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85CD2F5" w14:textId="77777777" w:rsidR="007152F0" w:rsidRPr="00E11964" w:rsidRDefault="007152F0" w:rsidP="00E11964">
      <w:pPr>
        <w:spacing w:line="600" w:lineRule="auto"/>
        <w:ind w:left="0" w:firstLine="0"/>
        <w:jc w:val="center"/>
        <w:rPr>
          <w:rFonts w:ascii="Cambria" w:hAnsi="Cambria"/>
          <w:b/>
          <w:sz w:val="72"/>
          <w:szCs w:val="22"/>
          <w:lang w:val="es-ES"/>
        </w:rPr>
      </w:pPr>
      <w:r w:rsidRPr="00E11964">
        <w:rPr>
          <w:rFonts w:ascii="Cambria" w:hAnsi="Cambria"/>
          <w:b/>
          <w:sz w:val="72"/>
          <w:szCs w:val="22"/>
          <w:lang w:val="es-ES"/>
        </w:rPr>
        <w:t>PROGRAMACIÓN DIDÁCTICA</w:t>
      </w:r>
    </w:p>
    <w:p w14:paraId="303E6911" w14:textId="65517D87" w:rsidR="0031311E" w:rsidRPr="00E11964" w:rsidRDefault="0031311E" w:rsidP="00E11964">
      <w:pPr>
        <w:spacing w:line="600" w:lineRule="auto"/>
        <w:ind w:left="0" w:firstLine="0"/>
        <w:jc w:val="center"/>
        <w:rPr>
          <w:rFonts w:ascii="Cambria" w:hAnsi="Cambria"/>
          <w:b/>
          <w:sz w:val="72"/>
          <w:szCs w:val="22"/>
          <w:lang w:val="es-ES"/>
        </w:rPr>
      </w:pPr>
      <w:r w:rsidRPr="00E11964">
        <w:rPr>
          <w:rFonts w:ascii="Cambria" w:hAnsi="Cambria"/>
          <w:b/>
          <w:sz w:val="72"/>
          <w:szCs w:val="22"/>
          <w:lang w:val="es-ES"/>
        </w:rPr>
        <w:t>4º ESO</w:t>
      </w:r>
    </w:p>
    <w:p w14:paraId="51FE3DF7" w14:textId="0AC72F0F" w:rsidR="007152F0" w:rsidRPr="00E11964" w:rsidRDefault="00EB32CA" w:rsidP="00E11964">
      <w:pPr>
        <w:ind w:left="0" w:firstLine="0"/>
        <w:jc w:val="center"/>
        <w:rPr>
          <w:rFonts w:ascii="Cambria" w:hAnsi="Cambria"/>
          <w:sz w:val="36"/>
          <w:szCs w:val="22"/>
          <w:lang w:val="es-ES"/>
        </w:rPr>
      </w:pPr>
      <w:r w:rsidRPr="00E11964">
        <w:rPr>
          <w:rFonts w:ascii="Cambria" w:hAnsi="Cambria"/>
          <w:sz w:val="48"/>
          <w:szCs w:val="22"/>
          <w:lang w:val="es-ES"/>
        </w:rPr>
        <w:t>ÍES POLITÉCNICO JESÚS MARÍN</w:t>
      </w:r>
    </w:p>
    <w:p w14:paraId="219C090B" w14:textId="77777777" w:rsidR="007152F0" w:rsidRPr="0031311E" w:rsidRDefault="007152F0" w:rsidP="000B113A">
      <w:pPr>
        <w:ind w:left="0" w:firstLine="0"/>
        <w:rPr>
          <w:rFonts w:ascii="Cambria" w:hAnsi="Cambria"/>
          <w:sz w:val="22"/>
          <w:szCs w:val="22"/>
          <w:lang w:val="es-ES"/>
        </w:rPr>
      </w:pPr>
    </w:p>
    <w:p w14:paraId="7A13BC71" w14:textId="77777777" w:rsidR="007152F0" w:rsidRPr="0031311E" w:rsidRDefault="007152F0" w:rsidP="000B113A">
      <w:pPr>
        <w:ind w:left="0" w:firstLine="0"/>
        <w:rPr>
          <w:rFonts w:ascii="Cambria" w:hAnsi="Cambria"/>
          <w:sz w:val="22"/>
          <w:szCs w:val="22"/>
          <w:lang w:val="es-ES"/>
        </w:rPr>
      </w:pPr>
    </w:p>
    <w:p w14:paraId="4BB86982" w14:textId="4EB21FBD" w:rsidR="00E11964" w:rsidRPr="00E11964" w:rsidRDefault="007152F0" w:rsidP="00E11964">
      <w:pPr>
        <w:ind w:left="0" w:firstLine="0"/>
        <w:jc w:val="center"/>
        <w:rPr>
          <w:rFonts w:ascii="Cambria" w:hAnsi="Cambria"/>
          <w:b/>
          <w:sz w:val="36"/>
          <w:szCs w:val="22"/>
          <w:lang w:val="es-ES"/>
        </w:rPr>
      </w:pPr>
      <w:r w:rsidRPr="00E11964">
        <w:rPr>
          <w:rFonts w:ascii="Cambria" w:hAnsi="Cambria"/>
          <w:b/>
          <w:sz w:val="36"/>
          <w:szCs w:val="22"/>
          <w:lang w:val="es-ES"/>
        </w:rPr>
        <w:t>Materia d</w:t>
      </w:r>
      <w:r w:rsidR="00E15797" w:rsidRPr="00E11964">
        <w:rPr>
          <w:rFonts w:ascii="Cambria" w:hAnsi="Cambria"/>
          <w:b/>
          <w:sz w:val="36"/>
          <w:szCs w:val="22"/>
          <w:lang w:val="es-ES"/>
        </w:rPr>
        <w:t>e Inglés</w:t>
      </w:r>
    </w:p>
    <w:p w14:paraId="2278708D" w14:textId="77777777" w:rsidR="00E11964" w:rsidRDefault="00E11964" w:rsidP="00E11964">
      <w:pPr>
        <w:ind w:left="0" w:firstLine="0"/>
        <w:jc w:val="center"/>
        <w:rPr>
          <w:rFonts w:ascii="Cambria" w:hAnsi="Cambria"/>
          <w:b/>
          <w:sz w:val="28"/>
          <w:szCs w:val="22"/>
          <w:lang w:val="es-ES"/>
        </w:rPr>
      </w:pPr>
    </w:p>
    <w:p w14:paraId="01829CD4" w14:textId="77777777" w:rsidR="00E11964" w:rsidRDefault="00E11964" w:rsidP="00E11964">
      <w:pPr>
        <w:ind w:left="0" w:firstLine="0"/>
        <w:jc w:val="center"/>
        <w:rPr>
          <w:rFonts w:ascii="Cambria" w:hAnsi="Cambria"/>
          <w:b/>
          <w:sz w:val="28"/>
          <w:szCs w:val="22"/>
          <w:lang w:val="es-ES"/>
        </w:rPr>
      </w:pPr>
    </w:p>
    <w:p w14:paraId="623125E6" w14:textId="33488983" w:rsidR="007152F0" w:rsidRPr="00E11964" w:rsidRDefault="00E11964" w:rsidP="00E11964">
      <w:pPr>
        <w:ind w:left="0" w:firstLine="0"/>
        <w:jc w:val="center"/>
        <w:rPr>
          <w:rFonts w:ascii="Cambria" w:hAnsi="Cambria"/>
          <w:b/>
          <w:sz w:val="36"/>
          <w:szCs w:val="22"/>
          <w:lang w:val="es-ES"/>
        </w:rPr>
      </w:pPr>
      <w:r w:rsidRPr="00E11964">
        <w:rPr>
          <w:rFonts w:ascii="Cambria" w:hAnsi="Cambria"/>
          <w:b/>
          <w:sz w:val="36"/>
          <w:szCs w:val="22"/>
          <w:lang w:val="es-ES"/>
        </w:rPr>
        <w:t>C</w:t>
      </w:r>
      <w:r w:rsidR="00E15797" w:rsidRPr="00E11964">
        <w:rPr>
          <w:rFonts w:ascii="Cambria" w:hAnsi="Cambria"/>
          <w:b/>
          <w:sz w:val="36"/>
          <w:szCs w:val="22"/>
          <w:lang w:val="es-ES"/>
        </w:rPr>
        <w:t>urso escolar 2022 / 23</w:t>
      </w:r>
    </w:p>
    <w:p w14:paraId="1287C34C" w14:textId="77777777" w:rsidR="007152F0" w:rsidRPr="0031311E" w:rsidRDefault="007152F0" w:rsidP="000B113A">
      <w:pPr>
        <w:ind w:left="0" w:firstLine="0"/>
        <w:rPr>
          <w:rFonts w:ascii="Cambria" w:hAnsi="Cambria"/>
          <w:sz w:val="22"/>
          <w:szCs w:val="22"/>
          <w:lang w:val="es-ES"/>
        </w:rPr>
      </w:pPr>
    </w:p>
    <w:p w14:paraId="7D5BECCF" w14:textId="77777777" w:rsidR="007152F0" w:rsidRPr="0031311E" w:rsidRDefault="007152F0" w:rsidP="000B113A">
      <w:pPr>
        <w:ind w:left="0" w:firstLine="0"/>
        <w:rPr>
          <w:rFonts w:ascii="Cambria" w:hAnsi="Cambria"/>
          <w:sz w:val="22"/>
          <w:szCs w:val="22"/>
          <w:lang w:val="es-ES"/>
        </w:rPr>
      </w:pPr>
    </w:p>
    <w:p w14:paraId="4A98B5DD" w14:textId="77777777" w:rsidR="007152F0" w:rsidRPr="0031311E" w:rsidRDefault="007152F0" w:rsidP="000B113A">
      <w:pPr>
        <w:ind w:left="0" w:firstLine="0"/>
        <w:rPr>
          <w:rFonts w:ascii="Cambria" w:hAnsi="Cambria"/>
          <w:sz w:val="22"/>
          <w:szCs w:val="22"/>
          <w:lang w:val="es-ES"/>
        </w:rPr>
      </w:pPr>
    </w:p>
    <w:p w14:paraId="5F85B214" w14:textId="77777777" w:rsidR="007152F0" w:rsidRPr="0031311E" w:rsidRDefault="007152F0" w:rsidP="000B113A">
      <w:pPr>
        <w:ind w:left="0" w:firstLine="0"/>
        <w:rPr>
          <w:rFonts w:ascii="Cambria" w:hAnsi="Cambria"/>
          <w:sz w:val="22"/>
          <w:szCs w:val="22"/>
          <w:lang w:val="es-ES"/>
        </w:rPr>
      </w:pPr>
    </w:p>
    <w:p w14:paraId="270D9E75" w14:textId="77777777" w:rsidR="007152F0" w:rsidRPr="0031311E" w:rsidRDefault="007152F0" w:rsidP="000B113A">
      <w:pPr>
        <w:ind w:left="0" w:firstLine="0"/>
        <w:rPr>
          <w:rFonts w:ascii="Cambria" w:hAnsi="Cambria"/>
          <w:sz w:val="22"/>
          <w:szCs w:val="22"/>
          <w:lang w:val="es-ES"/>
        </w:rPr>
      </w:pPr>
    </w:p>
    <w:p w14:paraId="5084A547" w14:textId="77777777" w:rsidR="007152F0" w:rsidRPr="0031311E" w:rsidRDefault="007152F0" w:rsidP="000B113A">
      <w:pPr>
        <w:ind w:left="0" w:firstLine="0"/>
        <w:rPr>
          <w:rFonts w:ascii="Cambria" w:hAnsi="Cambria"/>
          <w:sz w:val="22"/>
          <w:szCs w:val="22"/>
          <w:lang w:val="es-ES"/>
        </w:rPr>
      </w:pPr>
    </w:p>
    <w:p w14:paraId="1F5AD08E" w14:textId="77777777" w:rsidR="007152F0" w:rsidRPr="0031311E" w:rsidRDefault="007152F0" w:rsidP="000B113A">
      <w:pPr>
        <w:ind w:left="0" w:firstLine="0"/>
        <w:rPr>
          <w:rFonts w:ascii="Cambria" w:hAnsi="Cambria"/>
          <w:sz w:val="22"/>
          <w:szCs w:val="22"/>
          <w:lang w:val="es-ES"/>
        </w:rPr>
      </w:pPr>
    </w:p>
    <w:p w14:paraId="2F5968D9" w14:textId="006B523C" w:rsidR="007152F0" w:rsidRPr="00E11964" w:rsidRDefault="0031311E" w:rsidP="000B113A">
      <w:pPr>
        <w:ind w:left="0" w:firstLine="0"/>
        <w:rPr>
          <w:rFonts w:ascii="Cambria" w:hAnsi="Cambria"/>
          <w:sz w:val="32"/>
          <w:szCs w:val="22"/>
          <w:lang w:val="es-ES"/>
        </w:rPr>
      </w:pPr>
      <w:bookmarkStart w:id="0" w:name="_GoBack"/>
      <w:r w:rsidRPr="00E11964">
        <w:rPr>
          <w:rFonts w:ascii="Cambria" w:hAnsi="Cambria"/>
          <w:sz w:val="32"/>
          <w:szCs w:val="22"/>
          <w:lang w:val="es-ES"/>
        </w:rPr>
        <w:t>Je</w:t>
      </w:r>
      <w:r w:rsidR="007152F0" w:rsidRPr="00E11964">
        <w:rPr>
          <w:rFonts w:ascii="Cambria" w:hAnsi="Cambria"/>
          <w:sz w:val="32"/>
          <w:szCs w:val="22"/>
          <w:lang w:val="es-ES"/>
        </w:rPr>
        <w:t xml:space="preserve">fe de Departamento: </w:t>
      </w:r>
      <w:r w:rsidR="00EB32CA" w:rsidRPr="00E11964">
        <w:rPr>
          <w:rFonts w:ascii="Cambria" w:hAnsi="Cambria"/>
          <w:sz w:val="32"/>
          <w:szCs w:val="22"/>
          <w:lang w:val="es-ES"/>
        </w:rPr>
        <w:t>José María Valverde</w:t>
      </w:r>
    </w:p>
    <w:p w14:paraId="02498CE9" w14:textId="77777777" w:rsidR="0031311E" w:rsidRPr="00E11964" w:rsidRDefault="0031311E" w:rsidP="000B113A">
      <w:pPr>
        <w:ind w:left="0" w:firstLine="0"/>
        <w:rPr>
          <w:rFonts w:ascii="Cambria" w:hAnsi="Cambria"/>
          <w:sz w:val="32"/>
          <w:szCs w:val="22"/>
          <w:lang w:val="es-ES"/>
        </w:rPr>
      </w:pPr>
    </w:p>
    <w:p w14:paraId="5AAF6ECE" w14:textId="5FFEFFE2" w:rsidR="0031311E" w:rsidRPr="00E11964" w:rsidRDefault="0031311E" w:rsidP="000B113A">
      <w:pPr>
        <w:ind w:left="0" w:firstLine="0"/>
        <w:rPr>
          <w:rFonts w:ascii="Cambria" w:hAnsi="Cambria"/>
          <w:color w:val="FF0000"/>
          <w:sz w:val="28"/>
          <w:szCs w:val="22"/>
          <w:lang w:val="es-ES"/>
        </w:rPr>
        <w:sectPr w:rsidR="0031311E" w:rsidRPr="00E11964">
          <w:pgSz w:w="11906" w:h="16838"/>
          <w:pgMar w:top="2203" w:right="1440" w:bottom="1680" w:left="1440" w:header="1680" w:footer="720" w:gutter="0"/>
          <w:cols w:space="720"/>
          <w:titlePg/>
          <w:docGrid w:linePitch="360"/>
        </w:sectPr>
      </w:pPr>
      <w:r w:rsidRPr="00E11964">
        <w:rPr>
          <w:rFonts w:ascii="Cambria" w:hAnsi="Cambria"/>
          <w:sz w:val="32"/>
          <w:szCs w:val="22"/>
          <w:lang w:val="es-ES"/>
        </w:rPr>
        <w:t>Profesora: María Godoy</w:t>
      </w:r>
    </w:p>
    <w:bookmarkEnd w:id="0"/>
    <w:p w14:paraId="14181F68" w14:textId="77777777" w:rsidR="007152F0" w:rsidRPr="0031311E" w:rsidRDefault="007152F0" w:rsidP="000B113A">
      <w:pPr>
        <w:pageBreakBefore/>
        <w:ind w:left="0" w:firstLine="0"/>
        <w:rPr>
          <w:rFonts w:ascii="Cambria" w:hAnsi="Cambria"/>
          <w:b/>
          <w:color w:val="FF0000"/>
          <w:sz w:val="32"/>
          <w:szCs w:val="22"/>
          <w:u w:val="single"/>
          <w:lang w:val="es-ES"/>
        </w:rPr>
      </w:pPr>
      <w:r w:rsidRPr="0031311E">
        <w:rPr>
          <w:rFonts w:ascii="Cambria" w:hAnsi="Cambria"/>
          <w:b/>
          <w:sz w:val="32"/>
          <w:szCs w:val="22"/>
          <w:u w:val="single"/>
          <w:lang w:val="es-ES"/>
        </w:rPr>
        <w:lastRenderedPageBreak/>
        <w:t>ÍNDICE de los contenidos</w:t>
      </w:r>
    </w:p>
    <w:p w14:paraId="7C799E33" w14:textId="77777777" w:rsidR="007152F0" w:rsidRPr="0031311E" w:rsidRDefault="007152F0" w:rsidP="000B113A">
      <w:pPr>
        <w:ind w:left="0" w:firstLine="0"/>
        <w:rPr>
          <w:rFonts w:ascii="Cambria" w:hAnsi="Cambria"/>
          <w:b/>
          <w:color w:val="FF0000"/>
          <w:sz w:val="22"/>
          <w:szCs w:val="22"/>
          <w:u w:val="single"/>
          <w:lang w:val="es-ES"/>
        </w:rPr>
      </w:pPr>
    </w:p>
    <w:p w14:paraId="60B702AC" w14:textId="3B256B96" w:rsidR="007152F0" w:rsidRPr="0031311E" w:rsidRDefault="007152F0" w:rsidP="000B113A">
      <w:pPr>
        <w:ind w:left="0" w:firstLine="0"/>
        <w:rPr>
          <w:rFonts w:ascii="Cambria" w:hAnsi="Cambria"/>
          <w:sz w:val="32"/>
          <w:szCs w:val="22"/>
          <w:lang w:val="es-ES"/>
        </w:rPr>
      </w:pPr>
      <w:r w:rsidRPr="0031311E">
        <w:rPr>
          <w:rFonts w:ascii="Cambria" w:hAnsi="Cambria"/>
          <w:b/>
          <w:color w:val="FF0000"/>
          <w:sz w:val="32"/>
          <w:szCs w:val="22"/>
          <w:lang w:val="es-ES"/>
        </w:rPr>
        <w:t xml:space="preserve"> </w:t>
      </w:r>
    </w:p>
    <w:p w14:paraId="67EE778B" w14:textId="77777777" w:rsidR="007152F0" w:rsidRPr="0031311E" w:rsidRDefault="007152F0" w:rsidP="000B113A">
      <w:pPr>
        <w:ind w:left="0" w:firstLine="0"/>
        <w:rPr>
          <w:rFonts w:ascii="Cambria" w:hAnsi="Cambria"/>
          <w:sz w:val="22"/>
          <w:szCs w:val="22"/>
          <w:lang w:val="es-ES"/>
        </w:rPr>
      </w:pPr>
    </w:p>
    <w:p w14:paraId="0C917791" w14:textId="77777777" w:rsidR="00467175" w:rsidRDefault="007152F0" w:rsidP="000B113A">
      <w:pPr>
        <w:ind w:left="0" w:firstLine="0"/>
        <w:rPr>
          <w:rFonts w:ascii="Cambria" w:hAnsi="Cambria"/>
          <w:b/>
          <w:color w:val="000000"/>
          <w:szCs w:val="24"/>
          <w:lang w:val="es-ES"/>
        </w:rPr>
      </w:pPr>
      <w:r w:rsidRPr="0031311E">
        <w:rPr>
          <w:rFonts w:ascii="Cambria" w:hAnsi="Cambria"/>
          <w:b/>
          <w:color w:val="000000"/>
          <w:szCs w:val="24"/>
          <w:lang w:val="es-ES"/>
        </w:rPr>
        <w:t>1.</w:t>
      </w:r>
      <w:r w:rsidRPr="0031311E">
        <w:rPr>
          <w:rFonts w:ascii="Cambria" w:hAnsi="Cambria"/>
          <w:b/>
          <w:color w:val="000000"/>
          <w:szCs w:val="24"/>
          <w:lang w:val="es-ES"/>
        </w:rPr>
        <w:tab/>
        <w:t>Descripción de la identidad del centro</w:t>
      </w:r>
    </w:p>
    <w:p w14:paraId="19815ECA" w14:textId="60EA2BB3" w:rsidR="00A70298" w:rsidRDefault="00A70298" w:rsidP="00A70298">
      <w:pPr>
        <w:ind w:left="0" w:firstLine="0"/>
        <w:rPr>
          <w:rFonts w:ascii="Cambria" w:hAnsi="Cambria"/>
          <w:color w:val="000000"/>
          <w:szCs w:val="24"/>
          <w:lang w:val="es-ES"/>
        </w:rPr>
      </w:pPr>
      <w:r>
        <w:rPr>
          <w:rFonts w:ascii="Cambria" w:hAnsi="Cambria"/>
          <w:color w:val="000000"/>
          <w:szCs w:val="24"/>
          <w:lang w:val="es-ES"/>
        </w:rPr>
        <w:t xml:space="preserve">                           </w:t>
      </w:r>
      <w:r w:rsidRPr="0031311E">
        <w:rPr>
          <w:rFonts w:ascii="Cambria" w:hAnsi="Cambria"/>
          <w:color w:val="000000"/>
          <w:szCs w:val="24"/>
          <w:lang w:val="es-ES"/>
        </w:rPr>
        <w:t xml:space="preserve">a) </w:t>
      </w:r>
      <w:r>
        <w:rPr>
          <w:rFonts w:ascii="Cambria" w:hAnsi="Cambria"/>
          <w:color w:val="000000"/>
          <w:szCs w:val="24"/>
          <w:lang w:val="es-ES"/>
        </w:rPr>
        <w:t>Contextualización</w:t>
      </w:r>
    </w:p>
    <w:p w14:paraId="32846DCD" w14:textId="1EEF1F85" w:rsidR="009B2769" w:rsidRPr="0031311E" w:rsidRDefault="009B2769" w:rsidP="009B2769">
      <w:pPr>
        <w:ind w:left="1418" w:firstLine="0"/>
        <w:rPr>
          <w:rFonts w:ascii="Cambria" w:hAnsi="Cambria"/>
          <w:color w:val="000000"/>
          <w:szCs w:val="24"/>
          <w:lang w:val="es-ES"/>
        </w:rPr>
      </w:pPr>
      <w:r>
        <w:rPr>
          <w:rFonts w:ascii="Cambria" w:hAnsi="Cambria"/>
          <w:color w:val="000000"/>
          <w:szCs w:val="24"/>
          <w:lang w:val="es-ES"/>
        </w:rPr>
        <w:t>b) Marco legal</w:t>
      </w:r>
    </w:p>
    <w:p w14:paraId="131E2E5F" w14:textId="77E4C88F" w:rsidR="00A70298" w:rsidRPr="0031311E" w:rsidRDefault="009B2769" w:rsidP="00A70298">
      <w:pPr>
        <w:ind w:left="0" w:firstLine="0"/>
        <w:rPr>
          <w:rFonts w:ascii="Cambria" w:hAnsi="Cambria"/>
          <w:color w:val="000000"/>
          <w:szCs w:val="24"/>
          <w:lang w:val="es-ES"/>
        </w:rPr>
      </w:pPr>
      <w:r>
        <w:rPr>
          <w:rFonts w:ascii="Cambria" w:hAnsi="Cambria"/>
          <w:color w:val="000000"/>
          <w:szCs w:val="24"/>
          <w:lang w:val="es-ES"/>
        </w:rPr>
        <w:tab/>
      </w:r>
      <w:r>
        <w:rPr>
          <w:rFonts w:ascii="Cambria" w:hAnsi="Cambria"/>
          <w:color w:val="000000"/>
          <w:szCs w:val="24"/>
          <w:lang w:val="es-ES"/>
        </w:rPr>
        <w:tab/>
        <w:t>c</w:t>
      </w:r>
      <w:r w:rsidR="00A70298" w:rsidRPr="0031311E">
        <w:rPr>
          <w:rFonts w:ascii="Cambria" w:hAnsi="Cambria"/>
          <w:color w:val="000000"/>
          <w:szCs w:val="24"/>
          <w:lang w:val="es-ES"/>
        </w:rPr>
        <w:t xml:space="preserve">) </w:t>
      </w:r>
      <w:r w:rsidR="00A70298">
        <w:rPr>
          <w:rFonts w:ascii="Cambria" w:hAnsi="Cambria"/>
          <w:color w:val="000000"/>
          <w:szCs w:val="24"/>
          <w:lang w:val="es-ES"/>
        </w:rPr>
        <w:t>Organización del departamento</w:t>
      </w:r>
    </w:p>
    <w:p w14:paraId="426D0163" w14:textId="1256D2FB" w:rsidR="007152F0" w:rsidRPr="0031311E" w:rsidRDefault="007152F0" w:rsidP="000B113A">
      <w:pPr>
        <w:ind w:left="0" w:firstLine="0"/>
        <w:rPr>
          <w:rFonts w:ascii="Cambria" w:hAnsi="Cambria"/>
          <w:b/>
          <w:color w:val="000000"/>
          <w:szCs w:val="24"/>
          <w:lang w:val="es-ES"/>
        </w:rPr>
      </w:pPr>
    </w:p>
    <w:p w14:paraId="0916AECC" w14:textId="77777777" w:rsidR="007152F0" w:rsidRPr="0031311E" w:rsidRDefault="007152F0" w:rsidP="000B113A">
      <w:pPr>
        <w:ind w:left="0" w:firstLine="0"/>
        <w:rPr>
          <w:rFonts w:ascii="Cambria" w:hAnsi="Cambria"/>
          <w:b/>
          <w:color w:val="000000"/>
          <w:szCs w:val="24"/>
          <w:lang w:val="es-ES"/>
        </w:rPr>
      </w:pPr>
      <w:r w:rsidRPr="0031311E">
        <w:rPr>
          <w:rFonts w:ascii="Cambria" w:hAnsi="Cambria"/>
          <w:b/>
          <w:color w:val="000000"/>
          <w:szCs w:val="24"/>
          <w:lang w:val="es-ES"/>
        </w:rPr>
        <w:t>2.</w:t>
      </w:r>
      <w:r w:rsidRPr="0031311E">
        <w:rPr>
          <w:rFonts w:ascii="Cambria" w:hAnsi="Cambria"/>
          <w:b/>
          <w:color w:val="000000"/>
          <w:szCs w:val="24"/>
          <w:lang w:val="es-ES"/>
        </w:rPr>
        <w:tab/>
        <w:t>Introducción y metodología</w:t>
      </w:r>
    </w:p>
    <w:p w14:paraId="463C75AA" w14:textId="77777777" w:rsidR="007152F0" w:rsidRPr="0031311E" w:rsidRDefault="007152F0" w:rsidP="000B113A">
      <w:pPr>
        <w:ind w:left="0" w:firstLine="0"/>
        <w:rPr>
          <w:rFonts w:ascii="Cambria" w:hAnsi="Cambria"/>
          <w:color w:val="000000"/>
          <w:szCs w:val="24"/>
          <w:lang w:val="es-ES"/>
        </w:rPr>
      </w:pPr>
      <w:r w:rsidRPr="0031311E">
        <w:rPr>
          <w:rFonts w:ascii="Cambria" w:hAnsi="Cambria"/>
          <w:color w:val="000000"/>
          <w:szCs w:val="24"/>
          <w:lang w:val="es-ES"/>
        </w:rPr>
        <w:tab/>
      </w:r>
      <w:r w:rsidRPr="0031311E">
        <w:rPr>
          <w:rFonts w:ascii="Cambria" w:hAnsi="Cambria"/>
          <w:color w:val="000000"/>
          <w:szCs w:val="24"/>
          <w:lang w:val="es-ES"/>
        </w:rPr>
        <w:tab/>
        <w:t>a) Descripción del curso</w:t>
      </w:r>
    </w:p>
    <w:p w14:paraId="187AE562" w14:textId="77777777" w:rsidR="007152F0" w:rsidRPr="0031311E" w:rsidRDefault="007152F0" w:rsidP="000B113A">
      <w:pPr>
        <w:ind w:left="0" w:firstLine="0"/>
        <w:rPr>
          <w:rFonts w:ascii="Cambria" w:hAnsi="Cambria"/>
          <w:color w:val="000000"/>
          <w:szCs w:val="24"/>
          <w:lang w:val="es-ES"/>
        </w:rPr>
      </w:pPr>
      <w:r w:rsidRPr="0031311E">
        <w:rPr>
          <w:rFonts w:ascii="Cambria" w:hAnsi="Cambria"/>
          <w:color w:val="000000"/>
          <w:szCs w:val="24"/>
          <w:lang w:val="es-ES"/>
        </w:rPr>
        <w:tab/>
      </w:r>
      <w:r w:rsidRPr="0031311E">
        <w:rPr>
          <w:rFonts w:ascii="Cambria" w:hAnsi="Cambria"/>
          <w:color w:val="000000"/>
          <w:szCs w:val="24"/>
          <w:lang w:val="es-ES"/>
        </w:rPr>
        <w:tab/>
        <w:t>b) Componentes del curso</w:t>
      </w:r>
    </w:p>
    <w:p w14:paraId="55FE1583" w14:textId="308C2C6F" w:rsidR="007152F0" w:rsidRPr="0031311E" w:rsidRDefault="007152F0" w:rsidP="000B113A">
      <w:pPr>
        <w:ind w:left="0" w:firstLine="0"/>
        <w:rPr>
          <w:rFonts w:ascii="Cambria" w:hAnsi="Cambria"/>
          <w:color w:val="000000"/>
          <w:szCs w:val="24"/>
          <w:lang w:val="es-ES"/>
        </w:rPr>
      </w:pPr>
      <w:r w:rsidRPr="0031311E">
        <w:rPr>
          <w:rFonts w:ascii="Cambria" w:hAnsi="Cambria"/>
          <w:color w:val="000000"/>
          <w:szCs w:val="24"/>
          <w:lang w:val="es-ES"/>
        </w:rPr>
        <w:tab/>
      </w:r>
      <w:r w:rsidRPr="0031311E">
        <w:rPr>
          <w:rFonts w:ascii="Cambria" w:hAnsi="Cambria"/>
          <w:color w:val="000000"/>
          <w:szCs w:val="24"/>
          <w:lang w:val="es-ES"/>
        </w:rPr>
        <w:tab/>
      </w:r>
    </w:p>
    <w:p w14:paraId="0F8C1803" w14:textId="77777777" w:rsidR="007152F0" w:rsidRPr="0031311E" w:rsidRDefault="007152F0" w:rsidP="000B113A">
      <w:pPr>
        <w:ind w:left="0" w:firstLine="0"/>
        <w:rPr>
          <w:rFonts w:ascii="Cambria" w:hAnsi="Cambria"/>
          <w:b/>
          <w:color w:val="000000"/>
          <w:szCs w:val="24"/>
          <w:lang w:val="es-ES"/>
        </w:rPr>
      </w:pPr>
      <w:r w:rsidRPr="0031311E">
        <w:rPr>
          <w:rFonts w:ascii="Cambria" w:hAnsi="Cambria"/>
          <w:b/>
          <w:color w:val="000000"/>
          <w:szCs w:val="24"/>
          <w:lang w:val="es-ES"/>
        </w:rPr>
        <w:t xml:space="preserve">3. </w:t>
      </w:r>
      <w:r w:rsidRPr="0031311E">
        <w:rPr>
          <w:rFonts w:ascii="Cambria" w:hAnsi="Cambria"/>
          <w:b/>
          <w:color w:val="000000"/>
          <w:szCs w:val="24"/>
          <w:lang w:val="es-ES"/>
        </w:rPr>
        <w:tab/>
        <w:t>Competencias clave</w:t>
      </w:r>
    </w:p>
    <w:p w14:paraId="0C81E144" w14:textId="77777777" w:rsidR="007152F0" w:rsidRPr="0031311E" w:rsidRDefault="007152F0" w:rsidP="000B113A">
      <w:pPr>
        <w:ind w:left="0" w:firstLine="0"/>
        <w:rPr>
          <w:rFonts w:ascii="Cambria" w:hAnsi="Cambria"/>
          <w:color w:val="000000"/>
          <w:szCs w:val="24"/>
          <w:lang w:val="es-ES"/>
        </w:rPr>
      </w:pPr>
      <w:r w:rsidRPr="0031311E">
        <w:rPr>
          <w:rFonts w:ascii="Cambria" w:hAnsi="Cambria"/>
          <w:color w:val="000000"/>
          <w:szCs w:val="24"/>
          <w:lang w:val="es-ES"/>
        </w:rPr>
        <w:tab/>
      </w:r>
      <w:r w:rsidRPr="0031311E">
        <w:rPr>
          <w:rFonts w:ascii="Cambria" w:hAnsi="Cambria"/>
          <w:color w:val="000000"/>
          <w:szCs w:val="24"/>
          <w:lang w:val="es-ES"/>
        </w:rPr>
        <w:tab/>
        <w:t>a) Las competencias clave y su descripción</w:t>
      </w:r>
    </w:p>
    <w:p w14:paraId="6DABADB0" w14:textId="77777777" w:rsidR="007152F0" w:rsidRPr="0031311E" w:rsidRDefault="007152F0" w:rsidP="000B113A">
      <w:pPr>
        <w:ind w:left="0" w:firstLine="0"/>
        <w:rPr>
          <w:rFonts w:ascii="Cambria" w:hAnsi="Cambria"/>
          <w:color w:val="000000"/>
          <w:szCs w:val="24"/>
          <w:lang w:val="es-ES"/>
        </w:rPr>
      </w:pPr>
      <w:r w:rsidRPr="0031311E">
        <w:rPr>
          <w:rFonts w:ascii="Cambria" w:hAnsi="Cambria"/>
          <w:color w:val="000000"/>
          <w:szCs w:val="24"/>
          <w:lang w:val="es-ES"/>
        </w:rPr>
        <w:tab/>
      </w:r>
      <w:r w:rsidRPr="0031311E">
        <w:rPr>
          <w:rFonts w:ascii="Cambria" w:hAnsi="Cambria"/>
          <w:color w:val="000000"/>
          <w:szCs w:val="24"/>
          <w:lang w:val="es-ES"/>
        </w:rPr>
        <w:tab/>
        <w:t>b) Perfiles competenciales de Burlington Books</w:t>
      </w:r>
    </w:p>
    <w:p w14:paraId="0A3F662F" w14:textId="77777777" w:rsidR="00467175" w:rsidRDefault="00467175" w:rsidP="000B113A">
      <w:pPr>
        <w:ind w:left="0" w:firstLine="0"/>
        <w:rPr>
          <w:rFonts w:ascii="Cambria" w:hAnsi="Cambria"/>
          <w:b/>
          <w:color w:val="000000"/>
          <w:szCs w:val="24"/>
          <w:lang w:val="es-ES"/>
        </w:rPr>
      </w:pPr>
    </w:p>
    <w:p w14:paraId="6E333DC8" w14:textId="77777777" w:rsidR="007152F0" w:rsidRPr="0031311E" w:rsidRDefault="007152F0" w:rsidP="000B113A">
      <w:pPr>
        <w:ind w:left="0" w:firstLine="0"/>
        <w:rPr>
          <w:rFonts w:ascii="Cambria" w:hAnsi="Cambria"/>
          <w:b/>
          <w:color w:val="000000"/>
          <w:szCs w:val="24"/>
          <w:lang w:val="es-ES"/>
        </w:rPr>
      </w:pPr>
      <w:r w:rsidRPr="0031311E">
        <w:rPr>
          <w:rFonts w:ascii="Cambria" w:hAnsi="Cambria"/>
          <w:b/>
          <w:color w:val="000000"/>
          <w:szCs w:val="24"/>
          <w:lang w:val="es-ES"/>
        </w:rPr>
        <w:t>4.</w:t>
      </w:r>
      <w:r w:rsidRPr="0031311E">
        <w:rPr>
          <w:rFonts w:ascii="Cambria" w:hAnsi="Cambria"/>
          <w:b/>
          <w:color w:val="000000"/>
          <w:szCs w:val="24"/>
          <w:lang w:val="es-ES"/>
        </w:rPr>
        <w:tab/>
        <w:t>Objetivos de la ESO</w:t>
      </w:r>
    </w:p>
    <w:p w14:paraId="3ED623CF" w14:textId="77777777" w:rsidR="007152F0" w:rsidRPr="0031311E" w:rsidRDefault="007152F0" w:rsidP="000B113A">
      <w:pPr>
        <w:ind w:left="0" w:firstLine="0"/>
        <w:rPr>
          <w:rFonts w:ascii="Cambria" w:hAnsi="Cambria"/>
          <w:color w:val="000000"/>
          <w:szCs w:val="24"/>
          <w:lang w:val="es-ES"/>
        </w:rPr>
      </w:pPr>
      <w:r w:rsidRPr="0031311E">
        <w:rPr>
          <w:rFonts w:ascii="Cambria" w:hAnsi="Cambria"/>
          <w:color w:val="000000"/>
          <w:szCs w:val="24"/>
          <w:lang w:val="es-ES"/>
        </w:rPr>
        <w:tab/>
      </w:r>
      <w:r w:rsidRPr="0031311E">
        <w:rPr>
          <w:rFonts w:ascii="Cambria" w:hAnsi="Cambria"/>
          <w:color w:val="000000"/>
          <w:szCs w:val="24"/>
          <w:lang w:val="es-ES"/>
        </w:rPr>
        <w:tab/>
        <w:t>a) Objetivos de la etapa: nacionales y andaluces</w:t>
      </w:r>
    </w:p>
    <w:p w14:paraId="3828834F" w14:textId="77777777" w:rsidR="007152F0" w:rsidRPr="0031311E" w:rsidRDefault="007152F0" w:rsidP="000B113A">
      <w:pPr>
        <w:ind w:left="0" w:firstLine="0"/>
        <w:rPr>
          <w:rFonts w:ascii="Cambria" w:hAnsi="Cambria"/>
          <w:color w:val="000000"/>
          <w:szCs w:val="24"/>
          <w:lang w:val="es-ES"/>
        </w:rPr>
      </w:pPr>
      <w:r w:rsidRPr="0031311E">
        <w:rPr>
          <w:rFonts w:ascii="Cambria" w:hAnsi="Cambria"/>
          <w:color w:val="000000"/>
          <w:szCs w:val="24"/>
          <w:lang w:val="es-ES"/>
        </w:rPr>
        <w:tab/>
      </w:r>
      <w:r w:rsidRPr="0031311E">
        <w:rPr>
          <w:rFonts w:ascii="Cambria" w:hAnsi="Cambria"/>
          <w:color w:val="000000"/>
          <w:szCs w:val="24"/>
          <w:lang w:val="es-ES"/>
        </w:rPr>
        <w:tab/>
        <w:t>b) Objetivos de la materia (Andalucía)</w:t>
      </w:r>
    </w:p>
    <w:p w14:paraId="3D3FD145" w14:textId="77777777" w:rsidR="00467175" w:rsidRDefault="00467175" w:rsidP="000B113A">
      <w:pPr>
        <w:ind w:left="709" w:hanging="709"/>
        <w:rPr>
          <w:rFonts w:ascii="Cambria" w:hAnsi="Cambria"/>
          <w:b/>
          <w:color w:val="000000"/>
          <w:szCs w:val="24"/>
          <w:lang w:val="es-ES"/>
        </w:rPr>
      </w:pPr>
    </w:p>
    <w:p w14:paraId="05422FA4" w14:textId="77777777" w:rsidR="007152F0" w:rsidRPr="0031311E" w:rsidRDefault="007152F0" w:rsidP="000B113A">
      <w:pPr>
        <w:ind w:left="709" w:hanging="709"/>
        <w:rPr>
          <w:rFonts w:ascii="Cambria" w:hAnsi="Cambria"/>
          <w:b/>
          <w:color w:val="000000"/>
          <w:szCs w:val="24"/>
          <w:lang w:val="es-ES"/>
        </w:rPr>
      </w:pPr>
      <w:r w:rsidRPr="0031311E">
        <w:rPr>
          <w:rFonts w:ascii="Cambria" w:hAnsi="Cambria"/>
          <w:b/>
          <w:color w:val="000000"/>
          <w:szCs w:val="24"/>
          <w:lang w:val="es-ES"/>
        </w:rPr>
        <w:t>5.</w:t>
      </w:r>
      <w:r w:rsidRPr="0031311E">
        <w:rPr>
          <w:rFonts w:ascii="Cambria" w:hAnsi="Cambria"/>
          <w:b/>
          <w:color w:val="000000"/>
          <w:szCs w:val="24"/>
          <w:lang w:val="es-ES"/>
        </w:rPr>
        <w:tab/>
        <w:t>Contenidos y su relación con los objetivos, los criterios de evaluación, y las competencias.</w:t>
      </w:r>
    </w:p>
    <w:p w14:paraId="572A540F" w14:textId="14E48E30" w:rsidR="007152F0" w:rsidRPr="0031311E" w:rsidRDefault="007152F0" w:rsidP="000B113A">
      <w:pPr>
        <w:ind w:left="0" w:firstLine="0"/>
        <w:rPr>
          <w:rFonts w:ascii="Cambria" w:hAnsi="Cambria"/>
          <w:color w:val="000000"/>
          <w:szCs w:val="24"/>
        </w:rPr>
      </w:pPr>
      <w:r w:rsidRPr="0031311E">
        <w:rPr>
          <w:rFonts w:ascii="Cambria" w:hAnsi="Cambria"/>
          <w:color w:val="000000"/>
          <w:szCs w:val="24"/>
          <w:lang w:val="es-ES"/>
        </w:rPr>
        <w:tab/>
      </w:r>
      <w:r w:rsidRPr="0031311E">
        <w:rPr>
          <w:rFonts w:ascii="Cambria" w:hAnsi="Cambria"/>
          <w:color w:val="000000"/>
          <w:szCs w:val="24"/>
          <w:lang w:val="es-ES"/>
        </w:rPr>
        <w:tab/>
        <w:t xml:space="preserve">a) Desarrollo curricular </w:t>
      </w:r>
    </w:p>
    <w:p w14:paraId="0DE7A71B" w14:textId="77777777" w:rsidR="007152F0" w:rsidRPr="0031311E" w:rsidRDefault="007152F0" w:rsidP="000B113A">
      <w:pPr>
        <w:ind w:left="0" w:firstLine="0"/>
        <w:rPr>
          <w:rFonts w:ascii="Cambria" w:hAnsi="Cambria"/>
          <w:color w:val="000000"/>
          <w:szCs w:val="24"/>
          <w:lang w:val="es-ES"/>
        </w:rPr>
      </w:pPr>
      <w:r w:rsidRPr="0031311E">
        <w:rPr>
          <w:rFonts w:ascii="Cambria" w:hAnsi="Cambria"/>
          <w:color w:val="000000"/>
          <w:szCs w:val="24"/>
          <w:lang w:val="es-ES"/>
        </w:rPr>
        <w:tab/>
      </w:r>
      <w:r w:rsidRPr="0031311E">
        <w:rPr>
          <w:rFonts w:ascii="Cambria" w:hAnsi="Cambria"/>
          <w:color w:val="000000"/>
          <w:szCs w:val="24"/>
          <w:lang w:val="es-ES"/>
        </w:rPr>
        <w:tab/>
        <w:t>b) Elementos transversales</w:t>
      </w:r>
    </w:p>
    <w:p w14:paraId="544C26BF" w14:textId="77777777" w:rsidR="00467175" w:rsidRDefault="00467175" w:rsidP="000B113A">
      <w:pPr>
        <w:ind w:left="0" w:firstLine="0"/>
        <w:rPr>
          <w:rFonts w:ascii="Cambria" w:hAnsi="Cambria"/>
          <w:b/>
          <w:color w:val="000000"/>
          <w:szCs w:val="24"/>
          <w:lang w:val="es-ES"/>
        </w:rPr>
      </w:pPr>
    </w:p>
    <w:p w14:paraId="0B02809E" w14:textId="77777777" w:rsidR="007152F0" w:rsidRPr="0031311E" w:rsidRDefault="007152F0" w:rsidP="000B113A">
      <w:pPr>
        <w:ind w:left="0" w:firstLine="0"/>
        <w:rPr>
          <w:rFonts w:ascii="Cambria" w:hAnsi="Cambria"/>
          <w:b/>
          <w:color w:val="000000"/>
          <w:szCs w:val="24"/>
          <w:lang w:val="es-ES"/>
        </w:rPr>
      </w:pPr>
      <w:r w:rsidRPr="0031311E">
        <w:rPr>
          <w:rFonts w:ascii="Cambria" w:hAnsi="Cambria"/>
          <w:b/>
          <w:color w:val="000000"/>
          <w:szCs w:val="24"/>
          <w:lang w:val="es-ES"/>
        </w:rPr>
        <w:t>6.</w:t>
      </w:r>
      <w:r w:rsidRPr="0031311E">
        <w:rPr>
          <w:rFonts w:ascii="Cambria" w:hAnsi="Cambria"/>
          <w:b/>
          <w:color w:val="000000"/>
          <w:szCs w:val="24"/>
          <w:lang w:val="es-ES"/>
        </w:rPr>
        <w:tab/>
        <w:t>Evaluación y promoción</w:t>
      </w:r>
    </w:p>
    <w:p w14:paraId="7A0CDDA6" w14:textId="1F2F887A" w:rsidR="007152F0" w:rsidRPr="0031311E" w:rsidRDefault="007152F0" w:rsidP="000B113A">
      <w:pPr>
        <w:ind w:left="0" w:firstLine="0"/>
        <w:rPr>
          <w:rFonts w:ascii="Cambria" w:hAnsi="Cambria"/>
          <w:color w:val="000000"/>
          <w:szCs w:val="24"/>
          <w:lang w:val="es-ES"/>
        </w:rPr>
      </w:pPr>
      <w:r w:rsidRPr="0031311E">
        <w:rPr>
          <w:rFonts w:ascii="Cambria" w:hAnsi="Cambria"/>
          <w:color w:val="000000"/>
          <w:szCs w:val="24"/>
          <w:lang w:val="es-ES"/>
        </w:rPr>
        <w:tab/>
      </w:r>
      <w:r w:rsidRPr="0031311E">
        <w:rPr>
          <w:rFonts w:ascii="Cambria" w:hAnsi="Cambria"/>
          <w:color w:val="000000"/>
          <w:szCs w:val="24"/>
          <w:lang w:val="es-ES"/>
        </w:rPr>
        <w:tab/>
        <w:t xml:space="preserve">a) Principios de evaluación </w:t>
      </w:r>
    </w:p>
    <w:p w14:paraId="5AA0289B" w14:textId="2289D345" w:rsidR="007152F0" w:rsidRPr="0031311E" w:rsidRDefault="004A30FA" w:rsidP="000B113A">
      <w:pPr>
        <w:ind w:left="0" w:firstLine="0"/>
        <w:rPr>
          <w:rFonts w:ascii="Cambria" w:hAnsi="Cambria"/>
          <w:color w:val="000000"/>
          <w:szCs w:val="24"/>
          <w:lang w:val="es-ES"/>
        </w:rPr>
      </w:pPr>
      <w:r>
        <w:rPr>
          <w:rFonts w:ascii="Cambria" w:hAnsi="Cambria"/>
          <w:color w:val="000000"/>
          <w:szCs w:val="24"/>
          <w:lang w:val="es-ES"/>
        </w:rPr>
        <w:tab/>
      </w:r>
      <w:r>
        <w:rPr>
          <w:rFonts w:ascii="Cambria" w:hAnsi="Cambria"/>
          <w:color w:val="000000"/>
          <w:szCs w:val="24"/>
          <w:lang w:val="es-ES"/>
        </w:rPr>
        <w:tab/>
        <w:t>b) Evaluación inicial</w:t>
      </w:r>
      <w:r w:rsidR="00666808" w:rsidRPr="0031311E">
        <w:rPr>
          <w:rFonts w:ascii="Cambria" w:hAnsi="Cambria"/>
          <w:i/>
          <w:color w:val="000000"/>
          <w:szCs w:val="24"/>
        </w:rPr>
        <w:t xml:space="preserve"> </w:t>
      </w:r>
      <w:r w:rsidR="007152F0" w:rsidRPr="0031311E">
        <w:rPr>
          <w:rFonts w:ascii="Cambria" w:hAnsi="Cambria"/>
          <w:color w:val="000000"/>
          <w:szCs w:val="24"/>
          <w:lang w:val="es-ES"/>
        </w:rPr>
        <w:t>/ instrumentos</w:t>
      </w:r>
    </w:p>
    <w:p w14:paraId="4D42B386" w14:textId="1C7AB97D" w:rsidR="007152F0" w:rsidRPr="0031311E" w:rsidRDefault="007152F0" w:rsidP="000B113A">
      <w:pPr>
        <w:ind w:left="1440" w:firstLine="0"/>
        <w:rPr>
          <w:rFonts w:ascii="Cambria" w:hAnsi="Cambria"/>
          <w:color w:val="000000"/>
          <w:szCs w:val="24"/>
          <w:lang w:val="es-ES"/>
        </w:rPr>
      </w:pPr>
      <w:r w:rsidRPr="0031311E">
        <w:rPr>
          <w:rFonts w:ascii="Cambria" w:hAnsi="Cambria"/>
          <w:color w:val="000000"/>
          <w:szCs w:val="24"/>
          <w:lang w:val="es-ES"/>
        </w:rPr>
        <w:t>c) Evaluación formativa y sumativa / instrumentos</w:t>
      </w:r>
    </w:p>
    <w:p w14:paraId="12EE0721" w14:textId="7C9B85D0" w:rsidR="007152F0" w:rsidRPr="0031311E" w:rsidRDefault="007152F0" w:rsidP="000B113A">
      <w:pPr>
        <w:ind w:left="0" w:firstLine="0"/>
        <w:rPr>
          <w:rFonts w:ascii="Cambria" w:hAnsi="Cambria"/>
          <w:color w:val="000000"/>
          <w:szCs w:val="24"/>
          <w:lang w:val="es-ES"/>
        </w:rPr>
      </w:pPr>
      <w:r w:rsidRPr="0031311E">
        <w:rPr>
          <w:rFonts w:ascii="Cambria" w:hAnsi="Cambria"/>
          <w:color w:val="000000"/>
          <w:szCs w:val="24"/>
          <w:lang w:val="es-ES"/>
        </w:rPr>
        <w:tab/>
      </w:r>
      <w:r w:rsidRPr="0031311E">
        <w:rPr>
          <w:rFonts w:ascii="Cambria" w:hAnsi="Cambria"/>
          <w:color w:val="000000"/>
          <w:szCs w:val="24"/>
          <w:lang w:val="es-ES"/>
        </w:rPr>
        <w:tab/>
        <w:t xml:space="preserve">d) </w:t>
      </w:r>
      <w:r w:rsidR="004A30FA">
        <w:rPr>
          <w:rFonts w:ascii="Cambria" w:hAnsi="Cambria"/>
          <w:color w:val="000000"/>
          <w:szCs w:val="24"/>
          <w:lang w:val="es-ES"/>
        </w:rPr>
        <w:t>C</w:t>
      </w:r>
      <w:r w:rsidRPr="0031311E">
        <w:rPr>
          <w:rFonts w:ascii="Cambria" w:hAnsi="Cambria"/>
          <w:color w:val="000000"/>
          <w:szCs w:val="24"/>
          <w:lang w:val="es-ES"/>
        </w:rPr>
        <w:t>riterios de evaluación</w:t>
      </w:r>
    </w:p>
    <w:p w14:paraId="50944299" w14:textId="41F7FFB2" w:rsidR="007152F0" w:rsidRPr="0031311E" w:rsidRDefault="007152F0" w:rsidP="000B113A">
      <w:pPr>
        <w:ind w:left="0" w:firstLine="0"/>
        <w:rPr>
          <w:rFonts w:ascii="Cambria" w:hAnsi="Cambria"/>
          <w:color w:val="000000"/>
          <w:szCs w:val="24"/>
          <w:lang w:val="es-ES"/>
        </w:rPr>
      </w:pPr>
      <w:r w:rsidRPr="0031311E">
        <w:rPr>
          <w:rFonts w:ascii="Cambria" w:hAnsi="Cambria"/>
          <w:color w:val="000000"/>
          <w:szCs w:val="24"/>
          <w:lang w:val="es-ES"/>
        </w:rPr>
        <w:tab/>
      </w:r>
      <w:r w:rsidRPr="0031311E">
        <w:rPr>
          <w:rFonts w:ascii="Cambria" w:hAnsi="Cambria"/>
          <w:color w:val="000000"/>
          <w:szCs w:val="24"/>
          <w:lang w:val="es-ES"/>
        </w:rPr>
        <w:tab/>
        <w:t xml:space="preserve">e) </w:t>
      </w:r>
      <w:r w:rsidR="004A30FA">
        <w:rPr>
          <w:rFonts w:ascii="Cambria" w:hAnsi="Cambria"/>
          <w:color w:val="000000"/>
          <w:szCs w:val="24"/>
          <w:lang w:val="es-ES"/>
        </w:rPr>
        <w:t>Recuperación de pendientes</w:t>
      </w:r>
      <w:r w:rsidR="004A30FA" w:rsidRPr="0031311E">
        <w:rPr>
          <w:rFonts w:ascii="Cambria" w:hAnsi="Cambria"/>
          <w:color w:val="000000"/>
          <w:szCs w:val="24"/>
          <w:lang w:val="es-ES"/>
        </w:rPr>
        <w:t xml:space="preserve"> </w:t>
      </w:r>
    </w:p>
    <w:p w14:paraId="62CBB79B" w14:textId="62191A37" w:rsidR="007152F0" w:rsidRPr="0031311E" w:rsidRDefault="007152F0" w:rsidP="000B113A">
      <w:pPr>
        <w:ind w:left="0" w:firstLine="0"/>
        <w:rPr>
          <w:rFonts w:ascii="Cambria" w:hAnsi="Cambria"/>
          <w:color w:val="000000"/>
          <w:szCs w:val="24"/>
          <w:lang w:val="es-ES"/>
        </w:rPr>
      </w:pPr>
      <w:r w:rsidRPr="0031311E">
        <w:rPr>
          <w:rFonts w:ascii="Cambria" w:hAnsi="Cambria"/>
          <w:color w:val="000000"/>
          <w:szCs w:val="24"/>
          <w:lang w:val="es-ES"/>
        </w:rPr>
        <w:tab/>
      </w:r>
      <w:r w:rsidRPr="0031311E">
        <w:rPr>
          <w:rFonts w:ascii="Cambria" w:hAnsi="Cambria"/>
          <w:color w:val="000000"/>
          <w:szCs w:val="24"/>
          <w:lang w:val="es-ES"/>
        </w:rPr>
        <w:tab/>
        <w:t xml:space="preserve">f) </w:t>
      </w:r>
      <w:r w:rsidR="004A30FA" w:rsidRPr="0031311E">
        <w:rPr>
          <w:rFonts w:ascii="Cambria" w:hAnsi="Cambria"/>
          <w:color w:val="000000"/>
          <w:szCs w:val="24"/>
          <w:lang w:val="es-ES"/>
        </w:rPr>
        <w:t>Estándares evaluables</w:t>
      </w:r>
    </w:p>
    <w:p w14:paraId="08774FB2" w14:textId="77777777" w:rsidR="00467175" w:rsidRDefault="00467175" w:rsidP="000B113A">
      <w:pPr>
        <w:ind w:left="0" w:firstLine="0"/>
        <w:rPr>
          <w:rFonts w:ascii="Cambria" w:hAnsi="Cambria"/>
          <w:b/>
          <w:color w:val="000000"/>
          <w:szCs w:val="24"/>
          <w:lang w:val="es-ES"/>
        </w:rPr>
      </w:pPr>
    </w:p>
    <w:p w14:paraId="3C4F8ED9" w14:textId="77777777" w:rsidR="007152F0" w:rsidRPr="0031311E" w:rsidRDefault="007152F0" w:rsidP="000B113A">
      <w:pPr>
        <w:ind w:left="0" w:firstLine="0"/>
        <w:rPr>
          <w:rFonts w:ascii="Cambria" w:hAnsi="Cambria"/>
          <w:b/>
          <w:color w:val="000000"/>
          <w:szCs w:val="24"/>
          <w:lang w:val="es-ES"/>
        </w:rPr>
      </w:pPr>
      <w:r w:rsidRPr="0031311E">
        <w:rPr>
          <w:rFonts w:ascii="Cambria" w:hAnsi="Cambria"/>
          <w:b/>
          <w:color w:val="000000"/>
          <w:szCs w:val="24"/>
          <w:lang w:val="es-ES"/>
        </w:rPr>
        <w:t>7.</w:t>
      </w:r>
      <w:r w:rsidRPr="0031311E">
        <w:rPr>
          <w:rFonts w:ascii="Cambria" w:hAnsi="Cambria"/>
          <w:b/>
          <w:color w:val="000000"/>
          <w:szCs w:val="24"/>
          <w:lang w:val="es-ES"/>
        </w:rPr>
        <w:tab/>
        <w:t>Atención a la diversidad</w:t>
      </w:r>
    </w:p>
    <w:p w14:paraId="5327F6FE" w14:textId="77777777" w:rsidR="007152F0" w:rsidRPr="0031311E" w:rsidRDefault="007152F0" w:rsidP="000B113A">
      <w:pPr>
        <w:ind w:left="0" w:firstLine="0"/>
        <w:rPr>
          <w:rFonts w:ascii="Cambria" w:hAnsi="Cambria"/>
          <w:szCs w:val="24"/>
          <w:lang w:val="es-ES"/>
        </w:rPr>
      </w:pPr>
      <w:r w:rsidRPr="0031311E">
        <w:rPr>
          <w:rFonts w:ascii="Cambria" w:hAnsi="Cambria"/>
          <w:color w:val="000000"/>
          <w:szCs w:val="24"/>
          <w:lang w:val="es-ES"/>
        </w:rPr>
        <w:tab/>
      </w:r>
      <w:r w:rsidRPr="0031311E">
        <w:rPr>
          <w:rFonts w:ascii="Cambria" w:hAnsi="Cambria"/>
          <w:color w:val="000000"/>
          <w:szCs w:val="24"/>
          <w:lang w:val="es-ES"/>
        </w:rPr>
        <w:tab/>
        <w:t xml:space="preserve">a) </w:t>
      </w:r>
      <w:r w:rsidRPr="0031311E">
        <w:rPr>
          <w:rFonts w:ascii="Cambria" w:hAnsi="Cambria"/>
          <w:szCs w:val="24"/>
          <w:lang w:val="es-ES"/>
        </w:rPr>
        <w:t>Atención a los diferentes niveles de conocimiento y ritmos de aprendizaje</w:t>
      </w:r>
    </w:p>
    <w:p w14:paraId="3F3B5826" w14:textId="77777777" w:rsidR="007152F0" w:rsidRPr="0031311E" w:rsidRDefault="007152F0" w:rsidP="000B113A">
      <w:pPr>
        <w:ind w:left="1701" w:hanging="283"/>
        <w:rPr>
          <w:rFonts w:ascii="Cambria" w:hAnsi="Cambria"/>
          <w:b/>
          <w:szCs w:val="24"/>
          <w:lang w:val="es-ES"/>
        </w:rPr>
      </w:pPr>
      <w:r w:rsidRPr="0031311E">
        <w:rPr>
          <w:rFonts w:ascii="Cambria" w:hAnsi="Cambria"/>
          <w:color w:val="000000"/>
          <w:szCs w:val="24"/>
          <w:lang w:val="es-ES"/>
        </w:rPr>
        <w:t xml:space="preserve">b) </w:t>
      </w:r>
      <w:r w:rsidRPr="0031311E">
        <w:rPr>
          <w:rFonts w:ascii="Cambria" w:hAnsi="Cambria"/>
          <w:szCs w:val="24"/>
          <w:lang w:val="es-ES"/>
        </w:rPr>
        <w:t>Atención al alumnado con necesidades específicas de apoyo educativo</w:t>
      </w:r>
    </w:p>
    <w:p w14:paraId="64391F20" w14:textId="77777777" w:rsidR="00467175" w:rsidRDefault="00467175" w:rsidP="000B113A">
      <w:pPr>
        <w:ind w:left="0" w:firstLine="0"/>
        <w:rPr>
          <w:rFonts w:ascii="Cambria" w:hAnsi="Cambria"/>
          <w:b/>
          <w:color w:val="000000"/>
          <w:szCs w:val="24"/>
          <w:lang w:val="es-ES"/>
        </w:rPr>
      </w:pPr>
    </w:p>
    <w:p w14:paraId="62B17688" w14:textId="7C2D0701" w:rsidR="007152F0" w:rsidRPr="0031311E" w:rsidRDefault="007152F0" w:rsidP="000B113A">
      <w:pPr>
        <w:ind w:left="0" w:firstLine="0"/>
        <w:rPr>
          <w:rFonts w:ascii="Cambria" w:hAnsi="Cambria"/>
          <w:b/>
          <w:color w:val="000000"/>
          <w:szCs w:val="24"/>
          <w:lang w:val="es-ES"/>
        </w:rPr>
      </w:pPr>
      <w:r w:rsidRPr="0031311E">
        <w:rPr>
          <w:rFonts w:ascii="Cambria" w:hAnsi="Cambria"/>
          <w:b/>
          <w:color w:val="000000"/>
          <w:szCs w:val="24"/>
          <w:lang w:val="es-ES"/>
        </w:rPr>
        <w:t>8.</w:t>
      </w:r>
      <w:r w:rsidRPr="0031311E">
        <w:rPr>
          <w:rFonts w:ascii="Cambria" w:hAnsi="Cambria"/>
          <w:b/>
          <w:color w:val="000000"/>
          <w:szCs w:val="24"/>
          <w:lang w:val="es-ES"/>
        </w:rPr>
        <w:tab/>
        <w:t xml:space="preserve"> </w:t>
      </w:r>
      <w:r w:rsidR="000C0BF4" w:rsidRPr="0031311E">
        <w:rPr>
          <w:rFonts w:ascii="Cambria" w:hAnsi="Cambria"/>
          <w:b/>
          <w:color w:val="000000"/>
          <w:szCs w:val="24"/>
          <w:lang w:val="es-ES"/>
        </w:rPr>
        <w:t>Actividades complementarias y extraescolares</w:t>
      </w:r>
      <w:r w:rsidR="000C0BF4">
        <w:rPr>
          <w:rFonts w:ascii="Cambria" w:hAnsi="Cambria"/>
          <w:b/>
          <w:color w:val="000000"/>
          <w:szCs w:val="24"/>
          <w:lang w:val="es-ES"/>
        </w:rPr>
        <w:t xml:space="preserve"> </w:t>
      </w:r>
    </w:p>
    <w:p w14:paraId="7E6C090E" w14:textId="77777777" w:rsidR="00467175" w:rsidRDefault="00467175" w:rsidP="000B113A">
      <w:pPr>
        <w:ind w:left="0" w:firstLine="0"/>
        <w:rPr>
          <w:rFonts w:ascii="Cambria" w:hAnsi="Cambria"/>
          <w:b/>
          <w:color w:val="000000"/>
          <w:szCs w:val="24"/>
          <w:lang w:val="es-ES"/>
        </w:rPr>
      </w:pPr>
    </w:p>
    <w:p w14:paraId="4D1D193F" w14:textId="6CDFAECF" w:rsidR="007152F0" w:rsidRPr="0031311E" w:rsidRDefault="007152F0" w:rsidP="000B113A">
      <w:pPr>
        <w:ind w:left="0" w:firstLine="0"/>
        <w:rPr>
          <w:rFonts w:ascii="Cambria" w:hAnsi="Cambria"/>
          <w:b/>
          <w:color w:val="FF0000"/>
          <w:szCs w:val="24"/>
          <w:lang w:val="es-ES"/>
        </w:rPr>
      </w:pPr>
      <w:r w:rsidRPr="0031311E">
        <w:rPr>
          <w:rFonts w:ascii="Cambria" w:hAnsi="Cambria"/>
          <w:b/>
          <w:color w:val="000000"/>
          <w:szCs w:val="24"/>
          <w:lang w:val="es-ES"/>
        </w:rPr>
        <w:t>9.</w:t>
      </w:r>
      <w:r w:rsidRPr="0031311E">
        <w:rPr>
          <w:rFonts w:ascii="Cambria" w:hAnsi="Cambria"/>
          <w:b/>
          <w:color w:val="000000"/>
          <w:szCs w:val="24"/>
          <w:lang w:val="es-ES"/>
        </w:rPr>
        <w:tab/>
      </w:r>
      <w:r w:rsidR="000C0BF4">
        <w:rPr>
          <w:rFonts w:ascii="Cambria" w:hAnsi="Cambria"/>
          <w:b/>
          <w:color w:val="000000"/>
          <w:szCs w:val="24"/>
          <w:lang w:val="es-ES"/>
        </w:rPr>
        <w:t>Plan de Lectura y recursos para la evaluación</w:t>
      </w:r>
    </w:p>
    <w:p w14:paraId="11A456A6" w14:textId="77777777" w:rsidR="00467175" w:rsidRDefault="00467175" w:rsidP="000B113A">
      <w:pPr>
        <w:ind w:left="0" w:firstLine="0"/>
        <w:rPr>
          <w:rFonts w:ascii="Cambria" w:hAnsi="Cambria"/>
          <w:b/>
          <w:color w:val="000000"/>
          <w:szCs w:val="24"/>
          <w:lang w:val="es-ES"/>
        </w:rPr>
      </w:pPr>
    </w:p>
    <w:p w14:paraId="5664F1E8" w14:textId="3922E4CA" w:rsidR="007152F0" w:rsidRPr="0031311E" w:rsidRDefault="007152F0" w:rsidP="000B113A">
      <w:pPr>
        <w:ind w:left="0" w:firstLine="0"/>
        <w:rPr>
          <w:rFonts w:ascii="Cambria" w:hAnsi="Cambria"/>
          <w:b/>
          <w:color w:val="000000"/>
          <w:szCs w:val="24"/>
          <w:lang w:val="es-ES"/>
        </w:rPr>
      </w:pPr>
      <w:r w:rsidRPr="0031311E">
        <w:rPr>
          <w:rFonts w:ascii="Cambria" w:hAnsi="Cambria"/>
          <w:b/>
          <w:color w:val="000000"/>
          <w:szCs w:val="24"/>
          <w:lang w:val="es-ES"/>
        </w:rPr>
        <w:t>10.</w:t>
      </w:r>
      <w:r w:rsidRPr="0031311E">
        <w:rPr>
          <w:rFonts w:ascii="Cambria" w:hAnsi="Cambria"/>
          <w:b/>
          <w:color w:val="000000"/>
          <w:szCs w:val="24"/>
          <w:lang w:val="es-ES"/>
        </w:rPr>
        <w:tab/>
        <w:t xml:space="preserve">Secuenciación de </w:t>
      </w:r>
      <w:r w:rsidR="00076755" w:rsidRPr="0031311E">
        <w:rPr>
          <w:rFonts w:ascii="Cambria" w:hAnsi="Cambria"/>
          <w:b/>
          <w:color w:val="000000"/>
          <w:szCs w:val="24"/>
          <w:lang w:val="es-ES"/>
        </w:rPr>
        <w:t>las unidades didácticas integradas</w:t>
      </w:r>
    </w:p>
    <w:p w14:paraId="79A12413" w14:textId="77777777" w:rsidR="007152F0" w:rsidRPr="0031311E" w:rsidRDefault="007152F0" w:rsidP="000B113A">
      <w:pPr>
        <w:ind w:left="0" w:firstLine="0"/>
        <w:rPr>
          <w:rFonts w:ascii="Cambria" w:hAnsi="Cambria"/>
          <w:color w:val="FF0000"/>
          <w:sz w:val="22"/>
          <w:szCs w:val="22"/>
          <w:lang w:val="es-ES"/>
        </w:rPr>
      </w:pPr>
    </w:p>
    <w:p w14:paraId="35F1E217" w14:textId="77777777" w:rsidR="007152F0" w:rsidRPr="0031311E" w:rsidRDefault="007152F0" w:rsidP="000B113A">
      <w:pPr>
        <w:ind w:left="0" w:firstLine="0"/>
        <w:rPr>
          <w:rFonts w:ascii="Cambria" w:hAnsi="Cambria"/>
          <w:color w:val="FF0000"/>
          <w:sz w:val="22"/>
          <w:szCs w:val="22"/>
          <w:lang w:val="es-ES"/>
        </w:rPr>
      </w:pPr>
    </w:p>
    <w:p w14:paraId="1B7B697E" w14:textId="77777777" w:rsidR="007152F0" w:rsidRPr="0031311E" w:rsidRDefault="007152F0" w:rsidP="000B113A">
      <w:pPr>
        <w:ind w:left="0" w:firstLine="0"/>
        <w:rPr>
          <w:rFonts w:ascii="Cambria" w:hAnsi="Cambria"/>
          <w:color w:val="FF0000"/>
          <w:sz w:val="22"/>
          <w:szCs w:val="22"/>
          <w:lang w:val="es-ES"/>
        </w:rPr>
      </w:pPr>
    </w:p>
    <w:p w14:paraId="6BC1137F" w14:textId="77777777" w:rsidR="007152F0" w:rsidRPr="0031311E" w:rsidRDefault="007152F0" w:rsidP="000B113A">
      <w:pPr>
        <w:rPr>
          <w:rFonts w:ascii="Cambria" w:hAnsi="Cambria"/>
          <w:lang w:val="es-ES"/>
        </w:rPr>
      </w:pPr>
    </w:p>
    <w:p w14:paraId="6915DFC0" w14:textId="4E6BB14A" w:rsidR="007152F0" w:rsidRPr="0031311E" w:rsidRDefault="007152F0" w:rsidP="000B113A">
      <w:pPr>
        <w:pageBreakBefore/>
        <w:ind w:left="0" w:firstLine="0"/>
        <w:rPr>
          <w:rFonts w:ascii="Cambria" w:hAnsi="Cambria"/>
          <w:sz w:val="32"/>
          <w:szCs w:val="22"/>
          <w:lang w:val="es-ES"/>
        </w:rPr>
      </w:pPr>
      <w:r w:rsidRPr="0031311E">
        <w:rPr>
          <w:rFonts w:ascii="Cambria" w:hAnsi="Cambria"/>
          <w:b/>
          <w:sz w:val="32"/>
          <w:szCs w:val="22"/>
          <w:lang w:val="es-ES"/>
        </w:rPr>
        <w:lastRenderedPageBreak/>
        <w:t>1. Descripción de la identidad del centro</w:t>
      </w:r>
      <w:r w:rsidRPr="0031311E">
        <w:rPr>
          <w:rFonts w:ascii="Cambria" w:hAnsi="Cambria"/>
          <w:sz w:val="32"/>
          <w:szCs w:val="22"/>
          <w:lang w:val="es-ES"/>
        </w:rPr>
        <w:t xml:space="preserve"> </w:t>
      </w:r>
    </w:p>
    <w:p w14:paraId="357689CC" w14:textId="689CDBD2" w:rsidR="007152F0" w:rsidRPr="0031311E" w:rsidRDefault="007152F0" w:rsidP="000B113A">
      <w:pPr>
        <w:ind w:left="0" w:firstLine="0"/>
        <w:rPr>
          <w:rFonts w:ascii="Cambria" w:hAnsi="Cambria"/>
          <w:sz w:val="22"/>
          <w:szCs w:val="22"/>
          <w:lang w:val="es-ES"/>
        </w:rPr>
      </w:pPr>
      <w:r w:rsidRPr="0031311E">
        <w:rPr>
          <w:rFonts w:ascii="Cambria" w:hAnsi="Cambria"/>
          <w:sz w:val="22"/>
          <w:szCs w:val="22"/>
          <w:lang w:val="es-ES"/>
        </w:rPr>
        <w:t xml:space="preserve"> </w:t>
      </w:r>
    </w:p>
    <w:p w14:paraId="1FD6716A" w14:textId="08793245" w:rsidR="00A70298" w:rsidRPr="00A70298" w:rsidRDefault="00A70298" w:rsidP="00A70298">
      <w:pPr>
        <w:spacing w:before="240" w:after="240"/>
        <w:ind w:left="0" w:firstLine="0"/>
        <w:rPr>
          <w:b/>
          <w:sz w:val="28"/>
          <w:szCs w:val="28"/>
        </w:rPr>
      </w:pPr>
      <w:r>
        <w:rPr>
          <w:b/>
          <w:sz w:val="28"/>
          <w:szCs w:val="28"/>
        </w:rPr>
        <w:t>a) Contextualización</w:t>
      </w:r>
    </w:p>
    <w:p w14:paraId="45B12114" w14:textId="5698F7AC" w:rsidR="00EB32CA" w:rsidRPr="00EB32CA" w:rsidRDefault="00EB32CA" w:rsidP="000B113A">
      <w:pPr>
        <w:widowControl/>
        <w:suppressAutoHyphens w:val="0"/>
        <w:spacing w:before="240" w:after="240"/>
        <w:ind w:left="0" w:firstLine="0"/>
        <w:rPr>
          <w:rFonts w:ascii="Cambria" w:eastAsia="Times New Roman" w:hAnsi="Cambria" w:cs="Times New Roman"/>
          <w:szCs w:val="24"/>
          <w:lang w:val="es-ES_tradnl" w:eastAsia="es-ES" w:bidi="ar-SA"/>
        </w:rPr>
      </w:pPr>
      <w:r w:rsidRPr="00EB32CA">
        <w:rPr>
          <w:rFonts w:ascii="Cambria" w:eastAsia="Times New Roman" w:hAnsi="Cambria" w:cs="Arial"/>
          <w:color w:val="000000"/>
          <w:szCs w:val="24"/>
          <w:lang w:val="es-ES_tradnl" w:eastAsia="es-ES" w:bidi="ar-SA"/>
        </w:rPr>
        <w:t>El IES Politécnico Jesús Marín se encuentra situado en el popular barrio de Carranque del Distrito Cruz de Humilladero (Málaga). Este distrito, que es de los de mayor densidad de población y con menor espacio de zonas verdes de Europa, es en su mayoría de clase trabajadora. Barrios de nuestro distrito tales como Carranque, 4 de Diciembre, Los Palomares o Santa Julia tienen niveles de renta bajos, todos ellos con alto índice de desempleo y socialmente desfavorecidos.</w:t>
      </w:r>
    </w:p>
    <w:p w14:paraId="6575E71E" w14:textId="6C8F4BB5" w:rsidR="00EB32CA" w:rsidRPr="00EB32CA" w:rsidRDefault="00EB32CA" w:rsidP="000B113A">
      <w:pPr>
        <w:widowControl/>
        <w:suppressAutoHyphens w:val="0"/>
        <w:spacing w:before="240" w:after="240"/>
        <w:ind w:left="0" w:firstLine="0"/>
        <w:rPr>
          <w:rFonts w:ascii="Cambria" w:eastAsia="Times New Roman" w:hAnsi="Cambria" w:cs="Times New Roman"/>
          <w:szCs w:val="24"/>
          <w:lang w:val="es-ES_tradnl" w:eastAsia="es-ES" w:bidi="ar-SA"/>
        </w:rPr>
      </w:pPr>
      <w:r w:rsidRPr="00EB32CA">
        <w:rPr>
          <w:rFonts w:ascii="Cambria" w:eastAsia="Times New Roman" w:hAnsi="Cambria" w:cs="Arial"/>
          <w:color w:val="000000"/>
          <w:szCs w:val="24"/>
          <w:lang w:val="es-ES_tradnl" w:eastAsia="es-ES" w:bidi="ar-SA"/>
        </w:rPr>
        <w:t> La oferta educativa del centro presenta un gran abanico de enseñanzas: ESO, ESPA (presencial y semipresencial), Bachillerato de Artes (tanto Plásticas, Diseño e Imagen como Música y Danza), Bachillerato de Ciencias y Tecnología, Bachillerato de Humanidades y Ciencias Sociales en régimen general y adultos (presencial y semipresencial) y bachillerato de régimen general. Se imparten ciclos formativos de las siguientes familias profesionales: Administración y Gestión (presencial y dual), Edificación y Obra Civil, Electricidad (presencial y dual) y Electrónica, Imagen y Sonido, Informática y Comunicaciones y Transporte y Mantenimiento de Vehículos, además del curso de acceso a ciclos de grado medio.</w:t>
      </w:r>
      <w:r w:rsidR="009B2769">
        <w:rPr>
          <w:rFonts w:ascii="Cambria" w:eastAsia="Times New Roman" w:hAnsi="Cambria" w:cs="Times New Roman"/>
          <w:szCs w:val="24"/>
          <w:lang w:val="es-ES_tradnl" w:eastAsia="es-ES" w:bidi="ar-SA"/>
        </w:rPr>
        <w:t xml:space="preserve"> </w:t>
      </w:r>
      <w:r w:rsidRPr="00EB32CA">
        <w:rPr>
          <w:rFonts w:ascii="Cambria" w:eastAsia="Times New Roman" w:hAnsi="Cambria" w:cs="Arial"/>
          <w:color w:val="000000"/>
          <w:szCs w:val="24"/>
          <w:lang w:val="es-ES_tradnl" w:eastAsia="es-ES" w:bidi="ar-SA"/>
        </w:rPr>
        <w:t>Menos del 40% del alumnado procede de barrios cercanos al centro educativo. La gran mayoría proviene de otros barrios de la capital, varias localidades cercanas y más alejadas, incluso de otras provincias.</w:t>
      </w:r>
    </w:p>
    <w:p w14:paraId="17F42A79" w14:textId="7C5E2712" w:rsidR="00EB32CA" w:rsidRPr="0031311E" w:rsidRDefault="00EB32CA" w:rsidP="000B113A">
      <w:pPr>
        <w:spacing w:line="0" w:lineRule="atLeast"/>
        <w:ind w:left="0" w:firstLine="0"/>
        <w:rPr>
          <w:rFonts w:ascii="Cambria" w:hAnsi="Cambria"/>
          <w:szCs w:val="24"/>
        </w:rPr>
      </w:pPr>
      <w:r w:rsidRPr="00EB32CA">
        <w:rPr>
          <w:rFonts w:ascii="Cambria" w:eastAsia="Times New Roman" w:hAnsi="Cambria" w:cs="Arial"/>
          <w:color w:val="000000"/>
          <w:szCs w:val="24"/>
          <w:lang w:val="es-ES_tradnl" w:eastAsia="es-ES" w:bidi="ar-SA"/>
        </w:rPr>
        <w:t>La mezcla de nacionalidades en nuestro centro es significativa y enriquecedora.</w:t>
      </w:r>
      <w:r w:rsidRPr="0031311E">
        <w:rPr>
          <w:rFonts w:ascii="Cambria" w:eastAsia="Arial" w:hAnsi="Cambria" w:cs="Arial"/>
          <w:szCs w:val="24"/>
        </w:rPr>
        <w:t xml:space="preserve"> El alumnado de ESO procede , en general, del CEIP Domingo Lozano y del CEIP Ciudad de Popayán.</w:t>
      </w:r>
    </w:p>
    <w:p w14:paraId="0D0E206D" w14:textId="77777777" w:rsidR="00EB32CA" w:rsidRPr="0031311E" w:rsidRDefault="00EB32CA" w:rsidP="000B113A">
      <w:pPr>
        <w:spacing w:line="10" w:lineRule="exact"/>
        <w:ind w:left="0" w:firstLine="0"/>
        <w:rPr>
          <w:rFonts w:ascii="Cambria" w:eastAsia="Times New Roman" w:hAnsi="Cambria" w:cs="Times New Roman"/>
          <w:szCs w:val="24"/>
        </w:rPr>
      </w:pPr>
    </w:p>
    <w:p w14:paraId="1D0AED79" w14:textId="248A76FF" w:rsidR="00EB32CA" w:rsidRPr="0031311E" w:rsidRDefault="00EB32CA" w:rsidP="009B2769">
      <w:pPr>
        <w:ind w:left="0" w:right="20" w:firstLine="0"/>
        <w:rPr>
          <w:rFonts w:ascii="Cambria" w:hAnsi="Cambria"/>
          <w:szCs w:val="24"/>
        </w:rPr>
      </w:pPr>
      <w:r w:rsidRPr="0031311E">
        <w:rPr>
          <w:rFonts w:ascii="Cambria" w:eastAsia="Arial" w:hAnsi="Cambria" w:cs="Arial"/>
          <w:szCs w:val="24"/>
        </w:rPr>
        <w:t>A grandes rasgos, es un alumnado con un entorno familiar de clase trabajadora, en algunos casos con familias desestructuradas y con poco interés por el ambiente académico.</w:t>
      </w:r>
      <w:r w:rsidR="009B2769">
        <w:rPr>
          <w:rFonts w:ascii="Cambria" w:hAnsi="Cambria"/>
          <w:szCs w:val="24"/>
        </w:rPr>
        <w:t xml:space="preserve"> </w:t>
      </w:r>
      <w:r w:rsidRPr="0031311E">
        <w:rPr>
          <w:rFonts w:ascii="Cambria" w:eastAsia="Arial" w:hAnsi="Cambria" w:cs="Arial"/>
          <w:szCs w:val="24"/>
        </w:rPr>
        <w:t>Debido a esto, el nivel de adquisición de competencia en lengua extranjera es bastante bajo.</w:t>
      </w:r>
      <w:r w:rsidR="009B2769">
        <w:rPr>
          <w:rFonts w:ascii="Cambria" w:hAnsi="Cambria"/>
          <w:szCs w:val="24"/>
        </w:rPr>
        <w:t xml:space="preserve"> </w:t>
      </w:r>
      <w:r w:rsidRPr="0031311E">
        <w:rPr>
          <w:rFonts w:ascii="Cambria" w:eastAsia="Arial" w:hAnsi="Cambria" w:cs="Arial"/>
          <w:szCs w:val="24"/>
        </w:rPr>
        <w:t>De hecho, nos vimos obligados a cambiar el método de enseñanza y libro de texto elegido dos cursos atrás (</w:t>
      </w:r>
      <w:r w:rsidRPr="0031311E">
        <w:rPr>
          <w:rFonts w:ascii="Cambria" w:eastAsia="Arial" w:hAnsi="Cambria" w:cs="Arial"/>
          <w:i/>
          <w:szCs w:val="24"/>
        </w:rPr>
        <w:t>Think Ahead. Ed. Burlington)</w:t>
      </w:r>
      <w:r w:rsidRPr="0031311E">
        <w:rPr>
          <w:rFonts w:ascii="Cambria" w:eastAsia="Arial" w:hAnsi="Cambria" w:cs="Arial"/>
          <w:szCs w:val="24"/>
        </w:rPr>
        <w:t xml:space="preserve"> ,puesto que era de un nivel inaccesible. A cambio, proponemos </w:t>
      </w:r>
      <w:r w:rsidRPr="0031311E">
        <w:rPr>
          <w:rFonts w:ascii="Cambria" w:eastAsia="Arial" w:hAnsi="Cambria" w:cs="Arial"/>
          <w:i/>
          <w:szCs w:val="24"/>
        </w:rPr>
        <w:t>Team Work Ed. Burlington</w:t>
      </w:r>
      <w:r w:rsidRPr="0031311E">
        <w:rPr>
          <w:rFonts w:ascii="Cambria" w:eastAsia="Arial" w:hAnsi="Cambria" w:cs="Arial"/>
          <w:szCs w:val="24"/>
        </w:rPr>
        <w:t>, más sencillo y con actividades cortas y claras.</w:t>
      </w:r>
    </w:p>
    <w:p w14:paraId="15694FE2" w14:textId="2FBFC7F2" w:rsidR="00EB32CA" w:rsidRDefault="0031311E" w:rsidP="000B113A">
      <w:pPr>
        <w:widowControl/>
        <w:suppressAutoHyphens w:val="0"/>
        <w:spacing w:before="240" w:after="240"/>
        <w:ind w:left="0" w:firstLine="0"/>
        <w:rPr>
          <w:rFonts w:ascii="Cambria" w:eastAsia="Arial" w:hAnsi="Cambria" w:cs="Arial"/>
          <w:szCs w:val="24"/>
        </w:rPr>
      </w:pPr>
      <w:r w:rsidRPr="0031311E">
        <w:rPr>
          <w:rFonts w:ascii="Cambria" w:eastAsia="Arial" w:hAnsi="Cambria" w:cs="Arial"/>
          <w:szCs w:val="24"/>
        </w:rPr>
        <w:t>Durante el presente curso escolar co</w:t>
      </w:r>
      <w:r w:rsidR="00467175">
        <w:rPr>
          <w:rFonts w:ascii="Cambria" w:eastAsia="Arial" w:hAnsi="Cambria" w:cs="Arial"/>
          <w:szCs w:val="24"/>
        </w:rPr>
        <w:t xml:space="preserve">ntamos con dos líneas de 4º ESO, una línea con matemáticas aplicadas, más enfocada a estudios posteriores de módulos, y otra línea de matemáticas académicas enfocada al acceso a los estudios de bachillerato. </w:t>
      </w:r>
    </w:p>
    <w:p w14:paraId="0844A326" w14:textId="12395C78" w:rsidR="009B2769" w:rsidRPr="009B2769" w:rsidRDefault="009B2769" w:rsidP="009B2769">
      <w:pPr>
        <w:widowControl/>
        <w:suppressAutoHyphens w:val="0"/>
        <w:spacing w:before="240" w:after="240"/>
        <w:ind w:left="0" w:firstLine="0"/>
        <w:rPr>
          <w:rFonts w:ascii="Cambria" w:eastAsia="Times New Roman" w:hAnsi="Cambria" w:cs="Times New Roman"/>
          <w:szCs w:val="24"/>
          <w:lang w:val="es-ES" w:eastAsia="es-ES" w:bidi="ar-SA"/>
        </w:rPr>
      </w:pPr>
      <w:r>
        <w:rPr>
          <w:rFonts w:ascii="Cambria" w:eastAsia="Times New Roman" w:hAnsi="Cambria" w:cs="Times New Roman"/>
          <w:b/>
          <w:bCs/>
          <w:szCs w:val="24"/>
          <w:lang w:val="es-ES" w:eastAsia="es-ES" w:bidi="ar-SA"/>
        </w:rPr>
        <w:t xml:space="preserve">b) </w:t>
      </w:r>
      <w:r w:rsidRPr="009B2769">
        <w:rPr>
          <w:rFonts w:ascii="Cambria" w:eastAsia="Times New Roman" w:hAnsi="Cambria" w:cs="Times New Roman"/>
          <w:b/>
          <w:bCs/>
          <w:szCs w:val="24"/>
          <w:lang w:val="es-ES" w:eastAsia="es-ES" w:bidi="ar-SA"/>
        </w:rPr>
        <w:t xml:space="preserve">Marco </w:t>
      </w:r>
      <w:r>
        <w:rPr>
          <w:rFonts w:ascii="Cambria" w:eastAsia="Times New Roman" w:hAnsi="Cambria" w:cs="Times New Roman"/>
          <w:b/>
          <w:bCs/>
          <w:szCs w:val="24"/>
          <w:lang w:val="es-ES" w:eastAsia="es-ES" w:bidi="ar-SA"/>
        </w:rPr>
        <w:t>legal</w:t>
      </w:r>
      <w:r w:rsidRPr="009B2769">
        <w:rPr>
          <w:rFonts w:ascii="Cambria" w:eastAsia="Times New Roman" w:hAnsi="Cambria" w:cs="Times New Roman"/>
          <w:b/>
          <w:bCs/>
          <w:szCs w:val="24"/>
          <w:lang w:val="es-ES" w:eastAsia="es-ES" w:bidi="ar-SA"/>
        </w:rPr>
        <w:t xml:space="preserve"> </w:t>
      </w:r>
    </w:p>
    <w:p w14:paraId="58424491" w14:textId="77777777" w:rsidR="009B2769" w:rsidRDefault="009B2769" w:rsidP="009B2769">
      <w:pPr>
        <w:widowControl/>
        <w:suppressAutoHyphens w:val="0"/>
        <w:spacing w:before="240" w:after="240"/>
        <w:ind w:left="0" w:firstLine="0"/>
        <w:rPr>
          <w:rFonts w:ascii="Cambria" w:eastAsia="Times New Roman" w:hAnsi="Cambria" w:cs="Times New Roman"/>
          <w:szCs w:val="24"/>
          <w:lang w:val="es-ES" w:eastAsia="es-ES" w:bidi="ar-SA"/>
        </w:rPr>
      </w:pPr>
      <w:r w:rsidRPr="009B2769">
        <w:rPr>
          <w:rFonts w:ascii="Cambria" w:eastAsia="Times New Roman" w:hAnsi="Cambria" w:cs="Times New Roman"/>
          <w:szCs w:val="24"/>
          <w:lang w:val="es-ES" w:eastAsia="es-ES" w:bidi="ar-SA"/>
        </w:rPr>
        <w:t xml:space="preserve">• Ley Orgánica 2/2006, de 3 de mayo, de Educación, tras haber sido modificada por la Ley Orgánica 8/2013, de 9 de diciembre, para la mejora de la calidad educativa. </w:t>
      </w:r>
    </w:p>
    <w:p w14:paraId="6637EA9A" w14:textId="014D53FC" w:rsidR="009B2769" w:rsidRPr="009B2769" w:rsidRDefault="009B2769" w:rsidP="009B2769">
      <w:pPr>
        <w:widowControl/>
        <w:suppressAutoHyphens w:val="0"/>
        <w:spacing w:before="240" w:after="240"/>
        <w:ind w:left="0" w:firstLine="0"/>
        <w:rPr>
          <w:rFonts w:ascii="Cambria" w:eastAsia="Times New Roman" w:hAnsi="Cambria" w:cs="Times New Roman"/>
          <w:szCs w:val="24"/>
          <w:lang w:val="es-ES" w:eastAsia="es-ES" w:bidi="ar-SA"/>
        </w:rPr>
      </w:pPr>
      <w:r w:rsidRPr="009B2769">
        <w:rPr>
          <w:rFonts w:ascii="Cambria" w:eastAsia="Times New Roman" w:hAnsi="Cambria" w:cs="Times New Roman"/>
          <w:szCs w:val="24"/>
          <w:lang w:val="es-ES" w:eastAsia="es-ES" w:bidi="ar-SA"/>
        </w:rPr>
        <w:t xml:space="preserve">• Real Decreto 1105/2014, de 26 de diciembre, por el que se establece el currículo básico de la Educación Secundaria Obligatoria y del Bachillerato y el desarrollo que de las mismas hace la legislación andaluza, tomando como marco referencial la Ley 17/2007, de 10 de diciembre, de Educación de Andalucía. </w:t>
      </w:r>
    </w:p>
    <w:p w14:paraId="77098E6F" w14:textId="009D39CB" w:rsidR="007152F0" w:rsidRPr="009B2769" w:rsidRDefault="009B2769" w:rsidP="009B2769">
      <w:pPr>
        <w:widowControl/>
        <w:suppressAutoHyphens w:val="0"/>
        <w:spacing w:before="240" w:after="240"/>
        <w:ind w:left="0" w:firstLine="0"/>
        <w:rPr>
          <w:rFonts w:ascii="Cambria" w:eastAsia="Times New Roman" w:hAnsi="Cambria" w:cs="Times New Roman"/>
          <w:szCs w:val="24"/>
          <w:lang w:val="es-ES" w:eastAsia="es-ES" w:bidi="ar-SA"/>
        </w:rPr>
      </w:pPr>
      <w:r w:rsidRPr="009B2769">
        <w:rPr>
          <w:rFonts w:ascii="Cambria" w:eastAsia="Times New Roman" w:hAnsi="Cambria" w:cs="Times New Roman"/>
          <w:szCs w:val="24"/>
          <w:lang w:val="es-ES" w:eastAsia="es-ES" w:bidi="ar-SA"/>
        </w:rPr>
        <w:t xml:space="preserve">• Decreto 111/2016, de 14 de junio, por el que se establece la ordenación y el currículo de la Educación Secundaria Obligatoria en la comunidad Autónoma de Andalucía. </w:t>
      </w:r>
      <w:r>
        <w:rPr>
          <w:rFonts w:ascii="Cambria" w:eastAsia="Times New Roman" w:hAnsi="Cambria" w:cs="Times New Roman"/>
          <w:szCs w:val="24"/>
          <w:lang w:val="es-ES" w:eastAsia="es-ES" w:bidi="ar-SA"/>
        </w:rPr>
        <w:t xml:space="preserve"> </w:t>
      </w:r>
      <w:r w:rsidRPr="009B2769">
        <w:rPr>
          <w:rFonts w:ascii="Cambria" w:eastAsia="Times New Roman" w:hAnsi="Cambria" w:cs="Times New Roman"/>
          <w:szCs w:val="24"/>
          <w:lang w:val="es-ES" w:eastAsia="es-ES" w:bidi="ar-SA"/>
        </w:rPr>
        <w:t xml:space="preserve">• Orden de 14 de julio de 2016, por la que se desarrolla el currículo correspondiente a la educación Secundaria Obligatoria en la Comunidad Autónoma de Andalucía, se regulan determinados aspectos de la atención a la diversidad y se establece la ordenación de la evaluación del proceso de aprendizaje del alumnado. </w:t>
      </w:r>
    </w:p>
    <w:p w14:paraId="5A5765E9" w14:textId="4D6C86FF" w:rsidR="000C0BF4" w:rsidRPr="000C0BF4" w:rsidRDefault="009B2769" w:rsidP="000C0BF4">
      <w:pPr>
        <w:pStyle w:val="Ttulo1"/>
        <w:keepNext w:val="0"/>
        <w:numPr>
          <w:ilvl w:val="0"/>
          <w:numId w:val="0"/>
        </w:numPr>
        <w:ind w:left="432" w:hanging="432"/>
        <w:rPr>
          <w:rFonts w:ascii="Cambria" w:hAnsi="Cambria"/>
          <w:b w:val="0"/>
          <w:szCs w:val="24"/>
          <w:u w:val="none"/>
        </w:rPr>
      </w:pPr>
      <w:r>
        <w:rPr>
          <w:rFonts w:ascii="Cambria" w:hAnsi="Cambria"/>
          <w:szCs w:val="24"/>
          <w:u w:val="none"/>
        </w:rPr>
        <w:lastRenderedPageBreak/>
        <w:t>c</w:t>
      </w:r>
      <w:r w:rsidR="000C0BF4" w:rsidRPr="000C0BF4">
        <w:rPr>
          <w:rFonts w:ascii="Cambria" w:hAnsi="Cambria"/>
          <w:szCs w:val="24"/>
          <w:u w:val="none"/>
        </w:rPr>
        <w:t>) Organización del departamento.</w:t>
      </w:r>
    </w:p>
    <w:p w14:paraId="65ED7D93" w14:textId="65622ADD" w:rsidR="000C0BF4" w:rsidRPr="000C0BF4" w:rsidRDefault="000C0BF4" w:rsidP="000C0BF4">
      <w:pPr>
        <w:spacing w:before="240" w:after="240"/>
        <w:ind w:left="0" w:firstLine="0"/>
        <w:rPr>
          <w:rFonts w:ascii="Cambria" w:hAnsi="Cambria"/>
          <w:szCs w:val="24"/>
        </w:rPr>
      </w:pPr>
      <w:r w:rsidRPr="000C0BF4">
        <w:rPr>
          <w:rFonts w:ascii="Cambria" w:hAnsi="Cambria"/>
          <w:szCs w:val="24"/>
        </w:rPr>
        <w:t>En el Decreto 327/2010, de 13 de julio, por el que se aprueba el Reglamento Orgánico de los Institutos de Educación Secundaria se establece que los departamentos están integrados por todo el profesorado que imparte las enseñanzas que se encomiendan al mismo.</w:t>
      </w:r>
    </w:p>
    <w:p w14:paraId="62F759C0" w14:textId="6C00C092" w:rsidR="000C0BF4" w:rsidRPr="000C0BF4" w:rsidRDefault="009B2769" w:rsidP="009B2769">
      <w:pPr>
        <w:spacing w:before="240" w:after="240"/>
        <w:ind w:left="426"/>
        <w:rPr>
          <w:rFonts w:ascii="Cambria" w:hAnsi="Cambria"/>
          <w:szCs w:val="24"/>
        </w:rPr>
      </w:pPr>
      <w:r>
        <w:rPr>
          <w:noProof/>
          <w:color w:val="000000"/>
          <w:bdr w:val="none" w:sz="0" w:space="0" w:color="auto" w:frame="1"/>
          <w:lang w:val="es-ES"/>
        </w:rPr>
        <w:drawing>
          <wp:inline distT="0" distB="0" distL="0" distR="0" wp14:anchorId="73E897F3" wp14:editId="3D1A294F">
            <wp:extent cx="6635262" cy="369570"/>
            <wp:effectExtent l="0" t="0" r="0" b="1143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640702" cy="369873"/>
                    </a:xfrm>
                    <a:prstGeom prst="rect">
                      <a:avLst/>
                    </a:prstGeom>
                    <a:noFill/>
                    <a:ln>
                      <a:noFill/>
                    </a:ln>
                  </pic:spPr>
                </pic:pic>
              </a:graphicData>
            </a:graphic>
          </wp:inline>
        </w:drawing>
      </w:r>
      <w:r>
        <w:rPr>
          <w:rFonts w:ascii="Century Gothic" w:hAnsi="Century Gothic"/>
          <w:noProof/>
          <w:color w:val="000000"/>
          <w:bdr w:val="none" w:sz="0" w:space="0" w:color="auto" w:frame="1"/>
          <w:lang w:val="es-ES"/>
        </w:rPr>
        <w:drawing>
          <wp:inline distT="0" distB="0" distL="0" distR="0" wp14:anchorId="0E9E175E" wp14:editId="2826EAB5">
            <wp:extent cx="6081395" cy="4228854"/>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82521" cy="4229637"/>
                    </a:xfrm>
                    <a:prstGeom prst="rect">
                      <a:avLst/>
                    </a:prstGeom>
                    <a:noFill/>
                    <a:ln>
                      <a:noFill/>
                    </a:ln>
                  </pic:spPr>
                </pic:pic>
              </a:graphicData>
            </a:graphic>
          </wp:inline>
        </w:drawing>
      </w:r>
    </w:p>
    <w:p w14:paraId="463B036D" w14:textId="3350EE40" w:rsidR="000C0BF4" w:rsidRDefault="009B2769" w:rsidP="000C0BF4">
      <w:pPr>
        <w:spacing w:before="240" w:after="240"/>
      </w:pPr>
      <w:r>
        <w:rPr>
          <w:rFonts w:ascii="Century Gothic" w:hAnsi="Century Gothic"/>
          <w:noProof/>
          <w:color w:val="000000"/>
          <w:bdr w:val="none" w:sz="0" w:space="0" w:color="auto" w:frame="1"/>
          <w:lang w:val="es-ES"/>
        </w:rPr>
        <w:drawing>
          <wp:anchor distT="0" distB="0" distL="114300" distR="114300" simplePos="0" relativeHeight="251674624" behindDoc="0" locked="0" layoutInCell="1" allowOverlap="1" wp14:anchorId="55A55209" wp14:editId="42D0EBCF">
            <wp:simplePos x="0" y="0"/>
            <wp:positionH relativeFrom="margin">
              <wp:posOffset>342900</wp:posOffset>
            </wp:positionH>
            <wp:positionV relativeFrom="margin">
              <wp:posOffset>5943600</wp:posOffset>
            </wp:positionV>
            <wp:extent cx="6040120" cy="4126230"/>
            <wp:effectExtent l="0" t="0" r="5080" b="0"/>
            <wp:wrapSquare wrapText="bothSides"/>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40120" cy="41262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0FF3CEB" w14:textId="68E2DAEF" w:rsidR="000C0BF4" w:rsidRDefault="000C0BF4" w:rsidP="000C0BF4">
      <w:pPr>
        <w:spacing w:before="240" w:after="240"/>
        <w:ind w:right="679" w:hanging="998"/>
      </w:pPr>
    </w:p>
    <w:p w14:paraId="44AA306F" w14:textId="1A3D0E0E" w:rsidR="007152F0" w:rsidRPr="0031311E" w:rsidRDefault="007152F0" w:rsidP="009B2769">
      <w:pPr>
        <w:ind w:left="567" w:firstLine="0"/>
        <w:rPr>
          <w:rFonts w:ascii="Cambria" w:hAnsi="Cambria"/>
          <w:szCs w:val="22"/>
          <w:lang w:val="es-ES"/>
        </w:rPr>
      </w:pPr>
    </w:p>
    <w:p w14:paraId="5010F2C2" w14:textId="77777777" w:rsidR="007152F0" w:rsidRPr="0031311E" w:rsidRDefault="007152F0" w:rsidP="000B113A">
      <w:pPr>
        <w:ind w:left="0" w:firstLine="0"/>
        <w:rPr>
          <w:rFonts w:ascii="Cambria" w:hAnsi="Cambria"/>
          <w:szCs w:val="22"/>
          <w:lang w:val="es-ES"/>
        </w:rPr>
      </w:pPr>
    </w:p>
    <w:p w14:paraId="4224AAAF" w14:textId="77777777" w:rsidR="00C91ACE" w:rsidRPr="0031311E" w:rsidRDefault="00C91ACE" w:rsidP="000B113A">
      <w:pPr>
        <w:pageBreakBefore/>
        <w:spacing w:after="240"/>
        <w:ind w:left="0" w:firstLine="0"/>
        <w:rPr>
          <w:rFonts w:ascii="Cambria" w:hAnsi="Cambria"/>
          <w:sz w:val="32"/>
          <w:szCs w:val="22"/>
          <w:lang w:val="es-ES"/>
        </w:rPr>
      </w:pPr>
      <w:r w:rsidRPr="0031311E">
        <w:rPr>
          <w:rFonts w:ascii="Cambria" w:hAnsi="Cambria"/>
          <w:b/>
          <w:sz w:val="32"/>
          <w:szCs w:val="22"/>
          <w:lang w:val="es-ES"/>
        </w:rPr>
        <w:lastRenderedPageBreak/>
        <w:t>2. Introducción y metodología</w:t>
      </w:r>
    </w:p>
    <w:p w14:paraId="1C328343" w14:textId="77777777" w:rsidR="00E81EB7" w:rsidRPr="0031311E" w:rsidRDefault="00C4690B" w:rsidP="000B113A">
      <w:pPr>
        <w:pStyle w:val="Ttulo2"/>
        <w:widowControl/>
        <w:suppressAutoHyphens w:val="0"/>
        <w:spacing w:before="360" w:after="120"/>
        <w:ind w:left="0" w:firstLine="0"/>
        <w:rPr>
          <w:rFonts w:ascii="Cambria" w:eastAsia="Times New Roman" w:hAnsi="Cambria" w:cs="Times New Roman"/>
          <w:i/>
          <w:szCs w:val="24"/>
          <w:lang w:eastAsia="es-ES_tradnl" w:bidi="ar-SA"/>
        </w:rPr>
      </w:pPr>
      <w:r w:rsidRPr="0031311E">
        <w:rPr>
          <w:rFonts w:ascii="Cambria" w:eastAsia="Times New Roman" w:hAnsi="Cambria" w:cs="Times"/>
          <w:szCs w:val="24"/>
          <w:lang w:eastAsia="es-ES_tradnl" w:bidi="ar-SA"/>
        </w:rPr>
        <w:t xml:space="preserve">a) </w:t>
      </w:r>
      <w:r w:rsidR="00E81EB7" w:rsidRPr="0031311E">
        <w:rPr>
          <w:rFonts w:ascii="Cambria" w:eastAsia="Times New Roman" w:hAnsi="Cambria" w:cs="Times"/>
          <w:szCs w:val="24"/>
          <w:lang w:eastAsia="es-ES_tradnl" w:bidi="ar-SA"/>
        </w:rPr>
        <w:t>Descripción del curso</w:t>
      </w:r>
    </w:p>
    <w:p w14:paraId="58E261DA" w14:textId="6E14B40B" w:rsidR="00A62C11" w:rsidRPr="0031311E" w:rsidRDefault="0031311E" w:rsidP="000B113A">
      <w:pPr>
        <w:tabs>
          <w:tab w:val="left" w:pos="227"/>
          <w:tab w:val="left" w:pos="454"/>
        </w:tabs>
        <w:autoSpaceDE w:val="0"/>
        <w:spacing w:line="240" w:lineRule="atLeast"/>
        <w:ind w:left="0" w:firstLine="0"/>
        <w:textAlignment w:val="center"/>
        <w:rPr>
          <w:rFonts w:ascii="Cambria" w:hAnsi="Cambria"/>
          <w:color w:val="000000"/>
          <w:szCs w:val="24"/>
          <w:lang w:val="es-ES"/>
        </w:rPr>
      </w:pPr>
      <w:r>
        <w:rPr>
          <w:rFonts w:ascii="Cambria" w:hAnsi="Cambria"/>
          <w:color w:val="000000"/>
          <w:szCs w:val="24"/>
          <w:lang w:val="es-ES"/>
        </w:rPr>
        <w:t xml:space="preserve">En este curso nos centramos en </w:t>
      </w:r>
      <w:r w:rsidR="00A62C11" w:rsidRPr="0031311E">
        <w:rPr>
          <w:rFonts w:ascii="Cambria" w:hAnsi="Cambria"/>
          <w:color w:val="000000"/>
          <w:szCs w:val="24"/>
          <w:lang w:val="es-ES"/>
        </w:rPr>
        <w:t xml:space="preserve"> </w:t>
      </w:r>
      <w:r>
        <w:rPr>
          <w:rFonts w:ascii="Cambria" w:hAnsi="Cambria"/>
          <w:color w:val="000000"/>
          <w:szCs w:val="24"/>
          <w:lang w:val="es-ES"/>
        </w:rPr>
        <w:t>proporcionar</w:t>
      </w:r>
      <w:r w:rsidR="00A62C11" w:rsidRPr="0031311E">
        <w:rPr>
          <w:rFonts w:ascii="Cambria" w:hAnsi="Cambria"/>
          <w:color w:val="000000"/>
          <w:szCs w:val="24"/>
          <w:lang w:val="es-ES"/>
        </w:rPr>
        <w:t xml:space="preserve"> a los alumnos/as las capacidades comunicativas en inglés necesarias para el siglo XXI, paso a paso. </w:t>
      </w:r>
      <w:r>
        <w:rPr>
          <w:rFonts w:ascii="Cambria" w:hAnsi="Cambria"/>
          <w:color w:val="000000"/>
          <w:szCs w:val="24"/>
          <w:lang w:val="es-ES"/>
        </w:rPr>
        <w:t>Trabajaremos</w:t>
      </w:r>
      <w:r w:rsidR="00A62C11" w:rsidRPr="0031311E">
        <w:rPr>
          <w:rFonts w:ascii="Cambria" w:hAnsi="Cambria"/>
          <w:color w:val="000000"/>
          <w:szCs w:val="24"/>
          <w:lang w:val="es-ES"/>
        </w:rPr>
        <w:t xml:space="preserve"> </w:t>
      </w:r>
      <w:r>
        <w:rPr>
          <w:rFonts w:ascii="Cambria" w:hAnsi="Cambria"/>
          <w:color w:val="000000"/>
          <w:szCs w:val="24"/>
          <w:lang w:val="es-ES"/>
        </w:rPr>
        <w:t xml:space="preserve">un vocabulario </w:t>
      </w:r>
      <w:r w:rsidR="00A62C11" w:rsidRPr="0031311E">
        <w:rPr>
          <w:rFonts w:ascii="Cambria" w:hAnsi="Cambria"/>
          <w:color w:val="000000"/>
          <w:szCs w:val="24"/>
          <w:lang w:val="es-ES"/>
        </w:rPr>
        <w:t xml:space="preserve">y una gramática sólidos, además de integrar habilidades a través de pequeñas tareas que desarrollan todas las capacidades productivas y permiten a los alumnos/as expresarse de manera competente en la lengua inglesa. </w:t>
      </w:r>
      <w:r>
        <w:rPr>
          <w:rFonts w:ascii="Cambria" w:hAnsi="Cambria"/>
          <w:color w:val="000000"/>
          <w:szCs w:val="24"/>
          <w:lang w:val="es-ES"/>
        </w:rPr>
        <w:t>Se cubrirán además</w:t>
      </w:r>
      <w:r w:rsidR="00A62C11" w:rsidRPr="0031311E">
        <w:rPr>
          <w:rFonts w:ascii="Cambria" w:hAnsi="Cambria"/>
          <w:color w:val="000000"/>
          <w:szCs w:val="24"/>
          <w:lang w:val="es-ES"/>
        </w:rPr>
        <w:t xml:space="preserve"> todos los estándares requeridos de comprensión y producción oral y escrita. Asimismo, integra contenido interdisciplinar y cultural de una manera natural. </w:t>
      </w:r>
      <w:r>
        <w:rPr>
          <w:rFonts w:ascii="Cambria" w:hAnsi="Cambria"/>
          <w:color w:val="000000"/>
          <w:szCs w:val="24"/>
          <w:lang w:val="es-ES"/>
        </w:rPr>
        <w:t xml:space="preserve">El libro de texto </w:t>
      </w:r>
      <w:r w:rsidR="00A62C11" w:rsidRPr="0031311E">
        <w:rPr>
          <w:rFonts w:ascii="Cambria" w:hAnsi="Cambria"/>
          <w:i/>
          <w:color w:val="000000"/>
          <w:szCs w:val="24"/>
          <w:lang w:val="es-ES"/>
        </w:rPr>
        <w:t>Teamwork for ESO</w:t>
      </w:r>
      <w:r w:rsidR="00A62C11" w:rsidRPr="0031311E">
        <w:rPr>
          <w:rFonts w:ascii="Cambria" w:hAnsi="Cambria"/>
          <w:color w:val="000000"/>
          <w:szCs w:val="24"/>
          <w:lang w:val="es-ES"/>
        </w:rPr>
        <w:t xml:space="preserve"> es compatible con los niveles </w:t>
      </w:r>
      <w:r w:rsidR="00A62C11" w:rsidRPr="0031311E">
        <w:rPr>
          <w:rFonts w:ascii="Cambria" w:hAnsi="Cambria"/>
          <w:b/>
          <w:color w:val="000000"/>
          <w:szCs w:val="24"/>
          <w:lang w:val="es-ES"/>
        </w:rPr>
        <w:t>A1</w:t>
      </w:r>
      <w:r w:rsidR="00A62C11" w:rsidRPr="0031311E">
        <w:rPr>
          <w:rFonts w:ascii="Cambria" w:hAnsi="Cambria"/>
          <w:color w:val="000000"/>
          <w:szCs w:val="24"/>
          <w:lang w:val="es-ES"/>
        </w:rPr>
        <w:t>/</w:t>
      </w:r>
      <w:r w:rsidR="00A62C11" w:rsidRPr="0031311E">
        <w:rPr>
          <w:rFonts w:ascii="Cambria" w:hAnsi="Cambria"/>
          <w:b/>
          <w:color w:val="000000"/>
          <w:szCs w:val="24"/>
          <w:lang w:val="es-ES"/>
        </w:rPr>
        <w:t>A2+</w:t>
      </w:r>
      <w:r w:rsidR="00A62C11" w:rsidRPr="0031311E">
        <w:rPr>
          <w:rFonts w:ascii="Cambria" w:hAnsi="Cambria"/>
          <w:color w:val="000000"/>
          <w:szCs w:val="24"/>
          <w:lang w:val="es-ES"/>
        </w:rPr>
        <w:t xml:space="preserve"> del Marco Común Europeo de Referencia para las Lenguas.</w:t>
      </w:r>
    </w:p>
    <w:p w14:paraId="7FD0D117" w14:textId="77777777" w:rsidR="00A62C11" w:rsidRPr="0031311E" w:rsidRDefault="00A62C11" w:rsidP="000B113A">
      <w:pPr>
        <w:tabs>
          <w:tab w:val="left" w:pos="227"/>
          <w:tab w:val="left" w:pos="454"/>
        </w:tabs>
        <w:autoSpaceDE w:val="0"/>
        <w:spacing w:line="240" w:lineRule="atLeast"/>
        <w:ind w:left="0" w:firstLine="0"/>
        <w:textAlignment w:val="center"/>
        <w:rPr>
          <w:rFonts w:ascii="Cambria" w:hAnsi="Cambria"/>
          <w:szCs w:val="24"/>
          <w:lang w:val="es-ES"/>
        </w:rPr>
      </w:pPr>
    </w:p>
    <w:p w14:paraId="08F26AF3" w14:textId="77777777" w:rsidR="00A62C11" w:rsidRPr="0031311E" w:rsidRDefault="00A62C11" w:rsidP="000B113A">
      <w:pPr>
        <w:tabs>
          <w:tab w:val="left" w:pos="227"/>
          <w:tab w:val="left" w:pos="454"/>
        </w:tabs>
        <w:autoSpaceDE w:val="0"/>
        <w:spacing w:line="240" w:lineRule="atLeast"/>
        <w:ind w:left="0" w:firstLine="0"/>
        <w:textAlignment w:val="center"/>
        <w:rPr>
          <w:rFonts w:ascii="Cambria" w:hAnsi="Cambria"/>
          <w:szCs w:val="24"/>
          <w:lang w:val="es-ES"/>
        </w:rPr>
      </w:pPr>
      <w:r w:rsidRPr="0031311E">
        <w:rPr>
          <w:rFonts w:ascii="Cambria" w:hAnsi="Cambria"/>
          <w:szCs w:val="24"/>
          <w:lang w:val="es-ES"/>
        </w:rPr>
        <w:t xml:space="preserve">En el proceso de aprendizaje de una lengua extranjera, a los alumnos/as se les presentan numerosas oportunidades para desarrollar sus competencias clave en diversas áreas. </w:t>
      </w:r>
      <w:r w:rsidRPr="0031311E">
        <w:rPr>
          <w:rFonts w:ascii="Cambria" w:hAnsi="Cambria"/>
          <w:i/>
          <w:szCs w:val="24"/>
          <w:lang w:val="es-ES"/>
        </w:rPr>
        <w:t>Teamwork for ESO 4</w:t>
      </w:r>
      <w:r w:rsidRPr="0031311E">
        <w:rPr>
          <w:rFonts w:ascii="Cambria" w:hAnsi="Cambria"/>
          <w:szCs w:val="24"/>
          <w:lang w:val="es-ES"/>
        </w:rPr>
        <w:t xml:space="preserve"> facilita la adquisición de las competencias clave tales como la competencia para aprender a aprender, competencia digital, sentido de iniciativa y espíritu emprendedor, y conciencia y expresiones culturales.</w:t>
      </w:r>
    </w:p>
    <w:p w14:paraId="757A136E" w14:textId="77777777" w:rsidR="00A62C11" w:rsidRPr="0031311E" w:rsidRDefault="00A62C11" w:rsidP="000B113A">
      <w:pPr>
        <w:tabs>
          <w:tab w:val="left" w:pos="227"/>
          <w:tab w:val="left" w:pos="454"/>
        </w:tabs>
        <w:autoSpaceDE w:val="0"/>
        <w:spacing w:line="240" w:lineRule="atLeast"/>
        <w:ind w:left="0" w:firstLine="0"/>
        <w:textAlignment w:val="center"/>
        <w:rPr>
          <w:rFonts w:ascii="Cambria" w:hAnsi="Cambria"/>
          <w:i/>
          <w:szCs w:val="24"/>
          <w:lang w:val="es-ES"/>
        </w:rPr>
      </w:pPr>
    </w:p>
    <w:p w14:paraId="674848C9" w14:textId="05884C79" w:rsidR="00E81EB7" w:rsidRPr="0031311E" w:rsidRDefault="00625E1C" w:rsidP="000B113A">
      <w:pPr>
        <w:widowControl/>
        <w:tabs>
          <w:tab w:val="left" w:pos="227"/>
          <w:tab w:val="left" w:pos="454"/>
        </w:tabs>
        <w:suppressAutoHyphens w:val="0"/>
        <w:autoSpaceDE w:val="0"/>
        <w:spacing w:line="240" w:lineRule="atLeast"/>
        <w:ind w:left="0" w:firstLine="0"/>
        <w:textAlignment w:val="center"/>
        <w:rPr>
          <w:rFonts w:ascii="Cambria" w:eastAsia="Times New Roman" w:hAnsi="Cambria" w:cs="Times New Roman"/>
          <w:b/>
          <w:szCs w:val="24"/>
          <w:lang w:val="es-ES" w:eastAsia="es-ES_tradnl" w:bidi="ar-SA"/>
        </w:rPr>
      </w:pPr>
      <w:r w:rsidRPr="00625E1C">
        <w:rPr>
          <w:rFonts w:ascii="Cambria" w:hAnsi="Cambria"/>
          <w:szCs w:val="24"/>
          <w:lang w:val="es-ES"/>
        </w:rPr>
        <w:t xml:space="preserve">El foco de este </w:t>
      </w:r>
      <w:r>
        <w:rPr>
          <w:rFonts w:ascii="Cambria" w:hAnsi="Cambria"/>
          <w:szCs w:val="24"/>
          <w:lang w:val="es-ES"/>
        </w:rPr>
        <w:t>nivel de 4ºESO</w:t>
      </w:r>
      <w:r w:rsidRPr="00625E1C">
        <w:rPr>
          <w:rFonts w:ascii="Cambria" w:hAnsi="Cambria"/>
          <w:szCs w:val="24"/>
          <w:lang w:val="es-ES"/>
        </w:rPr>
        <w:t xml:space="preserve"> a través del</w:t>
      </w:r>
      <w:r>
        <w:rPr>
          <w:rFonts w:ascii="Cambria" w:hAnsi="Cambria"/>
          <w:i/>
          <w:szCs w:val="24"/>
          <w:lang w:val="es-ES"/>
        </w:rPr>
        <w:t xml:space="preserve"> </w:t>
      </w:r>
      <w:r w:rsidR="00A62C11" w:rsidRPr="0031311E">
        <w:rPr>
          <w:rFonts w:ascii="Cambria" w:hAnsi="Cambria"/>
          <w:i/>
          <w:szCs w:val="24"/>
          <w:lang w:val="es-ES"/>
        </w:rPr>
        <w:t>Teamwork for ESO 4</w:t>
      </w:r>
      <w:r w:rsidR="00A62C11" w:rsidRPr="0031311E">
        <w:rPr>
          <w:rFonts w:ascii="Cambria" w:hAnsi="Cambria"/>
          <w:szCs w:val="24"/>
          <w:lang w:val="es-ES"/>
        </w:rPr>
        <w:t xml:space="preserve"> es un curso claramente estructurado que se centra paso a paso en el desarrollo de las competencias lingüísticas productivas para una comunicación efectiva. Acerca el mundo real al aula de la ESO para que los alumnos/as reflexionen, no dejen de estar motivados y se expresen en inglés de forma sencilla y natural.</w:t>
      </w:r>
    </w:p>
    <w:p w14:paraId="5B1D4187" w14:textId="77777777" w:rsidR="00E81EB7" w:rsidRPr="0031311E" w:rsidRDefault="00C4690B" w:rsidP="000B113A">
      <w:pPr>
        <w:widowControl/>
        <w:suppressAutoHyphens w:val="0"/>
        <w:spacing w:before="360" w:after="120"/>
        <w:ind w:left="0" w:firstLine="0"/>
        <w:rPr>
          <w:rFonts w:ascii="Cambria" w:eastAsia="Times New Roman" w:hAnsi="Cambria" w:cs="Times New Roman"/>
          <w:b/>
          <w:smallCaps/>
          <w:szCs w:val="24"/>
          <w:lang w:val="es-ES" w:eastAsia="es-ES_tradnl" w:bidi="ar-SA"/>
        </w:rPr>
      </w:pPr>
      <w:r w:rsidRPr="0031311E">
        <w:rPr>
          <w:rFonts w:ascii="Cambria" w:eastAsia="Times New Roman" w:hAnsi="Cambria" w:cs="Times New Roman"/>
          <w:b/>
          <w:szCs w:val="24"/>
          <w:lang w:val="es-ES" w:eastAsia="es-ES_tradnl" w:bidi="ar-SA"/>
        </w:rPr>
        <w:t xml:space="preserve">b) </w:t>
      </w:r>
      <w:r w:rsidR="00E81EB7" w:rsidRPr="0031311E">
        <w:rPr>
          <w:rFonts w:ascii="Cambria" w:eastAsia="Times New Roman" w:hAnsi="Cambria" w:cs="Times New Roman"/>
          <w:b/>
          <w:szCs w:val="24"/>
          <w:lang w:val="es-ES" w:eastAsia="es-ES_tradnl" w:bidi="ar-SA"/>
        </w:rPr>
        <w:t>Componentes del curso</w:t>
      </w:r>
    </w:p>
    <w:p w14:paraId="62B7584D" w14:textId="77777777" w:rsidR="00A62C11" w:rsidRPr="0031311E" w:rsidRDefault="00A62C11" w:rsidP="000B113A">
      <w:pPr>
        <w:tabs>
          <w:tab w:val="left" w:pos="170"/>
        </w:tabs>
        <w:autoSpaceDE w:val="0"/>
        <w:spacing w:line="240" w:lineRule="atLeast"/>
        <w:ind w:left="142" w:hanging="142"/>
        <w:textAlignment w:val="center"/>
        <w:rPr>
          <w:rFonts w:ascii="Cambria" w:hAnsi="Cambria"/>
          <w:szCs w:val="24"/>
          <w:lang w:val="es-ES"/>
        </w:rPr>
      </w:pPr>
      <w:r w:rsidRPr="0031311E">
        <w:rPr>
          <w:rFonts w:ascii="Cambria" w:hAnsi="Cambria"/>
          <w:szCs w:val="24"/>
          <w:lang w:val="es-ES"/>
        </w:rPr>
        <w:t>•</w:t>
      </w:r>
      <w:r w:rsidRPr="0031311E">
        <w:rPr>
          <w:rFonts w:ascii="Cambria" w:hAnsi="Cambria"/>
          <w:szCs w:val="24"/>
          <w:lang w:val="es-ES"/>
        </w:rPr>
        <w:tab/>
        <w:t>Una unidad introductoria para repasar el vocabulario, la gramática y el lenguaje de clase.</w:t>
      </w:r>
    </w:p>
    <w:p w14:paraId="2EC37331" w14:textId="77777777" w:rsidR="00A62C11" w:rsidRDefault="00A62C11" w:rsidP="000B113A">
      <w:pPr>
        <w:tabs>
          <w:tab w:val="left" w:pos="170"/>
        </w:tabs>
        <w:autoSpaceDE w:val="0"/>
        <w:spacing w:line="240" w:lineRule="atLeast"/>
        <w:ind w:left="142" w:hanging="142"/>
        <w:textAlignment w:val="center"/>
        <w:rPr>
          <w:rFonts w:ascii="Cambria" w:hAnsi="Cambria"/>
          <w:szCs w:val="24"/>
          <w:lang w:val="es-ES"/>
        </w:rPr>
      </w:pPr>
      <w:r w:rsidRPr="0031311E">
        <w:rPr>
          <w:rFonts w:ascii="Cambria" w:hAnsi="Cambria"/>
          <w:szCs w:val="24"/>
          <w:lang w:val="es-ES"/>
        </w:rPr>
        <w:t>•</w:t>
      </w:r>
      <w:r w:rsidRPr="0031311E">
        <w:rPr>
          <w:rFonts w:ascii="Cambria" w:hAnsi="Cambria"/>
          <w:szCs w:val="24"/>
          <w:lang w:val="es-ES"/>
        </w:rPr>
        <w:tab/>
      </w:r>
      <w:r w:rsidRPr="00F34D80">
        <w:rPr>
          <w:rFonts w:ascii="Cambria" w:hAnsi="Cambria"/>
          <w:szCs w:val="24"/>
          <w:u w:val="single"/>
          <w:lang w:val="es-ES"/>
        </w:rPr>
        <w:t>Nueve unidades</w:t>
      </w:r>
      <w:r w:rsidRPr="0031311E">
        <w:rPr>
          <w:rFonts w:ascii="Cambria" w:hAnsi="Cambria"/>
          <w:szCs w:val="24"/>
          <w:lang w:val="es-ES"/>
        </w:rPr>
        <w:t xml:space="preserve"> claramente estructuradas.</w:t>
      </w:r>
    </w:p>
    <w:p w14:paraId="4CE4E380" w14:textId="22AA8B50" w:rsidR="00F34D80" w:rsidRPr="007E6097" w:rsidRDefault="00F34D80" w:rsidP="000B113A">
      <w:pPr>
        <w:tabs>
          <w:tab w:val="left" w:pos="170"/>
        </w:tabs>
        <w:autoSpaceDE w:val="0"/>
        <w:spacing w:line="240" w:lineRule="atLeast"/>
        <w:ind w:left="142" w:hanging="142"/>
        <w:textAlignment w:val="center"/>
        <w:rPr>
          <w:rFonts w:ascii="Cambria" w:hAnsi="Cambria"/>
          <w:b/>
          <w:szCs w:val="24"/>
          <w:lang w:val="es-ES"/>
        </w:rPr>
      </w:pPr>
      <w:r w:rsidRPr="007E6097">
        <w:rPr>
          <w:rFonts w:ascii="Cambria" w:hAnsi="Cambria"/>
          <w:b/>
          <w:szCs w:val="24"/>
          <w:lang w:val="es-ES"/>
        </w:rPr>
        <w:t>- INTRODUCTION</w:t>
      </w:r>
    </w:p>
    <w:p w14:paraId="5897E17C" w14:textId="5F56EA4E" w:rsidR="007E6097" w:rsidRPr="007E6097" w:rsidRDefault="007E6097" w:rsidP="000B113A">
      <w:pPr>
        <w:tabs>
          <w:tab w:val="left" w:pos="170"/>
        </w:tabs>
        <w:autoSpaceDE w:val="0"/>
        <w:spacing w:line="240" w:lineRule="atLeast"/>
        <w:ind w:left="142" w:hanging="142"/>
        <w:textAlignment w:val="center"/>
        <w:rPr>
          <w:rFonts w:ascii="Cambria" w:hAnsi="Cambria"/>
          <w:szCs w:val="24"/>
          <w:lang w:val="es-ES_tradnl"/>
        </w:rPr>
      </w:pPr>
      <w:r>
        <w:rPr>
          <w:rFonts w:ascii="Cambria" w:hAnsi="Cambria"/>
          <w:szCs w:val="24"/>
          <w:lang w:val="es-ES"/>
        </w:rPr>
        <w:t xml:space="preserve">VOCABULARY: </w:t>
      </w:r>
      <w:r w:rsidRPr="007E6097">
        <w:rPr>
          <w:rFonts w:ascii="Cambria" w:hAnsi="Cambria"/>
          <w:szCs w:val="24"/>
          <w:lang w:val="es-ES_tradnl"/>
        </w:rPr>
        <w:t>Food and nutrition, Parts of the</w:t>
      </w:r>
      <w:r w:rsidR="00737E4E">
        <w:rPr>
          <w:rFonts w:ascii="Cambria" w:hAnsi="Cambria"/>
          <w:szCs w:val="24"/>
          <w:lang w:val="es-ES_tradnl"/>
        </w:rPr>
        <w:t xml:space="preserve"> </w:t>
      </w:r>
      <w:r w:rsidRPr="007E6097">
        <w:rPr>
          <w:rFonts w:ascii="Cambria" w:hAnsi="Cambria"/>
          <w:szCs w:val="24"/>
          <w:lang w:val="es-ES_tradnl"/>
        </w:rPr>
        <w:t>body, Health, Adjectives, Travel,</w:t>
      </w:r>
      <w:r w:rsidR="00737E4E">
        <w:rPr>
          <w:rFonts w:ascii="Cambria" w:hAnsi="Cambria"/>
          <w:szCs w:val="24"/>
          <w:lang w:val="es-ES_tradnl"/>
        </w:rPr>
        <w:t xml:space="preserve"> </w:t>
      </w:r>
      <w:r w:rsidRPr="007E6097">
        <w:rPr>
          <w:rFonts w:ascii="Cambria" w:hAnsi="Cambria"/>
          <w:szCs w:val="24"/>
          <w:lang w:val="es-ES_tradnl"/>
        </w:rPr>
        <w:t>Sports</w:t>
      </w:r>
    </w:p>
    <w:p w14:paraId="5649820A" w14:textId="7A106418" w:rsidR="007E6097" w:rsidRPr="007E6097" w:rsidRDefault="007E6097" w:rsidP="000B113A">
      <w:pPr>
        <w:tabs>
          <w:tab w:val="left" w:pos="170"/>
        </w:tabs>
        <w:autoSpaceDE w:val="0"/>
        <w:spacing w:line="240" w:lineRule="atLeast"/>
        <w:ind w:left="0" w:firstLine="0"/>
        <w:textAlignment w:val="center"/>
        <w:rPr>
          <w:rFonts w:ascii="Cambria" w:hAnsi="Cambria"/>
          <w:szCs w:val="24"/>
          <w:lang w:val="es-ES_tradnl"/>
        </w:rPr>
      </w:pPr>
      <w:r w:rsidRPr="007E6097">
        <w:rPr>
          <w:rFonts w:ascii="Cambria" w:hAnsi="Cambria"/>
          <w:szCs w:val="24"/>
          <w:lang w:val="es-ES_tradnl"/>
        </w:rPr>
        <w:t>GRAMMAR</w:t>
      </w:r>
      <w:r w:rsidR="00737E4E">
        <w:rPr>
          <w:rFonts w:ascii="Cambria" w:hAnsi="Cambria"/>
          <w:szCs w:val="24"/>
          <w:lang w:val="es-ES_tradnl"/>
        </w:rPr>
        <w:t xml:space="preserve">: </w:t>
      </w:r>
      <w:r w:rsidRPr="007E6097">
        <w:rPr>
          <w:rFonts w:ascii="Cambria" w:hAnsi="Cambria"/>
          <w:szCs w:val="24"/>
          <w:lang w:val="es-ES_tradnl"/>
        </w:rPr>
        <w:t>Present Simple /Present Continuous</w:t>
      </w:r>
      <w:r w:rsidR="00737E4E">
        <w:rPr>
          <w:rFonts w:ascii="Cambria" w:hAnsi="Cambria"/>
          <w:szCs w:val="24"/>
          <w:lang w:val="es-ES_tradnl"/>
        </w:rPr>
        <w:t xml:space="preserve"> - Artic</w:t>
      </w:r>
      <w:r w:rsidRPr="007E6097">
        <w:rPr>
          <w:rFonts w:ascii="Cambria" w:hAnsi="Cambria"/>
          <w:szCs w:val="24"/>
          <w:lang w:val="es-ES_tradnl"/>
        </w:rPr>
        <w:t>les and Quantifiers</w:t>
      </w:r>
    </w:p>
    <w:p w14:paraId="18D9FA72" w14:textId="77777777" w:rsidR="007E6097" w:rsidRDefault="007E6097" w:rsidP="000B113A">
      <w:pPr>
        <w:tabs>
          <w:tab w:val="left" w:pos="170"/>
        </w:tabs>
        <w:autoSpaceDE w:val="0"/>
        <w:spacing w:line="240" w:lineRule="atLeast"/>
        <w:ind w:left="142" w:hanging="142"/>
        <w:textAlignment w:val="center"/>
        <w:rPr>
          <w:rFonts w:ascii="Cambria" w:hAnsi="Cambria"/>
          <w:b/>
          <w:szCs w:val="24"/>
          <w:lang w:val="es-ES"/>
        </w:rPr>
      </w:pPr>
    </w:p>
    <w:p w14:paraId="03AF3EFA" w14:textId="00F2DAD3" w:rsidR="00F34D80" w:rsidRPr="007E6097" w:rsidRDefault="00F34D80" w:rsidP="000B113A">
      <w:pPr>
        <w:tabs>
          <w:tab w:val="left" w:pos="170"/>
        </w:tabs>
        <w:autoSpaceDE w:val="0"/>
        <w:spacing w:line="240" w:lineRule="atLeast"/>
        <w:ind w:left="142" w:hanging="142"/>
        <w:textAlignment w:val="center"/>
        <w:rPr>
          <w:rFonts w:ascii="Cambria" w:hAnsi="Cambria"/>
          <w:b/>
          <w:szCs w:val="24"/>
          <w:lang w:val="es-ES"/>
        </w:rPr>
      </w:pPr>
      <w:r w:rsidRPr="007E6097">
        <w:rPr>
          <w:rFonts w:ascii="Cambria" w:hAnsi="Cambria"/>
          <w:b/>
          <w:szCs w:val="24"/>
          <w:lang w:val="es-ES"/>
        </w:rPr>
        <w:t>- UNIT 1 GAME CHANGERS</w:t>
      </w:r>
    </w:p>
    <w:p w14:paraId="67D2477F" w14:textId="649611E7" w:rsidR="007E6097" w:rsidRPr="007E6097" w:rsidRDefault="00F34D80" w:rsidP="000B113A">
      <w:pPr>
        <w:tabs>
          <w:tab w:val="left" w:pos="170"/>
        </w:tabs>
        <w:autoSpaceDE w:val="0"/>
        <w:spacing w:line="240" w:lineRule="atLeast"/>
        <w:ind w:left="142" w:hanging="142"/>
        <w:textAlignment w:val="center"/>
        <w:rPr>
          <w:rFonts w:ascii="Cambria" w:hAnsi="Cambria"/>
          <w:szCs w:val="24"/>
          <w:lang w:val="es-ES_tradnl"/>
        </w:rPr>
      </w:pPr>
      <w:r>
        <w:rPr>
          <w:rFonts w:ascii="Cambria" w:hAnsi="Cambria"/>
          <w:szCs w:val="24"/>
          <w:lang w:val="es-ES"/>
        </w:rPr>
        <w:t>VOCABULARY:</w:t>
      </w:r>
      <w:r w:rsidR="007E6097" w:rsidRPr="007E6097">
        <w:rPr>
          <w:rFonts w:ascii="Cambria" w:hAnsi="Cambria"/>
          <w:szCs w:val="24"/>
          <w:lang w:val="es-ES_tradnl"/>
        </w:rPr>
        <w:t xml:space="preserve"> History</w:t>
      </w:r>
      <w:r w:rsidR="007E6097">
        <w:rPr>
          <w:rFonts w:ascii="Cambria" w:hAnsi="Cambria"/>
          <w:szCs w:val="24"/>
          <w:lang w:val="es-ES_tradnl"/>
        </w:rPr>
        <w:t xml:space="preserve">/ </w:t>
      </w:r>
      <w:r w:rsidR="007E6097" w:rsidRPr="007E6097">
        <w:rPr>
          <w:rFonts w:ascii="Cambria" w:hAnsi="Cambria"/>
          <w:szCs w:val="24"/>
          <w:lang w:val="es-ES_tradnl"/>
        </w:rPr>
        <w:t>Transport</w:t>
      </w:r>
    </w:p>
    <w:p w14:paraId="3A6C4E1D" w14:textId="1AA72242" w:rsidR="007E6097" w:rsidRPr="007E6097" w:rsidRDefault="00F34D80" w:rsidP="000B113A">
      <w:pPr>
        <w:tabs>
          <w:tab w:val="left" w:pos="170"/>
        </w:tabs>
        <w:autoSpaceDE w:val="0"/>
        <w:spacing w:line="240" w:lineRule="atLeast"/>
        <w:ind w:left="0" w:firstLine="0"/>
        <w:textAlignment w:val="center"/>
        <w:rPr>
          <w:rFonts w:ascii="Cambria" w:hAnsi="Cambria"/>
          <w:szCs w:val="24"/>
          <w:lang w:val="es-ES_tradnl"/>
        </w:rPr>
      </w:pPr>
      <w:r>
        <w:rPr>
          <w:rFonts w:ascii="Cambria" w:hAnsi="Cambria"/>
          <w:szCs w:val="24"/>
          <w:lang w:val="es-ES"/>
        </w:rPr>
        <w:t>GRAMMAR:</w:t>
      </w:r>
      <w:r w:rsidR="007E6097" w:rsidRPr="007E6097">
        <w:rPr>
          <w:rFonts w:ascii="Arial" w:eastAsia="Times New Roman" w:hAnsi="Arial" w:cs="Arial"/>
          <w:color w:val="222222"/>
          <w:szCs w:val="24"/>
          <w:lang w:val="es-ES_tradnl" w:eastAsia="es-ES" w:bidi="ar-SA"/>
        </w:rPr>
        <w:t xml:space="preserve"> </w:t>
      </w:r>
      <w:r w:rsidR="007E6097" w:rsidRPr="007E6097">
        <w:rPr>
          <w:rFonts w:ascii="Cambria" w:hAnsi="Cambria"/>
          <w:szCs w:val="24"/>
          <w:lang w:val="es-ES_tradnl"/>
        </w:rPr>
        <w:t>Past Simple</w:t>
      </w:r>
      <w:r w:rsidR="007E6097">
        <w:rPr>
          <w:rFonts w:ascii="Cambria" w:hAnsi="Cambria"/>
          <w:szCs w:val="24"/>
          <w:lang w:val="es-ES_tradnl"/>
        </w:rPr>
        <w:t xml:space="preserve">/ </w:t>
      </w:r>
      <w:r w:rsidR="007E6097" w:rsidRPr="007E6097">
        <w:rPr>
          <w:rFonts w:ascii="Cambria" w:hAnsi="Cambria"/>
          <w:szCs w:val="24"/>
          <w:lang w:val="es-ES_tradnl"/>
        </w:rPr>
        <w:t>used to</w:t>
      </w:r>
    </w:p>
    <w:p w14:paraId="7FC173A4" w14:textId="786DB360" w:rsidR="00F34D80" w:rsidRDefault="00F34D80" w:rsidP="000B113A">
      <w:pPr>
        <w:tabs>
          <w:tab w:val="left" w:pos="170"/>
        </w:tabs>
        <w:autoSpaceDE w:val="0"/>
        <w:spacing w:line="240" w:lineRule="atLeast"/>
        <w:ind w:left="0" w:firstLine="0"/>
        <w:textAlignment w:val="center"/>
        <w:rPr>
          <w:rFonts w:ascii="Cambria" w:hAnsi="Cambria"/>
          <w:szCs w:val="24"/>
          <w:lang w:val="es-ES"/>
        </w:rPr>
      </w:pPr>
    </w:p>
    <w:p w14:paraId="750FB829" w14:textId="5B7F740F" w:rsidR="00F34D80" w:rsidRPr="007E6097" w:rsidRDefault="00F34D80" w:rsidP="000B113A">
      <w:pPr>
        <w:tabs>
          <w:tab w:val="left" w:pos="170"/>
        </w:tabs>
        <w:autoSpaceDE w:val="0"/>
        <w:spacing w:line="240" w:lineRule="atLeast"/>
        <w:ind w:left="142" w:hanging="142"/>
        <w:textAlignment w:val="center"/>
        <w:rPr>
          <w:rFonts w:ascii="Cambria" w:hAnsi="Cambria"/>
          <w:b/>
          <w:szCs w:val="24"/>
          <w:lang w:val="es-ES"/>
        </w:rPr>
      </w:pPr>
      <w:r w:rsidRPr="007E6097">
        <w:rPr>
          <w:rFonts w:ascii="Cambria" w:hAnsi="Cambria"/>
          <w:b/>
          <w:szCs w:val="24"/>
          <w:lang w:val="es-ES"/>
        </w:rPr>
        <w:t>- UNIT 2</w:t>
      </w:r>
      <w:r w:rsidR="00737E4E">
        <w:rPr>
          <w:rFonts w:ascii="Cambria" w:hAnsi="Cambria"/>
          <w:b/>
          <w:szCs w:val="24"/>
          <w:lang w:val="es-ES"/>
        </w:rPr>
        <w:t xml:space="preserve"> GOING GLOBLAL</w:t>
      </w:r>
    </w:p>
    <w:p w14:paraId="65B20018" w14:textId="43943F63" w:rsidR="00F34D80" w:rsidRDefault="00F34D80" w:rsidP="000B113A">
      <w:pPr>
        <w:tabs>
          <w:tab w:val="left" w:pos="170"/>
        </w:tabs>
        <w:autoSpaceDE w:val="0"/>
        <w:spacing w:line="240" w:lineRule="atLeast"/>
        <w:ind w:left="142" w:hanging="142"/>
        <w:textAlignment w:val="center"/>
        <w:rPr>
          <w:rFonts w:ascii="Cambria" w:hAnsi="Cambria"/>
          <w:szCs w:val="24"/>
          <w:lang w:val="es-ES"/>
        </w:rPr>
      </w:pPr>
      <w:r>
        <w:rPr>
          <w:rFonts w:ascii="Cambria" w:hAnsi="Cambria"/>
          <w:szCs w:val="24"/>
          <w:lang w:val="es-ES"/>
        </w:rPr>
        <w:t>VOCABULARY:</w:t>
      </w:r>
      <w:r w:rsidR="00737E4E">
        <w:rPr>
          <w:rFonts w:ascii="Cambria" w:hAnsi="Cambria"/>
          <w:szCs w:val="24"/>
          <w:lang w:val="es-ES"/>
        </w:rPr>
        <w:t xml:space="preserve"> Across culture / travel</w:t>
      </w:r>
    </w:p>
    <w:p w14:paraId="68EDD1E7" w14:textId="07C35B08" w:rsidR="00737E4E" w:rsidRPr="00737E4E" w:rsidRDefault="00F34D80" w:rsidP="000B113A">
      <w:pPr>
        <w:tabs>
          <w:tab w:val="left" w:pos="170"/>
        </w:tabs>
        <w:autoSpaceDE w:val="0"/>
        <w:spacing w:line="240" w:lineRule="atLeast"/>
        <w:ind w:left="142" w:hanging="142"/>
        <w:textAlignment w:val="center"/>
        <w:rPr>
          <w:rFonts w:ascii="Cambria" w:hAnsi="Cambria"/>
          <w:szCs w:val="24"/>
          <w:lang w:val="es-ES_tradnl"/>
        </w:rPr>
      </w:pPr>
      <w:r>
        <w:rPr>
          <w:rFonts w:ascii="Cambria" w:hAnsi="Cambria"/>
          <w:szCs w:val="24"/>
          <w:lang w:val="es-ES"/>
        </w:rPr>
        <w:t>GRAMMAR:</w:t>
      </w:r>
      <w:r w:rsidR="00737E4E" w:rsidRPr="00737E4E">
        <w:rPr>
          <w:rFonts w:ascii="Arial" w:eastAsia="Times New Roman" w:hAnsi="Arial" w:cs="Arial"/>
          <w:color w:val="222222"/>
          <w:szCs w:val="24"/>
          <w:lang w:val="es-ES_tradnl" w:eastAsia="es-ES" w:bidi="ar-SA"/>
        </w:rPr>
        <w:t xml:space="preserve"> </w:t>
      </w:r>
      <w:r w:rsidR="00737E4E" w:rsidRPr="00737E4E">
        <w:rPr>
          <w:rFonts w:ascii="Cambria" w:hAnsi="Cambria"/>
          <w:szCs w:val="24"/>
          <w:lang w:val="es-ES_tradnl"/>
        </w:rPr>
        <w:t>Past Continuous</w:t>
      </w:r>
    </w:p>
    <w:p w14:paraId="6D238C1E" w14:textId="50BE73EC" w:rsidR="00737E4E" w:rsidRPr="00737E4E" w:rsidRDefault="00737E4E" w:rsidP="000B113A">
      <w:pPr>
        <w:tabs>
          <w:tab w:val="left" w:pos="170"/>
        </w:tabs>
        <w:autoSpaceDE w:val="0"/>
        <w:spacing w:line="240" w:lineRule="atLeast"/>
        <w:ind w:left="142" w:hanging="142"/>
        <w:textAlignment w:val="center"/>
        <w:rPr>
          <w:rFonts w:ascii="Cambria" w:hAnsi="Cambria"/>
          <w:szCs w:val="24"/>
          <w:lang w:val="es-ES_tradnl"/>
        </w:rPr>
      </w:pPr>
      <w:r>
        <w:rPr>
          <w:rFonts w:ascii="Cambria" w:hAnsi="Cambria"/>
          <w:szCs w:val="24"/>
          <w:lang w:val="es-ES_tradnl"/>
        </w:rPr>
        <w:t>Past Continuous</w:t>
      </w:r>
      <w:r w:rsidRPr="00737E4E">
        <w:rPr>
          <w:rFonts w:ascii="Cambria" w:hAnsi="Cambria"/>
          <w:szCs w:val="24"/>
          <w:lang w:val="es-ES_tradnl"/>
        </w:rPr>
        <w:t xml:space="preserve"> /Past Simple</w:t>
      </w:r>
    </w:p>
    <w:p w14:paraId="3406031B" w14:textId="249B802F" w:rsidR="00F34D80" w:rsidRDefault="00F34D80" w:rsidP="000B113A">
      <w:pPr>
        <w:tabs>
          <w:tab w:val="left" w:pos="170"/>
        </w:tabs>
        <w:autoSpaceDE w:val="0"/>
        <w:spacing w:line="240" w:lineRule="atLeast"/>
        <w:ind w:left="142" w:hanging="142"/>
        <w:textAlignment w:val="center"/>
        <w:rPr>
          <w:rFonts w:ascii="Cambria" w:hAnsi="Cambria"/>
          <w:szCs w:val="24"/>
          <w:lang w:val="es-ES"/>
        </w:rPr>
      </w:pPr>
    </w:p>
    <w:p w14:paraId="49A09718" w14:textId="2FE5B7DC" w:rsidR="00737E4E" w:rsidRPr="00737E4E" w:rsidRDefault="00F34D80" w:rsidP="000B113A">
      <w:pPr>
        <w:tabs>
          <w:tab w:val="left" w:pos="170"/>
        </w:tabs>
        <w:autoSpaceDE w:val="0"/>
        <w:spacing w:line="240" w:lineRule="atLeast"/>
        <w:ind w:left="142" w:hanging="142"/>
        <w:textAlignment w:val="center"/>
        <w:rPr>
          <w:rFonts w:ascii="Cambria" w:hAnsi="Cambria"/>
          <w:b/>
          <w:szCs w:val="24"/>
          <w:lang w:val="es-ES_tradnl"/>
        </w:rPr>
      </w:pPr>
      <w:r w:rsidRPr="007E6097">
        <w:rPr>
          <w:rFonts w:ascii="Cambria" w:hAnsi="Cambria"/>
          <w:b/>
          <w:szCs w:val="24"/>
          <w:lang w:val="es-ES"/>
        </w:rPr>
        <w:t>- UNIT 3</w:t>
      </w:r>
      <w:r w:rsidR="00737E4E" w:rsidRPr="00737E4E">
        <w:rPr>
          <w:rFonts w:ascii="Arial" w:eastAsia="Times New Roman" w:hAnsi="Arial" w:cs="Arial"/>
          <w:color w:val="222222"/>
          <w:szCs w:val="24"/>
          <w:lang w:val="es-ES_tradnl" w:eastAsia="es-ES" w:bidi="ar-SA"/>
        </w:rPr>
        <w:t xml:space="preserve"> </w:t>
      </w:r>
      <w:r w:rsidR="00737E4E">
        <w:rPr>
          <w:rFonts w:ascii="Cambria" w:hAnsi="Cambria"/>
          <w:b/>
          <w:szCs w:val="24"/>
          <w:lang w:val="es-ES_tradnl"/>
        </w:rPr>
        <w:t xml:space="preserve">IT´S </w:t>
      </w:r>
      <w:r w:rsidR="00737E4E" w:rsidRPr="00737E4E">
        <w:rPr>
          <w:rFonts w:ascii="Cambria" w:hAnsi="Cambria"/>
          <w:b/>
          <w:szCs w:val="24"/>
          <w:lang w:val="es-ES_tradnl"/>
        </w:rPr>
        <w:t>OUR</w:t>
      </w:r>
      <w:r w:rsidR="00737E4E">
        <w:rPr>
          <w:rFonts w:ascii="Cambria" w:hAnsi="Cambria"/>
          <w:b/>
          <w:szCs w:val="24"/>
          <w:lang w:val="es-ES_tradnl"/>
        </w:rPr>
        <w:t xml:space="preserve"> </w:t>
      </w:r>
      <w:r w:rsidR="00737E4E" w:rsidRPr="00737E4E">
        <w:rPr>
          <w:rFonts w:ascii="Cambria" w:hAnsi="Cambria"/>
          <w:b/>
          <w:szCs w:val="24"/>
          <w:lang w:val="es-ES_tradnl"/>
        </w:rPr>
        <w:t>PLANET</w:t>
      </w:r>
    </w:p>
    <w:p w14:paraId="4EFFA561" w14:textId="5F533986" w:rsidR="00737E4E" w:rsidRPr="00737E4E" w:rsidRDefault="00F34D80" w:rsidP="000B113A">
      <w:pPr>
        <w:tabs>
          <w:tab w:val="left" w:pos="170"/>
        </w:tabs>
        <w:autoSpaceDE w:val="0"/>
        <w:spacing w:line="240" w:lineRule="atLeast"/>
        <w:ind w:left="0" w:firstLine="0"/>
        <w:textAlignment w:val="center"/>
        <w:rPr>
          <w:rFonts w:ascii="Cambria" w:hAnsi="Cambria"/>
          <w:szCs w:val="24"/>
          <w:lang w:val="es-ES_tradnl"/>
        </w:rPr>
      </w:pPr>
      <w:r>
        <w:rPr>
          <w:rFonts w:ascii="Cambria" w:hAnsi="Cambria"/>
          <w:szCs w:val="24"/>
          <w:lang w:val="es-ES"/>
        </w:rPr>
        <w:t>VOCABULARY:</w:t>
      </w:r>
      <w:r w:rsidR="00737E4E" w:rsidRPr="00737E4E">
        <w:rPr>
          <w:rFonts w:ascii="Arial" w:eastAsia="Times New Roman" w:hAnsi="Arial" w:cs="Arial"/>
          <w:color w:val="222222"/>
          <w:szCs w:val="24"/>
          <w:lang w:val="es-ES_tradnl" w:eastAsia="es-ES" w:bidi="ar-SA"/>
        </w:rPr>
        <w:t xml:space="preserve"> </w:t>
      </w:r>
      <w:r w:rsidR="00737E4E" w:rsidRPr="00737E4E">
        <w:rPr>
          <w:rFonts w:ascii="Cambria" w:hAnsi="Cambria"/>
          <w:szCs w:val="24"/>
          <w:lang w:val="es-ES_tradnl"/>
        </w:rPr>
        <w:t>Nature</w:t>
      </w:r>
      <w:r w:rsidR="00737E4E">
        <w:rPr>
          <w:rFonts w:ascii="Cambria" w:hAnsi="Cambria"/>
          <w:szCs w:val="24"/>
          <w:lang w:val="es-ES_tradnl"/>
        </w:rPr>
        <w:t xml:space="preserve"> / </w:t>
      </w:r>
      <w:r w:rsidR="00737E4E" w:rsidRPr="00737E4E">
        <w:rPr>
          <w:rFonts w:ascii="Cambria" w:hAnsi="Cambria"/>
          <w:szCs w:val="24"/>
          <w:lang w:val="es-ES_tradnl"/>
        </w:rPr>
        <w:t>Environment</w:t>
      </w:r>
    </w:p>
    <w:p w14:paraId="6238F065" w14:textId="246792B2" w:rsidR="00737E4E" w:rsidRPr="00737E4E" w:rsidRDefault="00F34D80" w:rsidP="000B113A">
      <w:pPr>
        <w:tabs>
          <w:tab w:val="left" w:pos="170"/>
        </w:tabs>
        <w:autoSpaceDE w:val="0"/>
        <w:spacing w:line="240" w:lineRule="atLeast"/>
        <w:ind w:left="0" w:firstLine="0"/>
        <w:textAlignment w:val="center"/>
        <w:rPr>
          <w:rFonts w:ascii="Cambria" w:hAnsi="Cambria"/>
          <w:szCs w:val="24"/>
          <w:lang w:val="es-ES_tradnl"/>
        </w:rPr>
      </w:pPr>
      <w:r>
        <w:rPr>
          <w:rFonts w:ascii="Cambria" w:hAnsi="Cambria"/>
          <w:szCs w:val="24"/>
          <w:lang w:val="es-ES"/>
        </w:rPr>
        <w:t>GRAMMAR:</w:t>
      </w:r>
      <w:r w:rsidR="00737E4E" w:rsidRPr="00737E4E">
        <w:rPr>
          <w:rFonts w:ascii="Cambria" w:hAnsi="Cambria"/>
          <w:szCs w:val="24"/>
          <w:lang w:val="es-ES_tradnl"/>
        </w:rPr>
        <w:t xml:space="preserve"> Present Perfect Simple</w:t>
      </w:r>
      <w:r w:rsidR="00737E4E">
        <w:rPr>
          <w:rFonts w:ascii="Cambria" w:hAnsi="Cambria"/>
          <w:szCs w:val="24"/>
          <w:lang w:val="es-ES_tradnl"/>
        </w:rPr>
        <w:t xml:space="preserve"> - </w:t>
      </w:r>
      <w:r w:rsidR="00737E4E" w:rsidRPr="00737E4E">
        <w:rPr>
          <w:rFonts w:ascii="Cambria" w:hAnsi="Cambria"/>
          <w:szCs w:val="24"/>
          <w:lang w:val="es-ES_tradnl"/>
        </w:rPr>
        <w:t>Present Perfect Simple /Past Simple</w:t>
      </w:r>
    </w:p>
    <w:p w14:paraId="7C91443E" w14:textId="702ED2CF" w:rsidR="00F34D80" w:rsidRDefault="00F34D80" w:rsidP="000B113A">
      <w:pPr>
        <w:tabs>
          <w:tab w:val="left" w:pos="170"/>
        </w:tabs>
        <w:autoSpaceDE w:val="0"/>
        <w:spacing w:line="240" w:lineRule="atLeast"/>
        <w:ind w:left="142" w:hanging="142"/>
        <w:textAlignment w:val="center"/>
        <w:rPr>
          <w:rFonts w:ascii="Cambria" w:hAnsi="Cambria"/>
          <w:szCs w:val="24"/>
          <w:lang w:val="es-ES"/>
        </w:rPr>
      </w:pPr>
    </w:p>
    <w:p w14:paraId="45CD7200" w14:textId="2FF46FC4" w:rsidR="00737E4E" w:rsidRPr="00737E4E" w:rsidRDefault="00F34D80" w:rsidP="000B113A">
      <w:pPr>
        <w:tabs>
          <w:tab w:val="left" w:pos="170"/>
        </w:tabs>
        <w:autoSpaceDE w:val="0"/>
        <w:spacing w:line="240" w:lineRule="atLeast"/>
        <w:ind w:left="142" w:hanging="142"/>
        <w:textAlignment w:val="center"/>
        <w:rPr>
          <w:rFonts w:ascii="Cambria" w:hAnsi="Cambria"/>
          <w:b/>
          <w:szCs w:val="24"/>
          <w:lang w:val="es-ES_tradnl"/>
        </w:rPr>
      </w:pPr>
      <w:r w:rsidRPr="007E6097">
        <w:rPr>
          <w:rFonts w:ascii="Cambria" w:hAnsi="Cambria"/>
          <w:b/>
          <w:szCs w:val="24"/>
          <w:lang w:val="es-ES"/>
        </w:rPr>
        <w:t>- UNIT 4</w:t>
      </w:r>
      <w:r w:rsidR="00737E4E">
        <w:rPr>
          <w:rFonts w:ascii="Cambria" w:hAnsi="Cambria"/>
          <w:b/>
          <w:szCs w:val="24"/>
          <w:lang w:val="es-ES"/>
        </w:rPr>
        <w:t xml:space="preserve"> THE WAY </w:t>
      </w:r>
      <w:r w:rsidR="00737E4E">
        <w:rPr>
          <w:rFonts w:ascii="Cambria" w:hAnsi="Cambria"/>
          <w:b/>
          <w:szCs w:val="24"/>
          <w:lang w:val="es-ES_tradnl"/>
        </w:rPr>
        <w:t xml:space="preserve">WE </w:t>
      </w:r>
      <w:r w:rsidR="00737E4E" w:rsidRPr="00737E4E">
        <w:rPr>
          <w:rFonts w:ascii="Cambria" w:hAnsi="Cambria"/>
          <w:b/>
          <w:szCs w:val="24"/>
          <w:lang w:val="es-ES_tradnl"/>
        </w:rPr>
        <w:t>LIVE</w:t>
      </w:r>
    </w:p>
    <w:p w14:paraId="3C880DEE" w14:textId="7525ACA1" w:rsidR="00737E4E" w:rsidRPr="00737E4E" w:rsidRDefault="00F34D80" w:rsidP="000B113A">
      <w:pPr>
        <w:tabs>
          <w:tab w:val="left" w:pos="170"/>
        </w:tabs>
        <w:autoSpaceDE w:val="0"/>
        <w:spacing w:line="240" w:lineRule="atLeast"/>
        <w:ind w:left="0" w:firstLine="0"/>
        <w:textAlignment w:val="center"/>
        <w:rPr>
          <w:rFonts w:ascii="Cambria" w:hAnsi="Cambria"/>
          <w:szCs w:val="24"/>
          <w:lang w:val="es-ES_tradnl"/>
        </w:rPr>
      </w:pPr>
      <w:r>
        <w:rPr>
          <w:rFonts w:ascii="Cambria" w:hAnsi="Cambria"/>
          <w:szCs w:val="24"/>
          <w:lang w:val="es-ES"/>
        </w:rPr>
        <w:t>VOCABULARY:</w:t>
      </w:r>
      <w:r w:rsidR="00737E4E" w:rsidRPr="00737E4E">
        <w:rPr>
          <w:rFonts w:ascii="Cambria" w:hAnsi="Cambria"/>
          <w:b/>
          <w:szCs w:val="24"/>
          <w:lang w:val="es-ES_tradnl"/>
        </w:rPr>
        <w:t xml:space="preserve"> </w:t>
      </w:r>
      <w:r w:rsidR="00737E4E" w:rsidRPr="00737E4E">
        <w:rPr>
          <w:rFonts w:ascii="Cambria" w:hAnsi="Cambria"/>
          <w:szCs w:val="24"/>
          <w:lang w:val="es-ES_tradnl"/>
        </w:rPr>
        <w:t>Family and relationships</w:t>
      </w:r>
      <w:r w:rsidR="00737E4E">
        <w:rPr>
          <w:rFonts w:ascii="Cambria" w:hAnsi="Cambria"/>
          <w:szCs w:val="24"/>
          <w:lang w:val="es-ES_tradnl"/>
        </w:rPr>
        <w:t xml:space="preserve"> / </w:t>
      </w:r>
      <w:r w:rsidR="00737E4E" w:rsidRPr="00737E4E">
        <w:rPr>
          <w:rFonts w:ascii="Cambria" w:hAnsi="Cambria"/>
          <w:szCs w:val="24"/>
          <w:lang w:val="es-ES_tradnl"/>
        </w:rPr>
        <w:t>Customs and traditions</w:t>
      </w:r>
    </w:p>
    <w:p w14:paraId="59BE339D" w14:textId="11096148" w:rsidR="00737E4E" w:rsidRPr="00737E4E" w:rsidRDefault="00F34D80" w:rsidP="000B113A">
      <w:pPr>
        <w:tabs>
          <w:tab w:val="left" w:pos="170"/>
        </w:tabs>
        <w:autoSpaceDE w:val="0"/>
        <w:spacing w:line="240" w:lineRule="atLeast"/>
        <w:ind w:left="0" w:firstLine="0"/>
        <w:textAlignment w:val="center"/>
        <w:rPr>
          <w:rFonts w:ascii="Cambria" w:hAnsi="Cambria"/>
          <w:szCs w:val="24"/>
          <w:lang w:val="es-ES_tradnl"/>
        </w:rPr>
      </w:pPr>
      <w:r>
        <w:rPr>
          <w:rFonts w:ascii="Cambria" w:hAnsi="Cambria"/>
          <w:szCs w:val="24"/>
          <w:lang w:val="es-ES"/>
        </w:rPr>
        <w:t>GRAMMAR:</w:t>
      </w:r>
      <w:r w:rsidR="00737E4E" w:rsidRPr="00737E4E">
        <w:rPr>
          <w:rFonts w:ascii="Arial" w:eastAsia="Times New Roman" w:hAnsi="Arial" w:cs="Arial"/>
          <w:color w:val="222222"/>
          <w:szCs w:val="24"/>
          <w:lang w:val="es-ES_tradnl" w:eastAsia="es-ES" w:bidi="ar-SA"/>
        </w:rPr>
        <w:t xml:space="preserve"> </w:t>
      </w:r>
      <w:r w:rsidR="00737E4E" w:rsidRPr="00737E4E">
        <w:rPr>
          <w:rFonts w:ascii="Cambria" w:hAnsi="Cambria"/>
          <w:szCs w:val="24"/>
          <w:lang w:val="es-ES_tradnl"/>
        </w:rPr>
        <w:t>Present Simple Passive</w:t>
      </w:r>
      <w:r w:rsidR="00737E4E">
        <w:rPr>
          <w:rFonts w:ascii="Cambria" w:hAnsi="Cambria"/>
          <w:szCs w:val="24"/>
          <w:lang w:val="es-ES_tradnl"/>
        </w:rPr>
        <w:t xml:space="preserve"> - </w:t>
      </w:r>
      <w:r w:rsidR="00737E4E" w:rsidRPr="00737E4E">
        <w:rPr>
          <w:rFonts w:ascii="Cambria" w:hAnsi="Cambria"/>
          <w:szCs w:val="24"/>
          <w:lang w:val="es-ES_tradnl"/>
        </w:rPr>
        <w:t>Past Simple Passive</w:t>
      </w:r>
      <w:r w:rsidR="00737E4E">
        <w:rPr>
          <w:rFonts w:ascii="Cambria" w:hAnsi="Cambria"/>
          <w:szCs w:val="24"/>
          <w:lang w:val="es-ES_tradnl"/>
        </w:rPr>
        <w:t xml:space="preserve"> -</w:t>
      </w:r>
      <w:r w:rsidR="00737E4E" w:rsidRPr="00737E4E">
        <w:rPr>
          <w:rFonts w:ascii="Cambria" w:hAnsi="Cambria"/>
          <w:szCs w:val="24"/>
          <w:lang w:val="es-ES_tradnl"/>
        </w:rPr>
        <w:t>Present Simple Passive/</w:t>
      </w:r>
      <w:r w:rsidR="00737E4E">
        <w:rPr>
          <w:rFonts w:ascii="Cambria" w:hAnsi="Cambria"/>
          <w:szCs w:val="24"/>
          <w:lang w:val="es-ES_tradnl"/>
        </w:rPr>
        <w:t xml:space="preserve"> </w:t>
      </w:r>
      <w:r w:rsidR="00737E4E" w:rsidRPr="00737E4E">
        <w:rPr>
          <w:rFonts w:ascii="Cambria" w:hAnsi="Cambria"/>
          <w:szCs w:val="24"/>
          <w:lang w:val="es-ES_tradnl"/>
        </w:rPr>
        <w:t>Past Simple Passive</w:t>
      </w:r>
    </w:p>
    <w:p w14:paraId="62C62B94" w14:textId="582EB93B" w:rsidR="00F34D80" w:rsidRDefault="00F34D80" w:rsidP="000B113A">
      <w:pPr>
        <w:tabs>
          <w:tab w:val="left" w:pos="170"/>
        </w:tabs>
        <w:autoSpaceDE w:val="0"/>
        <w:spacing w:line="240" w:lineRule="atLeast"/>
        <w:ind w:left="0" w:firstLine="0"/>
        <w:textAlignment w:val="center"/>
        <w:rPr>
          <w:rFonts w:ascii="Cambria" w:hAnsi="Cambria"/>
          <w:szCs w:val="24"/>
          <w:lang w:val="es-ES"/>
        </w:rPr>
      </w:pPr>
    </w:p>
    <w:p w14:paraId="7B8F08F9" w14:textId="685D90D9" w:rsidR="00737E4E" w:rsidRPr="00737E4E" w:rsidRDefault="00F34D80" w:rsidP="000B113A">
      <w:pPr>
        <w:tabs>
          <w:tab w:val="left" w:pos="170"/>
        </w:tabs>
        <w:autoSpaceDE w:val="0"/>
        <w:spacing w:line="240" w:lineRule="atLeast"/>
        <w:ind w:left="0" w:firstLine="0"/>
        <w:textAlignment w:val="center"/>
        <w:rPr>
          <w:rFonts w:ascii="Cambria" w:hAnsi="Cambria"/>
          <w:b/>
          <w:szCs w:val="24"/>
          <w:lang w:val="es-ES_tradnl"/>
        </w:rPr>
      </w:pPr>
      <w:r w:rsidRPr="007E6097">
        <w:rPr>
          <w:rFonts w:ascii="Cambria" w:hAnsi="Cambria"/>
          <w:b/>
          <w:szCs w:val="24"/>
          <w:lang w:val="es-ES"/>
        </w:rPr>
        <w:lastRenderedPageBreak/>
        <w:t>- UNIT 5</w:t>
      </w:r>
      <w:r w:rsidR="00737E4E" w:rsidRPr="00737E4E">
        <w:rPr>
          <w:rFonts w:ascii="Arial" w:eastAsia="Times New Roman" w:hAnsi="Arial" w:cs="Arial"/>
          <w:color w:val="222222"/>
          <w:szCs w:val="24"/>
          <w:lang w:val="es-ES_tradnl" w:eastAsia="es-ES" w:bidi="ar-SA"/>
        </w:rPr>
        <w:t xml:space="preserve"> </w:t>
      </w:r>
      <w:r w:rsidR="00737E4E">
        <w:rPr>
          <w:rFonts w:ascii="Cambria" w:hAnsi="Cambria"/>
          <w:b/>
          <w:szCs w:val="24"/>
          <w:lang w:val="es-ES_tradnl"/>
        </w:rPr>
        <w:t>MOTHER N</w:t>
      </w:r>
      <w:r w:rsidR="00737E4E" w:rsidRPr="00737E4E">
        <w:rPr>
          <w:rFonts w:ascii="Cambria" w:hAnsi="Cambria"/>
          <w:b/>
          <w:szCs w:val="24"/>
          <w:lang w:val="es-ES_tradnl"/>
        </w:rPr>
        <w:t>ATURE</w:t>
      </w:r>
    </w:p>
    <w:p w14:paraId="6F4813CE" w14:textId="3AEBF995" w:rsidR="00737E4E" w:rsidRPr="00737E4E" w:rsidRDefault="00F34D80" w:rsidP="000B113A">
      <w:pPr>
        <w:tabs>
          <w:tab w:val="left" w:pos="170"/>
        </w:tabs>
        <w:autoSpaceDE w:val="0"/>
        <w:spacing w:line="240" w:lineRule="atLeast"/>
        <w:ind w:left="0" w:firstLine="0"/>
        <w:textAlignment w:val="center"/>
        <w:rPr>
          <w:rFonts w:ascii="Cambria" w:hAnsi="Cambria"/>
          <w:szCs w:val="24"/>
          <w:lang w:val="es-ES_tradnl"/>
        </w:rPr>
      </w:pPr>
      <w:r w:rsidRPr="00737E4E">
        <w:rPr>
          <w:rFonts w:ascii="Cambria" w:hAnsi="Cambria"/>
          <w:szCs w:val="24"/>
          <w:lang w:val="es-ES"/>
        </w:rPr>
        <w:t>VOCABULARY:</w:t>
      </w:r>
      <w:r w:rsidR="00737E4E" w:rsidRPr="00737E4E">
        <w:rPr>
          <w:rFonts w:ascii="Cambria" w:hAnsi="Cambria"/>
          <w:szCs w:val="24"/>
          <w:lang w:val="es-ES_tradnl"/>
        </w:rPr>
        <w:t xml:space="preserve"> Weather /Animals</w:t>
      </w:r>
    </w:p>
    <w:p w14:paraId="4FF3C021" w14:textId="1DB1721D" w:rsidR="00737E4E" w:rsidRPr="00737E4E" w:rsidRDefault="00F34D80" w:rsidP="000B113A">
      <w:pPr>
        <w:tabs>
          <w:tab w:val="left" w:pos="170"/>
        </w:tabs>
        <w:autoSpaceDE w:val="0"/>
        <w:spacing w:line="240" w:lineRule="atLeast"/>
        <w:ind w:left="0" w:firstLine="0"/>
        <w:textAlignment w:val="center"/>
        <w:rPr>
          <w:rFonts w:ascii="Cambria" w:hAnsi="Cambria"/>
          <w:szCs w:val="24"/>
          <w:lang w:val="es-ES_tradnl"/>
        </w:rPr>
      </w:pPr>
      <w:r w:rsidRPr="00737E4E">
        <w:rPr>
          <w:rFonts w:ascii="Cambria" w:hAnsi="Cambria"/>
          <w:szCs w:val="24"/>
          <w:lang w:val="es-ES"/>
        </w:rPr>
        <w:t>GRAMMAR:</w:t>
      </w:r>
      <w:r w:rsidR="00737E4E" w:rsidRPr="00737E4E">
        <w:rPr>
          <w:rFonts w:ascii="Cambria" w:hAnsi="Cambria"/>
          <w:szCs w:val="24"/>
          <w:lang w:val="es-ES_tradnl"/>
        </w:rPr>
        <w:t xml:space="preserve"> Future Tenses / First and Second Conditional</w:t>
      </w:r>
    </w:p>
    <w:p w14:paraId="4ECCBEB2" w14:textId="659675B6" w:rsidR="00F34D80" w:rsidRDefault="00F34D80" w:rsidP="000B113A">
      <w:pPr>
        <w:tabs>
          <w:tab w:val="left" w:pos="170"/>
        </w:tabs>
        <w:autoSpaceDE w:val="0"/>
        <w:spacing w:line="240" w:lineRule="atLeast"/>
        <w:ind w:left="0" w:firstLine="0"/>
        <w:textAlignment w:val="center"/>
        <w:rPr>
          <w:rFonts w:ascii="Cambria" w:hAnsi="Cambria"/>
          <w:szCs w:val="24"/>
          <w:lang w:val="es-ES"/>
        </w:rPr>
      </w:pPr>
    </w:p>
    <w:p w14:paraId="512E8E52" w14:textId="43D851B0" w:rsidR="00302AC3" w:rsidRPr="00302AC3" w:rsidRDefault="00F34D80" w:rsidP="000B113A">
      <w:pPr>
        <w:tabs>
          <w:tab w:val="left" w:pos="170"/>
        </w:tabs>
        <w:autoSpaceDE w:val="0"/>
        <w:spacing w:line="240" w:lineRule="atLeast"/>
        <w:ind w:left="142" w:hanging="142"/>
        <w:textAlignment w:val="center"/>
        <w:rPr>
          <w:rFonts w:ascii="Cambria" w:hAnsi="Cambria"/>
          <w:b/>
          <w:szCs w:val="24"/>
          <w:lang w:val="es-ES_tradnl"/>
        </w:rPr>
      </w:pPr>
      <w:r w:rsidRPr="007E6097">
        <w:rPr>
          <w:rFonts w:ascii="Cambria" w:hAnsi="Cambria"/>
          <w:b/>
          <w:szCs w:val="24"/>
          <w:lang w:val="es-ES"/>
        </w:rPr>
        <w:t>- UNIT 6</w:t>
      </w:r>
      <w:r w:rsidR="00302AC3" w:rsidRPr="00302AC3">
        <w:rPr>
          <w:rFonts w:ascii="Arial" w:eastAsia="Times New Roman" w:hAnsi="Arial" w:cs="Arial"/>
          <w:color w:val="222222"/>
          <w:szCs w:val="24"/>
          <w:lang w:val="es-ES_tradnl" w:eastAsia="es-ES" w:bidi="ar-SA"/>
        </w:rPr>
        <w:t xml:space="preserve"> </w:t>
      </w:r>
      <w:r w:rsidR="00302AC3" w:rsidRPr="00302AC3">
        <w:rPr>
          <w:rFonts w:ascii="Cambria" w:hAnsi="Cambria"/>
          <w:b/>
          <w:szCs w:val="24"/>
          <w:lang w:val="es-ES_tradnl"/>
        </w:rPr>
        <w:t>TRENDING</w:t>
      </w:r>
      <w:r w:rsidR="00302AC3">
        <w:rPr>
          <w:rFonts w:ascii="Cambria" w:hAnsi="Cambria"/>
          <w:b/>
          <w:szCs w:val="24"/>
          <w:lang w:val="es-ES_tradnl"/>
        </w:rPr>
        <w:t xml:space="preserve"> </w:t>
      </w:r>
      <w:r w:rsidR="00302AC3" w:rsidRPr="00302AC3">
        <w:rPr>
          <w:rFonts w:ascii="Cambria" w:hAnsi="Cambria"/>
          <w:b/>
          <w:szCs w:val="24"/>
          <w:lang w:val="es-ES_tradnl"/>
        </w:rPr>
        <w:t>NOW</w:t>
      </w:r>
    </w:p>
    <w:p w14:paraId="0A1A7AA9" w14:textId="571B890A" w:rsidR="00302AC3" w:rsidRPr="00302AC3" w:rsidRDefault="00F34D80" w:rsidP="000B113A">
      <w:pPr>
        <w:tabs>
          <w:tab w:val="left" w:pos="170"/>
        </w:tabs>
        <w:autoSpaceDE w:val="0"/>
        <w:spacing w:line="240" w:lineRule="atLeast"/>
        <w:ind w:left="0" w:firstLine="0"/>
        <w:textAlignment w:val="center"/>
        <w:rPr>
          <w:rFonts w:ascii="Cambria" w:hAnsi="Cambria"/>
          <w:szCs w:val="24"/>
          <w:lang w:val="es-ES_tradnl"/>
        </w:rPr>
      </w:pPr>
      <w:r w:rsidRPr="00302AC3">
        <w:rPr>
          <w:rFonts w:ascii="Cambria" w:hAnsi="Cambria"/>
          <w:szCs w:val="24"/>
          <w:lang w:val="es-ES"/>
        </w:rPr>
        <w:t>VOCABULARY:</w:t>
      </w:r>
      <w:r w:rsidR="00302AC3" w:rsidRPr="00302AC3">
        <w:rPr>
          <w:rFonts w:ascii="Cambria" w:hAnsi="Cambria"/>
          <w:szCs w:val="24"/>
          <w:lang w:val="es-ES_tradnl"/>
        </w:rPr>
        <w:t xml:space="preserve"> Clothes and fashion /Social media</w:t>
      </w:r>
    </w:p>
    <w:p w14:paraId="444B1EA9" w14:textId="7F5D647D" w:rsidR="00302AC3" w:rsidRPr="00302AC3" w:rsidRDefault="00F34D80" w:rsidP="000B113A">
      <w:pPr>
        <w:tabs>
          <w:tab w:val="left" w:pos="170"/>
        </w:tabs>
        <w:autoSpaceDE w:val="0"/>
        <w:spacing w:line="240" w:lineRule="atLeast"/>
        <w:ind w:left="0" w:firstLine="0"/>
        <w:textAlignment w:val="center"/>
        <w:rPr>
          <w:rFonts w:ascii="Cambria" w:hAnsi="Cambria"/>
          <w:szCs w:val="24"/>
          <w:lang w:val="es-ES_tradnl"/>
        </w:rPr>
      </w:pPr>
      <w:r w:rsidRPr="00302AC3">
        <w:rPr>
          <w:rFonts w:ascii="Cambria" w:hAnsi="Cambria"/>
          <w:szCs w:val="24"/>
          <w:lang w:val="es-ES"/>
        </w:rPr>
        <w:t>GRAMMAR:</w:t>
      </w:r>
      <w:r w:rsidR="00302AC3" w:rsidRPr="00302AC3">
        <w:rPr>
          <w:rFonts w:ascii="Cambria" w:hAnsi="Cambria"/>
          <w:szCs w:val="24"/>
          <w:lang w:val="es-ES_tradnl"/>
        </w:rPr>
        <w:t xml:space="preserve"> Reported speech: reported statements</w:t>
      </w:r>
    </w:p>
    <w:p w14:paraId="737165A7" w14:textId="1384FEC7" w:rsidR="00F34D80" w:rsidRDefault="00F34D80" w:rsidP="000B113A">
      <w:pPr>
        <w:tabs>
          <w:tab w:val="left" w:pos="170"/>
        </w:tabs>
        <w:autoSpaceDE w:val="0"/>
        <w:spacing w:line="240" w:lineRule="atLeast"/>
        <w:ind w:left="142" w:hanging="142"/>
        <w:textAlignment w:val="center"/>
        <w:rPr>
          <w:rFonts w:ascii="Cambria" w:hAnsi="Cambria"/>
          <w:szCs w:val="24"/>
          <w:lang w:val="es-ES"/>
        </w:rPr>
      </w:pPr>
    </w:p>
    <w:p w14:paraId="2D3AD773" w14:textId="0B76FF20" w:rsidR="00302AC3" w:rsidRPr="00302AC3" w:rsidRDefault="00F34D80" w:rsidP="000B113A">
      <w:pPr>
        <w:tabs>
          <w:tab w:val="left" w:pos="170"/>
        </w:tabs>
        <w:autoSpaceDE w:val="0"/>
        <w:spacing w:line="240" w:lineRule="atLeast"/>
        <w:ind w:left="142" w:hanging="142"/>
        <w:textAlignment w:val="center"/>
        <w:rPr>
          <w:rFonts w:ascii="Cambria" w:hAnsi="Cambria"/>
          <w:b/>
          <w:szCs w:val="24"/>
          <w:lang w:val="es-ES_tradnl"/>
        </w:rPr>
      </w:pPr>
      <w:r w:rsidRPr="007E6097">
        <w:rPr>
          <w:rFonts w:ascii="Cambria" w:hAnsi="Cambria"/>
          <w:b/>
          <w:szCs w:val="24"/>
          <w:lang w:val="es-ES"/>
        </w:rPr>
        <w:t>- UNIT 7</w:t>
      </w:r>
      <w:r w:rsidR="00302AC3" w:rsidRPr="00302AC3">
        <w:rPr>
          <w:rFonts w:ascii="Arial" w:eastAsia="Times New Roman" w:hAnsi="Arial" w:cs="Arial"/>
          <w:color w:val="222222"/>
          <w:szCs w:val="24"/>
          <w:lang w:val="es-ES_tradnl" w:eastAsia="es-ES" w:bidi="ar-SA"/>
        </w:rPr>
        <w:t xml:space="preserve"> </w:t>
      </w:r>
      <w:r w:rsidR="00302AC3">
        <w:rPr>
          <w:rFonts w:ascii="Cambria" w:hAnsi="Cambria"/>
          <w:b/>
          <w:szCs w:val="24"/>
          <w:lang w:val="es-ES_tradnl"/>
        </w:rPr>
        <w:t>THE U</w:t>
      </w:r>
      <w:r w:rsidR="00302AC3" w:rsidRPr="00302AC3">
        <w:rPr>
          <w:rFonts w:ascii="Cambria" w:hAnsi="Cambria"/>
          <w:b/>
          <w:szCs w:val="24"/>
          <w:lang w:val="es-ES_tradnl"/>
        </w:rPr>
        <w:t>NEXPEDTED</w:t>
      </w:r>
    </w:p>
    <w:p w14:paraId="2DD53322" w14:textId="75F0333E" w:rsidR="00302AC3" w:rsidRPr="00302AC3" w:rsidRDefault="00F34D80" w:rsidP="000B113A">
      <w:pPr>
        <w:tabs>
          <w:tab w:val="left" w:pos="170"/>
        </w:tabs>
        <w:autoSpaceDE w:val="0"/>
        <w:spacing w:line="240" w:lineRule="atLeast"/>
        <w:ind w:left="0" w:firstLine="0"/>
        <w:textAlignment w:val="center"/>
        <w:rPr>
          <w:rFonts w:ascii="Cambria" w:hAnsi="Cambria"/>
          <w:szCs w:val="24"/>
          <w:lang w:val="es-ES_tradnl"/>
        </w:rPr>
      </w:pPr>
      <w:r w:rsidRPr="00302AC3">
        <w:rPr>
          <w:rFonts w:ascii="Cambria" w:hAnsi="Cambria"/>
          <w:szCs w:val="24"/>
          <w:lang w:val="es-ES"/>
        </w:rPr>
        <w:t>VOCABULARY:</w:t>
      </w:r>
      <w:r w:rsidR="00302AC3" w:rsidRPr="00302AC3">
        <w:rPr>
          <w:rFonts w:ascii="Cambria" w:hAnsi="Cambria"/>
          <w:szCs w:val="24"/>
          <w:lang w:val="es-ES_tradnl"/>
        </w:rPr>
        <w:t xml:space="preserve"> Verbs /Urban landscapes</w:t>
      </w:r>
    </w:p>
    <w:p w14:paraId="021B27FF" w14:textId="570A7FA7" w:rsidR="00302AC3" w:rsidRPr="00302AC3" w:rsidRDefault="00F34D80" w:rsidP="000B113A">
      <w:pPr>
        <w:tabs>
          <w:tab w:val="left" w:pos="170"/>
        </w:tabs>
        <w:autoSpaceDE w:val="0"/>
        <w:spacing w:line="240" w:lineRule="atLeast"/>
        <w:ind w:left="0" w:firstLine="0"/>
        <w:textAlignment w:val="center"/>
        <w:rPr>
          <w:rFonts w:ascii="Cambria" w:hAnsi="Cambria"/>
          <w:szCs w:val="24"/>
          <w:lang w:val="es-ES_tradnl"/>
        </w:rPr>
      </w:pPr>
      <w:r w:rsidRPr="00302AC3">
        <w:rPr>
          <w:rFonts w:ascii="Cambria" w:hAnsi="Cambria"/>
          <w:szCs w:val="24"/>
          <w:lang w:val="es-ES"/>
        </w:rPr>
        <w:t>GRAMMAR:</w:t>
      </w:r>
      <w:r w:rsidR="00302AC3" w:rsidRPr="00302AC3">
        <w:rPr>
          <w:rFonts w:ascii="Cambria" w:hAnsi="Cambria"/>
          <w:szCs w:val="24"/>
          <w:lang w:val="es-ES_tradnl"/>
        </w:rPr>
        <w:t xml:space="preserve"> Defining relative clauses - some / any compounds</w:t>
      </w:r>
    </w:p>
    <w:p w14:paraId="506DAD69" w14:textId="673133A0" w:rsidR="00F34D80" w:rsidRDefault="00F34D80" w:rsidP="000B113A">
      <w:pPr>
        <w:tabs>
          <w:tab w:val="left" w:pos="170"/>
        </w:tabs>
        <w:autoSpaceDE w:val="0"/>
        <w:spacing w:line="240" w:lineRule="atLeast"/>
        <w:ind w:left="142" w:hanging="142"/>
        <w:textAlignment w:val="center"/>
        <w:rPr>
          <w:rFonts w:ascii="Cambria" w:hAnsi="Cambria"/>
          <w:szCs w:val="24"/>
          <w:lang w:val="es-ES"/>
        </w:rPr>
      </w:pPr>
    </w:p>
    <w:p w14:paraId="485E6D98" w14:textId="50485DF3" w:rsidR="00302AC3" w:rsidRPr="00302AC3" w:rsidRDefault="00F34D80" w:rsidP="000B113A">
      <w:pPr>
        <w:tabs>
          <w:tab w:val="left" w:pos="170"/>
        </w:tabs>
        <w:autoSpaceDE w:val="0"/>
        <w:spacing w:line="240" w:lineRule="atLeast"/>
        <w:ind w:left="142" w:hanging="142"/>
        <w:textAlignment w:val="center"/>
        <w:rPr>
          <w:rFonts w:ascii="Cambria" w:hAnsi="Cambria"/>
          <w:b/>
          <w:szCs w:val="24"/>
          <w:lang w:val="es-ES_tradnl"/>
        </w:rPr>
      </w:pPr>
      <w:r w:rsidRPr="007E6097">
        <w:rPr>
          <w:rFonts w:ascii="Cambria" w:hAnsi="Cambria"/>
          <w:b/>
          <w:szCs w:val="24"/>
          <w:lang w:val="es-ES"/>
        </w:rPr>
        <w:t>- UNIT 8</w:t>
      </w:r>
      <w:r w:rsidR="00302AC3" w:rsidRPr="00302AC3">
        <w:rPr>
          <w:rFonts w:ascii="Arial" w:eastAsia="Times New Roman" w:hAnsi="Arial" w:cs="Arial"/>
          <w:color w:val="222222"/>
          <w:szCs w:val="24"/>
          <w:lang w:val="es-ES_tradnl" w:eastAsia="es-ES" w:bidi="ar-SA"/>
        </w:rPr>
        <w:t xml:space="preserve"> </w:t>
      </w:r>
      <w:r w:rsidR="00302AC3">
        <w:rPr>
          <w:rFonts w:ascii="Cambria" w:hAnsi="Cambria"/>
          <w:b/>
          <w:szCs w:val="24"/>
          <w:lang w:val="es-ES_tradnl"/>
        </w:rPr>
        <w:t>ALL IN T</w:t>
      </w:r>
      <w:r w:rsidR="00302AC3" w:rsidRPr="00302AC3">
        <w:rPr>
          <w:rFonts w:ascii="Cambria" w:hAnsi="Cambria"/>
          <w:b/>
          <w:szCs w:val="24"/>
          <w:lang w:val="es-ES_tradnl"/>
        </w:rPr>
        <w:t>HE</w:t>
      </w:r>
      <w:r w:rsidR="00302AC3">
        <w:rPr>
          <w:rFonts w:ascii="Cambria" w:hAnsi="Cambria"/>
          <w:b/>
          <w:szCs w:val="24"/>
          <w:lang w:val="es-ES_tradnl"/>
        </w:rPr>
        <w:t xml:space="preserve"> </w:t>
      </w:r>
      <w:r w:rsidR="00302AC3" w:rsidRPr="00302AC3">
        <w:rPr>
          <w:rFonts w:ascii="Cambria" w:hAnsi="Cambria"/>
          <w:b/>
          <w:szCs w:val="24"/>
          <w:lang w:val="es-ES_tradnl"/>
        </w:rPr>
        <w:t>M</w:t>
      </w:r>
      <w:r w:rsidR="00302AC3">
        <w:rPr>
          <w:rFonts w:ascii="Cambria" w:hAnsi="Cambria"/>
          <w:b/>
          <w:szCs w:val="24"/>
          <w:lang w:val="es-ES_tradnl"/>
        </w:rPr>
        <w:t>I</w:t>
      </w:r>
      <w:r w:rsidR="00302AC3" w:rsidRPr="00302AC3">
        <w:rPr>
          <w:rFonts w:ascii="Cambria" w:hAnsi="Cambria"/>
          <w:b/>
          <w:szCs w:val="24"/>
          <w:lang w:val="es-ES_tradnl"/>
        </w:rPr>
        <w:t>ND</w:t>
      </w:r>
    </w:p>
    <w:p w14:paraId="07C12AE3" w14:textId="166B60D1" w:rsidR="00302AC3" w:rsidRPr="00302AC3" w:rsidRDefault="00F34D80" w:rsidP="000B113A">
      <w:pPr>
        <w:tabs>
          <w:tab w:val="left" w:pos="170"/>
        </w:tabs>
        <w:autoSpaceDE w:val="0"/>
        <w:spacing w:line="240" w:lineRule="atLeast"/>
        <w:ind w:left="142" w:hanging="142"/>
        <w:textAlignment w:val="center"/>
        <w:rPr>
          <w:rFonts w:ascii="Cambria" w:hAnsi="Cambria"/>
          <w:szCs w:val="24"/>
          <w:lang w:val="es-ES_tradnl"/>
        </w:rPr>
      </w:pPr>
      <w:r w:rsidRPr="00302AC3">
        <w:rPr>
          <w:rFonts w:ascii="Cambria" w:hAnsi="Cambria"/>
          <w:szCs w:val="24"/>
          <w:lang w:val="es-ES"/>
        </w:rPr>
        <w:t>VOCABULARY:</w:t>
      </w:r>
      <w:r w:rsidR="00302AC3" w:rsidRPr="00302AC3">
        <w:rPr>
          <w:rFonts w:ascii="Cambria" w:hAnsi="Cambria"/>
          <w:szCs w:val="24"/>
          <w:lang w:val="es-ES_tradnl"/>
        </w:rPr>
        <w:t xml:space="preserve"> Memory / Fears and phobias</w:t>
      </w:r>
    </w:p>
    <w:p w14:paraId="4854671B" w14:textId="22DAD5AF" w:rsidR="00302AC3" w:rsidRPr="00302AC3" w:rsidRDefault="00F34D80" w:rsidP="000B113A">
      <w:pPr>
        <w:tabs>
          <w:tab w:val="left" w:pos="170"/>
        </w:tabs>
        <w:autoSpaceDE w:val="0"/>
        <w:spacing w:line="240" w:lineRule="atLeast"/>
        <w:ind w:left="0" w:firstLine="0"/>
        <w:textAlignment w:val="center"/>
        <w:rPr>
          <w:rFonts w:ascii="Cambria" w:hAnsi="Cambria"/>
          <w:szCs w:val="24"/>
          <w:lang w:val="es-ES_tradnl"/>
        </w:rPr>
      </w:pPr>
      <w:r w:rsidRPr="00302AC3">
        <w:rPr>
          <w:rFonts w:ascii="Cambria" w:hAnsi="Cambria"/>
          <w:szCs w:val="24"/>
          <w:lang w:val="es-ES"/>
        </w:rPr>
        <w:t>GRAMMAR:</w:t>
      </w:r>
      <w:r w:rsidR="00302AC3" w:rsidRPr="00302AC3">
        <w:rPr>
          <w:rFonts w:ascii="Cambria" w:hAnsi="Cambria"/>
          <w:szCs w:val="24"/>
          <w:lang w:val="es-ES_tradnl"/>
        </w:rPr>
        <w:t xml:space="preserve"> Modals: can, could, may, might, must, mustn't, have to, should</w:t>
      </w:r>
    </w:p>
    <w:p w14:paraId="4F2ECCF6" w14:textId="533D068D" w:rsidR="00F34D80" w:rsidRDefault="00F34D80" w:rsidP="000B113A">
      <w:pPr>
        <w:tabs>
          <w:tab w:val="left" w:pos="170"/>
        </w:tabs>
        <w:autoSpaceDE w:val="0"/>
        <w:spacing w:line="240" w:lineRule="atLeast"/>
        <w:ind w:left="0" w:firstLine="0"/>
        <w:textAlignment w:val="center"/>
        <w:rPr>
          <w:rFonts w:ascii="Cambria" w:hAnsi="Cambria"/>
          <w:szCs w:val="24"/>
          <w:lang w:val="es-ES"/>
        </w:rPr>
      </w:pPr>
    </w:p>
    <w:p w14:paraId="0FFC268A" w14:textId="39393FB1" w:rsidR="00F34D80" w:rsidRPr="00302AC3" w:rsidRDefault="00F34D80" w:rsidP="000B113A">
      <w:pPr>
        <w:tabs>
          <w:tab w:val="left" w:pos="170"/>
        </w:tabs>
        <w:autoSpaceDE w:val="0"/>
        <w:spacing w:line="240" w:lineRule="atLeast"/>
        <w:ind w:left="142" w:hanging="142"/>
        <w:textAlignment w:val="center"/>
        <w:rPr>
          <w:rFonts w:ascii="Cambria" w:hAnsi="Cambria"/>
          <w:b/>
          <w:szCs w:val="24"/>
          <w:lang w:val="es-ES_tradnl"/>
        </w:rPr>
      </w:pPr>
      <w:r w:rsidRPr="007E6097">
        <w:rPr>
          <w:rFonts w:ascii="Cambria" w:hAnsi="Cambria"/>
          <w:b/>
          <w:szCs w:val="24"/>
          <w:lang w:val="es-ES"/>
        </w:rPr>
        <w:t>- UNIT 9</w:t>
      </w:r>
      <w:r w:rsidR="00302AC3" w:rsidRPr="00302AC3">
        <w:rPr>
          <w:rFonts w:ascii="Arial" w:eastAsia="Times New Roman" w:hAnsi="Arial" w:cs="Arial"/>
          <w:color w:val="222222"/>
          <w:szCs w:val="24"/>
          <w:lang w:val="es-ES_tradnl" w:eastAsia="es-ES" w:bidi="ar-SA"/>
        </w:rPr>
        <w:t xml:space="preserve"> </w:t>
      </w:r>
      <w:r w:rsidR="00302AC3" w:rsidRPr="00302AC3">
        <w:rPr>
          <w:rFonts w:ascii="Cambria" w:hAnsi="Cambria"/>
          <w:b/>
          <w:szCs w:val="24"/>
          <w:lang w:val="es-ES_tradnl"/>
        </w:rPr>
        <w:t>O FIND YOUR</w:t>
      </w:r>
      <w:r w:rsidR="00302AC3">
        <w:rPr>
          <w:rFonts w:ascii="Cambria" w:hAnsi="Cambria"/>
          <w:b/>
          <w:szCs w:val="24"/>
          <w:lang w:val="es-ES_tradnl"/>
        </w:rPr>
        <w:t xml:space="preserve"> </w:t>
      </w:r>
      <w:r w:rsidR="00302AC3" w:rsidRPr="00302AC3">
        <w:rPr>
          <w:rFonts w:ascii="Cambria" w:hAnsi="Cambria"/>
          <w:b/>
          <w:szCs w:val="24"/>
          <w:lang w:val="es-ES_tradnl"/>
        </w:rPr>
        <w:t>TOUCH</w:t>
      </w:r>
    </w:p>
    <w:p w14:paraId="575F4616" w14:textId="4AFF24F2" w:rsidR="00F34D80" w:rsidRPr="00302AC3" w:rsidRDefault="00F34D80" w:rsidP="000B113A">
      <w:pPr>
        <w:tabs>
          <w:tab w:val="left" w:pos="170"/>
        </w:tabs>
        <w:autoSpaceDE w:val="0"/>
        <w:spacing w:line="240" w:lineRule="atLeast"/>
        <w:ind w:left="142" w:hanging="142"/>
        <w:textAlignment w:val="center"/>
        <w:rPr>
          <w:rFonts w:ascii="Cambria" w:hAnsi="Cambria"/>
          <w:szCs w:val="24"/>
          <w:lang w:val="es-ES_tradnl"/>
        </w:rPr>
      </w:pPr>
      <w:r w:rsidRPr="00302AC3">
        <w:rPr>
          <w:rFonts w:ascii="Cambria" w:hAnsi="Cambria"/>
          <w:szCs w:val="24"/>
          <w:lang w:val="es-ES"/>
        </w:rPr>
        <w:t>VOCABULARY:</w:t>
      </w:r>
      <w:r w:rsidR="00302AC3" w:rsidRPr="00302AC3">
        <w:rPr>
          <w:rFonts w:ascii="Cambria" w:hAnsi="Cambria"/>
          <w:szCs w:val="24"/>
          <w:lang w:val="es-ES_tradnl"/>
        </w:rPr>
        <w:t xml:space="preserve"> Talents and abilities / The senses</w:t>
      </w:r>
    </w:p>
    <w:p w14:paraId="0C9F20CB" w14:textId="56C7D339" w:rsidR="00302AC3" w:rsidRPr="00302AC3" w:rsidRDefault="00F34D80" w:rsidP="000B113A">
      <w:pPr>
        <w:tabs>
          <w:tab w:val="left" w:pos="170"/>
        </w:tabs>
        <w:autoSpaceDE w:val="0"/>
        <w:spacing w:line="240" w:lineRule="atLeast"/>
        <w:ind w:left="142" w:hanging="142"/>
        <w:textAlignment w:val="center"/>
        <w:rPr>
          <w:rFonts w:ascii="Cambria" w:hAnsi="Cambria"/>
          <w:szCs w:val="24"/>
          <w:lang w:val="es-ES_tradnl"/>
        </w:rPr>
      </w:pPr>
      <w:r w:rsidRPr="00302AC3">
        <w:rPr>
          <w:rFonts w:ascii="Cambria" w:hAnsi="Cambria"/>
          <w:szCs w:val="24"/>
          <w:lang w:val="es-ES"/>
        </w:rPr>
        <w:t>GRAMMAR:</w:t>
      </w:r>
      <w:r w:rsidR="00302AC3" w:rsidRPr="00302AC3">
        <w:rPr>
          <w:rFonts w:ascii="Cambria" w:hAnsi="Cambria"/>
          <w:szCs w:val="24"/>
          <w:lang w:val="es-ES_tradnl"/>
        </w:rPr>
        <w:t xml:space="preserve"> Comparison of adjectives / (not) as ... as, too ... /(not).. enough</w:t>
      </w:r>
    </w:p>
    <w:p w14:paraId="03F884BD" w14:textId="77777777" w:rsidR="00F34D80" w:rsidRPr="0031311E" w:rsidRDefault="00F34D80" w:rsidP="000B113A">
      <w:pPr>
        <w:tabs>
          <w:tab w:val="left" w:pos="170"/>
        </w:tabs>
        <w:autoSpaceDE w:val="0"/>
        <w:spacing w:line="240" w:lineRule="atLeast"/>
        <w:ind w:left="0" w:firstLine="0"/>
        <w:textAlignment w:val="center"/>
        <w:rPr>
          <w:rFonts w:ascii="Cambria" w:hAnsi="Cambria"/>
          <w:szCs w:val="24"/>
          <w:lang w:val="es-ES"/>
        </w:rPr>
      </w:pPr>
    </w:p>
    <w:p w14:paraId="1B26EF5A" w14:textId="77777777" w:rsidR="00A62C11" w:rsidRPr="0031311E" w:rsidRDefault="00A62C11" w:rsidP="000B113A">
      <w:pPr>
        <w:tabs>
          <w:tab w:val="left" w:pos="170"/>
        </w:tabs>
        <w:autoSpaceDE w:val="0"/>
        <w:spacing w:line="240" w:lineRule="atLeast"/>
        <w:ind w:left="142" w:hanging="142"/>
        <w:textAlignment w:val="center"/>
        <w:rPr>
          <w:rFonts w:ascii="Cambria" w:hAnsi="Cambria"/>
          <w:szCs w:val="24"/>
          <w:lang w:val="es-ES"/>
        </w:rPr>
      </w:pPr>
      <w:r w:rsidRPr="0031311E">
        <w:rPr>
          <w:rFonts w:ascii="Cambria" w:hAnsi="Cambria"/>
          <w:szCs w:val="24"/>
          <w:lang w:val="es-ES"/>
        </w:rPr>
        <w:t>•</w:t>
      </w:r>
      <w:r w:rsidRPr="0031311E">
        <w:rPr>
          <w:rFonts w:ascii="Cambria" w:hAnsi="Cambria"/>
          <w:szCs w:val="24"/>
          <w:lang w:val="es-ES"/>
        </w:rPr>
        <w:tab/>
        <w:t>Tres secciones de repaso con ejercicios de vocabulario y gramática.</w:t>
      </w:r>
    </w:p>
    <w:p w14:paraId="3FB90D49" w14:textId="77777777" w:rsidR="00A62C11" w:rsidRPr="0031311E" w:rsidRDefault="00A62C11" w:rsidP="000B113A">
      <w:pPr>
        <w:tabs>
          <w:tab w:val="left" w:pos="170"/>
        </w:tabs>
        <w:autoSpaceDE w:val="0"/>
        <w:spacing w:line="240" w:lineRule="atLeast"/>
        <w:ind w:left="142" w:hanging="142"/>
        <w:textAlignment w:val="center"/>
        <w:rPr>
          <w:rFonts w:ascii="Cambria" w:hAnsi="Cambria"/>
          <w:szCs w:val="24"/>
          <w:lang w:val="es-ES"/>
        </w:rPr>
      </w:pPr>
      <w:r w:rsidRPr="0031311E">
        <w:rPr>
          <w:rFonts w:ascii="Cambria" w:hAnsi="Cambria"/>
          <w:szCs w:val="24"/>
          <w:lang w:val="es-ES"/>
        </w:rPr>
        <w:t>• Contenido cultural e interdisciplinar integrado en las actividades de la unidad.</w:t>
      </w:r>
    </w:p>
    <w:p w14:paraId="393F8F33" w14:textId="77777777" w:rsidR="00A62C11" w:rsidRPr="0031311E" w:rsidRDefault="00A62C11" w:rsidP="000B113A">
      <w:pPr>
        <w:tabs>
          <w:tab w:val="left" w:pos="170"/>
        </w:tabs>
        <w:autoSpaceDE w:val="0"/>
        <w:spacing w:line="240" w:lineRule="atLeast"/>
        <w:ind w:left="142" w:hanging="142"/>
        <w:textAlignment w:val="center"/>
        <w:rPr>
          <w:rFonts w:ascii="Cambria" w:hAnsi="Cambria"/>
          <w:szCs w:val="24"/>
          <w:lang w:val="es-ES"/>
        </w:rPr>
      </w:pPr>
      <w:r w:rsidRPr="0031311E">
        <w:rPr>
          <w:rFonts w:ascii="Cambria" w:hAnsi="Cambria"/>
          <w:szCs w:val="24"/>
          <w:lang w:val="es-ES"/>
        </w:rPr>
        <w:t>• Énfasis en el aprendizaje y la ampliación de vocabulario.</w:t>
      </w:r>
    </w:p>
    <w:p w14:paraId="56655DA9" w14:textId="77777777" w:rsidR="00A62C11" w:rsidRPr="0031311E" w:rsidRDefault="00A62C11" w:rsidP="000B113A">
      <w:pPr>
        <w:tabs>
          <w:tab w:val="left" w:pos="170"/>
        </w:tabs>
        <w:autoSpaceDE w:val="0"/>
        <w:spacing w:line="240" w:lineRule="atLeast"/>
        <w:ind w:left="142" w:hanging="142"/>
        <w:textAlignment w:val="center"/>
        <w:rPr>
          <w:rFonts w:ascii="Cambria" w:hAnsi="Cambria"/>
          <w:szCs w:val="24"/>
          <w:lang w:val="es-ES"/>
        </w:rPr>
      </w:pPr>
      <w:r w:rsidRPr="0031311E">
        <w:rPr>
          <w:rFonts w:ascii="Cambria" w:hAnsi="Cambria"/>
          <w:szCs w:val="24"/>
          <w:lang w:val="es-ES"/>
        </w:rPr>
        <w:t>• Ejercicios de comprensión y expresión orales frecuentes.</w:t>
      </w:r>
    </w:p>
    <w:p w14:paraId="09C6F6D6" w14:textId="77777777" w:rsidR="00A62C11" w:rsidRPr="0031311E" w:rsidRDefault="00A62C11" w:rsidP="000B113A">
      <w:pPr>
        <w:tabs>
          <w:tab w:val="left" w:pos="170"/>
        </w:tabs>
        <w:autoSpaceDE w:val="0"/>
        <w:spacing w:line="240" w:lineRule="atLeast"/>
        <w:ind w:left="142" w:hanging="142"/>
        <w:textAlignment w:val="center"/>
        <w:rPr>
          <w:rFonts w:ascii="Cambria" w:hAnsi="Cambria"/>
          <w:szCs w:val="24"/>
          <w:lang w:val="es-ES"/>
        </w:rPr>
      </w:pPr>
      <w:r w:rsidRPr="0031311E">
        <w:rPr>
          <w:rFonts w:ascii="Cambria" w:hAnsi="Cambria"/>
          <w:szCs w:val="24"/>
          <w:lang w:val="es-ES"/>
        </w:rPr>
        <w:t>• Ejercicios de expresión escrita cuidadosamente estructurados.</w:t>
      </w:r>
    </w:p>
    <w:p w14:paraId="30F82C6F" w14:textId="77777777" w:rsidR="00A62C11" w:rsidRPr="0031311E" w:rsidRDefault="00A62C11" w:rsidP="000B113A">
      <w:pPr>
        <w:tabs>
          <w:tab w:val="left" w:pos="170"/>
        </w:tabs>
        <w:autoSpaceDE w:val="0"/>
        <w:spacing w:line="240" w:lineRule="atLeast"/>
        <w:ind w:left="142" w:hanging="142"/>
        <w:textAlignment w:val="center"/>
        <w:rPr>
          <w:rFonts w:ascii="Cambria" w:hAnsi="Cambria"/>
          <w:szCs w:val="24"/>
          <w:lang w:val="es-ES"/>
        </w:rPr>
      </w:pPr>
      <w:r w:rsidRPr="0031311E">
        <w:rPr>
          <w:rFonts w:ascii="Cambria" w:hAnsi="Cambria"/>
          <w:szCs w:val="24"/>
          <w:lang w:val="es-ES"/>
        </w:rPr>
        <w:t xml:space="preserve">• Una página </w:t>
      </w:r>
      <w:r w:rsidRPr="0031311E">
        <w:rPr>
          <w:rFonts w:ascii="Cambria" w:hAnsi="Cambria"/>
          <w:i/>
          <w:szCs w:val="24"/>
          <w:lang w:val="es-ES"/>
        </w:rPr>
        <w:t>Life Skills</w:t>
      </w:r>
      <w:r w:rsidRPr="0031311E">
        <w:rPr>
          <w:rFonts w:ascii="Cambria" w:hAnsi="Cambria"/>
          <w:szCs w:val="24"/>
          <w:lang w:val="es-ES"/>
        </w:rPr>
        <w:t xml:space="preserve"> en cada unidad, centrada en el lenguaje funcional que se da en situaciones comunicativas de la vida real.</w:t>
      </w:r>
    </w:p>
    <w:p w14:paraId="1305AE43" w14:textId="43B20F97" w:rsidR="0031311E" w:rsidRPr="0031311E" w:rsidRDefault="00A62C11" w:rsidP="000B113A">
      <w:pPr>
        <w:tabs>
          <w:tab w:val="left" w:pos="170"/>
        </w:tabs>
        <w:autoSpaceDE w:val="0"/>
        <w:spacing w:line="240" w:lineRule="atLeast"/>
        <w:ind w:left="142" w:hanging="142"/>
        <w:textAlignment w:val="center"/>
        <w:rPr>
          <w:rFonts w:ascii="Cambria" w:hAnsi="Cambria"/>
          <w:szCs w:val="24"/>
          <w:lang w:val="es-ES"/>
        </w:rPr>
      </w:pPr>
      <w:r w:rsidRPr="0031311E">
        <w:rPr>
          <w:rFonts w:ascii="Cambria" w:hAnsi="Cambria"/>
          <w:szCs w:val="24"/>
          <w:lang w:val="es-ES"/>
        </w:rPr>
        <w:t xml:space="preserve">• Contenidos de </w:t>
      </w:r>
      <w:r w:rsidRPr="0031311E">
        <w:rPr>
          <w:rFonts w:ascii="Cambria" w:hAnsi="Cambria"/>
          <w:i/>
          <w:szCs w:val="24"/>
          <w:lang w:val="es-ES"/>
        </w:rPr>
        <w:t>Interactive Classroom</w:t>
      </w:r>
      <w:r w:rsidRPr="0031311E">
        <w:rPr>
          <w:rFonts w:ascii="Cambria" w:hAnsi="Cambria"/>
          <w:szCs w:val="24"/>
          <w:lang w:val="es-ES"/>
        </w:rPr>
        <w:t xml:space="preserve"> integrados a lo largo de la unidad.</w:t>
      </w:r>
      <w:r w:rsidR="0031311E">
        <w:rPr>
          <w:rFonts w:ascii="Cambria" w:hAnsi="Cambria"/>
          <w:szCs w:val="24"/>
          <w:lang w:val="es-ES"/>
        </w:rPr>
        <w:t xml:space="preserve"> </w:t>
      </w:r>
      <w:r w:rsidR="0031311E" w:rsidRPr="0031311E">
        <w:rPr>
          <w:rFonts w:ascii="Cambria" w:hAnsi="Cambria"/>
          <w:szCs w:val="24"/>
          <w:lang w:val="es-ES"/>
        </w:rPr>
        <w:t xml:space="preserve">Los contenidos de la </w:t>
      </w:r>
      <w:r w:rsidR="0031311E" w:rsidRPr="0031311E">
        <w:rPr>
          <w:rFonts w:ascii="Cambria" w:hAnsi="Cambria"/>
          <w:i/>
          <w:szCs w:val="24"/>
          <w:lang w:val="es-ES"/>
        </w:rPr>
        <w:t>Interactive Classroom</w:t>
      </w:r>
      <w:r w:rsidR="0031311E" w:rsidRPr="0031311E">
        <w:rPr>
          <w:rFonts w:ascii="Cambria" w:hAnsi="Cambria"/>
          <w:szCs w:val="24"/>
          <w:lang w:val="es-ES"/>
        </w:rPr>
        <w:t xml:space="preserve"> están integrados en el </w:t>
      </w:r>
      <w:r w:rsidR="0031311E" w:rsidRPr="0031311E">
        <w:rPr>
          <w:rFonts w:ascii="Cambria" w:hAnsi="Cambria"/>
          <w:i/>
          <w:szCs w:val="24"/>
          <w:lang w:val="es-ES"/>
        </w:rPr>
        <w:t xml:space="preserve">Student’s Book </w:t>
      </w:r>
      <w:r w:rsidR="0031311E" w:rsidRPr="0031311E">
        <w:rPr>
          <w:rFonts w:ascii="Cambria" w:hAnsi="Cambria"/>
          <w:szCs w:val="24"/>
          <w:lang w:val="es-ES"/>
        </w:rPr>
        <w:t>digital e incluyen:</w:t>
      </w:r>
    </w:p>
    <w:p w14:paraId="5BFAF251" w14:textId="77777777" w:rsidR="0031311E" w:rsidRPr="0031311E" w:rsidRDefault="0031311E" w:rsidP="000B113A">
      <w:pPr>
        <w:tabs>
          <w:tab w:val="left" w:pos="170"/>
        </w:tabs>
        <w:autoSpaceDE w:val="0"/>
        <w:spacing w:line="240" w:lineRule="atLeast"/>
        <w:ind w:left="142" w:hanging="142"/>
        <w:textAlignment w:val="center"/>
        <w:rPr>
          <w:rFonts w:ascii="Cambria" w:hAnsi="Cambria"/>
          <w:szCs w:val="24"/>
          <w:lang w:val="es-ES"/>
        </w:rPr>
      </w:pPr>
      <w:r w:rsidRPr="0031311E">
        <w:rPr>
          <w:rFonts w:ascii="Cambria" w:hAnsi="Cambria"/>
          <w:szCs w:val="24"/>
          <w:lang w:val="es-ES"/>
        </w:rPr>
        <w:t xml:space="preserve">- </w:t>
      </w:r>
      <w:r w:rsidRPr="0031311E">
        <w:rPr>
          <w:rFonts w:ascii="Cambria" w:hAnsi="Cambria"/>
          <w:i/>
          <w:szCs w:val="24"/>
          <w:lang w:val="es-ES"/>
        </w:rPr>
        <w:t>Life Skills Videos</w:t>
      </w:r>
      <w:r w:rsidRPr="0031311E">
        <w:rPr>
          <w:rFonts w:ascii="Cambria" w:hAnsi="Cambria"/>
          <w:szCs w:val="24"/>
          <w:lang w:val="es-ES"/>
        </w:rPr>
        <w:t>: actividades de comprensión y producción oral.</w:t>
      </w:r>
    </w:p>
    <w:p w14:paraId="452EED2F" w14:textId="77777777" w:rsidR="0031311E" w:rsidRPr="0031311E" w:rsidRDefault="0031311E" w:rsidP="000B113A">
      <w:pPr>
        <w:tabs>
          <w:tab w:val="left" w:pos="170"/>
        </w:tabs>
        <w:autoSpaceDE w:val="0"/>
        <w:spacing w:line="240" w:lineRule="atLeast"/>
        <w:ind w:left="142" w:hanging="142"/>
        <w:textAlignment w:val="center"/>
        <w:rPr>
          <w:rFonts w:ascii="Cambria" w:hAnsi="Cambria"/>
          <w:szCs w:val="24"/>
          <w:lang w:val="es-ES"/>
        </w:rPr>
      </w:pPr>
      <w:r w:rsidRPr="0031311E">
        <w:rPr>
          <w:rFonts w:ascii="Cambria" w:hAnsi="Cambria"/>
          <w:szCs w:val="24"/>
          <w:lang w:val="es-ES"/>
        </w:rPr>
        <w:t xml:space="preserve">- </w:t>
      </w:r>
      <w:r w:rsidRPr="0031311E">
        <w:rPr>
          <w:rFonts w:ascii="Cambria" w:hAnsi="Cambria"/>
          <w:i/>
          <w:szCs w:val="24"/>
          <w:lang w:val="es-ES"/>
        </w:rPr>
        <w:t>Culture Videos</w:t>
      </w:r>
      <w:r w:rsidRPr="0031311E">
        <w:rPr>
          <w:rFonts w:ascii="Cambria" w:hAnsi="Cambria"/>
          <w:szCs w:val="24"/>
          <w:lang w:val="es-ES"/>
        </w:rPr>
        <w:t>: interesante contenido real y auténtico adaptado al nivel lingüístico de la ESO con actividades de comprensión.</w:t>
      </w:r>
    </w:p>
    <w:p w14:paraId="344E0329" w14:textId="77777777" w:rsidR="0031311E" w:rsidRPr="0031311E" w:rsidRDefault="0031311E" w:rsidP="000B113A">
      <w:pPr>
        <w:tabs>
          <w:tab w:val="left" w:pos="170"/>
        </w:tabs>
        <w:autoSpaceDE w:val="0"/>
        <w:spacing w:line="240" w:lineRule="atLeast"/>
        <w:ind w:left="142" w:hanging="142"/>
        <w:textAlignment w:val="center"/>
        <w:rPr>
          <w:rFonts w:ascii="Cambria" w:hAnsi="Cambria"/>
          <w:szCs w:val="24"/>
          <w:lang w:val="es-ES"/>
        </w:rPr>
      </w:pPr>
      <w:r w:rsidRPr="0031311E">
        <w:rPr>
          <w:rFonts w:ascii="Cambria" w:hAnsi="Cambria"/>
          <w:szCs w:val="24"/>
          <w:lang w:val="es-ES"/>
        </w:rPr>
        <w:t xml:space="preserve">- </w:t>
      </w:r>
      <w:r w:rsidRPr="0031311E">
        <w:rPr>
          <w:rFonts w:ascii="Cambria" w:hAnsi="Cambria"/>
          <w:i/>
          <w:szCs w:val="24"/>
          <w:lang w:val="es-ES"/>
        </w:rPr>
        <w:t>Slideshows</w:t>
      </w:r>
      <w:r w:rsidRPr="0031311E">
        <w:rPr>
          <w:rFonts w:ascii="Cambria" w:hAnsi="Cambria"/>
          <w:szCs w:val="24"/>
          <w:lang w:val="es-ES"/>
        </w:rPr>
        <w:t>: presentaciones CLIL y sobre temas culturales para potenciar el aprendizaje de los alumnos/as.</w:t>
      </w:r>
    </w:p>
    <w:p w14:paraId="2FDC02A1" w14:textId="77777777" w:rsidR="0031311E" w:rsidRPr="0031311E" w:rsidRDefault="0031311E" w:rsidP="000B113A">
      <w:pPr>
        <w:tabs>
          <w:tab w:val="left" w:pos="170"/>
        </w:tabs>
        <w:autoSpaceDE w:val="0"/>
        <w:spacing w:line="240" w:lineRule="atLeast"/>
        <w:ind w:left="142" w:hanging="142"/>
        <w:textAlignment w:val="center"/>
        <w:rPr>
          <w:rFonts w:ascii="Cambria" w:hAnsi="Cambria"/>
          <w:szCs w:val="24"/>
          <w:lang w:val="es-ES"/>
        </w:rPr>
      </w:pPr>
      <w:r w:rsidRPr="0031311E">
        <w:rPr>
          <w:rFonts w:ascii="Cambria" w:hAnsi="Cambria"/>
          <w:szCs w:val="24"/>
          <w:lang w:val="es-ES"/>
        </w:rPr>
        <w:t xml:space="preserve">- </w:t>
      </w:r>
      <w:r w:rsidRPr="0031311E">
        <w:rPr>
          <w:rFonts w:ascii="Cambria" w:hAnsi="Cambria"/>
          <w:i/>
          <w:szCs w:val="24"/>
          <w:lang w:val="es-ES"/>
        </w:rPr>
        <w:t>Vocabulary Presentations</w:t>
      </w:r>
      <w:r w:rsidRPr="0031311E">
        <w:rPr>
          <w:rFonts w:ascii="Cambria" w:hAnsi="Cambria"/>
          <w:szCs w:val="24"/>
          <w:lang w:val="es-ES"/>
        </w:rPr>
        <w:t>: listas de palabras con audio y su traducción al castellano que ayudan a practicar y evaluar vocabulario.</w:t>
      </w:r>
    </w:p>
    <w:p w14:paraId="265D9FF3" w14:textId="77777777" w:rsidR="0031311E" w:rsidRPr="0031311E" w:rsidRDefault="0031311E" w:rsidP="000B113A">
      <w:pPr>
        <w:tabs>
          <w:tab w:val="left" w:pos="170"/>
        </w:tabs>
        <w:autoSpaceDE w:val="0"/>
        <w:spacing w:line="240" w:lineRule="atLeast"/>
        <w:ind w:left="142" w:hanging="142"/>
        <w:textAlignment w:val="center"/>
        <w:rPr>
          <w:rFonts w:ascii="Cambria" w:hAnsi="Cambria"/>
          <w:szCs w:val="24"/>
          <w:lang w:val="es-ES"/>
        </w:rPr>
      </w:pPr>
      <w:r w:rsidRPr="0031311E">
        <w:rPr>
          <w:rFonts w:ascii="Cambria" w:hAnsi="Cambria"/>
          <w:szCs w:val="24"/>
          <w:lang w:val="es-ES"/>
        </w:rPr>
        <w:t xml:space="preserve">- </w:t>
      </w:r>
      <w:r w:rsidRPr="0031311E">
        <w:rPr>
          <w:rFonts w:ascii="Cambria" w:hAnsi="Cambria"/>
          <w:i/>
          <w:szCs w:val="24"/>
          <w:lang w:val="es-ES"/>
        </w:rPr>
        <w:t>Grammar Presentations</w:t>
      </w:r>
      <w:r w:rsidRPr="0031311E">
        <w:rPr>
          <w:rFonts w:ascii="Cambria" w:hAnsi="Cambria"/>
          <w:szCs w:val="24"/>
          <w:lang w:val="es-ES"/>
        </w:rPr>
        <w:t>: vídeos con los que se trabajan de forma divertida y visual las estructuras gramaticales.</w:t>
      </w:r>
    </w:p>
    <w:p w14:paraId="70CDEF5D" w14:textId="77777777" w:rsidR="0031311E" w:rsidRPr="0031311E" w:rsidRDefault="0031311E" w:rsidP="000B113A">
      <w:pPr>
        <w:tabs>
          <w:tab w:val="left" w:pos="170"/>
        </w:tabs>
        <w:autoSpaceDE w:val="0"/>
        <w:spacing w:line="240" w:lineRule="atLeast"/>
        <w:ind w:left="142" w:hanging="142"/>
        <w:textAlignment w:val="center"/>
        <w:rPr>
          <w:rFonts w:ascii="Cambria" w:hAnsi="Cambria"/>
          <w:szCs w:val="24"/>
          <w:lang w:val="es-ES"/>
        </w:rPr>
      </w:pPr>
      <w:r w:rsidRPr="0031311E">
        <w:rPr>
          <w:rFonts w:ascii="Cambria" w:hAnsi="Cambria"/>
          <w:szCs w:val="24"/>
          <w:lang w:val="es-ES"/>
        </w:rPr>
        <w:t xml:space="preserve">- </w:t>
      </w:r>
      <w:r w:rsidRPr="0031311E">
        <w:rPr>
          <w:rFonts w:ascii="Cambria" w:hAnsi="Cambria"/>
          <w:i/>
          <w:szCs w:val="24"/>
          <w:lang w:val="es-ES"/>
        </w:rPr>
        <w:t>Extra Practice</w:t>
      </w:r>
      <w:r w:rsidRPr="0031311E">
        <w:rPr>
          <w:rFonts w:ascii="Cambria" w:hAnsi="Cambria"/>
          <w:szCs w:val="24"/>
          <w:lang w:val="es-ES"/>
        </w:rPr>
        <w:t>: práctica interactiva adicional de vocabulario y gramática.</w:t>
      </w:r>
    </w:p>
    <w:p w14:paraId="2764A492" w14:textId="77777777" w:rsidR="0031311E" w:rsidRPr="0031311E" w:rsidRDefault="0031311E" w:rsidP="000B113A">
      <w:pPr>
        <w:tabs>
          <w:tab w:val="left" w:pos="170"/>
        </w:tabs>
        <w:autoSpaceDE w:val="0"/>
        <w:spacing w:line="240" w:lineRule="atLeast"/>
        <w:ind w:left="142" w:hanging="142"/>
        <w:textAlignment w:val="center"/>
        <w:rPr>
          <w:rFonts w:ascii="Cambria" w:hAnsi="Cambria"/>
          <w:szCs w:val="24"/>
          <w:lang w:val="es-ES"/>
        </w:rPr>
      </w:pPr>
      <w:r w:rsidRPr="0031311E">
        <w:rPr>
          <w:rFonts w:ascii="Cambria" w:hAnsi="Cambria"/>
          <w:szCs w:val="24"/>
          <w:lang w:val="es-ES"/>
        </w:rPr>
        <w:t xml:space="preserve">- </w:t>
      </w:r>
      <w:r w:rsidRPr="0031311E">
        <w:rPr>
          <w:rFonts w:ascii="Cambria" w:hAnsi="Cambria"/>
          <w:i/>
          <w:szCs w:val="24"/>
          <w:lang w:val="es-ES"/>
        </w:rPr>
        <w:t>Games</w:t>
      </w:r>
      <w:r w:rsidRPr="0031311E">
        <w:rPr>
          <w:rFonts w:ascii="Cambria" w:hAnsi="Cambria"/>
          <w:szCs w:val="24"/>
          <w:lang w:val="es-ES"/>
        </w:rPr>
        <w:t>: forma divertida de repasar vocabulario y gramática.</w:t>
      </w:r>
    </w:p>
    <w:p w14:paraId="5B0A2A29" w14:textId="77777777" w:rsidR="0031311E" w:rsidRPr="0031311E" w:rsidRDefault="0031311E" w:rsidP="000B113A">
      <w:pPr>
        <w:tabs>
          <w:tab w:val="left" w:pos="170"/>
        </w:tabs>
        <w:autoSpaceDE w:val="0"/>
        <w:spacing w:line="240" w:lineRule="atLeast"/>
        <w:ind w:left="142" w:hanging="142"/>
        <w:textAlignment w:val="center"/>
        <w:rPr>
          <w:rFonts w:ascii="Cambria" w:hAnsi="Cambria"/>
          <w:szCs w:val="24"/>
          <w:lang w:val="es-ES"/>
        </w:rPr>
      </w:pPr>
      <w:r w:rsidRPr="0031311E">
        <w:rPr>
          <w:rFonts w:ascii="Cambria" w:hAnsi="Cambria"/>
          <w:szCs w:val="24"/>
          <w:lang w:val="es-ES"/>
        </w:rPr>
        <w:t>• Sistema de gestión del aprendizaje (LMS), para llevar un seguimiento del progreso de los alumnos/as de forma interactiva.</w:t>
      </w:r>
    </w:p>
    <w:p w14:paraId="30005EC8" w14:textId="77777777" w:rsidR="0031311E" w:rsidRPr="0031311E" w:rsidRDefault="0031311E" w:rsidP="000B113A">
      <w:pPr>
        <w:tabs>
          <w:tab w:val="left" w:pos="170"/>
        </w:tabs>
        <w:autoSpaceDE w:val="0"/>
        <w:spacing w:line="240" w:lineRule="atLeast"/>
        <w:ind w:left="142" w:hanging="142"/>
        <w:textAlignment w:val="center"/>
        <w:rPr>
          <w:rFonts w:ascii="Cambria" w:hAnsi="Cambria"/>
          <w:szCs w:val="24"/>
        </w:rPr>
      </w:pPr>
      <w:r w:rsidRPr="0031311E">
        <w:rPr>
          <w:rFonts w:ascii="Cambria" w:hAnsi="Cambria"/>
          <w:szCs w:val="24"/>
          <w:lang w:val="en-US"/>
        </w:rPr>
        <w:t xml:space="preserve">• </w:t>
      </w:r>
      <w:r w:rsidRPr="0031311E">
        <w:rPr>
          <w:rFonts w:ascii="Cambria" w:hAnsi="Cambria"/>
          <w:i/>
          <w:szCs w:val="24"/>
          <w:lang w:val="en-US"/>
        </w:rPr>
        <w:t>Test Factory and Other Editable Resources</w:t>
      </w:r>
      <w:r w:rsidRPr="0031311E">
        <w:rPr>
          <w:rFonts w:ascii="Cambria" w:hAnsi="Cambria"/>
          <w:szCs w:val="24"/>
          <w:lang w:val="en-US"/>
        </w:rPr>
        <w:t xml:space="preserve">, con todo el material del </w:t>
      </w:r>
      <w:r w:rsidRPr="0031311E">
        <w:rPr>
          <w:rFonts w:ascii="Cambria" w:hAnsi="Cambria"/>
          <w:i/>
          <w:szCs w:val="24"/>
          <w:lang w:val="en-US"/>
        </w:rPr>
        <w:t>Teacher’s All-in-One Pack</w:t>
      </w:r>
      <w:r w:rsidRPr="0031311E">
        <w:rPr>
          <w:rFonts w:ascii="Cambria" w:hAnsi="Cambria"/>
          <w:szCs w:val="24"/>
          <w:lang w:val="en-US"/>
        </w:rPr>
        <w:t xml:space="preserve"> en formato editable.</w:t>
      </w:r>
    </w:p>
    <w:p w14:paraId="1940EA1D" w14:textId="77777777" w:rsidR="0031311E" w:rsidRPr="0031311E" w:rsidRDefault="0031311E" w:rsidP="000B113A">
      <w:pPr>
        <w:tabs>
          <w:tab w:val="left" w:pos="170"/>
        </w:tabs>
        <w:autoSpaceDE w:val="0"/>
        <w:spacing w:line="240" w:lineRule="atLeast"/>
        <w:ind w:left="142" w:hanging="142"/>
        <w:textAlignment w:val="center"/>
        <w:rPr>
          <w:rFonts w:ascii="Cambria" w:hAnsi="Cambria"/>
          <w:szCs w:val="24"/>
          <w:lang w:val="es-ES"/>
        </w:rPr>
      </w:pPr>
      <w:r w:rsidRPr="0031311E">
        <w:rPr>
          <w:rFonts w:ascii="Cambria" w:hAnsi="Cambria"/>
          <w:szCs w:val="24"/>
          <w:lang w:val="es-ES"/>
        </w:rPr>
        <w:t xml:space="preserve">• </w:t>
      </w:r>
      <w:r w:rsidRPr="0031311E">
        <w:rPr>
          <w:rFonts w:ascii="Cambria" w:hAnsi="Cambria"/>
          <w:i/>
          <w:szCs w:val="24"/>
          <w:lang w:val="es-ES"/>
        </w:rPr>
        <w:t>Burlington ESO Grammar Factory</w:t>
      </w:r>
      <w:r w:rsidRPr="0031311E">
        <w:rPr>
          <w:rFonts w:ascii="Cambria" w:hAnsi="Cambria"/>
          <w:szCs w:val="24"/>
          <w:lang w:val="es-ES"/>
        </w:rPr>
        <w:t xml:space="preserve">, para generar exámenes de práctica gramatical automáticamente o para prepararlos personalmente. </w:t>
      </w:r>
    </w:p>
    <w:p w14:paraId="6A620AA3" w14:textId="77777777" w:rsidR="0031311E" w:rsidRPr="0031311E" w:rsidRDefault="0031311E" w:rsidP="000B113A">
      <w:pPr>
        <w:tabs>
          <w:tab w:val="left" w:pos="170"/>
        </w:tabs>
        <w:autoSpaceDE w:val="0"/>
        <w:spacing w:line="240" w:lineRule="atLeast"/>
        <w:ind w:left="142" w:hanging="142"/>
        <w:textAlignment w:val="center"/>
        <w:rPr>
          <w:rFonts w:ascii="Cambria" w:hAnsi="Cambria"/>
          <w:szCs w:val="24"/>
          <w:lang w:val="es-ES"/>
        </w:rPr>
      </w:pPr>
      <w:r w:rsidRPr="0031311E">
        <w:rPr>
          <w:rFonts w:ascii="Cambria" w:hAnsi="Cambria"/>
          <w:szCs w:val="24"/>
          <w:lang w:val="es-ES"/>
        </w:rPr>
        <w:t xml:space="preserve">• </w:t>
      </w:r>
      <w:r w:rsidRPr="0031311E">
        <w:rPr>
          <w:rFonts w:ascii="Cambria" w:hAnsi="Cambria"/>
          <w:i/>
          <w:szCs w:val="24"/>
          <w:lang w:val="es-ES"/>
        </w:rPr>
        <w:t>Burlington ESO Culture Bank</w:t>
      </w:r>
      <w:r w:rsidRPr="0031311E">
        <w:rPr>
          <w:rFonts w:ascii="Cambria" w:hAnsi="Cambria"/>
          <w:szCs w:val="24"/>
          <w:lang w:val="es-ES"/>
        </w:rPr>
        <w:t>, con pantallas y preguntas culturales e interdisciplinares.</w:t>
      </w:r>
    </w:p>
    <w:p w14:paraId="4E3F0095" w14:textId="77777777" w:rsidR="0031311E" w:rsidRPr="0031311E" w:rsidRDefault="0031311E" w:rsidP="000B113A">
      <w:pPr>
        <w:tabs>
          <w:tab w:val="left" w:pos="170"/>
        </w:tabs>
        <w:autoSpaceDE w:val="0"/>
        <w:spacing w:line="240" w:lineRule="atLeast"/>
        <w:ind w:left="142" w:hanging="142"/>
        <w:textAlignment w:val="center"/>
        <w:rPr>
          <w:rFonts w:ascii="Cambria" w:hAnsi="Cambria"/>
          <w:color w:val="000000"/>
          <w:szCs w:val="24"/>
          <w:lang w:val="es-ES"/>
        </w:rPr>
      </w:pPr>
      <w:r w:rsidRPr="0031311E">
        <w:rPr>
          <w:rFonts w:ascii="Cambria" w:hAnsi="Cambria"/>
          <w:color w:val="000000"/>
          <w:szCs w:val="24"/>
          <w:lang w:val="es-ES"/>
        </w:rPr>
        <w:t xml:space="preserve">• Grabaciones del </w:t>
      </w:r>
      <w:r w:rsidRPr="0031311E">
        <w:rPr>
          <w:rFonts w:ascii="Cambria" w:hAnsi="Cambria"/>
          <w:i/>
          <w:iCs/>
          <w:color w:val="000000"/>
          <w:szCs w:val="24"/>
          <w:lang w:val="es-ES"/>
        </w:rPr>
        <w:t>Student's Book</w:t>
      </w:r>
      <w:r w:rsidRPr="0031311E">
        <w:rPr>
          <w:rFonts w:ascii="Cambria" w:hAnsi="Cambria"/>
          <w:color w:val="000000"/>
          <w:szCs w:val="24"/>
          <w:lang w:val="es-ES"/>
        </w:rPr>
        <w:t xml:space="preserve"> y el </w:t>
      </w:r>
      <w:r w:rsidRPr="0031311E">
        <w:rPr>
          <w:rFonts w:ascii="Cambria" w:hAnsi="Cambria"/>
          <w:i/>
          <w:iCs/>
          <w:color w:val="000000"/>
          <w:szCs w:val="24"/>
          <w:lang w:val="es-ES"/>
        </w:rPr>
        <w:t>Teacher's All-in-One Pack</w:t>
      </w:r>
      <w:r w:rsidRPr="0031311E">
        <w:rPr>
          <w:rFonts w:ascii="Cambria" w:hAnsi="Cambria"/>
          <w:color w:val="000000"/>
          <w:szCs w:val="24"/>
          <w:lang w:val="es-ES"/>
        </w:rPr>
        <w:t xml:space="preserve"> (disponibles en CD bajo pedido).</w:t>
      </w:r>
    </w:p>
    <w:p w14:paraId="62062726" w14:textId="77777777" w:rsidR="0031311E" w:rsidRPr="0031311E" w:rsidRDefault="0031311E" w:rsidP="000B113A">
      <w:pPr>
        <w:widowControl/>
        <w:tabs>
          <w:tab w:val="left" w:pos="170"/>
        </w:tabs>
        <w:suppressAutoHyphens w:val="0"/>
        <w:autoSpaceDE w:val="0"/>
        <w:spacing w:line="240" w:lineRule="atLeast"/>
        <w:ind w:left="142" w:hanging="142"/>
        <w:textAlignment w:val="center"/>
        <w:rPr>
          <w:rFonts w:ascii="Cambria" w:eastAsia="Times New Roman" w:hAnsi="Cambria" w:cs="Times New Roman"/>
          <w:szCs w:val="24"/>
          <w:lang w:val="es-ES" w:eastAsia="es-ES_tradnl" w:bidi="ar-SA"/>
        </w:rPr>
      </w:pPr>
      <w:r w:rsidRPr="0031311E">
        <w:rPr>
          <w:rFonts w:ascii="Cambria" w:hAnsi="Cambria"/>
          <w:szCs w:val="24"/>
          <w:lang w:val="es-ES"/>
        </w:rPr>
        <w:t xml:space="preserve">• Material fotocopiable del </w:t>
      </w:r>
      <w:r w:rsidRPr="0031311E">
        <w:rPr>
          <w:rFonts w:ascii="Cambria" w:hAnsi="Cambria"/>
          <w:i/>
          <w:iCs/>
          <w:szCs w:val="24"/>
          <w:lang w:val="es-ES"/>
        </w:rPr>
        <w:t>Teacher’s Manual</w:t>
      </w:r>
      <w:r w:rsidRPr="0031311E">
        <w:rPr>
          <w:rFonts w:ascii="Cambria" w:hAnsi="Cambria"/>
          <w:szCs w:val="24"/>
          <w:lang w:val="es-ES"/>
        </w:rPr>
        <w:t>.</w:t>
      </w:r>
    </w:p>
    <w:p w14:paraId="55456C65" w14:textId="77777777" w:rsidR="00A62C11" w:rsidRPr="0031311E" w:rsidRDefault="00A62C11" w:rsidP="000B113A">
      <w:pPr>
        <w:tabs>
          <w:tab w:val="left" w:pos="170"/>
        </w:tabs>
        <w:autoSpaceDE w:val="0"/>
        <w:spacing w:line="240" w:lineRule="atLeast"/>
        <w:ind w:left="0" w:firstLine="0"/>
        <w:textAlignment w:val="center"/>
        <w:rPr>
          <w:rFonts w:ascii="Cambria" w:hAnsi="Cambria"/>
          <w:szCs w:val="24"/>
          <w:lang w:val="es-ES"/>
        </w:rPr>
      </w:pPr>
      <w:r w:rsidRPr="0031311E">
        <w:rPr>
          <w:rFonts w:ascii="Cambria" w:hAnsi="Cambria"/>
          <w:szCs w:val="24"/>
          <w:lang w:val="es-ES"/>
        </w:rPr>
        <w:lastRenderedPageBreak/>
        <w:t xml:space="preserve">• Contenidos de </w:t>
      </w:r>
      <w:r w:rsidRPr="0031311E">
        <w:rPr>
          <w:rFonts w:ascii="Cambria" w:hAnsi="Cambria"/>
          <w:i/>
          <w:szCs w:val="24"/>
          <w:lang w:val="es-ES"/>
        </w:rPr>
        <w:t>Interactive Student</w:t>
      </w:r>
      <w:r w:rsidRPr="0031311E">
        <w:rPr>
          <w:rFonts w:ascii="Cambria" w:hAnsi="Cambria"/>
          <w:szCs w:val="24"/>
          <w:lang w:val="es-ES"/>
        </w:rPr>
        <w:t xml:space="preserve"> integrados a lo largo de la unidad.</w:t>
      </w:r>
    </w:p>
    <w:p w14:paraId="635C34A2" w14:textId="77777777" w:rsidR="00A62C11" w:rsidRPr="0031311E" w:rsidRDefault="00A62C11" w:rsidP="000B113A">
      <w:pPr>
        <w:tabs>
          <w:tab w:val="left" w:pos="170"/>
        </w:tabs>
        <w:autoSpaceDE w:val="0"/>
        <w:spacing w:line="240" w:lineRule="atLeast"/>
        <w:ind w:left="142" w:hanging="142"/>
        <w:textAlignment w:val="center"/>
        <w:rPr>
          <w:rFonts w:ascii="Cambria" w:hAnsi="Cambria"/>
          <w:szCs w:val="24"/>
          <w:lang w:val="es-ES"/>
        </w:rPr>
      </w:pPr>
      <w:r w:rsidRPr="0031311E">
        <w:rPr>
          <w:rFonts w:ascii="Cambria" w:hAnsi="Cambria"/>
          <w:szCs w:val="24"/>
          <w:lang w:val="es-ES"/>
        </w:rPr>
        <w:t xml:space="preserve">• </w:t>
      </w:r>
      <w:r w:rsidRPr="0031311E">
        <w:rPr>
          <w:rFonts w:ascii="Cambria" w:hAnsi="Cambria"/>
          <w:i/>
          <w:szCs w:val="24"/>
          <w:lang w:val="es-ES"/>
        </w:rPr>
        <w:t>Fast Finishers</w:t>
      </w:r>
      <w:r w:rsidRPr="0031311E">
        <w:rPr>
          <w:rFonts w:ascii="Cambria" w:hAnsi="Cambria"/>
          <w:szCs w:val="24"/>
          <w:lang w:val="es-ES"/>
        </w:rPr>
        <w:t>, con actividades adicionales para repasar y practicar el vocabulario y la gramática.</w:t>
      </w:r>
    </w:p>
    <w:p w14:paraId="635C11CD" w14:textId="77777777" w:rsidR="00A62C11" w:rsidRPr="0031311E" w:rsidRDefault="00A62C11" w:rsidP="000B113A">
      <w:pPr>
        <w:tabs>
          <w:tab w:val="left" w:pos="170"/>
        </w:tabs>
        <w:autoSpaceDE w:val="0"/>
        <w:spacing w:line="240" w:lineRule="atLeast"/>
        <w:ind w:left="142" w:hanging="142"/>
        <w:textAlignment w:val="center"/>
        <w:rPr>
          <w:rFonts w:ascii="Cambria" w:hAnsi="Cambria"/>
          <w:szCs w:val="24"/>
          <w:lang w:val="es-ES"/>
        </w:rPr>
      </w:pPr>
      <w:r w:rsidRPr="0031311E">
        <w:rPr>
          <w:rFonts w:ascii="Cambria" w:hAnsi="Cambria"/>
          <w:szCs w:val="24"/>
          <w:lang w:val="es-ES"/>
        </w:rPr>
        <w:t xml:space="preserve">• </w:t>
      </w:r>
      <w:r w:rsidRPr="0031311E">
        <w:rPr>
          <w:rFonts w:ascii="Cambria" w:hAnsi="Cambria"/>
          <w:i/>
          <w:szCs w:val="24"/>
          <w:lang w:val="es-ES"/>
        </w:rPr>
        <w:t>Culture Quizzes</w:t>
      </w:r>
      <w:r w:rsidRPr="0031311E">
        <w:rPr>
          <w:rFonts w:ascii="Cambria" w:hAnsi="Cambria"/>
          <w:szCs w:val="24"/>
          <w:lang w:val="es-ES"/>
        </w:rPr>
        <w:t xml:space="preserve"> y </w:t>
      </w:r>
      <w:r w:rsidRPr="0031311E">
        <w:rPr>
          <w:rFonts w:ascii="Cambria" w:hAnsi="Cambria"/>
          <w:i/>
          <w:szCs w:val="24"/>
          <w:lang w:val="es-ES"/>
        </w:rPr>
        <w:t>Videos</w:t>
      </w:r>
      <w:r w:rsidRPr="0031311E">
        <w:rPr>
          <w:rFonts w:ascii="Cambria" w:hAnsi="Cambria"/>
          <w:szCs w:val="24"/>
          <w:lang w:val="es-ES"/>
        </w:rPr>
        <w:t>, una sección cultural e interdisciplinar.</w:t>
      </w:r>
    </w:p>
    <w:p w14:paraId="5E23D557" w14:textId="77777777" w:rsidR="00A62C11" w:rsidRPr="0031311E" w:rsidRDefault="00A62C11" w:rsidP="000B113A">
      <w:pPr>
        <w:tabs>
          <w:tab w:val="left" w:pos="170"/>
        </w:tabs>
        <w:autoSpaceDE w:val="0"/>
        <w:spacing w:line="240" w:lineRule="atLeast"/>
        <w:ind w:left="142" w:hanging="142"/>
        <w:textAlignment w:val="center"/>
        <w:rPr>
          <w:rFonts w:ascii="Cambria" w:hAnsi="Cambria"/>
          <w:szCs w:val="24"/>
          <w:lang w:val="es-ES"/>
        </w:rPr>
      </w:pPr>
      <w:r w:rsidRPr="0031311E">
        <w:rPr>
          <w:rFonts w:ascii="Cambria" w:hAnsi="Cambria"/>
          <w:szCs w:val="24"/>
          <w:lang w:val="es-ES"/>
        </w:rPr>
        <w:t xml:space="preserve">• Un proyecto colaborativo en cada unidad que incluye una actividad </w:t>
      </w:r>
      <w:r w:rsidRPr="0031311E">
        <w:rPr>
          <w:rFonts w:ascii="Cambria" w:hAnsi="Cambria"/>
          <w:i/>
          <w:szCs w:val="24"/>
          <w:lang w:val="es-ES"/>
        </w:rPr>
        <w:t>Techno Option</w:t>
      </w:r>
      <w:r w:rsidRPr="0031311E">
        <w:rPr>
          <w:rFonts w:ascii="Cambria" w:hAnsi="Cambria"/>
          <w:szCs w:val="24"/>
          <w:lang w:val="es-ES"/>
        </w:rPr>
        <w:t>.</w:t>
      </w:r>
    </w:p>
    <w:p w14:paraId="1FBC4BB7" w14:textId="77777777" w:rsidR="00A62C11" w:rsidRPr="0031311E" w:rsidRDefault="00A62C11" w:rsidP="000B113A">
      <w:pPr>
        <w:tabs>
          <w:tab w:val="left" w:pos="170"/>
        </w:tabs>
        <w:autoSpaceDE w:val="0"/>
        <w:spacing w:line="240" w:lineRule="atLeast"/>
        <w:ind w:left="142" w:hanging="142"/>
        <w:textAlignment w:val="center"/>
        <w:rPr>
          <w:rFonts w:ascii="Cambria" w:hAnsi="Cambria"/>
          <w:szCs w:val="24"/>
          <w:lang w:val="es-ES"/>
        </w:rPr>
      </w:pPr>
      <w:r w:rsidRPr="0031311E">
        <w:rPr>
          <w:rFonts w:ascii="Cambria" w:hAnsi="Cambria"/>
          <w:szCs w:val="24"/>
          <w:lang w:val="es-ES"/>
        </w:rPr>
        <w:t>• Un apéndice para trabajar en parejas (</w:t>
      </w:r>
      <w:r w:rsidRPr="0031311E">
        <w:rPr>
          <w:rFonts w:ascii="Cambria" w:hAnsi="Cambria"/>
          <w:i/>
          <w:iCs/>
          <w:szCs w:val="24"/>
          <w:lang w:val="es-ES"/>
        </w:rPr>
        <w:t>Pairwork Appendix</w:t>
      </w:r>
      <w:r w:rsidRPr="0031311E">
        <w:rPr>
          <w:rFonts w:ascii="Cambria" w:hAnsi="Cambria"/>
          <w:szCs w:val="24"/>
          <w:lang w:val="es-ES"/>
        </w:rPr>
        <w:t>).</w:t>
      </w:r>
    </w:p>
    <w:p w14:paraId="15B16E8B" w14:textId="77777777" w:rsidR="00A62C11" w:rsidRPr="0031311E" w:rsidRDefault="00A62C11" w:rsidP="000B113A">
      <w:pPr>
        <w:tabs>
          <w:tab w:val="left" w:pos="170"/>
        </w:tabs>
        <w:autoSpaceDE w:val="0"/>
        <w:spacing w:line="240" w:lineRule="atLeast"/>
        <w:ind w:left="142" w:hanging="142"/>
        <w:textAlignment w:val="center"/>
        <w:rPr>
          <w:rFonts w:ascii="Cambria" w:hAnsi="Cambria"/>
          <w:szCs w:val="24"/>
          <w:lang w:val="es-ES"/>
        </w:rPr>
      </w:pPr>
      <w:r w:rsidRPr="0031311E">
        <w:rPr>
          <w:rFonts w:ascii="Cambria" w:hAnsi="Cambria"/>
          <w:szCs w:val="24"/>
          <w:lang w:val="es-ES"/>
        </w:rPr>
        <w:t>• Un apéndice de pronunciación con ejercicios adicionales (</w:t>
      </w:r>
      <w:r w:rsidRPr="0031311E">
        <w:rPr>
          <w:rFonts w:ascii="Cambria" w:hAnsi="Cambria"/>
          <w:i/>
          <w:iCs/>
          <w:szCs w:val="24"/>
          <w:lang w:val="es-ES"/>
        </w:rPr>
        <w:t>Pronunciation Appendix</w:t>
      </w:r>
      <w:r w:rsidRPr="0031311E">
        <w:rPr>
          <w:rFonts w:ascii="Cambria" w:hAnsi="Cambria"/>
          <w:szCs w:val="24"/>
          <w:lang w:val="es-ES"/>
        </w:rPr>
        <w:t>).</w:t>
      </w:r>
    </w:p>
    <w:p w14:paraId="52EA93C6" w14:textId="77777777" w:rsidR="00A62C11" w:rsidRPr="0031311E" w:rsidRDefault="00A62C11" w:rsidP="000B113A">
      <w:pPr>
        <w:tabs>
          <w:tab w:val="left" w:pos="170"/>
        </w:tabs>
        <w:autoSpaceDE w:val="0"/>
        <w:spacing w:line="240" w:lineRule="atLeast"/>
        <w:ind w:left="142" w:hanging="142"/>
        <w:textAlignment w:val="center"/>
        <w:rPr>
          <w:rFonts w:ascii="Cambria" w:hAnsi="Cambria"/>
          <w:szCs w:val="24"/>
          <w:lang w:val="es-ES"/>
        </w:rPr>
      </w:pPr>
      <w:r w:rsidRPr="0031311E">
        <w:rPr>
          <w:rFonts w:ascii="Cambria" w:hAnsi="Cambria"/>
          <w:szCs w:val="24"/>
          <w:lang w:val="es-ES"/>
        </w:rPr>
        <w:t xml:space="preserve">• </w:t>
      </w:r>
      <w:r w:rsidRPr="0031311E">
        <w:rPr>
          <w:rFonts w:ascii="Cambria" w:hAnsi="Cambria"/>
          <w:i/>
          <w:szCs w:val="24"/>
          <w:lang w:val="es-ES"/>
        </w:rPr>
        <w:t>Optional Grammar Extension</w:t>
      </w:r>
      <w:r w:rsidRPr="0031311E">
        <w:rPr>
          <w:rFonts w:ascii="Cambria" w:hAnsi="Cambria"/>
          <w:szCs w:val="24"/>
          <w:lang w:val="es-ES"/>
        </w:rPr>
        <w:t>, con explicaciones y actividades para practicar puntos gramaticales adicionales.</w:t>
      </w:r>
    </w:p>
    <w:p w14:paraId="0C340580" w14:textId="77777777" w:rsidR="00A62C11" w:rsidRPr="0031311E" w:rsidRDefault="00A62C11" w:rsidP="000B113A">
      <w:pPr>
        <w:tabs>
          <w:tab w:val="left" w:pos="170"/>
        </w:tabs>
        <w:autoSpaceDE w:val="0"/>
        <w:spacing w:line="240" w:lineRule="atLeast"/>
        <w:ind w:left="142" w:hanging="142"/>
        <w:textAlignment w:val="center"/>
        <w:rPr>
          <w:rFonts w:ascii="Cambria" w:hAnsi="Cambria"/>
          <w:szCs w:val="24"/>
          <w:lang w:val="es-ES"/>
        </w:rPr>
      </w:pPr>
      <w:r w:rsidRPr="0031311E">
        <w:rPr>
          <w:rFonts w:ascii="Cambria" w:hAnsi="Cambria"/>
          <w:szCs w:val="24"/>
          <w:lang w:val="es-ES"/>
        </w:rPr>
        <w:t>• Lista de verbos irregulares.</w:t>
      </w:r>
    </w:p>
    <w:p w14:paraId="5A9C9288" w14:textId="77777777" w:rsidR="00C4690B" w:rsidRPr="0031311E" w:rsidRDefault="00C4690B" w:rsidP="000B113A">
      <w:pPr>
        <w:widowControl/>
        <w:tabs>
          <w:tab w:val="left" w:pos="170"/>
        </w:tabs>
        <w:suppressAutoHyphens w:val="0"/>
        <w:autoSpaceDE w:val="0"/>
        <w:spacing w:line="240" w:lineRule="atLeast"/>
        <w:ind w:left="0" w:firstLine="0"/>
        <w:textAlignment w:val="center"/>
        <w:rPr>
          <w:rFonts w:ascii="Cambria" w:eastAsia="Times New Roman" w:hAnsi="Cambria"/>
          <w:b/>
          <w:szCs w:val="24"/>
          <w:lang w:eastAsia="es-ES_tradnl" w:bidi="ar-SA"/>
        </w:rPr>
      </w:pPr>
    </w:p>
    <w:p w14:paraId="43AE54AE" w14:textId="77777777" w:rsidR="00A62C11" w:rsidRPr="0031311E" w:rsidRDefault="00A62C11" w:rsidP="000B113A">
      <w:pPr>
        <w:pStyle w:val="basictextparagraph1"/>
        <w:spacing w:before="0"/>
        <w:ind w:left="0" w:firstLine="0"/>
        <w:rPr>
          <w:rFonts w:ascii="Cambria" w:hAnsi="Cambria" w:cs="Times"/>
          <w:sz w:val="24"/>
          <w:szCs w:val="24"/>
          <w:lang w:val="es-ES"/>
        </w:rPr>
      </w:pPr>
      <w:r w:rsidRPr="0031311E">
        <w:rPr>
          <w:rFonts w:ascii="Cambria" w:hAnsi="Cambria" w:cs="Times"/>
          <w:sz w:val="24"/>
          <w:szCs w:val="24"/>
          <w:lang w:val="es-ES"/>
        </w:rPr>
        <w:t xml:space="preserve">Las nueve unidades del </w:t>
      </w:r>
      <w:r w:rsidRPr="0031311E">
        <w:rPr>
          <w:rFonts w:ascii="Cambria" w:hAnsi="Cambria" w:cs="Times"/>
          <w:i/>
          <w:sz w:val="24"/>
          <w:szCs w:val="24"/>
          <w:lang w:val="es-ES"/>
        </w:rPr>
        <w:t>Student’s Book</w:t>
      </w:r>
      <w:r w:rsidRPr="0031311E">
        <w:rPr>
          <w:rFonts w:ascii="Cambria" w:hAnsi="Cambria" w:cs="Times"/>
          <w:sz w:val="24"/>
          <w:szCs w:val="24"/>
          <w:lang w:val="es-ES"/>
        </w:rPr>
        <w:t xml:space="preserve"> se dividen en secciones de vocabulario, gramática y habilidades. Hay dos textos por unidad basados en material auténtico. También se presentan dos grupos de vocabulario temático contextualizado en cada unidad y actividades de reciclaje para revisar el vocabulario aprendido con anterioridad y asegurar el repaso y el enriquecimiento constantes. Los ejercicios interdisciplinares y culturales están integrados en las propias unidades, lo cual proporciona una forma natural de conectar el aprendizaje del inglés con el mundo real.</w:t>
      </w:r>
    </w:p>
    <w:p w14:paraId="11F378EC" w14:textId="77777777" w:rsidR="00A62C11" w:rsidRPr="0031311E" w:rsidRDefault="00A62C11" w:rsidP="000B113A">
      <w:pPr>
        <w:pStyle w:val="basictextparagraph1"/>
        <w:spacing w:before="0"/>
        <w:ind w:left="0"/>
        <w:rPr>
          <w:rFonts w:ascii="Cambria" w:hAnsi="Cambria" w:cs="Times"/>
          <w:sz w:val="24"/>
          <w:szCs w:val="24"/>
          <w:lang w:val="es-ES"/>
        </w:rPr>
      </w:pPr>
    </w:p>
    <w:p w14:paraId="4472A3D1" w14:textId="77777777" w:rsidR="00A62C11" w:rsidRPr="0031311E" w:rsidRDefault="00A62C11" w:rsidP="000B113A">
      <w:pPr>
        <w:pStyle w:val="basictextparagraph1"/>
        <w:spacing w:before="0"/>
        <w:ind w:left="0" w:firstLine="0"/>
        <w:rPr>
          <w:rFonts w:ascii="Cambria" w:hAnsi="Cambria"/>
          <w:sz w:val="24"/>
          <w:szCs w:val="24"/>
          <w:lang w:val="es-ES"/>
        </w:rPr>
      </w:pPr>
      <w:r w:rsidRPr="0031311E">
        <w:rPr>
          <w:rFonts w:ascii="Cambria" w:hAnsi="Cambria" w:cs="Times"/>
          <w:sz w:val="24"/>
          <w:szCs w:val="24"/>
          <w:lang w:val="es-ES"/>
        </w:rPr>
        <w:t xml:space="preserve">La gramática, que cubre todos los requisitos del nuevo currículum oficial, se presenta en un contexto actual tanto en lo oral como en lo escrito. Al final del libro está la sección </w:t>
      </w:r>
      <w:r w:rsidRPr="0031311E">
        <w:rPr>
          <w:rFonts w:ascii="Cambria" w:hAnsi="Cambria" w:cs="Times"/>
          <w:i/>
          <w:iCs/>
          <w:sz w:val="24"/>
          <w:szCs w:val="24"/>
          <w:lang w:val="es-ES"/>
        </w:rPr>
        <w:t>Optional Grammar Extension</w:t>
      </w:r>
      <w:r w:rsidRPr="0031311E">
        <w:rPr>
          <w:rFonts w:ascii="Cambria" w:hAnsi="Cambria" w:cs="Times"/>
          <w:sz w:val="24"/>
          <w:szCs w:val="24"/>
          <w:lang w:val="es-ES"/>
        </w:rPr>
        <w:t xml:space="preserve">, que contiene explicaciones de puntos gramaticales adicionales ejercicios para practicarlos. </w:t>
      </w:r>
    </w:p>
    <w:p w14:paraId="7D035799" w14:textId="77777777" w:rsidR="00A62C11" w:rsidRPr="0031311E" w:rsidRDefault="00A62C11" w:rsidP="000B113A">
      <w:pPr>
        <w:pStyle w:val="basictextparagraph1"/>
        <w:spacing w:before="0"/>
        <w:ind w:left="0"/>
        <w:rPr>
          <w:rFonts w:ascii="Cambria" w:hAnsi="Cambria"/>
          <w:sz w:val="24"/>
          <w:szCs w:val="24"/>
          <w:lang w:val="es-ES"/>
        </w:rPr>
      </w:pPr>
    </w:p>
    <w:p w14:paraId="04447E26" w14:textId="4B73AD52" w:rsidR="00A62C11" w:rsidRPr="0031311E" w:rsidRDefault="00A62C11" w:rsidP="000B113A">
      <w:pPr>
        <w:pStyle w:val="basictextparagraph1"/>
        <w:spacing w:before="0"/>
        <w:ind w:left="0" w:firstLine="0"/>
        <w:rPr>
          <w:rFonts w:ascii="Cambria" w:hAnsi="Cambria" w:cs="Times"/>
          <w:sz w:val="24"/>
          <w:szCs w:val="24"/>
          <w:lang w:val="es-ES"/>
        </w:rPr>
      </w:pPr>
      <w:r w:rsidRPr="0031311E">
        <w:rPr>
          <w:rFonts w:ascii="Cambria" w:hAnsi="Cambria" w:cs="Times"/>
          <w:sz w:val="24"/>
          <w:szCs w:val="24"/>
          <w:lang w:val="es-ES"/>
        </w:rPr>
        <w:t>También se</w:t>
      </w:r>
      <w:r w:rsidRPr="0031311E">
        <w:rPr>
          <w:rFonts w:ascii="Cambria" w:hAnsi="Cambria" w:cs="Times"/>
          <w:i/>
          <w:iCs/>
          <w:sz w:val="24"/>
          <w:szCs w:val="24"/>
          <w:lang w:val="es-ES"/>
        </w:rPr>
        <w:t xml:space="preserve"> </w:t>
      </w:r>
      <w:r w:rsidRPr="0031311E">
        <w:rPr>
          <w:rFonts w:ascii="Cambria" w:hAnsi="Cambria" w:cs="Times"/>
          <w:sz w:val="24"/>
          <w:szCs w:val="24"/>
          <w:lang w:val="es-ES"/>
        </w:rPr>
        <w:t xml:space="preserve">proporcionan una gran variedad de tareas comunicativas que permiten a los alumnos/as practicar el lenguaje funcional útil en distintas situaciones de la vida real; cada unidad incluye un vídeo </w:t>
      </w:r>
      <w:r w:rsidRPr="0031311E">
        <w:rPr>
          <w:rFonts w:ascii="Cambria" w:hAnsi="Cambria" w:cs="Times"/>
          <w:i/>
          <w:sz w:val="24"/>
          <w:szCs w:val="24"/>
          <w:lang w:val="es-ES"/>
        </w:rPr>
        <w:t>Life Skills</w:t>
      </w:r>
      <w:r w:rsidRPr="0031311E">
        <w:rPr>
          <w:rFonts w:ascii="Cambria" w:hAnsi="Cambria" w:cs="Times"/>
          <w:sz w:val="24"/>
          <w:szCs w:val="24"/>
          <w:lang w:val="es-ES"/>
        </w:rPr>
        <w:t xml:space="preserve"> con actividades para practicar la comprensión y producción oral. El apartado </w:t>
      </w:r>
      <w:r w:rsidRPr="0031311E">
        <w:rPr>
          <w:rFonts w:ascii="Cambria" w:hAnsi="Cambria" w:cs="Times"/>
          <w:iCs/>
          <w:sz w:val="24"/>
          <w:szCs w:val="24"/>
          <w:lang w:val="es-ES"/>
        </w:rPr>
        <w:t>de pronunciación</w:t>
      </w:r>
      <w:r w:rsidRPr="0031311E">
        <w:rPr>
          <w:rFonts w:ascii="Cambria" w:hAnsi="Cambria" w:cs="Times"/>
          <w:i/>
          <w:iCs/>
          <w:sz w:val="24"/>
          <w:szCs w:val="24"/>
          <w:lang w:val="es-ES"/>
        </w:rPr>
        <w:t xml:space="preserve"> </w:t>
      </w:r>
      <w:r w:rsidRPr="0031311E">
        <w:rPr>
          <w:rFonts w:ascii="Cambria" w:hAnsi="Cambria" w:cs="Times"/>
          <w:sz w:val="24"/>
          <w:szCs w:val="24"/>
          <w:lang w:val="es-ES"/>
        </w:rPr>
        <w:t xml:space="preserve">se centra en las dificultades habituales de los alumnos/as a la hora de pronunciar las palabras y frases en inglés. También hay actividades adicionales de comprensión y expresión oral en todas las unidades que desarrollan destrezas lingüísticas productivas para ayudar a los alumnos/as a comunicarse de manera eficaz en el mundo real. </w:t>
      </w:r>
    </w:p>
    <w:p w14:paraId="52A82B21" w14:textId="77777777" w:rsidR="00A62C11" w:rsidRPr="0031311E" w:rsidRDefault="00A62C11" w:rsidP="000B113A">
      <w:pPr>
        <w:pStyle w:val="basictextparagraph1"/>
        <w:spacing w:before="0"/>
        <w:ind w:left="0"/>
        <w:rPr>
          <w:rFonts w:ascii="Cambria" w:hAnsi="Cambria" w:cs="Times"/>
          <w:sz w:val="24"/>
          <w:szCs w:val="24"/>
          <w:lang w:val="es-ES"/>
        </w:rPr>
      </w:pPr>
    </w:p>
    <w:p w14:paraId="52C0AFBF" w14:textId="4BA3BE03" w:rsidR="00467175" w:rsidRDefault="0081700F" w:rsidP="000B113A">
      <w:pPr>
        <w:pStyle w:val="basictextparagraph1"/>
        <w:ind w:left="0" w:firstLine="0"/>
        <w:rPr>
          <w:rFonts w:ascii="Cambria" w:hAnsi="Cambria" w:cs="Times"/>
          <w:sz w:val="24"/>
          <w:szCs w:val="24"/>
          <w:lang w:val="es-ES"/>
        </w:rPr>
      </w:pPr>
      <w:r>
        <w:rPr>
          <w:rFonts w:ascii="Cambria" w:hAnsi="Cambria" w:cs="Times"/>
          <w:sz w:val="24"/>
          <w:szCs w:val="24"/>
          <w:lang w:val="es-ES"/>
        </w:rPr>
        <w:t xml:space="preserve">Al final del trimestre realizaremos proyectos. </w:t>
      </w:r>
      <w:r w:rsidR="00A62C11" w:rsidRPr="0031311E">
        <w:rPr>
          <w:rFonts w:ascii="Cambria" w:hAnsi="Cambria" w:cs="Times"/>
          <w:sz w:val="24"/>
          <w:szCs w:val="24"/>
          <w:lang w:val="es-ES"/>
        </w:rPr>
        <w:t xml:space="preserve">Los proyectos colaborativos se encuentran al final del </w:t>
      </w:r>
      <w:r w:rsidR="00A62C11" w:rsidRPr="0031311E">
        <w:rPr>
          <w:rFonts w:ascii="Cambria" w:hAnsi="Cambria" w:cs="Times"/>
          <w:i/>
          <w:sz w:val="24"/>
          <w:szCs w:val="24"/>
          <w:lang w:val="es-ES"/>
        </w:rPr>
        <w:t>Student’s Book</w:t>
      </w:r>
      <w:r w:rsidR="00A62C11" w:rsidRPr="0031311E">
        <w:rPr>
          <w:rFonts w:ascii="Cambria" w:hAnsi="Cambria" w:cs="Times"/>
          <w:sz w:val="24"/>
          <w:szCs w:val="24"/>
          <w:lang w:val="es-ES"/>
        </w:rPr>
        <w:t xml:space="preserve">. Cada uno está vinculado a una unidad y, a través de la realización de una tarea significativa, ayudan a desarrollar las habilidades comunicativas, de planificación, de investigación y sociales. </w:t>
      </w:r>
    </w:p>
    <w:p w14:paraId="6CDAFBC4" w14:textId="77777777" w:rsidR="00467175" w:rsidRDefault="00467175" w:rsidP="000B113A">
      <w:pPr>
        <w:pStyle w:val="basictextparagraph1"/>
        <w:ind w:left="0" w:firstLine="0"/>
        <w:rPr>
          <w:rFonts w:ascii="Cambria" w:hAnsi="Cambria" w:cs="Times"/>
          <w:sz w:val="24"/>
          <w:szCs w:val="24"/>
          <w:lang w:val="es-ES"/>
        </w:rPr>
      </w:pPr>
    </w:p>
    <w:p w14:paraId="377C07AF" w14:textId="50078484" w:rsidR="00467175" w:rsidRPr="0031311E" w:rsidRDefault="0031311E" w:rsidP="000B113A">
      <w:pPr>
        <w:ind w:left="0" w:firstLine="0"/>
        <w:rPr>
          <w:rFonts w:ascii="Cambria" w:hAnsi="Cambria"/>
          <w:color w:val="000000"/>
          <w:szCs w:val="24"/>
          <w:lang w:val="es-ES"/>
        </w:rPr>
      </w:pPr>
      <w:r w:rsidRPr="0031311E">
        <w:rPr>
          <w:rFonts w:ascii="Cambria" w:hAnsi="Cambria"/>
          <w:szCs w:val="24"/>
          <w:lang w:val="es-ES"/>
        </w:rPr>
        <w:t>En cuanto a la metodología, será integradora, trabajando a veces individualmente, otras en parejas y a veces pequeño grupo para sencillos proyectos colaborativos.</w:t>
      </w:r>
      <w:r w:rsidR="00467175">
        <w:rPr>
          <w:rFonts w:ascii="Cambria" w:hAnsi="Cambria"/>
          <w:szCs w:val="24"/>
          <w:lang w:val="es-ES"/>
        </w:rPr>
        <w:t xml:space="preserve"> </w:t>
      </w:r>
      <w:r w:rsidRPr="0031311E">
        <w:rPr>
          <w:rFonts w:ascii="Cambria" w:hAnsi="Cambria"/>
          <w:szCs w:val="24"/>
          <w:lang w:val="es-ES"/>
        </w:rPr>
        <w:t>Se usarán tecnologías para hac</w:t>
      </w:r>
      <w:r w:rsidR="00467175">
        <w:rPr>
          <w:rFonts w:ascii="Cambria" w:hAnsi="Cambria"/>
          <w:szCs w:val="24"/>
          <w:lang w:val="es-ES"/>
        </w:rPr>
        <w:t xml:space="preserve">er más motivadora la enseñanza. </w:t>
      </w:r>
      <w:r w:rsidR="00467175" w:rsidRPr="0031311E">
        <w:rPr>
          <w:rFonts w:ascii="Cambria" w:hAnsi="Cambria"/>
          <w:color w:val="000000"/>
          <w:szCs w:val="24"/>
          <w:lang w:val="es-ES"/>
        </w:rPr>
        <w:t xml:space="preserve">La pizarra digital interactiva es una herramienta excelente para </w:t>
      </w:r>
      <w:r w:rsidR="0081700F">
        <w:rPr>
          <w:rFonts w:ascii="Cambria" w:hAnsi="Cambria"/>
          <w:color w:val="000000"/>
          <w:szCs w:val="24"/>
          <w:lang w:val="es-ES"/>
        </w:rPr>
        <w:t>mejorar</w:t>
      </w:r>
      <w:r w:rsidR="00467175" w:rsidRPr="0031311E">
        <w:rPr>
          <w:rFonts w:ascii="Cambria" w:hAnsi="Cambria"/>
          <w:color w:val="000000"/>
          <w:szCs w:val="24"/>
          <w:lang w:val="es-ES"/>
        </w:rPr>
        <w:t xml:space="preserve"> el aprendizaje y </w:t>
      </w:r>
      <w:r w:rsidR="0081700F">
        <w:rPr>
          <w:rFonts w:ascii="Cambria" w:hAnsi="Cambria"/>
          <w:color w:val="000000"/>
          <w:szCs w:val="24"/>
          <w:lang w:val="es-ES"/>
        </w:rPr>
        <w:t>la motivación de los alumnos/as</w:t>
      </w:r>
      <w:r w:rsidR="00467175" w:rsidRPr="0031311E">
        <w:rPr>
          <w:rFonts w:ascii="Cambria" w:hAnsi="Cambria"/>
          <w:color w:val="000000"/>
          <w:szCs w:val="24"/>
          <w:lang w:val="es-ES"/>
        </w:rPr>
        <w:t xml:space="preserve">. El uso del sonido, combinado con los efectos visuales, </w:t>
      </w:r>
      <w:r w:rsidR="0081700F">
        <w:rPr>
          <w:rFonts w:ascii="Cambria" w:hAnsi="Cambria"/>
          <w:color w:val="000000"/>
          <w:szCs w:val="24"/>
          <w:lang w:val="es-ES"/>
        </w:rPr>
        <w:t>es muy útil para presentar</w:t>
      </w:r>
      <w:r w:rsidR="00467175" w:rsidRPr="0031311E">
        <w:rPr>
          <w:rFonts w:ascii="Cambria" w:hAnsi="Cambria"/>
          <w:color w:val="000000"/>
          <w:szCs w:val="24"/>
          <w:lang w:val="es-ES"/>
        </w:rPr>
        <w:t xml:space="preserve"> los contenidos del libro de manera más real. Los vídeos, fragmentos de películas y canciones populares se </w:t>
      </w:r>
      <w:r w:rsidR="0081700F">
        <w:rPr>
          <w:rFonts w:ascii="Cambria" w:hAnsi="Cambria"/>
          <w:color w:val="000000"/>
          <w:szCs w:val="24"/>
          <w:lang w:val="es-ES"/>
        </w:rPr>
        <w:t>utilizarán</w:t>
      </w:r>
      <w:r w:rsidR="00467175" w:rsidRPr="0031311E">
        <w:rPr>
          <w:rFonts w:ascii="Cambria" w:hAnsi="Cambria"/>
          <w:color w:val="000000"/>
          <w:szCs w:val="24"/>
          <w:lang w:val="es-ES"/>
        </w:rPr>
        <w:t xml:space="preserve"> en cualquier momento durante la clase mediante Internet.</w:t>
      </w:r>
    </w:p>
    <w:p w14:paraId="2C3F9546" w14:textId="77777777" w:rsidR="00467175" w:rsidRPr="0031311E" w:rsidRDefault="00467175" w:rsidP="000B113A">
      <w:pPr>
        <w:ind w:left="0"/>
        <w:rPr>
          <w:rFonts w:ascii="Cambria" w:hAnsi="Cambria"/>
          <w:color w:val="000000"/>
          <w:szCs w:val="24"/>
          <w:lang w:val="es-ES"/>
        </w:rPr>
      </w:pPr>
    </w:p>
    <w:p w14:paraId="1E4E69F6" w14:textId="77777777" w:rsidR="00467175" w:rsidRPr="0031311E" w:rsidRDefault="00467175" w:rsidP="000B113A">
      <w:pPr>
        <w:ind w:left="0" w:firstLine="0"/>
        <w:rPr>
          <w:rFonts w:ascii="Cambria" w:hAnsi="Cambria"/>
          <w:color w:val="000000"/>
          <w:szCs w:val="24"/>
          <w:lang w:val="es-ES"/>
        </w:rPr>
      </w:pPr>
      <w:r w:rsidRPr="0031311E">
        <w:rPr>
          <w:rFonts w:ascii="Cambria" w:hAnsi="Cambria"/>
          <w:color w:val="000000"/>
          <w:szCs w:val="24"/>
          <w:lang w:val="es-ES"/>
        </w:rPr>
        <w:t>No hay duda de que la tecnología de las pizarras digitales capta la atención de los alumnos/as durante más tiempo y los involucra en el proceso de enseñanza-aprendizaje de una manera más activa. El alumno/a debe contestar y participar en clase constantemente, ya que la pizarra digital proporciona información de manera inmediata.</w:t>
      </w:r>
    </w:p>
    <w:p w14:paraId="6260D427" w14:textId="3AB11B95" w:rsidR="0031311E" w:rsidRDefault="0031311E" w:rsidP="000B113A">
      <w:pPr>
        <w:pStyle w:val="basictextparagraph1"/>
        <w:ind w:left="0" w:firstLine="0"/>
        <w:rPr>
          <w:rFonts w:ascii="Cambria" w:hAnsi="Cambria" w:cs="Times"/>
          <w:sz w:val="24"/>
          <w:szCs w:val="24"/>
          <w:lang w:val="es-ES"/>
        </w:rPr>
      </w:pPr>
    </w:p>
    <w:p w14:paraId="0D57379F" w14:textId="644D32BB" w:rsidR="00666808" w:rsidRPr="00302AC3" w:rsidRDefault="0031311E" w:rsidP="000B113A">
      <w:pPr>
        <w:pStyle w:val="basictextparagraph1"/>
        <w:ind w:left="0" w:firstLine="0"/>
        <w:rPr>
          <w:rFonts w:ascii="Cambria" w:hAnsi="Cambria" w:cs="Times"/>
          <w:sz w:val="24"/>
          <w:szCs w:val="24"/>
          <w:lang w:val="es-ES"/>
        </w:rPr>
      </w:pPr>
      <w:r w:rsidRPr="0031311E">
        <w:rPr>
          <w:rFonts w:ascii="Cambria" w:hAnsi="Cambria" w:cs="Times"/>
          <w:sz w:val="24"/>
          <w:szCs w:val="24"/>
          <w:lang w:val="es-ES"/>
        </w:rPr>
        <w:t>Se usará</w:t>
      </w:r>
      <w:r w:rsidR="0081700F">
        <w:rPr>
          <w:rFonts w:ascii="Cambria" w:hAnsi="Cambria" w:cs="Times"/>
          <w:sz w:val="24"/>
          <w:szCs w:val="24"/>
          <w:lang w:val="es-ES"/>
        </w:rPr>
        <w:t xml:space="preserve"> </w:t>
      </w:r>
      <w:r w:rsidR="00467175">
        <w:rPr>
          <w:rFonts w:ascii="Cambria" w:hAnsi="Cambria" w:cs="Times"/>
          <w:sz w:val="24"/>
          <w:szCs w:val="24"/>
          <w:lang w:val="es-ES"/>
        </w:rPr>
        <w:t>además</w:t>
      </w:r>
      <w:r w:rsidRPr="0031311E">
        <w:rPr>
          <w:rFonts w:ascii="Cambria" w:hAnsi="Cambria" w:cs="Times"/>
          <w:sz w:val="24"/>
          <w:szCs w:val="24"/>
          <w:lang w:val="es-ES"/>
        </w:rPr>
        <w:t xml:space="preserve"> una Plataforma online, Classroom</w:t>
      </w:r>
      <w:r w:rsidR="00467175">
        <w:rPr>
          <w:rFonts w:ascii="Cambria" w:hAnsi="Cambria" w:cs="Times"/>
          <w:sz w:val="24"/>
          <w:szCs w:val="24"/>
          <w:lang w:val="es-ES"/>
        </w:rPr>
        <w:t>,</w:t>
      </w:r>
      <w:r w:rsidRPr="0031311E">
        <w:rPr>
          <w:rFonts w:ascii="Cambria" w:hAnsi="Cambria" w:cs="Times"/>
          <w:sz w:val="24"/>
          <w:szCs w:val="24"/>
          <w:lang w:val="es-ES"/>
        </w:rPr>
        <w:t xml:space="preserve"> para apoyar el trabajo en clase y proporcionar un apoyo extra al alumnado . </w:t>
      </w:r>
    </w:p>
    <w:p w14:paraId="5B46E4FF" w14:textId="77777777" w:rsidR="00ED1820" w:rsidRPr="0031311E" w:rsidRDefault="00ED1820" w:rsidP="000B113A">
      <w:pPr>
        <w:pageBreakBefore/>
        <w:ind w:left="0" w:firstLine="0"/>
        <w:rPr>
          <w:rFonts w:ascii="Cambria" w:hAnsi="Cambria"/>
          <w:b/>
          <w:color w:val="FF0000"/>
          <w:sz w:val="32"/>
          <w:szCs w:val="22"/>
          <w:lang w:val="es-ES"/>
        </w:rPr>
      </w:pPr>
      <w:r w:rsidRPr="0031311E">
        <w:rPr>
          <w:rFonts w:ascii="Cambria" w:hAnsi="Cambria"/>
          <w:b/>
          <w:sz w:val="32"/>
          <w:szCs w:val="22"/>
          <w:lang w:val="es-ES"/>
        </w:rPr>
        <w:lastRenderedPageBreak/>
        <w:t>3. Competencias clave</w:t>
      </w:r>
    </w:p>
    <w:p w14:paraId="49CBFB54" w14:textId="77777777" w:rsidR="00ED1820" w:rsidRPr="0031311E" w:rsidRDefault="00ED1820" w:rsidP="000B113A">
      <w:pPr>
        <w:ind w:left="0" w:firstLine="0"/>
        <w:rPr>
          <w:rFonts w:ascii="Cambria" w:hAnsi="Cambria"/>
          <w:b/>
          <w:color w:val="FF0000"/>
          <w:sz w:val="22"/>
          <w:szCs w:val="22"/>
          <w:lang w:val="es-ES"/>
        </w:rPr>
      </w:pPr>
    </w:p>
    <w:p w14:paraId="3175A68D" w14:textId="77777777" w:rsidR="00ED1820" w:rsidRPr="0031311E" w:rsidRDefault="00ED1820" w:rsidP="000B113A">
      <w:pPr>
        <w:ind w:left="0" w:firstLine="0"/>
        <w:rPr>
          <w:rFonts w:ascii="Cambria" w:hAnsi="Cambria"/>
          <w:szCs w:val="24"/>
          <w:lang w:val="es-ES"/>
        </w:rPr>
      </w:pPr>
      <w:r w:rsidRPr="0031311E">
        <w:rPr>
          <w:rFonts w:ascii="Cambria" w:hAnsi="Cambria"/>
          <w:b/>
          <w:szCs w:val="24"/>
          <w:lang w:val="es-ES"/>
        </w:rPr>
        <w:t>a) Las competencias clave y su descripción</w:t>
      </w:r>
    </w:p>
    <w:p w14:paraId="09832B52" w14:textId="77777777" w:rsidR="00ED1820" w:rsidRPr="0031311E" w:rsidRDefault="00ED1820" w:rsidP="000B113A">
      <w:pPr>
        <w:pStyle w:val="Default"/>
        <w:rPr>
          <w:rFonts w:ascii="Cambria" w:hAnsi="Cambria"/>
        </w:rPr>
      </w:pPr>
    </w:p>
    <w:p w14:paraId="08218FD5" w14:textId="77777777" w:rsidR="00ED1820" w:rsidRPr="0031311E" w:rsidRDefault="00ED1820" w:rsidP="000B113A">
      <w:pPr>
        <w:autoSpaceDE w:val="0"/>
        <w:ind w:left="0" w:firstLine="0"/>
        <w:rPr>
          <w:rFonts w:ascii="Cambria" w:hAnsi="Cambria"/>
          <w:szCs w:val="24"/>
          <w:lang w:val="es-ES"/>
        </w:rPr>
      </w:pPr>
      <w:r w:rsidRPr="0031311E">
        <w:rPr>
          <w:rFonts w:ascii="Cambria" w:hAnsi="Cambria"/>
          <w:color w:val="000000"/>
          <w:szCs w:val="24"/>
          <w:lang w:val="es-ES"/>
        </w:rPr>
        <w:t>Las orientaciones de la Unión Europea insisten en la necesidad de la adquisición de las competencias clave por parte de la ciudadanía como condición indispensable para lograr que los individuos alcancen un pleno desarrollo personal, social y profesional que se ajuste a las demandas de un mundo globalizado y haga posible el desarrollo económico, vinculado al conocimiento.</w:t>
      </w:r>
    </w:p>
    <w:p w14:paraId="0A9783D9" w14:textId="77777777" w:rsidR="00ED1820" w:rsidRPr="0031311E" w:rsidRDefault="00ED1820" w:rsidP="000B113A">
      <w:pPr>
        <w:pStyle w:val="Default"/>
        <w:rPr>
          <w:rFonts w:ascii="Cambria" w:hAnsi="Cambria"/>
        </w:rPr>
      </w:pPr>
    </w:p>
    <w:p w14:paraId="71A9C869" w14:textId="77777777" w:rsidR="00ED1820" w:rsidRPr="0031311E" w:rsidRDefault="00ED1820" w:rsidP="000B113A">
      <w:pPr>
        <w:autoSpaceDE w:val="0"/>
        <w:ind w:left="0" w:firstLine="0"/>
        <w:rPr>
          <w:rFonts w:ascii="Cambria" w:hAnsi="Cambria"/>
          <w:szCs w:val="24"/>
          <w:lang w:val="es-ES"/>
        </w:rPr>
      </w:pPr>
      <w:r w:rsidRPr="0031311E">
        <w:rPr>
          <w:rFonts w:ascii="Cambria" w:hAnsi="Cambria"/>
          <w:color w:val="000000"/>
          <w:szCs w:val="24"/>
          <w:lang w:val="es-ES"/>
        </w:rPr>
        <w:t xml:space="preserve">Las competencias clave son esenciales para el bienestar de las </w:t>
      </w:r>
      <w:r w:rsidRPr="0031311E">
        <w:rPr>
          <w:rFonts w:ascii="Cambria" w:hAnsi="Cambria"/>
          <w:szCs w:val="24"/>
          <w:lang w:val="es-ES"/>
        </w:rPr>
        <w:t>sociedades europeas, el crecimiento económico y la innovación, y se describen los conocimientos, las capacidades y las actitudes esenciales vinculadas a cada una de ellas.</w:t>
      </w:r>
    </w:p>
    <w:p w14:paraId="197A6746" w14:textId="77777777" w:rsidR="00ED1820" w:rsidRPr="0031311E" w:rsidRDefault="00ED1820" w:rsidP="000B113A">
      <w:pPr>
        <w:autoSpaceDE w:val="0"/>
        <w:ind w:left="0" w:firstLine="0"/>
        <w:rPr>
          <w:rFonts w:ascii="Cambria" w:hAnsi="Cambria"/>
          <w:szCs w:val="24"/>
          <w:lang w:val="es-ES"/>
        </w:rPr>
      </w:pPr>
    </w:p>
    <w:p w14:paraId="07D8971D" w14:textId="77777777" w:rsidR="00ED1820" w:rsidRPr="0031311E" w:rsidRDefault="00ED1820" w:rsidP="000B113A">
      <w:pPr>
        <w:autoSpaceDE w:val="0"/>
        <w:ind w:left="0" w:firstLine="0"/>
        <w:rPr>
          <w:rFonts w:ascii="Cambria" w:hAnsi="Cambria"/>
          <w:szCs w:val="24"/>
          <w:lang w:val="es-ES"/>
        </w:rPr>
      </w:pPr>
      <w:r w:rsidRPr="0031311E">
        <w:rPr>
          <w:rFonts w:ascii="Cambria" w:hAnsi="Cambria"/>
          <w:szCs w:val="24"/>
          <w:lang w:val="es-ES"/>
        </w:rPr>
        <w:t>La propuesta de aprendizaje por competencias favorecerá, por tanto, la vinculación entre la formación y el desarrollo profesional y además facilita la movilidad de estudiantes y profesionales.</w:t>
      </w:r>
    </w:p>
    <w:p w14:paraId="1B29ED3C" w14:textId="77777777" w:rsidR="00ED1820" w:rsidRPr="0031311E" w:rsidRDefault="00ED1820" w:rsidP="000B113A">
      <w:pPr>
        <w:autoSpaceDE w:val="0"/>
        <w:ind w:left="0" w:firstLine="0"/>
        <w:rPr>
          <w:rFonts w:ascii="Cambria" w:hAnsi="Cambria"/>
          <w:szCs w:val="24"/>
          <w:lang w:val="es-ES"/>
        </w:rPr>
      </w:pPr>
    </w:p>
    <w:p w14:paraId="327EC507" w14:textId="77777777" w:rsidR="00ED1820" w:rsidRPr="0031311E" w:rsidRDefault="00ED1820" w:rsidP="000B113A">
      <w:pPr>
        <w:autoSpaceDE w:val="0"/>
        <w:ind w:left="0" w:firstLine="0"/>
        <w:rPr>
          <w:rFonts w:ascii="Cambria" w:hAnsi="Cambria"/>
          <w:b/>
          <w:color w:val="FF0000"/>
          <w:szCs w:val="24"/>
          <w:lang w:val="es-ES"/>
        </w:rPr>
      </w:pPr>
      <w:r w:rsidRPr="0031311E">
        <w:rPr>
          <w:rFonts w:ascii="Cambria" w:hAnsi="Cambria"/>
          <w:szCs w:val="24"/>
          <w:lang w:val="es-ES"/>
        </w:rPr>
        <w:t>Las competencias clave en el Sistema Educativo Español son las siguientes (con las abreviaturas incluidas en el currículo andaluz):</w:t>
      </w:r>
    </w:p>
    <w:p w14:paraId="44597A28" w14:textId="77777777" w:rsidR="00ED1820" w:rsidRPr="0031311E" w:rsidRDefault="00ED1820" w:rsidP="000B113A">
      <w:pPr>
        <w:autoSpaceDE w:val="0"/>
        <w:ind w:left="0" w:firstLine="0"/>
        <w:rPr>
          <w:rFonts w:ascii="Cambria" w:hAnsi="Cambria"/>
          <w:b/>
          <w:color w:val="FF0000"/>
          <w:szCs w:val="24"/>
          <w:lang w:val="es-ES"/>
        </w:rPr>
      </w:pPr>
    </w:p>
    <w:p w14:paraId="37B0177D" w14:textId="77777777" w:rsidR="00ED1820" w:rsidRPr="0031311E" w:rsidRDefault="00ED1820" w:rsidP="000B113A">
      <w:pPr>
        <w:autoSpaceDE w:val="0"/>
        <w:ind w:left="0" w:firstLine="0"/>
        <w:rPr>
          <w:rFonts w:ascii="Cambria" w:hAnsi="Cambria"/>
          <w:szCs w:val="24"/>
          <w:lang w:val="es-ES"/>
        </w:rPr>
      </w:pPr>
      <w:r w:rsidRPr="0031311E">
        <w:rPr>
          <w:rFonts w:ascii="Cambria" w:hAnsi="Cambria"/>
          <w:szCs w:val="24"/>
          <w:lang w:val="es-ES"/>
        </w:rPr>
        <w:t>1. Comunicación lingüística (CCL)</w:t>
      </w:r>
    </w:p>
    <w:p w14:paraId="7981F0C5" w14:textId="77777777" w:rsidR="00ED1820" w:rsidRPr="0031311E" w:rsidRDefault="00ED1820" w:rsidP="000B113A">
      <w:pPr>
        <w:autoSpaceDE w:val="0"/>
        <w:ind w:left="0" w:firstLine="0"/>
        <w:rPr>
          <w:rFonts w:ascii="Cambria" w:hAnsi="Cambria"/>
          <w:szCs w:val="24"/>
          <w:lang w:val="es-ES"/>
        </w:rPr>
      </w:pPr>
      <w:r w:rsidRPr="0031311E">
        <w:rPr>
          <w:rFonts w:ascii="Cambria" w:hAnsi="Cambria"/>
          <w:szCs w:val="24"/>
          <w:lang w:val="es-ES"/>
        </w:rPr>
        <w:t>2. Competencia matemática y competencias básicas en ciencia y tecnología (CMCT)</w:t>
      </w:r>
    </w:p>
    <w:p w14:paraId="08FEB805" w14:textId="77777777" w:rsidR="00ED1820" w:rsidRPr="0031311E" w:rsidRDefault="00ED1820" w:rsidP="000B113A">
      <w:pPr>
        <w:autoSpaceDE w:val="0"/>
        <w:ind w:left="0" w:firstLine="0"/>
        <w:rPr>
          <w:rFonts w:ascii="Cambria" w:hAnsi="Cambria"/>
          <w:szCs w:val="24"/>
          <w:lang w:val="es-ES"/>
        </w:rPr>
      </w:pPr>
      <w:r w:rsidRPr="0031311E">
        <w:rPr>
          <w:rFonts w:ascii="Cambria" w:hAnsi="Cambria"/>
          <w:szCs w:val="24"/>
          <w:lang w:val="es-ES"/>
        </w:rPr>
        <w:t>3. Competencia digital (CD)</w:t>
      </w:r>
    </w:p>
    <w:p w14:paraId="2EE6546F" w14:textId="77777777" w:rsidR="00ED1820" w:rsidRPr="0031311E" w:rsidRDefault="00ED1820" w:rsidP="000B113A">
      <w:pPr>
        <w:autoSpaceDE w:val="0"/>
        <w:ind w:left="0" w:firstLine="0"/>
        <w:rPr>
          <w:rFonts w:ascii="Cambria" w:hAnsi="Cambria"/>
          <w:szCs w:val="24"/>
          <w:lang w:val="es-ES"/>
        </w:rPr>
      </w:pPr>
      <w:r w:rsidRPr="0031311E">
        <w:rPr>
          <w:rFonts w:ascii="Cambria" w:hAnsi="Cambria"/>
          <w:szCs w:val="24"/>
          <w:lang w:val="es-ES"/>
        </w:rPr>
        <w:t>4. Aprender a aprender (CAA)</w:t>
      </w:r>
    </w:p>
    <w:p w14:paraId="5541FE24" w14:textId="77777777" w:rsidR="00ED1820" w:rsidRPr="0031311E" w:rsidRDefault="00ED1820" w:rsidP="000B113A">
      <w:pPr>
        <w:autoSpaceDE w:val="0"/>
        <w:ind w:left="0" w:firstLine="0"/>
        <w:rPr>
          <w:rFonts w:ascii="Cambria" w:hAnsi="Cambria"/>
          <w:szCs w:val="24"/>
          <w:lang w:val="es-ES"/>
        </w:rPr>
      </w:pPr>
      <w:r w:rsidRPr="0031311E">
        <w:rPr>
          <w:rFonts w:ascii="Cambria" w:hAnsi="Cambria"/>
          <w:szCs w:val="24"/>
          <w:lang w:val="es-ES"/>
        </w:rPr>
        <w:t>5. Competencias sociales y cívicas (CSC)</w:t>
      </w:r>
    </w:p>
    <w:p w14:paraId="5FBF806B" w14:textId="77777777" w:rsidR="00ED1820" w:rsidRPr="0031311E" w:rsidRDefault="00ED1820" w:rsidP="000B113A">
      <w:pPr>
        <w:autoSpaceDE w:val="0"/>
        <w:ind w:left="0" w:firstLine="0"/>
        <w:rPr>
          <w:rFonts w:ascii="Cambria" w:hAnsi="Cambria"/>
          <w:szCs w:val="24"/>
          <w:lang w:val="es-ES"/>
        </w:rPr>
      </w:pPr>
      <w:r w:rsidRPr="0031311E">
        <w:rPr>
          <w:rFonts w:ascii="Cambria" w:hAnsi="Cambria"/>
          <w:szCs w:val="24"/>
          <w:lang w:val="es-ES"/>
        </w:rPr>
        <w:t>6. Sentido de iniciativa y espíritu emprendedor (SIEP)</w:t>
      </w:r>
    </w:p>
    <w:p w14:paraId="50AE84CD" w14:textId="77777777" w:rsidR="00ED1820" w:rsidRPr="0031311E" w:rsidRDefault="00ED1820" w:rsidP="000B113A">
      <w:pPr>
        <w:autoSpaceDE w:val="0"/>
        <w:ind w:left="0" w:firstLine="0"/>
        <w:rPr>
          <w:rFonts w:ascii="Cambria" w:hAnsi="Cambria"/>
          <w:szCs w:val="24"/>
          <w:lang w:val="es-ES"/>
        </w:rPr>
      </w:pPr>
      <w:r w:rsidRPr="0031311E">
        <w:rPr>
          <w:rFonts w:ascii="Cambria" w:hAnsi="Cambria"/>
          <w:szCs w:val="24"/>
          <w:lang w:val="es-ES"/>
        </w:rPr>
        <w:t>7. Conciencia y expresiones culturales (CEC)</w:t>
      </w:r>
    </w:p>
    <w:p w14:paraId="522996F2" w14:textId="77777777" w:rsidR="00ED1820" w:rsidRPr="0031311E" w:rsidRDefault="00ED1820" w:rsidP="000B113A">
      <w:pPr>
        <w:autoSpaceDE w:val="0"/>
        <w:ind w:left="0" w:firstLine="0"/>
        <w:rPr>
          <w:rFonts w:ascii="Cambria" w:hAnsi="Cambria"/>
          <w:szCs w:val="24"/>
          <w:lang w:val="es-ES"/>
        </w:rPr>
      </w:pPr>
    </w:p>
    <w:p w14:paraId="2090A007" w14:textId="77777777" w:rsidR="00ED1820" w:rsidRPr="0031311E" w:rsidRDefault="00ED1820" w:rsidP="000B113A">
      <w:pPr>
        <w:ind w:left="0" w:firstLine="0"/>
        <w:rPr>
          <w:rFonts w:ascii="Cambria" w:hAnsi="Cambria"/>
          <w:b/>
          <w:szCs w:val="24"/>
          <w:lang w:val="es-ES"/>
        </w:rPr>
      </w:pPr>
      <w:r w:rsidRPr="0031311E">
        <w:rPr>
          <w:rFonts w:ascii="Cambria" w:hAnsi="Cambria"/>
          <w:szCs w:val="24"/>
          <w:lang w:val="es-ES"/>
        </w:rPr>
        <w:t>En cada materia se incluyen referencias explícitas acerca de su contribución a aquellas competencias clave a las que se orienta en mayor medida. Por otro lado, tanto los objetivos como la propia selección de los contenidos buscan asegurar el desarrollo de todas ellas. Los criterios de evaluación sirven de referencia para valorar el grado progresivo de adquisición.</w:t>
      </w:r>
    </w:p>
    <w:p w14:paraId="6757E569" w14:textId="77777777" w:rsidR="00ED1820" w:rsidRPr="0031311E" w:rsidRDefault="00ED1820" w:rsidP="000B113A">
      <w:pPr>
        <w:ind w:left="0" w:firstLine="0"/>
        <w:rPr>
          <w:rFonts w:ascii="Cambria" w:hAnsi="Cambria"/>
          <w:b/>
          <w:szCs w:val="24"/>
          <w:lang w:val="es-ES"/>
        </w:rPr>
      </w:pPr>
    </w:p>
    <w:p w14:paraId="3208E82E" w14:textId="77777777" w:rsidR="00ED1820" w:rsidRPr="0031311E" w:rsidRDefault="00ED1820" w:rsidP="000B113A">
      <w:pPr>
        <w:numPr>
          <w:ilvl w:val="0"/>
          <w:numId w:val="3"/>
        </w:numPr>
        <w:ind w:left="0" w:firstLine="0"/>
        <w:rPr>
          <w:rFonts w:ascii="Cambria" w:hAnsi="Cambria"/>
          <w:b/>
          <w:szCs w:val="24"/>
          <w:lang w:val="es-ES"/>
        </w:rPr>
      </w:pPr>
      <w:r w:rsidRPr="0031311E">
        <w:rPr>
          <w:rFonts w:ascii="Cambria" w:hAnsi="Cambria"/>
          <w:b/>
          <w:szCs w:val="24"/>
          <w:lang w:val="es-ES"/>
        </w:rPr>
        <w:t>Comunicación lingüística</w:t>
      </w:r>
    </w:p>
    <w:p w14:paraId="1ABFE9EE" w14:textId="77777777" w:rsidR="00ED1820" w:rsidRPr="0031311E" w:rsidRDefault="00ED1820" w:rsidP="000B113A">
      <w:pPr>
        <w:ind w:left="0" w:firstLine="0"/>
        <w:rPr>
          <w:rFonts w:ascii="Cambria" w:hAnsi="Cambria"/>
          <w:b/>
          <w:szCs w:val="24"/>
          <w:lang w:val="es-ES"/>
        </w:rPr>
      </w:pPr>
    </w:p>
    <w:p w14:paraId="4F7E124C" w14:textId="77777777" w:rsidR="00ED1820" w:rsidRPr="0031311E" w:rsidRDefault="00ED1820" w:rsidP="000B113A">
      <w:pPr>
        <w:autoSpaceDE w:val="0"/>
        <w:ind w:left="0" w:firstLine="0"/>
        <w:rPr>
          <w:rFonts w:ascii="Cambria" w:hAnsi="Cambria"/>
          <w:szCs w:val="24"/>
          <w:lang w:val="es-ES"/>
        </w:rPr>
      </w:pPr>
      <w:r w:rsidRPr="0031311E">
        <w:rPr>
          <w:rFonts w:ascii="Cambria" w:hAnsi="Cambria"/>
          <w:szCs w:val="24"/>
          <w:lang w:val="es-ES"/>
        </w:rPr>
        <w:t>Esta competencia se refiere a la utilización del lenguaje como instrumento de comunicación oral y escrita, de representación, interpretación y comprensión de la realidad, de construcción y comunicación del conocimiento y de organización y autorregulación del pensamiento, las emociones y la conducta.</w:t>
      </w:r>
    </w:p>
    <w:p w14:paraId="3290C859" w14:textId="77777777" w:rsidR="00ED1820" w:rsidRPr="0031311E" w:rsidRDefault="00ED1820" w:rsidP="000B113A">
      <w:pPr>
        <w:autoSpaceDE w:val="0"/>
        <w:ind w:left="0" w:firstLine="0"/>
        <w:rPr>
          <w:rFonts w:ascii="Cambria" w:hAnsi="Cambria"/>
          <w:szCs w:val="24"/>
          <w:lang w:val="es-ES"/>
        </w:rPr>
      </w:pPr>
    </w:p>
    <w:p w14:paraId="7762D6E5" w14:textId="77777777" w:rsidR="00ED1820" w:rsidRPr="0031311E" w:rsidRDefault="00ED1820" w:rsidP="000B113A">
      <w:pPr>
        <w:autoSpaceDE w:val="0"/>
        <w:ind w:left="0" w:firstLine="0"/>
        <w:rPr>
          <w:rFonts w:ascii="Cambria" w:hAnsi="Cambria"/>
          <w:color w:val="FF0000"/>
          <w:szCs w:val="24"/>
          <w:lang w:val="es-ES"/>
        </w:rPr>
      </w:pPr>
      <w:r w:rsidRPr="0031311E">
        <w:rPr>
          <w:rFonts w:ascii="Cambria" w:hAnsi="Cambria"/>
          <w:szCs w:val="24"/>
          <w:lang w:val="es-ES"/>
        </w:rPr>
        <w:t>Con distinto nivel de dominio y formalización -especialmente en lengua escrita-, esta competencia significa, en el caso de las lenguas extranjeras, poder comunicarse en algunas de ellas y, con ello, enriquecer las relaciones sociales y desenvolverse en contextos distintos al propio. Asimismo, se favorece el acceso a más y diversas fuentes de información, comunicación y aprendizaje.</w:t>
      </w:r>
    </w:p>
    <w:p w14:paraId="25DB03DB" w14:textId="77777777" w:rsidR="00ED1820" w:rsidRPr="0031311E" w:rsidRDefault="00ED1820" w:rsidP="000B113A">
      <w:pPr>
        <w:autoSpaceDE w:val="0"/>
        <w:ind w:left="0" w:firstLine="0"/>
        <w:rPr>
          <w:rFonts w:ascii="Cambria" w:hAnsi="Cambria"/>
          <w:color w:val="FF0000"/>
          <w:szCs w:val="24"/>
          <w:lang w:val="es-ES"/>
        </w:rPr>
      </w:pPr>
    </w:p>
    <w:p w14:paraId="5E2FBB5A" w14:textId="77777777" w:rsidR="00ED1820" w:rsidRPr="0031311E" w:rsidRDefault="00ED1820" w:rsidP="000B113A">
      <w:pPr>
        <w:ind w:left="0" w:firstLine="0"/>
        <w:rPr>
          <w:rFonts w:ascii="Cambria" w:hAnsi="Cambria"/>
          <w:szCs w:val="24"/>
          <w:lang w:val="es-ES"/>
        </w:rPr>
      </w:pPr>
      <w:r w:rsidRPr="0031311E">
        <w:rPr>
          <w:rFonts w:ascii="Cambria" w:hAnsi="Cambria"/>
          <w:szCs w:val="24"/>
          <w:lang w:val="es-ES"/>
        </w:rPr>
        <w:t>En resumen, para el adecuado desarrollo de esta competencia resulta necesario abordar el análisis y la consideración de los distintos aspectos que intervienen en ella, debido a su complejidad. Para ello, se debe atender a los cinco componentes que la constituyen y a las dimensiones en las que se concretan:</w:t>
      </w:r>
    </w:p>
    <w:p w14:paraId="683360E2" w14:textId="77777777" w:rsidR="00ED1820" w:rsidRPr="0031311E" w:rsidRDefault="00ED1820" w:rsidP="000B113A">
      <w:pPr>
        <w:ind w:left="0" w:firstLine="0"/>
        <w:rPr>
          <w:rFonts w:ascii="Cambria" w:hAnsi="Cambria"/>
          <w:szCs w:val="24"/>
          <w:lang w:val="es-ES"/>
        </w:rPr>
      </w:pPr>
      <w:r w:rsidRPr="0031311E">
        <w:rPr>
          <w:rFonts w:ascii="Cambria" w:hAnsi="Cambria"/>
          <w:szCs w:val="24"/>
          <w:lang w:val="es-ES"/>
        </w:rPr>
        <w:br/>
      </w:r>
      <w:r w:rsidRPr="0031311E">
        <w:rPr>
          <w:rFonts w:ascii="Cambria" w:hAnsi="Cambria"/>
          <w:szCs w:val="24"/>
          <w:lang w:val="es-ES"/>
        </w:rPr>
        <w:lastRenderedPageBreak/>
        <w:t>– El componente lingüístico comprende diversas dimensiones: la léxica, la gramatical, la semántica, la fonológica, la ortográfica y la ortoépica (la articulación correcta del sonido a partir de la representación gráfica de la lengua).</w:t>
      </w:r>
    </w:p>
    <w:p w14:paraId="16189B3E" w14:textId="77777777" w:rsidR="00ED1820" w:rsidRPr="0031311E" w:rsidRDefault="00ED1820" w:rsidP="000B113A">
      <w:pPr>
        <w:ind w:left="0" w:firstLine="0"/>
        <w:rPr>
          <w:rFonts w:ascii="Cambria" w:hAnsi="Cambria"/>
          <w:szCs w:val="24"/>
          <w:lang w:val="es-ES"/>
        </w:rPr>
      </w:pPr>
      <w:r w:rsidRPr="0031311E">
        <w:rPr>
          <w:rFonts w:ascii="Cambria" w:hAnsi="Cambria"/>
          <w:szCs w:val="24"/>
          <w:lang w:val="es-ES"/>
        </w:rPr>
        <w:br/>
        <w:t>– El componente pragmático-discursivo contempla tres dimensiones: la sociolingüística (vinculada con la adecuada producción y recepción de mensajes en diferentes contextos sociales); la pragmática (que incluye las microfunciones comunicativas y los esquemas de interacción); y la discursiva (que incluye las macrofunciones textuales y las cuestiones relacionadas con los géneros discursivos).</w:t>
      </w:r>
    </w:p>
    <w:p w14:paraId="49084488" w14:textId="77777777" w:rsidR="00ED1820" w:rsidRPr="0031311E" w:rsidRDefault="00ED1820" w:rsidP="000B113A">
      <w:pPr>
        <w:ind w:left="0" w:firstLine="0"/>
        <w:rPr>
          <w:rFonts w:ascii="Cambria" w:hAnsi="Cambria"/>
          <w:szCs w:val="24"/>
          <w:lang w:val="es-ES"/>
        </w:rPr>
      </w:pPr>
      <w:r w:rsidRPr="0031311E">
        <w:rPr>
          <w:rFonts w:ascii="Cambria" w:hAnsi="Cambria"/>
          <w:szCs w:val="24"/>
          <w:lang w:val="es-ES"/>
        </w:rPr>
        <w:br/>
        <w:t>– El componente socio-cultural incluye dos dimensiones: la que se refiere al conocimiento del mundo y la dimensión intercultural.</w:t>
      </w:r>
    </w:p>
    <w:p w14:paraId="5D39F949" w14:textId="77777777" w:rsidR="00ED1820" w:rsidRPr="0031311E" w:rsidRDefault="00ED1820" w:rsidP="000B113A">
      <w:pPr>
        <w:ind w:left="0" w:firstLine="0"/>
        <w:rPr>
          <w:rFonts w:ascii="Cambria" w:hAnsi="Cambria"/>
          <w:szCs w:val="24"/>
          <w:lang w:val="es-ES"/>
        </w:rPr>
      </w:pPr>
      <w:r w:rsidRPr="0031311E">
        <w:rPr>
          <w:rFonts w:ascii="Cambria" w:hAnsi="Cambria"/>
          <w:szCs w:val="24"/>
          <w:lang w:val="es-ES"/>
        </w:rPr>
        <w:br/>
        <w:t>– El componente estratégico permite al individuo superar las dificultades y resolver los problemas que surgen en el acto comunicativo. Incluye tanto destrezas y estrategias comunicativas para la lectura, la escritura, el habla, la escucha y la conversación, como destrezas vinculadas con el tratamiento de la información, la lectura multimodal y la producción de textos electrónicos en diferentes formatos; también forman parte de este componente las estrategias generales de carácter cognitivo, metacognitivo y socioafectivas que el individuo utiliza para comunicarse eficazmente, aspectos fundamentales en el aprendizaje de las lenguas extranjeras.</w:t>
      </w:r>
    </w:p>
    <w:p w14:paraId="141D443B" w14:textId="77777777" w:rsidR="00ED1820" w:rsidRPr="0031311E" w:rsidRDefault="00ED1820" w:rsidP="000B113A">
      <w:pPr>
        <w:ind w:left="0" w:firstLine="0"/>
        <w:rPr>
          <w:rFonts w:ascii="Cambria" w:hAnsi="Cambria"/>
          <w:szCs w:val="24"/>
          <w:lang w:val="es-ES"/>
        </w:rPr>
      </w:pPr>
    </w:p>
    <w:p w14:paraId="41CF55B0" w14:textId="77777777" w:rsidR="00ED1820" w:rsidRPr="0031311E" w:rsidRDefault="00ED1820" w:rsidP="000B113A">
      <w:pPr>
        <w:ind w:left="0" w:firstLine="0"/>
        <w:rPr>
          <w:rFonts w:ascii="Cambria" w:hAnsi="Cambria"/>
          <w:szCs w:val="24"/>
          <w:lang w:val="es-ES"/>
        </w:rPr>
      </w:pPr>
      <w:r w:rsidRPr="0031311E">
        <w:rPr>
          <w:rFonts w:ascii="Cambria" w:hAnsi="Cambria"/>
          <w:szCs w:val="24"/>
          <w:lang w:val="es-ES"/>
        </w:rPr>
        <w:t>– El componente personal que interviene en la interacción comunicativa en tres dimensiones: la actitud, la motivación y los rasgos de personalidad.</w:t>
      </w:r>
    </w:p>
    <w:p w14:paraId="4A171B00" w14:textId="77777777" w:rsidR="00ED1820" w:rsidRPr="0031311E" w:rsidRDefault="00ED1820" w:rsidP="000B113A">
      <w:pPr>
        <w:ind w:left="0" w:firstLine="0"/>
        <w:rPr>
          <w:rFonts w:ascii="Cambria" w:hAnsi="Cambria"/>
          <w:szCs w:val="24"/>
          <w:lang w:val="es-ES"/>
        </w:rPr>
      </w:pPr>
    </w:p>
    <w:p w14:paraId="7373B593" w14:textId="77777777" w:rsidR="00ED1820" w:rsidRPr="0031311E" w:rsidRDefault="00ED1820" w:rsidP="000B113A">
      <w:pPr>
        <w:numPr>
          <w:ilvl w:val="0"/>
          <w:numId w:val="3"/>
        </w:numPr>
        <w:ind w:left="0" w:firstLine="0"/>
        <w:rPr>
          <w:rFonts w:ascii="Cambria" w:hAnsi="Cambria"/>
          <w:szCs w:val="24"/>
          <w:lang w:val="es-ES"/>
        </w:rPr>
      </w:pPr>
      <w:r w:rsidRPr="0031311E">
        <w:rPr>
          <w:rFonts w:ascii="Cambria" w:hAnsi="Cambria"/>
          <w:b/>
          <w:szCs w:val="24"/>
          <w:lang w:val="es-ES"/>
        </w:rPr>
        <w:t>Competencia matemática y competencias básicas en ciencia y tecnología</w:t>
      </w:r>
    </w:p>
    <w:p w14:paraId="3909BBCB" w14:textId="77777777" w:rsidR="00ED1820" w:rsidRPr="0031311E" w:rsidRDefault="00ED1820" w:rsidP="000B113A">
      <w:pPr>
        <w:ind w:left="0" w:firstLine="0"/>
        <w:rPr>
          <w:rFonts w:ascii="Cambria" w:hAnsi="Cambria"/>
          <w:szCs w:val="24"/>
          <w:lang w:val="es-ES"/>
        </w:rPr>
      </w:pPr>
    </w:p>
    <w:p w14:paraId="45762A18" w14:textId="77777777" w:rsidR="00ED1820" w:rsidRPr="0031311E" w:rsidRDefault="00ED1820" w:rsidP="000B113A">
      <w:pPr>
        <w:ind w:left="0" w:firstLine="0"/>
        <w:rPr>
          <w:rFonts w:ascii="Cambria" w:hAnsi="Cambria"/>
          <w:szCs w:val="24"/>
          <w:lang w:val="es-ES"/>
        </w:rPr>
      </w:pPr>
      <w:r w:rsidRPr="0031311E">
        <w:rPr>
          <w:rFonts w:ascii="Cambria" w:hAnsi="Cambria"/>
          <w:szCs w:val="24"/>
          <w:lang w:val="es-ES"/>
        </w:rPr>
        <w:t>La competencia matemática implica la aplicación del razonamiento matemático y sus herramientas para describir, interpretar y predecir distintos fenómenos en su contexto.</w:t>
      </w:r>
      <w:r w:rsidRPr="0031311E">
        <w:rPr>
          <w:rFonts w:ascii="Cambria" w:eastAsia="MingLiU" w:hAnsi="Cambria" w:cs="MingLiU"/>
          <w:szCs w:val="24"/>
          <w:lang w:val="es-ES"/>
        </w:rPr>
        <w:br/>
      </w:r>
      <w:r w:rsidRPr="0031311E">
        <w:rPr>
          <w:rFonts w:ascii="Cambria" w:hAnsi="Cambria"/>
          <w:szCs w:val="24"/>
          <w:lang w:val="es-ES"/>
        </w:rPr>
        <w:t>Esta competencia requiere de conocimientos sobre los números, las medidas y las estructuras, las operaciones y las representaciones matemáticas, y la comprensión de los términos y conceptos matemáticos.</w:t>
      </w:r>
    </w:p>
    <w:p w14:paraId="6139C245" w14:textId="77777777" w:rsidR="00ED1820" w:rsidRPr="0031311E" w:rsidRDefault="00ED1820" w:rsidP="000B113A">
      <w:pPr>
        <w:ind w:left="0" w:firstLine="0"/>
        <w:rPr>
          <w:rFonts w:ascii="Cambria" w:hAnsi="Cambria"/>
          <w:szCs w:val="24"/>
          <w:lang w:val="es-ES"/>
        </w:rPr>
      </w:pPr>
      <w:r w:rsidRPr="0031311E">
        <w:rPr>
          <w:rFonts w:ascii="Cambria" w:hAnsi="Cambria"/>
          <w:szCs w:val="24"/>
          <w:lang w:val="es-ES"/>
        </w:rPr>
        <w:br/>
        <w:t xml:space="preserve">El uso de herramientas matemáticas implica una serie de destrezas que requieren la aplicación de los principios y procesos matemáticos en distintos contextos. </w:t>
      </w:r>
    </w:p>
    <w:p w14:paraId="7FDEABF3" w14:textId="77777777" w:rsidR="00ED1820" w:rsidRPr="0031311E" w:rsidRDefault="00ED1820" w:rsidP="000B113A">
      <w:pPr>
        <w:ind w:left="0" w:firstLine="0"/>
        <w:rPr>
          <w:rFonts w:ascii="Cambria" w:hAnsi="Cambria"/>
          <w:szCs w:val="24"/>
          <w:lang w:val="es-ES"/>
        </w:rPr>
      </w:pPr>
      <w:r w:rsidRPr="0031311E">
        <w:rPr>
          <w:rFonts w:ascii="Cambria" w:hAnsi="Cambria"/>
          <w:szCs w:val="24"/>
          <w:lang w:val="es-ES"/>
        </w:rPr>
        <w:br/>
        <w:t>Se trata de la importancia de las matemáticas en el mundo y utilizar los conceptos, procedimientos y herramientas para aplicarlos en la resolución de los problemas que puedan surgir en una situación determinada a lo largo de la vida.</w:t>
      </w:r>
    </w:p>
    <w:p w14:paraId="1C779625" w14:textId="77777777" w:rsidR="00ED1820" w:rsidRPr="0031311E" w:rsidRDefault="00ED1820" w:rsidP="000B113A">
      <w:pPr>
        <w:ind w:left="0" w:firstLine="0"/>
        <w:rPr>
          <w:rFonts w:ascii="Cambria" w:hAnsi="Cambria"/>
          <w:szCs w:val="24"/>
          <w:lang w:val="es-ES"/>
        </w:rPr>
      </w:pPr>
      <w:r w:rsidRPr="0031311E">
        <w:rPr>
          <w:rFonts w:ascii="Cambria" w:hAnsi="Cambria"/>
          <w:szCs w:val="24"/>
          <w:lang w:val="es-ES"/>
        </w:rPr>
        <w:br/>
        <w:t>La competencia matemática incluye una serie de actitudes y valores que se basan en el rigor, el respeto a los datos y la veracidad.</w:t>
      </w:r>
    </w:p>
    <w:p w14:paraId="32C7CF80" w14:textId="77777777" w:rsidR="00ED1820" w:rsidRPr="0031311E" w:rsidRDefault="00ED1820" w:rsidP="000B113A">
      <w:pPr>
        <w:ind w:left="0" w:firstLine="0"/>
        <w:rPr>
          <w:rFonts w:ascii="Cambria" w:hAnsi="Cambria"/>
          <w:szCs w:val="24"/>
          <w:lang w:val="es-ES"/>
        </w:rPr>
      </w:pPr>
      <w:r w:rsidRPr="0031311E">
        <w:rPr>
          <w:rFonts w:ascii="Cambria" w:hAnsi="Cambria"/>
          <w:szCs w:val="24"/>
          <w:lang w:val="es-ES"/>
        </w:rPr>
        <w:br/>
        <w:t>Así pues, para el adecuado desarrollo de la competencia matemática resulta necesario abordar cuatro áreas relativas a los números, el álgebra, la geometría y la estadística, interrelacionadas de formas diversas a través de la cantidad, el espacio y la forma, el cambio y las relaciones, y la incertidumbre y los datos.</w:t>
      </w:r>
    </w:p>
    <w:p w14:paraId="367034F9" w14:textId="77777777" w:rsidR="00ED1820" w:rsidRPr="0031311E" w:rsidRDefault="00ED1820" w:rsidP="000B113A">
      <w:pPr>
        <w:ind w:left="0" w:firstLine="0"/>
        <w:rPr>
          <w:rFonts w:ascii="Cambria" w:hAnsi="Cambria"/>
          <w:szCs w:val="24"/>
          <w:lang w:val="es-ES"/>
        </w:rPr>
      </w:pPr>
    </w:p>
    <w:p w14:paraId="09ACF546" w14:textId="77777777" w:rsidR="00ED1820" w:rsidRPr="0031311E" w:rsidRDefault="00ED1820" w:rsidP="000B113A">
      <w:pPr>
        <w:ind w:left="0" w:firstLine="0"/>
        <w:rPr>
          <w:rFonts w:ascii="Cambria" w:hAnsi="Cambria"/>
          <w:szCs w:val="24"/>
          <w:lang w:val="es-ES"/>
        </w:rPr>
      </w:pPr>
      <w:r w:rsidRPr="0031311E">
        <w:rPr>
          <w:rFonts w:ascii="Cambria" w:hAnsi="Cambria"/>
          <w:szCs w:val="24"/>
          <w:lang w:val="es-ES"/>
        </w:rPr>
        <w:t xml:space="preserve">Las competencias básicas en ciencia y tecnología son aquellas que proporcionan un acercamiento al mundo físico y a la interacción responsable con él para la conservación y mejora del medio natural,  la protección y mantenimiento de la calidad de vida y el progreso de los pueblos. Estas competencias </w:t>
      </w:r>
      <w:r w:rsidRPr="0031311E">
        <w:rPr>
          <w:rFonts w:ascii="Cambria" w:hAnsi="Cambria"/>
          <w:szCs w:val="24"/>
          <w:lang w:val="es-ES"/>
        </w:rPr>
        <w:lastRenderedPageBreak/>
        <w:t>contribuyen al desarrollo del pensamiento científico y capacitan a ciudadanos responsables y respetuosos que desarrollan juicios críticos sobre los hechos científicos y tecnológicos que se suceden a lo largo de los tiempos, pasados y actuales. Estas competencias han de capacitar para identificar, plantear y resolver situaciones de la vida cotidiana, igual que se actúa frente a los retos y problemas propios de las actividades científicas y tecnológicas.</w:t>
      </w:r>
    </w:p>
    <w:p w14:paraId="4B4A367A" w14:textId="77777777" w:rsidR="00ED1820" w:rsidRPr="0031311E" w:rsidRDefault="00ED1820" w:rsidP="000B113A">
      <w:pPr>
        <w:ind w:left="0" w:firstLine="0"/>
        <w:rPr>
          <w:rFonts w:ascii="Cambria" w:hAnsi="Cambria"/>
          <w:szCs w:val="24"/>
          <w:lang w:val="es-ES"/>
        </w:rPr>
      </w:pPr>
      <w:r w:rsidRPr="0031311E">
        <w:rPr>
          <w:rFonts w:ascii="Cambria" w:hAnsi="Cambria"/>
          <w:szCs w:val="24"/>
          <w:lang w:val="es-ES"/>
        </w:rPr>
        <w:br/>
        <w:t>Para el adecuado desarrollo de las competencias en ciencia y tecnología resultan necesarios conocimientos científicos relativos a la física, la química, la biología, la geología, las matemáticas y la tecnología. Asimismo, han de fomentarse las destrezas para utilizar y manipular herramientas y máquinas tecnológicas, y utilizar datos y procesos científicos para alcanzar un objetivo.</w:t>
      </w:r>
    </w:p>
    <w:p w14:paraId="7918BB10" w14:textId="77777777" w:rsidR="00ED1820" w:rsidRPr="0031311E" w:rsidRDefault="00ED1820" w:rsidP="000B113A">
      <w:pPr>
        <w:ind w:left="0" w:firstLine="0"/>
        <w:rPr>
          <w:rFonts w:ascii="Cambria" w:hAnsi="Cambria"/>
          <w:szCs w:val="24"/>
          <w:lang w:val="es-ES"/>
        </w:rPr>
      </w:pPr>
      <w:r w:rsidRPr="0031311E">
        <w:rPr>
          <w:rFonts w:ascii="Cambria" w:hAnsi="Cambria"/>
          <w:szCs w:val="24"/>
          <w:lang w:val="es-ES"/>
        </w:rPr>
        <w:br/>
        <w:t>Han de incluirse actitudes y valores relacionados con la asunción de criterios éticos asociados a la ciencia y a la tecnología, el interés por la ciencia, el apoyo a la investigación científica, la valoración del conocimiento científico, y el sentido de la responsabilidad en relación a la conservación de los recursos naturales y a las cuestiones medioambientales y a la adopción de una actitud adecuada para lograr una vida física y mental saludable en un entorno natural y social.</w:t>
      </w:r>
      <w:r w:rsidRPr="0031311E">
        <w:rPr>
          <w:rFonts w:ascii="Cambria" w:eastAsia="MingLiU" w:hAnsi="Cambria" w:cs="MingLiU"/>
          <w:szCs w:val="24"/>
          <w:lang w:val="es-ES"/>
        </w:rPr>
        <w:br/>
      </w:r>
    </w:p>
    <w:p w14:paraId="44CD3F5C" w14:textId="77777777" w:rsidR="00ED1820" w:rsidRPr="0031311E" w:rsidRDefault="00ED1820" w:rsidP="000B113A">
      <w:pPr>
        <w:ind w:left="0" w:firstLine="0"/>
        <w:rPr>
          <w:rFonts w:ascii="Cambria" w:hAnsi="Cambria"/>
          <w:szCs w:val="24"/>
          <w:lang w:val="es-ES"/>
        </w:rPr>
      </w:pPr>
      <w:r w:rsidRPr="0031311E">
        <w:rPr>
          <w:rFonts w:ascii="Cambria" w:hAnsi="Cambria"/>
          <w:szCs w:val="24"/>
          <w:lang w:val="es-ES"/>
        </w:rPr>
        <w:t>Los ámbitos que deben abordarse para la adquisición de las competencias en ciencias y tecnología son  los sistemas físicos, los sistemas biológicos, los sistemas de la Tierra y del Espacio, y los sistemas tecnológicos.</w:t>
      </w:r>
    </w:p>
    <w:p w14:paraId="110491A7" w14:textId="77777777" w:rsidR="00ED1820" w:rsidRPr="0031311E" w:rsidRDefault="00ED1820" w:rsidP="000B113A">
      <w:pPr>
        <w:ind w:left="0" w:firstLine="0"/>
        <w:rPr>
          <w:rFonts w:ascii="Cambria" w:hAnsi="Cambria"/>
          <w:color w:val="FF0000"/>
          <w:szCs w:val="24"/>
          <w:lang w:val="es-ES"/>
        </w:rPr>
      </w:pPr>
      <w:r w:rsidRPr="0031311E">
        <w:rPr>
          <w:rFonts w:ascii="Cambria" w:hAnsi="Cambria"/>
          <w:szCs w:val="24"/>
          <w:lang w:val="es-ES"/>
        </w:rPr>
        <w:br/>
        <w:t>Por último, la adquisición de las competencias en ciencia y tecnología requiere la formación y práctica en la investigación científica y la comunicación de la ciencia.</w:t>
      </w:r>
    </w:p>
    <w:p w14:paraId="7754765A" w14:textId="77777777" w:rsidR="00ED1820" w:rsidRPr="0031311E" w:rsidRDefault="00ED1820" w:rsidP="000B113A">
      <w:pPr>
        <w:ind w:left="0" w:firstLine="0"/>
        <w:rPr>
          <w:rFonts w:ascii="Cambria" w:hAnsi="Cambria"/>
          <w:color w:val="FF0000"/>
          <w:szCs w:val="24"/>
          <w:lang w:val="es-ES"/>
        </w:rPr>
      </w:pPr>
    </w:p>
    <w:p w14:paraId="7E4D4DDB" w14:textId="77777777" w:rsidR="00ED1820" w:rsidRPr="0031311E" w:rsidRDefault="00ED1820" w:rsidP="000B113A">
      <w:pPr>
        <w:numPr>
          <w:ilvl w:val="0"/>
          <w:numId w:val="3"/>
        </w:numPr>
        <w:ind w:left="0" w:firstLine="0"/>
        <w:rPr>
          <w:rFonts w:ascii="Cambria" w:hAnsi="Cambria"/>
          <w:b/>
          <w:szCs w:val="24"/>
          <w:lang w:val="es-ES"/>
        </w:rPr>
      </w:pPr>
      <w:r w:rsidRPr="0031311E">
        <w:rPr>
          <w:rFonts w:ascii="Cambria" w:hAnsi="Cambria"/>
          <w:b/>
          <w:szCs w:val="24"/>
          <w:lang w:val="es-ES"/>
        </w:rPr>
        <w:t>Competencia digital</w:t>
      </w:r>
    </w:p>
    <w:p w14:paraId="76B0D1CD" w14:textId="77777777" w:rsidR="00ED1820" w:rsidRPr="0031311E" w:rsidRDefault="00ED1820" w:rsidP="000B113A">
      <w:pPr>
        <w:ind w:left="0" w:firstLine="0"/>
        <w:rPr>
          <w:rFonts w:ascii="Cambria" w:hAnsi="Cambria"/>
          <w:b/>
          <w:szCs w:val="24"/>
          <w:lang w:val="es-ES"/>
        </w:rPr>
      </w:pPr>
    </w:p>
    <w:p w14:paraId="786DA06D" w14:textId="77777777" w:rsidR="00ED1820" w:rsidRPr="0031311E" w:rsidRDefault="00ED1820" w:rsidP="000B113A">
      <w:pPr>
        <w:ind w:left="0" w:firstLine="0"/>
        <w:rPr>
          <w:rFonts w:ascii="Cambria" w:hAnsi="Cambria"/>
          <w:szCs w:val="24"/>
          <w:lang w:val="es-ES"/>
        </w:rPr>
      </w:pPr>
      <w:r w:rsidRPr="0031311E">
        <w:rPr>
          <w:rFonts w:ascii="Cambria" w:hAnsi="Cambria"/>
          <w:szCs w:val="24"/>
          <w:lang w:val="es-ES"/>
        </w:rPr>
        <w:t>Esta competencia consiste en disponer de habilidades para buscar, obtener, procesar y comunicar información, y para transformarla en conocimiento. Incorpora diferentes</w:t>
      </w:r>
    </w:p>
    <w:p w14:paraId="20B078A6" w14:textId="77777777" w:rsidR="00ED1820" w:rsidRPr="0031311E" w:rsidRDefault="00ED1820" w:rsidP="000B113A">
      <w:pPr>
        <w:ind w:left="0" w:firstLine="0"/>
        <w:rPr>
          <w:rFonts w:ascii="Cambria" w:hAnsi="Cambria"/>
          <w:szCs w:val="24"/>
          <w:lang w:val="es-ES"/>
        </w:rPr>
      </w:pPr>
      <w:r w:rsidRPr="0031311E">
        <w:rPr>
          <w:rFonts w:ascii="Cambria" w:hAnsi="Cambria"/>
          <w:szCs w:val="24"/>
          <w:lang w:val="es-ES"/>
        </w:rPr>
        <w:t>habilidades, que van des</w:t>
      </w:r>
      <w:r w:rsidR="004833B9" w:rsidRPr="0031311E">
        <w:rPr>
          <w:rFonts w:ascii="Cambria" w:hAnsi="Cambria"/>
          <w:szCs w:val="24"/>
          <w:lang w:val="es-ES"/>
        </w:rPr>
        <w:t xml:space="preserve">del </w:t>
      </w:r>
      <w:r w:rsidRPr="0031311E">
        <w:rPr>
          <w:rFonts w:ascii="Cambria" w:hAnsi="Cambria"/>
          <w:szCs w:val="24"/>
          <w:lang w:val="es-ES"/>
        </w:rPr>
        <w:t xml:space="preserve">acceso a la información hasta su transmisión en distintos soportes una vez tratada, incluyendo la utilización de las tecnologías de la información y la comunicación como elemento esencial para informarse, aprender y comunicarse. </w:t>
      </w:r>
    </w:p>
    <w:p w14:paraId="2D11464E" w14:textId="77777777" w:rsidR="00ED1820" w:rsidRPr="0031311E" w:rsidRDefault="00ED1820" w:rsidP="000B113A">
      <w:pPr>
        <w:ind w:left="0" w:firstLine="0"/>
        <w:rPr>
          <w:rFonts w:ascii="Cambria" w:hAnsi="Cambria"/>
          <w:szCs w:val="24"/>
          <w:lang w:val="es-ES"/>
        </w:rPr>
      </w:pPr>
    </w:p>
    <w:p w14:paraId="0AC2FB8D" w14:textId="77777777" w:rsidR="00ED1820" w:rsidRPr="0031311E" w:rsidRDefault="00ED1820" w:rsidP="000B113A">
      <w:pPr>
        <w:ind w:left="0" w:firstLine="0"/>
        <w:rPr>
          <w:rFonts w:ascii="Cambria" w:hAnsi="Cambria"/>
          <w:szCs w:val="24"/>
          <w:lang w:val="es-ES"/>
        </w:rPr>
      </w:pPr>
      <w:r w:rsidRPr="0031311E">
        <w:rPr>
          <w:rFonts w:ascii="Cambria" w:hAnsi="Cambria"/>
          <w:szCs w:val="24"/>
          <w:lang w:val="es-ES"/>
        </w:rPr>
        <w:t>Implica ser una persona autónoma, eficaz, responsable, crítica y reflexiva al seleccionar, tratar y utilizar la información y sus fuentes, así como las distintas herramientas tecnológicas; también, tener una actitud critica y reflexiva en la valoración de la información disponible, contrastándola cuando es necesario, y respetar las normas de conducta socialmente acordadas para regular el uso de la información y sus fuentes en los distintos soportes.</w:t>
      </w:r>
    </w:p>
    <w:p w14:paraId="75390232" w14:textId="77777777" w:rsidR="00ED1820" w:rsidRPr="0031311E" w:rsidRDefault="00ED1820" w:rsidP="000B113A">
      <w:pPr>
        <w:ind w:left="0" w:firstLine="0"/>
        <w:rPr>
          <w:rFonts w:ascii="Cambria" w:hAnsi="Cambria"/>
          <w:szCs w:val="24"/>
          <w:lang w:val="es-ES"/>
        </w:rPr>
      </w:pPr>
    </w:p>
    <w:p w14:paraId="27163E4A" w14:textId="77777777" w:rsidR="00ED1820" w:rsidRPr="0031311E" w:rsidRDefault="00ED1820" w:rsidP="000B113A">
      <w:pPr>
        <w:ind w:left="0" w:firstLine="0"/>
        <w:rPr>
          <w:rFonts w:ascii="Cambria" w:hAnsi="Cambria"/>
          <w:b/>
          <w:szCs w:val="24"/>
          <w:lang w:val="es-ES"/>
        </w:rPr>
      </w:pPr>
      <w:r w:rsidRPr="0031311E">
        <w:rPr>
          <w:rFonts w:ascii="Cambria" w:hAnsi="Cambria"/>
          <w:szCs w:val="24"/>
          <w:lang w:val="es-ES"/>
        </w:rPr>
        <w:t>Para el adecuado desarrollo de la competencia digital resulta necesario abordar la información, el análisis y la interpretación de la misma, la comunicación, la creación de contenidos, la seguridad y la resolución de problemas, tanto teóricos como técnicos.</w:t>
      </w:r>
    </w:p>
    <w:p w14:paraId="1B6055C2" w14:textId="77777777" w:rsidR="00ED1820" w:rsidRPr="0031311E" w:rsidRDefault="00ED1820" w:rsidP="000B113A">
      <w:pPr>
        <w:ind w:left="0" w:firstLine="0"/>
        <w:rPr>
          <w:rFonts w:ascii="Cambria" w:hAnsi="Cambria"/>
          <w:b/>
          <w:szCs w:val="24"/>
          <w:lang w:val="es-ES"/>
        </w:rPr>
      </w:pPr>
    </w:p>
    <w:p w14:paraId="59C6A1C8" w14:textId="77777777" w:rsidR="00ED1820" w:rsidRPr="0031311E" w:rsidRDefault="00ED1820" w:rsidP="000B113A">
      <w:pPr>
        <w:numPr>
          <w:ilvl w:val="0"/>
          <w:numId w:val="3"/>
        </w:numPr>
        <w:ind w:left="0" w:firstLine="0"/>
        <w:rPr>
          <w:rFonts w:ascii="Cambria" w:hAnsi="Cambria"/>
          <w:b/>
          <w:szCs w:val="24"/>
          <w:lang w:val="es-ES"/>
        </w:rPr>
      </w:pPr>
      <w:r w:rsidRPr="0031311E">
        <w:rPr>
          <w:rFonts w:ascii="Cambria" w:hAnsi="Cambria"/>
          <w:b/>
          <w:szCs w:val="24"/>
          <w:lang w:val="es-ES"/>
        </w:rPr>
        <w:t>Aprender a aprender</w:t>
      </w:r>
    </w:p>
    <w:p w14:paraId="3439593D" w14:textId="77777777" w:rsidR="00ED1820" w:rsidRPr="0031311E" w:rsidRDefault="00ED1820" w:rsidP="000B113A">
      <w:pPr>
        <w:ind w:left="0" w:firstLine="0"/>
        <w:rPr>
          <w:rFonts w:ascii="Cambria" w:hAnsi="Cambria"/>
          <w:b/>
          <w:szCs w:val="24"/>
          <w:lang w:val="es-ES"/>
        </w:rPr>
      </w:pPr>
    </w:p>
    <w:p w14:paraId="17213C00" w14:textId="77777777" w:rsidR="00ED1820" w:rsidRPr="0031311E" w:rsidRDefault="00ED1820" w:rsidP="000B113A">
      <w:pPr>
        <w:autoSpaceDE w:val="0"/>
        <w:ind w:left="0" w:firstLine="0"/>
        <w:rPr>
          <w:rFonts w:ascii="Cambria" w:hAnsi="Cambria"/>
          <w:szCs w:val="24"/>
          <w:lang w:val="es-ES"/>
        </w:rPr>
      </w:pPr>
      <w:r w:rsidRPr="0031311E">
        <w:rPr>
          <w:rFonts w:ascii="Cambria" w:hAnsi="Cambria"/>
          <w:szCs w:val="24"/>
          <w:lang w:val="es-ES"/>
        </w:rPr>
        <w:t>Aprender a aprender supone disponer de habilidades para iniciarse en el aprendizaje y ser capaz de continuar aprendiendo de manera cada vez más eficaz y autónoma de acuerdo a los propios objetivos y necesidades.</w:t>
      </w:r>
    </w:p>
    <w:p w14:paraId="7107805F" w14:textId="77777777" w:rsidR="00ED1820" w:rsidRPr="0031311E" w:rsidRDefault="00ED1820" w:rsidP="000B113A">
      <w:pPr>
        <w:autoSpaceDE w:val="0"/>
        <w:ind w:left="0" w:firstLine="0"/>
        <w:rPr>
          <w:rFonts w:ascii="Cambria" w:hAnsi="Cambria"/>
          <w:szCs w:val="24"/>
          <w:lang w:val="es-ES"/>
        </w:rPr>
      </w:pPr>
    </w:p>
    <w:p w14:paraId="47D4BB71" w14:textId="77777777" w:rsidR="00ED1820" w:rsidRPr="0031311E" w:rsidRDefault="00ED1820" w:rsidP="000B113A">
      <w:pPr>
        <w:autoSpaceDE w:val="0"/>
        <w:ind w:left="0" w:firstLine="0"/>
        <w:rPr>
          <w:rFonts w:ascii="Cambria" w:hAnsi="Cambria"/>
          <w:szCs w:val="24"/>
          <w:lang w:val="es-ES"/>
        </w:rPr>
      </w:pPr>
      <w:r w:rsidRPr="0031311E">
        <w:rPr>
          <w:rFonts w:ascii="Cambria" w:hAnsi="Cambria"/>
          <w:szCs w:val="24"/>
          <w:lang w:val="es-ES"/>
        </w:rPr>
        <w:t xml:space="preserve">Aprender a aprender implica la conciencia, gestión y control de las propias capacidades y </w:t>
      </w:r>
      <w:r w:rsidRPr="0031311E">
        <w:rPr>
          <w:rFonts w:ascii="Cambria" w:hAnsi="Cambria"/>
          <w:szCs w:val="24"/>
          <w:lang w:val="es-ES"/>
        </w:rPr>
        <w:lastRenderedPageBreak/>
        <w:t>conocimientos desde un sentimiento de competencia o eficacia personal, e incluye tanto el pensamiento estratégico como la capacidad de cooperar, de autoevaluarse, y el manejo eficiente de un conjunto de recursos y técnicas de trabajo intelectual, todo lo cual se desarrolla a través de experiencias de aprendizaje conscientes y gratificantes, tanto individuales como colectivas.</w:t>
      </w:r>
    </w:p>
    <w:p w14:paraId="4727AC80" w14:textId="77777777" w:rsidR="00ED1820" w:rsidRPr="0031311E" w:rsidRDefault="00ED1820" w:rsidP="000B113A">
      <w:pPr>
        <w:autoSpaceDE w:val="0"/>
        <w:ind w:left="0" w:firstLine="0"/>
        <w:rPr>
          <w:rFonts w:ascii="Cambria" w:hAnsi="Cambria"/>
          <w:szCs w:val="24"/>
          <w:lang w:val="es-ES"/>
        </w:rPr>
      </w:pPr>
    </w:p>
    <w:p w14:paraId="58118B28" w14:textId="77777777" w:rsidR="00ED1820" w:rsidRPr="0031311E" w:rsidRDefault="00ED1820" w:rsidP="000B113A">
      <w:pPr>
        <w:numPr>
          <w:ilvl w:val="0"/>
          <w:numId w:val="3"/>
        </w:numPr>
        <w:autoSpaceDE w:val="0"/>
        <w:ind w:left="0" w:firstLine="0"/>
        <w:rPr>
          <w:rFonts w:ascii="Cambria" w:hAnsi="Cambria"/>
          <w:b/>
          <w:szCs w:val="24"/>
          <w:lang w:val="es-ES"/>
        </w:rPr>
      </w:pPr>
      <w:r w:rsidRPr="0031311E">
        <w:rPr>
          <w:rFonts w:ascii="Cambria" w:hAnsi="Cambria"/>
          <w:b/>
          <w:szCs w:val="24"/>
          <w:lang w:val="es-ES"/>
        </w:rPr>
        <w:t>Competencias sociales y cívicas</w:t>
      </w:r>
    </w:p>
    <w:p w14:paraId="34146382" w14:textId="77777777" w:rsidR="00ED1820" w:rsidRPr="0031311E" w:rsidRDefault="00ED1820" w:rsidP="000B113A">
      <w:pPr>
        <w:autoSpaceDE w:val="0"/>
        <w:ind w:left="0" w:firstLine="0"/>
        <w:rPr>
          <w:rFonts w:ascii="Cambria" w:hAnsi="Cambria"/>
          <w:b/>
          <w:szCs w:val="24"/>
          <w:lang w:val="es-ES"/>
        </w:rPr>
      </w:pPr>
    </w:p>
    <w:p w14:paraId="0D3A543C" w14:textId="77777777" w:rsidR="00ED1820" w:rsidRPr="0031311E" w:rsidRDefault="00ED1820" w:rsidP="000B113A">
      <w:pPr>
        <w:autoSpaceDE w:val="0"/>
        <w:ind w:left="0" w:firstLine="0"/>
        <w:rPr>
          <w:rFonts w:ascii="Cambria" w:hAnsi="Cambria"/>
          <w:szCs w:val="24"/>
          <w:lang w:val="es-ES"/>
        </w:rPr>
      </w:pPr>
      <w:r w:rsidRPr="0031311E">
        <w:rPr>
          <w:rFonts w:ascii="Cambria" w:hAnsi="Cambria"/>
          <w:szCs w:val="24"/>
          <w:lang w:val="es-ES"/>
        </w:rPr>
        <w:t>Estas competencias implican la habilidad y capacidad para utilizar los conocimientos y actitudes sobre la sociedad, interpretar fenómenos y problemas sociales en contextos cada vez más diversificados, elaborar respuestas, tomar decisiones y resolver conflictos, así como para interactuar con otras personas y grupos conforme a normas basadas en el respeto mutuo y en convicciones democráticas.</w:t>
      </w:r>
    </w:p>
    <w:p w14:paraId="11BE4BC1" w14:textId="77777777" w:rsidR="00ED1820" w:rsidRPr="0031311E" w:rsidRDefault="00ED1820" w:rsidP="000B113A">
      <w:pPr>
        <w:autoSpaceDE w:val="0"/>
        <w:ind w:left="0" w:firstLine="0"/>
        <w:rPr>
          <w:rFonts w:ascii="Cambria" w:hAnsi="Cambria"/>
          <w:szCs w:val="24"/>
          <w:lang w:val="es-ES"/>
        </w:rPr>
      </w:pPr>
    </w:p>
    <w:p w14:paraId="4C6CE94E" w14:textId="77777777" w:rsidR="00ED1820" w:rsidRPr="0031311E" w:rsidRDefault="00ED1820" w:rsidP="000B113A">
      <w:pPr>
        <w:autoSpaceDE w:val="0"/>
        <w:ind w:left="0" w:firstLine="0"/>
        <w:rPr>
          <w:rFonts w:ascii="Cambria" w:hAnsi="Cambria"/>
          <w:szCs w:val="24"/>
          <w:lang w:val="es-ES"/>
        </w:rPr>
      </w:pPr>
      <w:r w:rsidRPr="0031311E">
        <w:rPr>
          <w:rFonts w:ascii="Cambria" w:hAnsi="Cambria"/>
          <w:szCs w:val="24"/>
          <w:lang w:val="es-ES"/>
        </w:rPr>
        <w:t>En concreto, la competencia social se relaciona con el bienestar personal y colectivo. Los elementos fundamentales de esta competencia incluyen el desarrollo de ciertas destrezas como la capacidad de comunicarse de una manera constructiva en distintos entornos sociales y culturales, mostrar tolerancia, expresar y comprender puntos de vista diferentes, negociar sabiendo inspirar confianza y sentir empatía.</w:t>
      </w:r>
    </w:p>
    <w:p w14:paraId="093F260A" w14:textId="77777777" w:rsidR="00ED1820" w:rsidRPr="0031311E" w:rsidRDefault="00ED1820" w:rsidP="000B113A">
      <w:pPr>
        <w:autoSpaceDE w:val="0"/>
        <w:ind w:left="0" w:firstLine="0"/>
        <w:rPr>
          <w:rFonts w:ascii="Cambria" w:hAnsi="Cambria"/>
          <w:szCs w:val="24"/>
          <w:lang w:val="es-ES"/>
        </w:rPr>
      </w:pPr>
    </w:p>
    <w:p w14:paraId="56A2F2CC" w14:textId="77777777" w:rsidR="00ED1820" w:rsidRPr="0031311E" w:rsidRDefault="00ED1820" w:rsidP="000B113A">
      <w:pPr>
        <w:autoSpaceDE w:val="0"/>
        <w:ind w:left="0" w:firstLine="0"/>
        <w:rPr>
          <w:rFonts w:ascii="Cambria" w:hAnsi="Cambria"/>
          <w:szCs w:val="24"/>
          <w:lang w:val="es-ES"/>
        </w:rPr>
      </w:pPr>
      <w:r w:rsidRPr="0031311E">
        <w:rPr>
          <w:rFonts w:ascii="Cambria" w:hAnsi="Cambria"/>
          <w:szCs w:val="24"/>
          <w:lang w:val="es-ES"/>
        </w:rPr>
        <w:t>Asimismo, esta competencia incluye actitudes y valores como una forma de colaboración, la seguridad en uno mismo y la integridad y honestidad.</w:t>
      </w:r>
    </w:p>
    <w:p w14:paraId="4449598C" w14:textId="77777777" w:rsidR="00ED1820" w:rsidRPr="0031311E" w:rsidRDefault="00ED1820" w:rsidP="000B113A">
      <w:pPr>
        <w:autoSpaceDE w:val="0"/>
        <w:ind w:left="0" w:firstLine="0"/>
        <w:rPr>
          <w:rFonts w:ascii="Cambria" w:hAnsi="Cambria"/>
          <w:szCs w:val="24"/>
          <w:lang w:val="es-ES"/>
        </w:rPr>
      </w:pPr>
    </w:p>
    <w:p w14:paraId="4CFD16BE" w14:textId="77777777" w:rsidR="00ED1820" w:rsidRPr="0031311E" w:rsidRDefault="00ED1820" w:rsidP="000B113A">
      <w:pPr>
        <w:autoSpaceDE w:val="0"/>
        <w:ind w:left="0" w:firstLine="0"/>
        <w:rPr>
          <w:rFonts w:ascii="Cambria" w:hAnsi="Cambria"/>
          <w:szCs w:val="24"/>
          <w:lang w:val="es-ES"/>
        </w:rPr>
      </w:pPr>
      <w:r w:rsidRPr="0031311E">
        <w:rPr>
          <w:rFonts w:ascii="Cambria" w:hAnsi="Cambria"/>
          <w:szCs w:val="24"/>
          <w:lang w:val="es-ES"/>
        </w:rPr>
        <w:t>La competencia cívica se basa en el conocimiento crítico de los conceptos de democracia, justicia, igualdad, ciudadanía y derechos humanos y civiles, así como de su formulación en la Constitución española, la Carta de los Derechos Fundamentales de la Unión Europea y en declaraciones internacionales, y de su aplicación por parte de diversas instituciones a escala local, regional, nacional, europea e internacional.</w:t>
      </w:r>
    </w:p>
    <w:p w14:paraId="245E4A6C" w14:textId="77777777" w:rsidR="00ED1820" w:rsidRPr="0031311E" w:rsidRDefault="00ED1820" w:rsidP="000B113A">
      <w:pPr>
        <w:autoSpaceDE w:val="0"/>
        <w:ind w:left="0" w:firstLine="0"/>
        <w:rPr>
          <w:rFonts w:ascii="Cambria" w:hAnsi="Cambria"/>
          <w:szCs w:val="24"/>
          <w:lang w:val="es-ES"/>
        </w:rPr>
      </w:pPr>
    </w:p>
    <w:p w14:paraId="5059CB14" w14:textId="77777777" w:rsidR="00ED1820" w:rsidRPr="0031311E" w:rsidRDefault="00ED1820" w:rsidP="000B113A">
      <w:pPr>
        <w:autoSpaceDE w:val="0"/>
        <w:ind w:left="0" w:firstLine="0"/>
        <w:rPr>
          <w:rFonts w:ascii="Cambria" w:hAnsi="Cambria"/>
          <w:szCs w:val="24"/>
          <w:lang w:val="es-ES"/>
        </w:rPr>
      </w:pPr>
      <w:r w:rsidRPr="0031311E">
        <w:rPr>
          <w:rFonts w:ascii="Cambria" w:hAnsi="Cambria"/>
          <w:szCs w:val="24"/>
          <w:lang w:val="es-ES"/>
        </w:rPr>
        <w:t>Las actitudes y valores inherentes a esta competencia son aquellos que se dirigen al pleno respeto de los derechos humanos y a la voluntad de participar en la toma de decisiones democráticas a todos los niveles, e implica manifestar el sentido de la responsabilidad y mostrar comprensión y respeto de los valores compartidos que son necesarios para garantizar la cohesión de la comunidad, basándose en el respeto de los principios democráticos.</w:t>
      </w:r>
    </w:p>
    <w:p w14:paraId="1FD0A0CC" w14:textId="77777777" w:rsidR="00ED1820" w:rsidRPr="0031311E" w:rsidRDefault="00ED1820" w:rsidP="000B113A">
      <w:pPr>
        <w:autoSpaceDE w:val="0"/>
        <w:ind w:left="0" w:firstLine="0"/>
        <w:rPr>
          <w:rFonts w:ascii="Cambria" w:hAnsi="Cambria"/>
          <w:szCs w:val="24"/>
          <w:lang w:val="es-ES"/>
        </w:rPr>
      </w:pPr>
    </w:p>
    <w:p w14:paraId="21B5867B" w14:textId="77777777" w:rsidR="00ED1820" w:rsidRPr="0031311E" w:rsidRDefault="00ED1820" w:rsidP="000B113A">
      <w:pPr>
        <w:autoSpaceDE w:val="0"/>
        <w:ind w:left="0" w:firstLine="0"/>
        <w:rPr>
          <w:rFonts w:ascii="Cambria" w:hAnsi="Cambria"/>
          <w:b/>
          <w:szCs w:val="24"/>
          <w:lang w:val="es-ES"/>
        </w:rPr>
      </w:pPr>
      <w:r w:rsidRPr="0031311E">
        <w:rPr>
          <w:rFonts w:ascii="Cambria" w:hAnsi="Cambria"/>
          <w:szCs w:val="24"/>
          <w:lang w:val="es-ES"/>
        </w:rPr>
        <w:t>Por tanto, para el adecuado desarrollo de estas competencias es necesario comprender el mundo en el que se vive, en todos los aspectos sociales, culturales y humanos del mismo. Pero también incorporan formas de comportamiento individual que capacitan a las personas para convivir en sociedad.</w:t>
      </w:r>
    </w:p>
    <w:p w14:paraId="4BF4E464" w14:textId="77777777" w:rsidR="00ED1820" w:rsidRPr="0031311E" w:rsidRDefault="00ED1820" w:rsidP="000B113A">
      <w:pPr>
        <w:autoSpaceDE w:val="0"/>
        <w:ind w:left="0" w:firstLine="0"/>
        <w:rPr>
          <w:rFonts w:ascii="Cambria" w:hAnsi="Cambria"/>
          <w:b/>
          <w:szCs w:val="24"/>
          <w:lang w:val="es-ES"/>
        </w:rPr>
      </w:pPr>
    </w:p>
    <w:p w14:paraId="0CEAA3A7" w14:textId="77777777" w:rsidR="00ED1820" w:rsidRPr="0031311E" w:rsidRDefault="00ED1820" w:rsidP="000B113A">
      <w:pPr>
        <w:numPr>
          <w:ilvl w:val="0"/>
          <w:numId w:val="3"/>
        </w:numPr>
        <w:autoSpaceDE w:val="0"/>
        <w:ind w:left="0" w:firstLine="0"/>
        <w:rPr>
          <w:rFonts w:ascii="Cambria" w:hAnsi="Cambria"/>
          <w:b/>
          <w:szCs w:val="24"/>
          <w:lang w:val="es-ES"/>
        </w:rPr>
      </w:pPr>
      <w:r w:rsidRPr="0031311E">
        <w:rPr>
          <w:rFonts w:ascii="Cambria" w:hAnsi="Cambria"/>
          <w:b/>
          <w:szCs w:val="24"/>
          <w:lang w:val="es-ES"/>
        </w:rPr>
        <w:t>Sentido de iniciativa y espíritu emprendedor</w:t>
      </w:r>
    </w:p>
    <w:p w14:paraId="2094F08C" w14:textId="77777777" w:rsidR="00ED1820" w:rsidRPr="0031311E" w:rsidRDefault="00ED1820" w:rsidP="000B113A">
      <w:pPr>
        <w:autoSpaceDE w:val="0"/>
        <w:ind w:left="0" w:firstLine="0"/>
        <w:rPr>
          <w:rFonts w:ascii="Cambria" w:hAnsi="Cambria"/>
          <w:b/>
          <w:szCs w:val="24"/>
          <w:lang w:val="es-ES"/>
        </w:rPr>
      </w:pPr>
    </w:p>
    <w:p w14:paraId="0CDCEB27" w14:textId="77777777" w:rsidR="00ED1820" w:rsidRPr="0031311E" w:rsidRDefault="00ED1820" w:rsidP="000B113A">
      <w:pPr>
        <w:autoSpaceDE w:val="0"/>
        <w:ind w:left="0" w:firstLine="0"/>
        <w:rPr>
          <w:rFonts w:ascii="Cambria" w:hAnsi="Cambria"/>
          <w:szCs w:val="24"/>
          <w:lang w:val="es-ES"/>
        </w:rPr>
      </w:pPr>
      <w:r w:rsidRPr="0031311E">
        <w:rPr>
          <w:rFonts w:ascii="Cambria" w:hAnsi="Cambria"/>
          <w:szCs w:val="24"/>
          <w:lang w:val="es-ES"/>
        </w:rPr>
        <w:t>La competencia sentido de iniciativa y espíritu emprendedor implica la capacidad de transformar las ideas en actos. Ello significa adquirir conciencia de la situación a intervenir o resolver, y saber elegir, planificar y gestionar los conocimientos, destrezas o habilidades y actitudes necesarios con criterio propio, con el fin de alcanzar el objetivo previsto.</w:t>
      </w:r>
    </w:p>
    <w:p w14:paraId="1235E4CD" w14:textId="77777777" w:rsidR="00ED1820" w:rsidRPr="0031311E" w:rsidRDefault="00ED1820" w:rsidP="000B113A">
      <w:pPr>
        <w:autoSpaceDE w:val="0"/>
        <w:ind w:left="0" w:firstLine="0"/>
        <w:rPr>
          <w:rFonts w:ascii="Cambria" w:hAnsi="Cambria"/>
          <w:szCs w:val="24"/>
          <w:lang w:val="es-ES"/>
        </w:rPr>
      </w:pPr>
    </w:p>
    <w:p w14:paraId="389757B4" w14:textId="77777777" w:rsidR="00ED1820" w:rsidRPr="0031311E" w:rsidRDefault="00ED1820" w:rsidP="000B113A">
      <w:pPr>
        <w:autoSpaceDE w:val="0"/>
        <w:ind w:left="0" w:firstLine="0"/>
        <w:rPr>
          <w:rFonts w:ascii="Cambria" w:hAnsi="Cambria"/>
          <w:szCs w:val="24"/>
          <w:lang w:val="es-ES"/>
        </w:rPr>
      </w:pPr>
      <w:r w:rsidRPr="0031311E">
        <w:rPr>
          <w:rFonts w:ascii="Cambria" w:hAnsi="Cambria"/>
          <w:szCs w:val="24"/>
          <w:lang w:val="es-ES"/>
        </w:rPr>
        <w:t>La adquisición de esta competencia es determinante en la formación de futuros ciudadanos emprendedores, contribuyendo así a la cultura del emprendimiento.</w:t>
      </w:r>
    </w:p>
    <w:p w14:paraId="210C55F5" w14:textId="77777777" w:rsidR="00ED1820" w:rsidRPr="0031311E" w:rsidRDefault="00ED1820" w:rsidP="000B113A">
      <w:pPr>
        <w:autoSpaceDE w:val="0"/>
        <w:ind w:left="0" w:firstLine="0"/>
        <w:rPr>
          <w:rFonts w:ascii="Cambria" w:hAnsi="Cambria"/>
          <w:szCs w:val="24"/>
          <w:lang w:val="es-ES"/>
        </w:rPr>
      </w:pPr>
    </w:p>
    <w:p w14:paraId="714A4901" w14:textId="77777777" w:rsidR="00ED1820" w:rsidRPr="0031311E" w:rsidRDefault="00ED1820" w:rsidP="000B113A">
      <w:pPr>
        <w:autoSpaceDE w:val="0"/>
        <w:ind w:left="0" w:firstLine="0"/>
        <w:rPr>
          <w:rFonts w:ascii="Cambria" w:hAnsi="Cambria"/>
          <w:szCs w:val="24"/>
          <w:lang w:val="es-ES"/>
        </w:rPr>
      </w:pPr>
      <w:r w:rsidRPr="0031311E">
        <w:rPr>
          <w:rFonts w:ascii="Cambria" w:hAnsi="Cambria"/>
          <w:szCs w:val="24"/>
          <w:lang w:val="es-ES"/>
        </w:rPr>
        <w:t xml:space="preserve">Entre los conocimientos que requiere la competencia sentido de iniciativa y espíritu emprendedor se incluye la capacidad de reconocer las oportunidades existentes para las actividades personales, </w:t>
      </w:r>
      <w:r w:rsidRPr="0031311E">
        <w:rPr>
          <w:rFonts w:ascii="Cambria" w:hAnsi="Cambria"/>
          <w:szCs w:val="24"/>
          <w:lang w:val="es-ES"/>
        </w:rPr>
        <w:lastRenderedPageBreak/>
        <w:t>profesionales y comerciales.</w:t>
      </w:r>
    </w:p>
    <w:p w14:paraId="49DFA39F" w14:textId="77777777" w:rsidR="00ED1820" w:rsidRPr="0031311E" w:rsidRDefault="00ED1820" w:rsidP="000B113A">
      <w:pPr>
        <w:autoSpaceDE w:val="0"/>
        <w:ind w:left="0" w:firstLine="0"/>
        <w:rPr>
          <w:rFonts w:ascii="Cambria" w:hAnsi="Cambria"/>
          <w:szCs w:val="24"/>
          <w:lang w:val="es-ES"/>
        </w:rPr>
      </w:pPr>
    </w:p>
    <w:p w14:paraId="2394F922" w14:textId="77777777" w:rsidR="00ED1820" w:rsidRPr="0031311E" w:rsidRDefault="00ED1820" w:rsidP="000B113A">
      <w:pPr>
        <w:ind w:left="0" w:firstLine="0"/>
        <w:rPr>
          <w:rFonts w:ascii="Cambria" w:hAnsi="Cambria"/>
          <w:b/>
          <w:szCs w:val="24"/>
          <w:lang w:val="es-ES"/>
        </w:rPr>
      </w:pPr>
      <w:r w:rsidRPr="0031311E">
        <w:rPr>
          <w:rFonts w:ascii="Cambria" w:hAnsi="Cambria"/>
          <w:szCs w:val="24"/>
          <w:lang w:val="es-ES"/>
        </w:rPr>
        <w:t>Para el adecuado desarrollo de esta competencia resulta necesario abordar la capacidad creadora y de innovación, la capacidad pro-activa para gestionar proyectos, la capacidad de asunción y gestión de riesgos y manejo de la incertidumbre, las cualidades de liderazgo y trabajo individual y en equipo, y por último, el sentido crítico y de la responsabilidad.</w:t>
      </w:r>
    </w:p>
    <w:p w14:paraId="2526562F" w14:textId="77777777" w:rsidR="00ED1820" w:rsidRPr="0031311E" w:rsidRDefault="00ED1820" w:rsidP="000B113A">
      <w:pPr>
        <w:autoSpaceDE w:val="0"/>
        <w:ind w:left="0" w:firstLine="0"/>
        <w:rPr>
          <w:rFonts w:ascii="Cambria" w:hAnsi="Cambria"/>
          <w:b/>
          <w:szCs w:val="24"/>
          <w:lang w:val="es-ES"/>
        </w:rPr>
      </w:pPr>
    </w:p>
    <w:p w14:paraId="4AC511D4" w14:textId="77777777" w:rsidR="00ED1820" w:rsidRPr="0031311E" w:rsidRDefault="00ED1820" w:rsidP="000B113A">
      <w:pPr>
        <w:numPr>
          <w:ilvl w:val="0"/>
          <w:numId w:val="3"/>
        </w:numPr>
        <w:autoSpaceDE w:val="0"/>
        <w:ind w:left="0" w:firstLine="0"/>
        <w:rPr>
          <w:rFonts w:ascii="Cambria" w:hAnsi="Cambria"/>
          <w:b/>
          <w:szCs w:val="24"/>
          <w:lang w:val="es-ES"/>
        </w:rPr>
      </w:pPr>
      <w:r w:rsidRPr="0031311E">
        <w:rPr>
          <w:rFonts w:ascii="Cambria" w:hAnsi="Cambria"/>
          <w:b/>
          <w:szCs w:val="24"/>
          <w:lang w:val="es-ES"/>
        </w:rPr>
        <w:t xml:space="preserve">Conciencia y expresiones culturales </w:t>
      </w:r>
    </w:p>
    <w:p w14:paraId="0549DA2B" w14:textId="77777777" w:rsidR="00ED1820" w:rsidRPr="0031311E" w:rsidRDefault="00ED1820" w:rsidP="000B113A">
      <w:pPr>
        <w:ind w:left="0" w:firstLine="0"/>
        <w:rPr>
          <w:rFonts w:ascii="Cambria" w:hAnsi="Cambria"/>
          <w:b/>
          <w:szCs w:val="24"/>
          <w:lang w:val="es-ES"/>
        </w:rPr>
      </w:pPr>
    </w:p>
    <w:p w14:paraId="7D436987" w14:textId="77777777" w:rsidR="00ED1820" w:rsidRPr="0031311E" w:rsidRDefault="00ED1820" w:rsidP="000B113A">
      <w:pPr>
        <w:ind w:left="0" w:firstLine="0"/>
        <w:rPr>
          <w:rFonts w:ascii="Cambria" w:hAnsi="Cambria"/>
          <w:szCs w:val="24"/>
          <w:lang w:val="es-ES"/>
        </w:rPr>
      </w:pPr>
      <w:r w:rsidRPr="0031311E">
        <w:rPr>
          <w:rFonts w:ascii="Cambria" w:hAnsi="Cambria"/>
          <w:szCs w:val="24"/>
          <w:lang w:val="es-ES"/>
        </w:rPr>
        <w:t>Esta competencia implica conocer, comprender, apreciar y valorar con espíritu crítico, con una actitud abierta y respetuosa, las diferentes manifestaciones culturales y artísticas, utilizarlas como fuente de enriquecimiento y disfrute personal y considerarlas como parte de la riqueza y patrimonio de los pueblos.</w:t>
      </w:r>
    </w:p>
    <w:p w14:paraId="1E344BF1" w14:textId="77777777" w:rsidR="00ED1820" w:rsidRPr="0031311E" w:rsidRDefault="00ED1820" w:rsidP="000B113A">
      <w:pPr>
        <w:ind w:left="0" w:firstLine="0"/>
        <w:rPr>
          <w:rFonts w:ascii="Cambria" w:hAnsi="Cambria"/>
          <w:szCs w:val="24"/>
          <w:lang w:val="es-ES"/>
        </w:rPr>
      </w:pPr>
    </w:p>
    <w:p w14:paraId="5752259B" w14:textId="77777777" w:rsidR="00ED1820" w:rsidRPr="0031311E" w:rsidRDefault="00ED1820" w:rsidP="000B113A">
      <w:pPr>
        <w:ind w:left="0" w:firstLine="0"/>
        <w:rPr>
          <w:rFonts w:ascii="Cambria" w:hAnsi="Cambria"/>
          <w:szCs w:val="24"/>
          <w:lang w:val="es-ES"/>
        </w:rPr>
      </w:pPr>
      <w:r w:rsidRPr="0031311E">
        <w:rPr>
          <w:rFonts w:ascii="Cambria" w:hAnsi="Cambria"/>
          <w:szCs w:val="24"/>
          <w:lang w:val="es-ES"/>
        </w:rPr>
        <w:t>Incorpora también un componente expresivo referido a la propia capacidad estética y creadora y al dominio de aquellas capacidades relacionadas con los diferentes códigos artísticos y culturales, para poder utilizarlas como medio de comunicación y expresión personal. Implica igualmente manifestar interés por la participación en la vida cultural y por contribuir a la conservación del patrimonio cultural y artístico, tanto de la propia comunidad como de otras comunidades.</w:t>
      </w:r>
    </w:p>
    <w:p w14:paraId="057988F9" w14:textId="77777777" w:rsidR="00ED1820" w:rsidRPr="0031311E" w:rsidRDefault="00ED1820" w:rsidP="000B113A">
      <w:pPr>
        <w:ind w:left="0" w:firstLine="0"/>
        <w:rPr>
          <w:rFonts w:ascii="Cambria" w:hAnsi="Cambria"/>
          <w:szCs w:val="24"/>
          <w:lang w:val="es-ES"/>
        </w:rPr>
      </w:pPr>
    </w:p>
    <w:p w14:paraId="22886DE2" w14:textId="77777777" w:rsidR="00ED1820" w:rsidRPr="0031311E" w:rsidRDefault="00ED1820" w:rsidP="000B113A">
      <w:pPr>
        <w:ind w:left="0" w:firstLine="0"/>
        <w:rPr>
          <w:rFonts w:ascii="Cambria" w:hAnsi="Cambria"/>
          <w:szCs w:val="24"/>
          <w:lang w:val="es-ES"/>
        </w:rPr>
      </w:pPr>
      <w:r w:rsidRPr="0031311E">
        <w:rPr>
          <w:rFonts w:ascii="Cambria" w:hAnsi="Cambria"/>
          <w:szCs w:val="24"/>
          <w:lang w:val="es-ES"/>
        </w:rPr>
        <w:t>Por lo tanto, requiere de conocimientos que permitan acceder a las distintas manifestaciones sobre la herencia cultural a escala local, nacional y europea y su lugar en el mundo. Comprende la concreción de la cultura en diferentes autores y obras, géneros y estilos, tanto de las bellas artes como de otras manifestaciones artístico-culturales de la vida cotidiana.</w:t>
      </w:r>
    </w:p>
    <w:p w14:paraId="66EC3E22" w14:textId="77777777" w:rsidR="00ED1820" w:rsidRPr="0031311E" w:rsidRDefault="00ED1820" w:rsidP="000B113A">
      <w:pPr>
        <w:ind w:left="0" w:firstLine="0"/>
        <w:rPr>
          <w:rFonts w:ascii="Cambria" w:hAnsi="Cambria"/>
          <w:szCs w:val="24"/>
          <w:lang w:val="es-ES"/>
        </w:rPr>
      </w:pPr>
    </w:p>
    <w:p w14:paraId="10187FB0" w14:textId="77777777" w:rsidR="00ED1820" w:rsidRPr="0031311E" w:rsidRDefault="00ED1820" w:rsidP="000B113A">
      <w:pPr>
        <w:ind w:left="0" w:firstLine="0"/>
        <w:rPr>
          <w:rFonts w:ascii="Cambria" w:hAnsi="Cambria"/>
          <w:szCs w:val="24"/>
          <w:lang w:val="es-ES"/>
        </w:rPr>
      </w:pPr>
      <w:r w:rsidRPr="0031311E">
        <w:rPr>
          <w:rFonts w:ascii="Cambria" w:hAnsi="Cambria"/>
          <w:szCs w:val="24"/>
          <w:lang w:val="es-ES"/>
        </w:rPr>
        <w:t>Para el adecuado desarrollo de la competencia para la conciencia y expresión cultural resulta necesario abordar el conocimiento, estudio y comprensión de distintos estilos y géneros artísticos y de las principales obras y producciones culturales y artísticas; el aprendizaje de las técnicas y recursos; el desarrollo de la capacidad e intención de expresarse y comunicar ideas, experiencias y emociones propias; la potenciación de la iniciativa, la creatividad y la imaginación propias de cada individuo de cara a la expresión de las propias ideas y sentimientos; el interés, aprecio, respeto, disfrute y valoración crítica de las obras artísticas y culturales; la promoción de la participación en la vida y la activi dad cultural de la sociedad en que se vive; y por último, el desarrollo de la capacidad de esfuerzo, constancia y disciplina para la creación de cualquier producción artística de calidad.</w:t>
      </w:r>
    </w:p>
    <w:p w14:paraId="16E7348B" w14:textId="77777777" w:rsidR="00ED1820" w:rsidRPr="0031311E" w:rsidRDefault="00ED1820" w:rsidP="000B113A">
      <w:pPr>
        <w:ind w:left="0" w:firstLine="0"/>
        <w:rPr>
          <w:rFonts w:ascii="Cambria" w:hAnsi="Cambria"/>
          <w:sz w:val="22"/>
          <w:szCs w:val="22"/>
          <w:lang w:val="es-ES"/>
        </w:rPr>
      </w:pPr>
    </w:p>
    <w:p w14:paraId="3ED7756A" w14:textId="77777777" w:rsidR="00ED1820" w:rsidRPr="0031311E" w:rsidRDefault="00ED1820" w:rsidP="000B113A">
      <w:pPr>
        <w:ind w:left="0" w:firstLine="0"/>
        <w:rPr>
          <w:rFonts w:ascii="Cambria" w:hAnsi="Cambria"/>
          <w:b/>
          <w:lang w:val="es-ES"/>
        </w:rPr>
      </w:pPr>
      <w:r w:rsidRPr="0031311E">
        <w:rPr>
          <w:rFonts w:ascii="Cambria" w:hAnsi="Cambria"/>
          <w:b/>
          <w:lang w:val="es-ES"/>
        </w:rPr>
        <w:t>b) Perfiles competenciales de Burlington Books</w:t>
      </w:r>
    </w:p>
    <w:p w14:paraId="6AC030D5" w14:textId="77777777" w:rsidR="00ED1820" w:rsidRPr="0031311E" w:rsidRDefault="00ED1820" w:rsidP="000B113A">
      <w:pPr>
        <w:rPr>
          <w:rFonts w:ascii="Cambria" w:hAnsi="Cambria"/>
          <w:lang w:val="es-ES"/>
        </w:rPr>
      </w:pPr>
    </w:p>
    <w:p w14:paraId="6A1E4699" w14:textId="77777777" w:rsidR="00ED1820" w:rsidRPr="0031311E" w:rsidRDefault="00ED1820" w:rsidP="000B113A">
      <w:pPr>
        <w:ind w:left="0" w:firstLine="0"/>
        <w:rPr>
          <w:rFonts w:ascii="Cambria" w:hAnsi="Cambria"/>
          <w:lang w:val="es-ES"/>
        </w:rPr>
      </w:pPr>
      <w:r w:rsidRPr="0031311E">
        <w:rPr>
          <w:rFonts w:ascii="Cambria" w:hAnsi="Cambria"/>
          <w:lang w:val="es-ES"/>
        </w:rPr>
        <w:t xml:space="preserve">A continuación, se incluye una plantilla a modo de rúbrica con </w:t>
      </w:r>
      <w:r w:rsidRPr="0031311E">
        <w:rPr>
          <w:rFonts w:ascii="Cambria" w:hAnsi="Cambria"/>
          <w:b/>
          <w:lang w:val="es-ES"/>
        </w:rPr>
        <w:t>perfiles competenciales</w:t>
      </w:r>
      <w:r w:rsidRPr="0031311E">
        <w:rPr>
          <w:rFonts w:ascii="Cambria" w:hAnsi="Cambria"/>
          <w:lang w:val="es-ES"/>
        </w:rPr>
        <w:t xml:space="preserve"> para poder evaluar las competencias clave que se van adquiriendo en cada </w:t>
      </w:r>
      <w:r w:rsidR="00076755" w:rsidRPr="0031311E">
        <w:rPr>
          <w:rFonts w:ascii="Cambria" w:hAnsi="Cambria"/>
          <w:lang w:val="es-ES"/>
        </w:rPr>
        <w:t>unidad</w:t>
      </w:r>
      <w:r w:rsidRPr="0031311E">
        <w:rPr>
          <w:rFonts w:ascii="Cambria" w:hAnsi="Cambria"/>
          <w:lang w:val="es-ES"/>
        </w:rPr>
        <w:t xml:space="preserve"> o a lo largo del curso. Los perfiles permiten el establecimiento de relaciones para la evaluación en </w:t>
      </w:r>
      <w:r w:rsidR="00076755" w:rsidRPr="0031311E">
        <w:rPr>
          <w:rFonts w:ascii="Cambria" w:hAnsi="Cambria"/>
          <w:lang w:val="es-ES"/>
        </w:rPr>
        <w:t>unidades didácticas</w:t>
      </w:r>
      <w:r w:rsidRPr="0031311E">
        <w:rPr>
          <w:rFonts w:ascii="Cambria" w:hAnsi="Cambria"/>
          <w:lang w:val="es-ES"/>
        </w:rPr>
        <w:t xml:space="preserve"> integrad</w:t>
      </w:r>
      <w:r w:rsidR="00076755" w:rsidRPr="0031311E">
        <w:rPr>
          <w:rFonts w:ascii="Cambria" w:hAnsi="Cambria"/>
          <w:lang w:val="es-ES"/>
        </w:rPr>
        <w:t>as</w:t>
      </w:r>
      <w:r w:rsidRPr="0031311E">
        <w:rPr>
          <w:rFonts w:ascii="Cambria" w:hAnsi="Cambria"/>
          <w:lang w:val="es-ES"/>
        </w:rPr>
        <w:t>, cuando queremos establecer relaciones entre criterios de evaluación y las competencias clave, o como un instrumento en sí.</w:t>
      </w:r>
    </w:p>
    <w:p w14:paraId="26875904" w14:textId="77777777" w:rsidR="00ED1820" w:rsidRPr="0031311E" w:rsidRDefault="00ED1820" w:rsidP="000B113A">
      <w:pPr>
        <w:ind w:left="0" w:firstLine="0"/>
        <w:rPr>
          <w:rFonts w:ascii="Cambria" w:hAnsi="Cambria"/>
          <w:lang w:val="es-ES"/>
        </w:rPr>
      </w:pPr>
    </w:p>
    <w:p w14:paraId="316EA47A" w14:textId="77777777" w:rsidR="00ED1820" w:rsidRPr="0031311E" w:rsidRDefault="00ED1820" w:rsidP="000B113A">
      <w:pPr>
        <w:ind w:left="0" w:firstLine="0"/>
        <w:rPr>
          <w:rFonts w:ascii="Cambria" w:hAnsi="Cambria"/>
          <w:lang w:val="es-ES"/>
        </w:rPr>
      </w:pPr>
      <w:r w:rsidRPr="0031311E">
        <w:rPr>
          <w:rFonts w:ascii="Cambria" w:hAnsi="Cambria"/>
          <w:lang w:val="es-ES"/>
        </w:rPr>
        <w:t xml:space="preserve">Cada competencia se ha desglosado formando perfiles competenciales con distintos </w:t>
      </w:r>
      <w:r w:rsidRPr="0031311E">
        <w:rPr>
          <w:rFonts w:ascii="Cambria" w:hAnsi="Cambria"/>
          <w:b/>
          <w:lang w:val="es-ES"/>
        </w:rPr>
        <w:t>indicadores</w:t>
      </w:r>
      <w:r w:rsidRPr="0031311E">
        <w:rPr>
          <w:rFonts w:ascii="Cambria" w:hAnsi="Cambria"/>
          <w:lang w:val="es-ES"/>
        </w:rPr>
        <w:t xml:space="preserve"> que permitirán una evaluación mucho más detallada de la misma.</w:t>
      </w:r>
    </w:p>
    <w:p w14:paraId="7CA8B4BB" w14:textId="77777777" w:rsidR="00ED1820" w:rsidRPr="0031311E" w:rsidRDefault="00ED1820" w:rsidP="000B113A">
      <w:pPr>
        <w:ind w:left="0" w:firstLine="0"/>
        <w:rPr>
          <w:rFonts w:ascii="Cambria" w:hAnsi="Cambria"/>
          <w:lang w:val="es-ES"/>
        </w:rPr>
      </w:pPr>
    </w:p>
    <w:p w14:paraId="6F2A7705" w14:textId="77777777" w:rsidR="00ED1820" w:rsidRPr="0031311E" w:rsidRDefault="00ED1820" w:rsidP="000B113A">
      <w:pPr>
        <w:ind w:left="0" w:firstLine="0"/>
        <w:rPr>
          <w:rFonts w:ascii="Cambria" w:hAnsi="Cambria"/>
          <w:lang w:val="es-ES"/>
        </w:rPr>
      </w:pPr>
      <w:r w:rsidRPr="0031311E">
        <w:rPr>
          <w:rFonts w:ascii="Cambria" w:hAnsi="Cambria"/>
          <w:lang w:val="es-ES"/>
        </w:rPr>
        <w:t>Según la LOMCE, la evaluación de las competencias clave se refleja en uno de los tres niveles: iniciado, medio y avanzado. En el caso de carecer de capacidad alguna en una de las competencias, se indicaría “no tiene”, o nivel 0 de manera numérica, según establezca el centro.</w:t>
      </w:r>
    </w:p>
    <w:p w14:paraId="4B24FC38" w14:textId="77777777" w:rsidR="00ED1820" w:rsidRPr="0031311E" w:rsidRDefault="00ED1820" w:rsidP="000B113A">
      <w:pPr>
        <w:ind w:left="0" w:firstLine="0"/>
        <w:rPr>
          <w:rFonts w:ascii="Cambria" w:hAnsi="Cambria"/>
          <w:lang w:val="es-ES"/>
        </w:rPr>
      </w:pPr>
    </w:p>
    <w:p w14:paraId="64ECBE7E" w14:textId="77777777" w:rsidR="00ED1820" w:rsidRPr="0031311E" w:rsidRDefault="00ED1820" w:rsidP="000B113A">
      <w:pPr>
        <w:ind w:left="0" w:firstLine="0"/>
        <w:rPr>
          <w:rFonts w:ascii="Cambria" w:hAnsi="Cambria"/>
          <w:lang w:val="es-ES"/>
        </w:rPr>
      </w:pPr>
      <w:r w:rsidRPr="0031311E">
        <w:rPr>
          <w:rFonts w:ascii="Cambria" w:hAnsi="Cambria"/>
          <w:lang w:val="es-ES"/>
        </w:rPr>
        <w:t xml:space="preserve">Con el fin de facilitar la programación y personalización de las programaciones, cada indicador recibe una </w:t>
      </w:r>
      <w:r w:rsidRPr="0031311E">
        <w:rPr>
          <w:rFonts w:ascii="Cambria" w:hAnsi="Cambria"/>
          <w:b/>
          <w:lang w:val="es-ES"/>
        </w:rPr>
        <w:t>referencia numérica</w:t>
      </w:r>
      <w:r w:rsidRPr="0031311E">
        <w:rPr>
          <w:rFonts w:ascii="Cambria" w:hAnsi="Cambria"/>
          <w:lang w:val="es-ES"/>
        </w:rPr>
        <w:t xml:space="preserve"> y de esta forma es posible incluir estas referencias en cualquier tipo de instrumento de evaluación de forma selectiva en un formato más reducido.</w:t>
      </w:r>
    </w:p>
    <w:p w14:paraId="6954D2EB" w14:textId="77777777" w:rsidR="00ED1820" w:rsidRPr="0031311E" w:rsidRDefault="00ED1820" w:rsidP="000B113A">
      <w:pPr>
        <w:ind w:left="0" w:firstLine="0"/>
        <w:rPr>
          <w:rFonts w:ascii="Cambria" w:hAnsi="Cambria"/>
          <w:lang w:val="es-ES"/>
        </w:rPr>
      </w:pPr>
      <w:r w:rsidRPr="0031311E">
        <w:rPr>
          <w:rFonts w:ascii="Cambria" w:hAnsi="Cambria"/>
          <w:lang w:val="es-ES"/>
        </w:rPr>
        <w:t xml:space="preserve"> </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356"/>
      </w:tblGrid>
      <w:tr w:rsidR="00ED1820" w:rsidRPr="0031311E" w14:paraId="22FE06E3" w14:textId="77777777" w:rsidTr="00ED1820">
        <w:trPr>
          <w:cantSplit/>
          <w:trHeight w:val="621"/>
        </w:trPr>
        <w:tc>
          <w:tcPr>
            <w:tcW w:w="9356" w:type="dxa"/>
            <w:shd w:val="clear" w:color="auto" w:fill="auto"/>
            <w:vAlign w:val="center"/>
          </w:tcPr>
          <w:p w14:paraId="762C77D4" w14:textId="77777777" w:rsidR="00ED1820" w:rsidRPr="0031311E" w:rsidRDefault="00ED1820" w:rsidP="000B113A">
            <w:pPr>
              <w:ind w:left="34"/>
              <w:rPr>
                <w:rFonts w:ascii="Cambria" w:hAnsi="Cambria"/>
                <w:lang w:val="es-ES"/>
              </w:rPr>
            </w:pPr>
            <w:r w:rsidRPr="0031311E">
              <w:rPr>
                <w:rFonts w:ascii="Cambria" w:hAnsi="Cambria"/>
                <w:lang w:val="es-ES"/>
              </w:rPr>
              <w:t>PERFILES COMPETENCIALES (El Departamento puede personalizar la lista añadiendo, eliminando, o modificando las diferentes capacidades)</w:t>
            </w:r>
          </w:p>
        </w:tc>
      </w:tr>
      <w:tr w:rsidR="00ED1820" w:rsidRPr="0031311E" w14:paraId="6DAEE11C" w14:textId="77777777" w:rsidTr="00ED1820">
        <w:tc>
          <w:tcPr>
            <w:tcW w:w="9356" w:type="dxa"/>
            <w:shd w:val="clear" w:color="auto" w:fill="C0C0C0"/>
            <w:vAlign w:val="center"/>
          </w:tcPr>
          <w:p w14:paraId="065B0A82" w14:textId="77777777" w:rsidR="00ED1820" w:rsidRPr="0031311E" w:rsidRDefault="00ED1820" w:rsidP="000B113A">
            <w:pPr>
              <w:ind w:left="0" w:firstLine="0"/>
              <w:rPr>
                <w:rFonts w:ascii="Cambria" w:hAnsi="Cambria"/>
              </w:rPr>
            </w:pPr>
            <w:r w:rsidRPr="0031311E">
              <w:rPr>
                <w:rFonts w:ascii="Cambria" w:hAnsi="Cambria"/>
              </w:rPr>
              <w:t>1. Comunicación lingüística</w:t>
            </w:r>
          </w:p>
        </w:tc>
      </w:tr>
      <w:tr w:rsidR="00ED1820" w:rsidRPr="0031311E" w14:paraId="14B3E456" w14:textId="77777777" w:rsidTr="00ED1820">
        <w:tc>
          <w:tcPr>
            <w:tcW w:w="9356" w:type="dxa"/>
            <w:shd w:val="clear" w:color="auto" w:fill="auto"/>
            <w:vAlign w:val="center"/>
          </w:tcPr>
          <w:p w14:paraId="68FEDEBD" w14:textId="77777777" w:rsidR="00ED1820" w:rsidRPr="0031311E" w:rsidRDefault="00ED1820" w:rsidP="000B113A">
            <w:pPr>
              <w:ind w:left="0" w:firstLine="0"/>
              <w:rPr>
                <w:rFonts w:ascii="Cambria" w:hAnsi="Cambria"/>
                <w:lang w:val="es-ES"/>
              </w:rPr>
            </w:pPr>
            <w:r w:rsidRPr="0031311E">
              <w:rPr>
                <w:rFonts w:ascii="Cambria" w:hAnsi="Cambria"/>
                <w:lang w:val="es-ES"/>
              </w:rPr>
              <w:t>1.1. Establece vínculos y relaciones constructivas con los demás y con el entorno, y se acerca nuevas culturas, que adquieren consideración y respeto.</w:t>
            </w:r>
          </w:p>
        </w:tc>
      </w:tr>
      <w:tr w:rsidR="00ED1820" w:rsidRPr="0031311E" w14:paraId="6C63C559" w14:textId="77777777" w:rsidTr="00ED1820">
        <w:tc>
          <w:tcPr>
            <w:tcW w:w="9356" w:type="dxa"/>
            <w:shd w:val="clear" w:color="auto" w:fill="auto"/>
            <w:vAlign w:val="center"/>
          </w:tcPr>
          <w:p w14:paraId="544B6B64" w14:textId="77777777" w:rsidR="00ED1820" w:rsidRPr="0031311E" w:rsidRDefault="00ED1820" w:rsidP="000B113A">
            <w:pPr>
              <w:ind w:left="0" w:firstLine="0"/>
              <w:rPr>
                <w:rFonts w:ascii="Cambria" w:hAnsi="Cambria"/>
                <w:lang w:val="es-ES"/>
              </w:rPr>
            </w:pPr>
            <w:r w:rsidRPr="0031311E">
              <w:rPr>
                <w:rFonts w:ascii="Cambria" w:hAnsi="Cambria"/>
                <w:lang w:val="es-ES"/>
              </w:rPr>
              <w:t>1.2. Usa la comunicación lingüística como motor de la resolución pacífica de conflictos.</w:t>
            </w:r>
          </w:p>
        </w:tc>
      </w:tr>
      <w:tr w:rsidR="00ED1820" w:rsidRPr="0031311E" w14:paraId="1A5CE32C" w14:textId="77777777" w:rsidTr="00ED1820">
        <w:tc>
          <w:tcPr>
            <w:tcW w:w="9356" w:type="dxa"/>
            <w:shd w:val="clear" w:color="auto" w:fill="auto"/>
            <w:vAlign w:val="center"/>
          </w:tcPr>
          <w:p w14:paraId="4A96E85C" w14:textId="77777777" w:rsidR="00ED1820" w:rsidRPr="0031311E" w:rsidRDefault="00ED1820" w:rsidP="000B113A">
            <w:pPr>
              <w:ind w:left="0" w:firstLine="0"/>
              <w:rPr>
                <w:rFonts w:ascii="Cambria" w:hAnsi="Cambria"/>
                <w:lang w:val="es-ES"/>
              </w:rPr>
            </w:pPr>
            <w:r w:rsidRPr="0031311E">
              <w:rPr>
                <w:rFonts w:ascii="Cambria" w:hAnsi="Cambria"/>
                <w:lang w:val="es-ES"/>
              </w:rPr>
              <w:t>1.3. Expresa y comprende los mensajes orales en situaciones comunicativas diversas y adapta la comunicación al contexto.</w:t>
            </w:r>
          </w:p>
        </w:tc>
      </w:tr>
      <w:tr w:rsidR="00ED1820" w:rsidRPr="0031311E" w14:paraId="72C20F49" w14:textId="77777777" w:rsidTr="00ED1820">
        <w:tc>
          <w:tcPr>
            <w:tcW w:w="9356" w:type="dxa"/>
            <w:shd w:val="clear" w:color="auto" w:fill="auto"/>
            <w:vAlign w:val="center"/>
          </w:tcPr>
          <w:p w14:paraId="7883C8FA" w14:textId="77777777" w:rsidR="00ED1820" w:rsidRPr="0031311E" w:rsidRDefault="00ED1820" w:rsidP="000B113A">
            <w:pPr>
              <w:ind w:left="0" w:firstLine="0"/>
              <w:rPr>
                <w:rFonts w:ascii="Cambria" w:hAnsi="Cambria"/>
                <w:lang w:val="es-ES"/>
              </w:rPr>
            </w:pPr>
            <w:r w:rsidRPr="0031311E">
              <w:rPr>
                <w:rFonts w:ascii="Cambria" w:hAnsi="Cambria"/>
                <w:lang w:val="es-ES"/>
              </w:rPr>
              <w:t>1.4. Produce textos orales adecuados a cada situación, utilizando códigos y habilidades lingüísticas y no lingüísticas, así como de las reglas propias del intercambio comunicativo.</w:t>
            </w:r>
          </w:p>
        </w:tc>
      </w:tr>
      <w:tr w:rsidR="00ED1820" w:rsidRPr="0031311E" w14:paraId="0EE0597F" w14:textId="77777777" w:rsidTr="00ED1820">
        <w:tc>
          <w:tcPr>
            <w:tcW w:w="9356" w:type="dxa"/>
            <w:shd w:val="clear" w:color="auto" w:fill="auto"/>
            <w:vAlign w:val="center"/>
          </w:tcPr>
          <w:p w14:paraId="19D15616" w14:textId="77777777" w:rsidR="00ED1820" w:rsidRPr="0031311E" w:rsidRDefault="00ED1820" w:rsidP="000B113A">
            <w:pPr>
              <w:ind w:left="0" w:firstLine="0"/>
              <w:rPr>
                <w:rFonts w:ascii="Cambria" w:hAnsi="Cambria"/>
                <w:lang w:val="es-ES"/>
              </w:rPr>
            </w:pPr>
            <w:r w:rsidRPr="0031311E">
              <w:rPr>
                <w:rFonts w:ascii="Cambria" w:hAnsi="Cambria"/>
                <w:lang w:val="es-ES"/>
              </w:rPr>
              <w:t>1.5. Busca, recopila y procesa información para comprender, componer y utilizar distintos tipos de textos con intenciones comunicativas o creativas diversas.</w:t>
            </w:r>
          </w:p>
        </w:tc>
      </w:tr>
      <w:tr w:rsidR="00ED1820" w:rsidRPr="0031311E" w14:paraId="60AD1B33" w14:textId="77777777" w:rsidTr="00ED1820">
        <w:tc>
          <w:tcPr>
            <w:tcW w:w="9356" w:type="dxa"/>
            <w:shd w:val="clear" w:color="auto" w:fill="auto"/>
            <w:vAlign w:val="center"/>
          </w:tcPr>
          <w:p w14:paraId="4FD605E6" w14:textId="77777777" w:rsidR="00ED1820" w:rsidRPr="0031311E" w:rsidRDefault="00ED1820" w:rsidP="000B113A">
            <w:pPr>
              <w:ind w:left="0" w:firstLine="0"/>
              <w:rPr>
                <w:rFonts w:ascii="Cambria" w:hAnsi="Cambria"/>
                <w:lang w:val="es-ES"/>
              </w:rPr>
            </w:pPr>
            <w:r w:rsidRPr="0031311E">
              <w:rPr>
                <w:rFonts w:ascii="Cambria" w:hAnsi="Cambria"/>
                <w:lang w:val="es-ES"/>
              </w:rPr>
              <w:t>1.6. Usa la lectura como fuente de placer, de descubrimiento de otros entornos, idiomas y culturas, de fantasía y de saber.</w:t>
            </w:r>
          </w:p>
        </w:tc>
      </w:tr>
      <w:tr w:rsidR="00ED1820" w:rsidRPr="0031311E" w14:paraId="581C69AB" w14:textId="77777777" w:rsidTr="00ED1820">
        <w:tc>
          <w:tcPr>
            <w:tcW w:w="9356" w:type="dxa"/>
            <w:shd w:val="clear" w:color="auto" w:fill="auto"/>
            <w:vAlign w:val="center"/>
          </w:tcPr>
          <w:p w14:paraId="6BF95AC7" w14:textId="77777777" w:rsidR="00ED1820" w:rsidRPr="0031311E" w:rsidRDefault="00ED1820" w:rsidP="000B113A">
            <w:pPr>
              <w:ind w:left="0" w:firstLine="0"/>
              <w:rPr>
                <w:rFonts w:ascii="Cambria" w:hAnsi="Cambria"/>
                <w:lang w:val="es-ES"/>
              </w:rPr>
            </w:pPr>
            <w:r w:rsidRPr="0031311E">
              <w:rPr>
                <w:rFonts w:ascii="Cambria" w:hAnsi="Cambria"/>
                <w:lang w:val="es-ES"/>
              </w:rPr>
              <w:t>1.7. Expresa e interpreta diferentes tipos de discurso acordes a la situación comunicativa en diferentes contextos sociales y culturales.</w:t>
            </w:r>
          </w:p>
        </w:tc>
      </w:tr>
      <w:tr w:rsidR="00ED1820" w:rsidRPr="0031311E" w14:paraId="3156229A" w14:textId="77777777" w:rsidTr="00ED1820">
        <w:tc>
          <w:tcPr>
            <w:tcW w:w="9356" w:type="dxa"/>
            <w:shd w:val="clear" w:color="auto" w:fill="auto"/>
            <w:vAlign w:val="center"/>
          </w:tcPr>
          <w:p w14:paraId="550EBC2E" w14:textId="77777777" w:rsidR="00ED1820" w:rsidRPr="0031311E" w:rsidRDefault="00ED1820" w:rsidP="000B113A">
            <w:pPr>
              <w:ind w:left="0" w:firstLine="0"/>
              <w:rPr>
                <w:rFonts w:ascii="Cambria" w:hAnsi="Cambria"/>
                <w:lang w:val="es-ES"/>
              </w:rPr>
            </w:pPr>
            <w:r w:rsidRPr="0031311E">
              <w:rPr>
                <w:rFonts w:ascii="Cambria" w:hAnsi="Cambria"/>
                <w:lang w:val="es-ES"/>
              </w:rPr>
              <w:t>1.8. Tiene conciencia de las convenciones sociales, de los valores y aspectos culturales y de la versatilidad del lenguaje en función del contexto y la intención comunicativa.</w:t>
            </w:r>
          </w:p>
        </w:tc>
      </w:tr>
      <w:tr w:rsidR="00ED1820" w:rsidRPr="0031311E" w14:paraId="7EAAB57B" w14:textId="77777777" w:rsidTr="00ED1820">
        <w:tc>
          <w:tcPr>
            <w:tcW w:w="9356" w:type="dxa"/>
            <w:shd w:val="clear" w:color="auto" w:fill="auto"/>
            <w:vAlign w:val="center"/>
          </w:tcPr>
          <w:p w14:paraId="507A4B61" w14:textId="77777777" w:rsidR="00ED1820" w:rsidRPr="0031311E" w:rsidRDefault="00ED1820" w:rsidP="000B113A">
            <w:pPr>
              <w:ind w:left="0" w:firstLine="0"/>
              <w:rPr>
                <w:rFonts w:ascii="Cambria" w:hAnsi="Cambria"/>
                <w:lang w:val="es-ES"/>
              </w:rPr>
            </w:pPr>
            <w:r w:rsidRPr="0031311E">
              <w:rPr>
                <w:rFonts w:ascii="Cambria" w:hAnsi="Cambria"/>
                <w:lang w:val="es-ES"/>
              </w:rPr>
              <w:t>1.9. Lee, escucha, analiza y tiene en cuenta opiniones distintas a la propia.</w:t>
            </w:r>
          </w:p>
        </w:tc>
      </w:tr>
      <w:tr w:rsidR="00ED1820" w:rsidRPr="0031311E" w14:paraId="259FB456" w14:textId="77777777" w:rsidTr="00ED1820">
        <w:tc>
          <w:tcPr>
            <w:tcW w:w="9356" w:type="dxa"/>
            <w:shd w:val="clear" w:color="auto" w:fill="auto"/>
            <w:vAlign w:val="center"/>
          </w:tcPr>
          <w:p w14:paraId="76012970" w14:textId="77777777" w:rsidR="00ED1820" w:rsidRPr="0031311E" w:rsidRDefault="00ED1820" w:rsidP="000B113A">
            <w:pPr>
              <w:ind w:left="0" w:firstLine="0"/>
              <w:rPr>
                <w:rFonts w:ascii="Cambria" w:hAnsi="Cambria"/>
                <w:lang w:val="es-ES"/>
              </w:rPr>
            </w:pPr>
            <w:r w:rsidRPr="0031311E">
              <w:rPr>
                <w:rFonts w:ascii="Cambria" w:hAnsi="Cambria"/>
                <w:lang w:val="es-ES"/>
              </w:rPr>
              <w:t>1.10. Expresa adecuadamente las propias ideas y emociones, así como acepta y realiza críticas con espíritu constructivo.</w:t>
            </w:r>
          </w:p>
        </w:tc>
      </w:tr>
      <w:tr w:rsidR="00ED1820" w:rsidRPr="0031311E" w14:paraId="005BDB5D" w14:textId="77777777" w:rsidTr="00ED1820">
        <w:tc>
          <w:tcPr>
            <w:tcW w:w="9356" w:type="dxa"/>
            <w:shd w:val="clear" w:color="auto" w:fill="auto"/>
            <w:vAlign w:val="center"/>
          </w:tcPr>
          <w:p w14:paraId="7AD60A73" w14:textId="77777777" w:rsidR="00ED1820" w:rsidRPr="0031311E" w:rsidRDefault="00ED1820" w:rsidP="000B113A">
            <w:pPr>
              <w:ind w:left="0" w:firstLine="0"/>
              <w:rPr>
                <w:rFonts w:ascii="Cambria" w:hAnsi="Cambria"/>
                <w:lang w:val="es-ES"/>
              </w:rPr>
            </w:pPr>
            <w:r w:rsidRPr="0031311E">
              <w:rPr>
                <w:rFonts w:ascii="Cambria" w:hAnsi="Cambria"/>
                <w:lang w:val="es-ES"/>
              </w:rPr>
              <w:t>1.11. Enriquece las relaciones sociales y se desenvuelve en contextos distintos al propio, comunicándose en una lengua extranjera, al menos.</w:t>
            </w:r>
          </w:p>
        </w:tc>
      </w:tr>
      <w:tr w:rsidR="00ED1820" w:rsidRPr="0031311E" w14:paraId="627CABC6" w14:textId="77777777" w:rsidTr="00ED1820">
        <w:tc>
          <w:tcPr>
            <w:tcW w:w="9356" w:type="dxa"/>
            <w:shd w:val="clear" w:color="auto" w:fill="auto"/>
            <w:vAlign w:val="center"/>
          </w:tcPr>
          <w:p w14:paraId="5EFB1C61" w14:textId="77777777" w:rsidR="00ED1820" w:rsidRPr="0031311E" w:rsidRDefault="00ED1820" w:rsidP="000B113A">
            <w:pPr>
              <w:ind w:left="0" w:firstLine="0"/>
              <w:rPr>
                <w:rFonts w:ascii="Cambria" w:hAnsi="Cambria"/>
                <w:lang w:val="es-ES"/>
              </w:rPr>
            </w:pPr>
            <w:r w:rsidRPr="0031311E">
              <w:rPr>
                <w:rFonts w:ascii="Cambria" w:hAnsi="Cambria"/>
                <w:lang w:val="es-ES"/>
              </w:rPr>
              <w:t>1.12. Accede a más y diversas fuentes de información, comunicación y aprendizaje.</w:t>
            </w:r>
          </w:p>
        </w:tc>
      </w:tr>
      <w:tr w:rsidR="00ED1820" w:rsidRPr="0031311E" w14:paraId="40AEFADF" w14:textId="77777777" w:rsidTr="00ED1820">
        <w:tc>
          <w:tcPr>
            <w:tcW w:w="9356" w:type="dxa"/>
            <w:shd w:val="clear" w:color="auto" w:fill="C0C0C0"/>
            <w:vAlign w:val="center"/>
          </w:tcPr>
          <w:p w14:paraId="63D6C0CA" w14:textId="77777777" w:rsidR="00ED1820" w:rsidRPr="0031311E" w:rsidRDefault="00ED1820" w:rsidP="000B113A">
            <w:pPr>
              <w:ind w:left="0" w:firstLine="0"/>
              <w:rPr>
                <w:rFonts w:ascii="Cambria" w:hAnsi="Cambria"/>
                <w:lang w:val="es-ES"/>
              </w:rPr>
            </w:pPr>
            <w:r w:rsidRPr="0031311E">
              <w:rPr>
                <w:rFonts w:ascii="Cambria" w:hAnsi="Cambria"/>
                <w:lang w:val="es-ES"/>
              </w:rPr>
              <w:t>2. Competencia matemática y competencias básicas en ciencia y tecnología</w:t>
            </w:r>
          </w:p>
        </w:tc>
      </w:tr>
      <w:tr w:rsidR="00ED1820" w:rsidRPr="0031311E" w14:paraId="55F48748" w14:textId="77777777" w:rsidTr="00ED1820">
        <w:tc>
          <w:tcPr>
            <w:tcW w:w="9356" w:type="dxa"/>
            <w:shd w:val="clear" w:color="auto" w:fill="auto"/>
            <w:vAlign w:val="center"/>
          </w:tcPr>
          <w:p w14:paraId="13DB0FA9" w14:textId="77777777" w:rsidR="00ED1820" w:rsidRPr="0031311E" w:rsidRDefault="00ED1820" w:rsidP="000B113A">
            <w:pPr>
              <w:ind w:left="0" w:firstLine="0"/>
              <w:rPr>
                <w:rFonts w:ascii="Cambria" w:hAnsi="Cambria"/>
                <w:lang w:val="es-ES"/>
              </w:rPr>
            </w:pPr>
            <w:r w:rsidRPr="0031311E">
              <w:rPr>
                <w:rFonts w:ascii="Cambria" w:hAnsi="Cambria"/>
                <w:lang w:val="es-ES"/>
              </w:rPr>
              <w:t>2.1. Produce e interpreta distintos tipos de información, amplia el conocimiento sobre aspectos cuantitativos y espaciales de la realidad, y resuelve problemas relacionados con la vida cotidiana y con el mundo laboral.</w:t>
            </w:r>
          </w:p>
        </w:tc>
      </w:tr>
      <w:tr w:rsidR="00ED1820" w:rsidRPr="0031311E" w14:paraId="345EEA65" w14:textId="77777777" w:rsidTr="00ED1820">
        <w:tc>
          <w:tcPr>
            <w:tcW w:w="9356" w:type="dxa"/>
            <w:shd w:val="clear" w:color="auto" w:fill="auto"/>
            <w:vAlign w:val="center"/>
          </w:tcPr>
          <w:p w14:paraId="20F6BA89" w14:textId="77777777" w:rsidR="00ED1820" w:rsidRPr="0031311E" w:rsidRDefault="00ED1820" w:rsidP="000B113A">
            <w:pPr>
              <w:ind w:left="0" w:firstLine="0"/>
              <w:rPr>
                <w:rFonts w:ascii="Cambria" w:hAnsi="Cambria"/>
                <w:lang w:val="es-ES"/>
              </w:rPr>
            </w:pPr>
            <w:r w:rsidRPr="0031311E">
              <w:rPr>
                <w:rFonts w:ascii="Cambria" w:hAnsi="Cambria"/>
                <w:lang w:val="es-ES"/>
              </w:rPr>
              <w:t>2.2. Interpreta y expresa con claridad y precisión informaciones, datos y argumentaciones.</w:t>
            </w:r>
          </w:p>
        </w:tc>
      </w:tr>
      <w:tr w:rsidR="00ED1820" w:rsidRPr="0031311E" w14:paraId="5FCB1DCE" w14:textId="77777777" w:rsidTr="00ED1820">
        <w:tc>
          <w:tcPr>
            <w:tcW w:w="9356" w:type="dxa"/>
            <w:shd w:val="clear" w:color="auto" w:fill="auto"/>
            <w:vAlign w:val="center"/>
          </w:tcPr>
          <w:p w14:paraId="3852E940" w14:textId="77777777" w:rsidR="00ED1820" w:rsidRPr="0031311E" w:rsidRDefault="00ED1820" w:rsidP="000B113A">
            <w:pPr>
              <w:ind w:left="0" w:firstLine="0"/>
              <w:rPr>
                <w:rFonts w:ascii="Cambria" w:hAnsi="Cambria"/>
                <w:lang w:val="es-ES"/>
              </w:rPr>
            </w:pPr>
            <w:r w:rsidRPr="0031311E">
              <w:rPr>
                <w:rFonts w:ascii="Cambria" w:hAnsi="Cambria"/>
                <w:lang w:val="es-ES"/>
              </w:rPr>
              <w:t>2.3. Aplica la información a una mayor variedad de situaciones y contextos, sigue cadenas argumentales identificando las ideas fundamentales, y estima y enjuicia la lógica y validez de argumentaciones e informaciones.</w:t>
            </w:r>
          </w:p>
        </w:tc>
      </w:tr>
      <w:tr w:rsidR="00ED1820" w:rsidRPr="0031311E" w14:paraId="48157AAC" w14:textId="77777777" w:rsidTr="00ED1820">
        <w:tc>
          <w:tcPr>
            <w:tcW w:w="9356" w:type="dxa"/>
            <w:shd w:val="clear" w:color="auto" w:fill="auto"/>
            <w:vAlign w:val="center"/>
          </w:tcPr>
          <w:p w14:paraId="0E4354B6" w14:textId="77777777" w:rsidR="00ED1820" w:rsidRPr="0031311E" w:rsidRDefault="00ED1820" w:rsidP="000B113A">
            <w:pPr>
              <w:ind w:left="0" w:firstLine="0"/>
              <w:rPr>
                <w:rFonts w:ascii="Cambria" w:hAnsi="Cambria"/>
                <w:lang w:val="es-ES"/>
              </w:rPr>
            </w:pPr>
            <w:r w:rsidRPr="0031311E">
              <w:rPr>
                <w:rFonts w:ascii="Cambria" w:hAnsi="Cambria"/>
                <w:lang w:val="es-ES"/>
              </w:rPr>
              <w:t>2.4. Identifica la validez de los razonamientos y valora el grado de certeza asociado a los resultados derivados de los razonamientos válidos.</w:t>
            </w:r>
          </w:p>
        </w:tc>
      </w:tr>
      <w:tr w:rsidR="00ED1820" w:rsidRPr="0031311E" w14:paraId="2C1B3F7C" w14:textId="77777777" w:rsidTr="00ED1820">
        <w:tc>
          <w:tcPr>
            <w:tcW w:w="9356" w:type="dxa"/>
            <w:shd w:val="clear" w:color="auto" w:fill="auto"/>
            <w:vAlign w:val="center"/>
          </w:tcPr>
          <w:p w14:paraId="7B0FE6EE" w14:textId="77777777" w:rsidR="00ED1820" w:rsidRPr="0031311E" w:rsidRDefault="00ED1820" w:rsidP="000B113A">
            <w:pPr>
              <w:ind w:left="0" w:firstLine="0"/>
              <w:rPr>
                <w:rFonts w:ascii="Cambria" w:hAnsi="Cambria"/>
                <w:lang w:val="es-ES"/>
              </w:rPr>
            </w:pPr>
            <w:r w:rsidRPr="0031311E">
              <w:rPr>
                <w:rFonts w:ascii="Cambria" w:hAnsi="Cambria"/>
                <w:lang w:val="es-ES"/>
              </w:rPr>
              <w:t>2.5. Identifica situaciones que precisan elementos y razonamientos matemáticos, aplica estrategias de resolución de problemas y selecciona las técnicas adecuadas para calcular, representar e interpretar la realidad a partir de la información disponible.</w:t>
            </w:r>
          </w:p>
        </w:tc>
      </w:tr>
      <w:tr w:rsidR="00ED1820" w:rsidRPr="0031311E" w14:paraId="5BECF024" w14:textId="77777777" w:rsidTr="00ED1820">
        <w:tc>
          <w:tcPr>
            <w:tcW w:w="9356" w:type="dxa"/>
            <w:shd w:val="clear" w:color="auto" w:fill="auto"/>
            <w:vAlign w:val="center"/>
          </w:tcPr>
          <w:p w14:paraId="2C5F37D0" w14:textId="77777777" w:rsidR="00ED1820" w:rsidRPr="0031311E" w:rsidRDefault="00ED1820" w:rsidP="000B113A">
            <w:pPr>
              <w:ind w:left="0" w:firstLine="0"/>
              <w:rPr>
                <w:rFonts w:ascii="Cambria" w:hAnsi="Cambria"/>
                <w:lang w:val="es-ES"/>
              </w:rPr>
            </w:pPr>
            <w:r w:rsidRPr="0031311E">
              <w:rPr>
                <w:rFonts w:ascii="Cambria" w:hAnsi="Cambria"/>
                <w:lang w:val="es-ES"/>
              </w:rPr>
              <w:t>2.6. Utiliza elementos y razonamientos matemáticos para interpretar y producir información, resuelve problemas provenientes de la vida cotidiana y toma decisiones.</w:t>
            </w:r>
          </w:p>
        </w:tc>
      </w:tr>
      <w:tr w:rsidR="00ED1820" w:rsidRPr="0031311E" w14:paraId="525F2678" w14:textId="77777777" w:rsidTr="00ED1820">
        <w:tc>
          <w:tcPr>
            <w:tcW w:w="9356" w:type="dxa"/>
            <w:shd w:val="clear" w:color="auto" w:fill="auto"/>
            <w:vAlign w:val="center"/>
          </w:tcPr>
          <w:p w14:paraId="2BC57D28" w14:textId="77777777" w:rsidR="00ED1820" w:rsidRPr="0031311E" w:rsidRDefault="00ED1820" w:rsidP="000B113A">
            <w:pPr>
              <w:ind w:left="0" w:firstLine="0"/>
              <w:rPr>
                <w:rFonts w:ascii="Cambria" w:hAnsi="Cambria"/>
                <w:lang w:val="es-ES"/>
              </w:rPr>
            </w:pPr>
            <w:r w:rsidRPr="0031311E">
              <w:rPr>
                <w:rFonts w:ascii="Cambria" w:hAnsi="Cambria"/>
                <w:lang w:val="es-ES"/>
              </w:rPr>
              <w:t xml:space="preserve">2.7. Comprende sucesos, predice consecuencias, y mejora y preserva las condiciones de vida propia y de los demás; además, se desenvuelve adecuadamente, con autonomía e </w:t>
            </w:r>
            <w:r w:rsidRPr="0031311E">
              <w:rPr>
                <w:rFonts w:ascii="Cambria" w:hAnsi="Cambria"/>
                <w:lang w:val="es-ES"/>
              </w:rPr>
              <w:lastRenderedPageBreak/>
              <w:t>iniciativa personal en diversos ámbitos de la vida y del conocimiento.</w:t>
            </w:r>
          </w:p>
        </w:tc>
      </w:tr>
      <w:tr w:rsidR="00ED1820" w:rsidRPr="0031311E" w14:paraId="520484B7" w14:textId="77777777" w:rsidTr="00ED1820">
        <w:tc>
          <w:tcPr>
            <w:tcW w:w="9356" w:type="dxa"/>
            <w:shd w:val="clear" w:color="auto" w:fill="auto"/>
            <w:vAlign w:val="center"/>
          </w:tcPr>
          <w:p w14:paraId="2753B99D" w14:textId="77777777" w:rsidR="00ED1820" w:rsidRPr="0031311E" w:rsidRDefault="00ED1820" w:rsidP="000B113A">
            <w:pPr>
              <w:ind w:left="0" w:firstLine="0"/>
              <w:rPr>
                <w:rFonts w:ascii="Cambria" w:hAnsi="Cambria"/>
                <w:lang w:val="es-ES"/>
              </w:rPr>
            </w:pPr>
            <w:r w:rsidRPr="0031311E">
              <w:rPr>
                <w:rFonts w:ascii="Cambria" w:hAnsi="Cambria"/>
                <w:lang w:val="es-ES"/>
              </w:rPr>
              <w:lastRenderedPageBreak/>
              <w:t>2.8. Aplica los conceptos y principios básicos que permiten el análisis de los fenómenos desde los diferentes campos de conocimiento científico.</w:t>
            </w:r>
          </w:p>
        </w:tc>
      </w:tr>
      <w:tr w:rsidR="00ED1820" w:rsidRPr="0031311E" w14:paraId="2B37E0CA" w14:textId="77777777" w:rsidTr="00ED1820">
        <w:tc>
          <w:tcPr>
            <w:tcW w:w="9356" w:type="dxa"/>
            <w:shd w:val="clear" w:color="auto" w:fill="auto"/>
            <w:vAlign w:val="center"/>
          </w:tcPr>
          <w:p w14:paraId="126441AA" w14:textId="77777777" w:rsidR="00ED1820" w:rsidRPr="0031311E" w:rsidRDefault="00ED1820" w:rsidP="000B113A">
            <w:pPr>
              <w:ind w:left="0" w:firstLine="0"/>
              <w:rPr>
                <w:rFonts w:ascii="Cambria" w:hAnsi="Cambria"/>
                <w:lang w:val="es-ES"/>
              </w:rPr>
            </w:pPr>
            <w:r w:rsidRPr="0031311E">
              <w:rPr>
                <w:rFonts w:ascii="Cambria" w:hAnsi="Cambria"/>
                <w:lang w:val="es-ES"/>
              </w:rPr>
              <w:t>2.9. Percibe de forma adecuada el espacio físico en el que se desarrollan la vida y la actividad humana e interactúa con el espacio circundante.</w:t>
            </w:r>
          </w:p>
        </w:tc>
      </w:tr>
      <w:tr w:rsidR="00ED1820" w:rsidRPr="0031311E" w14:paraId="2C7F2313" w14:textId="77777777" w:rsidTr="00ED1820">
        <w:tc>
          <w:tcPr>
            <w:tcW w:w="9356" w:type="dxa"/>
            <w:shd w:val="clear" w:color="auto" w:fill="auto"/>
            <w:vAlign w:val="center"/>
          </w:tcPr>
          <w:p w14:paraId="19B76A8B" w14:textId="77777777" w:rsidR="00ED1820" w:rsidRPr="0031311E" w:rsidRDefault="00ED1820" w:rsidP="000B113A">
            <w:pPr>
              <w:ind w:left="0" w:firstLine="0"/>
              <w:rPr>
                <w:rFonts w:ascii="Cambria" w:hAnsi="Cambria"/>
                <w:lang w:val="es-ES"/>
              </w:rPr>
            </w:pPr>
            <w:r w:rsidRPr="0031311E">
              <w:rPr>
                <w:rFonts w:ascii="Cambria" w:hAnsi="Cambria"/>
                <w:lang w:val="es-ES"/>
              </w:rPr>
              <w:t>2.10. Demuestra espíritu crítico en la observación de la realidad y en el análisis de los mensajes informativos y publicitarios, así como unos hábitos de consumo responsable en la vida cotidiana.</w:t>
            </w:r>
          </w:p>
        </w:tc>
      </w:tr>
      <w:tr w:rsidR="00ED1820" w:rsidRPr="0031311E" w14:paraId="2BDBC7C0" w14:textId="77777777" w:rsidTr="00ED1820">
        <w:tc>
          <w:tcPr>
            <w:tcW w:w="9356" w:type="dxa"/>
            <w:shd w:val="clear" w:color="auto" w:fill="auto"/>
            <w:vAlign w:val="center"/>
          </w:tcPr>
          <w:p w14:paraId="24715BCF" w14:textId="77777777" w:rsidR="00ED1820" w:rsidRPr="0031311E" w:rsidRDefault="00ED1820" w:rsidP="000B113A">
            <w:pPr>
              <w:ind w:left="0" w:firstLine="0"/>
              <w:rPr>
                <w:rFonts w:ascii="Cambria" w:hAnsi="Cambria"/>
                <w:lang w:val="es-ES"/>
              </w:rPr>
            </w:pPr>
            <w:r w:rsidRPr="0031311E">
              <w:rPr>
                <w:rFonts w:ascii="Cambria" w:hAnsi="Cambria"/>
                <w:lang w:val="es-ES"/>
              </w:rPr>
              <w:t>2.11. Argumenta racionalmente las consecuencias de unos u otros modos de vida, y adopta una disposición a una vida física y mental saludable en un entorno natural y social también saludable.</w:t>
            </w:r>
          </w:p>
        </w:tc>
      </w:tr>
      <w:tr w:rsidR="00ED1820" w:rsidRPr="0031311E" w14:paraId="51287699" w14:textId="77777777" w:rsidTr="00ED1820">
        <w:tc>
          <w:tcPr>
            <w:tcW w:w="9356" w:type="dxa"/>
            <w:shd w:val="clear" w:color="auto" w:fill="auto"/>
            <w:vAlign w:val="center"/>
          </w:tcPr>
          <w:p w14:paraId="298AE964" w14:textId="77777777" w:rsidR="00ED1820" w:rsidRPr="0031311E" w:rsidRDefault="00ED1820" w:rsidP="000B113A">
            <w:pPr>
              <w:ind w:left="0" w:firstLine="0"/>
              <w:rPr>
                <w:rFonts w:ascii="Cambria" w:hAnsi="Cambria"/>
                <w:lang w:val="es-ES"/>
              </w:rPr>
            </w:pPr>
            <w:r w:rsidRPr="0031311E">
              <w:rPr>
                <w:rFonts w:ascii="Cambria" w:hAnsi="Cambria"/>
                <w:lang w:val="es-ES"/>
              </w:rPr>
              <w:t>2.12. Identifica preguntas o problemas y obtiene conclusiones basadas en pruebas para comprender y tomar decisiones sobre el mundo físico y sobre los cambios que produce la actividad humana.</w:t>
            </w:r>
          </w:p>
        </w:tc>
      </w:tr>
      <w:tr w:rsidR="00ED1820" w:rsidRPr="0031311E" w14:paraId="66D9C54E" w14:textId="77777777" w:rsidTr="00ED1820">
        <w:tc>
          <w:tcPr>
            <w:tcW w:w="9356" w:type="dxa"/>
            <w:shd w:val="clear" w:color="auto" w:fill="auto"/>
            <w:vAlign w:val="center"/>
          </w:tcPr>
          <w:p w14:paraId="185A9A2F" w14:textId="77777777" w:rsidR="00ED1820" w:rsidRPr="0031311E" w:rsidRDefault="00ED1820" w:rsidP="000B113A">
            <w:pPr>
              <w:ind w:left="0" w:firstLine="0"/>
              <w:rPr>
                <w:rFonts w:ascii="Cambria" w:hAnsi="Cambria"/>
                <w:lang w:val="es-ES"/>
              </w:rPr>
            </w:pPr>
            <w:r w:rsidRPr="0031311E">
              <w:rPr>
                <w:rFonts w:ascii="Cambria" w:hAnsi="Cambria"/>
                <w:lang w:val="es-ES"/>
              </w:rPr>
              <w:t>2.13. Aplica algunas nociones, conceptos científicos y técnicos, y de teorías científicas básicas previamente comprendidas, así como pone en práctica los procesos y actitudes propios del análisis sistemático y de indagación científica.</w:t>
            </w:r>
          </w:p>
        </w:tc>
      </w:tr>
      <w:tr w:rsidR="00ED1820" w:rsidRPr="0031311E" w14:paraId="1A7BD84C" w14:textId="77777777" w:rsidTr="00ED1820">
        <w:tc>
          <w:tcPr>
            <w:tcW w:w="9356" w:type="dxa"/>
            <w:shd w:val="clear" w:color="auto" w:fill="auto"/>
            <w:vAlign w:val="center"/>
          </w:tcPr>
          <w:p w14:paraId="4B731F12" w14:textId="77777777" w:rsidR="00ED1820" w:rsidRPr="0031311E" w:rsidRDefault="00ED1820" w:rsidP="000B113A">
            <w:pPr>
              <w:ind w:left="0" w:firstLine="0"/>
              <w:rPr>
                <w:rFonts w:ascii="Cambria" w:hAnsi="Cambria"/>
                <w:lang w:val="es-ES"/>
              </w:rPr>
            </w:pPr>
            <w:r w:rsidRPr="0031311E">
              <w:rPr>
                <w:rFonts w:ascii="Cambria" w:hAnsi="Cambria"/>
                <w:lang w:val="es-ES"/>
              </w:rPr>
              <w:t>2.14. Reconoce la naturaleza, fortalezas y límites de la actividad investigadora como construcción social del conocimiento a lo largo de la historia.</w:t>
            </w:r>
          </w:p>
        </w:tc>
      </w:tr>
      <w:tr w:rsidR="00ED1820" w:rsidRPr="0031311E" w14:paraId="6A3F3605" w14:textId="77777777" w:rsidTr="00ED1820">
        <w:tc>
          <w:tcPr>
            <w:tcW w:w="9356" w:type="dxa"/>
            <w:shd w:val="clear" w:color="auto" w:fill="auto"/>
            <w:vAlign w:val="center"/>
          </w:tcPr>
          <w:p w14:paraId="1C259E86" w14:textId="77777777" w:rsidR="00ED1820" w:rsidRPr="0031311E" w:rsidRDefault="00ED1820" w:rsidP="000B113A">
            <w:pPr>
              <w:ind w:left="0" w:firstLine="0"/>
              <w:rPr>
                <w:rFonts w:ascii="Cambria" w:hAnsi="Cambria"/>
                <w:lang w:val="es-ES"/>
              </w:rPr>
            </w:pPr>
            <w:r w:rsidRPr="0031311E">
              <w:rPr>
                <w:rFonts w:ascii="Cambria" w:hAnsi="Cambria"/>
                <w:lang w:val="es-ES"/>
              </w:rPr>
              <w:t>2.15. Planifica y maneja soluciones técnicas, siguiendo criterios de economía y eficacia, para satisfacer las necesidades de la vida cotidiana y del mundo laboral.</w:t>
            </w:r>
          </w:p>
        </w:tc>
      </w:tr>
      <w:tr w:rsidR="00ED1820" w:rsidRPr="0031311E" w14:paraId="593CC0CC" w14:textId="77777777" w:rsidTr="00ED1820">
        <w:tc>
          <w:tcPr>
            <w:tcW w:w="9356" w:type="dxa"/>
            <w:shd w:val="clear" w:color="auto" w:fill="auto"/>
            <w:vAlign w:val="center"/>
          </w:tcPr>
          <w:p w14:paraId="160858A0" w14:textId="77777777" w:rsidR="00ED1820" w:rsidRPr="0031311E" w:rsidRDefault="00ED1820" w:rsidP="000B113A">
            <w:pPr>
              <w:ind w:left="0" w:firstLine="0"/>
              <w:rPr>
                <w:rFonts w:ascii="Cambria" w:hAnsi="Cambria"/>
                <w:lang w:val="es-ES"/>
              </w:rPr>
            </w:pPr>
            <w:r w:rsidRPr="0031311E">
              <w:rPr>
                <w:rFonts w:ascii="Cambria" w:hAnsi="Cambria"/>
                <w:lang w:val="es-ES"/>
              </w:rPr>
              <w:t>2.16. Diferencia y valora el conocimiento científico al lado de otras formas de conocimiento, y utiliza valores y criterios éticos asociados a la ciencia y al desarrollo tecnológico.</w:t>
            </w:r>
          </w:p>
        </w:tc>
      </w:tr>
      <w:tr w:rsidR="00ED1820" w:rsidRPr="0031311E" w14:paraId="1A736B1A" w14:textId="77777777" w:rsidTr="00ED1820">
        <w:tc>
          <w:tcPr>
            <w:tcW w:w="9356" w:type="dxa"/>
            <w:shd w:val="clear" w:color="auto" w:fill="auto"/>
            <w:vAlign w:val="center"/>
          </w:tcPr>
          <w:p w14:paraId="0ABD47AD" w14:textId="77777777" w:rsidR="00ED1820" w:rsidRPr="0031311E" w:rsidRDefault="00ED1820" w:rsidP="000B113A">
            <w:pPr>
              <w:ind w:left="0" w:firstLine="0"/>
              <w:rPr>
                <w:rFonts w:ascii="Cambria" w:hAnsi="Cambria"/>
                <w:lang w:val="es-ES"/>
              </w:rPr>
            </w:pPr>
            <w:r w:rsidRPr="0031311E">
              <w:rPr>
                <w:rFonts w:ascii="Cambria" w:hAnsi="Cambria"/>
                <w:lang w:val="es-ES"/>
              </w:rPr>
              <w:t>2.17. Usa de forma responsable los recursos naturales, cuida el medio ambiente, hace un consumo racional y responsable, y proteger la salud individual y colectiva como elementos clave de la calidad de vida de las personas.</w:t>
            </w:r>
          </w:p>
        </w:tc>
      </w:tr>
      <w:tr w:rsidR="00ED1820" w:rsidRPr="0031311E" w14:paraId="37C9DA5F" w14:textId="77777777" w:rsidTr="00ED1820">
        <w:tc>
          <w:tcPr>
            <w:tcW w:w="9356" w:type="dxa"/>
            <w:shd w:val="clear" w:color="auto" w:fill="C0C0C0"/>
            <w:vAlign w:val="center"/>
          </w:tcPr>
          <w:p w14:paraId="58E08136" w14:textId="77777777" w:rsidR="00ED1820" w:rsidRPr="0031311E" w:rsidRDefault="00ED1820" w:rsidP="000B113A">
            <w:pPr>
              <w:ind w:left="0" w:firstLine="0"/>
              <w:rPr>
                <w:rFonts w:ascii="Cambria" w:hAnsi="Cambria"/>
              </w:rPr>
            </w:pPr>
            <w:r w:rsidRPr="0031311E">
              <w:rPr>
                <w:rFonts w:ascii="Cambria" w:hAnsi="Cambria"/>
              </w:rPr>
              <w:t>3. Competencia digital</w:t>
            </w:r>
          </w:p>
        </w:tc>
      </w:tr>
      <w:tr w:rsidR="00ED1820" w:rsidRPr="0031311E" w14:paraId="70BACC5A" w14:textId="77777777" w:rsidTr="00ED1820">
        <w:tc>
          <w:tcPr>
            <w:tcW w:w="9356" w:type="dxa"/>
            <w:shd w:val="clear" w:color="auto" w:fill="auto"/>
            <w:vAlign w:val="center"/>
          </w:tcPr>
          <w:p w14:paraId="55CB3B9D" w14:textId="77777777" w:rsidR="00ED1820" w:rsidRPr="0031311E" w:rsidRDefault="00ED1820" w:rsidP="000B113A">
            <w:pPr>
              <w:ind w:left="0" w:firstLine="0"/>
              <w:rPr>
                <w:rFonts w:ascii="Cambria" w:hAnsi="Cambria"/>
                <w:lang w:val="es-ES"/>
              </w:rPr>
            </w:pPr>
            <w:r w:rsidRPr="0031311E">
              <w:rPr>
                <w:rFonts w:ascii="Cambria" w:hAnsi="Cambria"/>
                <w:lang w:val="es-ES"/>
              </w:rPr>
              <w:t>3.1. Busca, obtiene, procesa y comunica información para transformarla en conocimiento.</w:t>
            </w:r>
          </w:p>
        </w:tc>
      </w:tr>
      <w:tr w:rsidR="00ED1820" w:rsidRPr="0031311E" w14:paraId="7D2CB2F6" w14:textId="77777777" w:rsidTr="00ED1820">
        <w:tc>
          <w:tcPr>
            <w:tcW w:w="9356" w:type="dxa"/>
            <w:shd w:val="clear" w:color="auto" w:fill="auto"/>
            <w:vAlign w:val="center"/>
          </w:tcPr>
          <w:p w14:paraId="493E7C20" w14:textId="77777777" w:rsidR="00ED1820" w:rsidRPr="0031311E" w:rsidRDefault="00ED1820" w:rsidP="000B113A">
            <w:pPr>
              <w:ind w:left="0" w:firstLine="0"/>
              <w:rPr>
                <w:rFonts w:ascii="Cambria" w:hAnsi="Cambria"/>
                <w:lang w:val="es-ES"/>
              </w:rPr>
            </w:pPr>
            <w:r w:rsidRPr="0031311E">
              <w:rPr>
                <w:rFonts w:ascii="Cambria" w:hAnsi="Cambria"/>
                <w:lang w:val="es-ES"/>
              </w:rPr>
              <w:t>3.2. Utiliza las tecnologías de la información y la comunicación como elemento esencial para informarse, aprender y comunicarse.</w:t>
            </w:r>
          </w:p>
        </w:tc>
      </w:tr>
      <w:tr w:rsidR="00ED1820" w:rsidRPr="0031311E" w14:paraId="753A0445" w14:textId="77777777" w:rsidTr="00ED1820">
        <w:tc>
          <w:tcPr>
            <w:tcW w:w="9356" w:type="dxa"/>
            <w:shd w:val="clear" w:color="auto" w:fill="auto"/>
            <w:vAlign w:val="center"/>
          </w:tcPr>
          <w:p w14:paraId="36DA7151" w14:textId="77777777" w:rsidR="00ED1820" w:rsidRPr="0031311E" w:rsidRDefault="00ED1820" w:rsidP="000B113A">
            <w:pPr>
              <w:ind w:left="0" w:firstLine="0"/>
              <w:rPr>
                <w:rFonts w:ascii="Cambria" w:hAnsi="Cambria"/>
                <w:lang w:val="es-ES"/>
              </w:rPr>
            </w:pPr>
            <w:r w:rsidRPr="0031311E">
              <w:rPr>
                <w:rFonts w:ascii="Cambria" w:hAnsi="Cambria"/>
                <w:lang w:val="es-ES"/>
              </w:rPr>
              <w:t>3.3. Domina lenguajes específicos básicos y sus pautas de decodificación y transferencia, así como aplica en distintas situaciones y contextos el conocimiento de los diferentes tipos de información, sus fuentes, sus posibilidades y su localización.</w:t>
            </w:r>
          </w:p>
        </w:tc>
      </w:tr>
      <w:tr w:rsidR="00ED1820" w:rsidRPr="0031311E" w14:paraId="40B5B929" w14:textId="77777777" w:rsidTr="00ED1820">
        <w:tc>
          <w:tcPr>
            <w:tcW w:w="9356" w:type="dxa"/>
            <w:shd w:val="clear" w:color="auto" w:fill="auto"/>
            <w:vAlign w:val="center"/>
          </w:tcPr>
          <w:p w14:paraId="4DC2AEB8" w14:textId="77777777" w:rsidR="00ED1820" w:rsidRPr="0031311E" w:rsidRDefault="00ED1820" w:rsidP="000B113A">
            <w:pPr>
              <w:ind w:left="0" w:firstLine="0"/>
              <w:rPr>
                <w:rFonts w:ascii="Cambria" w:hAnsi="Cambria"/>
                <w:lang w:val="es-ES"/>
              </w:rPr>
            </w:pPr>
            <w:r w:rsidRPr="0031311E">
              <w:rPr>
                <w:rFonts w:ascii="Cambria" w:hAnsi="Cambria"/>
                <w:lang w:val="es-ES"/>
              </w:rPr>
              <w:t>3.4. Organiza la información, la relacionar, analiza, sintetiza y hace inferencias y deducciones de distinto nivel de complejidad, la comprende e integra en los esquemas previos de conocimiento.</w:t>
            </w:r>
          </w:p>
        </w:tc>
      </w:tr>
      <w:tr w:rsidR="00ED1820" w:rsidRPr="0031311E" w14:paraId="43A1927A" w14:textId="77777777" w:rsidTr="00ED1820">
        <w:tc>
          <w:tcPr>
            <w:tcW w:w="9356" w:type="dxa"/>
            <w:shd w:val="clear" w:color="auto" w:fill="auto"/>
            <w:vAlign w:val="center"/>
          </w:tcPr>
          <w:p w14:paraId="168D3E73" w14:textId="77777777" w:rsidR="00ED1820" w:rsidRPr="0031311E" w:rsidRDefault="00ED1820" w:rsidP="000B113A">
            <w:pPr>
              <w:ind w:left="0" w:firstLine="0"/>
              <w:rPr>
                <w:rFonts w:ascii="Cambria" w:hAnsi="Cambria"/>
                <w:lang w:val="es-ES"/>
              </w:rPr>
            </w:pPr>
            <w:r w:rsidRPr="0031311E">
              <w:rPr>
                <w:rFonts w:ascii="Cambria" w:hAnsi="Cambria"/>
                <w:lang w:val="es-ES"/>
              </w:rPr>
              <w:t>3.5. Utiliza las tecnologías de la información y la comunicación como instrumento de trabajo intelectual en su doble función de transmisoras y generadoras de información y conocimiento.</w:t>
            </w:r>
          </w:p>
        </w:tc>
      </w:tr>
      <w:tr w:rsidR="00ED1820" w:rsidRPr="0031311E" w14:paraId="62EEEB44" w14:textId="77777777" w:rsidTr="00ED1820">
        <w:tc>
          <w:tcPr>
            <w:tcW w:w="9356" w:type="dxa"/>
            <w:shd w:val="clear" w:color="auto" w:fill="auto"/>
            <w:vAlign w:val="center"/>
          </w:tcPr>
          <w:p w14:paraId="287D1DDA" w14:textId="77777777" w:rsidR="00ED1820" w:rsidRPr="0031311E" w:rsidRDefault="00ED1820" w:rsidP="000B113A">
            <w:pPr>
              <w:ind w:left="0" w:firstLine="0"/>
              <w:rPr>
                <w:rFonts w:ascii="Cambria" w:hAnsi="Cambria"/>
                <w:lang w:val="es-ES"/>
              </w:rPr>
            </w:pPr>
            <w:r w:rsidRPr="0031311E">
              <w:rPr>
                <w:rFonts w:ascii="Cambria" w:hAnsi="Cambria"/>
                <w:lang w:val="es-ES"/>
              </w:rPr>
              <w:t>3.6. Procesa y gestiona información abundante y compleja, resuelve problemas reales, toma decisiones, trabaja en entornos colaborativos y genera producciones responsables y creativas.</w:t>
            </w:r>
          </w:p>
        </w:tc>
      </w:tr>
      <w:tr w:rsidR="00ED1820" w:rsidRPr="0031311E" w14:paraId="46FA49AC" w14:textId="77777777" w:rsidTr="00ED1820">
        <w:tc>
          <w:tcPr>
            <w:tcW w:w="9356" w:type="dxa"/>
            <w:shd w:val="clear" w:color="auto" w:fill="auto"/>
            <w:vAlign w:val="center"/>
          </w:tcPr>
          <w:p w14:paraId="02C47CF4" w14:textId="77777777" w:rsidR="00ED1820" w:rsidRPr="0031311E" w:rsidRDefault="00ED1820" w:rsidP="000B113A">
            <w:pPr>
              <w:ind w:left="0" w:firstLine="0"/>
              <w:rPr>
                <w:rFonts w:ascii="Cambria" w:hAnsi="Cambria"/>
                <w:lang w:val="es-ES"/>
              </w:rPr>
            </w:pPr>
            <w:r w:rsidRPr="0031311E">
              <w:rPr>
                <w:rFonts w:ascii="Cambria" w:hAnsi="Cambria"/>
                <w:lang w:val="es-ES"/>
              </w:rPr>
              <w:t>3.7. Utiliza las tecnologías de la información y la comunicación a partir de la comprensión de la naturaleza y modo de operar de los sistemas tecnológicos, y del efecto que esos cambios tienen en el mundo personal y sociolaboral.</w:t>
            </w:r>
          </w:p>
        </w:tc>
      </w:tr>
      <w:tr w:rsidR="00ED1820" w:rsidRPr="0031311E" w14:paraId="2E3E1ED6" w14:textId="77777777" w:rsidTr="00ED1820">
        <w:tc>
          <w:tcPr>
            <w:tcW w:w="9356" w:type="dxa"/>
            <w:shd w:val="clear" w:color="auto" w:fill="auto"/>
            <w:vAlign w:val="center"/>
          </w:tcPr>
          <w:p w14:paraId="0AE92BB3" w14:textId="77777777" w:rsidR="00ED1820" w:rsidRPr="0031311E" w:rsidRDefault="00ED1820" w:rsidP="000B113A">
            <w:pPr>
              <w:ind w:left="0" w:firstLine="0"/>
              <w:rPr>
                <w:rFonts w:ascii="Cambria" w:hAnsi="Cambria"/>
                <w:lang w:val="es-ES"/>
              </w:rPr>
            </w:pPr>
            <w:r w:rsidRPr="0031311E">
              <w:rPr>
                <w:rFonts w:ascii="Cambria" w:hAnsi="Cambria"/>
                <w:lang w:val="es-ES"/>
              </w:rPr>
              <w:t>3.8. Identifica y resuelve problemas habituales de software y hardware que surgen.</w:t>
            </w:r>
          </w:p>
        </w:tc>
      </w:tr>
      <w:tr w:rsidR="00ED1820" w:rsidRPr="0031311E" w14:paraId="30146BE4" w14:textId="77777777" w:rsidTr="00ED1820">
        <w:tc>
          <w:tcPr>
            <w:tcW w:w="9356" w:type="dxa"/>
            <w:shd w:val="clear" w:color="auto" w:fill="auto"/>
            <w:vAlign w:val="center"/>
          </w:tcPr>
          <w:p w14:paraId="2031C30C" w14:textId="77777777" w:rsidR="00ED1820" w:rsidRPr="0031311E" w:rsidRDefault="00ED1820" w:rsidP="000B113A">
            <w:pPr>
              <w:ind w:left="0" w:firstLine="0"/>
              <w:rPr>
                <w:rFonts w:ascii="Cambria" w:hAnsi="Cambria"/>
                <w:lang w:val="es-ES"/>
              </w:rPr>
            </w:pPr>
            <w:r w:rsidRPr="0031311E">
              <w:rPr>
                <w:rFonts w:ascii="Cambria" w:hAnsi="Cambria"/>
                <w:lang w:val="es-ES"/>
              </w:rPr>
              <w:t>3.9. Organiza la información, la procesar y orientar para conseguir objetivos y fines establecidos.</w:t>
            </w:r>
          </w:p>
        </w:tc>
      </w:tr>
      <w:tr w:rsidR="00ED1820" w:rsidRPr="0031311E" w14:paraId="1CDCF42D" w14:textId="77777777" w:rsidTr="00ED1820">
        <w:tc>
          <w:tcPr>
            <w:tcW w:w="9356" w:type="dxa"/>
            <w:shd w:val="clear" w:color="auto" w:fill="auto"/>
            <w:vAlign w:val="center"/>
          </w:tcPr>
          <w:p w14:paraId="1A7BDD13" w14:textId="77777777" w:rsidR="00ED1820" w:rsidRPr="0031311E" w:rsidRDefault="00ED1820" w:rsidP="000B113A">
            <w:pPr>
              <w:ind w:left="0" w:firstLine="0"/>
              <w:rPr>
                <w:rFonts w:ascii="Cambria" w:hAnsi="Cambria"/>
                <w:lang w:val="es-ES"/>
              </w:rPr>
            </w:pPr>
            <w:r w:rsidRPr="0031311E">
              <w:rPr>
                <w:rFonts w:ascii="Cambria" w:hAnsi="Cambria"/>
                <w:lang w:val="es-ES"/>
              </w:rPr>
              <w:lastRenderedPageBreak/>
              <w:t>3.10. Resuelve problemas reales de modo eficiente, así como evalúa y selecciona nuevas fuentes de información e innovaciones tecnológicas a medida que van apareciendo, en función de su utilidad para acometer tareas u objetivos específicos.</w:t>
            </w:r>
          </w:p>
        </w:tc>
      </w:tr>
      <w:tr w:rsidR="00ED1820" w:rsidRPr="0031311E" w14:paraId="2C2BB419" w14:textId="77777777" w:rsidTr="00ED1820">
        <w:tc>
          <w:tcPr>
            <w:tcW w:w="9356" w:type="dxa"/>
            <w:shd w:val="clear" w:color="auto" w:fill="auto"/>
            <w:vAlign w:val="center"/>
          </w:tcPr>
          <w:p w14:paraId="639026C1" w14:textId="77777777" w:rsidR="00ED1820" w:rsidRPr="0031311E" w:rsidRDefault="00ED1820" w:rsidP="000B113A">
            <w:pPr>
              <w:ind w:left="0" w:firstLine="0"/>
              <w:rPr>
                <w:rFonts w:ascii="Cambria" w:hAnsi="Cambria"/>
                <w:lang w:val="es-ES"/>
              </w:rPr>
            </w:pPr>
            <w:r w:rsidRPr="0031311E">
              <w:rPr>
                <w:rFonts w:ascii="Cambria" w:hAnsi="Cambria"/>
                <w:lang w:val="es-ES"/>
              </w:rPr>
              <w:t>3.11. Es una persona autónoma, eficaz, responsable, crítica y reflexiva al seleccionar, tratar, utilizar y valorar la información y sus fuentes, contrastándola cuando es necesario, y respeta las normas de conducta acordadas socialmente para regular el uso de la información y sus fuentes en los distintos soportes.</w:t>
            </w:r>
          </w:p>
        </w:tc>
      </w:tr>
      <w:tr w:rsidR="00ED1820" w:rsidRPr="0031311E" w14:paraId="23524E8C" w14:textId="77777777" w:rsidTr="00ED1820">
        <w:tc>
          <w:tcPr>
            <w:tcW w:w="9356" w:type="dxa"/>
            <w:shd w:val="clear" w:color="auto" w:fill="C0C0C0"/>
            <w:vAlign w:val="center"/>
          </w:tcPr>
          <w:p w14:paraId="23A8F1D5" w14:textId="77777777" w:rsidR="00ED1820" w:rsidRPr="0031311E" w:rsidRDefault="00ED1820" w:rsidP="000B113A">
            <w:pPr>
              <w:ind w:left="0" w:firstLine="0"/>
              <w:rPr>
                <w:rFonts w:ascii="Cambria" w:hAnsi="Cambria"/>
              </w:rPr>
            </w:pPr>
            <w:r w:rsidRPr="0031311E">
              <w:rPr>
                <w:rFonts w:ascii="Cambria" w:hAnsi="Cambria"/>
              </w:rPr>
              <w:t>4. Aprender a aprender</w:t>
            </w:r>
          </w:p>
        </w:tc>
      </w:tr>
      <w:tr w:rsidR="00ED1820" w:rsidRPr="0031311E" w14:paraId="2C782E34" w14:textId="77777777" w:rsidTr="00ED1820">
        <w:tc>
          <w:tcPr>
            <w:tcW w:w="9356" w:type="dxa"/>
            <w:shd w:val="clear" w:color="auto" w:fill="auto"/>
            <w:vAlign w:val="center"/>
          </w:tcPr>
          <w:p w14:paraId="279C265B" w14:textId="77777777" w:rsidR="00ED1820" w:rsidRPr="0031311E" w:rsidRDefault="00ED1820" w:rsidP="000B113A">
            <w:pPr>
              <w:ind w:left="0" w:firstLine="0"/>
              <w:rPr>
                <w:rFonts w:ascii="Cambria" w:hAnsi="Cambria"/>
                <w:lang w:val="es-ES"/>
              </w:rPr>
            </w:pPr>
            <w:r w:rsidRPr="0031311E">
              <w:rPr>
                <w:rFonts w:ascii="Cambria" w:hAnsi="Cambria"/>
                <w:lang w:val="es-ES"/>
              </w:rPr>
              <w:t>4.1. Dispone de habilidades para iniciarse en el aprendizaje y continuar aprendiendo de manera cada vez más eficaz y autónoma de acuerdo a los propios objetivos y necesidades.</w:t>
            </w:r>
          </w:p>
        </w:tc>
      </w:tr>
      <w:tr w:rsidR="00ED1820" w:rsidRPr="0031311E" w14:paraId="73D4BD55" w14:textId="77777777" w:rsidTr="00ED1820">
        <w:tc>
          <w:tcPr>
            <w:tcW w:w="9356" w:type="dxa"/>
            <w:shd w:val="clear" w:color="auto" w:fill="auto"/>
            <w:vAlign w:val="center"/>
          </w:tcPr>
          <w:p w14:paraId="19913CC3" w14:textId="77777777" w:rsidR="00ED1820" w:rsidRPr="0031311E" w:rsidRDefault="00ED1820" w:rsidP="000B113A">
            <w:pPr>
              <w:ind w:left="0" w:firstLine="0"/>
              <w:rPr>
                <w:rFonts w:ascii="Cambria" w:hAnsi="Cambria"/>
                <w:lang w:val="es-ES"/>
              </w:rPr>
            </w:pPr>
            <w:r w:rsidRPr="0031311E">
              <w:rPr>
                <w:rFonts w:ascii="Cambria" w:hAnsi="Cambria"/>
                <w:lang w:val="es-ES"/>
              </w:rPr>
              <w:t>4.2. Adquiere conciencia de las propias capacidades y de las estrategias necesarias para desarrollarlas.</w:t>
            </w:r>
          </w:p>
        </w:tc>
      </w:tr>
      <w:tr w:rsidR="00ED1820" w:rsidRPr="0031311E" w14:paraId="49C9C838" w14:textId="77777777" w:rsidTr="00ED1820">
        <w:tc>
          <w:tcPr>
            <w:tcW w:w="9356" w:type="dxa"/>
            <w:shd w:val="clear" w:color="auto" w:fill="auto"/>
            <w:vAlign w:val="center"/>
          </w:tcPr>
          <w:p w14:paraId="4370646F" w14:textId="77777777" w:rsidR="00ED1820" w:rsidRPr="0031311E" w:rsidRDefault="00ED1820" w:rsidP="000B113A">
            <w:pPr>
              <w:ind w:left="0" w:firstLine="0"/>
              <w:rPr>
                <w:rFonts w:ascii="Cambria" w:hAnsi="Cambria"/>
                <w:lang w:val="es-ES"/>
              </w:rPr>
            </w:pPr>
            <w:r w:rsidRPr="0031311E">
              <w:rPr>
                <w:rFonts w:ascii="Cambria" w:hAnsi="Cambria"/>
                <w:lang w:val="es-ES"/>
              </w:rPr>
              <w:t>4.3. Dispone de un sentimiento de motivación, confianza en uno mismo y gusto por aprender.</w:t>
            </w:r>
          </w:p>
        </w:tc>
      </w:tr>
      <w:tr w:rsidR="00ED1820" w:rsidRPr="0031311E" w14:paraId="3C262771" w14:textId="77777777" w:rsidTr="00ED1820">
        <w:tc>
          <w:tcPr>
            <w:tcW w:w="9356" w:type="dxa"/>
            <w:shd w:val="clear" w:color="auto" w:fill="auto"/>
            <w:vAlign w:val="center"/>
          </w:tcPr>
          <w:p w14:paraId="5D12FAA3" w14:textId="77777777" w:rsidR="00ED1820" w:rsidRPr="0031311E" w:rsidRDefault="00ED1820" w:rsidP="000B113A">
            <w:pPr>
              <w:ind w:left="0" w:firstLine="0"/>
              <w:rPr>
                <w:rFonts w:ascii="Cambria" w:hAnsi="Cambria"/>
                <w:lang w:val="es-ES"/>
              </w:rPr>
            </w:pPr>
            <w:r w:rsidRPr="0031311E">
              <w:rPr>
                <w:rFonts w:ascii="Cambria" w:hAnsi="Cambria"/>
                <w:lang w:val="es-ES"/>
              </w:rPr>
              <w:t>4.4. Es consciente de lo que se sabe y de cómo se aprende.</w:t>
            </w:r>
          </w:p>
        </w:tc>
      </w:tr>
      <w:tr w:rsidR="00ED1820" w:rsidRPr="0031311E" w14:paraId="5C7EF9DF" w14:textId="77777777" w:rsidTr="00ED1820">
        <w:tc>
          <w:tcPr>
            <w:tcW w:w="9356" w:type="dxa"/>
            <w:shd w:val="clear" w:color="auto" w:fill="auto"/>
            <w:vAlign w:val="center"/>
          </w:tcPr>
          <w:p w14:paraId="1EC3E6EE" w14:textId="77777777" w:rsidR="00ED1820" w:rsidRPr="0031311E" w:rsidRDefault="00ED1820" w:rsidP="000B113A">
            <w:pPr>
              <w:ind w:left="0" w:firstLine="0"/>
              <w:rPr>
                <w:rFonts w:ascii="Cambria" w:hAnsi="Cambria"/>
                <w:lang w:val="es-ES"/>
              </w:rPr>
            </w:pPr>
            <w:r w:rsidRPr="0031311E">
              <w:rPr>
                <w:rFonts w:ascii="Cambria" w:hAnsi="Cambria"/>
                <w:lang w:val="es-ES"/>
              </w:rPr>
              <w:t>4.5. Gestiona y controla de forma eficaz los procesos de aprendizaje, optimizándolos y orientándolos a satisfacer objetivos personales.</w:t>
            </w:r>
          </w:p>
        </w:tc>
      </w:tr>
      <w:tr w:rsidR="00ED1820" w:rsidRPr="0031311E" w14:paraId="00E4EBFB" w14:textId="77777777" w:rsidTr="00ED1820">
        <w:tc>
          <w:tcPr>
            <w:tcW w:w="9356" w:type="dxa"/>
            <w:shd w:val="clear" w:color="auto" w:fill="auto"/>
            <w:vAlign w:val="center"/>
          </w:tcPr>
          <w:p w14:paraId="0E44CFCF" w14:textId="77777777" w:rsidR="00ED1820" w:rsidRPr="0031311E" w:rsidRDefault="00ED1820" w:rsidP="000B113A">
            <w:pPr>
              <w:ind w:left="0" w:firstLine="0"/>
              <w:rPr>
                <w:rFonts w:ascii="Cambria" w:hAnsi="Cambria"/>
                <w:lang w:val="es-ES"/>
              </w:rPr>
            </w:pPr>
            <w:r w:rsidRPr="0031311E">
              <w:rPr>
                <w:rFonts w:ascii="Cambria" w:hAnsi="Cambria"/>
                <w:lang w:val="es-ES"/>
              </w:rPr>
              <w:t>4.6. Saca provecho de las propias potencialidades, aumentando progresivamente la seguridad para afrontar nuevos retos de aprendizaje.</w:t>
            </w:r>
          </w:p>
        </w:tc>
      </w:tr>
      <w:tr w:rsidR="00ED1820" w:rsidRPr="0031311E" w14:paraId="7BBCF844" w14:textId="77777777" w:rsidTr="00ED1820">
        <w:tc>
          <w:tcPr>
            <w:tcW w:w="9356" w:type="dxa"/>
            <w:shd w:val="clear" w:color="auto" w:fill="auto"/>
            <w:vAlign w:val="center"/>
          </w:tcPr>
          <w:p w14:paraId="693D9D00" w14:textId="77777777" w:rsidR="00ED1820" w:rsidRPr="0031311E" w:rsidRDefault="00ED1820" w:rsidP="000B113A">
            <w:pPr>
              <w:ind w:left="0" w:firstLine="0"/>
              <w:rPr>
                <w:rFonts w:ascii="Cambria" w:hAnsi="Cambria"/>
                <w:lang w:val="es-ES"/>
              </w:rPr>
            </w:pPr>
            <w:r w:rsidRPr="0031311E">
              <w:rPr>
                <w:rFonts w:ascii="Cambria" w:hAnsi="Cambria"/>
                <w:lang w:val="es-ES"/>
              </w:rPr>
              <w:t>4.7. Desarrolla capacidades como la atención, la concentración, la memoria, la comprensión y la expresión lingüística o la motivación de logro.</w:t>
            </w:r>
          </w:p>
        </w:tc>
      </w:tr>
      <w:tr w:rsidR="00ED1820" w:rsidRPr="0031311E" w14:paraId="16667BB4" w14:textId="77777777" w:rsidTr="00ED1820">
        <w:tc>
          <w:tcPr>
            <w:tcW w:w="9356" w:type="dxa"/>
            <w:shd w:val="clear" w:color="auto" w:fill="auto"/>
            <w:vAlign w:val="center"/>
          </w:tcPr>
          <w:p w14:paraId="1B8D4A42" w14:textId="77777777" w:rsidR="00ED1820" w:rsidRPr="0031311E" w:rsidRDefault="00ED1820" w:rsidP="000B113A">
            <w:pPr>
              <w:ind w:left="0" w:firstLine="0"/>
              <w:rPr>
                <w:rFonts w:ascii="Cambria" w:hAnsi="Cambria"/>
                <w:lang w:val="es-ES"/>
              </w:rPr>
            </w:pPr>
            <w:r w:rsidRPr="0031311E">
              <w:rPr>
                <w:rFonts w:ascii="Cambria" w:hAnsi="Cambria"/>
                <w:lang w:val="es-ES"/>
              </w:rPr>
              <w:t>4.8. Conoce los diferentes recursos y fuentes para la recogida, selección y tratamiento de la información, incluidos los recursos tecnológicos.</w:t>
            </w:r>
          </w:p>
        </w:tc>
      </w:tr>
      <w:tr w:rsidR="00ED1820" w:rsidRPr="0031311E" w14:paraId="61C0F5AC" w14:textId="77777777" w:rsidTr="00ED1820">
        <w:tc>
          <w:tcPr>
            <w:tcW w:w="9356" w:type="dxa"/>
            <w:shd w:val="clear" w:color="auto" w:fill="auto"/>
            <w:vAlign w:val="center"/>
          </w:tcPr>
          <w:p w14:paraId="74A464EE" w14:textId="77777777" w:rsidR="00ED1820" w:rsidRPr="0031311E" w:rsidRDefault="00ED1820" w:rsidP="000B113A">
            <w:pPr>
              <w:ind w:left="0" w:firstLine="0"/>
              <w:rPr>
                <w:rFonts w:ascii="Cambria" w:hAnsi="Cambria"/>
                <w:lang w:val="es-ES"/>
              </w:rPr>
            </w:pPr>
            <w:r w:rsidRPr="0031311E">
              <w:rPr>
                <w:rFonts w:ascii="Cambria" w:hAnsi="Cambria"/>
                <w:lang w:val="es-ES"/>
              </w:rPr>
              <w:t>4.9. Afronta la toma de decisiones racional y críticamente con la información disponible.</w:t>
            </w:r>
          </w:p>
        </w:tc>
      </w:tr>
      <w:tr w:rsidR="00ED1820" w:rsidRPr="0031311E" w14:paraId="34373F58" w14:textId="77777777" w:rsidTr="00ED1820">
        <w:tc>
          <w:tcPr>
            <w:tcW w:w="9356" w:type="dxa"/>
            <w:shd w:val="clear" w:color="auto" w:fill="auto"/>
            <w:vAlign w:val="center"/>
          </w:tcPr>
          <w:p w14:paraId="429DA106" w14:textId="77777777" w:rsidR="00ED1820" w:rsidRPr="0031311E" w:rsidRDefault="00ED1820" w:rsidP="000B113A">
            <w:pPr>
              <w:ind w:left="0" w:firstLine="0"/>
              <w:rPr>
                <w:rFonts w:ascii="Cambria" w:hAnsi="Cambria"/>
                <w:lang w:val="es-ES"/>
              </w:rPr>
            </w:pPr>
            <w:r w:rsidRPr="0031311E">
              <w:rPr>
                <w:rFonts w:ascii="Cambria" w:hAnsi="Cambria"/>
                <w:lang w:val="es-ES"/>
              </w:rPr>
              <w:t>4.10. Obtiene información para transformarla en conocimiento propio relacionado con los conocimientos previos y con la propia experiencia personal.</w:t>
            </w:r>
          </w:p>
        </w:tc>
      </w:tr>
      <w:tr w:rsidR="00ED1820" w:rsidRPr="0031311E" w14:paraId="1781F96A" w14:textId="77777777" w:rsidTr="00ED1820">
        <w:tc>
          <w:tcPr>
            <w:tcW w:w="9356" w:type="dxa"/>
            <w:shd w:val="clear" w:color="auto" w:fill="auto"/>
            <w:vAlign w:val="center"/>
          </w:tcPr>
          <w:p w14:paraId="4685D67B" w14:textId="77777777" w:rsidR="00ED1820" w:rsidRPr="0031311E" w:rsidRDefault="00ED1820" w:rsidP="000B113A">
            <w:pPr>
              <w:ind w:left="0" w:firstLine="0"/>
              <w:rPr>
                <w:rFonts w:ascii="Cambria" w:hAnsi="Cambria"/>
                <w:lang w:val="es-ES"/>
              </w:rPr>
            </w:pPr>
            <w:r w:rsidRPr="0031311E">
              <w:rPr>
                <w:rFonts w:ascii="Cambria" w:hAnsi="Cambria"/>
                <w:lang w:val="es-ES"/>
              </w:rPr>
              <w:t>4.11. Se plantea metas alcanzables a corto, medio y largo plazo.</w:t>
            </w:r>
          </w:p>
        </w:tc>
      </w:tr>
      <w:tr w:rsidR="00ED1820" w:rsidRPr="0031311E" w14:paraId="63943738" w14:textId="77777777" w:rsidTr="00ED1820">
        <w:tc>
          <w:tcPr>
            <w:tcW w:w="9356" w:type="dxa"/>
            <w:shd w:val="clear" w:color="auto" w:fill="auto"/>
            <w:vAlign w:val="center"/>
          </w:tcPr>
          <w:p w14:paraId="704A0AFB" w14:textId="77777777" w:rsidR="00ED1820" w:rsidRPr="0031311E" w:rsidRDefault="00ED1820" w:rsidP="000B113A">
            <w:pPr>
              <w:ind w:left="0" w:firstLine="0"/>
              <w:rPr>
                <w:rFonts w:ascii="Cambria" w:hAnsi="Cambria"/>
                <w:lang w:val="es-ES"/>
              </w:rPr>
            </w:pPr>
            <w:r w:rsidRPr="0031311E">
              <w:rPr>
                <w:rFonts w:ascii="Cambria" w:hAnsi="Cambria"/>
                <w:lang w:val="es-ES"/>
              </w:rPr>
              <w:t>4.12. Se autoevalúa y autorregula, es responsable y acepta los errores y aprende de y con los demás.</w:t>
            </w:r>
          </w:p>
        </w:tc>
      </w:tr>
      <w:tr w:rsidR="00ED1820" w:rsidRPr="0031311E" w14:paraId="3DEE1244" w14:textId="77777777" w:rsidTr="00ED1820">
        <w:tc>
          <w:tcPr>
            <w:tcW w:w="9356" w:type="dxa"/>
            <w:shd w:val="clear" w:color="auto" w:fill="auto"/>
            <w:vAlign w:val="center"/>
          </w:tcPr>
          <w:p w14:paraId="481738E2" w14:textId="77777777" w:rsidR="00ED1820" w:rsidRPr="0031311E" w:rsidRDefault="00ED1820" w:rsidP="000B113A">
            <w:pPr>
              <w:ind w:left="0" w:firstLine="0"/>
              <w:rPr>
                <w:rFonts w:ascii="Cambria" w:hAnsi="Cambria"/>
                <w:lang w:val="es-ES"/>
              </w:rPr>
            </w:pPr>
            <w:r w:rsidRPr="0031311E">
              <w:rPr>
                <w:rFonts w:ascii="Cambria" w:hAnsi="Cambria"/>
                <w:lang w:val="es-ES"/>
              </w:rPr>
              <w:t>4.13. Tiene conciencia, gestiona y controla las propias capacidades y conocimientos desde un sentimiento de competencia o eficacia personal.</w:t>
            </w:r>
          </w:p>
        </w:tc>
      </w:tr>
      <w:tr w:rsidR="00ED1820" w:rsidRPr="0031311E" w14:paraId="2BD9D0B5" w14:textId="77777777" w:rsidTr="00ED1820">
        <w:tc>
          <w:tcPr>
            <w:tcW w:w="9356" w:type="dxa"/>
            <w:shd w:val="clear" w:color="auto" w:fill="C0C0C0"/>
            <w:vAlign w:val="center"/>
          </w:tcPr>
          <w:p w14:paraId="713F7E36" w14:textId="77777777" w:rsidR="00ED1820" w:rsidRPr="0031311E" w:rsidRDefault="00ED1820" w:rsidP="000B113A">
            <w:pPr>
              <w:ind w:left="0" w:firstLine="0"/>
              <w:rPr>
                <w:rFonts w:ascii="Cambria" w:hAnsi="Cambria"/>
              </w:rPr>
            </w:pPr>
            <w:r w:rsidRPr="0031311E">
              <w:rPr>
                <w:rFonts w:ascii="Cambria" w:hAnsi="Cambria"/>
              </w:rPr>
              <w:t>5. Competencias sociales y cívicas</w:t>
            </w:r>
          </w:p>
        </w:tc>
      </w:tr>
      <w:tr w:rsidR="00ED1820" w:rsidRPr="0031311E" w14:paraId="54335DE4" w14:textId="77777777" w:rsidTr="00ED1820">
        <w:tc>
          <w:tcPr>
            <w:tcW w:w="9356" w:type="dxa"/>
            <w:shd w:val="clear" w:color="auto" w:fill="auto"/>
            <w:vAlign w:val="center"/>
          </w:tcPr>
          <w:p w14:paraId="5E288997" w14:textId="77777777" w:rsidR="00ED1820" w:rsidRPr="0031311E" w:rsidRDefault="00ED1820" w:rsidP="000B113A">
            <w:pPr>
              <w:ind w:left="0" w:firstLine="0"/>
              <w:rPr>
                <w:rFonts w:ascii="Cambria" w:hAnsi="Cambria"/>
                <w:lang w:val="es-ES"/>
              </w:rPr>
            </w:pPr>
            <w:r w:rsidRPr="0031311E">
              <w:rPr>
                <w:rFonts w:ascii="Cambria" w:hAnsi="Cambria"/>
                <w:lang w:val="es-ES"/>
              </w:rPr>
              <w:t>5.1. Comprende la realidad social en la que vive así como contribuye a su mejora.</w:t>
            </w:r>
          </w:p>
        </w:tc>
      </w:tr>
      <w:tr w:rsidR="00ED1820" w:rsidRPr="0031311E" w14:paraId="60BEAB91" w14:textId="77777777" w:rsidTr="00ED1820">
        <w:tc>
          <w:tcPr>
            <w:tcW w:w="9356" w:type="dxa"/>
            <w:shd w:val="clear" w:color="auto" w:fill="auto"/>
            <w:vAlign w:val="center"/>
          </w:tcPr>
          <w:p w14:paraId="51A5CD38" w14:textId="77777777" w:rsidR="00ED1820" w:rsidRPr="0031311E" w:rsidRDefault="00ED1820" w:rsidP="000B113A">
            <w:pPr>
              <w:ind w:left="0" w:firstLine="0"/>
              <w:rPr>
                <w:rFonts w:ascii="Cambria" w:hAnsi="Cambria"/>
                <w:lang w:val="es-ES"/>
              </w:rPr>
            </w:pPr>
            <w:r w:rsidRPr="0031311E">
              <w:rPr>
                <w:rFonts w:ascii="Cambria" w:hAnsi="Cambria"/>
                <w:lang w:val="es-ES"/>
              </w:rPr>
              <w:t>5.2. Participa, toma decisiones y elige cómo comportarse en determinadas situaciones.</w:t>
            </w:r>
          </w:p>
        </w:tc>
      </w:tr>
      <w:tr w:rsidR="00ED1820" w:rsidRPr="0031311E" w14:paraId="6B3EF6B9" w14:textId="77777777" w:rsidTr="00ED1820">
        <w:tc>
          <w:tcPr>
            <w:tcW w:w="9356" w:type="dxa"/>
            <w:shd w:val="clear" w:color="auto" w:fill="auto"/>
            <w:vAlign w:val="center"/>
          </w:tcPr>
          <w:p w14:paraId="0DC8CBCC" w14:textId="77777777" w:rsidR="00ED1820" w:rsidRPr="0031311E" w:rsidRDefault="00ED1820" w:rsidP="000B113A">
            <w:pPr>
              <w:ind w:left="0" w:firstLine="0"/>
              <w:rPr>
                <w:rFonts w:ascii="Cambria" w:hAnsi="Cambria"/>
                <w:lang w:val="es-ES"/>
              </w:rPr>
            </w:pPr>
            <w:r w:rsidRPr="0031311E">
              <w:rPr>
                <w:rFonts w:ascii="Cambria" w:hAnsi="Cambria"/>
                <w:lang w:val="es-ES"/>
              </w:rPr>
              <w:t>5.3. Ejerce activa y responsablemente los derechos y deberes de la ciudadanía.</w:t>
            </w:r>
          </w:p>
        </w:tc>
      </w:tr>
      <w:tr w:rsidR="00ED1820" w:rsidRPr="0031311E" w14:paraId="39B95EF3" w14:textId="77777777" w:rsidTr="00ED1820">
        <w:tc>
          <w:tcPr>
            <w:tcW w:w="9356" w:type="dxa"/>
            <w:shd w:val="clear" w:color="auto" w:fill="auto"/>
            <w:vAlign w:val="center"/>
          </w:tcPr>
          <w:p w14:paraId="698BF816" w14:textId="77777777" w:rsidR="00ED1820" w:rsidRPr="0031311E" w:rsidRDefault="00ED1820" w:rsidP="000B113A">
            <w:pPr>
              <w:ind w:left="0" w:firstLine="0"/>
              <w:rPr>
                <w:rFonts w:ascii="Cambria" w:hAnsi="Cambria"/>
                <w:lang w:val="es-ES"/>
              </w:rPr>
            </w:pPr>
            <w:r w:rsidRPr="0031311E">
              <w:rPr>
                <w:rFonts w:ascii="Cambria" w:hAnsi="Cambria"/>
                <w:lang w:val="es-ES"/>
              </w:rPr>
              <w:t>5.4. Es consciente de la existencia de distintas perspectivas a la hora de analizar la realidad social e histórica del mundo.</w:t>
            </w:r>
          </w:p>
        </w:tc>
      </w:tr>
      <w:tr w:rsidR="00ED1820" w:rsidRPr="0031311E" w14:paraId="1B6A2DCA" w14:textId="77777777" w:rsidTr="00ED1820">
        <w:tc>
          <w:tcPr>
            <w:tcW w:w="9356" w:type="dxa"/>
            <w:shd w:val="clear" w:color="auto" w:fill="auto"/>
            <w:vAlign w:val="center"/>
          </w:tcPr>
          <w:p w14:paraId="177C6CE4" w14:textId="77777777" w:rsidR="00ED1820" w:rsidRPr="0031311E" w:rsidRDefault="00ED1820" w:rsidP="000B113A">
            <w:pPr>
              <w:ind w:left="0" w:firstLine="0"/>
              <w:rPr>
                <w:rFonts w:ascii="Cambria" w:hAnsi="Cambria"/>
                <w:lang w:val="es-ES"/>
              </w:rPr>
            </w:pPr>
            <w:r w:rsidRPr="0031311E">
              <w:rPr>
                <w:rFonts w:ascii="Cambria" w:hAnsi="Cambria"/>
                <w:lang w:val="es-ES"/>
              </w:rPr>
              <w:t>5.5. Dialoga para mejorar colectivamente la comprensión de la realidad.</w:t>
            </w:r>
          </w:p>
        </w:tc>
      </w:tr>
      <w:tr w:rsidR="00ED1820" w:rsidRPr="0031311E" w14:paraId="574455B0" w14:textId="77777777" w:rsidTr="00ED1820">
        <w:tc>
          <w:tcPr>
            <w:tcW w:w="9356" w:type="dxa"/>
            <w:shd w:val="clear" w:color="auto" w:fill="auto"/>
            <w:vAlign w:val="center"/>
          </w:tcPr>
          <w:p w14:paraId="536B5262" w14:textId="77777777" w:rsidR="00ED1820" w:rsidRPr="0031311E" w:rsidRDefault="00ED1820" w:rsidP="000B113A">
            <w:pPr>
              <w:ind w:left="0" w:firstLine="0"/>
              <w:rPr>
                <w:rFonts w:ascii="Cambria" w:hAnsi="Cambria"/>
                <w:lang w:val="es-ES"/>
              </w:rPr>
            </w:pPr>
            <w:r w:rsidRPr="0031311E">
              <w:rPr>
                <w:rFonts w:ascii="Cambria" w:hAnsi="Cambria"/>
                <w:lang w:val="es-ES"/>
              </w:rPr>
              <w:t>5.6. Entiende los rasgos de las sociedades actuales, su creciente pluralidad y su carácter evolutivo.</w:t>
            </w:r>
          </w:p>
        </w:tc>
      </w:tr>
      <w:tr w:rsidR="00ED1820" w:rsidRPr="0031311E" w14:paraId="2EA3E651" w14:textId="77777777" w:rsidTr="00ED1820">
        <w:tc>
          <w:tcPr>
            <w:tcW w:w="9356" w:type="dxa"/>
            <w:shd w:val="clear" w:color="auto" w:fill="auto"/>
            <w:vAlign w:val="center"/>
          </w:tcPr>
          <w:p w14:paraId="739823D7" w14:textId="77777777" w:rsidR="00ED1820" w:rsidRPr="0031311E" w:rsidRDefault="00ED1820" w:rsidP="000B113A">
            <w:pPr>
              <w:ind w:left="0" w:firstLine="0"/>
              <w:rPr>
                <w:rFonts w:ascii="Cambria" w:hAnsi="Cambria"/>
                <w:lang w:val="es-ES"/>
              </w:rPr>
            </w:pPr>
            <w:r w:rsidRPr="0031311E">
              <w:rPr>
                <w:rFonts w:ascii="Cambria" w:hAnsi="Cambria"/>
                <w:lang w:val="es-ES"/>
              </w:rPr>
              <w:t>5.7. Dispone de un sentimiento de pertenencia a la sociedad en la que vive.</w:t>
            </w:r>
          </w:p>
        </w:tc>
      </w:tr>
      <w:tr w:rsidR="00ED1820" w:rsidRPr="0031311E" w14:paraId="622B01E4" w14:textId="77777777" w:rsidTr="00ED1820">
        <w:tc>
          <w:tcPr>
            <w:tcW w:w="9356" w:type="dxa"/>
            <w:shd w:val="clear" w:color="auto" w:fill="auto"/>
            <w:vAlign w:val="center"/>
          </w:tcPr>
          <w:p w14:paraId="60C78AF7" w14:textId="77777777" w:rsidR="00ED1820" w:rsidRPr="0031311E" w:rsidRDefault="00ED1820" w:rsidP="000B113A">
            <w:pPr>
              <w:ind w:left="0" w:firstLine="0"/>
              <w:rPr>
                <w:rFonts w:ascii="Cambria" w:hAnsi="Cambria"/>
                <w:lang w:val="es-ES"/>
              </w:rPr>
            </w:pPr>
            <w:r w:rsidRPr="0031311E">
              <w:rPr>
                <w:rFonts w:ascii="Cambria" w:hAnsi="Cambria"/>
                <w:lang w:val="es-ES"/>
              </w:rPr>
              <w:t>5.8. Resuelve los problemas con actitud constructiva mediante una escala de valores basada en la reflexión crítica y el diálogo.</w:t>
            </w:r>
          </w:p>
        </w:tc>
      </w:tr>
      <w:tr w:rsidR="00ED1820" w:rsidRPr="0031311E" w14:paraId="0ABAD31F" w14:textId="77777777" w:rsidTr="00ED1820">
        <w:tc>
          <w:tcPr>
            <w:tcW w:w="9356" w:type="dxa"/>
            <w:shd w:val="clear" w:color="auto" w:fill="auto"/>
            <w:vAlign w:val="center"/>
          </w:tcPr>
          <w:p w14:paraId="26F471B4" w14:textId="77777777" w:rsidR="00ED1820" w:rsidRPr="0031311E" w:rsidRDefault="00ED1820" w:rsidP="000B113A">
            <w:pPr>
              <w:ind w:left="0" w:firstLine="0"/>
              <w:rPr>
                <w:rFonts w:ascii="Cambria" w:hAnsi="Cambria"/>
                <w:lang w:val="es-ES"/>
              </w:rPr>
            </w:pPr>
            <w:r w:rsidRPr="0031311E">
              <w:rPr>
                <w:rFonts w:ascii="Cambria" w:hAnsi="Cambria"/>
                <w:lang w:val="es-ES"/>
              </w:rPr>
              <w:t>5.9. Se pone en el lugar del otro y comprende su punto de vista, aunque sea diferente del propio.</w:t>
            </w:r>
          </w:p>
        </w:tc>
      </w:tr>
      <w:tr w:rsidR="00ED1820" w:rsidRPr="0031311E" w14:paraId="4AFCC755" w14:textId="77777777" w:rsidTr="00ED1820">
        <w:tc>
          <w:tcPr>
            <w:tcW w:w="9356" w:type="dxa"/>
            <w:shd w:val="clear" w:color="auto" w:fill="auto"/>
            <w:vAlign w:val="center"/>
          </w:tcPr>
          <w:p w14:paraId="3C41FFBD" w14:textId="77777777" w:rsidR="00ED1820" w:rsidRPr="0031311E" w:rsidRDefault="00ED1820" w:rsidP="000B113A">
            <w:pPr>
              <w:ind w:left="0" w:firstLine="0"/>
              <w:rPr>
                <w:rFonts w:ascii="Cambria" w:hAnsi="Cambria"/>
                <w:lang w:val="es-ES"/>
              </w:rPr>
            </w:pPr>
            <w:r w:rsidRPr="0031311E">
              <w:rPr>
                <w:rFonts w:ascii="Cambria" w:hAnsi="Cambria"/>
                <w:lang w:val="es-ES"/>
              </w:rPr>
              <w:t>5.10. Reconoce la igualdad de derechos entre los diferentes colectivos, especialmente entre el hombre y la mujer.</w:t>
            </w:r>
          </w:p>
        </w:tc>
      </w:tr>
      <w:tr w:rsidR="00ED1820" w:rsidRPr="0031311E" w14:paraId="3809E24B" w14:textId="77777777" w:rsidTr="00ED1820">
        <w:tc>
          <w:tcPr>
            <w:tcW w:w="9356" w:type="dxa"/>
            <w:shd w:val="clear" w:color="auto" w:fill="auto"/>
            <w:vAlign w:val="center"/>
          </w:tcPr>
          <w:p w14:paraId="5E77E144" w14:textId="77777777" w:rsidR="00ED1820" w:rsidRPr="0031311E" w:rsidRDefault="00ED1820" w:rsidP="000B113A">
            <w:pPr>
              <w:ind w:left="0" w:firstLine="0"/>
              <w:rPr>
                <w:rFonts w:ascii="Cambria" w:hAnsi="Cambria"/>
                <w:lang w:val="es-ES"/>
              </w:rPr>
            </w:pPr>
            <w:r w:rsidRPr="0031311E">
              <w:rPr>
                <w:rFonts w:ascii="Cambria" w:hAnsi="Cambria"/>
                <w:lang w:val="es-ES"/>
              </w:rPr>
              <w:lastRenderedPageBreak/>
              <w:t>5.11. Construye y pone en práctica normas de convivencia coherentes con los valores democráticos.</w:t>
            </w:r>
          </w:p>
        </w:tc>
      </w:tr>
      <w:tr w:rsidR="00ED1820" w:rsidRPr="0031311E" w14:paraId="6DBA82FA" w14:textId="77777777" w:rsidTr="00ED1820">
        <w:tc>
          <w:tcPr>
            <w:tcW w:w="9356" w:type="dxa"/>
            <w:shd w:val="clear" w:color="auto" w:fill="auto"/>
            <w:vAlign w:val="center"/>
          </w:tcPr>
          <w:p w14:paraId="6E3B22FF" w14:textId="77777777" w:rsidR="00ED1820" w:rsidRPr="0031311E" w:rsidRDefault="00ED1820" w:rsidP="000B113A">
            <w:pPr>
              <w:ind w:left="0" w:firstLine="0"/>
              <w:rPr>
                <w:rFonts w:ascii="Cambria" w:hAnsi="Cambria"/>
                <w:lang w:val="es-ES"/>
              </w:rPr>
            </w:pPr>
            <w:r w:rsidRPr="0031311E">
              <w:rPr>
                <w:rFonts w:ascii="Cambria" w:hAnsi="Cambria"/>
                <w:lang w:val="es-ES"/>
              </w:rPr>
              <w:t>5.12. Mantiene una actitud constructiva, solidaria y responsable ante el cumplimiento de los derechos y obligaciones cívicas.</w:t>
            </w:r>
          </w:p>
        </w:tc>
      </w:tr>
      <w:tr w:rsidR="00ED1820" w:rsidRPr="0031311E" w14:paraId="4CCB3ABA" w14:textId="77777777" w:rsidTr="00ED1820">
        <w:tc>
          <w:tcPr>
            <w:tcW w:w="9356" w:type="dxa"/>
            <w:shd w:val="clear" w:color="auto" w:fill="C0C0C0"/>
            <w:vAlign w:val="center"/>
          </w:tcPr>
          <w:p w14:paraId="273F91DB" w14:textId="77777777" w:rsidR="00ED1820" w:rsidRPr="0031311E" w:rsidRDefault="00ED1820" w:rsidP="000B113A">
            <w:pPr>
              <w:ind w:left="0" w:firstLine="0"/>
              <w:rPr>
                <w:rFonts w:ascii="Cambria" w:hAnsi="Cambria"/>
                <w:lang w:val="es-ES"/>
              </w:rPr>
            </w:pPr>
            <w:r w:rsidRPr="0031311E">
              <w:rPr>
                <w:rFonts w:ascii="Cambria" w:hAnsi="Cambria"/>
                <w:lang w:val="es-ES"/>
              </w:rPr>
              <w:t>6. Sentido de iniciativa y espíritu emprendedor</w:t>
            </w:r>
          </w:p>
        </w:tc>
      </w:tr>
      <w:tr w:rsidR="00ED1820" w:rsidRPr="0031311E" w14:paraId="1EEE7642" w14:textId="77777777" w:rsidTr="00ED1820">
        <w:tc>
          <w:tcPr>
            <w:tcW w:w="9356" w:type="dxa"/>
            <w:shd w:val="clear" w:color="auto" w:fill="auto"/>
            <w:vAlign w:val="center"/>
          </w:tcPr>
          <w:p w14:paraId="2B98C5F1" w14:textId="77777777" w:rsidR="00ED1820" w:rsidRPr="0031311E" w:rsidRDefault="00ED1820" w:rsidP="000B113A">
            <w:pPr>
              <w:ind w:left="0" w:firstLine="0"/>
              <w:rPr>
                <w:rFonts w:ascii="Cambria" w:hAnsi="Cambria"/>
                <w:lang w:val="es-ES"/>
              </w:rPr>
            </w:pPr>
            <w:r w:rsidRPr="0031311E">
              <w:rPr>
                <w:rFonts w:ascii="Cambria" w:hAnsi="Cambria"/>
                <w:lang w:val="es-ES"/>
              </w:rPr>
              <w:t>6.1. Adquiere valores como la responsabilidad, la perseverancia, el conocimiento de uno mismo y la autoestima.</w:t>
            </w:r>
          </w:p>
        </w:tc>
      </w:tr>
      <w:tr w:rsidR="00ED1820" w:rsidRPr="0031311E" w14:paraId="31DB5DDA" w14:textId="77777777" w:rsidTr="00ED1820">
        <w:tc>
          <w:tcPr>
            <w:tcW w:w="9356" w:type="dxa"/>
            <w:shd w:val="clear" w:color="auto" w:fill="auto"/>
            <w:vAlign w:val="center"/>
          </w:tcPr>
          <w:p w14:paraId="3D3B954C" w14:textId="77777777" w:rsidR="00ED1820" w:rsidRPr="0031311E" w:rsidRDefault="00ED1820" w:rsidP="000B113A">
            <w:pPr>
              <w:ind w:left="0" w:firstLine="0"/>
              <w:rPr>
                <w:rFonts w:ascii="Cambria" w:hAnsi="Cambria"/>
                <w:lang w:val="es-ES"/>
              </w:rPr>
            </w:pPr>
            <w:r w:rsidRPr="0031311E">
              <w:rPr>
                <w:rFonts w:ascii="Cambria" w:hAnsi="Cambria"/>
                <w:lang w:val="es-ES"/>
              </w:rPr>
              <w:t>6.2. Aprende de los errores y asume riesgos, así como demora la necesidad de satisfacción inmediata.</w:t>
            </w:r>
          </w:p>
        </w:tc>
      </w:tr>
      <w:tr w:rsidR="00ED1820" w:rsidRPr="0031311E" w14:paraId="34664D0B" w14:textId="77777777" w:rsidTr="00ED1820">
        <w:tc>
          <w:tcPr>
            <w:tcW w:w="9356" w:type="dxa"/>
            <w:shd w:val="clear" w:color="auto" w:fill="auto"/>
            <w:vAlign w:val="center"/>
          </w:tcPr>
          <w:p w14:paraId="47AC347C" w14:textId="77777777" w:rsidR="00ED1820" w:rsidRPr="0031311E" w:rsidRDefault="00ED1820" w:rsidP="000B113A">
            <w:pPr>
              <w:ind w:left="0" w:firstLine="0"/>
              <w:rPr>
                <w:rFonts w:ascii="Cambria" w:hAnsi="Cambria"/>
                <w:lang w:val="es-ES"/>
              </w:rPr>
            </w:pPr>
            <w:r w:rsidRPr="0031311E">
              <w:rPr>
                <w:rFonts w:ascii="Cambria" w:hAnsi="Cambria"/>
                <w:lang w:val="es-ES"/>
              </w:rPr>
              <w:t>6.3. Elige con criterio propio, imagina proyectos, y lleva adelante las acciones necesarias para desarrollar las opciones y planes personales responsabilizándose de ellos.</w:t>
            </w:r>
          </w:p>
        </w:tc>
      </w:tr>
      <w:tr w:rsidR="00ED1820" w:rsidRPr="0031311E" w14:paraId="3245F4A2" w14:textId="77777777" w:rsidTr="00ED1820">
        <w:tc>
          <w:tcPr>
            <w:tcW w:w="9356" w:type="dxa"/>
            <w:shd w:val="clear" w:color="auto" w:fill="auto"/>
            <w:vAlign w:val="center"/>
          </w:tcPr>
          <w:p w14:paraId="53A66A39" w14:textId="77777777" w:rsidR="00ED1820" w:rsidRPr="0031311E" w:rsidRDefault="00ED1820" w:rsidP="000B113A">
            <w:pPr>
              <w:ind w:left="0" w:firstLine="0"/>
              <w:rPr>
                <w:rFonts w:ascii="Cambria" w:hAnsi="Cambria"/>
                <w:lang w:val="es-ES"/>
              </w:rPr>
            </w:pPr>
            <w:r w:rsidRPr="0031311E">
              <w:rPr>
                <w:rFonts w:ascii="Cambria" w:hAnsi="Cambria"/>
                <w:lang w:val="es-ES"/>
              </w:rPr>
              <w:t>6.4. Se propone objetivos y planifica y lleva a cabo proyectos, así como elabora nuevas ideas, busca soluciones y las pone en práctica.</w:t>
            </w:r>
          </w:p>
        </w:tc>
      </w:tr>
      <w:tr w:rsidR="00ED1820" w:rsidRPr="0031311E" w14:paraId="2415B03E" w14:textId="77777777" w:rsidTr="00ED1820">
        <w:tc>
          <w:tcPr>
            <w:tcW w:w="9356" w:type="dxa"/>
            <w:shd w:val="clear" w:color="auto" w:fill="auto"/>
            <w:vAlign w:val="center"/>
          </w:tcPr>
          <w:p w14:paraId="40C6C238" w14:textId="77777777" w:rsidR="00ED1820" w:rsidRPr="0031311E" w:rsidRDefault="00ED1820" w:rsidP="000B113A">
            <w:pPr>
              <w:ind w:left="0" w:firstLine="0"/>
              <w:rPr>
                <w:rFonts w:ascii="Cambria" w:hAnsi="Cambria"/>
                <w:lang w:val="es-ES"/>
              </w:rPr>
            </w:pPr>
            <w:r w:rsidRPr="0031311E">
              <w:rPr>
                <w:rFonts w:ascii="Cambria" w:hAnsi="Cambria"/>
                <w:lang w:val="es-ES"/>
              </w:rPr>
              <w:t>6.5. Analiza posibilidades y limitaciones, conoce las fases de desarrollo de un proyecto, planifica, toma decisiones, actúa, evalúa lo hecho y se autoevalúa, extrae conclusiones y valora las posibilidades de mejora.</w:t>
            </w:r>
          </w:p>
        </w:tc>
      </w:tr>
      <w:tr w:rsidR="00ED1820" w:rsidRPr="0031311E" w14:paraId="60C6045D" w14:textId="77777777" w:rsidTr="00ED1820">
        <w:tc>
          <w:tcPr>
            <w:tcW w:w="9356" w:type="dxa"/>
            <w:shd w:val="clear" w:color="auto" w:fill="auto"/>
            <w:vAlign w:val="center"/>
          </w:tcPr>
          <w:p w14:paraId="6F170274" w14:textId="77777777" w:rsidR="00ED1820" w:rsidRPr="0031311E" w:rsidRDefault="00ED1820" w:rsidP="000B113A">
            <w:pPr>
              <w:ind w:left="0" w:firstLine="0"/>
              <w:rPr>
                <w:rFonts w:ascii="Cambria" w:hAnsi="Cambria"/>
                <w:lang w:val="es-ES"/>
              </w:rPr>
            </w:pPr>
            <w:r w:rsidRPr="0031311E">
              <w:rPr>
                <w:rFonts w:ascii="Cambria" w:hAnsi="Cambria"/>
                <w:lang w:val="es-ES"/>
              </w:rPr>
              <w:t>6.6. Identifica y cumplirobjetivos y mantiene la motivación para lograr el éxito en las tareas emprendidas.</w:t>
            </w:r>
          </w:p>
        </w:tc>
      </w:tr>
      <w:tr w:rsidR="00ED1820" w:rsidRPr="0031311E" w14:paraId="19F448D4" w14:textId="77777777" w:rsidTr="00ED1820">
        <w:tc>
          <w:tcPr>
            <w:tcW w:w="9356" w:type="dxa"/>
            <w:shd w:val="clear" w:color="auto" w:fill="auto"/>
            <w:vAlign w:val="center"/>
          </w:tcPr>
          <w:p w14:paraId="27A2571A" w14:textId="77777777" w:rsidR="00ED1820" w:rsidRPr="0031311E" w:rsidRDefault="00ED1820" w:rsidP="000B113A">
            <w:pPr>
              <w:ind w:left="0" w:firstLine="0"/>
              <w:rPr>
                <w:rFonts w:ascii="Cambria" w:hAnsi="Cambria"/>
                <w:lang w:val="es-ES"/>
              </w:rPr>
            </w:pPr>
            <w:r w:rsidRPr="0031311E">
              <w:rPr>
                <w:rFonts w:ascii="Cambria" w:hAnsi="Cambria"/>
                <w:lang w:val="es-ES"/>
              </w:rPr>
              <w:t>6.7. Pone en relación la oferta académica, laboral o de ocio disponible, con las capacidades, deseos y proyectos personales.</w:t>
            </w:r>
          </w:p>
        </w:tc>
      </w:tr>
      <w:tr w:rsidR="00ED1820" w:rsidRPr="0031311E" w14:paraId="08B7F4AB" w14:textId="77777777" w:rsidTr="00ED1820">
        <w:tc>
          <w:tcPr>
            <w:tcW w:w="9356" w:type="dxa"/>
            <w:shd w:val="clear" w:color="auto" w:fill="auto"/>
            <w:vAlign w:val="center"/>
          </w:tcPr>
          <w:p w14:paraId="4B9AB253" w14:textId="77777777" w:rsidR="00ED1820" w:rsidRPr="0031311E" w:rsidRDefault="00ED1820" w:rsidP="000B113A">
            <w:pPr>
              <w:ind w:left="0" w:firstLine="0"/>
              <w:rPr>
                <w:rFonts w:ascii="Cambria" w:hAnsi="Cambria"/>
                <w:lang w:val="es-ES"/>
              </w:rPr>
            </w:pPr>
            <w:r w:rsidRPr="0031311E">
              <w:rPr>
                <w:rFonts w:ascii="Cambria" w:hAnsi="Cambria"/>
                <w:lang w:val="es-ES"/>
              </w:rPr>
              <w:t>6.8. Tiene una actitud positiva ante el cambio, comprende los cambios como oportunidades, se adapta crítica y constructivamente a ellos, afronta los problemas y encuentra soluciones en cada uno de los proyectos vitales que emprende.</w:t>
            </w:r>
          </w:p>
        </w:tc>
      </w:tr>
      <w:tr w:rsidR="00ED1820" w:rsidRPr="0031311E" w14:paraId="5E615E51" w14:textId="77777777" w:rsidTr="00ED1820">
        <w:tc>
          <w:tcPr>
            <w:tcW w:w="9356" w:type="dxa"/>
            <w:shd w:val="clear" w:color="auto" w:fill="auto"/>
            <w:vAlign w:val="center"/>
          </w:tcPr>
          <w:p w14:paraId="143207C9" w14:textId="77777777" w:rsidR="00ED1820" w:rsidRPr="0031311E" w:rsidRDefault="00ED1820" w:rsidP="000B113A">
            <w:pPr>
              <w:ind w:left="0" w:firstLine="0"/>
              <w:rPr>
                <w:rFonts w:ascii="Cambria" w:hAnsi="Cambria"/>
                <w:lang w:val="es-ES"/>
              </w:rPr>
            </w:pPr>
            <w:r w:rsidRPr="0031311E">
              <w:rPr>
                <w:rFonts w:ascii="Cambria" w:hAnsi="Cambria"/>
                <w:lang w:val="es-ES"/>
              </w:rPr>
              <w:t>6.9. Dispone de habilidades sociales para relacionarse, cooperar y trabajar en equipo.</w:t>
            </w:r>
          </w:p>
        </w:tc>
      </w:tr>
      <w:tr w:rsidR="00ED1820" w:rsidRPr="0031311E" w14:paraId="4C154563" w14:textId="77777777" w:rsidTr="00ED1820">
        <w:tc>
          <w:tcPr>
            <w:tcW w:w="9356" w:type="dxa"/>
            <w:shd w:val="clear" w:color="auto" w:fill="auto"/>
            <w:vAlign w:val="center"/>
          </w:tcPr>
          <w:p w14:paraId="586C4163" w14:textId="77777777" w:rsidR="00ED1820" w:rsidRPr="0031311E" w:rsidRDefault="00ED1820" w:rsidP="000B113A">
            <w:pPr>
              <w:ind w:left="0" w:firstLine="0"/>
              <w:rPr>
                <w:rFonts w:ascii="Cambria" w:hAnsi="Cambria"/>
                <w:lang w:val="es-ES"/>
              </w:rPr>
            </w:pPr>
            <w:r w:rsidRPr="0031311E">
              <w:rPr>
                <w:rFonts w:ascii="Cambria" w:hAnsi="Cambria"/>
                <w:lang w:val="es-ES"/>
              </w:rPr>
              <w:t>6.10. Desarrolla habilidades y actitudes relacionadas con el liderazgo de proyectos, las habilidades para el diálogo y la cooperación, la organización de tiempos y tareas, la capacidad de afirmar y defender derechos o la asunción de riesgos.</w:t>
            </w:r>
          </w:p>
        </w:tc>
      </w:tr>
      <w:tr w:rsidR="00ED1820" w:rsidRPr="0031311E" w14:paraId="7AB8FD70" w14:textId="77777777" w:rsidTr="00ED1820">
        <w:tc>
          <w:tcPr>
            <w:tcW w:w="9356" w:type="dxa"/>
            <w:shd w:val="clear" w:color="auto" w:fill="auto"/>
            <w:vAlign w:val="center"/>
          </w:tcPr>
          <w:p w14:paraId="6713B94F" w14:textId="77777777" w:rsidR="00ED1820" w:rsidRPr="0031311E" w:rsidRDefault="00ED1820" w:rsidP="000B113A">
            <w:pPr>
              <w:ind w:left="0" w:firstLine="0"/>
              <w:rPr>
                <w:rFonts w:ascii="Cambria" w:hAnsi="Cambria"/>
                <w:lang w:val="es-ES"/>
              </w:rPr>
            </w:pPr>
            <w:r w:rsidRPr="0031311E">
              <w:rPr>
                <w:rFonts w:ascii="Cambria" w:hAnsi="Cambria"/>
                <w:lang w:val="es-ES"/>
              </w:rPr>
              <w:t>6.11. Imagina, emprende, desarrolla y evalúa acciones o proyectos individuales o colectivos con creatividad, confianza, responsabilidad y sentido crítico.</w:t>
            </w:r>
          </w:p>
        </w:tc>
      </w:tr>
      <w:tr w:rsidR="00ED1820" w:rsidRPr="0031311E" w14:paraId="102B9B6D" w14:textId="77777777" w:rsidTr="00ED1820">
        <w:tc>
          <w:tcPr>
            <w:tcW w:w="9356" w:type="dxa"/>
            <w:shd w:val="clear" w:color="auto" w:fill="C0C0C0"/>
            <w:vAlign w:val="center"/>
          </w:tcPr>
          <w:p w14:paraId="25DFA78D" w14:textId="77777777" w:rsidR="00ED1820" w:rsidRPr="0031311E" w:rsidRDefault="00ED1820" w:rsidP="000B113A">
            <w:pPr>
              <w:ind w:left="0" w:firstLine="0"/>
              <w:rPr>
                <w:rFonts w:ascii="Cambria" w:hAnsi="Cambria"/>
              </w:rPr>
            </w:pPr>
            <w:r w:rsidRPr="0031311E">
              <w:rPr>
                <w:rFonts w:ascii="Cambria" w:hAnsi="Cambria"/>
              </w:rPr>
              <w:t>7. Conciencia y expresiones culturales</w:t>
            </w:r>
          </w:p>
        </w:tc>
      </w:tr>
      <w:tr w:rsidR="00ED1820" w:rsidRPr="0031311E" w14:paraId="4C9502F6" w14:textId="77777777" w:rsidTr="00ED1820">
        <w:tc>
          <w:tcPr>
            <w:tcW w:w="9356" w:type="dxa"/>
            <w:shd w:val="clear" w:color="auto" w:fill="auto"/>
            <w:vAlign w:val="center"/>
          </w:tcPr>
          <w:p w14:paraId="73F657D9" w14:textId="77777777" w:rsidR="00ED1820" w:rsidRPr="0031311E" w:rsidRDefault="00ED1820" w:rsidP="000B113A">
            <w:pPr>
              <w:ind w:left="0" w:firstLine="0"/>
              <w:rPr>
                <w:rFonts w:ascii="Cambria" w:hAnsi="Cambria"/>
                <w:lang w:val="es-ES"/>
              </w:rPr>
            </w:pPr>
            <w:r w:rsidRPr="0031311E">
              <w:rPr>
                <w:rFonts w:ascii="Cambria" w:hAnsi="Cambria"/>
                <w:lang w:val="es-ES"/>
              </w:rPr>
              <w:t>7.1. Conoce, comprende, aprecia y valora críticamente diferentes manifestaciones culturales y artísticas, y las utiliza como fuente de enriquecimiento.</w:t>
            </w:r>
          </w:p>
        </w:tc>
      </w:tr>
      <w:tr w:rsidR="00ED1820" w:rsidRPr="0031311E" w14:paraId="0092BB3D" w14:textId="77777777" w:rsidTr="00ED1820">
        <w:tc>
          <w:tcPr>
            <w:tcW w:w="9356" w:type="dxa"/>
            <w:shd w:val="clear" w:color="auto" w:fill="auto"/>
            <w:vAlign w:val="center"/>
          </w:tcPr>
          <w:p w14:paraId="0B9F7D33" w14:textId="77777777" w:rsidR="00ED1820" w:rsidRPr="0031311E" w:rsidRDefault="00ED1820" w:rsidP="000B113A">
            <w:pPr>
              <w:ind w:left="0" w:firstLine="0"/>
              <w:rPr>
                <w:rFonts w:ascii="Cambria" w:hAnsi="Cambria"/>
                <w:lang w:val="es-ES"/>
              </w:rPr>
            </w:pPr>
            <w:r w:rsidRPr="0031311E">
              <w:rPr>
                <w:rFonts w:ascii="Cambria" w:hAnsi="Cambria"/>
                <w:lang w:val="es-ES"/>
              </w:rPr>
              <w:t>7.2. Reelaborar ideas y sentimientos propios y ajenos.</w:t>
            </w:r>
          </w:p>
        </w:tc>
      </w:tr>
      <w:tr w:rsidR="00ED1820" w:rsidRPr="0031311E" w14:paraId="7B1CFA13" w14:textId="77777777" w:rsidTr="00ED1820">
        <w:tc>
          <w:tcPr>
            <w:tcW w:w="9356" w:type="dxa"/>
            <w:shd w:val="clear" w:color="auto" w:fill="auto"/>
            <w:vAlign w:val="center"/>
          </w:tcPr>
          <w:p w14:paraId="1825BEFF" w14:textId="77777777" w:rsidR="00ED1820" w:rsidRPr="0031311E" w:rsidRDefault="00ED1820" w:rsidP="000B113A">
            <w:pPr>
              <w:ind w:left="0" w:firstLine="0"/>
              <w:rPr>
                <w:rFonts w:ascii="Cambria" w:hAnsi="Cambria"/>
                <w:lang w:val="es-ES"/>
              </w:rPr>
            </w:pPr>
            <w:r w:rsidRPr="0031311E">
              <w:rPr>
                <w:rFonts w:ascii="Cambria" w:hAnsi="Cambria"/>
                <w:lang w:val="es-ES"/>
              </w:rPr>
              <w:t>7.3. Evalúa y ajusta los procesos necesarios para alcanzar resultados, ya sean en el ámbito personal como en el académico.</w:t>
            </w:r>
          </w:p>
        </w:tc>
      </w:tr>
      <w:tr w:rsidR="00ED1820" w:rsidRPr="0031311E" w14:paraId="5FC3BC5C" w14:textId="77777777" w:rsidTr="00ED1820">
        <w:tc>
          <w:tcPr>
            <w:tcW w:w="9356" w:type="dxa"/>
            <w:shd w:val="clear" w:color="auto" w:fill="auto"/>
            <w:vAlign w:val="center"/>
          </w:tcPr>
          <w:p w14:paraId="21B2B483" w14:textId="77777777" w:rsidR="00ED1820" w:rsidRPr="0031311E" w:rsidRDefault="00ED1820" w:rsidP="000B113A">
            <w:pPr>
              <w:ind w:left="0" w:firstLine="0"/>
              <w:rPr>
                <w:rFonts w:ascii="Cambria" w:hAnsi="Cambria"/>
                <w:lang w:val="es-ES"/>
              </w:rPr>
            </w:pPr>
            <w:r w:rsidRPr="0031311E">
              <w:rPr>
                <w:rFonts w:ascii="Cambria" w:hAnsi="Cambria"/>
                <w:lang w:val="es-ES"/>
              </w:rPr>
              <w:t>7.4. Se expresa y comunica con diferentes realidades y producciones del mundo del arte y la cultura.</w:t>
            </w:r>
          </w:p>
        </w:tc>
      </w:tr>
      <w:tr w:rsidR="00ED1820" w:rsidRPr="0031311E" w14:paraId="62EB9B69" w14:textId="77777777" w:rsidTr="00ED1820">
        <w:tc>
          <w:tcPr>
            <w:tcW w:w="9356" w:type="dxa"/>
            <w:shd w:val="clear" w:color="auto" w:fill="auto"/>
            <w:vAlign w:val="center"/>
          </w:tcPr>
          <w:p w14:paraId="731E0D28" w14:textId="77777777" w:rsidR="00ED1820" w:rsidRPr="0031311E" w:rsidRDefault="00ED1820" w:rsidP="000B113A">
            <w:pPr>
              <w:ind w:left="0" w:firstLine="0"/>
              <w:rPr>
                <w:rFonts w:ascii="Cambria" w:hAnsi="Cambria"/>
                <w:lang w:val="es-ES"/>
              </w:rPr>
            </w:pPr>
            <w:r w:rsidRPr="0031311E">
              <w:rPr>
                <w:rFonts w:ascii="Cambria" w:hAnsi="Cambria"/>
                <w:lang w:val="es-ES"/>
              </w:rPr>
              <w:t>7.5. Pone en funcionamiento la iniciativa, la imaginación y la creatividad para expresarse mediante códigos artísticos.</w:t>
            </w:r>
          </w:p>
        </w:tc>
      </w:tr>
      <w:tr w:rsidR="00ED1820" w:rsidRPr="0031311E" w14:paraId="74DC20AE" w14:textId="77777777" w:rsidTr="00ED1820">
        <w:tc>
          <w:tcPr>
            <w:tcW w:w="9356" w:type="dxa"/>
            <w:shd w:val="clear" w:color="auto" w:fill="auto"/>
            <w:vAlign w:val="center"/>
          </w:tcPr>
          <w:p w14:paraId="03B5E9EF" w14:textId="77777777" w:rsidR="00ED1820" w:rsidRPr="0031311E" w:rsidRDefault="00ED1820" w:rsidP="000B113A">
            <w:pPr>
              <w:ind w:left="0" w:firstLine="0"/>
              <w:rPr>
                <w:rFonts w:ascii="Cambria" w:hAnsi="Cambria"/>
                <w:lang w:val="es-ES"/>
              </w:rPr>
            </w:pPr>
            <w:r w:rsidRPr="0031311E">
              <w:rPr>
                <w:rFonts w:ascii="Cambria" w:hAnsi="Cambria"/>
                <w:lang w:val="es-ES"/>
              </w:rPr>
              <w:t>7.6. Conoce básicamente las principales técnicas, recursos y convenciones de los diferentes lenguajes artísticos.</w:t>
            </w:r>
          </w:p>
        </w:tc>
      </w:tr>
      <w:tr w:rsidR="00ED1820" w:rsidRPr="0031311E" w14:paraId="690041FA" w14:textId="77777777" w:rsidTr="00ED1820">
        <w:tc>
          <w:tcPr>
            <w:tcW w:w="9356" w:type="dxa"/>
            <w:shd w:val="clear" w:color="auto" w:fill="auto"/>
            <w:vAlign w:val="center"/>
          </w:tcPr>
          <w:p w14:paraId="3BDEAF84" w14:textId="77777777" w:rsidR="00ED1820" w:rsidRPr="0031311E" w:rsidRDefault="00ED1820" w:rsidP="000B113A">
            <w:pPr>
              <w:ind w:left="0" w:firstLine="0"/>
              <w:rPr>
                <w:rFonts w:ascii="Cambria" w:hAnsi="Cambria"/>
                <w:lang w:val="es-ES"/>
              </w:rPr>
            </w:pPr>
            <w:r w:rsidRPr="0031311E">
              <w:rPr>
                <w:rFonts w:ascii="Cambria" w:hAnsi="Cambria"/>
                <w:lang w:val="es-ES"/>
              </w:rPr>
              <w:t>7.7. Identifica las relaciones existentes entre las manifestaciones artísticas y la sociedad, la persona o la colectividad que las crea.</w:t>
            </w:r>
          </w:p>
        </w:tc>
      </w:tr>
      <w:tr w:rsidR="00ED1820" w:rsidRPr="0031311E" w14:paraId="18D5AC05" w14:textId="77777777" w:rsidTr="00ED1820">
        <w:tc>
          <w:tcPr>
            <w:tcW w:w="9356" w:type="dxa"/>
            <w:shd w:val="clear" w:color="auto" w:fill="auto"/>
            <w:vAlign w:val="center"/>
          </w:tcPr>
          <w:p w14:paraId="49F00AA8" w14:textId="77777777" w:rsidR="00ED1820" w:rsidRPr="0031311E" w:rsidRDefault="00ED1820" w:rsidP="000B113A">
            <w:pPr>
              <w:ind w:left="0" w:firstLine="0"/>
              <w:rPr>
                <w:rFonts w:ascii="Cambria" w:hAnsi="Cambria"/>
                <w:lang w:val="es-ES"/>
              </w:rPr>
            </w:pPr>
            <w:r w:rsidRPr="0031311E">
              <w:rPr>
                <w:rFonts w:ascii="Cambria" w:hAnsi="Cambria"/>
                <w:lang w:val="es-ES"/>
              </w:rPr>
              <w:t>7.8. Es consciente de la evolución del pensamiento, de las corrientes estéticas, las modas y los gustos.</w:t>
            </w:r>
          </w:p>
        </w:tc>
      </w:tr>
      <w:tr w:rsidR="00ED1820" w:rsidRPr="0031311E" w14:paraId="04312660" w14:textId="77777777" w:rsidTr="00ED1820">
        <w:tc>
          <w:tcPr>
            <w:tcW w:w="9356" w:type="dxa"/>
            <w:shd w:val="clear" w:color="auto" w:fill="auto"/>
            <w:vAlign w:val="center"/>
          </w:tcPr>
          <w:p w14:paraId="5834FF40" w14:textId="77777777" w:rsidR="00ED1820" w:rsidRPr="0031311E" w:rsidRDefault="00ED1820" w:rsidP="000B113A">
            <w:pPr>
              <w:ind w:left="0" w:firstLine="0"/>
              <w:rPr>
                <w:rFonts w:ascii="Cambria" w:hAnsi="Cambria"/>
                <w:lang w:val="es-ES"/>
              </w:rPr>
            </w:pPr>
            <w:r w:rsidRPr="0031311E">
              <w:rPr>
                <w:rFonts w:ascii="Cambria" w:hAnsi="Cambria"/>
                <w:lang w:val="es-ES"/>
              </w:rPr>
              <w:t>7.9. Aprecia la creatividad implícita en la expresión de ideas, experiencias o sentimientos a través de diferentes medios artísticos como la música, la literatura, las artes visuales y escénicas.</w:t>
            </w:r>
          </w:p>
        </w:tc>
      </w:tr>
      <w:tr w:rsidR="00ED1820" w:rsidRPr="0031311E" w14:paraId="67783B41" w14:textId="77777777" w:rsidTr="00ED1820">
        <w:tc>
          <w:tcPr>
            <w:tcW w:w="9356" w:type="dxa"/>
            <w:shd w:val="clear" w:color="auto" w:fill="auto"/>
            <w:vAlign w:val="center"/>
          </w:tcPr>
          <w:p w14:paraId="6C99E878" w14:textId="77777777" w:rsidR="00ED1820" w:rsidRPr="0031311E" w:rsidRDefault="00ED1820" w:rsidP="000B113A">
            <w:pPr>
              <w:ind w:left="0" w:firstLine="0"/>
              <w:rPr>
                <w:rFonts w:ascii="Cambria" w:hAnsi="Cambria"/>
                <w:lang w:val="es-ES"/>
              </w:rPr>
            </w:pPr>
            <w:r w:rsidRPr="0031311E">
              <w:rPr>
                <w:rFonts w:ascii="Cambria" w:hAnsi="Cambria"/>
                <w:lang w:val="es-ES"/>
              </w:rPr>
              <w:lastRenderedPageBreak/>
              <w:t>7.10. Valora la libertad de expresión y el derecho a la diversidad cultural.</w:t>
            </w:r>
          </w:p>
        </w:tc>
      </w:tr>
      <w:tr w:rsidR="00ED1820" w:rsidRPr="0031311E" w14:paraId="532B1C61" w14:textId="77777777" w:rsidTr="00ED1820">
        <w:tc>
          <w:tcPr>
            <w:tcW w:w="9356" w:type="dxa"/>
            <w:shd w:val="clear" w:color="auto" w:fill="auto"/>
            <w:vAlign w:val="center"/>
          </w:tcPr>
          <w:p w14:paraId="0A86099A" w14:textId="77777777" w:rsidR="00ED1820" w:rsidRPr="0031311E" w:rsidRDefault="00ED1820" w:rsidP="000B113A">
            <w:pPr>
              <w:ind w:left="0" w:firstLine="0"/>
              <w:rPr>
                <w:rFonts w:ascii="Cambria" w:hAnsi="Cambria"/>
                <w:lang w:val="es-ES"/>
              </w:rPr>
            </w:pPr>
            <w:r w:rsidRPr="0031311E">
              <w:rPr>
                <w:rFonts w:ascii="Cambria" w:hAnsi="Cambria"/>
                <w:lang w:val="es-ES"/>
              </w:rPr>
              <w:t>7.11. Aprecia y disfruta con el arte para poder realizar creaciones propias.</w:t>
            </w:r>
          </w:p>
        </w:tc>
      </w:tr>
      <w:tr w:rsidR="00ED1820" w:rsidRPr="0031311E" w14:paraId="0BF72463" w14:textId="77777777" w:rsidTr="00ED1820">
        <w:tc>
          <w:tcPr>
            <w:tcW w:w="9356" w:type="dxa"/>
            <w:shd w:val="clear" w:color="auto" w:fill="auto"/>
            <w:vAlign w:val="center"/>
          </w:tcPr>
          <w:p w14:paraId="37ECA15C" w14:textId="77777777" w:rsidR="00ED1820" w:rsidRPr="0031311E" w:rsidRDefault="00ED1820" w:rsidP="000B113A">
            <w:pPr>
              <w:ind w:left="0" w:firstLine="0"/>
              <w:rPr>
                <w:rFonts w:ascii="Cambria" w:hAnsi="Cambria"/>
                <w:lang w:val="es-ES"/>
              </w:rPr>
            </w:pPr>
            <w:r w:rsidRPr="0031311E">
              <w:rPr>
                <w:rFonts w:ascii="Cambria" w:hAnsi="Cambria"/>
                <w:lang w:val="es-ES"/>
              </w:rPr>
              <w:t>7.12. Desarrolla el deseo y la voluntad de cultivar la propia capacidad estética y creadora.</w:t>
            </w:r>
          </w:p>
        </w:tc>
      </w:tr>
      <w:tr w:rsidR="00ED1820" w:rsidRPr="0031311E" w14:paraId="3FCC1877" w14:textId="77777777" w:rsidTr="00ED1820">
        <w:tc>
          <w:tcPr>
            <w:tcW w:w="9356" w:type="dxa"/>
            <w:shd w:val="clear" w:color="auto" w:fill="auto"/>
            <w:vAlign w:val="center"/>
          </w:tcPr>
          <w:p w14:paraId="233B94E7" w14:textId="77777777" w:rsidR="00ED1820" w:rsidRPr="0031311E" w:rsidRDefault="00ED1820" w:rsidP="000B113A">
            <w:pPr>
              <w:ind w:left="0" w:firstLine="0"/>
              <w:rPr>
                <w:rFonts w:ascii="Cambria" w:hAnsi="Cambria"/>
                <w:lang w:val="es-ES"/>
              </w:rPr>
            </w:pPr>
            <w:r w:rsidRPr="0031311E">
              <w:rPr>
                <w:rFonts w:ascii="Cambria" w:hAnsi="Cambria"/>
                <w:lang w:val="es-ES"/>
              </w:rPr>
              <w:t>7.13. Muestra interés por contribuir a la conservación del patrimonio cultural y artístico.</w:t>
            </w:r>
          </w:p>
        </w:tc>
      </w:tr>
    </w:tbl>
    <w:p w14:paraId="13D37010" w14:textId="77777777" w:rsidR="00ED1820" w:rsidRPr="0031311E" w:rsidRDefault="00ED1820" w:rsidP="000B113A">
      <w:pPr>
        <w:ind w:firstLine="0"/>
        <w:rPr>
          <w:rFonts w:ascii="Cambria" w:hAnsi="Cambria"/>
          <w:szCs w:val="24"/>
          <w:lang w:val="es-ES"/>
        </w:rPr>
      </w:pPr>
    </w:p>
    <w:p w14:paraId="317EDFB1" w14:textId="77777777" w:rsidR="00ED1820" w:rsidRPr="0031311E" w:rsidRDefault="00ED1820" w:rsidP="000B113A">
      <w:pPr>
        <w:ind w:left="0" w:firstLine="0"/>
        <w:rPr>
          <w:rFonts w:ascii="Cambria" w:hAnsi="Cambria"/>
          <w:b/>
          <w:sz w:val="32"/>
          <w:szCs w:val="32"/>
          <w:lang w:val="es-ES"/>
        </w:rPr>
      </w:pPr>
      <w:r w:rsidRPr="0031311E">
        <w:rPr>
          <w:rFonts w:ascii="Cambria" w:hAnsi="Cambria"/>
          <w:b/>
          <w:sz w:val="32"/>
          <w:szCs w:val="32"/>
          <w:lang w:val="es-ES"/>
        </w:rPr>
        <w:t>4. Objetivos de la ESO</w:t>
      </w:r>
    </w:p>
    <w:p w14:paraId="6B5866E2" w14:textId="77777777" w:rsidR="00ED1820" w:rsidRPr="0031311E" w:rsidRDefault="00ED1820" w:rsidP="000B113A">
      <w:pPr>
        <w:ind w:left="0" w:firstLine="0"/>
        <w:rPr>
          <w:rFonts w:ascii="Cambria" w:hAnsi="Cambria"/>
          <w:lang w:val="es-ES"/>
        </w:rPr>
      </w:pPr>
    </w:p>
    <w:p w14:paraId="396FE749" w14:textId="77777777" w:rsidR="00ED1820" w:rsidRPr="0031311E" w:rsidRDefault="00ED1820" w:rsidP="000B113A">
      <w:pPr>
        <w:ind w:left="0" w:firstLine="0"/>
        <w:rPr>
          <w:rFonts w:ascii="Cambria" w:hAnsi="Cambria"/>
          <w:lang w:val="es-ES"/>
        </w:rPr>
      </w:pPr>
      <w:r w:rsidRPr="0031311E">
        <w:rPr>
          <w:rFonts w:ascii="Cambria" w:hAnsi="Cambria"/>
          <w:lang w:val="es-ES"/>
        </w:rPr>
        <w:t>La Educación Secundaria Obligatoria contribuirá a desarrollar en los alumnos y las alumnas las capacidades que se presentan en forma de objetivos de la etapa y de la materia.</w:t>
      </w:r>
    </w:p>
    <w:p w14:paraId="1508A6AD" w14:textId="77777777" w:rsidR="00ED1820" w:rsidRPr="0031311E" w:rsidRDefault="00ED1820" w:rsidP="000B113A">
      <w:pPr>
        <w:ind w:left="0" w:firstLine="0"/>
        <w:rPr>
          <w:rFonts w:ascii="Cambria" w:hAnsi="Cambria"/>
          <w:lang w:val="es-ES"/>
        </w:rPr>
      </w:pPr>
    </w:p>
    <w:p w14:paraId="07EEF572" w14:textId="01BC4993" w:rsidR="00ED1820" w:rsidRPr="0031311E" w:rsidRDefault="0060031E" w:rsidP="000B113A">
      <w:pPr>
        <w:ind w:left="0" w:firstLine="0"/>
        <w:rPr>
          <w:rFonts w:ascii="Cambria" w:hAnsi="Cambria"/>
          <w:lang w:val="es-ES"/>
        </w:rPr>
      </w:pPr>
      <w:r w:rsidRPr="0060031E">
        <w:rPr>
          <w:rFonts w:ascii="Cambria" w:hAnsi="Cambria"/>
          <w:lang w:val="es-ES"/>
        </w:rPr>
        <w:t>O</w:t>
      </w:r>
      <w:r w:rsidR="00ED1820" w:rsidRPr="0031311E">
        <w:rPr>
          <w:rFonts w:ascii="Cambria" w:hAnsi="Cambria"/>
          <w:lang w:val="es-ES"/>
        </w:rPr>
        <w:t>bjetivos del Real Decreto 1105/2014 (nacional) y del Decreto 111/2016 (andaluz):</w:t>
      </w:r>
    </w:p>
    <w:p w14:paraId="754ACB89" w14:textId="77777777" w:rsidR="00ED1820" w:rsidRPr="0031311E" w:rsidRDefault="00ED1820" w:rsidP="000B113A">
      <w:pPr>
        <w:ind w:left="0" w:firstLine="0"/>
        <w:rPr>
          <w:rFonts w:ascii="Cambria" w:hAnsi="Cambria"/>
          <w:lang w:val="es-ES"/>
        </w:rPr>
      </w:pPr>
    </w:p>
    <w:p w14:paraId="516F3EA7" w14:textId="77777777" w:rsidR="00ED1820" w:rsidRPr="0031311E" w:rsidRDefault="00ED1820" w:rsidP="000B113A">
      <w:pPr>
        <w:ind w:left="0" w:firstLine="0"/>
        <w:rPr>
          <w:rFonts w:ascii="Cambria" w:hAnsi="Cambria"/>
          <w:b/>
          <w:lang w:val="es-ES"/>
        </w:rPr>
      </w:pPr>
      <w:r w:rsidRPr="0031311E">
        <w:rPr>
          <w:rFonts w:ascii="Cambria" w:hAnsi="Cambria"/>
          <w:b/>
          <w:lang w:val="es-ES"/>
        </w:rPr>
        <w:t>Objetivos de la etapa (nacionales)</w:t>
      </w:r>
    </w:p>
    <w:p w14:paraId="33C37E7C" w14:textId="77777777" w:rsidR="00ED1820" w:rsidRPr="0031311E" w:rsidRDefault="00ED1820" w:rsidP="000B113A">
      <w:pPr>
        <w:rPr>
          <w:rFonts w:ascii="Cambria" w:hAnsi="Cambria"/>
          <w:lang w:val="es-ES"/>
        </w:rPr>
      </w:pPr>
    </w:p>
    <w:p w14:paraId="6DD83183" w14:textId="77777777" w:rsidR="00ED1820" w:rsidRPr="0031311E" w:rsidRDefault="00ED1820" w:rsidP="000B113A">
      <w:pPr>
        <w:ind w:left="0" w:firstLine="0"/>
        <w:rPr>
          <w:rFonts w:ascii="Cambria" w:hAnsi="Cambria"/>
          <w:lang w:val="es-ES"/>
        </w:rPr>
      </w:pPr>
      <w:r w:rsidRPr="0031311E">
        <w:rPr>
          <w:rFonts w:ascii="Cambria" w:hAnsi="Cambria"/>
          <w:lang w:val="es-ES"/>
        </w:rPr>
        <w:t>a) Asumir responsablemente sus deberes, conocer y ejercer sus derechos en el respeto a los demás, practicar la tolerancia, la cooperación y la solidaridad entre las personas y grupos, ejercitarse en el diálogo afianzando los derechos humanos y la igualdad de trato y de oportunidades entre mujeres y hombres, como valores comunes de una sociedad plural y prepararse para el ejercicio de la ciudadanía democrática.</w:t>
      </w:r>
    </w:p>
    <w:p w14:paraId="19F05FF6" w14:textId="77777777" w:rsidR="00ED1820" w:rsidRPr="0031311E" w:rsidRDefault="00ED1820" w:rsidP="000B113A">
      <w:pPr>
        <w:ind w:left="0" w:firstLine="0"/>
        <w:rPr>
          <w:rFonts w:ascii="Cambria" w:hAnsi="Cambria"/>
          <w:lang w:val="es-ES"/>
        </w:rPr>
      </w:pPr>
    </w:p>
    <w:p w14:paraId="359E0D1A" w14:textId="77777777" w:rsidR="00ED1820" w:rsidRPr="0031311E" w:rsidRDefault="00ED1820" w:rsidP="000B113A">
      <w:pPr>
        <w:ind w:left="0" w:firstLine="0"/>
        <w:rPr>
          <w:rFonts w:ascii="Cambria" w:hAnsi="Cambria"/>
          <w:lang w:val="es-ES"/>
        </w:rPr>
      </w:pPr>
      <w:r w:rsidRPr="0031311E">
        <w:rPr>
          <w:rFonts w:ascii="Cambria" w:hAnsi="Cambria"/>
          <w:lang w:val="es-ES"/>
        </w:rPr>
        <w:t>b) Desarrollar y consolidar hábitos de disciplina, estudio y trabajo individual y en equipo como condición necesaria para una realización eficaz de las tareas del aprendizaje y como medio de desarrollo personal.</w:t>
      </w:r>
    </w:p>
    <w:p w14:paraId="0B6962C9" w14:textId="77777777" w:rsidR="00ED1820" w:rsidRPr="0031311E" w:rsidRDefault="00ED1820" w:rsidP="000B113A">
      <w:pPr>
        <w:ind w:left="0" w:firstLine="0"/>
        <w:rPr>
          <w:rFonts w:ascii="Cambria" w:hAnsi="Cambria"/>
          <w:lang w:val="es-ES"/>
        </w:rPr>
      </w:pPr>
      <w:r w:rsidRPr="0031311E">
        <w:rPr>
          <w:rFonts w:ascii="Cambria" w:hAnsi="Cambria"/>
          <w:lang w:val="es-ES"/>
        </w:rPr>
        <w:br/>
        <w:t>c) Valorar y respetar la diferencia de sexos y la igualdad de derechos y oportunidades entre ellos. Rechazar la discriminación de las personas por razón de sexo o por cualquier otra condición o circunstancia personal o social. Rechazar los estereotipos que supongan discriminación entre hombres y mujeres, así como cualquier manifestación de violencia contra la mujer.</w:t>
      </w:r>
    </w:p>
    <w:p w14:paraId="64FF5F4E" w14:textId="77777777" w:rsidR="00ED1820" w:rsidRPr="0031311E" w:rsidRDefault="00ED1820" w:rsidP="000B113A">
      <w:pPr>
        <w:ind w:left="0" w:firstLine="0"/>
        <w:rPr>
          <w:rFonts w:ascii="Cambria" w:hAnsi="Cambria"/>
          <w:lang w:val="es-ES"/>
        </w:rPr>
      </w:pPr>
    </w:p>
    <w:p w14:paraId="33F82C92" w14:textId="77777777" w:rsidR="00ED1820" w:rsidRPr="0031311E" w:rsidRDefault="00ED1820" w:rsidP="000B113A">
      <w:pPr>
        <w:ind w:left="0" w:firstLine="0"/>
        <w:rPr>
          <w:rFonts w:ascii="Cambria" w:hAnsi="Cambria"/>
          <w:lang w:val="es-ES"/>
        </w:rPr>
      </w:pPr>
      <w:r w:rsidRPr="0031311E">
        <w:rPr>
          <w:rFonts w:ascii="Cambria" w:hAnsi="Cambria"/>
          <w:lang w:val="es-ES"/>
        </w:rPr>
        <w:t>d) Fortalecer sus capacidades afectivas en todos los ámbitos de la personalidad y en sus relaciones con los demás, así como rechazar la violencia, los prejuicios de cualquier tipo, los comportamientos sexistas y resolver pacíficamente los conflictos.</w:t>
      </w:r>
    </w:p>
    <w:p w14:paraId="52D2B2D5" w14:textId="77777777" w:rsidR="00ED1820" w:rsidRPr="0031311E" w:rsidRDefault="00ED1820" w:rsidP="000B113A">
      <w:pPr>
        <w:ind w:left="0" w:firstLine="0"/>
        <w:rPr>
          <w:rFonts w:ascii="Cambria" w:hAnsi="Cambria"/>
          <w:lang w:val="es-ES"/>
        </w:rPr>
      </w:pPr>
    </w:p>
    <w:p w14:paraId="78236E64" w14:textId="77777777" w:rsidR="00ED1820" w:rsidRPr="0031311E" w:rsidRDefault="00ED1820" w:rsidP="000B113A">
      <w:pPr>
        <w:ind w:left="0" w:firstLine="0"/>
        <w:rPr>
          <w:rFonts w:ascii="Cambria" w:hAnsi="Cambria"/>
          <w:lang w:val="es-ES"/>
        </w:rPr>
      </w:pPr>
      <w:r w:rsidRPr="0031311E">
        <w:rPr>
          <w:rFonts w:ascii="Cambria" w:hAnsi="Cambria"/>
          <w:lang w:val="es-ES"/>
        </w:rPr>
        <w:t>e) Desarrollar destrezas básicas en la utilización de las fuentes de información para, con sentido crítico, adquirir nuevos conocimientos. Adquirir una preparación básica en el campo de las tecnologías, especialmente las de la información y la comunicación.</w:t>
      </w:r>
    </w:p>
    <w:p w14:paraId="024EEA71" w14:textId="77777777" w:rsidR="00ED1820" w:rsidRPr="0031311E" w:rsidRDefault="00ED1820" w:rsidP="000B113A">
      <w:pPr>
        <w:ind w:left="0" w:firstLine="0"/>
        <w:rPr>
          <w:rFonts w:ascii="Cambria" w:hAnsi="Cambria"/>
          <w:lang w:val="es-ES"/>
        </w:rPr>
      </w:pPr>
    </w:p>
    <w:p w14:paraId="2884AB1F" w14:textId="77777777" w:rsidR="00ED1820" w:rsidRPr="0031311E" w:rsidRDefault="00ED1820" w:rsidP="000B113A">
      <w:pPr>
        <w:ind w:left="0" w:firstLine="0"/>
        <w:rPr>
          <w:rFonts w:ascii="Cambria" w:hAnsi="Cambria"/>
          <w:lang w:val="es-ES"/>
        </w:rPr>
      </w:pPr>
      <w:r w:rsidRPr="0031311E">
        <w:rPr>
          <w:rFonts w:ascii="Cambria" w:hAnsi="Cambria"/>
          <w:lang w:val="es-ES"/>
        </w:rPr>
        <w:t>f) Concebir el conocimiento científico como un saber integrado, que se estructura en distintas disciplinas, así como conocer y aplicar los métodos para identificar los problemas en los diversos campos del conocimiento y de la experiencia.</w:t>
      </w:r>
    </w:p>
    <w:p w14:paraId="04A59557" w14:textId="77777777" w:rsidR="00ED1820" w:rsidRPr="0031311E" w:rsidRDefault="00ED1820" w:rsidP="000B113A">
      <w:pPr>
        <w:ind w:left="0" w:firstLine="0"/>
        <w:rPr>
          <w:rFonts w:ascii="Cambria" w:hAnsi="Cambria"/>
          <w:lang w:val="es-ES"/>
        </w:rPr>
      </w:pPr>
    </w:p>
    <w:p w14:paraId="5F5EE340" w14:textId="77777777" w:rsidR="00ED1820" w:rsidRPr="0031311E" w:rsidRDefault="00ED1820" w:rsidP="000B113A">
      <w:pPr>
        <w:ind w:left="0" w:firstLine="0"/>
        <w:rPr>
          <w:rFonts w:ascii="Cambria" w:hAnsi="Cambria"/>
          <w:lang w:val="es-ES"/>
        </w:rPr>
      </w:pPr>
      <w:r w:rsidRPr="0031311E">
        <w:rPr>
          <w:rFonts w:ascii="Cambria" w:hAnsi="Cambria"/>
          <w:lang w:val="es-ES"/>
        </w:rPr>
        <w:t>g) Desarrollar el espíritu emprendedor y la confianza en sí mismo, la participación, el sentido crítico, la iniciativa personal y la capacidad para aprender a aprender, planificar, tomar decisiones y asumir responsabilidades.</w:t>
      </w:r>
    </w:p>
    <w:p w14:paraId="5640F460" w14:textId="77777777" w:rsidR="00ED1820" w:rsidRPr="0031311E" w:rsidRDefault="00ED1820" w:rsidP="000B113A">
      <w:pPr>
        <w:ind w:left="0" w:firstLine="0"/>
        <w:rPr>
          <w:rFonts w:ascii="Cambria" w:hAnsi="Cambria"/>
          <w:lang w:val="es-ES"/>
        </w:rPr>
      </w:pPr>
    </w:p>
    <w:p w14:paraId="14EBF6D2" w14:textId="77777777" w:rsidR="00ED1820" w:rsidRPr="0031311E" w:rsidRDefault="00ED1820" w:rsidP="000B113A">
      <w:pPr>
        <w:ind w:left="0" w:firstLine="0"/>
        <w:rPr>
          <w:rFonts w:ascii="Cambria" w:hAnsi="Cambria"/>
          <w:lang w:val="es-ES"/>
        </w:rPr>
      </w:pPr>
      <w:r w:rsidRPr="0031311E">
        <w:rPr>
          <w:rFonts w:ascii="Cambria" w:hAnsi="Cambria"/>
          <w:lang w:val="es-ES"/>
        </w:rPr>
        <w:t>h) Comprender y expresar con corrección, oralmente y por escrito, en la lengua castellana y, si la hubiere, en la lengua cooficial de la Comunidad Autónoma, textos y mensajes complejos, e iniciarse en el conocimiento, la lectura y el estudio de la literatura.</w:t>
      </w:r>
      <w:r w:rsidRPr="0031311E">
        <w:rPr>
          <w:rFonts w:ascii="Cambria" w:eastAsia="MingLiU" w:hAnsi="Cambria" w:cs="MingLiU"/>
          <w:lang w:val="es-ES"/>
        </w:rPr>
        <w:br/>
      </w:r>
    </w:p>
    <w:p w14:paraId="3B689800" w14:textId="77777777" w:rsidR="00ED1820" w:rsidRPr="0031311E" w:rsidRDefault="00ED1820" w:rsidP="000B113A">
      <w:pPr>
        <w:ind w:left="0" w:firstLine="0"/>
        <w:rPr>
          <w:rFonts w:ascii="Cambria" w:hAnsi="Cambria"/>
          <w:lang w:val="es-ES"/>
        </w:rPr>
      </w:pPr>
      <w:r w:rsidRPr="0031311E">
        <w:rPr>
          <w:rFonts w:ascii="Cambria" w:hAnsi="Cambria"/>
          <w:lang w:val="es-ES"/>
        </w:rPr>
        <w:lastRenderedPageBreak/>
        <w:t>i) Comprender y expresarse en una o más lenguas extranjeras de manera apropiada.</w:t>
      </w:r>
    </w:p>
    <w:p w14:paraId="369C1D4E" w14:textId="77777777" w:rsidR="00ED1820" w:rsidRPr="0031311E" w:rsidRDefault="00ED1820" w:rsidP="000B113A">
      <w:pPr>
        <w:ind w:left="0" w:firstLine="0"/>
        <w:rPr>
          <w:rFonts w:ascii="Cambria" w:hAnsi="Cambria"/>
          <w:lang w:val="es-ES"/>
        </w:rPr>
      </w:pPr>
    </w:p>
    <w:p w14:paraId="1E1D02FE" w14:textId="77777777" w:rsidR="00ED1820" w:rsidRPr="0031311E" w:rsidRDefault="00ED1820" w:rsidP="000B113A">
      <w:pPr>
        <w:ind w:left="0" w:firstLine="0"/>
        <w:rPr>
          <w:rFonts w:ascii="Cambria" w:hAnsi="Cambria"/>
          <w:lang w:val="es-ES"/>
        </w:rPr>
      </w:pPr>
      <w:r w:rsidRPr="0031311E">
        <w:rPr>
          <w:rFonts w:ascii="Cambria" w:hAnsi="Cambria"/>
          <w:lang w:val="es-ES"/>
        </w:rPr>
        <w:t>j) Conocer, valorar y respetar los aspectos básicos de la cultura y la historia propias y de los demás, así como el patrimonio artístico y cultural.</w:t>
      </w:r>
    </w:p>
    <w:p w14:paraId="5A0892F4" w14:textId="77777777" w:rsidR="00ED1820" w:rsidRPr="0031311E" w:rsidRDefault="00ED1820" w:rsidP="000B113A">
      <w:pPr>
        <w:ind w:left="0" w:firstLine="0"/>
        <w:rPr>
          <w:rFonts w:ascii="Cambria" w:hAnsi="Cambria"/>
          <w:lang w:val="es-ES"/>
        </w:rPr>
      </w:pPr>
    </w:p>
    <w:p w14:paraId="15FA7BD3" w14:textId="77777777" w:rsidR="00ED1820" w:rsidRPr="0031311E" w:rsidRDefault="00ED1820" w:rsidP="000B113A">
      <w:pPr>
        <w:ind w:left="0" w:firstLine="0"/>
        <w:rPr>
          <w:rFonts w:ascii="Cambria" w:hAnsi="Cambria"/>
          <w:lang w:val="es-ES"/>
        </w:rPr>
      </w:pPr>
      <w:r w:rsidRPr="0031311E">
        <w:rPr>
          <w:rFonts w:ascii="Cambria" w:hAnsi="Cambria"/>
          <w:lang w:val="es-ES"/>
        </w:rPr>
        <w:t>k) Conocer y aceptar el funcionamiento del propio cuerpo y el de los otros, respetar las diferencias, afianzar los hábitos de cuidado y salud corporales e incorporar la educación física y la práctica del deporte para favorecer el desarrollo personal y social. Conocer y valorar la dimensión humana de la sexualidad en toda su diversidad. Valorar críticamente los hábitos sociales relacionados con la salud, el consumo, el cuidado de los seres vivos y el medio ambiente, contribuyendo a su conservación y mejora.</w:t>
      </w:r>
    </w:p>
    <w:p w14:paraId="456D17AE" w14:textId="77777777" w:rsidR="00ED1820" w:rsidRPr="0031311E" w:rsidRDefault="00ED1820" w:rsidP="000B113A">
      <w:pPr>
        <w:ind w:left="0" w:firstLine="0"/>
        <w:rPr>
          <w:rFonts w:ascii="Cambria" w:hAnsi="Cambria"/>
          <w:lang w:val="es-ES"/>
        </w:rPr>
      </w:pPr>
    </w:p>
    <w:p w14:paraId="053259BD" w14:textId="77777777" w:rsidR="00ED1820" w:rsidRPr="0031311E" w:rsidRDefault="00ED1820" w:rsidP="000B113A">
      <w:pPr>
        <w:ind w:left="0" w:firstLine="0"/>
        <w:rPr>
          <w:rFonts w:ascii="Cambria" w:hAnsi="Cambria"/>
          <w:lang w:val="es-ES"/>
        </w:rPr>
      </w:pPr>
      <w:r w:rsidRPr="0031311E">
        <w:rPr>
          <w:rFonts w:ascii="Cambria" w:hAnsi="Cambria"/>
          <w:lang w:val="es-ES"/>
        </w:rPr>
        <w:t>l) Apreciar la creación artística y comprender el lenguaje de las distintas manifestaciones artísticas, utilizando diversos medios de expresión y representación.</w:t>
      </w:r>
    </w:p>
    <w:p w14:paraId="77A94DDF" w14:textId="77777777" w:rsidR="00ED1820" w:rsidRPr="0031311E" w:rsidRDefault="00ED1820" w:rsidP="000B113A">
      <w:pPr>
        <w:ind w:left="0" w:firstLine="0"/>
        <w:rPr>
          <w:rFonts w:ascii="Cambria" w:hAnsi="Cambria"/>
          <w:lang w:val="es-ES"/>
        </w:rPr>
      </w:pPr>
    </w:p>
    <w:p w14:paraId="351D5647" w14:textId="77777777" w:rsidR="00ED1820" w:rsidRPr="0031311E" w:rsidRDefault="00ED1820" w:rsidP="000B113A">
      <w:pPr>
        <w:ind w:left="0" w:firstLine="0"/>
        <w:rPr>
          <w:rFonts w:ascii="Cambria" w:hAnsi="Cambria"/>
          <w:b/>
          <w:lang w:val="es-ES"/>
        </w:rPr>
      </w:pPr>
      <w:r w:rsidRPr="0031311E">
        <w:rPr>
          <w:rFonts w:ascii="Cambria" w:hAnsi="Cambria"/>
          <w:b/>
          <w:lang w:val="es-ES"/>
        </w:rPr>
        <w:t>Objetivos de la etapa (andaluces)</w:t>
      </w:r>
    </w:p>
    <w:p w14:paraId="4183BBC8" w14:textId="77777777" w:rsidR="00ED1820" w:rsidRPr="0031311E" w:rsidRDefault="00ED1820" w:rsidP="000B113A">
      <w:pPr>
        <w:ind w:left="0" w:firstLine="0"/>
        <w:rPr>
          <w:rFonts w:ascii="Cambria" w:hAnsi="Cambria"/>
          <w:lang w:val="es-ES"/>
        </w:rPr>
      </w:pPr>
    </w:p>
    <w:p w14:paraId="75C7C743" w14:textId="77777777" w:rsidR="00ED1820" w:rsidRPr="0031311E" w:rsidRDefault="00ED1820" w:rsidP="000B113A">
      <w:pPr>
        <w:ind w:left="0" w:firstLine="0"/>
        <w:rPr>
          <w:rFonts w:ascii="Cambria" w:eastAsia="Times New Roman" w:hAnsi="Cambria" w:cs="Times New Roman"/>
          <w:szCs w:val="24"/>
          <w:lang w:val="es-ES" w:eastAsia="es-ES" w:bidi="ar-SA"/>
        </w:rPr>
      </w:pPr>
      <w:r w:rsidRPr="0031311E">
        <w:rPr>
          <w:rFonts w:ascii="Cambria" w:eastAsia="Times New Roman" w:hAnsi="Cambria" w:cs="Times New Roman"/>
          <w:szCs w:val="24"/>
          <w:lang w:val="es-ES" w:eastAsia="es-ES" w:bidi="ar-SA"/>
        </w:rPr>
        <w:t>Además de los objetivos descritos en el apartado anterior, la Educación Secundaria Obligatoria en Andalucía contribuirá a desarrollar en el alumnado las capacidades que le permitan:</w:t>
      </w:r>
    </w:p>
    <w:p w14:paraId="0C344CDB" w14:textId="77777777" w:rsidR="00ED1820" w:rsidRPr="0031311E" w:rsidRDefault="00ED1820" w:rsidP="000B113A">
      <w:pPr>
        <w:ind w:left="0" w:firstLine="0"/>
        <w:rPr>
          <w:rFonts w:ascii="Cambria" w:eastAsia="Times New Roman" w:hAnsi="Cambria" w:cs="Times New Roman"/>
          <w:szCs w:val="24"/>
          <w:lang w:val="es-ES" w:eastAsia="es-ES" w:bidi="ar-SA"/>
        </w:rPr>
      </w:pPr>
    </w:p>
    <w:p w14:paraId="4D75163F" w14:textId="77777777" w:rsidR="00ED1820" w:rsidRPr="0031311E" w:rsidRDefault="00ED1820" w:rsidP="000B113A">
      <w:pPr>
        <w:ind w:left="0" w:firstLine="0"/>
        <w:rPr>
          <w:rFonts w:ascii="Cambria" w:eastAsia="Times New Roman" w:hAnsi="Cambria" w:cs="Times New Roman"/>
          <w:szCs w:val="24"/>
          <w:lang w:val="es-ES" w:eastAsia="es-ES" w:bidi="ar-SA"/>
        </w:rPr>
      </w:pPr>
      <w:r w:rsidRPr="0031311E">
        <w:rPr>
          <w:rFonts w:ascii="Cambria" w:eastAsia="Times New Roman" w:hAnsi="Cambria" w:cs="Times New Roman"/>
          <w:szCs w:val="24"/>
          <w:lang w:val="es-ES" w:eastAsia="es-ES" w:bidi="ar-SA"/>
        </w:rPr>
        <w:t>a) Conocer y apreciar las peculiaridades de la modalidad lingüística andaluza en todas sus variedades.</w:t>
      </w:r>
    </w:p>
    <w:p w14:paraId="1FE33A91" w14:textId="77777777" w:rsidR="00ED1820" w:rsidRPr="0031311E" w:rsidRDefault="00ED1820" w:rsidP="000B113A">
      <w:pPr>
        <w:ind w:left="0" w:firstLine="0"/>
        <w:rPr>
          <w:rFonts w:ascii="Cambria" w:eastAsia="Times New Roman" w:hAnsi="Cambria" w:cs="Times New Roman"/>
          <w:szCs w:val="24"/>
          <w:lang w:val="es-ES" w:eastAsia="es-ES" w:bidi="ar-SA"/>
        </w:rPr>
      </w:pPr>
    </w:p>
    <w:p w14:paraId="6B4A91AF" w14:textId="77777777" w:rsidR="00ED1820" w:rsidRPr="0031311E" w:rsidRDefault="00ED1820" w:rsidP="000B113A">
      <w:pPr>
        <w:ind w:left="0" w:firstLine="0"/>
        <w:rPr>
          <w:rFonts w:ascii="Cambria" w:eastAsia="Times New Roman" w:hAnsi="Cambria" w:cs="Times New Roman"/>
          <w:szCs w:val="24"/>
          <w:lang w:val="es-ES" w:eastAsia="es-ES" w:bidi="ar-SA"/>
        </w:rPr>
      </w:pPr>
      <w:r w:rsidRPr="0031311E">
        <w:rPr>
          <w:rFonts w:ascii="Cambria" w:eastAsia="Times New Roman" w:hAnsi="Cambria" w:cs="Times New Roman"/>
          <w:szCs w:val="24"/>
          <w:lang w:val="es-ES" w:eastAsia="es-ES" w:bidi="ar-SA"/>
        </w:rPr>
        <w:t xml:space="preserve"> </w:t>
      </w:r>
    </w:p>
    <w:p w14:paraId="26C3CB94" w14:textId="77777777" w:rsidR="00ED1820" w:rsidRPr="0031311E" w:rsidRDefault="00ED1820" w:rsidP="000B113A">
      <w:pPr>
        <w:ind w:left="0" w:firstLine="0"/>
        <w:rPr>
          <w:rFonts w:ascii="Cambria" w:eastAsia="Times New Roman" w:hAnsi="Cambria" w:cs="Times New Roman"/>
          <w:szCs w:val="24"/>
          <w:lang w:val="es-ES" w:eastAsia="es-ES" w:bidi="ar-SA"/>
        </w:rPr>
      </w:pPr>
      <w:r w:rsidRPr="0031311E">
        <w:rPr>
          <w:rFonts w:ascii="Cambria" w:eastAsia="Times New Roman" w:hAnsi="Cambria" w:cs="Times New Roman"/>
          <w:szCs w:val="24"/>
          <w:lang w:val="es-ES" w:eastAsia="es-ES" w:bidi="ar-SA"/>
        </w:rPr>
        <w:t>b) Conocer y apreciar los elementos específicos de la historia y la cultura andaluza, así como su medio físico y natural y otros hechos diferenciadores de nuestra Comunidad, para que sea valorada y respetada como patrimonio propio y en el marco de la cultura española y universal.</w:t>
      </w:r>
    </w:p>
    <w:p w14:paraId="4065C0E9" w14:textId="77777777" w:rsidR="00ED1820" w:rsidRPr="0031311E" w:rsidRDefault="00ED1820" w:rsidP="000B113A">
      <w:pPr>
        <w:ind w:left="0" w:firstLine="0"/>
        <w:rPr>
          <w:rFonts w:ascii="Cambria" w:eastAsia="Times New Roman" w:hAnsi="Cambria" w:cs="Times New Roman"/>
          <w:szCs w:val="24"/>
          <w:lang w:val="es-ES" w:eastAsia="es-ES" w:bidi="ar-SA"/>
        </w:rPr>
      </w:pPr>
    </w:p>
    <w:p w14:paraId="1AA683D0" w14:textId="77777777" w:rsidR="00ED1820" w:rsidRPr="0031311E" w:rsidRDefault="00ED1820" w:rsidP="000B113A">
      <w:pPr>
        <w:ind w:left="0" w:firstLine="0"/>
        <w:rPr>
          <w:rFonts w:ascii="Cambria" w:hAnsi="Cambria"/>
          <w:b/>
          <w:lang w:val="es-ES"/>
        </w:rPr>
      </w:pPr>
      <w:r w:rsidRPr="0031311E">
        <w:rPr>
          <w:rFonts w:ascii="Cambria" w:hAnsi="Cambria"/>
          <w:b/>
          <w:lang w:val="es-ES"/>
        </w:rPr>
        <w:t>Objetivos de la materia (Andalucía)</w:t>
      </w:r>
    </w:p>
    <w:p w14:paraId="011B7BE3" w14:textId="77777777" w:rsidR="00ED1820" w:rsidRPr="0031311E" w:rsidRDefault="00ED1820" w:rsidP="000B113A">
      <w:pPr>
        <w:ind w:left="0" w:firstLine="0"/>
        <w:rPr>
          <w:rFonts w:ascii="Cambria" w:hAnsi="Cambria"/>
          <w:sz w:val="22"/>
          <w:szCs w:val="22"/>
          <w:lang w:val="es-ES"/>
        </w:rPr>
      </w:pPr>
    </w:p>
    <w:p w14:paraId="166C6538" w14:textId="77777777" w:rsidR="00ED1820" w:rsidRPr="0031311E" w:rsidRDefault="00ED1820" w:rsidP="000B113A">
      <w:pPr>
        <w:suppressAutoHyphens w:val="0"/>
        <w:autoSpaceDE w:val="0"/>
        <w:autoSpaceDN w:val="0"/>
        <w:adjustRightInd w:val="0"/>
        <w:ind w:left="0" w:firstLine="0"/>
        <w:rPr>
          <w:rFonts w:ascii="Cambria" w:eastAsia="Times New Roman" w:hAnsi="Cambria" w:cs="Times New Roman"/>
          <w:szCs w:val="24"/>
          <w:lang w:val="es-ES" w:eastAsia="es-ES" w:bidi="ar-SA"/>
        </w:rPr>
      </w:pPr>
      <w:r w:rsidRPr="0031311E">
        <w:rPr>
          <w:rFonts w:ascii="Cambria" w:eastAsia="Times New Roman" w:hAnsi="Cambria" w:cs="Times New Roman"/>
          <w:szCs w:val="24"/>
          <w:lang w:val="es-ES" w:eastAsia="es-ES" w:bidi="ar-SA"/>
        </w:rPr>
        <w:t>La enseñanza de la Primera Lengua Extranjera en la ESO tendrá como finalidad el desarrollo de las siguientes capacidades:</w:t>
      </w:r>
    </w:p>
    <w:p w14:paraId="5773E032" w14:textId="77777777" w:rsidR="00ED1820" w:rsidRPr="0031311E" w:rsidRDefault="00ED1820" w:rsidP="000B113A">
      <w:pPr>
        <w:suppressAutoHyphens w:val="0"/>
        <w:autoSpaceDE w:val="0"/>
        <w:autoSpaceDN w:val="0"/>
        <w:adjustRightInd w:val="0"/>
        <w:ind w:left="0" w:firstLine="0"/>
        <w:rPr>
          <w:rFonts w:ascii="Cambria" w:eastAsia="Times New Roman" w:hAnsi="Cambria" w:cs="Times New Roman"/>
          <w:szCs w:val="24"/>
          <w:lang w:val="es-ES" w:eastAsia="es-ES" w:bidi="ar-SA"/>
        </w:rPr>
      </w:pPr>
    </w:p>
    <w:p w14:paraId="136CD51E" w14:textId="77777777" w:rsidR="00ED1820" w:rsidRPr="0031311E" w:rsidRDefault="00ED1820" w:rsidP="000B113A">
      <w:pPr>
        <w:suppressAutoHyphens w:val="0"/>
        <w:autoSpaceDE w:val="0"/>
        <w:autoSpaceDN w:val="0"/>
        <w:adjustRightInd w:val="0"/>
        <w:ind w:left="0" w:firstLine="0"/>
        <w:rPr>
          <w:rFonts w:ascii="Cambria" w:eastAsia="Times New Roman" w:hAnsi="Cambria" w:cs="Times New Roman"/>
          <w:szCs w:val="24"/>
          <w:lang w:val="es-ES" w:eastAsia="es-ES" w:bidi="ar-SA"/>
        </w:rPr>
      </w:pPr>
      <w:r w:rsidRPr="0031311E">
        <w:rPr>
          <w:rFonts w:ascii="Cambria" w:eastAsia="Times New Roman" w:hAnsi="Cambria" w:cs="Times New Roman"/>
          <w:szCs w:val="24"/>
          <w:lang w:val="es-ES" w:eastAsia="es-ES" w:bidi="ar-SA"/>
        </w:rPr>
        <w:t>1. Escuchar y comprender información específica de textos orales en situaciones comunicativas variadas, adoptando una actitud respetuosa, tolerante y de cooperación.</w:t>
      </w:r>
    </w:p>
    <w:p w14:paraId="51388DC1" w14:textId="77777777" w:rsidR="00ED1820" w:rsidRPr="0031311E" w:rsidRDefault="00ED1820" w:rsidP="000B113A">
      <w:pPr>
        <w:suppressAutoHyphens w:val="0"/>
        <w:autoSpaceDE w:val="0"/>
        <w:autoSpaceDN w:val="0"/>
        <w:adjustRightInd w:val="0"/>
        <w:ind w:left="0" w:firstLine="0"/>
        <w:rPr>
          <w:rFonts w:ascii="Cambria" w:eastAsia="Times New Roman" w:hAnsi="Cambria" w:cs="Times New Roman"/>
          <w:szCs w:val="24"/>
          <w:lang w:val="es-ES" w:eastAsia="es-ES" w:bidi="ar-SA"/>
        </w:rPr>
      </w:pPr>
      <w:r w:rsidRPr="0031311E">
        <w:rPr>
          <w:rFonts w:ascii="Cambria" w:eastAsia="Times New Roman" w:hAnsi="Cambria" w:cs="Times New Roman"/>
          <w:szCs w:val="24"/>
          <w:lang w:val="es-ES" w:eastAsia="es-ES" w:bidi="ar-SA"/>
        </w:rPr>
        <w:t>2. Expresarse e interactuar oralmente en situaciones habituales de comunicación de forma comprensible y apropiada, ejercitándose en el diálogo como medio para resolver pacíficamente los conflictos.</w:t>
      </w:r>
    </w:p>
    <w:p w14:paraId="01A30540" w14:textId="77777777" w:rsidR="00ED1820" w:rsidRPr="0031311E" w:rsidRDefault="00ED1820" w:rsidP="000B113A">
      <w:pPr>
        <w:suppressAutoHyphens w:val="0"/>
        <w:autoSpaceDE w:val="0"/>
        <w:autoSpaceDN w:val="0"/>
        <w:adjustRightInd w:val="0"/>
        <w:ind w:left="0" w:firstLine="0"/>
        <w:rPr>
          <w:rFonts w:ascii="Cambria" w:eastAsia="Times New Roman" w:hAnsi="Cambria" w:cs="Times New Roman"/>
          <w:szCs w:val="24"/>
          <w:lang w:val="es-ES" w:eastAsia="es-ES" w:bidi="ar-SA"/>
        </w:rPr>
      </w:pPr>
      <w:r w:rsidRPr="0031311E">
        <w:rPr>
          <w:rFonts w:ascii="Cambria" w:eastAsia="Times New Roman" w:hAnsi="Cambria" w:cs="Times New Roman"/>
          <w:szCs w:val="24"/>
          <w:lang w:val="es-ES" w:eastAsia="es-ES" w:bidi="ar-SA"/>
        </w:rPr>
        <w:t>3. Leer y comprender textos diversos de un nivel adecuado a las capacidades e intereses del alumnado, con el fin de extraer información general y específica, complementando esta información con otras fuentes para, con sentido crítico, adquirir nuevos conocimientos.</w:t>
      </w:r>
    </w:p>
    <w:p w14:paraId="660D1D72" w14:textId="77777777" w:rsidR="00ED1820" w:rsidRPr="0031311E" w:rsidRDefault="00ED1820" w:rsidP="000B113A">
      <w:pPr>
        <w:suppressAutoHyphens w:val="0"/>
        <w:autoSpaceDE w:val="0"/>
        <w:autoSpaceDN w:val="0"/>
        <w:adjustRightInd w:val="0"/>
        <w:ind w:left="0" w:firstLine="0"/>
        <w:rPr>
          <w:rFonts w:ascii="Cambria" w:eastAsia="Times New Roman" w:hAnsi="Cambria" w:cs="Times New Roman"/>
          <w:szCs w:val="24"/>
          <w:lang w:val="es-ES" w:eastAsia="es-ES" w:bidi="ar-SA"/>
        </w:rPr>
      </w:pPr>
      <w:r w:rsidRPr="0031311E">
        <w:rPr>
          <w:rFonts w:ascii="Cambria" w:eastAsia="Times New Roman" w:hAnsi="Cambria" w:cs="Times New Roman"/>
          <w:szCs w:val="24"/>
          <w:lang w:val="es-ES" w:eastAsia="es-ES" w:bidi="ar-SA"/>
        </w:rPr>
        <w:t>4. Utilizar la lectura en distintos soportes como fuente de placer y enriquecimiento personal.</w:t>
      </w:r>
    </w:p>
    <w:p w14:paraId="202F9D45" w14:textId="77777777" w:rsidR="00ED1820" w:rsidRPr="0031311E" w:rsidRDefault="00ED1820" w:rsidP="000B113A">
      <w:pPr>
        <w:suppressAutoHyphens w:val="0"/>
        <w:autoSpaceDE w:val="0"/>
        <w:autoSpaceDN w:val="0"/>
        <w:adjustRightInd w:val="0"/>
        <w:ind w:left="0" w:firstLine="0"/>
        <w:rPr>
          <w:rFonts w:ascii="Cambria" w:eastAsia="Times New Roman" w:hAnsi="Cambria" w:cs="Times New Roman"/>
          <w:szCs w:val="24"/>
          <w:lang w:val="es-ES" w:eastAsia="es-ES" w:bidi="ar-SA"/>
        </w:rPr>
      </w:pPr>
      <w:r w:rsidRPr="0031311E">
        <w:rPr>
          <w:rFonts w:ascii="Cambria" w:eastAsia="Times New Roman" w:hAnsi="Cambria" w:cs="Times New Roman"/>
          <w:szCs w:val="24"/>
          <w:lang w:val="es-ES" w:eastAsia="es-ES" w:bidi="ar-SA"/>
        </w:rPr>
        <w:t>5. Escribir textos sencillos con finalidades diversas sobre distintos temas utilizando recursos adecuados de cohesión y coherencia.</w:t>
      </w:r>
    </w:p>
    <w:p w14:paraId="5DB132DC" w14:textId="77777777" w:rsidR="00ED1820" w:rsidRPr="0031311E" w:rsidRDefault="00ED1820" w:rsidP="000B113A">
      <w:pPr>
        <w:suppressAutoHyphens w:val="0"/>
        <w:autoSpaceDE w:val="0"/>
        <w:autoSpaceDN w:val="0"/>
        <w:adjustRightInd w:val="0"/>
        <w:ind w:left="0" w:firstLine="0"/>
        <w:rPr>
          <w:rFonts w:ascii="Cambria" w:eastAsia="Times New Roman" w:hAnsi="Cambria" w:cs="Times New Roman"/>
          <w:szCs w:val="24"/>
          <w:lang w:val="es-ES" w:eastAsia="es-ES" w:bidi="ar-SA"/>
        </w:rPr>
      </w:pPr>
      <w:r w:rsidRPr="0031311E">
        <w:rPr>
          <w:rFonts w:ascii="Cambria" w:eastAsia="Times New Roman" w:hAnsi="Cambria" w:cs="Times New Roman"/>
          <w:szCs w:val="24"/>
          <w:lang w:val="es-ES" w:eastAsia="es-ES" w:bidi="ar-SA"/>
        </w:rPr>
        <w:t>6. Utilizar con corrección los componentes fonéticos, léxicos, sintáctico-discursivos y funcionales básicos de la lengua extranjera en contextos reales de comunicación.</w:t>
      </w:r>
    </w:p>
    <w:p w14:paraId="71F9171B" w14:textId="77777777" w:rsidR="00ED1820" w:rsidRPr="0031311E" w:rsidRDefault="00ED1820" w:rsidP="000B113A">
      <w:pPr>
        <w:suppressAutoHyphens w:val="0"/>
        <w:autoSpaceDE w:val="0"/>
        <w:autoSpaceDN w:val="0"/>
        <w:adjustRightInd w:val="0"/>
        <w:ind w:left="0" w:firstLine="0"/>
        <w:rPr>
          <w:rFonts w:ascii="Cambria" w:eastAsia="Times New Roman" w:hAnsi="Cambria" w:cs="Times New Roman"/>
          <w:szCs w:val="24"/>
          <w:lang w:val="es-ES" w:eastAsia="es-ES" w:bidi="ar-SA"/>
        </w:rPr>
      </w:pPr>
      <w:r w:rsidRPr="0031311E">
        <w:rPr>
          <w:rFonts w:ascii="Cambria" w:eastAsia="Times New Roman" w:hAnsi="Cambria" w:cs="Times New Roman"/>
          <w:szCs w:val="24"/>
          <w:lang w:val="es-ES" w:eastAsia="es-ES" w:bidi="ar-SA"/>
        </w:rPr>
        <w:t>7. Desarrollar la autonomía en el aprendizaje, hábitos de disciplina, estudio y trabajo, la reflexión sobre el propio proceso de aprendizaje y transferir a la lengua extranjera conocimientos y estrategias de comunicación adquiridas en otras lenguas.</w:t>
      </w:r>
    </w:p>
    <w:p w14:paraId="7BF86A4E" w14:textId="77777777" w:rsidR="00ED1820" w:rsidRPr="0031311E" w:rsidRDefault="00ED1820" w:rsidP="000B113A">
      <w:pPr>
        <w:suppressAutoHyphens w:val="0"/>
        <w:autoSpaceDE w:val="0"/>
        <w:autoSpaceDN w:val="0"/>
        <w:adjustRightInd w:val="0"/>
        <w:ind w:left="0" w:firstLine="0"/>
        <w:rPr>
          <w:rFonts w:ascii="Cambria" w:eastAsia="Times New Roman" w:hAnsi="Cambria" w:cs="Times New Roman"/>
          <w:szCs w:val="24"/>
          <w:lang w:val="es-ES" w:eastAsia="es-ES" w:bidi="ar-SA"/>
        </w:rPr>
      </w:pPr>
      <w:r w:rsidRPr="0031311E">
        <w:rPr>
          <w:rFonts w:ascii="Cambria" w:eastAsia="Times New Roman" w:hAnsi="Cambria" w:cs="Times New Roman"/>
          <w:szCs w:val="24"/>
          <w:lang w:val="es-ES" w:eastAsia="es-ES" w:bidi="ar-SA"/>
        </w:rPr>
        <w:t xml:space="preserve">8. Desarrollar la capacidad de trabajar en equipo, rechazar la discriminación de las personas por </w:t>
      </w:r>
      <w:r w:rsidRPr="0031311E">
        <w:rPr>
          <w:rFonts w:ascii="Cambria" w:eastAsia="Times New Roman" w:hAnsi="Cambria" w:cs="Times New Roman"/>
          <w:szCs w:val="24"/>
          <w:lang w:val="es-ES" w:eastAsia="es-ES" w:bidi="ar-SA"/>
        </w:rPr>
        <w:lastRenderedPageBreak/>
        <w:t>razón de sexo, o por cualquier otra condición o circunstancia personal o social, fortaleciendo habilidades sociales y capacidades afectivas necesarias para resolver pacíficamente los conflictos, y rechazando estereotipos y prejuicios de cualquier tipo.</w:t>
      </w:r>
    </w:p>
    <w:p w14:paraId="04132A26" w14:textId="77777777" w:rsidR="00ED1820" w:rsidRPr="0031311E" w:rsidRDefault="00ED1820" w:rsidP="000B113A">
      <w:pPr>
        <w:suppressAutoHyphens w:val="0"/>
        <w:autoSpaceDE w:val="0"/>
        <w:autoSpaceDN w:val="0"/>
        <w:adjustRightInd w:val="0"/>
        <w:ind w:left="0" w:firstLine="0"/>
        <w:rPr>
          <w:rFonts w:ascii="Cambria" w:eastAsia="Times New Roman" w:hAnsi="Cambria" w:cs="Times New Roman"/>
          <w:szCs w:val="24"/>
          <w:lang w:val="es-ES" w:eastAsia="es-ES" w:bidi="ar-SA"/>
        </w:rPr>
      </w:pPr>
      <w:r w:rsidRPr="0031311E">
        <w:rPr>
          <w:rFonts w:ascii="Cambria" w:eastAsia="Times New Roman" w:hAnsi="Cambria" w:cs="Times New Roman"/>
          <w:szCs w:val="24"/>
          <w:lang w:val="es-ES" w:eastAsia="es-ES" w:bidi="ar-SA"/>
        </w:rPr>
        <w:t>9. Utilizar adecuadamente estrategias de aprendizaje y todos los medios a su alcance, incluidas las tecnologías de información y comunicación y medios audiovisuales para obtener, seleccionar y presentar información oralmente y por escrito en la lengua extranjera.</w:t>
      </w:r>
    </w:p>
    <w:p w14:paraId="6E44B85D" w14:textId="77777777" w:rsidR="00ED1820" w:rsidRPr="0031311E" w:rsidRDefault="00ED1820" w:rsidP="000B113A">
      <w:pPr>
        <w:suppressAutoHyphens w:val="0"/>
        <w:autoSpaceDE w:val="0"/>
        <w:autoSpaceDN w:val="0"/>
        <w:adjustRightInd w:val="0"/>
        <w:ind w:left="0" w:firstLine="0"/>
        <w:rPr>
          <w:rFonts w:ascii="Cambria" w:eastAsia="Times New Roman" w:hAnsi="Cambria" w:cs="Times New Roman"/>
          <w:szCs w:val="24"/>
          <w:lang w:val="es-ES" w:eastAsia="es-ES" w:bidi="ar-SA"/>
        </w:rPr>
      </w:pPr>
      <w:r w:rsidRPr="0031311E">
        <w:rPr>
          <w:rFonts w:ascii="Cambria" w:eastAsia="Times New Roman" w:hAnsi="Cambria" w:cs="Times New Roman"/>
          <w:szCs w:val="24"/>
          <w:lang w:val="es-ES" w:eastAsia="es-ES" w:bidi="ar-SA"/>
        </w:rPr>
        <w:t>10. Valorar y apreciar la lengua extranjera como medio de comunicación, cooperación y entendimiento entre personas de procedencias y culturas diversas, fomentando la solidaridad y el respeto a los derechos humanos, dentro del ejercicio democrático de la ciudadanía.</w:t>
      </w:r>
    </w:p>
    <w:p w14:paraId="5D61A957" w14:textId="77777777" w:rsidR="00ED1820" w:rsidRPr="0031311E" w:rsidRDefault="00ED1820" w:rsidP="000B113A">
      <w:pPr>
        <w:suppressAutoHyphens w:val="0"/>
        <w:autoSpaceDE w:val="0"/>
        <w:autoSpaceDN w:val="0"/>
        <w:adjustRightInd w:val="0"/>
        <w:ind w:left="0" w:firstLine="0"/>
        <w:rPr>
          <w:rFonts w:ascii="Cambria" w:eastAsia="Times New Roman" w:hAnsi="Cambria" w:cs="Times New Roman"/>
          <w:szCs w:val="24"/>
          <w:lang w:val="es-ES" w:eastAsia="es-ES" w:bidi="ar-SA"/>
        </w:rPr>
      </w:pPr>
      <w:r w:rsidRPr="0031311E">
        <w:rPr>
          <w:rFonts w:ascii="Cambria" w:eastAsia="Times New Roman" w:hAnsi="Cambria" w:cs="Times New Roman"/>
          <w:szCs w:val="24"/>
          <w:lang w:val="es-ES" w:eastAsia="es-ES" w:bidi="ar-SA"/>
        </w:rPr>
        <w:t>11. Apreciar la lengua extranjera como instrumento de acceso a la información y herramienta de aprendizaje de contenidos diversos, como medio de expresión artística y para el desarrollo de la capacidad de aprender a aprender.</w:t>
      </w:r>
    </w:p>
    <w:p w14:paraId="06AA5BA1" w14:textId="77777777" w:rsidR="00ED1820" w:rsidRPr="0031311E" w:rsidRDefault="00ED1820" w:rsidP="000B113A">
      <w:pPr>
        <w:suppressAutoHyphens w:val="0"/>
        <w:autoSpaceDE w:val="0"/>
        <w:autoSpaceDN w:val="0"/>
        <w:adjustRightInd w:val="0"/>
        <w:ind w:left="0" w:firstLine="0"/>
        <w:rPr>
          <w:rFonts w:ascii="Cambria" w:eastAsia="Times New Roman" w:hAnsi="Cambria" w:cs="Times New Roman"/>
          <w:szCs w:val="24"/>
          <w:lang w:val="es-ES" w:eastAsia="es-ES" w:bidi="ar-SA"/>
        </w:rPr>
      </w:pPr>
      <w:r w:rsidRPr="0031311E">
        <w:rPr>
          <w:rFonts w:ascii="Cambria" w:eastAsia="Times New Roman" w:hAnsi="Cambria" w:cs="Times New Roman"/>
          <w:szCs w:val="24"/>
          <w:lang w:val="es-ES" w:eastAsia="es-ES" w:bidi="ar-SA"/>
        </w:rPr>
        <w:t>12. Manifestar una actitud receptiva y de confianza en sí mismo en la capacidad de aprendizaje y uso de la lengua extranjera de manera creativa, tomar la iniciativa y participar con sentido crítico en situaciones de comunicación en dicha lengua extranjera.</w:t>
      </w:r>
    </w:p>
    <w:p w14:paraId="5089EDFA" w14:textId="77777777" w:rsidR="00ED1820" w:rsidRPr="0031311E" w:rsidRDefault="00ED1820" w:rsidP="000B113A">
      <w:pPr>
        <w:suppressAutoHyphens w:val="0"/>
        <w:autoSpaceDE w:val="0"/>
        <w:autoSpaceDN w:val="0"/>
        <w:adjustRightInd w:val="0"/>
        <w:ind w:left="0" w:firstLine="0"/>
        <w:rPr>
          <w:rFonts w:ascii="Cambria" w:eastAsia="Times New Roman" w:hAnsi="Cambria" w:cs="Times New Roman"/>
          <w:szCs w:val="24"/>
          <w:lang w:val="es-ES" w:eastAsia="es-ES" w:bidi="ar-SA"/>
        </w:rPr>
      </w:pPr>
      <w:r w:rsidRPr="0031311E">
        <w:rPr>
          <w:rFonts w:ascii="Cambria" w:eastAsia="Times New Roman" w:hAnsi="Cambria" w:cs="Times New Roman"/>
          <w:szCs w:val="24"/>
          <w:lang w:val="es-ES" w:eastAsia="es-ES" w:bidi="ar-SA"/>
        </w:rPr>
        <w:t>13. Conocer y apreciar los elementos específicos de la cultura andaluza para que sea valorada y respetada por ciudadanos de otros países.</w:t>
      </w:r>
    </w:p>
    <w:p w14:paraId="567B7C64" w14:textId="77777777" w:rsidR="00ED1820" w:rsidRPr="0031311E" w:rsidRDefault="00ED1820" w:rsidP="000B113A">
      <w:pPr>
        <w:suppressAutoHyphens w:val="0"/>
        <w:autoSpaceDE w:val="0"/>
        <w:autoSpaceDN w:val="0"/>
        <w:adjustRightInd w:val="0"/>
        <w:ind w:left="0" w:firstLine="0"/>
        <w:rPr>
          <w:rFonts w:ascii="Cambria" w:eastAsia="Times New Roman" w:hAnsi="Cambria" w:cs="Times New Roman"/>
          <w:szCs w:val="24"/>
          <w:lang w:val="es-ES" w:eastAsia="es-ES" w:bidi="ar-SA"/>
        </w:rPr>
      </w:pPr>
      <w:r w:rsidRPr="0031311E">
        <w:rPr>
          <w:rFonts w:ascii="Cambria" w:eastAsia="Times New Roman" w:hAnsi="Cambria" w:cs="Times New Roman"/>
          <w:szCs w:val="24"/>
          <w:lang w:val="es-ES" w:eastAsia="es-ES" w:bidi="ar-SA"/>
        </w:rPr>
        <w:t>14. Reconocer la importancia del sector turístico en Andalucía y desarrollar el espíritu emprendedor conociendo, respetando y transmitiendo los aspectos básicos de la cultura e historia propias, así como el patrimonio artístico y cultural, utilizando como medio la lengua extranjera.</w:t>
      </w:r>
    </w:p>
    <w:p w14:paraId="5A5FE9BC" w14:textId="77777777" w:rsidR="00ED1820" w:rsidRPr="0031311E" w:rsidRDefault="00ED1820" w:rsidP="000B113A">
      <w:pPr>
        <w:suppressAutoHyphens w:val="0"/>
        <w:autoSpaceDE w:val="0"/>
        <w:autoSpaceDN w:val="0"/>
        <w:adjustRightInd w:val="0"/>
        <w:ind w:left="0" w:firstLine="0"/>
        <w:rPr>
          <w:rFonts w:ascii="Cambria" w:eastAsia="Times New Roman" w:hAnsi="Cambria" w:cs="Times New Roman"/>
          <w:szCs w:val="24"/>
          <w:lang w:val="es-ES" w:eastAsia="es-ES" w:bidi="ar-SA"/>
        </w:rPr>
      </w:pPr>
    </w:p>
    <w:p w14:paraId="2C96B03C" w14:textId="77777777" w:rsidR="00ED1820" w:rsidRPr="0031311E" w:rsidRDefault="00ED1820" w:rsidP="000B113A">
      <w:pPr>
        <w:suppressAutoHyphens w:val="0"/>
        <w:autoSpaceDE w:val="0"/>
        <w:autoSpaceDN w:val="0"/>
        <w:adjustRightInd w:val="0"/>
        <w:ind w:left="0" w:firstLine="0"/>
        <w:rPr>
          <w:rFonts w:ascii="Cambria" w:hAnsi="Cambria"/>
          <w:lang w:val="es-ES"/>
        </w:rPr>
      </w:pPr>
    </w:p>
    <w:p w14:paraId="2BF3A698" w14:textId="77777777" w:rsidR="00ED1820" w:rsidRPr="0031311E" w:rsidRDefault="00ED1820" w:rsidP="000B113A">
      <w:pPr>
        <w:ind w:left="0" w:firstLine="0"/>
        <w:rPr>
          <w:rFonts w:ascii="Cambria" w:hAnsi="Cambria"/>
          <w:b/>
          <w:sz w:val="32"/>
          <w:szCs w:val="32"/>
          <w:lang w:val="es-ES"/>
        </w:rPr>
      </w:pPr>
      <w:r w:rsidRPr="0031311E">
        <w:rPr>
          <w:rFonts w:ascii="Cambria" w:hAnsi="Cambria"/>
          <w:b/>
          <w:sz w:val="32"/>
          <w:szCs w:val="32"/>
          <w:lang w:val="es-ES"/>
        </w:rPr>
        <w:t>5. Contenidos y su relación con los objetivos de la materia, los criterios de evaluación y las competencias clave</w:t>
      </w:r>
    </w:p>
    <w:p w14:paraId="3D4AE2EB" w14:textId="77777777" w:rsidR="00ED1820" w:rsidRPr="0031311E" w:rsidRDefault="00ED1820" w:rsidP="000B113A">
      <w:pPr>
        <w:rPr>
          <w:rFonts w:ascii="Cambria" w:hAnsi="Cambria"/>
          <w:lang w:val="es-ES"/>
        </w:rPr>
      </w:pPr>
    </w:p>
    <w:p w14:paraId="7CF03912" w14:textId="2F5F4CEB" w:rsidR="00ED1820" w:rsidRPr="0031311E" w:rsidRDefault="00ED1820" w:rsidP="000B113A">
      <w:pPr>
        <w:ind w:left="0" w:firstLine="0"/>
        <w:rPr>
          <w:rFonts w:ascii="Cambria" w:hAnsi="Cambria"/>
          <w:b/>
          <w:lang w:val="es-ES"/>
        </w:rPr>
      </w:pPr>
      <w:r w:rsidRPr="0031311E">
        <w:rPr>
          <w:rFonts w:ascii="Cambria" w:hAnsi="Cambria"/>
          <w:b/>
          <w:lang w:val="es-ES"/>
        </w:rPr>
        <w:t xml:space="preserve">a) Desarrollo curricular </w:t>
      </w:r>
    </w:p>
    <w:p w14:paraId="26CA505E" w14:textId="77777777" w:rsidR="00ED1820" w:rsidRPr="0031311E" w:rsidRDefault="00ED1820" w:rsidP="000B113A">
      <w:pPr>
        <w:ind w:left="0" w:firstLine="0"/>
        <w:rPr>
          <w:rFonts w:ascii="Cambria" w:hAnsi="Cambria"/>
          <w:lang w:val="es-ES"/>
        </w:rPr>
      </w:pPr>
    </w:p>
    <w:p w14:paraId="3A79DE1F" w14:textId="77777777" w:rsidR="00ED1820" w:rsidRPr="0031311E" w:rsidRDefault="00ED1820" w:rsidP="000B113A">
      <w:pPr>
        <w:ind w:left="0" w:firstLine="0"/>
        <w:rPr>
          <w:rFonts w:ascii="Cambria" w:hAnsi="Cambria"/>
          <w:lang w:val="es-ES"/>
        </w:rPr>
      </w:pPr>
      <w:r w:rsidRPr="0031311E">
        <w:rPr>
          <w:rFonts w:ascii="Cambria" w:hAnsi="Cambria"/>
          <w:lang w:val="es-ES"/>
        </w:rPr>
        <w:t xml:space="preserve">El desarrollo curricular a nivel de la programación didáctica incluye la toma de decisiones sobre </w:t>
      </w:r>
      <w:r w:rsidRPr="0031311E">
        <w:rPr>
          <w:rFonts w:ascii="Cambria" w:hAnsi="Cambria"/>
          <w:b/>
          <w:lang w:val="es-ES"/>
        </w:rPr>
        <w:t>las relaciones curriculares</w:t>
      </w:r>
      <w:r w:rsidRPr="0031311E">
        <w:rPr>
          <w:rFonts w:ascii="Cambria" w:hAnsi="Cambria"/>
          <w:lang w:val="es-ES"/>
        </w:rPr>
        <w:t xml:space="preserve"> que permitan tanto la enseñanza de los contenidos de la materia como el desarrollo de las competencias clave usando las tareas integradas. </w:t>
      </w:r>
    </w:p>
    <w:p w14:paraId="704B1909" w14:textId="77777777" w:rsidR="00ED1820" w:rsidRPr="0031311E" w:rsidRDefault="00ED1820" w:rsidP="000B113A">
      <w:pPr>
        <w:ind w:left="0" w:firstLine="0"/>
        <w:rPr>
          <w:rFonts w:ascii="Cambria" w:hAnsi="Cambria"/>
          <w:lang w:val="es-ES"/>
        </w:rPr>
      </w:pPr>
    </w:p>
    <w:p w14:paraId="0C0C5CF1" w14:textId="77777777" w:rsidR="00ED1820" w:rsidRPr="0031311E" w:rsidRDefault="00ED1820" w:rsidP="000B113A">
      <w:pPr>
        <w:ind w:left="0" w:firstLine="0"/>
        <w:rPr>
          <w:rFonts w:ascii="Cambria" w:hAnsi="Cambria"/>
          <w:lang w:val="es-ES"/>
        </w:rPr>
      </w:pPr>
      <w:r w:rsidRPr="0031311E">
        <w:rPr>
          <w:rFonts w:ascii="Cambria" w:hAnsi="Cambria"/>
          <w:lang w:val="es-ES"/>
        </w:rPr>
        <w:t xml:space="preserve">En el currículo LOMCE de Andalucía, </w:t>
      </w:r>
      <w:r w:rsidRPr="0031311E">
        <w:rPr>
          <w:rFonts w:ascii="Cambria" w:hAnsi="Cambria"/>
          <w:b/>
          <w:lang w:val="es-ES"/>
        </w:rPr>
        <w:t>los contenidos, los objetivos de la materia y las competencias se relacionan a través de los criterios de evaluación</w:t>
      </w:r>
      <w:r w:rsidRPr="0031311E">
        <w:rPr>
          <w:rFonts w:ascii="Cambria" w:hAnsi="Cambria"/>
          <w:lang w:val="es-ES"/>
        </w:rPr>
        <w:t>. Estos permiten a la vez la planificación de lo que enseñar y la organización de la evaluación sobre los estándares evaluables (para los procedimientos de evaluación, miren el capítulo de Evaluación).</w:t>
      </w:r>
    </w:p>
    <w:p w14:paraId="515647F7" w14:textId="77777777" w:rsidR="00ED1820" w:rsidRPr="0031311E" w:rsidRDefault="00ED1820" w:rsidP="000B113A">
      <w:pPr>
        <w:ind w:left="0" w:firstLine="0"/>
        <w:rPr>
          <w:rFonts w:ascii="Cambria" w:hAnsi="Cambria"/>
          <w:lang w:val="es-ES"/>
        </w:rPr>
      </w:pPr>
    </w:p>
    <w:p w14:paraId="7613B455" w14:textId="77777777" w:rsidR="00ED1820" w:rsidRPr="0031311E" w:rsidRDefault="00ED1820" w:rsidP="000B113A">
      <w:pPr>
        <w:ind w:left="0" w:firstLine="0"/>
        <w:rPr>
          <w:rFonts w:ascii="Cambria" w:hAnsi="Cambria"/>
          <w:lang w:val="es-ES"/>
        </w:rPr>
      </w:pPr>
      <w:r w:rsidRPr="0031311E">
        <w:rPr>
          <w:rFonts w:ascii="Cambria" w:hAnsi="Cambria"/>
          <w:lang w:val="es-ES"/>
        </w:rPr>
        <w:t xml:space="preserve">Los contenidos, los objetivos de la materia, y los criterios de evaluación se encuentran en la Orden que desarrolla el currículo LOMCE en Andalucía. Las relaciones de las competencias clave con los diferentes criterios son las que propone el currículo andaluz, más las que añade la editorial (las referencias CCL, etc., vienen explicadas en el capítulo de </w:t>
      </w:r>
      <w:r w:rsidRPr="0031311E">
        <w:rPr>
          <w:rFonts w:ascii="Cambria" w:hAnsi="Cambria"/>
          <w:i/>
          <w:lang w:val="es-ES"/>
        </w:rPr>
        <w:t>Competencias Clave</w:t>
      </w:r>
      <w:r w:rsidRPr="0031311E">
        <w:rPr>
          <w:rFonts w:ascii="Cambria" w:hAnsi="Cambria"/>
          <w:lang w:val="es-ES"/>
        </w:rPr>
        <w:t xml:space="preserve"> de esta programación). La relación entre los criterios de evaluación y los objetivos de la materia se ha establecido desde la editorial (las referencias numéricas para los objetivos de la materia son las del currículo andaluz y se encuentran en el capítulo </w:t>
      </w:r>
      <w:r w:rsidRPr="0031311E">
        <w:rPr>
          <w:rFonts w:ascii="Cambria" w:hAnsi="Cambria"/>
          <w:i/>
          <w:lang w:val="es-ES"/>
        </w:rPr>
        <w:t>Objetivos de la ESO</w:t>
      </w:r>
      <w:r w:rsidRPr="0031311E">
        <w:rPr>
          <w:rFonts w:ascii="Cambria" w:hAnsi="Cambria"/>
          <w:lang w:val="es-ES"/>
        </w:rPr>
        <w:t xml:space="preserve"> en esta programación). </w:t>
      </w:r>
      <w:r w:rsidRPr="0031311E">
        <w:rPr>
          <w:rFonts w:ascii="Cambria" w:hAnsi="Cambria"/>
          <w:u w:val="single"/>
          <w:lang w:val="es-ES"/>
        </w:rPr>
        <w:t>El profesorado, dentro de su autonomía en la programación didáctica, puede modificar esta propuesta</w:t>
      </w:r>
      <w:r w:rsidRPr="0031311E">
        <w:rPr>
          <w:rFonts w:ascii="Cambria" w:hAnsi="Cambria"/>
          <w:lang w:val="es-ES"/>
        </w:rPr>
        <w:t>.</w:t>
      </w:r>
    </w:p>
    <w:p w14:paraId="6CFA0668" w14:textId="77777777" w:rsidR="00ED1820" w:rsidRPr="0031311E" w:rsidRDefault="00ED1820" w:rsidP="000B113A">
      <w:pPr>
        <w:ind w:left="0" w:firstLine="0"/>
        <w:rPr>
          <w:rFonts w:ascii="Cambria" w:hAnsi="Cambria"/>
          <w:lang w:val="es-ES"/>
        </w:rPr>
      </w:pPr>
    </w:p>
    <w:p w14:paraId="4E67A63B" w14:textId="77777777" w:rsidR="00ED1820" w:rsidRDefault="00ED1820" w:rsidP="000B113A">
      <w:pPr>
        <w:rPr>
          <w:rFonts w:ascii="Cambria" w:hAnsi="Cambria"/>
          <w:sz w:val="16"/>
          <w:szCs w:val="16"/>
          <w:lang w:val="es-ES"/>
        </w:rPr>
      </w:pPr>
    </w:p>
    <w:p w14:paraId="761695E8" w14:textId="77777777" w:rsidR="0060031E" w:rsidRDefault="0060031E" w:rsidP="000B113A">
      <w:pPr>
        <w:rPr>
          <w:rFonts w:ascii="Cambria" w:hAnsi="Cambria"/>
          <w:sz w:val="16"/>
          <w:szCs w:val="16"/>
          <w:lang w:val="es-ES"/>
        </w:rPr>
      </w:pPr>
    </w:p>
    <w:p w14:paraId="5B81E183" w14:textId="77777777" w:rsidR="0060031E" w:rsidRPr="0031311E" w:rsidRDefault="0060031E" w:rsidP="000B113A">
      <w:pPr>
        <w:rPr>
          <w:rFonts w:ascii="Cambria" w:hAnsi="Cambria"/>
          <w:lang w:val="es-ES"/>
        </w:rPr>
      </w:pPr>
    </w:p>
    <w:tbl>
      <w:tblPr>
        <w:tblW w:w="11624"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8"/>
        <w:gridCol w:w="6756"/>
      </w:tblGrid>
      <w:tr w:rsidR="00ED1820" w:rsidRPr="0031311E" w14:paraId="1ADFFE93" w14:textId="77777777" w:rsidTr="002B00A8">
        <w:trPr>
          <w:trHeight w:val="580"/>
        </w:trPr>
        <w:tc>
          <w:tcPr>
            <w:tcW w:w="11624" w:type="dxa"/>
            <w:gridSpan w:val="2"/>
            <w:shd w:val="clear" w:color="auto" w:fill="A6A6A6"/>
            <w:vAlign w:val="center"/>
          </w:tcPr>
          <w:p w14:paraId="79610A95" w14:textId="77777777" w:rsidR="00ED1820" w:rsidRPr="0031311E" w:rsidRDefault="00ED1820" w:rsidP="000B113A">
            <w:pPr>
              <w:rPr>
                <w:rFonts w:ascii="Cambria" w:hAnsi="Cambria"/>
                <w:b/>
                <w:lang w:val="es-ES"/>
              </w:rPr>
            </w:pPr>
            <w:r w:rsidRPr="0031311E">
              <w:rPr>
                <w:rFonts w:ascii="Cambria" w:hAnsi="Cambria"/>
                <w:b/>
                <w:sz w:val="28"/>
                <w:lang w:val="es-ES"/>
              </w:rPr>
              <w:lastRenderedPageBreak/>
              <w:t>Bloque 1. Comprensión de textos orales</w:t>
            </w:r>
          </w:p>
        </w:tc>
      </w:tr>
      <w:tr w:rsidR="00ED1820" w:rsidRPr="0031311E" w14:paraId="321F5375" w14:textId="77777777" w:rsidTr="002B00A8">
        <w:trPr>
          <w:trHeight w:val="580"/>
        </w:trPr>
        <w:tc>
          <w:tcPr>
            <w:tcW w:w="4868" w:type="dxa"/>
            <w:vAlign w:val="center"/>
          </w:tcPr>
          <w:p w14:paraId="1E361E67" w14:textId="77777777" w:rsidR="00ED1820" w:rsidRPr="0031311E" w:rsidRDefault="00ED1820" w:rsidP="000B113A">
            <w:pPr>
              <w:ind w:left="0" w:firstLine="34"/>
              <w:rPr>
                <w:rFonts w:ascii="Cambria" w:hAnsi="Cambria"/>
                <w:b/>
              </w:rPr>
            </w:pPr>
            <w:r w:rsidRPr="0031311E">
              <w:rPr>
                <w:rFonts w:ascii="Cambria" w:hAnsi="Cambria"/>
                <w:b/>
              </w:rPr>
              <w:t>Contenidos</w:t>
            </w:r>
          </w:p>
        </w:tc>
        <w:tc>
          <w:tcPr>
            <w:tcW w:w="6756" w:type="dxa"/>
            <w:vAlign w:val="center"/>
          </w:tcPr>
          <w:p w14:paraId="1D391675" w14:textId="77777777" w:rsidR="00ED1820" w:rsidRPr="0031311E" w:rsidRDefault="00ED1820" w:rsidP="000B113A">
            <w:pPr>
              <w:ind w:left="0" w:firstLine="34"/>
              <w:rPr>
                <w:rFonts w:ascii="Cambria" w:hAnsi="Cambria"/>
                <w:b/>
              </w:rPr>
            </w:pPr>
            <w:r w:rsidRPr="0031311E">
              <w:rPr>
                <w:rFonts w:ascii="Cambria" w:hAnsi="Cambria"/>
                <w:b/>
              </w:rPr>
              <w:t>Criterios de evaluación**</w:t>
            </w:r>
          </w:p>
        </w:tc>
      </w:tr>
      <w:tr w:rsidR="00ED1820" w:rsidRPr="0031311E" w14:paraId="62E69461" w14:textId="77777777" w:rsidTr="002B00A8">
        <w:trPr>
          <w:trHeight w:val="1505"/>
        </w:trPr>
        <w:tc>
          <w:tcPr>
            <w:tcW w:w="4868" w:type="dxa"/>
            <w:vMerge w:val="restart"/>
            <w:vAlign w:val="center"/>
          </w:tcPr>
          <w:p w14:paraId="76D177E2" w14:textId="77777777" w:rsidR="00F313C6" w:rsidRPr="0031311E" w:rsidRDefault="00F313C6" w:rsidP="000B113A">
            <w:pPr>
              <w:suppressAutoHyphens w:val="0"/>
              <w:autoSpaceDE w:val="0"/>
              <w:autoSpaceDN w:val="0"/>
              <w:adjustRightInd w:val="0"/>
              <w:ind w:left="0" w:firstLine="0"/>
              <w:rPr>
                <w:rFonts w:ascii="Cambria" w:eastAsia="Times New Roman" w:hAnsi="Cambria" w:cs="}0'18Ÿˇø®ÑÂ'1"/>
                <w:szCs w:val="24"/>
                <w:lang w:val="es-ES_tradnl" w:eastAsia="es-ES_tradnl" w:bidi="ar-SA"/>
              </w:rPr>
            </w:pPr>
            <w:r w:rsidRPr="0031311E">
              <w:rPr>
                <w:rFonts w:ascii="Cambria" w:eastAsia="Times New Roman" w:hAnsi="Cambria" w:cs="}0'18Ÿˇø®ÑÂ'1"/>
                <w:szCs w:val="24"/>
                <w:lang w:val="es-ES_tradnl" w:eastAsia="es-ES_tradnl" w:bidi="ar-SA"/>
              </w:rPr>
              <w:t>Estrategias de comprensión:</w:t>
            </w:r>
          </w:p>
          <w:p w14:paraId="5CF104C6" w14:textId="77777777" w:rsidR="00F313C6" w:rsidRPr="0031311E" w:rsidRDefault="00F313C6" w:rsidP="000B113A">
            <w:pPr>
              <w:suppressAutoHyphens w:val="0"/>
              <w:autoSpaceDE w:val="0"/>
              <w:autoSpaceDN w:val="0"/>
              <w:adjustRightInd w:val="0"/>
              <w:ind w:left="0" w:firstLine="0"/>
              <w:rPr>
                <w:rFonts w:ascii="Cambria" w:eastAsia="Times New Roman" w:hAnsi="Cambria" w:cs="}0'18Ÿˇø®ÑÂ'1"/>
                <w:szCs w:val="24"/>
                <w:lang w:val="es-ES_tradnl" w:eastAsia="es-ES_tradnl" w:bidi="ar-SA"/>
              </w:rPr>
            </w:pPr>
            <w:r w:rsidRPr="0031311E">
              <w:rPr>
                <w:rFonts w:ascii="Cambria" w:eastAsia="Times New Roman" w:hAnsi="Cambria" w:cs="}0'18Ÿˇø®ÑÂ'1"/>
                <w:szCs w:val="24"/>
                <w:lang w:val="es-ES_tradnl" w:eastAsia="es-ES_tradnl" w:bidi="ar-SA"/>
              </w:rPr>
              <w:t>- Movilización de información previa sobre tipo de</w:t>
            </w:r>
            <w:r w:rsidR="006A23D4" w:rsidRPr="0031311E">
              <w:rPr>
                <w:rFonts w:ascii="Cambria" w:eastAsia="Times New Roman" w:hAnsi="Cambria" w:cs="}0'18Ÿˇø®ÑÂ'1"/>
                <w:szCs w:val="24"/>
                <w:lang w:val="es-ES_tradnl" w:eastAsia="es-ES_tradnl" w:bidi="ar-SA"/>
              </w:rPr>
              <w:t xml:space="preserve"> </w:t>
            </w:r>
            <w:r w:rsidRPr="0031311E">
              <w:rPr>
                <w:rFonts w:ascii="Cambria" w:eastAsia="Times New Roman" w:hAnsi="Cambria" w:cs="}0'18Ÿˇø®ÑÂ'1"/>
                <w:szCs w:val="24"/>
                <w:lang w:val="es-ES_tradnl" w:eastAsia="es-ES_tradnl" w:bidi="ar-SA"/>
              </w:rPr>
              <w:t>tarea y tema.</w:t>
            </w:r>
          </w:p>
          <w:p w14:paraId="2550FA85" w14:textId="77777777" w:rsidR="00F313C6" w:rsidRPr="0031311E" w:rsidRDefault="00F313C6" w:rsidP="000B113A">
            <w:pPr>
              <w:suppressAutoHyphens w:val="0"/>
              <w:autoSpaceDE w:val="0"/>
              <w:autoSpaceDN w:val="0"/>
              <w:adjustRightInd w:val="0"/>
              <w:ind w:left="0" w:firstLine="0"/>
              <w:rPr>
                <w:rFonts w:ascii="Cambria" w:eastAsia="Times New Roman" w:hAnsi="Cambria" w:cs="}0'18Ÿˇø®ÑÂ'1"/>
                <w:szCs w:val="24"/>
                <w:lang w:val="es-ES_tradnl" w:eastAsia="es-ES_tradnl" w:bidi="ar-SA"/>
              </w:rPr>
            </w:pPr>
            <w:r w:rsidRPr="0031311E">
              <w:rPr>
                <w:rFonts w:ascii="Cambria" w:eastAsia="Times New Roman" w:hAnsi="Cambria" w:cs="}0'18Ÿˇø®ÑÂ'1"/>
                <w:szCs w:val="24"/>
                <w:lang w:val="es-ES_tradnl" w:eastAsia="es-ES_tradnl" w:bidi="ar-SA"/>
              </w:rPr>
              <w:t>- Identificación del tipo textual, adaptando la</w:t>
            </w:r>
          </w:p>
          <w:p w14:paraId="2EA78AF2" w14:textId="77777777" w:rsidR="00F313C6" w:rsidRPr="0031311E" w:rsidRDefault="00F313C6" w:rsidP="000B113A">
            <w:pPr>
              <w:suppressAutoHyphens w:val="0"/>
              <w:autoSpaceDE w:val="0"/>
              <w:autoSpaceDN w:val="0"/>
              <w:adjustRightInd w:val="0"/>
              <w:ind w:left="0" w:firstLine="0"/>
              <w:rPr>
                <w:rFonts w:ascii="Cambria" w:eastAsia="Times New Roman" w:hAnsi="Cambria" w:cs="}0'18Ÿˇø®ÑÂ'1"/>
                <w:szCs w:val="24"/>
                <w:lang w:val="es-ES_tradnl" w:eastAsia="es-ES_tradnl" w:bidi="ar-SA"/>
              </w:rPr>
            </w:pPr>
            <w:r w:rsidRPr="0031311E">
              <w:rPr>
                <w:rFonts w:ascii="Cambria" w:eastAsia="Times New Roman" w:hAnsi="Cambria" w:cs="}0'18Ÿˇø®ÑÂ'1"/>
                <w:szCs w:val="24"/>
                <w:lang w:val="es-ES_tradnl" w:eastAsia="es-ES_tradnl" w:bidi="ar-SA"/>
              </w:rPr>
              <w:t>comprensión al mismo.</w:t>
            </w:r>
          </w:p>
          <w:p w14:paraId="6C8A3C74" w14:textId="77777777" w:rsidR="00F313C6" w:rsidRPr="0031311E" w:rsidRDefault="00F313C6" w:rsidP="000B113A">
            <w:pPr>
              <w:suppressAutoHyphens w:val="0"/>
              <w:autoSpaceDE w:val="0"/>
              <w:autoSpaceDN w:val="0"/>
              <w:adjustRightInd w:val="0"/>
              <w:ind w:left="0" w:firstLine="0"/>
              <w:rPr>
                <w:rFonts w:ascii="Cambria" w:eastAsia="Times New Roman" w:hAnsi="Cambria" w:cs="}0'18Ÿˇø®ÑÂ'1"/>
                <w:szCs w:val="24"/>
                <w:lang w:val="es-ES_tradnl" w:eastAsia="es-ES_tradnl" w:bidi="ar-SA"/>
              </w:rPr>
            </w:pPr>
            <w:r w:rsidRPr="0031311E">
              <w:rPr>
                <w:rFonts w:ascii="Cambria" w:eastAsia="Times New Roman" w:hAnsi="Cambria" w:cs="}0'18Ÿˇø®ÑÂ'1"/>
                <w:szCs w:val="24"/>
                <w:lang w:val="es-ES_tradnl" w:eastAsia="es-ES_tradnl" w:bidi="ar-SA"/>
              </w:rPr>
              <w:t>- Escucha y comprensión de mensajes orales breves,</w:t>
            </w:r>
            <w:r w:rsidR="006A23D4" w:rsidRPr="0031311E">
              <w:rPr>
                <w:rFonts w:ascii="Cambria" w:eastAsia="Times New Roman" w:hAnsi="Cambria" w:cs="}0'18Ÿˇø®ÑÂ'1"/>
                <w:szCs w:val="24"/>
                <w:lang w:val="es-ES_tradnl" w:eastAsia="es-ES_tradnl" w:bidi="ar-SA"/>
              </w:rPr>
              <w:t xml:space="preserve"> </w:t>
            </w:r>
            <w:r w:rsidRPr="0031311E">
              <w:rPr>
                <w:rFonts w:ascii="Cambria" w:eastAsia="Times New Roman" w:hAnsi="Cambria" w:cs="}0'18Ÿˇø®ÑÂ'1"/>
                <w:szCs w:val="24"/>
                <w:lang w:val="es-ES_tradnl" w:eastAsia="es-ES_tradnl" w:bidi="ar-SA"/>
              </w:rPr>
              <w:t>relacionados con las actividades del aula:</w:t>
            </w:r>
            <w:r w:rsidR="006A23D4" w:rsidRPr="0031311E">
              <w:rPr>
                <w:rFonts w:ascii="Cambria" w:eastAsia="Times New Roman" w:hAnsi="Cambria" w:cs="}0'18Ÿˇø®ÑÂ'1"/>
                <w:szCs w:val="24"/>
                <w:lang w:val="es-ES_tradnl" w:eastAsia="es-ES_tradnl" w:bidi="ar-SA"/>
              </w:rPr>
              <w:t xml:space="preserve"> </w:t>
            </w:r>
            <w:r w:rsidRPr="0031311E">
              <w:rPr>
                <w:rFonts w:ascii="Cambria" w:eastAsia="Times New Roman" w:hAnsi="Cambria" w:cs="}0'18Ÿˇø®ÑÂ'1"/>
                <w:szCs w:val="24"/>
                <w:lang w:val="es-ES_tradnl" w:eastAsia="es-ES_tradnl" w:bidi="ar-SA"/>
              </w:rPr>
              <w:t>instrucciones, preguntas, comentarios, diálogos.</w:t>
            </w:r>
          </w:p>
          <w:p w14:paraId="0E3E267B" w14:textId="77777777" w:rsidR="00F313C6" w:rsidRPr="0031311E" w:rsidRDefault="00F313C6" w:rsidP="000B113A">
            <w:pPr>
              <w:suppressAutoHyphens w:val="0"/>
              <w:autoSpaceDE w:val="0"/>
              <w:autoSpaceDN w:val="0"/>
              <w:adjustRightInd w:val="0"/>
              <w:ind w:left="0" w:firstLine="0"/>
              <w:rPr>
                <w:rFonts w:ascii="Cambria" w:eastAsia="Times New Roman" w:hAnsi="Cambria" w:cs="}0'18Ÿˇø®ÑÂ'1"/>
                <w:szCs w:val="24"/>
                <w:lang w:val="es-ES_tradnl" w:eastAsia="es-ES_tradnl" w:bidi="ar-SA"/>
              </w:rPr>
            </w:pPr>
            <w:r w:rsidRPr="0031311E">
              <w:rPr>
                <w:rFonts w:ascii="Cambria" w:eastAsia="Times New Roman" w:hAnsi="Cambria" w:cs="}0'18Ÿˇø®ÑÂ'1"/>
                <w:szCs w:val="24"/>
                <w:lang w:val="es-ES_tradnl" w:eastAsia="es-ES_tradnl" w:bidi="ar-SA"/>
              </w:rPr>
              <w:t>- Distinción y comprensión de la información básica</w:t>
            </w:r>
            <w:r w:rsidR="006A23D4" w:rsidRPr="0031311E">
              <w:rPr>
                <w:rFonts w:ascii="Cambria" w:eastAsia="Times New Roman" w:hAnsi="Cambria" w:cs="}0'18Ÿˇø®ÑÂ'1"/>
                <w:szCs w:val="24"/>
                <w:lang w:val="es-ES_tradnl" w:eastAsia="es-ES_tradnl" w:bidi="ar-SA"/>
              </w:rPr>
              <w:t xml:space="preserve"> </w:t>
            </w:r>
            <w:r w:rsidRPr="0031311E">
              <w:rPr>
                <w:rFonts w:ascii="Cambria" w:eastAsia="Times New Roman" w:hAnsi="Cambria" w:cs="}0'18Ÿˇø®ÑÂ'1"/>
                <w:szCs w:val="24"/>
                <w:lang w:val="es-ES_tradnl" w:eastAsia="es-ES_tradnl" w:bidi="ar-SA"/>
              </w:rPr>
              <w:t>de textos orales, transmitidos de viva voz o por</w:t>
            </w:r>
            <w:r w:rsidR="006A23D4" w:rsidRPr="0031311E">
              <w:rPr>
                <w:rFonts w:ascii="Cambria" w:eastAsia="Times New Roman" w:hAnsi="Cambria" w:cs="}0'18Ÿˇø®ÑÂ'1"/>
                <w:szCs w:val="24"/>
                <w:lang w:val="es-ES_tradnl" w:eastAsia="es-ES_tradnl" w:bidi="ar-SA"/>
              </w:rPr>
              <w:t xml:space="preserve"> </w:t>
            </w:r>
            <w:r w:rsidRPr="0031311E">
              <w:rPr>
                <w:rFonts w:ascii="Cambria" w:eastAsia="Times New Roman" w:hAnsi="Cambria" w:cs="}0'18Ÿˇø®ÑÂ'1"/>
                <w:szCs w:val="24"/>
                <w:lang w:val="es-ES_tradnl" w:eastAsia="es-ES_tradnl" w:bidi="ar-SA"/>
              </w:rPr>
              <w:t>medios audiovisuales sobre temas habituales</w:t>
            </w:r>
            <w:r w:rsidR="006A23D4" w:rsidRPr="0031311E">
              <w:rPr>
                <w:rFonts w:ascii="Cambria" w:eastAsia="Times New Roman" w:hAnsi="Cambria" w:cs="}0'18Ÿˇø®ÑÂ'1"/>
                <w:szCs w:val="24"/>
                <w:lang w:val="es-ES_tradnl" w:eastAsia="es-ES_tradnl" w:bidi="ar-SA"/>
              </w:rPr>
              <w:t xml:space="preserve"> </w:t>
            </w:r>
            <w:r w:rsidRPr="0031311E">
              <w:rPr>
                <w:rFonts w:ascii="Cambria" w:eastAsia="Times New Roman" w:hAnsi="Cambria" w:cs="}0'18Ÿˇø®ÑÂ'1"/>
                <w:szCs w:val="24"/>
                <w:lang w:val="es-ES_tradnl" w:eastAsia="es-ES_tradnl" w:bidi="ar-SA"/>
              </w:rPr>
              <w:t>concretos (instrucciones, indicaciones, peticiones,</w:t>
            </w:r>
            <w:r w:rsidR="006A23D4" w:rsidRPr="0031311E">
              <w:rPr>
                <w:rFonts w:ascii="Cambria" w:eastAsia="Times New Roman" w:hAnsi="Cambria" w:cs="}0'18Ÿˇø®ÑÂ'1"/>
                <w:szCs w:val="24"/>
                <w:lang w:val="es-ES_tradnl" w:eastAsia="es-ES_tradnl" w:bidi="ar-SA"/>
              </w:rPr>
              <w:t xml:space="preserve"> </w:t>
            </w:r>
            <w:r w:rsidRPr="0031311E">
              <w:rPr>
                <w:rFonts w:ascii="Cambria" w:eastAsia="Times New Roman" w:hAnsi="Cambria" w:cs="}0'18Ÿˇø®ÑÂ'1"/>
                <w:szCs w:val="24"/>
                <w:lang w:val="es-ES_tradnl" w:eastAsia="es-ES_tradnl" w:bidi="ar-SA"/>
              </w:rPr>
              <w:t>avisos, gestiones cotidianas, diálogos informales).</w:t>
            </w:r>
          </w:p>
          <w:p w14:paraId="0156E560" w14:textId="77777777" w:rsidR="00F313C6" w:rsidRPr="0031311E" w:rsidRDefault="00F313C6" w:rsidP="000B113A">
            <w:pPr>
              <w:suppressAutoHyphens w:val="0"/>
              <w:autoSpaceDE w:val="0"/>
              <w:autoSpaceDN w:val="0"/>
              <w:adjustRightInd w:val="0"/>
              <w:ind w:left="0" w:firstLine="0"/>
              <w:rPr>
                <w:rFonts w:ascii="Cambria" w:eastAsia="Times New Roman" w:hAnsi="Cambria" w:cs="}0'18Ÿˇø®ÑÂ'1"/>
                <w:szCs w:val="24"/>
                <w:lang w:val="es-ES_tradnl" w:eastAsia="es-ES_tradnl" w:bidi="ar-SA"/>
              </w:rPr>
            </w:pPr>
            <w:r w:rsidRPr="0031311E">
              <w:rPr>
                <w:rFonts w:ascii="Cambria" w:eastAsia="Times New Roman" w:hAnsi="Cambria" w:cs="}0'18Ÿˇø®ÑÂ'1"/>
                <w:szCs w:val="24"/>
                <w:lang w:val="es-ES_tradnl" w:eastAsia="es-ES_tradnl" w:bidi="ar-SA"/>
              </w:rPr>
              <w:t>- Distinción de tipos de comprensión (sentido</w:t>
            </w:r>
            <w:r w:rsidR="006A23D4" w:rsidRPr="0031311E">
              <w:rPr>
                <w:rFonts w:ascii="Cambria" w:eastAsia="Times New Roman" w:hAnsi="Cambria" w:cs="}0'18Ÿˇø®ÑÂ'1"/>
                <w:szCs w:val="24"/>
                <w:lang w:val="es-ES_tradnl" w:eastAsia="es-ES_tradnl" w:bidi="ar-SA"/>
              </w:rPr>
              <w:t xml:space="preserve"> </w:t>
            </w:r>
            <w:r w:rsidRPr="0031311E">
              <w:rPr>
                <w:rFonts w:ascii="Cambria" w:eastAsia="Times New Roman" w:hAnsi="Cambria" w:cs="}0'18Ÿˇø®ÑÂ'1"/>
                <w:szCs w:val="24"/>
                <w:lang w:val="es-ES_tradnl" w:eastAsia="es-ES_tradnl" w:bidi="ar-SA"/>
              </w:rPr>
              <w:t>general, información esencial, puntos principales,</w:t>
            </w:r>
            <w:r w:rsidR="006A23D4" w:rsidRPr="0031311E">
              <w:rPr>
                <w:rFonts w:ascii="Cambria" w:eastAsia="Times New Roman" w:hAnsi="Cambria" w:cs="}0'18Ÿˇø®ÑÂ'1"/>
                <w:szCs w:val="24"/>
                <w:lang w:val="es-ES_tradnl" w:eastAsia="es-ES_tradnl" w:bidi="ar-SA"/>
              </w:rPr>
              <w:t xml:space="preserve"> </w:t>
            </w:r>
            <w:r w:rsidRPr="0031311E">
              <w:rPr>
                <w:rFonts w:ascii="Cambria" w:eastAsia="Times New Roman" w:hAnsi="Cambria" w:cs="}0'18Ÿˇø®ÑÂ'1"/>
                <w:szCs w:val="24"/>
                <w:lang w:val="es-ES_tradnl" w:eastAsia="es-ES_tradnl" w:bidi="ar-SA"/>
              </w:rPr>
              <w:t>detalles relevantes).</w:t>
            </w:r>
          </w:p>
          <w:p w14:paraId="7DAA3930" w14:textId="77777777" w:rsidR="00F313C6" w:rsidRPr="0031311E" w:rsidRDefault="00F313C6" w:rsidP="000B113A">
            <w:pPr>
              <w:suppressAutoHyphens w:val="0"/>
              <w:autoSpaceDE w:val="0"/>
              <w:autoSpaceDN w:val="0"/>
              <w:adjustRightInd w:val="0"/>
              <w:ind w:left="0" w:firstLine="0"/>
              <w:rPr>
                <w:rFonts w:ascii="Cambria" w:eastAsia="Times New Roman" w:hAnsi="Cambria" w:cs="}0'18Ÿˇø®ÑÂ'1"/>
                <w:szCs w:val="24"/>
                <w:lang w:val="es-ES_tradnl" w:eastAsia="es-ES_tradnl" w:bidi="ar-SA"/>
              </w:rPr>
            </w:pPr>
            <w:r w:rsidRPr="0031311E">
              <w:rPr>
                <w:rFonts w:ascii="Cambria" w:eastAsia="Times New Roman" w:hAnsi="Cambria" w:cs="}0'18Ÿˇø®ÑÂ'1"/>
                <w:szCs w:val="24"/>
                <w:lang w:val="es-ES_tradnl" w:eastAsia="es-ES_tradnl" w:bidi="ar-SA"/>
              </w:rPr>
              <w:t>- Formulación de hipótesis sobre contenido y</w:t>
            </w:r>
          </w:p>
          <w:p w14:paraId="0660D1D1" w14:textId="77777777" w:rsidR="00F313C6" w:rsidRPr="0031311E" w:rsidRDefault="00F313C6" w:rsidP="000B113A">
            <w:pPr>
              <w:suppressAutoHyphens w:val="0"/>
              <w:autoSpaceDE w:val="0"/>
              <w:autoSpaceDN w:val="0"/>
              <w:adjustRightInd w:val="0"/>
              <w:ind w:left="0" w:firstLine="0"/>
              <w:rPr>
                <w:rFonts w:ascii="Cambria" w:eastAsia="Times New Roman" w:hAnsi="Cambria" w:cs="}0'18Ÿˇø®ÑÂ'1"/>
                <w:szCs w:val="24"/>
                <w:lang w:val="es-ES_tradnl" w:eastAsia="es-ES_tradnl" w:bidi="ar-SA"/>
              </w:rPr>
            </w:pPr>
            <w:r w:rsidRPr="0031311E">
              <w:rPr>
                <w:rFonts w:ascii="Cambria" w:eastAsia="Times New Roman" w:hAnsi="Cambria" w:cs="}0'18Ÿˇø®ÑÂ'1"/>
                <w:szCs w:val="24"/>
                <w:lang w:val="es-ES_tradnl" w:eastAsia="es-ES_tradnl" w:bidi="ar-SA"/>
              </w:rPr>
              <w:t>contexto.</w:t>
            </w:r>
          </w:p>
          <w:p w14:paraId="4B5DE2D1" w14:textId="77777777" w:rsidR="00F313C6" w:rsidRPr="0031311E" w:rsidRDefault="00F313C6" w:rsidP="000B113A">
            <w:pPr>
              <w:suppressAutoHyphens w:val="0"/>
              <w:autoSpaceDE w:val="0"/>
              <w:autoSpaceDN w:val="0"/>
              <w:adjustRightInd w:val="0"/>
              <w:ind w:left="0" w:firstLine="0"/>
              <w:rPr>
                <w:rFonts w:ascii="Cambria" w:eastAsia="Times New Roman" w:hAnsi="Cambria" w:cs="}0'18Ÿˇø®ÑÂ'1"/>
                <w:szCs w:val="24"/>
                <w:lang w:val="es-ES_tradnl" w:eastAsia="es-ES_tradnl" w:bidi="ar-SA"/>
              </w:rPr>
            </w:pPr>
            <w:r w:rsidRPr="0031311E">
              <w:rPr>
                <w:rFonts w:ascii="Cambria" w:eastAsia="Times New Roman" w:hAnsi="Cambria" w:cs="}0'18Ÿˇø®ÑÂ'1"/>
                <w:szCs w:val="24"/>
                <w:lang w:val="es-ES_tradnl" w:eastAsia="es-ES_tradnl" w:bidi="ar-SA"/>
              </w:rPr>
              <w:t>- Inferencia y formulación de hipótesis sobre</w:t>
            </w:r>
          </w:p>
          <w:p w14:paraId="6BD345FD" w14:textId="77777777" w:rsidR="00F313C6" w:rsidRPr="0031311E" w:rsidRDefault="00F313C6" w:rsidP="000B113A">
            <w:pPr>
              <w:suppressAutoHyphens w:val="0"/>
              <w:autoSpaceDE w:val="0"/>
              <w:autoSpaceDN w:val="0"/>
              <w:adjustRightInd w:val="0"/>
              <w:ind w:left="0" w:firstLine="0"/>
              <w:rPr>
                <w:rFonts w:ascii="Cambria" w:eastAsia="Times New Roman" w:hAnsi="Cambria" w:cs="}0'18Ÿˇø®ÑÂ'1"/>
                <w:szCs w:val="24"/>
                <w:lang w:val="es-ES_tradnl" w:eastAsia="es-ES_tradnl" w:bidi="ar-SA"/>
              </w:rPr>
            </w:pPr>
            <w:r w:rsidRPr="0031311E">
              <w:rPr>
                <w:rFonts w:ascii="Cambria" w:eastAsia="Times New Roman" w:hAnsi="Cambria" w:cs="}0'18Ÿˇø®ÑÂ'1"/>
                <w:szCs w:val="24"/>
                <w:lang w:val="es-ES_tradnl" w:eastAsia="es-ES_tradnl" w:bidi="ar-SA"/>
              </w:rPr>
              <w:t>significados a partir de la comprensión de elementos</w:t>
            </w:r>
            <w:r w:rsidR="006A23D4" w:rsidRPr="0031311E">
              <w:rPr>
                <w:rFonts w:ascii="Cambria" w:eastAsia="Times New Roman" w:hAnsi="Cambria" w:cs="}0'18Ÿˇø®ÑÂ'1"/>
                <w:szCs w:val="24"/>
                <w:lang w:val="es-ES_tradnl" w:eastAsia="es-ES_tradnl" w:bidi="ar-SA"/>
              </w:rPr>
              <w:t xml:space="preserve"> </w:t>
            </w:r>
            <w:r w:rsidRPr="0031311E">
              <w:rPr>
                <w:rFonts w:ascii="Cambria" w:eastAsia="Times New Roman" w:hAnsi="Cambria" w:cs="}0'18Ÿˇø®ÑÂ'1"/>
                <w:szCs w:val="24"/>
                <w:lang w:val="es-ES_tradnl" w:eastAsia="es-ES_tradnl" w:bidi="ar-SA"/>
              </w:rPr>
              <w:t>significativos, lingüísticos y paralingüísticos.</w:t>
            </w:r>
          </w:p>
          <w:p w14:paraId="2330E17D" w14:textId="77777777" w:rsidR="00ED1820" w:rsidRPr="0031311E" w:rsidRDefault="00F313C6" w:rsidP="000B113A">
            <w:pPr>
              <w:suppressAutoHyphens w:val="0"/>
              <w:autoSpaceDE w:val="0"/>
              <w:autoSpaceDN w:val="0"/>
              <w:adjustRightInd w:val="0"/>
              <w:ind w:left="0" w:firstLine="0"/>
              <w:rPr>
                <w:rFonts w:ascii="Cambria" w:hAnsi="Cambria"/>
                <w:szCs w:val="24"/>
                <w:lang w:val="es-ES"/>
              </w:rPr>
            </w:pPr>
            <w:r w:rsidRPr="0031311E">
              <w:rPr>
                <w:rFonts w:ascii="Cambria" w:eastAsia="Times New Roman" w:hAnsi="Cambria" w:cs="}0'18Ÿˇø®ÑÂ'1"/>
                <w:szCs w:val="24"/>
                <w:lang w:val="es-ES_tradnl" w:eastAsia="es-ES_tradnl" w:bidi="ar-SA"/>
              </w:rPr>
              <w:t>- Reformulación de hipótesis a partir de la</w:t>
            </w:r>
            <w:r w:rsidR="002B00A8" w:rsidRPr="0031311E">
              <w:rPr>
                <w:rFonts w:ascii="Cambria" w:eastAsia="Times New Roman" w:hAnsi="Cambria" w:cs="}0'18Ÿˇø®ÑÂ'1"/>
                <w:szCs w:val="24"/>
                <w:lang w:val="es-ES_tradnl" w:eastAsia="es-ES_tradnl" w:bidi="ar-SA"/>
              </w:rPr>
              <w:t xml:space="preserve"> </w:t>
            </w:r>
            <w:r w:rsidR="002B00A8" w:rsidRPr="0031311E">
              <w:rPr>
                <w:rFonts w:ascii="Cambria" w:eastAsia="Times New Roman" w:hAnsi="Cambria" w:cs="∑2'18Ÿˇø®ÑÂ'1"/>
                <w:szCs w:val="24"/>
                <w:lang w:val="es-ES_tradnl" w:eastAsia="es-ES_tradnl" w:bidi="ar-SA"/>
              </w:rPr>
              <w:t>comprensión de nuevos elementos.</w:t>
            </w:r>
          </w:p>
        </w:tc>
        <w:tc>
          <w:tcPr>
            <w:tcW w:w="6756" w:type="dxa"/>
          </w:tcPr>
          <w:p w14:paraId="25474583" w14:textId="77777777" w:rsidR="002B00A8" w:rsidRPr="0031311E" w:rsidRDefault="000D65F1" w:rsidP="000B113A">
            <w:pPr>
              <w:suppressAutoHyphens w:val="0"/>
              <w:autoSpaceDE w:val="0"/>
              <w:autoSpaceDN w:val="0"/>
              <w:adjustRightInd w:val="0"/>
              <w:ind w:left="0" w:firstLine="0"/>
              <w:rPr>
                <w:rFonts w:ascii="Cambria" w:eastAsia="Times New Roman" w:hAnsi="Cambria" w:cs="Œ{Ÿˇø®ÑÂ'1"/>
                <w:szCs w:val="24"/>
                <w:lang w:val="es-ES_tradnl" w:eastAsia="es-ES_tradnl" w:bidi="ar-SA"/>
              </w:rPr>
            </w:pPr>
            <w:r w:rsidRPr="0031311E">
              <w:rPr>
                <w:rFonts w:ascii="Cambria" w:hAnsi="Cambria"/>
                <w:szCs w:val="24"/>
                <w:lang w:val="es-ES"/>
              </w:rPr>
              <w:t>4</w:t>
            </w:r>
            <w:r w:rsidR="00ED1820" w:rsidRPr="0031311E">
              <w:rPr>
                <w:rFonts w:ascii="Cambria" w:hAnsi="Cambria"/>
                <w:szCs w:val="24"/>
                <w:lang w:val="es-ES"/>
              </w:rPr>
              <w:t xml:space="preserve">.1.1. </w:t>
            </w:r>
            <w:r w:rsidR="002B00A8" w:rsidRPr="0031311E">
              <w:rPr>
                <w:rFonts w:ascii="Cambria" w:eastAsia="Times New Roman" w:hAnsi="Cambria" w:cs="Œ{Ÿˇø®ÑÂ'1"/>
                <w:szCs w:val="24"/>
                <w:lang w:val="es-ES_tradnl" w:eastAsia="es-ES_tradnl" w:bidi="ar-SA"/>
              </w:rPr>
              <w:t>Identificar el sentido general, la información</w:t>
            </w:r>
            <w:r w:rsidR="006A23D4" w:rsidRPr="0031311E">
              <w:rPr>
                <w:rFonts w:ascii="Cambria" w:eastAsia="Times New Roman" w:hAnsi="Cambria" w:cs="Œ{Ÿˇø®ÑÂ'1"/>
                <w:szCs w:val="24"/>
                <w:lang w:val="es-ES_tradnl" w:eastAsia="es-ES_tradnl" w:bidi="ar-SA"/>
              </w:rPr>
              <w:t xml:space="preserve"> </w:t>
            </w:r>
            <w:r w:rsidR="002B00A8" w:rsidRPr="0031311E">
              <w:rPr>
                <w:rFonts w:ascii="Cambria" w:eastAsia="Times New Roman" w:hAnsi="Cambria" w:cs="Œ{Ÿˇø®ÑÂ'1"/>
                <w:szCs w:val="24"/>
                <w:lang w:val="es-ES_tradnl" w:eastAsia="es-ES_tradnl" w:bidi="ar-SA"/>
              </w:rPr>
              <w:t>esencial, los puntos principales y los detalles más</w:t>
            </w:r>
            <w:r w:rsidR="006A23D4" w:rsidRPr="0031311E">
              <w:rPr>
                <w:rFonts w:ascii="Cambria" w:eastAsia="Times New Roman" w:hAnsi="Cambria" w:cs="Œ{Ÿˇø®ÑÂ'1"/>
                <w:szCs w:val="24"/>
                <w:lang w:val="es-ES_tradnl" w:eastAsia="es-ES_tradnl" w:bidi="ar-SA"/>
              </w:rPr>
              <w:t xml:space="preserve"> </w:t>
            </w:r>
            <w:r w:rsidR="002B00A8" w:rsidRPr="0031311E">
              <w:rPr>
                <w:rFonts w:ascii="Cambria" w:eastAsia="Times New Roman" w:hAnsi="Cambria" w:cs="Œ{Ÿˇø®ÑÂ'1"/>
                <w:szCs w:val="24"/>
                <w:lang w:val="es-ES_tradnl" w:eastAsia="es-ES_tradnl" w:bidi="ar-SA"/>
              </w:rPr>
              <w:t>relevantes en textos orales breves o de longitud</w:t>
            </w:r>
            <w:r w:rsidR="006A23D4" w:rsidRPr="0031311E">
              <w:rPr>
                <w:rFonts w:ascii="Cambria" w:eastAsia="Times New Roman" w:hAnsi="Cambria" w:cs="Œ{Ÿˇø®ÑÂ'1"/>
                <w:szCs w:val="24"/>
                <w:lang w:val="es-ES_tradnl" w:eastAsia="es-ES_tradnl" w:bidi="ar-SA"/>
              </w:rPr>
              <w:t xml:space="preserve"> </w:t>
            </w:r>
            <w:r w:rsidR="002B00A8" w:rsidRPr="0031311E">
              <w:rPr>
                <w:rFonts w:ascii="Cambria" w:eastAsia="Times New Roman" w:hAnsi="Cambria" w:cs="Œ{Ÿˇø®ÑÂ'1"/>
                <w:szCs w:val="24"/>
                <w:lang w:val="es-ES_tradnl" w:eastAsia="es-ES_tradnl" w:bidi="ar-SA"/>
              </w:rPr>
              <w:t>media, claramente estructurados, transmitidos de</w:t>
            </w:r>
            <w:r w:rsidR="006A23D4" w:rsidRPr="0031311E">
              <w:rPr>
                <w:rFonts w:ascii="Cambria" w:eastAsia="Times New Roman" w:hAnsi="Cambria" w:cs="Œ{Ÿˇø®ÑÂ'1"/>
                <w:szCs w:val="24"/>
                <w:lang w:val="es-ES_tradnl" w:eastAsia="es-ES_tradnl" w:bidi="ar-SA"/>
              </w:rPr>
              <w:t xml:space="preserve"> </w:t>
            </w:r>
            <w:r w:rsidR="002B00A8" w:rsidRPr="0031311E">
              <w:rPr>
                <w:rFonts w:ascii="Cambria" w:eastAsia="Times New Roman" w:hAnsi="Cambria" w:cs="Œ{Ÿˇø®ÑÂ'1"/>
                <w:szCs w:val="24"/>
                <w:lang w:val="es-ES_tradnl" w:eastAsia="es-ES_tradnl" w:bidi="ar-SA"/>
              </w:rPr>
              <w:t>viva voz o por medios técnicos y articulados a</w:t>
            </w:r>
          </w:p>
          <w:p w14:paraId="3A4288E8" w14:textId="77777777" w:rsidR="002B00A8" w:rsidRPr="0031311E" w:rsidRDefault="002B00A8" w:rsidP="000B113A">
            <w:pPr>
              <w:suppressAutoHyphens w:val="0"/>
              <w:autoSpaceDE w:val="0"/>
              <w:autoSpaceDN w:val="0"/>
              <w:adjustRightInd w:val="0"/>
              <w:ind w:left="0" w:firstLine="0"/>
              <w:rPr>
                <w:rFonts w:ascii="Cambria" w:eastAsia="Times New Roman" w:hAnsi="Cambria" w:cs="Œ{Ÿˇø®ÑÂ'1"/>
                <w:szCs w:val="24"/>
                <w:lang w:val="es-ES_tradnl" w:eastAsia="es-ES_tradnl" w:bidi="ar-SA"/>
              </w:rPr>
            </w:pPr>
            <w:r w:rsidRPr="0031311E">
              <w:rPr>
                <w:rFonts w:ascii="Cambria" w:eastAsia="Times New Roman" w:hAnsi="Cambria" w:cs="Œ{Ÿˇø®ÑÂ'1"/>
                <w:szCs w:val="24"/>
                <w:lang w:val="es-ES_tradnl" w:eastAsia="es-ES_tradnl" w:bidi="ar-SA"/>
              </w:rPr>
              <w:t>velocidad media, en un registro formal, informal o</w:t>
            </w:r>
            <w:r w:rsidR="006A23D4" w:rsidRPr="0031311E">
              <w:rPr>
                <w:rFonts w:ascii="Cambria" w:eastAsia="Times New Roman" w:hAnsi="Cambria" w:cs="Œ{Ÿˇø®ÑÂ'1"/>
                <w:szCs w:val="24"/>
                <w:lang w:val="es-ES_tradnl" w:eastAsia="es-ES_tradnl" w:bidi="ar-SA"/>
              </w:rPr>
              <w:t xml:space="preserve"> </w:t>
            </w:r>
            <w:r w:rsidRPr="0031311E">
              <w:rPr>
                <w:rFonts w:ascii="Cambria" w:eastAsia="Times New Roman" w:hAnsi="Cambria" w:cs="Œ{Ÿˇø®ÑÂ'1"/>
                <w:szCs w:val="24"/>
                <w:lang w:val="es-ES_tradnl" w:eastAsia="es-ES_tradnl" w:bidi="ar-SA"/>
              </w:rPr>
              <w:t>neutro, y que traten de aspectos concretos o</w:t>
            </w:r>
            <w:r w:rsidR="006A23D4" w:rsidRPr="0031311E">
              <w:rPr>
                <w:rFonts w:ascii="Cambria" w:eastAsia="Times New Roman" w:hAnsi="Cambria" w:cs="Œ{Ÿˇø®ÑÂ'1"/>
                <w:szCs w:val="24"/>
                <w:lang w:val="es-ES_tradnl" w:eastAsia="es-ES_tradnl" w:bidi="ar-SA"/>
              </w:rPr>
              <w:t xml:space="preserve"> </w:t>
            </w:r>
            <w:r w:rsidRPr="0031311E">
              <w:rPr>
                <w:rFonts w:ascii="Cambria" w:eastAsia="Times New Roman" w:hAnsi="Cambria" w:cs="Œ{Ÿˇø®ÑÂ'1"/>
                <w:szCs w:val="24"/>
                <w:lang w:val="es-ES_tradnl" w:eastAsia="es-ES_tradnl" w:bidi="ar-SA"/>
              </w:rPr>
              <w:t>abstractos de temas generales, sobre asuntos</w:t>
            </w:r>
            <w:r w:rsidR="006A23D4" w:rsidRPr="0031311E">
              <w:rPr>
                <w:rFonts w:ascii="Cambria" w:eastAsia="Times New Roman" w:hAnsi="Cambria" w:cs="Œ{Ÿˇø®ÑÂ'1"/>
                <w:szCs w:val="24"/>
                <w:lang w:val="es-ES_tradnl" w:eastAsia="es-ES_tradnl" w:bidi="ar-SA"/>
              </w:rPr>
              <w:t xml:space="preserve"> </w:t>
            </w:r>
            <w:r w:rsidRPr="0031311E">
              <w:rPr>
                <w:rFonts w:ascii="Cambria" w:eastAsia="Times New Roman" w:hAnsi="Cambria" w:cs="Œ{Ÿˇø®ÑÂ'1"/>
                <w:szCs w:val="24"/>
                <w:lang w:val="es-ES_tradnl" w:eastAsia="es-ES_tradnl" w:bidi="ar-SA"/>
              </w:rPr>
              <w:t>cotidianos en situaciones corrientes o menos</w:t>
            </w:r>
          </w:p>
          <w:p w14:paraId="258B0FB7" w14:textId="77777777" w:rsidR="00ED1820" w:rsidRPr="0031311E" w:rsidRDefault="002B00A8" w:rsidP="000B113A">
            <w:pPr>
              <w:suppressAutoHyphens w:val="0"/>
              <w:autoSpaceDE w:val="0"/>
              <w:autoSpaceDN w:val="0"/>
              <w:adjustRightInd w:val="0"/>
              <w:ind w:left="0" w:firstLine="0"/>
              <w:rPr>
                <w:rFonts w:ascii="Cambria" w:hAnsi="Cambria"/>
                <w:szCs w:val="24"/>
              </w:rPr>
            </w:pPr>
            <w:r w:rsidRPr="0031311E">
              <w:rPr>
                <w:rFonts w:ascii="Cambria" w:eastAsia="Times New Roman" w:hAnsi="Cambria" w:cs="Œ{Ÿˇø®ÑÂ'1"/>
                <w:szCs w:val="24"/>
                <w:lang w:val="es-ES_tradnl" w:eastAsia="es-ES_tradnl" w:bidi="ar-SA"/>
              </w:rPr>
              <w:t>habituales, o sobre los propios intereses en los</w:t>
            </w:r>
            <w:r w:rsidR="006A23D4" w:rsidRPr="0031311E">
              <w:rPr>
                <w:rFonts w:ascii="Cambria" w:eastAsia="Times New Roman" w:hAnsi="Cambria" w:cs="Œ{Ÿˇø®ÑÂ'1"/>
                <w:szCs w:val="24"/>
                <w:lang w:val="es-ES_tradnl" w:eastAsia="es-ES_tradnl" w:bidi="ar-SA"/>
              </w:rPr>
              <w:t xml:space="preserve"> </w:t>
            </w:r>
            <w:r w:rsidRPr="0031311E">
              <w:rPr>
                <w:rFonts w:ascii="Cambria" w:eastAsia="Times New Roman" w:hAnsi="Cambria" w:cs="Œ{Ÿˇø®ÑÂ'1"/>
                <w:szCs w:val="24"/>
                <w:lang w:val="es-ES_tradnl" w:eastAsia="es-ES_tradnl" w:bidi="ar-SA"/>
              </w:rPr>
              <w:t>ámbitos personal, público, educativo y ocupacional/laboral, siempre que las condiciones acústicas no</w:t>
            </w:r>
            <w:r w:rsidR="006A23D4" w:rsidRPr="0031311E">
              <w:rPr>
                <w:rFonts w:ascii="Cambria" w:eastAsia="Times New Roman" w:hAnsi="Cambria" w:cs="Œ{Ÿˇø®ÑÂ'1"/>
                <w:szCs w:val="24"/>
                <w:lang w:val="es-ES_tradnl" w:eastAsia="es-ES_tradnl" w:bidi="ar-SA"/>
              </w:rPr>
              <w:t xml:space="preserve"> </w:t>
            </w:r>
            <w:r w:rsidRPr="0031311E">
              <w:rPr>
                <w:rFonts w:ascii="Cambria" w:eastAsia="Times New Roman" w:hAnsi="Cambria" w:cs="Œ{Ÿˇø®ÑÂ'1"/>
                <w:szCs w:val="24"/>
                <w:lang w:val="es-ES_tradnl" w:eastAsia="es-ES_tradnl" w:bidi="ar-SA"/>
              </w:rPr>
              <w:t>distorsionen el mensaje y se pueda volver a</w:t>
            </w:r>
            <w:r w:rsidR="006A23D4" w:rsidRPr="0031311E">
              <w:rPr>
                <w:rFonts w:ascii="Cambria" w:eastAsia="Times New Roman" w:hAnsi="Cambria" w:cs="Œ{Ÿˇø®ÑÂ'1"/>
                <w:szCs w:val="24"/>
                <w:lang w:val="es-ES_tradnl" w:eastAsia="es-ES_tradnl" w:bidi="ar-SA"/>
              </w:rPr>
              <w:t xml:space="preserve"> </w:t>
            </w:r>
            <w:r w:rsidRPr="0031311E">
              <w:rPr>
                <w:rFonts w:ascii="Cambria" w:eastAsia="Times New Roman" w:hAnsi="Cambria" w:cs="Œ{Ÿˇø®ÑÂ'1"/>
                <w:szCs w:val="24"/>
                <w:lang w:val="es-ES_tradnl" w:eastAsia="es-ES_tradnl" w:bidi="ar-SA"/>
              </w:rPr>
              <w:t>escuchar lo dicho. CCL, CD.</w:t>
            </w:r>
            <w:r w:rsidR="008A344B" w:rsidRPr="0031311E">
              <w:rPr>
                <w:rFonts w:ascii="Cambria" w:hAnsi="Cambria"/>
                <w:szCs w:val="24"/>
              </w:rPr>
              <w:t xml:space="preserve"> </w:t>
            </w:r>
            <w:r w:rsidR="00ED1820" w:rsidRPr="0031311E">
              <w:rPr>
                <w:rFonts w:ascii="Cambria" w:hAnsi="Cambria"/>
                <w:szCs w:val="24"/>
              </w:rPr>
              <w:t xml:space="preserve">/ Objetivos: 1, </w:t>
            </w:r>
            <w:r w:rsidR="00970185" w:rsidRPr="0031311E">
              <w:rPr>
                <w:rFonts w:ascii="Cambria" w:hAnsi="Cambria"/>
                <w:szCs w:val="24"/>
              </w:rPr>
              <w:t>11, 13</w:t>
            </w:r>
          </w:p>
        </w:tc>
      </w:tr>
      <w:tr w:rsidR="002B00A8" w:rsidRPr="0031311E" w14:paraId="4216763D" w14:textId="77777777" w:rsidTr="00F54586">
        <w:trPr>
          <w:trHeight w:val="1368"/>
        </w:trPr>
        <w:tc>
          <w:tcPr>
            <w:tcW w:w="4868" w:type="dxa"/>
            <w:vMerge/>
          </w:tcPr>
          <w:p w14:paraId="42D73038" w14:textId="77777777" w:rsidR="002B00A8" w:rsidRPr="0031311E" w:rsidRDefault="002B00A8" w:rsidP="000B113A">
            <w:pPr>
              <w:ind w:left="0" w:firstLine="34"/>
              <w:rPr>
                <w:rFonts w:ascii="Cambria" w:hAnsi="Cambria"/>
                <w:szCs w:val="24"/>
              </w:rPr>
            </w:pPr>
          </w:p>
        </w:tc>
        <w:tc>
          <w:tcPr>
            <w:tcW w:w="6756" w:type="dxa"/>
          </w:tcPr>
          <w:p w14:paraId="5461AC29" w14:textId="77777777" w:rsidR="002B00A8" w:rsidRPr="0031311E" w:rsidRDefault="000D65F1" w:rsidP="000B113A">
            <w:pPr>
              <w:suppressAutoHyphens w:val="0"/>
              <w:autoSpaceDE w:val="0"/>
              <w:autoSpaceDN w:val="0"/>
              <w:adjustRightInd w:val="0"/>
              <w:ind w:left="0" w:firstLine="0"/>
              <w:rPr>
                <w:rFonts w:ascii="Cambria" w:hAnsi="Cambria"/>
                <w:szCs w:val="24"/>
              </w:rPr>
            </w:pPr>
            <w:r w:rsidRPr="0031311E">
              <w:rPr>
                <w:rFonts w:ascii="Cambria" w:hAnsi="Cambria"/>
                <w:szCs w:val="24"/>
                <w:lang w:val="es-ES"/>
              </w:rPr>
              <w:t>4</w:t>
            </w:r>
            <w:r w:rsidR="002B00A8" w:rsidRPr="0031311E">
              <w:rPr>
                <w:rFonts w:ascii="Cambria" w:hAnsi="Cambria"/>
                <w:szCs w:val="24"/>
                <w:lang w:val="es-ES"/>
              </w:rPr>
              <w:t xml:space="preserve">.1.2. </w:t>
            </w:r>
            <w:r w:rsidR="002B00A8" w:rsidRPr="0031311E">
              <w:rPr>
                <w:rFonts w:ascii="Cambria" w:eastAsia="Times New Roman" w:hAnsi="Cambria" w:cs="˜E'18Ÿˇø®ÑÂ'1"/>
                <w:szCs w:val="24"/>
                <w:lang w:val="es-ES_tradnl" w:eastAsia="es-ES_tradnl" w:bidi="ar-SA"/>
              </w:rPr>
              <w:t>Conocer y saber aplicar las estrategias más</w:t>
            </w:r>
            <w:r w:rsidR="006A23D4" w:rsidRPr="0031311E">
              <w:rPr>
                <w:rFonts w:ascii="Cambria" w:eastAsia="Times New Roman" w:hAnsi="Cambria" w:cs="˜E'18Ÿˇø®ÑÂ'1"/>
                <w:szCs w:val="24"/>
                <w:lang w:val="es-ES_tradnl" w:eastAsia="es-ES_tradnl" w:bidi="ar-SA"/>
              </w:rPr>
              <w:t xml:space="preserve"> </w:t>
            </w:r>
            <w:r w:rsidR="002B00A8" w:rsidRPr="0031311E">
              <w:rPr>
                <w:rFonts w:ascii="Cambria" w:eastAsia="Times New Roman" w:hAnsi="Cambria" w:cs="˜E'18Ÿˇø®ÑÂ'1"/>
                <w:szCs w:val="24"/>
                <w:lang w:val="es-ES_tradnl" w:eastAsia="es-ES_tradnl" w:bidi="ar-SA"/>
              </w:rPr>
              <w:t>adecuadas para la comprensión del sentido general,</w:t>
            </w:r>
            <w:r w:rsidR="006A23D4" w:rsidRPr="0031311E">
              <w:rPr>
                <w:rFonts w:ascii="Cambria" w:eastAsia="Times New Roman" w:hAnsi="Cambria" w:cs="˜E'18Ÿˇø®ÑÂ'1"/>
                <w:szCs w:val="24"/>
                <w:lang w:val="es-ES_tradnl" w:eastAsia="es-ES_tradnl" w:bidi="ar-SA"/>
              </w:rPr>
              <w:t xml:space="preserve"> </w:t>
            </w:r>
            <w:r w:rsidR="002B00A8" w:rsidRPr="0031311E">
              <w:rPr>
                <w:rFonts w:ascii="Cambria" w:eastAsia="Times New Roman" w:hAnsi="Cambria" w:cs="˜E'18Ÿˇø®ÑÂ'1"/>
                <w:szCs w:val="24"/>
                <w:lang w:val="es-ES_tradnl" w:eastAsia="es-ES_tradnl" w:bidi="ar-SA"/>
              </w:rPr>
              <w:t>la información esencial, los puntos e ideas</w:t>
            </w:r>
            <w:r w:rsidR="006A23D4" w:rsidRPr="0031311E">
              <w:rPr>
                <w:rFonts w:ascii="Cambria" w:eastAsia="Times New Roman" w:hAnsi="Cambria" w:cs="˜E'18Ÿˇø®ÑÂ'1"/>
                <w:szCs w:val="24"/>
                <w:lang w:val="es-ES_tradnl" w:eastAsia="es-ES_tradnl" w:bidi="ar-SA"/>
              </w:rPr>
              <w:t xml:space="preserve"> </w:t>
            </w:r>
            <w:r w:rsidR="002B00A8" w:rsidRPr="0031311E">
              <w:rPr>
                <w:rFonts w:ascii="Cambria" w:eastAsia="Times New Roman" w:hAnsi="Cambria" w:cs="˜E'18Ÿˇø®ÑÂ'1"/>
                <w:szCs w:val="24"/>
                <w:lang w:val="es-ES_tradnl" w:eastAsia="es-ES_tradnl" w:bidi="ar-SA"/>
              </w:rPr>
              <w:t>principales y los detalles más relevantes del texto.</w:t>
            </w:r>
            <w:r w:rsidR="006A23D4" w:rsidRPr="0031311E">
              <w:rPr>
                <w:rFonts w:ascii="Cambria" w:eastAsia="Times New Roman" w:hAnsi="Cambria" w:cs="˜E'18Ÿˇø®ÑÂ'1"/>
                <w:szCs w:val="24"/>
                <w:lang w:val="es-ES_tradnl" w:eastAsia="es-ES_tradnl" w:bidi="ar-SA"/>
              </w:rPr>
              <w:t xml:space="preserve"> </w:t>
            </w:r>
            <w:r w:rsidR="002B00A8" w:rsidRPr="0031311E">
              <w:rPr>
                <w:rFonts w:ascii="Cambria" w:eastAsia="Times New Roman" w:hAnsi="Cambria" w:cs="˜E'18Ÿˇø®ÑÂ'1"/>
                <w:szCs w:val="24"/>
                <w:lang w:val="es-ES_tradnl" w:eastAsia="es-ES_tradnl" w:bidi="ar-SA"/>
              </w:rPr>
              <w:t>CCL, CAA.</w:t>
            </w:r>
            <w:r w:rsidR="002B00A8" w:rsidRPr="0031311E">
              <w:rPr>
                <w:rFonts w:ascii="Cambria" w:eastAsia="Times New Roman" w:hAnsi="Cambria" w:cs="Times New Roman"/>
                <w:szCs w:val="24"/>
                <w:lang w:val="es-ES_tradnl" w:eastAsia="es-ES_tradnl" w:bidi="ar-SA"/>
              </w:rPr>
              <w:t xml:space="preserve"> </w:t>
            </w:r>
            <w:r w:rsidR="002B00A8" w:rsidRPr="0031311E">
              <w:rPr>
                <w:rFonts w:ascii="Cambria" w:hAnsi="Cambria"/>
                <w:szCs w:val="24"/>
              </w:rPr>
              <w:t>/ Objetivos: 1, 11, 13</w:t>
            </w:r>
          </w:p>
        </w:tc>
      </w:tr>
      <w:tr w:rsidR="002B00A8" w:rsidRPr="0031311E" w14:paraId="63547B27" w14:textId="77777777" w:rsidTr="002B00A8">
        <w:trPr>
          <w:trHeight w:val="2801"/>
        </w:trPr>
        <w:tc>
          <w:tcPr>
            <w:tcW w:w="4868" w:type="dxa"/>
          </w:tcPr>
          <w:p w14:paraId="72C2D7BA" w14:textId="77777777" w:rsidR="002B00A8" w:rsidRPr="0031311E" w:rsidRDefault="002B00A8" w:rsidP="000B113A">
            <w:pPr>
              <w:suppressAutoHyphens w:val="0"/>
              <w:autoSpaceDE w:val="0"/>
              <w:autoSpaceDN w:val="0"/>
              <w:adjustRightInd w:val="0"/>
              <w:ind w:left="0" w:firstLine="0"/>
              <w:rPr>
                <w:rFonts w:ascii="Cambria" w:eastAsia="Times New Roman" w:hAnsi="Cambria" w:cs="V6'18Ÿˇø®ÑÂ'1"/>
                <w:szCs w:val="24"/>
                <w:lang w:val="es-ES_tradnl" w:eastAsia="es-ES_tradnl" w:bidi="ar-SA"/>
              </w:rPr>
            </w:pPr>
            <w:r w:rsidRPr="0031311E">
              <w:rPr>
                <w:rFonts w:ascii="Cambria" w:eastAsia="Times New Roman" w:hAnsi="Cambria" w:cs="V6'18Ÿˇø®ÑÂ'1"/>
                <w:szCs w:val="24"/>
                <w:lang w:val="es-ES_tradnl" w:eastAsia="es-ES_tradnl" w:bidi="ar-SA"/>
              </w:rPr>
              <w:t>Aspectos socioculturales y sociolingüísticos:</w:t>
            </w:r>
          </w:p>
          <w:p w14:paraId="37DAE50B" w14:textId="77777777" w:rsidR="002B00A8" w:rsidRPr="0031311E" w:rsidRDefault="002B00A8" w:rsidP="000B113A">
            <w:pPr>
              <w:suppressAutoHyphens w:val="0"/>
              <w:autoSpaceDE w:val="0"/>
              <w:autoSpaceDN w:val="0"/>
              <w:adjustRightInd w:val="0"/>
              <w:ind w:left="0" w:firstLine="0"/>
              <w:rPr>
                <w:rFonts w:ascii="Cambria" w:eastAsia="Times New Roman" w:hAnsi="Cambria" w:cs="V6'18Ÿˇø®ÑÂ'1"/>
                <w:szCs w:val="24"/>
                <w:lang w:val="es-ES_tradnl" w:eastAsia="es-ES_tradnl" w:bidi="ar-SA"/>
              </w:rPr>
            </w:pPr>
            <w:r w:rsidRPr="0031311E">
              <w:rPr>
                <w:rFonts w:ascii="Cambria" w:eastAsia="Times New Roman" w:hAnsi="Cambria" w:cs="V6'18Ÿˇø®ÑÂ'1"/>
                <w:szCs w:val="24"/>
                <w:lang w:val="es-ES_tradnl" w:eastAsia="es-ES_tradnl" w:bidi="ar-SA"/>
              </w:rPr>
              <w:t>convenciones sociales, normas de cortesía y</w:t>
            </w:r>
          </w:p>
          <w:p w14:paraId="6391B52E" w14:textId="77777777" w:rsidR="002B00A8" w:rsidRPr="0031311E" w:rsidRDefault="002B00A8" w:rsidP="000B113A">
            <w:pPr>
              <w:suppressAutoHyphens w:val="0"/>
              <w:autoSpaceDE w:val="0"/>
              <w:autoSpaceDN w:val="0"/>
              <w:adjustRightInd w:val="0"/>
              <w:ind w:left="0" w:firstLine="0"/>
              <w:rPr>
                <w:rFonts w:ascii="Cambria" w:eastAsia="Times New Roman" w:hAnsi="Cambria" w:cs="V6'18Ÿˇø®ÑÂ'1"/>
                <w:szCs w:val="24"/>
                <w:lang w:val="es-ES_tradnl" w:eastAsia="es-ES_tradnl" w:bidi="ar-SA"/>
              </w:rPr>
            </w:pPr>
            <w:r w:rsidRPr="0031311E">
              <w:rPr>
                <w:rFonts w:ascii="Cambria" w:eastAsia="Times New Roman" w:hAnsi="Cambria" w:cs="V6'18Ÿˇø®ÑÂ'1"/>
                <w:szCs w:val="24"/>
                <w:lang w:val="es-ES_tradnl" w:eastAsia="es-ES_tradnl" w:bidi="ar-SA"/>
              </w:rPr>
              <w:t>registros; costumbres, valores, creencias y actitudes;</w:t>
            </w:r>
            <w:r w:rsidR="006A23D4" w:rsidRPr="0031311E">
              <w:rPr>
                <w:rFonts w:ascii="Cambria" w:eastAsia="Times New Roman" w:hAnsi="Cambria" w:cs="V6'18Ÿˇø®ÑÂ'1"/>
                <w:szCs w:val="24"/>
                <w:lang w:val="es-ES_tradnl" w:eastAsia="es-ES_tradnl" w:bidi="ar-SA"/>
              </w:rPr>
              <w:t xml:space="preserve"> </w:t>
            </w:r>
            <w:r w:rsidRPr="0031311E">
              <w:rPr>
                <w:rFonts w:ascii="Cambria" w:eastAsia="Times New Roman" w:hAnsi="Cambria" w:cs="V6'18Ÿˇø®ÑÂ'1"/>
                <w:szCs w:val="24"/>
                <w:lang w:val="es-ES_tradnl" w:eastAsia="es-ES_tradnl" w:bidi="ar-SA"/>
              </w:rPr>
              <w:t>reconocimiento, identificación y comprensión de</w:t>
            </w:r>
            <w:r w:rsidR="006A23D4" w:rsidRPr="0031311E">
              <w:rPr>
                <w:rFonts w:ascii="Cambria" w:eastAsia="Times New Roman" w:hAnsi="Cambria" w:cs="V6'18Ÿˇø®ÑÂ'1"/>
                <w:szCs w:val="24"/>
                <w:lang w:val="es-ES_tradnl" w:eastAsia="es-ES_tradnl" w:bidi="ar-SA"/>
              </w:rPr>
              <w:t xml:space="preserve"> </w:t>
            </w:r>
            <w:r w:rsidRPr="0031311E">
              <w:rPr>
                <w:rFonts w:ascii="Cambria" w:eastAsia="Times New Roman" w:hAnsi="Cambria" w:cs="V6'18Ÿˇø®ÑÂ'1"/>
                <w:szCs w:val="24"/>
                <w:lang w:val="es-ES_tradnl" w:eastAsia="es-ES_tradnl" w:bidi="ar-SA"/>
              </w:rPr>
              <w:t>elementos significativos lingüísticos básicos y</w:t>
            </w:r>
            <w:r w:rsidR="006A23D4" w:rsidRPr="0031311E">
              <w:rPr>
                <w:rFonts w:ascii="Cambria" w:eastAsia="Times New Roman" w:hAnsi="Cambria" w:cs="V6'18Ÿˇø®ÑÂ'1"/>
                <w:szCs w:val="24"/>
                <w:lang w:val="es-ES_tradnl" w:eastAsia="es-ES_tradnl" w:bidi="ar-SA"/>
              </w:rPr>
              <w:t xml:space="preserve"> </w:t>
            </w:r>
            <w:r w:rsidRPr="0031311E">
              <w:rPr>
                <w:rFonts w:ascii="Cambria" w:eastAsia="Times New Roman" w:hAnsi="Cambria" w:cs="V6'18Ÿˇø®ÑÂ'1"/>
                <w:szCs w:val="24"/>
                <w:lang w:val="es-ES_tradnl" w:eastAsia="es-ES_tradnl" w:bidi="ar-SA"/>
              </w:rPr>
              <w:t>paralingüísticos (gestos, expresión facial, contacto</w:t>
            </w:r>
            <w:r w:rsidR="006A23D4" w:rsidRPr="0031311E">
              <w:rPr>
                <w:rFonts w:ascii="Cambria" w:eastAsia="Times New Roman" w:hAnsi="Cambria" w:cs="V6'18Ÿˇø®ÑÂ'1"/>
                <w:szCs w:val="24"/>
                <w:lang w:val="es-ES_tradnl" w:eastAsia="es-ES_tradnl" w:bidi="ar-SA"/>
              </w:rPr>
              <w:t xml:space="preserve"> </w:t>
            </w:r>
            <w:r w:rsidRPr="0031311E">
              <w:rPr>
                <w:rFonts w:ascii="Cambria" w:eastAsia="Times New Roman" w:hAnsi="Cambria" w:cs="V6'18Ÿˇø®ÑÂ'1"/>
                <w:szCs w:val="24"/>
                <w:lang w:val="es-ES_tradnl" w:eastAsia="es-ES_tradnl" w:bidi="ar-SA"/>
              </w:rPr>
              <w:t>visual e imágenes); conocimiento de algunos rasgos</w:t>
            </w:r>
          </w:p>
          <w:p w14:paraId="67E08BE9" w14:textId="77777777" w:rsidR="002B00A8" w:rsidRPr="0031311E" w:rsidRDefault="002B00A8" w:rsidP="000B113A">
            <w:pPr>
              <w:suppressAutoHyphens w:val="0"/>
              <w:autoSpaceDE w:val="0"/>
              <w:autoSpaceDN w:val="0"/>
              <w:adjustRightInd w:val="0"/>
              <w:ind w:left="0" w:firstLine="0"/>
              <w:rPr>
                <w:rFonts w:ascii="Cambria" w:eastAsia="Times New Roman" w:hAnsi="Cambria" w:cs="V6'18Ÿˇø®ÑÂ'1"/>
                <w:szCs w:val="24"/>
                <w:lang w:val="es-ES_tradnl" w:eastAsia="es-ES_tradnl" w:bidi="ar-SA"/>
              </w:rPr>
            </w:pPr>
            <w:r w:rsidRPr="0031311E">
              <w:rPr>
                <w:rFonts w:ascii="Cambria" w:eastAsia="Times New Roman" w:hAnsi="Cambria" w:cs="V6'18Ÿˇø®ÑÂ'1"/>
                <w:szCs w:val="24"/>
                <w:lang w:val="es-ES_tradnl" w:eastAsia="es-ES_tradnl" w:bidi="ar-SA"/>
              </w:rPr>
              <w:t>históricos y geográficos de los países donde se habla</w:t>
            </w:r>
            <w:r w:rsidR="006A23D4" w:rsidRPr="0031311E">
              <w:rPr>
                <w:rFonts w:ascii="Cambria" w:eastAsia="Times New Roman" w:hAnsi="Cambria" w:cs="V6'18Ÿˇø®ÑÂ'1"/>
                <w:szCs w:val="24"/>
                <w:lang w:val="es-ES_tradnl" w:eastAsia="es-ES_tradnl" w:bidi="ar-SA"/>
              </w:rPr>
              <w:t xml:space="preserve"> </w:t>
            </w:r>
            <w:r w:rsidRPr="0031311E">
              <w:rPr>
                <w:rFonts w:ascii="Cambria" w:eastAsia="Times New Roman" w:hAnsi="Cambria" w:cs="V6'18Ÿˇø®ÑÂ'1"/>
                <w:szCs w:val="24"/>
                <w:lang w:val="es-ES_tradnl" w:eastAsia="es-ES_tradnl" w:bidi="ar-SA"/>
              </w:rPr>
              <w:t>la lengua extranjera, obteniendo la información por</w:t>
            </w:r>
            <w:r w:rsidR="006A23D4" w:rsidRPr="0031311E">
              <w:rPr>
                <w:rFonts w:ascii="Cambria" w:eastAsia="Times New Roman" w:hAnsi="Cambria" w:cs="V6'18Ÿˇø®ÑÂ'1"/>
                <w:szCs w:val="24"/>
                <w:lang w:val="es-ES_tradnl" w:eastAsia="es-ES_tradnl" w:bidi="ar-SA"/>
              </w:rPr>
              <w:t xml:space="preserve"> </w:t>
            </w:r>
            <w:r w:rsidRPr="0031311E">
              <w:rPr>
                <w:rFonts w:ascii="Cambria" w:eastAsia="Times New Roman" w:hAnsi="Cambria" w:cs="V6'18Ÿˇø®ÑÂ'1"/>
                <w:szCs w:val="24"/>
                <w:lang w:val="es-ES_tradnl" w:eastAsia="es-ES_tradnl" w:bidi="ar-SA"/>
              </w:rPr>
              <w:t>diferentes medios, entre ellos Internet y otras</w:t>
            </w:r>
            <w:r w:rsidR="006A23D4" w:rsidRPr="0031311E">
              <w:rPr>
                <w:rFonts w:ascii="Cambria" w:eastAsia="Times New Roman" w:hAnsi="Cambria" w:cs="V6'18Ÿˇø®ÑÂ'1"/>
                <w:szCs w:val="24"/>
                <w:lang w:val="es-ES_tradnl" w:eastAsia="es-ES_tradnl" w:bidi="ar-SA"/>
              </w:rPr>
              <w:t xml:space="preserve"> </w:t>
            </w:r>
            <w:r w:rsidRPr="0031311E">
              <w:rPr>
                <w:rFonts w:ascii="Cambria" w:eastAsia="Times New Roman" w:hAnsi="Cambria" w:cs="V6'18Ÿˇø®ÑÂ'1"/>
                <w:szCs w:val="24"/>
                <w:lang w:val="es-ES_tradnl" w:eastAsia="es-ES_tradnl" w:bidi="ar-SA"/>
              </w:rPr>
              <w:t>tecnologías de la información y comunicación;</w:t>
            </w:r>
            <w:r w:rsidR="006A23D4" w:rsidRPr="0031311E">
              <w:rPr>
                <w:rFonts w:ascii="Cambria" w:eastAsia="Times New Roman" w:hAnsi="Cambria" w:cs="V6'18Ÿˇø®ÑÂ'1"/>
                <w:szCs w:val="24"/>
                <w:lang w:val="es-ES_tradnl" w:eastAsia="es-ES_tradnl" w:bidi="ar-SA"/>
              </w:rPr>
              <w:t xml:space="preserve"> </w:t>
            </w:r>
            <w:r w:rsidRPr="0031311E">
              <w:rPr>
                <w:rFonts w:ascii="Cambria" w:eastAsia="Times New Roman" w:hAnsi="Cambria" w:cs="V6'18Ÿˇø®ÑÂ'1"/>
                <w:szCs w:val="24"/>
                <w:lang w:val="es-ES_tradnl" w:eastAsia="es-ES_tradnl" w:bidi="ar-SA"/>
              </w:rPr>
              <w:t>lenguaje no verbal, valoración de la lengua extranjera</w:t>
            </w:r>
          </w:p>
          <w:p w14:paraId="2C64608F" w14:textId="77777777" w:rsidR="002B00A8" w:rsidRPr="0031311E" w:rsidRDefault="002B00A8" w:rsidP="000B113A">
            <w:pPr>
              <w:suppressAutoHyphens w:val="0"/>
              <w:autoSpaceDE w:val="0"/>
              <w:autoSpaceDN w:val="0"/>
              <w:adjustRightInd w:val="0"/>
              <w:ind w:left="0" w:firstLine="0"/>
              <w:rPr>
                <w:rFonts w:ascii="Cambria" w:eastAsia="Times New Roman" w:hAnsi="Cambria" w:cs="V6'18Ÿˇø®ÑÂ'1"/>
                <w:szCs w:val="24"/>
                <w:lang w:val="es-ES_tradnl" w:eastAsia="es-ES_tradnl" w:bidi="ar-SA"/>
              </w:rPr>
            </w:pPr>
            <w:r w:rsidRPr="0031311E">
              <w:rPr>
                <w:rFonts w:ascii="Cambria" w:eastAsia="Times New Roman" w:hAnsi="Cambria" w:cs="V6'18Ÿˇø®ÑÂ'1"/>
                <w:szCs w:val="24"/>
                <w:lang w:val="es-ES_tradnl" w:eastAsia="es-ES_tradnl" w:bidi="ar-SA"/>
              </w:rPr>
              <w:t>como instrumento para comunicarse, para el</w:t>
            </w:r>
          </w:p>
          <w:p w14:paraId="21D90B8B" w14:textId="77777777" w:rsidR="002B00A8" w:rsidRPr="0031311E" w:rsidRDefault="002B00A8" w:rsidP="000B113A">
            <w:pPr>
              <w:suppressAutoHyphens w:val="0"/>
              <w:autoSpaceDE w:val="0"/>
              <w:autoSpaceDN w:val="0"/>
              <w:adjustRightInd w:val="0"/>
              <w:ind w:left="0" w:firstLine="0"/>
              <w:rPr>
                <w:rFonts w:ascii="Cambria" w:hAnsi="Cambria"/>
                <w:b/>
                <w:szCs w:val="24"/>
                <w:lang w:val="es-ES"/>
              </w:rPr>
            </w:pPr>
            <w:r w:rsidRPr="0031311E">
              <w:rPr>
                <w:rFonts w:ascii="Cambria" w:eastAsia="Times New Roman" w:hAnsi="Cambria" w:cs="V6'18Ÿˇø®ÑÂ'1"/>
                <w:szCs w:val="24"/>
                <w:lang w:val="es-ES_tradnl" w:eastAsia="es-ES_tradnl" w:bidi="ar-SA"/>
              </w:rPr>
              <w:t>enriquecimiento personal y el conocimiento de la</w:t>
            </w:r>
            <w:r w:rsidR="006A23D4" w:rsidRPr="0031311E">
              <w:rPr>
                <w:rFonts w:ascii="Cambria" w:eastAsia="Times New Roman" w:hAnsi="Cambria" w:cs="V6'18Ÿˇø®ÑÂ'1"/>
                <w:szCs w:val="24"/>
                <w:lang w:val="es-ES_tradnl" w:eastAsia="es-ES_tradnl" w:bidi="ar-SA"/>
              </w:rPr>
              <w:t xml:space="preserve"> </w:t>
            </w:r>
            <w:r w:rsidRPr="0031311E">
              <w:rPr>
                <w:rFonts w:ascii="Cambria" w:eastAsia="Times New Roman" w:hAnsi="Cambria" w:cs="V6'18Ÿˇø®ÑÂ'1"/>
                <w:szCs w:val="24"/>
                <w:lang w:val="es-ES_tradnl" w:eastAsia="es-ES_tradnl" w:bidi="ar-SA"/>
              </w:rPr>
              <w:t>cultura andaluza.</w:t>
            </w:r>
          </w:p>
        </w:tc>
        <w:tc>
          <w:tcPr>
            <w:tcW w:w="6756" w:type="dxa"/>
          </w:tcPr>
          <w:p w14:paraId="1E9C92D0" w14:textId="77777777" w:rsidR="002B00A8" w:rsidRPr="0031311E" w:rsidRDefault="000D65F1" w:rsidP="000B113A">
            <w:pPr>
              <w:suppressAutoHyphens w:val="0"/>
              <w:autoSpaceDE w:val="0"/>
              <w:autoSpaceDN w:val="0"/>
              <w:adjustRightInd w:val="0"/>
              <w:ind w:left="0" w:firstLine="0"/>
              <w:rPr>
                <w:rFonts w:ascii="Cambria" w:eastAsia="Times New Roman" w:hAnsi="Cambria" w:cs="ÉpŸˇø®ÑÂ'1"/>
                <w:szCs w:val="24"/>
                <w:lang w:val="es-ES_tradnl" w:eastAsia="es-ES_tradnl" w:bidi="ar-SA"/>
              </w:rPr>
            </w:pPr>
            <w:r w:rsidRPr="0031311E">
              <w:rPr>
                <w:rFonts w:ascii="Cambria" w:hAnsi="Cambria"/>
                <w:szCs w:val="24"/>
                <w:lang w:val="es-ES"/>
              </w:rPr>
              <w:t>4</w:t>
            </w:r>
            <w:r w:rsidR="002B00A8" w:rsidRPr="0031311E">
              <w:rPr>
                <w:rFonts w:ascii="Cambria" w:hAnsi="Cambria"/>
                <w:szCs w:val="24"/>
                <w:lang w:val="es-ES"/>
              </w:rPr>
              <w:t xml:space="preserve">.1.3. </w:t>
            </w:r>
            <w:r w:rsidR="002B00A8" w:rsidRPr="0031311E">
              <w:rPr>
                <w:rFonts w:ascii="Cambria" w:eastAsia="Times New Roman" w:hAnsi="Cambria" w:cs="ÉpŸˇø®ÑÂ'1"/>
                <w:szCs w:val="24"/>
                <w:lang w:val="es-ES_tradnl" w:eastAsia="es-ES_tradnl" w:bidi="ar-SA"/>
              </w:rPr>
              <w:t>Conocer y utilizar para la comprensión del texto los</w:t>
            </w:r>
          </w:p>
          <w:p w14:paraId="77B8FBB1" w14:textId="77777777" w:rsidR="002B00A8" w:rsidRPr="0031311E" w:rsidRDefault="002B00A8" w:rsidP="000B113A">
            <w:pPr>
              <w:suppressAutoHyphens w:val="0"/>
              <w:autoSpaceDE w:val="0"/>
              <w:autoSpaceDN w:val="0"/>
              <w:adjustRightInd w:val="0"/>
              <w:ind w:left="0" w:firstLine="0"/>
              <w:rPr>
                <w:rFonts w:ascii="Cambria" w:eastAsia="Times New Roman" w:hAnsi="Cambria" w:cs="t9'18Ÿˇø®ÑÂ'1"/>
                <w:szCs w:val="24"/>
                <w:lang w:val="es-ES_tradnl" w:eastAsia="es-ES_tradnl" w:bidi="ar-SA"/>
              </w:rPr>
            </w:pPr>
            <w:r w:rsidRPr="0031311E">
              <w:rPr>
                <w:rFonts w:ascii="Cambria" w:eastAsia="Times New Roman" w:hAnsi="Cambria" w:cs="ÉpŸˇø®ÑÂ'1"/>
                <w:szCs w:val="24"/>
                <w:lang w:val="es-ES_tradnl" w:eastAsia="es-ES_tradnl" w:bidi="ar-SA"/>
              </w:rPr>
              <w:t>aspectos socioculturales y sociolingüísticos relativos</w:t>
            </w:r>
            <w:r w:rsidR="006A23D4" w:rsidRPr="0031311E">
              <w:rPr>
                <w:rFonts w:ascii="Cambria" w:eastAsia="Times New Roman" w:hAnsi="Cambria" w:cs="ÉpŸˇø®ÑÂ'1"/>
                <w:szCs w:val="24"/>
                <w:lang w:val="es-ES_tradnl" w:eastAsia="es-ES_tradnl" w:bidi="ar-SA"/>
              </w:rPr>
              <w:t xml:space="preserve"> </w:t>
            </w:r>
            <w:r w:rsidRPr="0031311E">
              <w:rPr>
                <w:rFonts w:ascii="Cambria" w:eastAsia="Times New Roman" w:hAnsi="Cambria" w:cs="ÉpŸˇø®ÑÂ'1"/>
                <w:szCs w:val="24"/>
                <w:lang w:val="es-ES_tradnl" w:eastAsia="es-ES_tradnl" w:bidi="ar-SA"/>
              </w:rPr>
              <w:t xml:space="preserve">a la vida cotidiana (hábitos de estudio y actividades </w:t>
            </w:r>
            <w:r w:rsidRPr="0031311E">
              <w:rPr>
                <w:rFonts w:ascii="Cambria" w:eastAsia="Times New Roman" w:hAnsi="Cambria" w:cs="t9'18Ÿˇø®ÑÂ'1"/>
                <w:szCs w:val="24"/>
                <w:lang w:val="es-ES_tradnl" w:eastAsia="es-ES_tradnl" w:bidi="ar-SA"/>
              </w:rPr>
              <w:t>de estudio, trabajo y ocio), condiciones de vida</w:t>
            </w:r>
            <w:r w:rsidR="006A23D4" w:rsidRPr="0031311E">
              <w:rPr>
                <w:rFonts w:ascii="Cambria" w:eastAsia="Times New Roman" w:hAnsi="Cambria" w:cs="t9'18Ÿˇø®ÑÂ'1"/>
                <w:szCs w:val="24"/>
                <w:lang w:val="es-ES_tradnl" w:eastAsia="es-ES_tradnl" w:bidi="ar-SA"/>
              </w:rPr>
              <w:t xml:space="preserve"> </w:t>
            </w:r>
            <w:r w:rsidRPr="0031311E">
              <w:rPr>
                <w:rFonts w:ascii="Cambria" w:eastAsia="Times New Roman" w:hAnsi="Cambria" w:cs="t9'18Ÿˇø®ÑÂ'1"/>
                <w:szCs w:val="24"/>
                <w:lang w:val="es-ES_tradnl" w:eastAsia="es-ES_tradnl" w:bidi="ar-SA"/>
              </w:rPr>
              <w:t>(hábitat, estructura socioeconómica, entorno),</w:t>
            </w:r>
            <w:r w:rsidR="006A23D4" w:rsidRPr="0031311E">
              <w:rPr>
                <w:rFonts w:ascii="Cambria" w:eastAsia="Times New Roman" w:hAnsi="Cambria" w:cs="t9'18Ÿˇø®ÑÂ'1"/>
                <w:szCs w:val="24"/>
                <w:lang w:val="es-ES_tradnl" w:eastAsia="es-ES_tradnl" w:bidi="ar-SA"/>
              </w:rPr>
              <w:t xml:space="preserve"> </w:t>
            </w:r>
            <w:r w:rsidRPr="0031311E">
              <w:rPr>
                <w:rFonts w:ascii="Cambria" w:eastAsia="Times New Roman" w:hAnsi="Cambria" w:cs="t9'18Ÿˇø®ÑÂ'1"/>
                <w:szCs w:val="24"/>
                <w:lang w:val="es-ES_tradnl" w:eastAsia="es-ES_tradnl" w:bidi="ar-SA"/>
              </w:rPr>
              <w:t>relaciones interpersonales (generacionales, entre</w:t>
            </w:r>
          </w:p>
          <w:p w14:paraId="0E9CB61B" w14:textId="77777777" w:rsidR="002B00A8" w:rsidRPr="0031311E" w:rsidRDefault="002B00A8" w:rsidP="000B113A">
            <w:pPr>
              <w:suppressAutoHyphens w:val="0"/>
              <w:autoSpaceDE w:val="0"/>
              <w:autoSpaceDN w:val="0"/>
              <w:adjustRightInd w:val="0"/>
              <w:ind w:left="0" w:firstLine="0"/>
              <w:rPr>
                <w:rFonts w:ascii="Cambria" w:eastAsia="Times New Roman" w:hAnsi="Cambria" w:cs="t9'18Ÿˇø®ÑÂ'1"/>
                <w:szCs w:val="24"/>
                <w:lang w:val="es-ES_tradnl" w:eastAsia="es-ES_tradnl" w:bidi="ar-SA"/>
              </w:rPr>
            </w:pPr>
            <w:r w:rsidRPr="0031311E">
              <w:rPr>
                <w:rFonts w:ascii="Cambria" w:eastAsia="Times New Roman" w:hAnsi="Cambria" w:cs="t9'18Ÿˇø®ÑÂ'1"/>
                <w:szCs w:val="24"/>
                <w:lang w:val="es-ES_tradnl" w:eastAsia="es-ES_tradnl" w:bidi="ar-SA"/>
              </w:rPr>
              <w:t>hombres y mujeres, en el ámbito educativo,</w:t>
            </w:r>
            <w:r w:rsidR="006A23D4" w:rsidRPr="0031311E">
              <w:rPr>
                <w:rFonts w:ascii="Cambria" w:eastAsia="Times New Roman" w:hAnsi="Cambria" w:cs="t9'18Ÿˇø®ÑÂ'1"/>
                <w:szCs w:val="24"/>
                <w:lang w:val="es-ES_tradnl" w:eastAsia="es-ES_tradnl" w:bidi="ar-SA"/>
              </w:rPr>
              <w:t xml:space="preserve"> </w:t>
            </w:r>
            <w:r w:rsidRPr="0031311E">
              <w:rPr>
                <w:rFonts w:ascii="Cambria" w:eastAsia="Times New Roman" w:hAnsi="Cambria" w:cs="t9'18Ÿˇø®ÑÂ'1"/>
                <w:szCs w:val="24"/>
                <w:lang w:val="es-ES_tradnl" w:eastAsia="es-ES_tradnl" w:bidi="ar-SA"/>
              </w:rPr>
              <w:t>ocupacional e institucional, comportamiento</w:t>
            </w:r>
            <w:r w:rsidR="006A23D4" w:rsidRPr="0031311E">
              <w:rPr>
                <w:rFonts w:ascii="Cambria" w:eastAsia="Times New Roman" w:hAnsi="Cambria" w:cs="t9'18Ÿˇø®ÑÂ'1"/>
                <w:szCs w:val="24"/>
                <w:lang w:val="es-ES_tradnl" w:eastAsia="es-ES_tradnl" w:bidi="ar-SA"/>
              </w:rPr>
              <w:t xml:space="preserve"> </w:t>
            </w:r>
            <w:r w:rsidRPr="0031311E">
              <w:rPr>
                <w:rFonts w:ascii="Cambria" w:eastAsia="Times New Roman" w:hAnsi="Cambria" w:cs="t9'18Ÿˇø®ÑÂ'1"/>
                <w:szCs w:val="24"/>
                <w:lang w:val="es-ES_tradnl" w:eastAsia="es-ES_tradnl" w:bidi="ar-SA"/>
              </w:rPr>
              <w:t>(posturas, gestos, expresiones faciales, uso de la</w:t>
            </w:r>
            <w:r w:rsidR="006A23D4" w:rsidRPr="0031311E">
              <w:rPr>
                <w:rFonts w:ascii="Cambria" w:eastAsia="Times New Roman" w:hAnsi="Cambria" w:cs="t9'18Ÿˇø®ÑÂ'1"/>
                <w:szCs w:val="24"/>
                <w:lang w:val="es-ES_tradnl" w:eastAsia="es-ES_tradnl" w:bidi="ar-SA"/>
              </w:rPr>
              <w:t xml:space="preserve"> </w:t>
            </w:r>
            <w:r w:rsidRPr="0031311E">
              <w:rPr>
                <w:rFonts w:ascii="Cambria" w:eastAsia="Times New Roman" w:hAnsi="Cambria" w:cs="t9'18Ÿˇø®ÑÂ'1"/>
                <w:szCs w:val="24"/>
                <w:lang w:val="es-ES_tradnl" w:eastAsia="es-ES_tradnl" w:bidi="ar-SA"/>
              </w:rPr>
              <w:t>voz, contacto visual, proxémica), y convenciones</w:t>
            </w:r>
            <w:r w:rsidR="006A23D4" w:rsidRPr="0031311E">
              <w:rPr>
                <w:rFonts w:ascii="Cambria" w:eastAsia="Times New Roman" w:hAnsi="Cambria" w:cs="t9'18Ÿˇø®ÑÂ'1"/>
                <w:szCs w:val="24"/>
                <w:lang w:val="es-ES_tradnl" w:eastAsia="es-ES_tradnl" w:bidi="ar-SA"/>
              </w:rPr>
              <w:t xml:space="preserve"> </w:t>
            </w:r>
            <w:r w:rsidRPr="0031311E">
              <w:rPr>
                <w:rFonts w:ascii="Cambria" w:eastAsia="Times New Roman" w:hAnsi="Cambria" w:cs="t9'18Ÿˇø®ÑÂ'1"/>
                <w:szCs w:val="24"/>
                <w:lang w:val="es-ES_tradnl" w:eastAsia="es-ES_tradnl" w:bidi="ar-SA"/>
              </w:rPr>
              <w:t>sociales (costumbres, tradiciones, actitudes,</w:t>
            </w:r>
          </w:p>
          <w:p w14:paraId="2D02E694" w14:textId="77777777" w:rsidR="002B00A8" w:rsidRPr="0031311E" w:rsidRDefault="002B00A8" w:rsidP="000B113A">
            <w:pPr>
              <w:ind w:left="0" w:firstLine="34"/>
              <w:rPr>
                <w:rFonts w:ascii="Cambria" w:hAnsi="Cambria"/>
                <w:szCs w:val="24"/>
                <w:lang w:val="es-ES"/>
              </w:rPr>
            </w:pPr>
            <w:r w:rsidRPr="0031311E">
              <w:rPr>
                <w:rFonts w:ascii="Cambria" w:eastAsia="Times New Roman" w:hAnsi="Cambria" w:cs="t9'18Ÿˇø®ÑÂ'1"/>
                <w:szCs w:val="24"/>
                <w:lang w:val="es-ES_tradnl" w:eastAsia="es-ES_tradnl" w:bidi="ar-SA"/>
              </w:rPr>
              <w:t>valores). CCL, CSC.</w:t>
            </w:r>
            <w:r w:rsidRPr="0031311E">
              <w:rPr>
                <w:rFonts w:ascii="Cambria" w:hAnsi="Cambria"/>
                <w:szCs w:val="24"/>
                <w:lang w:val="es-ES"/>
              </w:rPr>
              <w:t xml:space="preserve"> / Objetivos: 1, 10, 11, 13</w:t>
            </w:r>
          </w:p>
        </w:tc>
      </w:tr>
      <w:tr w:rsidR="00ED1820" w:rsidRPr="0031311E" w14:paraId="2857C186" w14:textId="77777777" w:rsidTr="002B00A8">
        <w:trPr>
          <w:trHeight w:val="1135"/>
        </w:trPr>
        <w:tc>
          <w:tcPr>
            <w:tcW w:w="4868" w:type="dxa"/>
          </w:tcPr>
          <w:p w14:paraId="3B057AA2" w14:textId="77777777" w:rsidR="002B00A8" w:rsidRPr="0031311E" w:rsidRDefault="002B00A8" w:rsidP="000B113A">
            <w:pPr>
              <w:suppressAutoHyphens w:val="0"/>
              <w:autoSpaceDE w:val="0"/>
              <w:autoSpaceDN w:val="0"/>
              <w:adjustRightInd w:val="0"/>
              <w:ind w:left="0" w:firstLine="0"/>
              <w:rPr>
                <w:rFonts w:ascii="Cambria" w:eastAsia="Times New Roman" w:hAnsi="Cambria" w:cs="∑|Ÿˇø®ÑÂ'1"/>
                <w:szCs w:val="24"/>
                <w:lang w:val="es-ES_tradnl" w:eastAsia="es-ES_tradnl" w:bidi="ar-SA"/>
              </w:rPr>
            </w:pPr>
            <w:r w:rsidRPr="0031311E">
              <w:rPr>
                <w:rFonts w:ascii="Cambria" w:eastAsia="Times New Roman" w:hAnsi="Cambria" w:cs="∑|Ÿˇø®ÑÂ'1"/>
                <w:szCs w:val="24"/>
                <w:lang w:val="es-ES_tradnl" w:eastAsia="es-ES_tradnl" w:bidi="ar-SA"/>
              </w:rPr>
              <w:lastRenderedPageBreak/>
              <w:t>Funciones comunicativas:</w:t>
            </w:r>
          </w:p>
          <w:p w14:paraId="5C3E6F2B" w14:textId="77777777" w:rsidR="002B00A8" w:rsidRPr="0031311E" w:rsidRDefault="002B00A8" w:rsidP="000B113A">
            <w:pPr>
              <w:suppressAutoHyphens w:val="0"/>
              <w:autoSpaceDE w:val="0"/>
              <w:autoSpaceDN w:val="0"/>
              <w:adjustRightInd w:val="0"/>
              <w:ind w:left="0" w:firstLine="0"/>
              <w:rPr>
                <w:rFonts w:ascii="Cambria" w:eastAsia="Times New Roman" w:hAnsi="Cambria" w:cs="∑|Ÿˇø®ÑÂ'1"/>
                <w:szCs w:val="24"/>
                <w:lang w:val="es-ES_tradnl" w:eastAsia="es-ES_tradnl" w:bidi="ar-SA"/>
              </w:rPr>
            </w:pPr>
            <w:r w:rsidRPr="0031311E">
              <w:rPr>
                <w:rFonts w:ascii="Cambria" w:eastAsia="Times New Roman" w:hAnsi="Cambria" w:cs="∑|Ÿˇø®ÑÂ'1"/>
                <w:szCs w:val="24"/>
                <w:lang w:val="es-ES_tradnl" w:eastAsia="es-ES_tradnl" w:bidi="ar-SA"/>
              </w:rPr>
              <w:t>- Iniciación y mantenimiento de relaciones personales</w:t>
            </w:r>
            <w:r w:rsidR="006A23D4" w:rsidRPr="0031311E">
              <w:rPr>
                <w:rFonts w:ascii="Cambria" w:eastAsia="Times New Roman" w:hAnsi="Cambria" w:cs="∑|Ÿˇø®ÑÂ'1"/>
                <w:szCs w:val="24"/>
                <w:lang w:val="es-ES_tradnl" w:eastAsia="es-ES_tradnl" w:bidi="ar-SA"/>
              </w:rPr>
              <w:t xml:space="preserve"> </w:t>
            </w:r>
            <w:r w:rsidRPr="0031311E">
              <w:rPr>
                <w:rFonts w:ascii="Cambria" w:eastAsia="Times New Roman" w:hAnsi="Cambria" w:cs="∑|Ÿˇø®ÑÂ'1"/>
                <w:szCs w:val="24"/>
                <w:lang w:val="es-ES_tradnl" w:eastAsia="es-ES_tradnl" w:bidi="ar-SA"/>
              </w:rPr>
              <w:t>y sociales (saludos y despedidas, presentaciones,</w:t>
            </w:r>
            <w:r w:rsidR="006A23D4" w:rsidRPr="0031311E">
              <w:rPr>
                <w:rFonts w:ascii="Cambria" w:eastAsia="Times New Roman" w:hAnsi="Cambria" w:cs="∑|Ÿˇø®ÑÂ'1"/>
                <w:szCs w:val="24"/>
                <w:lang w:val="es-ES_tradnl" w:eastAsia="es-ES_tradnl" w:bidi="ar-SA"/>
              </w:rPr>
              <w:t xml:space="preserve"> </w:t>
            </w:r>
            <w:r w:rsidRPr="0031311E">
              <w:rPr>
                <w:rFonts w:ascii="Cambria" w:eastAsia="Times New Roman" w:hAnsi="Cambria" w:cs="∑|Ÿˇø®ÑÂ'1"/>
                <w:szCs w:val="24"/>
                <w:lang w:val="es-ES_tradnl" w:eastAsia="es-ES_tradnl" w:bidi="ar-SA"/>
              </w:rPr>
              <w:t>invitaciones, disculpa y agradecimiento, acuerdo y</w:t>
            </w:r>
            <w:r w:rsidR="006A23D4" w:rsidRPr="0031311E">
              <w:rPr>
                <w:rFonts w:ascii="Cambria" w:eastAsia="Times New Roman" w:hAnsi="Cambria" w:cs="∑|Ÿˇø®ÑÂ'1"/>
                <w:szCs w:val="24"/>
                <w:lang w:val="es-ES_tradnl" w:eastAsia="es-ES_tradnl" w:bidi="ar-SA"/>
              </w:rPr>
              <w:t xml:space="preserve"> </w:t>
            </w:r>
            <w:r w:rsidRPr="0031311E">
              <w:rPr>
                <w:rFonts w:ascii="Cambria" w:eastAsia="Times New Roman" w:hAnsi="Cambria" w:cs="∑|Ÿˇø®ÑÂ'1"/>
                <w:szCs w:val="24"/>
                <w:lang w:val="es-ES_tradnl" w:eastAsia="es-ES_tradnl" w:bidi="ar-SA"/>
              </w:rPr>
              <w:t>desacuerdo).</w:t>
            </w:r>
          </w:p>
          <w:p w14:paraId="623BA80D" w14:textId="77777777" w:rsidR="002B00A8" w:rsidRPr="0031311E" w:rsidRDefault="002B00A8" w:rsidP="000B113A">
            <w:pPr>
              <w:suppressAutoHyphens w:val="0"/>
              <w:autoSpaceDE w:val="0"/>
              <w:autoSpaceDN w:val="0"/>
              <w:adjustRightInd w:val="0"/>
              <w:ind w:left="0" w:firstLine="0"/>
              <w:rPr>
                <w:rFonts w:ascii="Cambria" w:eastAsia="Times New Roman" w:hAnsi="Cambria" w:cs="∑|Ÿˇø®ÑÂ'1"/>
                <w:szCs w:val="24"/>
                <w:lang w:val="es-ES_tradnl" w:eastAsia="es-ES_tradnl" w:bidi="ar-SA"/>
              </w:rPr>
            </w:pPr>
            <w:r w:rsidRPr="0031311E">
              <w:rPr>
                <w:rFonts w:ascii="Cambria" w:eastAsia="Times New Roman" w:hAnsi="Cambria" w:cs="∑|Ÿˇø®ÑÂ'1"/>
                <w:szCs w:val="24"/>
                <w:lang w:val="es-ES_tradnl" w:eastAsia="es-ES_tradnl" w:bidi="ar-SA"/>
              </w:rPr>
              <w:t>- Descripción de cualidades físicas y abstractas de</w:t>
            </w:r>
            <w:r w:rsidR="006A23D4" w:rsidRPr="0031311E">
              <w:rPr>
                <w:rFonts w:ascii="Cambria" w:eastAsia="Times New Roman" w:hAnsi="Cambria" w:cs="∑|Ÿˇø®ÑÂ'1"/>
                <w:szCs w:val="24"/>
                <w:lang w:val="es-ES_tradnl" w:eastAsia="es-ES_tradnl" w:bidi="ar-SA"/>
              </w:rPr>
              <w:t xml:space="preserve"> </w:t>
            </w:r>
            <w:r w:rsidRPr="0031311E">
              <w:rPr>
                <w:rFonts w:ascii="Cambria" w:eastAsia="Times New Roman" w:hAnsi="Cambria" w:cs="∑|Ÿˇø®ÑÂ'1"/>
                <w:szCs w:val="24"/>
                <w:lang w:val="es-ES_tradnl" w:eastAsia="es-ES_tradnl" w:bidi="ar-SA"/>
              </w:rPr>
              <w:t>personas, objetos de uso cotidiano, lugares y</w:t>
            </w:r>
            <w:r w:rsidR="006A23D4" w:rsidRPr="0031311E">
              <w:rPr>
                <w:rFonts w:ascii="Cambria" w:eastAsia="Times New Roman" w:hAnsi="Cambria" w:cs="∑|Ÿˇø®ÑÂ'1"/>
                <w:szCs w:val="24"/>
                <w:lang w:val="es-ES_tradnl" w:eastAsia="es-ES_tradnl" w:bidi="ar-SA"/>
              </w:rPr>
              <w:t xml:space="preserve"> </w:t>
            </w:r>
            <w:r w:rsidRPr="0031311E">
              <w:rPr>
                <w:rFonts w:ascii="Cambria" w:eastAsia="Times New Roman" w:hAnsi="Cambria" w:cs="∑|Ÿˇø®ÑÂ'1"/>
                <w:szCs w:val="24"/>
                <w:lang w:val="es-ES_tradnl" w:eastAsia="es-ES_tradnl" w:bidi="ar-SA"/>
              </w:rPr>
              <w:t>actividades.</w:t>
            </w:r>
          </w:p>
          <w:p w14:paraId="25AAD5FD" w14:textId="77777777" w:rsidR="002B00A8" w:rsidRPr="0031311E" w:rsidRDefault="002B00A8" w:rsidP="000B113A">
            <w:pPr>
              <w:suppressAutoHyphens w:val="0"/>
              <w:autoSpaceDE w:val="0"/>
              <w:autoSpaceDN w:val="0"/>
              <w:adjustRightInd w:val="0"/>
              <w:ind w:left="0" w:firstLine="0"/>
              <w:rPr>
                <w:rFonts w:ascii="Cambria" w:eastAsia="Times New Roman" w:hAnsi="Cambria" w:cs="∑|Ÿˇø®ÑÂ'1"/>
                <w:szCs w:val="24"/>
                <w:lang w:val="es-ES_tradnl" w:eastAsia="es-ES_tradnl" w:bidi="ar-SA"/>
              </w:rPr>
            </w:pPr>
            <w:r w:rsidRPr="0031311E">
              <w:rPr>
                <w:rFonts w:ascii="Cambria" w:eastAsia="Times New Roman" w:hAnsi="Cambria" w:cs="∑|Ÿˇø®ÑÂ'1"/>
                <w:szCs w:val="24"/>
                <w:lang w:val="es-ES_tradnl" w:eastAsia="es-ES_tradnl" w:bidi="ar-SA"/>
              </w:rPr>
              <w:t>- Narración de acontecimientos pasados puntuales y</w:t>
            </w:r>
            <w:r w:rsidR="006A23D4" w:rsidRPr="0031311E">
              <w:rPr>
                <w:rFonts w:ascii="Cambria" w:eastAsia="Times New Roman" w:hAnsi="Cambria" w:cs="∑|Ÿˇø®ÑÂ'1"/>
                <w:szCs w:val="24"/>
                <w:lang w:val="es-ES_tradnl" w:eastAsia="es-ES_tradnl" w:bidi="ar-SA"/>
              </w:rPr>
              <w:t xml:space="preserve"> </w:t>
            </w:r>
            <w:r w:rsidRPr="0031311E">
              <w:rPr>
                <w:rFonts w:ascii="Cambria" w:eastAsia="Times New Roman" w:hAnsi="Cambria" w:cs="∑|Ÿˇø®ÑÂ'1"/>
                <w:szCs w:val="24"/>
                <w:lang w:val="es-ES_tradnl" w:eastAsia="es-ES_tradnl" w:bidi="ar-SA"/>
              </w:rPr>
              <w:t>habituales, descripción de estados y situaciones</w:t>
            </w:r>
            <w:r w:rsidR="006A23D4" w:rsidRPr="0031311E">
              <w:rPr>
                <w:rFonts w:ascii="Cambria" w:eastAsia="Times New Roman" w:hAnsi="Cambria" w:cs="∑|Ÿˇø®ÑÂ'1"/>
                <w:szCs w:val="24"/>
                <w:lang w:val="es-ES_tradnl" w:eastAsia="es-ES_tradnl" w:bidi="ar-SA"/>
              </w:rPr>
              <w:t xml:space="preserve"> </w:t>
            </w:r>
            <w:r w:rsidRPr="0031311E">
              <w:rPr>
                <w:rFonts w:ascii="Cambria" w:eastAsia="Times New Roman" w:hAnsi="Cambria" w:cs="∑|Ÿˇø®ÑÂ'1"/>
                <w:szCs w:val="24"/>
                <w:lang w:val="es-ES_tradnl" w:eastAsia="es-ES_tradnl" w:bidi="ar-SA"/>
              </w:rPr>
              <w:t>presentes, y expresión de sucesos futuros.</w:t>
            </w:r>
          </w:p>
          <w:p w14:paraId="25E00787" w14:textId="77777777" w:rsidR="002B00A8" w:rsidRPr="0031311E" w:rsidRDefault="002B00A8" w:rsidP="000B113A">
            <w:pPr>
              <w:suppressAutoHyphens w:val="0"/>
              <w:autoSpaceDE w:val="0"/>
              <w:autoSpaceDN w:val="0"/>
              <w:adjustRightInd w:val="0"/>
              <w:ind w:left="0" w:firstLine="0"/>
              <w:rPr>
                <w:rFonts w:ascii="Cambria" w:eastAsia="Times New Roman" w:hAnsi="Cambria" w:cs="∑|Ÿˇø®ÑÂ'1"/>
                <w:szCs w:val="24"/>
                <w:lang w:val="es-ES_tradnl" w:eastAsia="es-ES_tradnl" w:bidi="ar-SA"/>
              </w:rPr>
            </w:pPr>
            <w:r w:rsidRPr="0031311E">
              <w:rPr>
                <w:rFonts w:ascii="Cambria" w:eastAsia="Times New Roman" w:hAnsi="Cambria" w:cs="∑|Ÿˇø®ÑÂ'1"/>
                <w:szCs w:val="24"/>
                <w:lang w:val="es-ES_tradnl" w:eastAsia="es-ES_tradnl" w:bidi="ar-SA"/>
              </w:rPr>
              <w:t>- Petición y ofrecimiento de ayuda, información,</w:t>
            </w:r>
            <w:r w:rsidR="006A23D4" w:rsidRPr="0031311E">
              <w:rPr>
                <w:rFonts w:ascii="Cambria" w:eastAsia="Times New Roman" w:hAnsi="Cambria" w:cs="∑|Ÿˇø®ÑÂ'1"/>
                <w:szCs w:val="24"/>
                <w:lang w:val="es-ES_tradnl" w:eastAsia="es-ES_tradnl" w:bidi="ar-SA"/>
              </w:rPr>
              <w:t xml:space="preserve"> </w:t>
            </w:r>
            <w:r w:rsidRPr="0031311E">
              <w:rPr>
                <w:rFonts w:ascii="Cambria" w:eastAsia="Times New Roman" w:hAnsi="Cambria" w:cs="∑|Ÿˇø®ÑÂ'1"/>
                <w:szCs w:val="24"/>
                <w:lang w:val="es-ES_tradnl" w:eastAsia="es-ES_tradnl" w:bidi="ar-SA"/>
              </w:rPr>
              <w:t>indicaciones, permiso, opiniones y puntos de vista,</w:t>
            </w:r>
            <w:r w:rsidR="006A23D4" w:rsidRPr="0031311E">
              <w:rPr>
                <w:rFonts w:ascii="Cambria" w:eastAsia="Times New Roman" w:hAnsi="Cambria" w:cs="∑|Ÿˇø®ÑÂ'1"/>
                <w:szCs w:val="24"/>
                <w:lang w:val="es-ES_tradnl" w:eastAsia="es-ES_tradnl" w:bidi="ar-SA"/>
              </w:rPr>
              <w:t xml:space="preserve"> </w:t>
            </w:r>
            <w:r w:rsidRPr="0031311E">
              <w:rPr>
                <w:rFonts w:ascii="Cambria" w:eastAsia="Times New Roman" w:hAnsi="Cambria" w:cs="∑|Ÿˇø®ÑÂ'1"/>
                <w:szCs w:val="24"/>
                <w:lang w:val="es-ES_tradnl" w:eastAsia="es-ES_tradnl" w:bidi="ar-SA"/>
              </w:rPr>
              <w:t>consejos, advertencias y avisos.</w:t>
            </w:r>
          </w:p>
          <w:p w14:paraId="1E8D9DDC" w14:textId="77777777" w:rsidR="002B00A8" w:rsidRPr="0031311E" w:rsidRDefault="002B00A8" w:rsidP="000B113A">
            <w:pPr>
              <w:suppressAutoHyphens w:val="0"/>
              <w:autoSpaceDE w:val="0"/>
              <w:autoSpaceDN w:val="0"/>
              <w:adjustRightInd w:val="0"/>
              <w:ind w:left="0" w:firstLine="0"/>
              <w:rPr>
                <w:rFonts w:ascii="Cambria" w:eastAsia="Times New Roman" w:hAnsi="Cambria" w:cs="∑|Ÿˇø®ÑÂ'1"/>
                <w:szCs w:val="24"/>
                <w:lang w:val="es-ES_tradnl" w:eastAsia="es-ES_tradnl" w:bidi="ar-SA"/>
              </w:rPr>
            </w:pPr>
            <w:r w:rsidRPr="0031311E">
              <w:rPr>
                <w:rFonts w:ascii="Cambria" w:eastAsia="Times New Roman" w:hAnsi="Cambria" w:cs="∑|Ÿˇø®ÑÂ'1"/>
                <w:szCs w:val="24"/>
                <w:lang w:val="es-ES_tradnl" w:eastAsia="es-ES_tradnl" w:bidi="ar-SA"/>
              </w:rPr>
              <w:t>- Expresión de hábitos.</w:t>
            </w:r>
          </w:p>
          <w:p w14:paraId="39EDD644" w14:textId="77777777" w:rsidR="002B00A8" w:rsidRPr="0031311E" w:rsidRDefault="002B00A8" w:rsidP="000B113A">
            <w:pPr>
              <w:suppressAutoHyphens w:val="0"/>
              <w:autoSpaceDE w:val="0"/>
              <w:autoSpaceDN w:val="0"/>
              <w:adjustRightInd w:val="0"/>
              <w:ind w:left="0" w:firstLine="0"/>
              <w:rPr>
                <w:rFonts w:ascii="Cambria" w:eastAsia="Times New Roman" w:hAnsi="Cambria" w:cs="∑|Ÿˇø®ÑÂ'1"/>
                <w:szCs w:val="24"/>
                <w:lang w:val="es-ES_tradnl" w:eastAsia="es-ES_tradnl" w:bidi="ar-SA"/>
              </w:rPr>
            </w:pPr>
            <w:r w:rsidRPr="0031311E">
              <w:rPr>
                <w:rFonts w:ascii="Cambria" w:eastAsia="Times New Roman" w:hAnsi="Cambria" w:cs="∑|Ÿˇø®ÑÂ'1"/>
                <w:szCs w:val="24"/>
                <w:lang w:val="es-ES_tradnl" w:eastAsia="es-ES_tradnl" w:bidi="ar-SA"/>
              </w:rPr>
              <w:t>- Expresión del conocimiento, la certeza, la duda y la</w:t>
            </w:r>
            <w:r w:rsidR="006A23D4" w:rsidRPr="0031311E">
              <w:rPr>
                <w:rFonts w:ascii="Cambria" w:eastAsia="Times New Roman" w:hAnsi="Cambria" w:cs="∑|Ÿˇø®ÑÂ'1"/>
                <w:szCs w:val="24"/>
                <w:lang w:val="es-ES_tradnl" w:eastAsia="es-ES_tradnl" w:bidi="ar-SA"/>
              </w:rPr>
              <w:t xml:space="preserve"> </w:t>
            </w:r>
            <w:r w:rsidRPr="0031311E">
              <w:rPr>
                <w:rFonts w:ascii="Cambria" w:eastAsia="Times New Roman" w:hAnsi="Cambria" w:cs="∑|Ÿˇø®ÑÂ'1"/>
                <w:szCs w:val="24"/>
                <w:lang w:val="es-ES_tradnl" w:eastAsia="es-ES_tradnl" w:bidi="ar-SA"/>
              </w:rPr>
              <w:t>conjetura.</w:t>
            </w:r>
          </w:p>
          <w:p w14:paraId="7441C445" w14:textId="77777777" w:rsidR="002B00A8" w:rsidRPr="0031311E" w:rsidRDefault="002B00A8" w:rsidP="000B113A">
            <w:pPr>
              <w:suppressAutoHyphens w:val="0"/>
              <w:autoSpaceDE w:val="0"/>
              <w:autoSpaceDN w:val="0"/>
              <w:adjustRightInd w:val="0"/>
              <w:ind w:left="0" w:firstLine="0"/>
              <w:rPr>
                <w:rFonts w:ascii="Cambria" w:eastAsia="Times New Roman" w:hAnsi="Cambria" w:cs="∑|Ÿˇø®ÑÂ'1"/>
                <w:szCs w:val="24"/>
                <w:lang w:val="es-ES_tradnl" w:eastAsia="es-ES_tradnl" w:bidi="ar-SA"/>
              </w:rPr>
            </w:pPr>
            <w:r w:rsidRPr="0031311E">
              <w:rPr>
                <w:rFonts w:ascii="Cambria" w:eastAsia="Times New Roman" w:hAnsi="Cambria" w:cs="∑|Ÿˇø®ÑÂ'1"/>
                <w:szCs w:val="24"/>
                <w:lang w:val="es-ES_tradnl" w:eastAsia="es-ES_tradnl" w:bidi="ar-SA"/>
              </w:rPr>
              <w:t>- Expresión de la voluntad, la intención, la decisión,</w:t>
            </w:r>
            <w:r w:rsidR="006A23D4" w:rsidRPr="0031311E">
              <w:rPr>
                <w:rFonts w:ascii="Cambria" w:eastAsia="Times New Roman" w:hAnsi="Cambria" w:cs="∑|Ÿˇø®ÑÂ'1"/>
                <w:szCs w:val="24"/>
                <w:lang w:val="es-ES_tradnl" w:eastAsia="es-ES_tradnl" w:bidi="ar-SA"/>
              </w:rPr>
              <w:t xml:space="preserve"> </w:t>
            </w:r>
            <w:r w:rsidRPr="0031311E">
              <w:rPr>
                <w:rFonts w:ascii="Cambria" w:eastAsia="Times New Roman" w:hAnsi="Cambria" w:cs="∑|Ÿˇø®ÑÂ'1"/>
                <w:szCs w:val="24"/>
                <w:lang w:val="es-ES_tradnl" w:eastAsia="es-ES_tradnl" w:bidi="ar-SA"/>
              </w:rPr>
              <w:t>la promesa, la orden, la autorización y la prohibición.</w:t>
            </w:r>
          </w:p>
          <w:p w14:paraId="1A13758B" w14:textId="77777777" w:rsidR="002B00A8" w:rsidRPr="0031311E" w:rsidRDefault="002B00A8" w:rsidP="000B113A">
            <w:pPr>
              <w:suppressAutoHyphens w:val="0"/>
              <w:autoSpaceDE w:val="0"/>
              <w:autoSpaceDN w:val="0"/>
              <w:adjustRightInd w:val="0"/>
              <w:ind w:left="0" w:firstLine="0"/>
              <w:rPr>
                <w:rFonts w:ascii="Cambria" w:eastAsia="Times New Roman" w:hAnsi="Cambria" w:cs="∑|Ÿˇø®ÑÂ'1"/>
                <w:szCs w:val="24"/>
                <w:lang w:val="es-ES_tradnl" w:eastAsia="es-ES_tradnl" w:bidi="ar-SA"/>
              </w:rPr>
            </w:pPr>
            <w:r w:rsidRPr="0031311E">
              <w:rPr>
                <w:rFonts w:ascii="Cambria" w:eastAsia="Times New Roman" w:hAnsi="Cambria" w:cs="∑|Ÿˇø®ÑÂ'1"/>
                <w:szCs w:val="24"/>
                <w:lang w:val="es-ES_tradnl" w:eastAsia="es-ES_tradnl" w:bidi="ar-SA"/>
              </w:rPr>
              <w:t>- Expresión del interés, gusto, capacidad,</w:t>
            </w:r>
          </w:p>
          <w:p w14:paraId="77910D51" w14:textId="77777777" w:rsidR="002B00A8" w:rsidRPr="0031311E" w:rsidRDefault="002B00A8" w:rsidP="000B113A">
            <w:pPr>
              <w:suppressAutoHyphens w:val="0"/>
              <w:autoSpaceDE w:val="0"/>
              <w:autoSpaceDN w:val="0"/>
              <w:adjustRightInd w:val="0"/>
              <w:ind w:left="0" w:firstLine="0"/>
              <w:rPr>
                <w:rFonts w:ascii="Cambria" w:eastAsia="Times New Roman" w:hAnsi="Cambria" w:cs="∑|Ÿˇø®ÑÂ'1"/>
                <w:szCs w:val="24"/>
                <w:lang w:val="es-ES_tradnl" w:eastAsia="es-ES_tradnl" w:bidi="ar-SA"/>
              </w:rPr>
            </w:pPr>
            <w:r w:rsidRPr="0031311E">
              <w:rPr>
                <w:rFonts w:ascii="Cambria" w:eastAsia="Times New Roman" w:hAnsi="Cambria" w:cs="∑|Ÿˇø®ÑÂ'1"/>
                <w:szCs w:val="24"/>
                <w:lang w:val="es-ES_tradnl" w:eastAsia="es-ES_tradnl" w:bidi="ar-SA"/>
              </w:rPr>
              <w:t>sentimiento, aprobación, aprecio, simpatía,</w:t>
            </w:r>
          </w:p>
          <w:p w14:paraId="12B8C2A2" w14:textId="77777777" w:rsidR="002B00A8" w:rsidRPr="0031311E" w:rsidRDefault="002B00A8" w:rsidP="000B113A">
            <w:pPr>
              <w:suppressAutoHyphens w:val="0"/>
              <w:autoSpaceDE w:val="0"/>
              <w:autoSpaceDN w:val="0"/>
              <w:adjustRightInd w:val="0"/>
              <w:ind w:left="0" w:firstLine="0"/>
              <w:rPr>
                <w:rFonts w:ascii="Cambria" w:eastAsia="Times New Roman" w:hAnsi="Cambria" w:cs="∑|Ÿˇø®ÑÂ'1"/>
                <w:szCs w:val="24"/>
                <w:lang w:val="es-ES_tradnl" w:eastAsia="es-ES_tradnl" w:bidi="ar-SA"/>
              </w:rPr>
            </w:pPr>
            <w:r w:rsidRPr="0031311E">
              <w:rPr>
                <w:rFonts w:ascii="Cambria" w:eastAsia="Times New Roman" w:hAnsi="Cambria" w:cs="∑|Ÿˇø®ÑÂ'1"/>
                <w:szCs w:val="24"/>
                <w:lang w:val="es-ES_tradnl" w:eastAsia="es-ES_tradnl" w:bidi="ar-SA"/>
              </w:rPr>
              <w:t>satisfacción, esperanza, confianza, sorpresa, y sus</w:t>
            </w:r>
            <w:r w:rsidR="006A23D4" w:rsidRPr="0031311E">
              <w:rPr>
                <w:rFonts w:ascii="Cambria" w:eastAsia="Times New Roman" w:hAnsi="Cambria" w:cs="∑|Ÿˇø®ÑÂ'1"/>
                <w:szCs w:val="24"/>
                <w:lang w:val="es-ES_tradnl" w:eastAsia="es-ES_tradnl" w:bidi="ar-SA"/>
              </w:rPr>
              <w:t xml:space="preserve"> </w:t>
            </w:r>
            <w:r w:rsidRPr="0031311E">
              <w:rPr>
                <w:rFonts w:ascii="Cambria" w:eastAsia="Times New Roman" w:hAnsi="Cambria" w:cs="∑|Ÿˇø®ÑÂ'1"/>
                <w:szCs w:val="24"/>
                <w:lang w:val="es-ES_tradnl" w:eastAsia="es-ES_tradnl" w:bidi="ar-SA"/>
              </w:rPr>
              <w:t>contrarios.</w:t>
            </w:r>
          </w:p>
          <w:p w14:paraId="550F6B09" w14:textId="77777777" w:rsidR="002B00A8" w:rsidRPr="0031311E" w:rsidRDefault="002B00A8" w:rsidP="000B113A">
            <w:pPr>
              <w:suppressAutoHyphens w:val="0"/>
              <w:autoSpaceDE w:val="0"/>
              <w:autoSpaceDN w:val="0"/>
              <w:adjustRightInd w:val="0"/>
              <w:ind w:left="0" w:firstLine="0"/>
              <w:rPr>
                <w:rFonts w:ascii="Cambria" w:eastAsia="Times New Roman" w:hAnsi="Cambria" w:cs="∑|Ÿˇø®ÑÂ'1"/>
                <w:szCs w:val="24"/>
                <w:lang w:val="es-ES_tradnl" w:eastAsia="es-ES_tradnl" w:bidi="ar-SA"/>
              </w:rPr>
            </w:pPr>
            <w:r w:rsidRPr="0031311E">
              <w:rPr>
                <w:rFonts w:ascii="Cambria" w:eastAsia="Times New Roman" w:hAnsi="Cambria" w:cs="∑|Ÿˇø®ÑÂ'1"/>
                <w:szCs w:val="24"/>
                <w:lang w:val="es-ES_tradnl" w:eastAsia="es-ES_tradnl" w:bidi="ar-SA"/>
              </w:rPr>
              <w:t>- Formulación de sugerencias, deseos, condiciones e</w:t>
            </w:r>
            <w:r w:rsidR="006A23D4" w:rsidRPr="0031311E">
              <w:rPr>
                <w:rFonts w:ascii="Cambria" w:eastAsia="Times New Roman" w:hAnsi="Cambria" w:cs="∑|Ÿˇø®ÑÂ'1"/>
                <w:szCs w:val="24"/>
                <w:lang w:val="es-ES_tradnl" w:eastAsia="es-ES_tradnl" w:bidi="ar-SA"/>
              </w:rPr>
              <w:t xml:space="preserve"> </w:t>
            </w:r>
            <w:r w:rsidRPr="0031311E">
              <w:rPr>
                <w:rFonts w:ascii="Cambria" w:eastAsia="Times New Roman" w:hAnsi="Cambria" w:cs="∑|Ÿˇø®ÑÂ'1"/>
                <w:szCs w:val="24"/>
                <w:lang w:val="es-ES_tradnl" w:eastAsia="es-ES_tradnl" w:bidi="ar-SA"/>
              </w:rPr>
              <w:t>hipótesis.</w:t>
            </w:r>
          </w:p>
          <w:p w14:paraId="4B8A1C39" w14:textId="77777777" w:rsidR="002B00A8" w:rsidRPr="0031311E" w:rsidRDefault="002B00A8" w:rsidP="000B113A">
            <w:pPr>
              <w:suppressAutoHyphens w:val="0"/>
              <w:autoSpaceDE w:val="0"/>
              <w:autoSpaceDN w:val="0"/>
              <w:adjustRightInd w:val="0"/>
              <w:ind w:left="0" w:firstLine="0"/>
              <w:rPr>
                <w:rFonts w:ascii="Cambria" w:eastAsia="Times New Roman" w:hAnsi="Cambria" w:cs="∑|Ÿˇø®ÑÂ'1"/>
                <w:szCs w:val="24"/>
                <w:lang w:val="es-ES_tradnl" w:eastAsia="es-ES_tradnl" w:bidi="ar-SA"/>
              </w:rPr>
            </w:pPr>
            <w:r w:rsidRPr="0031311E">
              <w:rPr>
                <w:rFonts w:ascii="Cambria" w:eastAsia="Times New Roman" w:hAnsi="Cambria" w:cs="∑|Ÿˇø®ÑÂ'1"/>
                <w:szCs w:val="24"/>
                <w:lang w:val="es-ES_tradnl" w:eastAsia="es-ES_tradnl" w:bidi="ar-SA"/>
              </w:rPr>
              <w:t>- Establecimiento y mantenimiento de la</w:t>
            </w:r>
          </w:p>
          <w:p w14:paraId="0C699C63" w14:textId="77777777" w:rsidR="00ED1820" w:rsidRPr="0031311E" w:rsidRDefault="002B00A8" w:rsidP="000B113A">
            <w:pPr>
              <w:ind w:left="0" w:firstLine="34"/>
              <w:rPr>
                <w:rFonts w:ascii="Cambria" w:hAnsi="Cambria"/>
                <w:szCs w:val="24"/>
                <w:lang w:val="es-ES_tradnl"/>
              </w:rPr>
            </w:pPr>
            <w:r w:rsidRPr="0031311E">
              <w:rPr>
                <w:rFonts w:ascii="Cambria" w:eastAsia="Times New Roman" w:hAnsi="Cambria" w:cs="∑|Ÿˇø®ÑÂ'1"/>
                <w:szCs w:val="24"/>
                <w:lang w:val="es-ES_tradnl" w:eastAsia="es-ES_tradnl" w:bidi="ar-SA"/>
              </w:rPr>
              <w:t>comunicación y organización del discurso.</w:t>
            </w:r>
          </w:p>
        </w:tc>
        <w:tc>
          <w:tcPr>
            <w:tcW w:w="6756" w:type="dxa"/>
          </w:tcPr>
          <w:p w14:paraId="4AA14819" w14:textId="77777777" w:rsidR="00ED1820" w:rsidRPr="0031311E" w:rsidRDefault="000D65F1" w:rsidP="000B113A">
            <w:pPr>
              <w:suppressAutoHyphens w:val="0"/>
              <w:autoSpaceDE w:val="0"/>
              <w:autoSpaceDN w:val="0"/>
              <w:adjustRightInd w:val="0"/>
              <w:ind w:left="0" w:firstLine="0"/>
              <w:rPr>
                <w:rFonts w:ascii="Cambria" w:hAnsi="Cambria"/>
                <w:szCs w:val="24"/>
              </w:rPr>
            </w:pPr>
            <w:r w:rsidRPr="0031311E">
              <w:rPr>
                <w:rFonts w:ascii="Cambria" w:hAnsi="Cambria"/>
                <w:szCs w:val="24"/>
                <w:lang w:val="es-ES"/>
              </w:rPr>
              <w:t>4</w:t>
            </w:r>
            <w:r w:rsidR="00ED1820" w:rsidRPr="0031311E">
              <w:rPr>
                <w:rFonts w:ascii="Cambria" w:hAnsi="Cambria"/>
                <w:szCs w:val="24"/>
                <w:lang w:val="es-ES"/>
              </w:rPr>
              <w:t>.1.</w:t>
            </w:r>
            <w:r w:rsidR="000813EE" w:rsidRPr="0031311E">
              <w:rPr>
                <w:rFonts w:ascii="Cambria" w:hAnsi="Cambria"/>
                <w:szCs w:val="24"/>
                <w:lang w:val="es-ES"/>
              </w:rPr>
              <w:t>4</w:t>
            </w:r>
            <w:r w:rsidR="00ED1820" w:rsidRPr="0031311E">
              <w:rPr>
                <w:rFonts w:ascii="Cambria" w:hAnsi="Cambria"/>
                <w:szCs w:val="24"/>
                <w:lang w:val="es-ES"/>
              </w:rPr>
              <w:t xml:space="preserve">. </w:t>
            </w:r>
            <w:r w:rsidR="002B00A8" w:rsidRPr="0031311E">
              <w:rPr>
                <w:rFonts w:ascii="Cambria" w:eastAsia="Times New Roman" w:hAnsi="Cambria" w:cs="13'18Ÿˇø®ÑÂ'1"/>
                <w:szCs w:val="24"/>
                <w:lang w:val="es-ES_tradnl" w:eastAsia="es-ES_tradnl" w:bidi="ar-SA"/>
              </w:rPr>
              <w:t>Distinguir la función o funciones comunicativas</w:t>
            </w:r>
            <w:r w:rsidR="006A23D4" w:rsidRPr="0031311E">
              <w:rPr>
                <w:rFonts w:ascii="Cambria" w:eastAsia="Times New Roman" w:hAnsi="Cambria" w:cs="13'18Ÿˇø®ÑÂ'1"/>
                <w:szCs w:val="24"/>
                <w:lang w:val="es-ES_tradnl" w:eastAsia="es-ES_tradnl" w:bidi="ar-SA"/>
              </w:rPr>
              <w:t xml:space="preserve"> </w:t>
            </w:r>
            <w:r w:rsidR="002B00A8" w:rsidRPr="0031311E">
              <w:rPr>
                <w:rFonts w:ascii="Cambria" w:eastAsia="Times New Roman" w:hAnsi="Cambria" w:cs="13'18Ÿˇø®ÑÂ'1"/>
                <w:szCs w:val="24"/>
                <w:lang w:val="es-ES_tradnl" w:eastAsia="es-ES_tradnl" w:bidi="ar-SA"/>
              </w:rPr>
              <w:t>más relevantes del texto y un repertorio de sus</w:t>
            </w:r>
            <w:r w:rsidR="006A23D4" w:rsidRPr="0031311E">
              <w:rPr>
                <w:rFonts w:ascii="Cambria" w:eastAsia="Times New Roman" w:hAnsi="Cambria" w:cs="13'18Ÿˇø®ÑÂ'1"/>
                <w:szCs w:val="24"/>
                <w:lang w:val="es-ES_tradnl" w:eastAsia="es-ES_tradnl" w:bidi="ar-SA"/>
              </w:rPr>
              <w:t xml:space="preserve"> </w:t>
            </w:r>
            <w:r w:rsidR="002B00A8" w:rsidRPr="0031311E">
              <w:rPr>
                <w:rFonts w:ascii="Cambria" w:eastAsia="Times New Roman" w:hAnsi="Cambria" w:cs="13'18Ÿˇø®ÑÂ'1"/>
                <w:szCs w:val="24"/>
                <w:lang w:val="es-ES_tradnl" w:eastAsia="es-ES_tradnl" w:bidi="ar-SA"/>
              </w:rPr>
              <w:t>exponentes más comunes, así como patrones</w:t>
            </w:r>
            <w:r w:rsidR="006A23D4" w:rsidRPr="0031311E">
              <w:rPr>
                <w:rFonts w:ascii="Cambria" w:eastAsia="Times New Roman" w:hAnsi="Cambria" w:cs="13'18Ÿˇø®ÑÂ'1"/>
                <w:szCs w:val="24"/>
                <w:lang w:val="es-ES_tradnl" w:eastAsia="es-ES_tradnl" w:bidi="ar-SA"/>
              </w:rPr>
              <w:t xml:space="preserve"> </w:t>
            </w:r>
            <w:r w:rsidR="002B00A8" w:rsidRPr="0031311E">
              <w:rPr>
                <w:rFonts w:ascii="Cambria" w:eastAsia="Times New Roman" w:hAnsi="Cambria" w:cs="13'18Ÿˇø®ÑÂ'1"/>
                <w:szCs w:val="24"/>
                <w:lang w:val="es-ES_tradnl" w:eastAsia="es-ES_tradnl" w:bidi="ar-SA"/>
              </w:rPr>
              <w:t>discursivos básicos de uso frecuente relativos a la</w:t>
            </w:r>
            <w:r w:rsidR="006A23D4" w:rsidRPr="0031311E">
              <w:rPr>
                <w:rFonts w:ascii="Cambria" w:eastAsia="Times New Roman" w:hAnsi="Cambria" w:cs="13'18Ÿˇø®ÑÂ'1"/>
                <w:szCs w:val="24"/>
                <w:lang w:val="es-ES_tradnl" w:eastAsia="es-ES_tradnl" w:bidi="ar-SA"/>
              </w:rPr>
              <w:t xml:space="preserve"> </w:t>
            </w:r>
            <w:r w:rsidR="002B00A8" w:rsidRPr="0031311E">
              <w:rPr>
                <w:rFonts w:ascii="Cambria" w:eastAsia="Times New Roman" w:hAnsi="Cambria" w:cs="13'18Ÿˇø®ÑÂ'1"/>
                <w:szCs w:val="24"/>
                <w:lang w:val="es-ES_tradnl" w:eastAsia="es-ES_tradnl" w:bidi="ar-SA"/>
              </w:rPr>
              <w:t>organización y ampliación o restructuración de la</w:t>
            </w:r>
            <w:r w:rsidR="006A23D4" w:rsidRPr="0031311E">
              <w:rPr>
                <w:rFonts w:ascii="Cambria" w:eastAsia="Times New Roman" w:hAnsi="Cambria" w:cs="13'18Ÿˇø®ÑÂ'1"/>
                <w:szCs w:val="24"/>
                <w:lang w:val="es-ES_tradnl" w:eastAsia="es-ES_tradnl" w:bidi="ar-SA"/>
              </w:rPr>
              <w:t xml:space="preserve"> </w:t>
            </w:r>
            <w:r w:rsidR="002B00A8" w:rsidRPr="0031311E">
              <w:rPr>
                <w:rFonts w:ascii="Cambria" w:eastAsia="Times New Roman" w:hAnsi="Cambria" w:cs="13'18Ÿˇø®ÑÂ'1"/>
                <w:szCs w:val="24"/>
                <w:lang w:val="es-ES_tradnl" w:eastAsia="es-ES_tradnl" w:bidi="ar-SA"/>
              </w:rPr>
              <w:t>información textual (por ejemplo, nueva frente a</w:t>
            </w:r>
            <w:r w:rsidR="006A23D4" w:rsidRPr="0031311E">
              <w:rPr>
                <w:rFonts w:ascii="Cambria" w:eastAsia="Times New Roman" w:hAnsi="Cambria" w:cs="13'18Ÿˇø®ÑÂ'1"/>
                <w:szCs w:val="24"/>
                <w:lang w:val="es-ES_tradnl" w:eastAsia="es-ES_tradnl" w:bidi="ar-SA"/>
              </w:rPr>
              <w:t xml:space="preserve"> </w:t>
            </w:r>
            <w:r w:rsidR="002B00A8" w:rsidRPr="0031311E">
              <w:rPr>
                <w:rFonts w:ascii="Cambria" w:eastAsia="Times New Roman" w:hAnsi="Cambria" w:cs="13'18Ÿˇø®ÑÂ'1"/>
                <w:szCs w:val="24"/>
                <w:lang w:val="es-ES_tradnl" w:eastAsia="es-ES_tradnl" w:bidi="ar-SA"/>
              </w:rPr>
              <w:t xml:space="preserve">conocida; ejemplificación; resumen). CCL, CAA. </w:t>
            </w:r>
            <w:r w:rsidR="00ED1820" w:rsidRPr="0031311E">
              <w:rPr>
                <w:rFonts w:ascii="Cambria" w:hAnsi="Cambria"/>
                <w:szCs w:val="24"/>
              </w:rPr>
              <w:t>/ Objetivos:  1, 10, 11</w:t>
            </w:r>
            <w:r w:rsidR="00970185" w:rsidRPr="0031311E">
              <w:rPr>
                <w:rFonts w:ascii="Cambria" w:hAnsi="Cambria"/>
                <w:szCs w:val="24"/>
              </w:rPr>
              <w:t>, 13</w:t>
            </w:r>
          </w:p>
        </w:tc>
      </w:tr>
      <w:tr w:rsidR="00ED1820" w:rsidRPr="0031311E" w14:paraId="471E7E52" w14:textId="77777777" w:rsidTr="002B00A8">
        <w:tc>
          <w:tcPr>
            <w:tcW w:w="4868" w:type="dxa"/>
            <w:vAlign w:val="center"/>
          </w:tcPr>
          <w:p w14:paraId="49A7EE5F" w14:textId="77777777" w:rsidR="00ED1820" w:rsidRPr="0031311E" w:rsidRDefault="00ED1820" w:rsidP="000B113A">
            <w:pPr>
              <w:ind w:left="0" w:firstLine="34"/>
              <w:rPr>
                <w:rFonts w:ascii="Cambria" w:hAnsi="Cambria"/>
                <w:szCs w:val="24"/>
              </w:rPr>
            </w:pPr>
            <w:r w:rsidRPr="0031311E">
              <w:rPr>
                <w:rFonts w:ascii="Cambria" w:hAnsi="Cambria"/>
                <w:szCs w:val="24"/>
                <w:lang w:val="es-ES_tradnl"/>
              </w:rPr>
              <w:t>Estructuras lingüístico-discursivas:</w:t>
            </w:r>
            <w:r w:rsidRPr="0031311E">
              <w:rPr>
                <w:rFonts w:ascii="Cambria" w:hAnsi="Cambria"/>
                <w:szCs w:val="24"/>
              </w:rPr>
              <w:t xml:space="preserve"> </w:t>
            </w:r>
          </w:p>
        </w:tc>
        <w:tc>
          <w:tcPr>
            <w:tcW w:w="6756" w:type="dxa"/>
          </w:tcPr>
          <w:p w14:paraId="4A70914C" w14:textId="77777777" w:rsidR="002B00A8" w:rsidRPr="0031311E" w:rsidRDefault="000D65F1" w:rsidP="000B113A">
            <w:pPr>
              <w:suppressAutoHyphens w:val="0"/>
              <w:autoSpaceDE w:val="0"/>
              <w:autoSpaceDN w:val="0"/>
              <w:adjustRightInd w:val="0"/>
              <w:ind w:left="0" w:firstLine="0"/>
              <w:rPr>
                <w:rFonts w:ascii="Cambria" w:eastAsia="Times New Roman" w:hAnsi="Cambria" w:cs="óyŸˇø®ÑÂ'1"/>
                <w:szCs w:val="24"/>
                <w:lang w:val="es-ES_tradnl" w:eastAsia="es-ES_tradnl" w:bidi="ar-SA"/>
              </w:rPr>
            </w:pPr>
            <w:r w:rsidRPr="0031311E">
              <w:rPr>
                <w:rFonts w:ascii="Cambria" w:hAnsi="Cambria"/>
                <w:szCs w:val="24"/>
                <w:lang w:val="es-ES"/>
              </w:rPr>
              <w:t>4</w:t>
            </w:r>
            <w:r w:rsidR="00ED1820" w:rsidRPr="0031311E">
              <w:rPr>
                <w:rFonts w:ascii="Cambria" w:hAnsi="Cambria"/>
                <w:szCs w:val="24"/>
                <w:lang w:val="es-ES"/>
              </w:rPr>
              <w:t>.1.5.</w:t>
            </w:r>
            <w:r w:rsidR="00ED1820" w:rsidRPr="0031311E">
              <w:rPr>
                <w:rFonts w:ascii="Cambria" w:hAnsi="Cambria"/>
                <w:color w:val="FF0000"/>
                <w:szCs w:val="24"/>
                <w:lang w:val="es-ES"/>
              </w:rPr>
              <w:t xml:space="preserve"> </w:t>
            </w:r>
            <w:r w:rsidR="002B00A8" w:rsidRPr="0031311E">
              <w:rPr>
                <w:rFonts w:ascii="Cambria" w:eastAsia="Times New Roman" w:hAnsi="Cambria" w:cs="óyŸˇø®ÑÂ'1"/>
                <w:szCs w:val="24"/>
                <w:lang w:val="es-ES_tradnl" w:eastAsia="es-ES_tradnl" w:bidi="ar-SA"/>
              </w:rPr>
              <w:t>Aplicar a la comprensión del texto los</w:t>
            </w:r>
            <w:r w:rsidR="006A23D4" w:rsidRPr="0031311E">
              <w:rPr>
                <w:rFonts w:ascii="Cambria" w:eastAsia="Times New Roman" w:hAnsi="Cambria" w:cs="óyŸˇø®ÑÂ'1"/>
                <w:szCs w:val="24"/>
                <w:lang w:val="es-ES_tradnl" w:eastAsia="es-ES_tradnl" w:bidi="ar-SA"/>
              </w:rPr>
              <w:t xml:space="preserve"> </w:t>
            </w:r>
            <w:r w:rsidR="002B00A8" w:rsidRPr="0031311E">
              <w:rPr>
                <w:rFonts w:ascii="Cambria" w:eastAsia="Times New Roman" w:hAnsi="Cambria" w:cs="óyŸˇø®ÑÂ'1"/>
                <w:szCs w:val="24"/>
                <w:lang w:val="es-ES_tradnl" w:eastAsia="es-ES_tradnl" w:bidi="ar-SA"/>
              </w:rPr>
              <w:t>conocimientos sobre los constituyentes y la</w:t>
            </w:r>
            <w:r w:rsidR="006A23D4" w:rsidRPr="0031311E">
              <w:rPr>
                <w:rFonts w:ascii="Cambria" w:eastAsia="Times New Roman" w:hAnsi="Cambria" w:cs="óyŸˇø®ÑÂ'1"/>
                <w:szCs w:val="24"/>
                <w:lang w:val="es-ES_tradnl" w:eastAsia="es-ES_tradnl" w:bidi="ar-SA"/>
              </w:rPr>
              <w:t xml:space="preserve"> </w:t>
            </w:r>
            <w:r w:rsidR="002B00A8" w:rsidRPr="0031311E">
              <w:rPr>
                <w:rFonts w:ascii="Cambria" w:eastAsia="Times New Roman" w:hAnsi="Cambria" w:cs="óyŸˇø®ÑÂ'1"/>
                <w:szCs w:val="24"/>
                <w:lang w:val="es-ES_tradnl" w:eastAsia="es-ES_tradnl" w:bidi="ar-SA"/>
              </w:rPr>
              <w:t>organización de patrones sintácticos y discursivos de</w:t>
            </w:r>
            <w:r w:rsidR="006A23D4" w:rsidRPr="0031311E">
              <w:rPr>
                <w:rFonts w:ascii="Cambria" w:eastAsia="Times New Roman" w:hAnsi="Cambria" w:cs="óyŸˇø®ÑÂ'1"/>
                <w:szCs w:val="24"/>
                <w:lang w:val="es-ES_tradnl" w:eastAsia="es-ES_tradnl" w:bidi="ar-SA"/>
              </w:rPr>
              <w:t xml:space="preserve"> </w:t>
            </w:r>
            <w:r w:rsidR="002B00A8" w:rsidRPr="0031311E">
              <w:rPr>
                <w:rFonts w:ascii="Cambria" w:eastAsia="Times New Roman" w:hAnsi="Cambria" w:cs="óyŸˇø®ÑÂ'1"/>
                <w:szCs w:val="24"/>
                <w:lang w:val="es-ES_tradnl" w:eastAsia="es-ES_tradnl" w:bidi="ar-SA"/>
              </w:rPr>
              <w:t>uso frecuente en la comunicación oral, así como</w:t>
            </w:r>
            <w:r w:rsidR="006A23D4" w:rsidRPr="0031311E">
              <w:rPr>
                <w:rFonts w:ascii="Cambria" w:eastAsia="Times New Roman" w:hAnsi="Cambria" w:cs="óyŸˇø®ÑÂ'1"/>
                <w:szCs w:val="24"/>
                <w:lang w:val="es-ES_tradnl" w:eastAsia="es-ES_tradnl" w:bidi="ar-SA"/>
              </w:rPr>
              <w:t xml:space="preserve"> </w:t>
            </w:r>
            <w:r w:rsidR="002B00A8" w:rsidRPr="0031311E">
              <w:rPr>
                <w:rFonts w:ascii="Cambria" w:eastAsia="Times New Roman" w:hAnsi="Cambria" w:cs="óyŸˇø®ÑÂ'1"/>
                <w:szCs w:val="24"/>
                <w:lang w:val="es-ES_tradnl" w:eastAsia="es-ES_tradnl" w:bidi="ar-SA"/>
              </w:rPr>
              <w:t>sus significados asociados (por ejemplo, una</w:t>
            </w:r>
          </w:p>
          <w:p w14:paraId="5B82E1D5" w14:textId="77777777" w:rsidR="00ED1820" w:rsidRPr="0031311E" w:rsidRDefault="002B00A8" w:rsidP="000B113A">
            <w:pPr>
              <w:suppressAutoHyphens w:val="0"/>
              <w:autoSpaceDE w:val="0"/>
              <w:autoSpaceDN w:val="0"/>
              <w:adjustRightInd w:val="0"/>
              <w:ind w:left="0" w:firstLine="0"/>
              <w:rPr>
                <w:rFonts w:ascii="Cambria" w:hAnsi="Cambria"/>
                <w:szCs w:val="24"/>
              </w:rPr>
            </w:pPr>
            <w:r w:rsidRPr="0031311E">
              <w:rPr>
                <w:rFonts w:ascii="Cambria" w:eastAsia="Times New Roman" w:hAnsi="Cambria" w:cs="óyŸˇø®ÑÂ'1"/>
                <w:szCs w:val="24"/>
                <w:lang w:val="es-ES_tradnl" w:eastAsia="es-ES_tradnl" w:bidi="ar-SA"/>
              </w:rPr>
              <w:t>estructura interrogativa para expresar sorpresa).</w:t>
            </w:r>
            <w:r w:rsidR="006A23D4" w:rsidRPr="0031311E">
              <w:rPr>
                <w:rFonts w:ascii="Cambria" w:eastAsia="Times New Roman" w:hAnsi="Cambria" w:cs="óyŸˇø®ÑÂ'1"/>
                <w:szCs w:val="24"/>
                <w:lang w:val="es-ES_tradnl" w:eastAsia="es-ES_tradnl" w:bidi="ar-SA"/>
              </w:rPr>
              <w:t xml:space="preserve"> </w:t>
            </w:r>
            <w:r w:rsidRPr="0031311E">
              <w:rPr>
                <w:rFonts w:ascii="Cambria" w:eastAsia="Times New Roman" w:hAnsi="Cambria" w:cs="óyŸˇø®ÑÂ'1"/>
                <w:szCs w:val="24"/>
                <w:lang w:val="es-ES_tradnl" w:eastAsia="es-ES_tradnl" w:bidi="ar-SA"/>
              </w:rPr>
              <w:t>CCL, CAA, SIEP</w:t>
            </w:r>
            <w:r w:rsidR="00ED1820" w:rsidRPr="0031311E">
              <w:rPr>
                <w:rFonts w:ascii="Cambria" w:hAnsi="Cambria"/>
                <w:szCs w:val="24"/>
              </w:rPr>
              <w:t xml:space="preserve">/ Objetivos: </w:t>
            </w:r>
            <w:r w:rsidR="00C7428D" w:rsidRPr="0031311E">
              <w:rPr>
                <w:rFonts w:ascii="Cambria" w:hAnsi="Cambria"/>
                <w:szCs w:val="24"/>
              </w:rPr>
              <w:t xml:space="preserve">1, </w:t>
            </w:r>
            <w:r w:rsidR="00970185" w:rsidRPr="0031311E">
              <w:rPr>
                <w:rFonts w:ascii="Cambria" w:hAnsi="Cambria"/>
                <w:szCs w:val="24"/>
              </w:rPr>
              <w:t>10, 11, 13</w:t>
            </w:r>
          </w:p>
        </w:tc>
      </w:tr>
      <w:tr w:rsidR="00ED1820" w:rsidRPr="0031311E" w14:paraId="31C887E3" w14:textId="77777777" w:rsidTr="002B00A8">
        <w:tc>
          <w:tcPr>
            <w:tcW w:w="4868" w:type="dxa"/>
          </w:tcPr>
          <w:p w14:paraId="77E0F6BD" w14:textId="77777777" w:rsidR="002B00A8" w:rsidRPr="0031311E" w:rsidRDefault="002B00A8" w:rsidP="000B113A">
            <w:pPr>
              <w:suppressAutoHyphens w:val="0"/>
              <w:autoSpaceDE w:val="0"/>
              <w:autoSpaceDN w:val="0"/>
              <w:adjustRightInd w:val="0"/>
              <w:ind w:left="0" w:firstLine="0"/>
              <w:rPr>
                <w:rFonts w:ascii="Cambria" w:eastAsia="Times New Roman" w:hAnsi="Cambria" w:cs="7{'18Ÿˇø®ÑÂ'1"/>
                <w:szCs w:val="24"/>
                <w:lang w:val="es-ES_tradnl" w:eastAsia="es-ES_tradnl" w:bidi="ar-SA"/>
              </w:rPr>
            </w:pPr>
            <w:r w:rsidRPr="0031311E">
              <w:rPr>
                <w:rFonts w:ascii="Cambria" w:eastAsia="Times New Roman" w:hAnsi="Cambria" w:cs="7{'18Ÿˇø®ÑÂ'1"/>
                <w:szCs w:val="24"/>
                <w:lang w:val="es-ES_tradnl" w:eastAsia="es-ES_tradnl" w:bidi="ar-SA"/>
              </w:rPr>
              <w:t>Léxico oral de uso común (recepción): identificación</w:t>
            </w:r>
            <w:r w:rsidR="006A23D4" w:rsidRPr="0031311E">
              <w:rPr>
                <w:rFonts w:ascii="Cambria" w:eastAsia="Times New Roman" w:hAnsi="Cambria" w:cs="7{'18Ÿˇø®ÑÂ'1"/>
                <w:szCs w:val="24"/>
                <w:lang w:val="es-ES_tradnl" w:eastAsia="es-ES_tradnl" w:bidi="ar-SA"/>
              </w:rPr>
              <w:t xml:space="preserve"> </w:t>
            </w:r>
            <w:r w:rsidRPr="0031311E">
              <w:rPr>
                <w:rFonts w:ascii="Cambria" w:eastAsia="Times New Roman" w:hAnsi="Cambria" w:cs="7{'18Ÿˇø®ÑÂ'1"/>
                <w:szCs w:val="24"/>
                <w:lang w:val="es-ES_tradnl" w:eastAsia="es-ES_tradnl" w:bidi="ar-SA"/>
              </w:rPr>
              <w:t>personal; vivienda, hogar y entorno; actividades de la</w:t>
            </w:r>
            <w:r w:rsidR="006A23D4" w:rsidRPr="0031311E">
              <w:rPr>
                <w:rFonts w:ascii="Cambria" w:eastAsia="Times New Roman" w:hAnsi="Cambria" w:cs="7{'18Ÿˇø®ÑÂ'1"/>
                <w:szCs w:val="24"/>
                <w:lang w:val="es-ES_tradnl" w:eastAsia="es-ES_tradnl" w:bidi="ar-SA"/>
              </w:rPr>
              <w:t xml:space="preserve"> </w:t>
            </w:r>
            <w:r w:rsidRPr="0031311E">
              <w:rPr>
                <w:rFonts w:ascii="Cambria" w:eastAsia="Times New Roman" w:hAnsi="Cambria" w:cs="7{'18Ÿˇø®ÑÂ'1"/>
                <w:szCs w:val="24"/>
                <w:lang w:val="es-ES_tradnl" w:eastAsia="es-ES_tradnl" w:bidi="ar-SA"/>
              </w:rPr>
              <w:t>vida diaria; familia y amigos; trabajo y ocupaciones;</w:t>
            </w:r>
            <w:r w:rsidR="006A23D4" w:rsidRPr="0031311E">
              <w:rPr>
                <w:rFonts w:ascii="Cambria" w:eastAsia="Times New Roman" w:hAnsi="Cambria" w:cs="7{'18Ÿˇø®ÑÂ'1"/>
                <w:szCs w:val="24"/>
                <w:lang w:val="es-ES_tradnl" w:eastAsia="es-ES_tradnl" w:bidi="ar-SA"/>
              </w:rPr>
              <w:t xml:space="preserve"> </w:t>
            </w:r>
            <w:r w:rsidRPr="0031311E">
              <w:rPr>
                <w:rFonts w:ascii="Cambria" w:eastAsia="Times New Roman" w:hAnsi="Cambria" w:cs="7{'18Ÿˇø®ÑÂ'1"/>
                <w:szCs w:val="24"/>
                <w:lang w:val="es-ES_tradnl" w:eastAsia="es-ES_tradnl" w:bidi="ar-SA"/>
              </w:rPr>
              <w:t>tiempo libre, ocio y deportes; viajes y vacaciones;</w:t>
            </w:r>
          </w:p>
          <w:p w14:paraId="0C66A088" w14:textId="77777777" w:rsidR="002B00A8" w:rsidRPr="0031311E" w:rsidRDefault="002B00A8" w:rsidP="000B113A">
            <w:pPr>
              <w:suppressAutoHyphens w:val="0"/>
              <w:autoSpaceDE w:val="0"/>
              <w:autoSpaceDN w:val="0"/>
              <w:adjustRightInd w:val="0"/>
              <w:ind w:left="0" w:firstLine="0"/>
              <w:rPr>
                <w:rFonts w:ascii="Cambria" w:eastAsia="Times New Roman" w:hAnsi="Cambria" w:cs="7{'18Ÿˇø®ÑÂ'1"/>
                <w:szCs w:val="24"/>
                <w:lang w:val="es-ES_tradnl" w:eastAsia="es-ES_tradnl" w:bidi="ar-SA"/>
              </w:rPr>
            </w:pPr>
            <w:r w:rsidRPr="0031311E">
              <w:rPr>
                <w:rFonts w:ascii="Cambria" w:eastAsia="Times New Roman" w:hAnsi="Cambria" w:cs="7{'18Ÿˇø®ÑÂ'1"/>
                <w:szCs w:val="24"/>
                <w:lang w:val="es-ES_tradnl" w:eastAsia="es-ES_tradnl" w:bidi="ar-SA"/>
              </w:rPr>
              <w:t>salud y cuidados físicos; educación y estudio;</w:t>
            </w:r>
          </w:p>
          <w:p w14:paraId="58293C39" w14:textId="77777777" w:rsidR="00ED1820" w:rsidRPr="0031311E" w:rsidRDefault="002B00A8" w:rsidP="000B113A">
            <w:pPr>
              <w:suppressAutoHyphens w:val="0"/>
              <w:autoSpaceDE w:val="0"/>
              <w:autoSpaceDN w:val="0"/>
              <w:adjustRightInd w:val="0"/>
              <w:ind w:left="0" w:firstLine="0"/>
              <w:rPr>
                <w:rFonts w:ascii="Cambria" w:hAnsi="Cambria"/>
                <w:szCs w:val="24"/>
                <w:lang w:val="es-ES"/>
              </w:rPr>
            </w:pPr>
            <w:r w:rsidRPr="0031311E">
              <w:rPr>
                <w:rFonts w:ascii="Cambria" w:eastAsia="Times New Roman" w:hAnsi="Cambria" w:cs="7{'18Ÿˇø®ÑÂ'1"/>
                <w:szCs w:val="24"/>
                <w:lang w:val="es-ES_tradnl" w:eastAsia="es-ES_tradnl" w:bidi="ar-SA"/>
              </w:rPr>
              <w:t>compras y actividades comerciales; alimentación y</w:t>
            </w:r>
            <w:r w:rsidR="006A23D4" w:rsidRPr="0031311E">
              <w:rPr>
                <w:rFonts w:ascii="Cambria" w:eastAsia="Times New Roman" w:hAnsi="Cambria" w:cs="7{'18Ÿˇø®ÑÂ'1"/>
                <w:szCs w:val="24"/>
                <w:lang w:val="es-ES_tradnl" w:eastAsia="es-ES_tradnl" w:bidi="ar-SA"/>
              </w:rPr>
              <w:t xml:space="preserve"> </w:t>
            </w:r>
            <w:r w:rsidRPr="0031311E">
              <w:rPr>
                <w:rFonts w:ascii="Cambria" w:eastAsia="Times New Roman" w:hAnsi="Cambria" w:cs="7{'18Ÿˇø®ÑÂ'1"/>
                <w:szCs w:val="24"/>
                <w:lang w:val="es-ES_tradnl" w:eastAsia="es-ES_tradnl" w:bidi="ar-SA"/>
              </w:rPr>
              <w:t>restauración; transporte; lengua y comunicación;</w:t>
            </w:r>
            <w:r w:rsidR="006A23D4" w:rsidRPr="0031311E">
              <w:rPr>
                <w:rFonts w:ascii="Cambria" w:eastAsia="Times New Roman" w:hAnsi="Cambria" w:cs="7{'18Ÿˇø®ÑÂ'1"/>
                <w:szCs w:val="24"/>
                <w:lang w:val="es-ES_tradnl" w:eastAsia="es-ES_tradnl" w:bidi="ar-SA"/>
              </w:rPr>
              <w:t xml:space="preserve"> </w:t>
            </w:r>
            <w:r w:rsidRPr="0031311E">
              <w:rPr>
                <w:rFonts w:ascii="Cambria" w:eastAsia="Times New Roman" w:hAnsi="Cambria" w:cs="7{'18Ÿˇø®ÑÂ'1"/>
                <w:szCs w:val="24"/>
                <w:lang w:val="es-ES_tradnl" w:eastAsia="es-ES_tradnl" w:bidi="ar-SA"/>
              </w:rPr>
              <w:t>tiempo atmosférico, clima, medio ambiente y entorno</w:t>
            </w:r>
            <w:r w:rsidR="006A23D4" w:rsidRPr="0031311E">
              <w:rPr>
                <w:rFonts w:ascii="Cambria" w:eastAsia="Times New Roman" w:hAnsi="Cambria" w:cs="7{'18Ÿˇø®ÑÂ'1"/>
                <w:szCs w:val="24"/>
                <w:lang w:val="es-ES_tradnl" w:eastAsia="es-ES_tradnl" w:bidi="ar-SA"/>
              </w:rPr>
              <w:t xml:space="preserve"> </w:t>
            </w:r>
            <w:r w:rsidRPr="0031311E">
              <w:rPr>
                <w:rFonts w:ascii="Cambria" w:eastAsia="Times New Roman" w:hAnsi="Cambria" w:cs="7{'18Ÿˇø®ÑÂ'1"/>
                <w:szCs w:val="24"/>
                <w:lang w:val="es-ES_tradnl" w:eastAsia="es-ES_tradnl" w:bidi="ar-SA"/>
              </w:rPr>
              <w:t>natural; y tic.</w:t>
            </w:r>
          </w:p>
        </w:tc>
        <w:tc>
          <w:tcPr>
            <w:tcW w:w="6756" w:type="dxa"/>
          </w:tcPr>
          <w:p w14:paraId="40F8471A" w14:textId="77777777" w:rsidR="002B00A8" w:rsidRPr="0031311E" w:rsidRDefault="000D65F1" w:rsidP="000B113A">
            <w:pPr>
              <w:suppressAutoHyphens w:val="0"/>
              <w:autoSpaceDE w:val="0"/>
              <w:autoSpaceDN w:val="0"/>
              <w:adjustRightInd w:val="0"/>
              <w:ind w:left="0" w:firstLine="0"/>
              <w:rPr>
                <w:rFonts w:ascii="Cambria" w:eastAsia="Times New Roman" w:hAnsi="Cambria" w:cs="Æ0'18Ÿˇø®ÑÂ'1"/>
                <w:szCs w:val="24"/>
                <w:lang w:val="es-ES_tradnl" w:eastAsia="es-ES_tradnl" w:bidi="ar-SA"/>
              </w:rPr>
            </w:pPr>
            <w:r w:rsidRPr="0031311E">
              <w:rPr>
                <w:rFonts w:ascii="Cambria" w:hAnsi="Cambria"/>
                <w:szCs w:val="24"/>
                <w:lang w:val="es-ES"/>
              </w:rPr>
              <w:t>4</w:t>
            </w:r>
            <w:r w:rsidR="00ED1820" w:rsidRPr="0031311E">
              <w:rPr>
                <w:rFonts w:ascii="Cambria" w:hAnsi="Cambria"/>
                <w:szCs w:val="24"/>
                <w:lang w:val="es-ES"/>
              </w:rPr>
              <w:t xml:space="preserve">.1.6. </w:t>
            </w:r>
            <w:r w:rsidR="002B00A8" w:rsidRPr="0031311E">
              <w:rPr>
                <w:rFonts w:ascii="Cambria" w:eastAsia="Times New Roman" w:hAnsi="Cambria" w:cs="Æ0'18Ÿˇø®ÑÂ'1"/>
                <w:szCs w:val="24"/>
                <w:lang w:val="es-ES_tradnl" w:eastAsia="es-ES_tradnl" w:bidi="ar-SA"/>
              </w:rPr>
              <w:t>Reconocer léxico oral de uso común relativo a</w:t>
            </w:r>
            <w:r w:rsidR="006A23D4" w:rsidRPr="0031311E">
              <w:rPr>
                <w:rFonts w:ascii="Cambria" w:eastAsia="Times New Roman" w:hAnsi="Cambria" w:cs="Æ0'18Ÿˇø®ÑÂ'1"/>
                <w:szCs w:val="24"/>
                <w:lang w:val="es-ES_tradnl" w:eastAsia="es-ES_tradnl" w:bidi="ar-SA"/>
              </w:rPr>
              <w:t xml:space="preserve"> </w:t>
            </w:r>
            <w:r w:rsidR="002B00A8" w:rsidRPr="0031311E">
              <w:rPr>
                <w:rFonts w:ascii="Cambria" w:eastAsia="Times New Roman" w:hAnsi="Cambria" w:cs="Æ0'18Ÿˇø®ÑÂ'1"/>
                <w:szCs w:val="24"/>
                <w:lang w:val="es-ES_tradnl" w:eastAsia="es-ES_tradnl" w:bidi="ar-SA"/>
              </w:rPr>
              <w:t>asuntos cotidianos y a temas generales o</w:t>
            </w:r>
            <w:r w:rsidR="006A23D4" w:rsidRPr="0031311E">
              <w:rPr>
                <w:rFonts w:ascii="Cambria" w:eastAsia="Times New Roman" w:hAnsi="Cambria" w:cs="Æ0'18Ÿˇø®ÑÂ'1"/>
                <w:szCs w:val="24"/>
                <w:lang w:val="es-ES_tradnl" w:eastAsia="es-ES_tradnl" w:bidi="ar-SA"/>
              </w:rPr>
              <w:t xml:space="preserve"> </w:t>
            </w:r>
            <w:r w:rsidR="002B00A8" w:rsidRPr="0031311E">
              <w:rPr>
                <w:rFonts w:ascii="Cambria" w:eastAsia="Times New Roman" w:hAnsi="Cambria" w:cs="Æ0'18Ÿˇø®ÑÂ'1"/>
                <w:szCs w:val="24"/>
                <w:lang w:val="es-ES_tradnl" w:eastAsia="es-ES_tradnl" w:bidi="ar-SA"/>
              </w:rPr>
              <w:t>relacionados con los propios intereses, estudios y</w:t>
            </w:r>
            <w:r w:rsidR="006A23D4" w:rsidRPr="0031311E">
              <w:rPr>
                <w:rFonts w:ascii="Cambria" w:eastAsia="Times New Roman" w:hAnsi="Cambria" w:cs="Æ0'18Ÿˇø®ÑÂ'1"/>
                <w:szCs w:val="24"/>
                <w:lang w:val="es-ES_tradnl" w:eastAsia="es-ES_tradnl" w:bidi="ar-SA"/>
              </w:rPr>
              <w:t xml:space="preserve"> </w:t>
            </w:r>
            <w:r w:rsidR="002B00A8" w:rsidRPr="0031311E">
              <w:rPr>
                <w:rFonts w:ascii="Cambria" w:eastAsia="Times New Roman" w:hAnsi="Cambria" w:cs="Æ0'18Ÿˇø®ÑÂ'1"/>
                <w:szCs w:val="24"/>
                <w:lang w:val="es-ES_tradnl" w:eastAsia="es-ES_tradnl" w:bidi="ar-SA"/>
              </w:rPr>
              <w:t>ocupaciones, e inferir del contexto y del cotexto, con</w:t>
            </w:r>
            <w:r w:rsidR="006A23D4" w:rsidRPr="0031311E">
              <w:rPr>
                <w:rFonts w:ascii="Cambria" w:eastAsia="Times New Roman" w:hAnsi="Cambria" w:cs="Æ0'18Ÿˇø®ÑÂ'1"/>
                <w:szCs w:val="24"/>
                <w:lang w:val="es-ES_tradnl" w:eastAsia="es-ES_tradnl" w:bidi="ar-SA"/>
              </w:rPr>
              <w:t xml:space="preserve"> </w:t>
            </w:r>
            <w:r w:rsidR="002B00A8" w:rsidRPr="0031311E">
              <w:rPr>
                <w:rFonts w:ascii="Cambria" w:eastAsia="Times New Roman" w:hAnsi="Cambria" w:cs="Æ0'18Ÿˇø®ÑÂ'1"/>
                <w:szCs w:val="24"/>
                <w:lang w:val="es-ES_tradnl" w:eastAsia="es-ES_tradnl" w:bidi="ar-SA"/>
              </w:rPr>
              <w:t>apoyo visual, los significados de algunas palabras,</w:t>
            </w:r>
          </w:p>
          <w:p w14:paraId="0FCC759B" w14:textId="77777777" w:rsidR="00ED1820" w:rsidRPr="0031311E" w:rsidRDefault="002B00A8" w:rsidP="000B113A">
            <w:pPr>
              <w:suppressAutoHyphens w:val="0"/>
              <w:autoSpaceDE w:val="0"/>
              <w:autoSpaceDN w:val="0"/>
              <w:adjustRightInd w:val="0"/>
              <w:ind w:left="0" w:firstLine="0"/>
              <w:rPr>
                <w:rFonts w:ascii="Cambria" w:hAnsi="Cambria"/>
                <w:szCs w:val="24"/>
              </w:rPr>
            </w:pPr>
            <w:r w:rsidRPr="0031311E">
              <w:rPr>
                <w:rFonts w:ascii="Cambria" w:eastAsia="Times New Roman" w:hAnsi="Cambria" w:cs="Æ0'18Ÿˇø®ÑÂ'1"/>
                <w:szCs w:val="24"/>
                <w:lang w:val="es-ES_tradnl" w:eastAsia="es-ES_tradnl" w:bidi="ar-SA"/>
              </w:rPr>
              <w:t>expresiones y modismos de uso frecuente. CCL,</w:t>
            </w:r>
            <w:r w:rsidR="006A23D4" w:rsidRPr="0031311E">
              <w:rPr>
                <w:rFonts w:ascii="Cambria" w:eastAsia="Times New Roman" w:hAnsi="Cambria" w:cs="Æ0'18Ÿˇø®ÑÂ'1"/>
                <w:szCs w:val="24"/>
                <w:lang w:val="es-ES_tradnl" w:eastAsia="es-ES_tradnl" w:bidi="ar-SA"/>
              </w:rPr>
              <w:t xml:space="preserve"> </w:t>
            </w:r>
            <w:r w:rsidRPr="0031311E">
              <w:rPr>
                <w:rFonts w:ascii="Cambria" w:eastAsia="Times New Roman" w:hAnsi="Cambria" w:cs="Æ0'18Ÿˇø®ÑÂ'1"/>
                <w:szCs w:val="24"/>
                <w:lang w:val="es-ES_tradnl" w:eastAsia="es-ES_tradnl" w:bidi="ar-SA"/>
              </w:rPr>
              <w:t>CAA.</w:t>
            </w:r>
            <w:r w:rsidR="00ED1820" w:rsidRPr="0031311E">
              <w:rPr>
                <w:rFonts w:ascii="Cambria" w:hAnsi="Cambria"/>
                <w:szCs w:val="24"/>
              </w:rPr>
              <w:t xml:space="preserve"> / Objetivos</w:t>
            </w:r>
            <w:r w:rsidR="00970185" w:rsidRPr="0031311E">
              <w:rPr>
                <w:rFonts w:ascii="Cambria" w:hAnsi="Cambria"/>
                <w:szCs w:val="24"/>
              </w:rPr>
              <w:t xml:space="preserve">: </w:t>
            </w:r>
            <w:r w:rsidR="00C7428D" w:rsidRPr="0031311E">
              <w:rPr>
                <w:rFonts w:ascii="Cambria" w:hAnsi="Cambria"/>
                <w:szCs w:val="24"/>
              </w:rPr>
              <w:t xml:space="preserve">1, </w:t>
            </w:r>
            <w:r w:rsidR="00970185" w:rsidRPr="0031311E">
              <w:rPr>
                <w:rFonts w:ascii="Cambria" w:hAnsi="Cambria"/>
                <w:szCs w:val="24"/>
              </w:rPr>
              <w:t>10, 11, 13</w:t>
            </w:r>
          </w:p>
        </w:tc>
      </w:tr>
      <w:tr w:rsidR="00ED1820" w:rsidRPr="0031311E" w14:paraId="722C6173" w14:textId="77777777" w:rsidTr="002B00A8">
        <w:trPr>
          <w:trHeight w:val="90"/>
        </w:trPr>
        <w:tc>
          <w:tcPr>
            <w:tcW w:w="4868" w:type="dxa"/>
          </w:tcPr>
          <w:p w14:paraId="7511DB5D" w14:textId="77777777" w:rsidR="00ED1820" w:rsidRPr="0031311E" w:rsidRDefault="002B00A8" w:rsidP="000B113A">
            <w:pPr>
              <w:suppressAutoHyphens w:val="0"/>
              <w:autoSpaceDE w:val="0"/>
              <w:autoSpaceDN w:val="0"/>
              <w:adjustRightInd w:val="0"/>
              <w:ind w:left="0" w:firstLine="0"/>
              <w:rPr>
                <w:rFonts w:ascii="Cambria" w:hAnsi="Cambria"/>
                <w:szCs w:val="24"/>
                <w:lang w:val="es-ES"/>
              </w:rPr>
            </w:pPr>
            <w:r w:rsidRPr="0031311E">
              <w:rPr>
                <w:rFonts w:ascii="Cambria" w:eastAsia="Times New Roman" w:hAnsi="Cambria" w:cs="_uŸˇø®ÑÂ'1"/>
                <w:szCs w:val="24"/>
                <w:lang w:val="es-ES_tradnl" w:eastAsia="es-ES_tradnl" w:bidi="ar-SA"/>
              </w:rPr>
              <w:t>Patrones fonológicos, patrones sonoros, acentuales,</w:t>
            </w:r>
            <w:r w:rsidR="006A23D4" w:rsidRPr="0031311E">
              <w:rPr>
                <w:rFonts w:ascii="Cambria" w:eastAsia="Times New Roman" w:hAnsi="Cambria" w:cs="_uŸˇø®ÑÂ'1"/>
                <w:szCs w:val="24"/>
                <w:lang w:val="es-ES_tradnl" w:eastAsia="es-ES_tradnl" w:bidi="ar-SA"/>
              </w:rPr>
              <w:t xml:space="preserve"> </w:t>
            </w:r>
            <w:r w:rsidRPr="0031311E">
              <w:rPr>
                <w:rFonts w:ascii="Cambria" w:eastAsia="Times New Roman" w:hAnsi="Cambria" w:cs="_uŸˇø®ÑÂ'1"/>
                <w:szCs w:val="24"/>
                <w:lang w:val="es-ES_tradnl" w:eastAsia="es-ES_tradnl" w:bidi="ar-SA"/>
              </w:rPr>
              <w:t>rítmicos y de entonación.</w:t>
            </w:r>
          </w:p>
        </w:tc>
        <w:tc>
          <w:tcPr>
            <w:tcW w:w="6756" w:type="dxa"/>
          </w:tcPr>
          <w:p w14:paraId="49197F10" w14:textId="77777777" w:rsidR="00ED1820" w:rsidRPr="0031311E" w:rsidRDefault="000D65F1" w:rsidP="000B113A">
            <w:pPr>
              <w:suppressAutoHyphens w:val="0"/>
              <w:autoSpaceDE w:val="0"/>
              <w:autoSpaceDN w:val="0"/>
              <w:adjustRightInd w:val="0"/>
              <w:ind w:left="0" w:firstLine="0"/>
              <w:rPr>
                <w:rFonts w:ascii="Cambria" w:hAnsi="Cambria"/>
                <w:szCs w:val="24"/>
              </w:rPr>
            </w:pPr>
            <w:r w:rsidRPr="0031311E">
              <w:rPr>
                <w:rFonts w:ascii="Cambria" w:hAnsi="Cambria"/>
                <w:szCs w:val="24"/>
                <w:lang w:val="es-ES"/>
              </w:rPr>
              <w:t>4</w:t>
            </w:r>
            <w:r w:rsidR="00ED1820" w:rsidRPr="0031311E">
              <w:rPr>
                <w:rFonts w:ascii="Cambria" w:hAnsi="Cambria"/>
                <w:szCs w:val="24"/>
                <w:lang w:val="es-ES"/>
              </w:rPr>
              <w:t xml:space="preserve">.1.7. </w:t>
            </w:r>
            <w:r w:rsidR="002B00A8" w:rsidRPr="0031311E">
              <w:rPr>
                <w:rFonts w:ascii="Cambria" w:eastAsia="Times New Roman" w:hAnsi="Cambria" w:cs="ˆE'18Ÿˇø®ÑÂ'1"/>
                <w:szCs w:val="24"/>
                <w:lang w:val="es-ES_tradnl" w:eastAsia="es-ES_tradnl" w:bidi="ar-SA"/>
              </w:rPr>
              <w:t>Discriminar patrones fonológicos, patrones</w:t>
            </w:r>
            <w:r w:rsidR="006A23D4" w:rsidRPr="0031311E">
              <w:rPr>
                <w:rFonts w:ascii="Cambria" w:eastAsia="Times New Roman" w:hAnsi="Cambria" w:cs="ˆE'18Ÿˇø®ÑÂ'1"/>
                <w:szCs w:val="24"/>
                <w:lang w:val="es-ES_tradnl" w:eastAsia="es-ES_tradnl" w:bidi="ar-SA"/>
              </w:rPr>
              <w:t xml:space="preserve"> </w:t>
            </w:r>
            <w:r w:rsidR="002B00A8" w:rsidRPr="0031311E">
              <w:rPr>
                <w:rFonts w:ascii="Cambria" w:eastAsia="Times New Roman" w:hAnsi="Cambria" w:cs="ˆE'18Ÿˇø®ÑÂ'1"/>
                <w:szCs w:val="24"/>
                <w:lang w:val="es-ES_tradnl" w:eastAsia="es-ES_tradnl" w:bidi="ar-SA"/>
              </w:rPr>
              <w:t>sonoros, acentuales, rítmicos y de entonación de</w:t>
            </w:r>
            <w:r w:rsidR="006A23D4" w:rsidRPr="0031311E">
              <w:rPr>
                <w:rFonts w:ascii="Cambria" w:eastAsia="Times New Roman" w:hAnsi="Cambria" w:cs="ˆE'18Ÿˇø®ÑÂ'1"/>
                <w:szCs w:val="24"/>
                <w:lang w:val="es-ES_tradnl" w:eastAsia="es-ES_tradnl" w:bidi="ar-SA"/>
              </w:rPr>
              <w:t xml:space="preserve"> </w:t>
            </w:r>
            <w:r w:rsidR="002B00A8" w:rsidRPr="0031311E">
              <w:rPr>
                <w:rFonts w:ascii="Cambria" w:eastAsia="Times New Roman" w:hAnsi="Cambria" w:cs="ˆE'18Ÿˇø®ÑÂ'1"/>
                <w:szCs w:val="24"/>
                <w:lang w:val="es-ES_tradnl" w:eastAsia="es-ES_tradnl" w:bidi="ar-SA"/>
              </w:rPr>
              <w:t xml:space="preserve">uso común, y reconocer </w:t>
            </w:r>
            <w:r w:rsidR="002B00A8" w:rsidRPr="0031311E">
              <w:rPr>
                <w:rFonts w:ascii="Cambria" w:eastAsia="Times New Roman" w:hAnsi="Cambria" w:cs="ˆE'18Ÿˇø®ÑÂ'1"/>
                <w:szCs w:val="24"/>
                <w:lang w:val="es-ES_tradnl" w:eastAsia="es-ES_tradnl" w:bidi="ar-SA"/>
              </w:rPr>
              <w:lastRenderedPageBreak/>
              <w:t>los significados e</w:t>
            </w:r>
            <w:r w:rsidR="006A23D4" w:rsidRPr="0031311E">
              <w:rPr>
                <w:rFonts w:ascii="Cambria" w:eastAsia="Times New Roman" w:hAnsi="Cambria" w:cs="ˆE'18Ÿˇø®ÑÂ'1"/>
                <w:szCs w:val="24"/>
                <w:lang w:val="es-ES_tradnl" w:eastAsia="es-ES_tradnl" w:bidi="ar-SA"/>
              </w:rPr>
              <w:t xml:space="preserve"> </w:t>
            </w:r>
            <w:r w:rsidR="002B00A8" w:rsidRPr="0031311E">
              <w:rPr>
                <w:rFonts w:ascii="Cambria" w:eastAsia="Times New Roman" w:hAnsi="Cambria" w:cs="ˆE'18Ÿˇø®ÑÂ'1"/>
                <w:szCs w:val="24"/>
                <w:lang w:val="es-ES_tradnl" w:eastAsia="es-ES_tradnl" w:bidi="ar-SA"/>
              </w:rPr>
              <w:t>intenciones comunicativas generales relacionados</w:t>
            </w:r>
            <w:r w:rsidR="006A23D4" w:rsidRPr="0031311E">
              <w:rPr>
                <w:rFonts w:ascii="Cambria" w:eastAsia="Times New Roman" w:hAnsi="Cambria" w:cs="ˆE'18Ÿˇø®ÑÂ'1"/>
                <w:szCs w:val="24"/>
                <w:lang w:val="es-ES_tradnl" w:eastAsia="es-ES_tradnl" w:bidi="ar-SA"/>
              </w:rPr>
              <w:t xml:space="preserve"> </w:t>
            </w:r>
            <w:r w:rsidR="002B00A8" w:rsidRPr="0031311E">
              <w:rPr>
                <w:rFonts w:ascii="Cambria" w:eastAsia="Times New Roman" w:hAnsi="Cambria" w:cs="ˆE'18Ÿˇø®ÑÂ'1"/>
                <w:szCs w:val="24"/>
                <w:lang w:val="es-ES_tradnl" w:eastAsia="es-ES_tradnl" w:bidi="ar-SA"/>
              </w:rPr>
              <w:t>con los mismos. CCL, CAA.</w:t>
            </w:r>
            <w:r w:rsidR="00ED1820" w:rsidRPr="0031311E">
              <w:rPr>
                <w:rFonts w:ascii="Cambria" w:hAnsi="Cambria"/>
                <w:szCs w:val="24"/>
              </w:rPr>
              <w:t xml:space="preserve"> / Objetivos:  </w:t>
            </w:r>
            <w:r w:rsidR="00970185" w:rsidRPr="0031311E">
              <w:rPr>
                <w:rFonts w:ascii="Cambria" w:hAnsi="Cambria"/>
                <w:szCs w:val="24"/>
              </w:rPr>
              <w:t>10, 11</w:t>
            </w:r>
          </w:p>
        </w:tc>
      </w:tr>
    </w:tbl>
    <w:p w14:paraId="2BA37469" w14:textId="77777777" w:rsidR="00ED1820" w:rsidRPr="0031311E" w:rsidRDefault="00ED1820" w:rsidP="000B113A">
      <w:pPr>
        <w:rPr>
          <w:rFonts w:ascii="Cambria" w:hAnsi="Cambria"/>
        </w:rPr>
      </w:pPr>
    </w:p>
    <w:tbl>
      <w:tblPr>
        <w:tblW w:w="11624"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4"/>
        <w:gridCol w:w="6770"/>
      </w:tblGrid>
      <w:tr w:rsidR="00ED1820" w:rsidRPr="0031311E" w14:paraId="2D035D5C" w14:textId="77777777" w:rsidTr="00ED1820">
        <w:trPr>
          <w:trHeight w:val="580"/>
        </w:trPr>
        <w:tc>
          <w:tcPr>
            <w:tcW w:w="11624" w:type="dxa"/>
            <w:gridSpan w:val="2"/>
            <w:shd w:val="clear" w:color="auto" w:fill="BFBFBF"/>
            <w:vAlign w:val="center"/>
          </w:tcPr>
          <w:p w14:paraId="38B5AEE5" w14:textId="77777777" w:rsidR="00ED1820" w:rsidRPr="0031311E" w:rsidRDefault="00ED1820" w:rsidP="000B113A">
            <w:pPr>
              <w:rPr>
                <w:rFonts w:ascii="Cambria" w:hAnsi="Cambria"/>
                <w:b/>
                <w:sz w:val="28"/>
                <w:szCs w:val="28"/>
                <w:lang w:val="es-ES"/>
              </w:rPr>
            </w:pPr>
            <w:r w:rsidRPr="0031311E">
              <w:rPr>
                <w:rFonts w:ascii="Cambria" w:hAnsi="Cambria"/>
                <w:b/>
                <w:sz w:val="28"/>
                <w:szCs w:val="28"/>
                <w:lang w:val="es-ES"/>
              </w:rPr>
              <w:t>Bloque 2. Producción de textos orales: expresión e interacción</w:t>
            </w:r>
          </w:p>
        </w:tc>
      </w:tr>
      <w:tr w:rsidR="00ED1820" w:rsidRPr="0031311E" w14:paraId="130906D3" w14:textId="77777777" w:rsidTr="00ED1820">
        <w:trPr>
          <w:trHeight w:val="580"/>
        </w:trPr>
        <w:tc>
          <w:tcPr>
            <w:tcW w:w="4854" w:type="dxa"/>
            <w:vAlign w:val="center"/>
          </w:tcPr>
          <w:p w14:paraId="752167EA" w14:textId="77777777" w:rsidR="00ED1820" w:rsidRPr="0031311E" w:rsidRDefault="00ED1820" w:rsidP="000B113A">
            <w:pPr>
              <w:ind w:left="34" w:firstLine="0"/>
              <w:rPr>
                <w:rFonts w:ascii="Cambria" w:hAnsi="Cambria"/>
                <w:b/>
              </w:rPr>
            </w:pPr>
            <w:r w:rsidRPr="0031311E">
              <w:rPr>
                <w:rFonts w:ascii="Cambria" w:hAnsi="Cambria"/>
                <w:b/>
              </w:rPr>
              <w:t>Contenidos</w:t>
            </w:r>
          </w:p>
        </w:tc>
        <w:tc>
          <w:tcPr>
            <w:tcW w:w="6770" w:type="dxa"/>
            <w:vAlign w:val="center"/>
          </w:tcPr>
          <w:p w14:paraId="1D9C5F84" w14:textId="77777777" w:rsidR="00ED1820" w:rsidRPr="0031311E" w:rsidRDefault="00ED1820" w:rsidP="000B113A">
            <w:pPr>
              <w:ind w:left="34" w:firstLine="0"/>
              <w:rPr>
                <w:rFonts w:ascii="Cambria" w:hAnsi="Cambria"/>
                <w:b/>
              </w:rPr>
            </w:pPr>
            <w:r w:rsidRPr="0031311E">
              <w:rPr>
                <w:rFonts w:ascii="Cambria" w:hAnsi="Cambria"/>
                <w:b/>
              </w:rPr>
              <w:t>Criterios de evaluación</w:t>
            </w:r>
          </w:p>
        </w:tc>
      </w:tr>
      <w:tr w:rsidR="00ED1820" w:rsidRPr="0031311E" w14:paraId="1146CEC7" w14:textId="77777777" w:rsidTr="00ED1820">
        <w:trPr>
          <w:trHeight w:val="1505"/>
        </w:trPr>
        <w:tc>
          <w:tcPr>
            <w:tcW w:w="4854" w:type="dxa"/>
            <w:vMerge w:val="restart"/>
            <w:vAlign w:val="center"/>
          </w:tcPr>
          <w:p w14:paraId="5C578526" w14:textId="77777777" w:rsidR="00F54586" w:rsidRPr="0031311E" w:rsidRDefault="00F54586" w:rsidP="000B113A">
            <w:pPr>
              <w:suppressAutoHyphens w:val="0"/>
              <w:autoSpaceDE w:val="0"/>
              <w:autoSpaceDN w:val="0"/>
              <w:adjustRightInd w:val="0"/>
              <w:ind w:left="0" w:firstLine="0"/>
              <w:rPr>
                <w:rFonts w:ascii="Cambria" w:eastAsia="Times New Roman" w:hAnsi="Cambria" w:cs="VpŸˇø®ÑÂ'1"/>
                <w:szCs w:val="24"/>
                <w:lang w:val="es-ES_tradnl" w:eastAsia="es-ES_tradnl" w:bidi="ar-SA"/>
              </w:rPr>
            </w:pPr>
            <w:r w:rsidRPr="0031311E">
              <w:rPr>
                <w:rFonts w:ascii="Cambria" w:eastAsia="Times New Roman" w:hAnsi="Cambria" w:cs="VpŸˇø®ÑÂ'1"/>
                <w:szCs w:val="24"/>
                <w:lang w:val="es-ES_tradnl" w:eastAsia="es-ES_tradnl" w:bidi="ar-SA"/>
              </w:rPr>
              <w:t>Estrategias de producción:</w:t>
            </w:r>
          </w:p>
          <w:p w14:paraId="249BDAFF" w14:textId="77777777" w:rsidR="00F54586" w:rsidRPr="0031311E" w:rsidRDefault="00F54586" w:rsidP="000B113A">
            <w:pPr>
              <w:suppressAutoHyphens w:val="0"/>
              <w:autoSpaceDE w:val="0"/>
              <w:autoSpaceDN w:val="0"/>
              <w:adjustRightInd w:val="0"/>
              <w:ind w:left="0" w:firstLine="0"/>
              <w:rPr>
                <w:rFonts w:ascii="Cambria" w:eastAsia="Times New Roman" w:hAnsi="Cambria" w:cs="VpŸˇø®ÑÂ'1"/>
                <w:szCs w:val="24"/>
                <w:lang w:val="es-ES_tradnl" w:eastAsia="es-ES_tradnl" w:bidi="ar-SA"/>
              </w:rPr>
            </w:pPr>
            <w:r w:rsidRPr="0031311E">
              <w:rPr>
                <w:rFonts w:ascii="Cambria" w:eastAsia="Times New Roman" w:hAnsi="Cambria" w:cs="VpŸˇø®ÑÂ'1"/>
                <w:szCs w:val="24"/>
                <w:lang w:val="es-ES_tradnl" w:eastAsia="es-ES_tradnl" w:bidi="ar-SA"/>
              </w:rPr>
              <w:t>Planificación</w:t>
            </w:r>
          </w:p>
          <w:p w14:paraId="0A2D3A76" w14:textId="77777777" w:rsidR="00F54586" w:rsidRPr="0031311E" w:rsidRDefault="00F54586" w:rsidP="000B113A">
            <w:pPr>
              <w:suppressAutoHyphens w:val="0"/>
              <w:autoSpaceDE w:val="0"/>
              <w:autoSpaceDN w:val="0"/>
              <w:adjustRightInd w:val="0"/>
              <w:ind w:left="0" w:firstLine="0"/>
              <w:rPr>
                <w:rFonts w:ascii="Cambria" w:eastAsia="Times New Roman" w:hAnsi="Cambria" w:cs="VpŸˇø®ÑÂ'1"/>
                <w:szCs w:val="24"/>
                <w:lang w:val="es-ES_tradnl" w:eastAsia="es-ES_tradnl" w:bidi="ar-SA"/>
              </w:rPr>
            </w:pPr>
            <w:r w:rsidRPr="0031311E">
              <w:rPr>
                <w:rFonts w:ascii="Cambria" w:eastAsia="Times New Roman" w:hAnsi="Cambria" w:cs="VpŸˇø®ÑÂ'1"/>
                <w:szCs w:val="24"/>
                <w:lang w:val="es-ES_tradnl" w:eastAsia="es-ES_tradnl" w:bidi="ar-SA"/>
              </w:rPr>
              <w:t>- Concepción del mensaje con claridad, distinguiendo</w:t>
            </w:r>
            <w:r w:rsidR="006A23D4" w:rsidRPr="0031311E">
              <w:rPr>
                <w:rFonts w:ascii="Cambria" w:eastAsia="Times New Roman" w:hAnsi="Cambria" w:cs="VpŸˇø®ÑÂ'1"/>
                <w:szCs w:val="24"/>
                <w:lang w:val="es-ES_tradnl" w:eastAsia="es-ES_tradnl" w:bidi="ar-SA"/>
              </w:rPr>
              <w:t xml:space="preserve"> </w:t>
            </w:r>
            <w:r w:rsidRPr="0031311E">
              <w:rPr>
                <w:rFonts w:ascii="Cambria" w:eastAsia="Times New Roman" w:hAnsi="Cambria" w:cs="VpŸˇø®ÑÂ'1"/>
                <w:szCs w:val="24"/>
                <w:lang w:val="es-ES_tradnl" w:eastAsia="es-ES_tradnl" w:bidi="ar-SA"/>
              </w:rPr>
              <w:t>su idea o ideas principales y su estructura básica.</w:t>
            </w:r>
          </w:p>
          <w:p w14:paraId="042881D6" w14:textId="77777777" w:rsidR="00F54586" w:rsidRPr="0031311E" w:rsidRDefault="00F54586" w:rsidP="000B113A">
            <w:pPr>
              <w:suppressAutoHyphens w:val="0"/>
              <w:autoSpaceDE w:val="0"/>
              <w:autoSpaceDN w:val="0"/>
              <w:adjustRightInd w:val="0"/>
              <w:ind w:left="0" w:firstLine="0"/>
              <w:rPr>
                <w:rFonts w:ascii="Cambria" w:eastAsia="Times New Roman" w:hAnsi="Cambria" w:cs="VpŸˇø®ÑÂ'1"/>
                <w:szCs w:val="24"/>
                <w:lang w:val="es-ES_tradnl" w:eastAsia="es-ES_tradnl" w:bidi="ar-SA"/>
              </w:rPr>
            </w:pPr>
            <w:r w:rsidRPr="0031311E">
              <w:rPr>
                <w:rFonts w:ascii="Cambria" w:eastAsia="Times New Roman" w:hAnsi="Cambria" w:cs="VpŸˇø®ÑÂ'1"/>
                <w:szCs w:val="24"/>
                <w:lang w:val="es-ES_tradnl" w:eastAsia="es-ES_tradnl" w:bidi="ar-SA"/>
              </w:rPr>
              <w:t>- Adecuación del texto al destinatario, contexto y</w:t>
            </w:r>
            <w:r w:rsidR="006A23D4" w:rsidRPr="0031311E">
              <w:rPr>
                <w:rFonts w:ascii="Cambria" w:eastAsia="Times New Roman" w:hAnsi="Cambria" w:cs="VpŸˇø®ÑÂ'1"/>
                <w:szCs w:val="24"/>
                <w:lang w:val="es-ES_tradnl" w:eastAsia="es-ES_tradnl" w:bidi="ar-SA"/>
              </w:rPr>
              <w:t xml:space="preserve"> </w:t>
            </w:r>
            <w:r w:rsidRPr="0031311E">
              <w:rPr>
                <w:rFonts w:ascii="Cambria" w:eastAsia="Times New Roman" w:hAnsi="Cambria" w:cs="VpŸˇø®ÑÂ'1"/>
                <w:szCs w:val="24"/>
                <w:lang w:val="es-ES_tradnl" w:eastAsia="es-ES_tradnl" w:bidi="ar-SA"/>
              </w:rPr>
              <w:t>canal, aplicando el registro y la estructura de</w:t>
            </w:r>
            <w:r w:rsidR="006A23D4" w:rsidRPr="0031311E">
              <w:rPr>
                <w:rFonts w:ascii="Cambria" w:eastAsia="Times New Roman" w:hAnsi="Cambria" w:cs="VpŸˇø®ÑÂ'1"/>
                <w:szCs w:val="24"/>
                <w:lang w:val="es-ES_tradnl" w:eastAsia="es-ES_tradnl" w:bidi="ar-SA"/>
              </w:rPr>
              <w:t xml:space="preserve"> </w:t>
            </w:r>
            <w:r w:rsidRPr="0031311E">
              <w:rPr>
                <w:rFonts w:ascii="Cambria" w:eastAsia="Times New Roman" w:hAnsi="Cambria" w:cs="VpŸˇø®ÑÂ'1"/>
                <w:szCs w:val="24"/>
                <w:lang w:val="es-ES_tradnl" w:eastAsia="es-ES_tradnl" w:bidi="ar-SA"/>
              </w:rPr>
              <w:t>discurso adecuados a cada caso.</w:t>
            </w:r>
          </w:p>
          <w:p w14:paraId="21098E5D" w14:textId="77777777" w:rsidR="00F54586" w:rsidRPr="0031311E" w:rsidRDefault="00F54586" w:rsidP="000B113A">
            <w:pPr>
              <w:suppressAutoHyphens w:val="0"/>
              <w:autoSpaceDE w:val="0"/>
              <w:autoSpaceDN w:val="0"/>
              <w:adjustRightInd w:val="0"/>
              <w:ind w:left="0" w:firstLine="0"/>
              <w:rPr>
                <w:rFonts w:ascii="Cambria" w:eastAsia="Times New Roman" w:hAnsi="Cambria" w:cs="VpŸˇø®ÑÂ'1"/>
                <w:szCs w:val="24"/>
                <w:lang w:val="es-ES_tradnl" w:eastAsia="es-ES_tradnl" w:bidi="ar-SA"/>
              </w:rPr>
            </w:pPr>
            <w:r w:rsidRPr="0031311E">
              <w:rPr>
                <w:rFonts w:ascii="Cambria" w:eastAsia="Times New Roman" w:hAnsi="Cambria" w:cs="VpŸˇø®ÑÂ'1"/>
                <w:szCs w:val="24"/>
                <w:lang w:val="es-ES_tradnl" w:eastAsia="es-ES_tradnl" w:bidi="ar-SA"/>
              </w:rPr>
              <w:t>Ejecución</w:t>
            </w:r>
          </w:p>
          <w:p w14:paraId="06A7524A" w14:textId="77777777" w:rsidR="00F54586" w:rsidRPr="0031311E" w:rsidRDefault="00F54586" w:rsidP="000B113A">
            <w:pPr>
              <w:suppressAutoHyphens w:val="0"/>
              <w:autoSpaceDE w:val="0"/>
              <w:autoSpaceDN w:val="0"/>
              <w:adjustRightInd w:val="0"/>
              <w:ind w:left="0" w:firstLine="0"/>
              <w:rPr>
                <w:rFonts w:ascii="Cambria" w:eastAsia="Times New Roman" w:hAnsi="Cambria" w:cs="VpŸˇø®ÑÂ'1"/>
                <w:szCs w:val="24"/>
                <w:lang w:val="es-ES_tradnl" w:eastAsia="es-ES_tradnl" w:bidi="ar-SA"/>
              </w:rPr>
            </w:pPr>
            <w:r w:rsidRPr="0031311E">
              <w:rPr>
                <w:rFonts w:ascii="Cambria" w:eastAsia="Times New Roman" w:hAnsi="Cambria" w:cs="VpŸˇø®ÑÂ'1"/>
                <w:szCs w:val="24"/>
                <w:lang w:val="es-ES_tradnl" w:eastAsia="es-ES_tradnl" w:bidi="ar-SA"/>
              </w:rPr>
              <w:t>- Expresión del mensaje con la suficiente claridad y</w:t>
            </w:r>
            <w:r w:rsidR="006A23D4" w:rsidRPr="0031311E">
              <w:rPr>
                <w:rFonts w:ascii="Cambria" w:eastAsia="Times New Roman" w:hAnsi="Cambria" w:cs="VpŸˇø®ÑÂ'1"/>
                <w:szCs w:val="24"/>
                <w:lang w:val="es-ES_tradnl" w:eastAsia="es-ES_tradnl" w:bidi="ar-SA"/>
              </w:rPr>
              <w:t xml:space="preserve"> </w:t>
            </w:r>
            <w:r w:rsidRPr="0031311E">
              <w:rPr>
                <w:rFonts w:ascii="Cambria" w:eastAsia="Times New Roman" w:hAnsi="Cambria" w:cs="VpŸˇø®ÑÂ'1"/>
                <w:szCs w:val="24"/>
                <w:lang w:val="es-ES_tradnl" w:eastAsia="es-ES_tradnl" w:bidi="ar-SA"/>
              </w:rPr>
              <w:t>coherencia, estructurándolo adecuadamente y</w:t>
            </w:r>
            <w:r w:rsidR="006A23D4" w:rsidRPr="0031311E">
              <w:rPr>
                <w:rFonts w:ascii="Cambria" w:eastAsia="Times New Roman" w:hAnsi="Cambria" w:cs="VpŸˇø®ÑÂ'1"/>
                <w:szCs w:val="24"/>
                <w:lang w:val="es-ES_tradnl" w:eastAsia="es-ES_tradnl" w:bidi="ar-SA"/>
              </w:rPr>
              <w:t xml:space="preserve"> </w:t>
            </w:r>
            <w:r w:rsidRPr="0031311E">
              <w:rPr>
                <w:rFonts w:ascii="Cambria" w:eastAsia="Times New Roman" w:hAnsi="Cambria" w:cs="VpŸˇø®ÑÂ'1"/>
                <w:szCs w:val="24"/>
                <w:lang w:val="es-ES_tradnl" w:eastAsia="es-ES_tradnl" w:bidi="ar-SA"/>
              </w:rPr>
              <w:t>ajustándose, en su caso, a los modelos y fórmulas de</w:t>
            </w:r>
            <w:r w:rsidR="006A23D4" w:rsidRPr="0031311E">
              <w:rPr>
                <w:rFonts w:ascii="Cambria" w:eastAsia="Times New Roman" w:hAnsi="Cambria" w:cs="VpŸˇø®ÑÂ'1"/>
                <w:szCs w:val="24"/>
                <w:lang w:val="es-ES_tradnl" w:eastAsia="es-ES_tradnl" w:bidi="ar-SA"/>
              </w:rPr>
              <w:t xml:space="preserve"> </w:t>
            </w:r>
            <w:r w:rsidRPr="0031311E">
              <w:rPr>
                <w:rFonts w:ascii="Cambria" w:eastAsia="Times New Roman" w:hAnsi="Cambria" w:cs="VpŸˇø®ÑÂ'1"/>
                <w:szCs w:val="24"/>
                <w:lang w:val="es-ES_tradnl" w:eastAsia="es-ES_tradnl" w:bidi="ar-SA"/>
              </w:rPr>
              <w:t>cada tipo de texto, utilizando frases y expresiones de</w:t>
            </w:r>
            <w:r w:rsidR="006A23D4" w:rsidRPr="0031311E">
              <w:rPr>
                <w:rFonts w:ascii="Cambria" w:eastAsia="Times New Roman" w:hAnsi="Cambria" w:cs="VpŸˇø®ÑÂ'1"/>
                <w:szCs w:val="24"/>
                <w:lang w:val="es-ES_tradnl" w:eastAsia="es-ES_tradnl" w:bidi="ar-SA"/>
              </w:rPr>
              <w:t xml:space="preserve"> </w:t>
            </w:r>
            <w:r w:rsidRPr="0031311E">
              <w:rPr>
                <w:rFonts w:ascii="Cambria" w:eastAsia="Times New Roman" w:hAnsi="Cambria" w:cs="VpŸˇø®ÑÂ'1"/>
                <w:szCs w:val="24"/>
                <w:lang w:val="es-ES_tradnl" w:eastAsia="es-ES_tradnl" w:bidi="ar-SA"/>
              </w:rPr>
              <w:t>uso frecuente.</w:t>
            </w:r>
          </w:p>
          <w:p w14:paraId="5C0CA5D1" w14:textId="77777777" w:rsidR="00ED1820" w:rsidRPr="0031311E" w:rsidRDefault="00F54586" w:rsidP="000B113A">
            <w:pPr>
              <w:suppressAutoHyphens w:val="0"/>
              <w:autoSpaceDE w:val="0"/>
              <w:autoSpaceDN w:val="0"/>
              <w:adjustRightInd w:val="0"/>
              <w:ind w:left="0" w:firstLine="0"/>
              <w:rPr>
                <w:rFonts w:ascii="Cambria" w:eastAsia="Times New Roman" w:hAnsi="Cambria" w:cs="VpŸˇø®ÑÂ'1"/>
                <w:szCs w:val="24"/>
                <w:lang w:val="es-ES_tradnl" w:eastAsia="es-ES_tradnl" w:bidi="ar-SA"/>
              </w:rPr>
            </w:pPr>
            <w:r w:rsidRPr="0031311E">
              <w:rPr>
                <w:rFonts w:ascii="Cambria" w:eastAsia="Times New Roman" w:hAnsi="Cambria" w:cs="VpŸˇø®ÑÂ'1"/>
                <w:szCs w:val="24"/>
                <w:lang w:val="es-ES_tradnl" w:eastAsia="es-ES_tradnl" w:bidi="ar-SA"/>
              </w:rPr>
              <w:t>- Reajuste de la tarea (versión más modesta de la</w:t>
            </w:r>
            <w:r w:rsidR="006A23D4" w:rsidRPr="0031311E">
              <w:rPr>
                <w:rFonts w:ascii="Cambria" w:eastAsia="Times New Roman" w:hAnsi="Cambria" w:cs="VpŸˇø®ÑÂ'1"/>
                <w:szCs w:val="24"/>
                <w:lang w:val="es-ES_tradnl" w:eastAsia="es-ES_tradnl" w:bidi="ar-SA"/>
              </w:rPr>
              <w:t xml:space="preserve"> </w:t>
            </w:r>
            <w:r w:rsidRPr="0031311E">
              <w:rPr>
                <w:rFonts w:ascii="Cambria" w:eastAsia="Times New Roman" w:hAnsi="Cambria" w:cs="VpŸˇø®ÑÂ'1"/>
                <w:szCs w:val="24"/>
                <w:lang w:val="es-ES_tradnl" w:eastAsia="es-ES_tradnl" w:bidi="ar-SA"/>
              </w:rPr>
              <w:t>tarea) o del mensaje (concesiones en lo que</w:t>
            </w:r>
            <w:r w:rsidR="006A23D4" w:rsidRPr="0031311E">
              <w:rPr>
                <w:rFonts w:ascii="Cambria" w:eastAsia="Times New Roman" w:hAnsi="Cambria" w:cs="VpŸˇø®ÑÂ'1"/>
                <w:szCs w:val="24"/>
                <w:lang w:val="es-ES_tradnl" w:eastAsia="es-ES_tradnl" w:bidi="ar-SA"/>
              </w:rPr>
              <w:t xml:space="preserve"> </w:t>
            </w:r>
            <w:r w:rsidRPr="0031311E">
              <w:rPr>
                <w:rFonts w:ascii="Cambria" w:eastAsia="Times New Roman" w:hAnsi="Cambria" w:cs="VpŸˇø®ÑÂ'1"/>
                <w:szCs w:val="24"/>
                <w:lang w:val="es-ES_tradnl" w:eastAsia="es-ES_tradnl" w:bidi="ar-SA"/>
              </w:rPr>
              <w:t>realmente le gustaría expresar), tras valorar las</w:t>
            </w:r>
            <w:r w:rsidR="006A23D4" w:rsidRPr="0031311E">
              <w:rPr>
                <w:rFonts w:ascii="Cambria" w:eastAsia="Times New Roman" w:hAnsi="Cambria" w:cs="VpŸˇø®ÑÂ'1"/>
                <w:szCs w:val="24"/>
                <w:lang w:val="es-ES_tradnl" w:eastAsia="es-ES_tradnl" w:bidi="ar-SA"/>
              </w:rPr>
              <w:t xml:space="preserve"> </w:t>
            </w:r>
            <w:r w:rsidRPr="0031311E">
              <w:rPr>
                <w:rFonts w:ascii="Cambria" w:eastAsia="Times New Roman" w:hAnsi="Cambria" w:cs="VpŸˇø®ÑÂ'1"/>
                <w:szCs w:val="24"/>
                <w:lang w:val="es-ES_tradnl" w:eastAsia="es-ES_tradnl" w:bidi="ar-SA"/>
              </w:rPr>
              <w:t>dificultades y los recursos disponibles.</w:t>
            </w:r>
          </w:p>
          <w:p w14:paraId="6C4220F5" w14:textId="77777777" w:rsidR="00F54586" w:rsidRPr="0031311E" w:rsidRDefault="00F54586" w:rsidP="000B113A">
            <w:pPr>
              <w:suppressAutoHyphens w:val="0"/>
              <w:autoSpaceDE w:val="0"/>
              <w:autoSpaceDN w:val="0"/>
              <w:adjustRightInd w:val="0"/>
              <w:ind w:left="0" w:firstLine="0"/>
              <w:rPr>
                <w:rFonts w:ascii="Cambria" w:eastAsia="Times New Roman" w:hAnsi="Cambria" w:cs="18'18Ÿˇø®ÑÂ'1"/>
                <w:szCs w:val="24"/>
                <w:lang w:val="es-ES_tradnl" w:eastAsia="es-ES_tradnl" w:bidi="ar-SA"/>
              </w:rPr>
            </w:pPr>
            <w:r w:rsidRPr="0031311E">
              <w:rPr>
                <w:rFonts w:ascii="Cambria" w:eastAsia="Times New Roman" w:hAnsi="Cambria" w:cs="18'18Ÿˇø®ÑÂ'1"/>
                <w:szCs w:val="24"/>
                <w:lang w:val="es-ES_tradnl" w:eastAsia="es-ES_tradnl" w:bidi="ar-SA"/>
              </w:rPr>
              <w:t>- Apoyo en y obtención del máximo partido de los</w:t>
            </w:r>
            <w:r w:rsidR="006A23D4" w:rsidRPr="0031311E">
              <w:rPr>
                <w:rFonts w:ascii="Cambria" w:eastAsia="Times New Roman" w:hAnsi="Cambria" w:cs="18'18Ÿˇø®ÑÂ'1"/>
                <w:szCs w:val="24"/>
                <w:lang w:val="es-ES_tradnl" w:eastAsia="es-ES_tradnl" w:bidi="ar-SA"/>
              </w:rPr>
              <w:t xml:space="preserve"> </w:t>
            </w:r>
            <w:r w:rsidRPr="0031311E">
              <w:rPr>
                <w:rFonts w:ascii="Cambria" w:eastAsia="Times New Roman" w:hAnsi="Cambria" w:cs="18'18Ÿˇø®ÑÂ'1"/>
                <w:szCs w:val="24"/>
                <w:lang w:val="es-ES_tradnl" w:eastAsia="es-ES_tradnl" w:bidi="ar-SA"/>
              </w:rPr>
              <w:t>conocimientos previos.</w:t>
            </w:r>
          </w:p>
          <w:p w14:paraId="3FF755A2" w14:textId="77777777" w:rsidR="000C79B8" w:rsidRPr="0031311E" w:rsidRDefault="000C79B8" w:rsidP="000B113A">
            <w:pPr>
              <w:suppressAutoHyphens w:val="0"/>
              <w:autoSpaceDE w:val="0"/>
              <w:autoSpaceDN w:val="0"/>
              <w:adjustRightInd w:val="0"/>
              <w:ind w:left="0" w:firstLine="0"/>
              <w:rPr>
                <w:rFonts w:ascii="Cambria" w:eastAsia="Times New Roman" w:hAnsi="Cambria" w:cs="|xŸˇø®ÑÂ'1"/>
                <w:szCs w:val="24"/>
                <w:lang w:val="es-ES_tradnl" w:eastAsia="es-ES_tradnl" w:bidi="ar-SA"/>
              </w:rPr>
            </w:pPr>
            <w:r w:rsidRPr="0031311E">
              <w:rPr>
                <w:rFonts w:ascii="Cambria" w:eastAsia="Times New Roman" w:hAnsi="Cambria" w:cs="|xŸˇø®ÑÂ'1"/>
                <w:szCs w:val="24"/>
                <w:lang w:val="es-ES_tradnl" w:eastAsia="es-ES_tradnl" w:bidi="ar-SA"/>
              </w:rPr>
              <w:t>Estrategias de compensación:</w:t>
            </w:r>
          </w:p>
          <w:p w14:paraId="0E9D00CB" w14:textId="77777777" w:rsidR="000C79B8" w:rsidRPr="0031311E" w:rsidRDefault="000C79B8" w:rsidP="000B113A">
            <w:pPr>
              <w:suppressAutoHyphens w:val="0"/>
              <w:autoSpaceDE w:val="0"/>
              <w:autoSpaceDN w:val="0"/>
              <w:adjustRightInd w:val="0"/>
              <w:ind w:left="0" w:firstLine="0"/>
              <w:rPr>
                <w:rFonts w:ascii="Cambria" w:eastAsia="Times New Roman" w:hAnsi="Cambria" w:cs="|xŸˇø®ÑÂ'1"/>
                <w:szCs w:val="24"/>
                <w:lang w:val="es-ES_tradnl" w:eastAsia="es-ES_tradnl" w:bidi="ar-SA"/>
              </w:rPr>
            </w:pPr>
            <w:r w:rsidRPr="0031311E">
              <w:rPr>
                <w:rFonts w:ascii="Cambria" w:eastAsia="Times New Roman" w:hAnsi="Cambria" w:cs="|xŸˇø®ÑÂ'1"/>
                <w:szCs w:val="24"/>
                <w:lang w:val="es-ES_tradnl" w:eastAsia="es-ES_tradnl" w:bidi="ar-SA"/>
              </w:rPr>
              <w:t>Lingüísticas: modificación de palabras de significado</w:t>
            </w:r>
            <w:r w:rsidR="006A23D4" w:rsidRPr="0031311E">
              <w:rPr>
                <w:rFonts w:ascii="Cambria" w:eastAsia="Times New Roman" w:hAnsi="Cambria" w:cs="|xŸˇø®ÑÂ'1"/>
                <w:szCs w:val="24"/>
                <w:lang w:val="es-ES_tradnl" w:eastAsia="es-ES_tradnl" w:bidi="ar-SA"/>
              </w:rPr>
              <w:t xml:space="preserve"> </w:t>
            </w:r>
            <w:r w:rsidRPr="0031311E">
              <w:rPr>
                <w:rFonts w:ascii="Cambria" w:eastAsia="Times New Roman" w:hAnsi="Cambria" w:cs="|xŸˇø®ÑÂ'1"/>
                <w:szCs w:val="24"/>
                <w:lang w:val="es-ES_tradnl" w:eastAsia="es-ES_tradnl" w:bidi="ar-SA"/>
              </w:rPr>
              <w:t>parecido; definir o parafrasear un término o</w:t>
            </w:r>
            <w:r w:rsidR="006A23D4" w:rsidRPr="0031311E">
              <w:rPr>
                <w:rFonts w:ascii="Cambria" w:eastAsia="Times New Roman" w:hAnsi="Cambria" w:cs="|xŸˇø®ÑÂ'1"/>
                <w:szCs w:val="24"/>
                <w:lang w:val="es-ES_tradnl" w:eastAsia="es-ES_tradnl" w:bidi="ar-SA"/>
              </w:rPr>
              <w:t xml:space="preserve"> </w:t>
            </w:r>
            <w:r w:rsidRPr="0031311E">
              <w:rPr>
                <w:rFonts w:ascii="Cambria" w:eastAsia="Times New Roman" w:hAnsi="Cambria" w:cs="|xŸˇø®ÑÂ'1"/>
                <w:szCs w:val="24"/>
                <w:lang w:val="es-ES_tradnl" w:eastAsia="es-ES_tradnl" w:bidi="ar-SA"/>
              </w:rPr>
              <w:t>expresión.</w:t>
            </w:r>
          </w:p>
          <w:p w14:paraId="38343686" w14:textId="77777777" w:rsidR="000C79B8" w:rsidRPr="0031311E" w:rsidRDefault="000C79B8" w:rsidP="000B113A">
            <w:pPr>
              <w:suppressAutoHyphens w:val="0"/>
              <w:autoSpaceDE w:val="0"/>
              <w:autoSpaceDN w:val="0"/>
              <w:adjustRightInd w:val="0"/>
              <w:ind w:left="0" w:firstLine="0"/>
              <w:rPr>
                <w:rFonts w:ascii="Cambria" w:eastAsia="Times New Roman" w:hAnsi="Cambria" w:cs="|xŸˇø®ÑÂ'1"/>
                <w:szCs w:val="24"/>
                <w:lang w:val="es-ES_tradnl" w:eastAsia="es-ES_tradnl" w:bidi="ar-SA"/>
              </w:rPr>
            </w:pPr>
            <w:r w:rsidRPr="0031311E">
              <w:rPr>
                <w:rFonts w:ascii="Cambria" w:eastAsia="Times New Roman" w:hAnsi="Cambria" w:cs="|xŸˇø®ÑÂ'1"/>
                <w:szCs w:val="24"/>
                <w:lang w:val="es-ES_tradnl" w:eastAsia="es-ES_tradnl" w:bidi="ar-SA"/>
              </w:rPr>
              <w:t>Paralingüísticas y paratextuales: petición de ayuda,</w:t>
            </w:r>
            <w:r w:rsidR="006A23D4" w:rsidRPr="0031311E">
              <w:rPr>
                <w:rFonts w:ascii="Cambria" w:eastAsia="Times New Roman" w:hAnsi="Cambria" w:cs="|xŸˇø®ÑÂ'1"/>
                <w:szCs w:val="24"/>
                <w:lang w:val="es-ES_tradnl" w:eastAsia="es-ES_tradnl" w:bidi="ar-SA"/>
              </w:rPr>
              <w:t xml:space="preserve"> </w:t>
            </w:r>
            <w:r w:rsidRPr="0031311E">
              <w:rPr>
                <w:rFonts w:ascii="Cambria" w:eastAsia="Times New Roman" w:hAnsi="Cambria" w:cs="|xŸˇø®ÑÂ'1"/>
                <w:szCs w:val="24"/>
                <w:lang w:val="es-ES_tradnl" w:eastAsia="es-ES_tradnl" w:bidi="ar-SA"/>
              </w:rPr>
              <w:t>señalamiento de objetos, uso de deícticos o acciones</w:t>
            </w:r>
            <w:r w:rsidR="006A23D4" w:rsidRPr="0031311E">
              <w:rPr>
                <w:rFonts w:ascii="Cambria" w:eastAsia="Times New Roman" w:hAnsi="Cambria" w:cs="|xŸˇø®ÑÂ'1"/>
                <w:szCs w:val="24"/>
                <w:lang w:val="es-ES_tradnl" w:eastAsia="es-ES_tradnl" w:bidi="ar-SA"/>
              </w:rPr>
              <w:t xml:space="preserve"> </w:t>
            </w:r>
            <w:r w:rsidRPr="0031311E">
              <w:rPr>
                <w:rFonts w:ascii="Cambria" w:eastAsia="Times New Roman" w:hAnsi="Cambria" w:cs="|xŸˇø®ÑÂ'1"/>
                <w:szCs w:val="24"/>
                <w:lang w:val="es-ES_tradnl" w:eastAsia="es-ES_tradnl" w:bidi="ar-SA"/>
              </w:rPr>
              <w:t>que aclaran el significado, uso de lenguaje corporal</w:t>
            </w:r>
          </w:p>
          <w:p w14:paraId="461C9729" w14:textId="77777777" w:rsidR="000C79B8" w:rsidRPr="0031311E" w:rsidRDefault="000C79B8" w:rsidP="000B113A">
            <w:pPr>
              <w:suppressAutoHyphens w:val="0"/>
              <w:autoSpaceDE w:val="0"/>
              <w:autoSpaceDN w:val="0"/>
              <w:adjustRightInd w:val="0"/>
              <w:ind w:left="0" w:firstLine="0"/>
              <w:rPr>
                <w:rFonts w:ascii="Cambria" w:eastAsia="Times New Roman" w:hAnsi="Cambria" w:cs="Times New Roman"/>
                <w:szCs w:val="24"/>
                <w:lang w:val="es-ES_tradnl" w:eastAsia="es-ES" w:bidi="ar-SA"/>
              </w:rPr>
            </w:pPr>
            <w:r w:rsidRPr="0031311E">
              <w:rPr>
                <w:rFonts w:ascii="Cambria" w:eastAsia="Times New Roman" w:hAnsi="Cambria" w:cs="|xŸˇø®ÑÂ'1"/>
                <w:szCs w:val="24"/>
                <w:lang w:val="es-ES_tradnl" w:eastAsia="es-ES_tradnl" w:bidi="ar-SA"/>
              </w:rPr>
              <w:t>culturalmente pertinente (gestos,</w:t>
            </w:r>
            <w:r w:rsidR="006A23D4" w:rsidRPr="0031311E">
              <w:rPr>
                <w:rFonts w:ascii="Cambria" w:eastAsia="Times New Roman" w:hAnsi="Cambria" w:cs="|xŸˇø®ÑÂ'1"/>
                <w:szCs w:val="24"/>
                <w:lang w:val="es-ES_tradnl" w:eastAsia="es-ES_tradnl" w:bidi="ar-SA"/>
              </w:rPr>
              <w:t xml:space="preserve"> </w:t>
            </w:r>
            <w:r w:rsidRPr="0031311E">
              <w:rPr>
                <w:rFonts w:ascii="Cambria" w:eastAsia="Times New Roman" w:hAnsi="Cambria" w:cs="|xŸˇø®ÑÂ'1"/>
                <w:szCs w:val="24"/>
                <w:lang w:val="es-ES_tradnl" w:eastAsia="es-ES_tradnl" w:bidi="ar-SA"/>
              </w:rPr>
              <w:t>expresiones</w:t>
            </w:r>
            <w:r w:rsidR="006A23D4" w:rsidRPr="0031311E">
              <w:rPr>
                <w:rFonts w:ascii="Cambria" w:eastAsia="Times New Roman" w:hAnsi="Cambria" w:cs="|xŸˇø®ÑÂ'1"/>
                <w:szCs w:val="24"/>
                <w:lang w:val="es-ES_tradnl" w:eastAsia="es-ES_tradnl" w:bidi="ar-SA"/>
              </w:rPr>
              <w:t xml:space="preserve"> </w:t>
            </w:r>
            <w:r w:rsidRPr="0031311E">
              <w:rPr>
                <w:rFonts w:ascii="Cambria" w:eastAsia="Times New Roman" w:hAnsi="Cambria" w:cs="|xŸˇø®ÑÂ'1"/>
                <w:szCs w:val="24"/>
                <w:lang w:val="es-ES_tradnl" w:eastAsia="es-ES_tradnl" w:bidi="ar-SA"/>
              </w:rPr>
              <w:t>faciales, posturas, contacto visual o corporal,</w:t>
            </w:r>
            <w:r w:rsidR="006A23D4" w:rsidRPr="0031311E">
              <w:rPr>
                <w:rFonts w:ascii="Cambria" w:eastAsia="Times New Roman" w:hAnsi="Cambria" w:cs="|xŸˇø®ÑÂ'1"/>
                <w:szCs w:val="24"/>
                <w:lang w:val="es-ES_tradnl" w:eastAsia="es-ES_tradnl" w:bidi="ar-SA"/>
              </w:rPr>
              <w:t xml:space="preserve"> </w:t>
            </w:r>
            <w:r w:rsidRPr="0031311E">
              <w:rPr>
                <w:rFonts w:ascii="Cambria" w:eastAsia="Times New Roman" w:hAnsi="Cambria" w:cs="|xŸˇø®ÑÂ'1"/>
                <w:szCs w:val="24"/>
                <w:lang w:val="es-ES_tradnl" w:eastAsia="es-ES_tradnl" w:bidi="ar-SA"/>
              </w:rPr>
              <w:t>proxémica), de sonidos extralingüísticos y cualidades</w:t>
            </w:r>
            <w:r w:rsidR="006A23D4" w:rsidRPr="0031311E">
              <w:rPr>
                <w:rFonts w:ascii="Cambria" w:eastAsia="Times New Roman" w:hAnsi="Cambria" w:cs="|xŸˇø®ÑÂ'1"/>
                <w:szCs w:val="24"/>
                <w:lang w:val="es-ES_tradnl" w:eastAsia="es-ES_tradnl" w:bidi="ar-SA"/>
              </w:rPr>
              <w:t xml:space="preserve"> </w:t>
            </w:r>
            <w:r w:rsidRPr="0031311E">
              <w:rPr>
                <w:rFonts w:ascii="Cambria" w:eastAsia="Times New Roman" w:hAnsi="Cambria" w:cs="|xŸˇø®ÑÂ'1"/>
                <w:szCs w:val="24"/>
                <w:lang w:val="es-ES_tradnl" w:eastAsia="es-ES_tradnl" w:bidi="ar-SA"/>
              </w:rPr>
              <w:t>prosódicas convencionales.</w:t>
            </w:r>
          </w:p>
        </w:tc>
        <w:tc>
          <w:tcPr>
            <w:tcW w:w="6770" w:type="dxa"/>
          </w:tcPr>
          <w:p w14:paraId="51DFC9A0" w14:textId="77777777" w:rsidR="00ED1820" w:rsidRPr="0031311E" w:rsidRDefault="000D65F1" w:rsidP="000B113A">
            <w:pPr>
              <w:suppressAutoHyphens w:val="0"/>
              <w:autoSpaceDE w:val="0"/>
              <w:autoSpaceDN w:val="0"/>
              <w:adjustRightInd w:val="0"/>
              <w:ind w:left="0" w:firstLine="0"/>
              <w:rPr>
                <w:rFonts w:ascii="Cambria" w:hAnsi="Cambria"/>
                <w:szCs w:val="24"/>
              </w:rPr>
            </w:pPr>
            <w:r w:rsidRPr="0031311E">
              <w:rPr>
                <w:rFonts w:ascii="Cambria" w:hAnsi="Cambria"/>
                <w:szCs w:val="24"/>
                <w:lang w:val="es-ES"/>
              </w:rPr>
              <w:t>4</w:t>
            </w:r>
            <w:r w:rsidR="00ED1820" w:rsidRPr="0031311E">
              <w:rPr>
                <w:rFonts w:ascii="Cambria" w:hAnsi="Cambria"/>
                <w:szCs w:val="24"/>
                <w:lang w:val="es-ES"/>
              </w:rPr>
              <w:t xml:space="preserve">.2.1. </w:t>
            </w:r>
            <w:r w:rsidR="000C79B8" w:rsidRPr="0031311E">
              <w:rPr>
                <w:rFonts w:ascii="Cambria" w:eastAsia="Times New Roman" w:hAnsi="Cambria" w:cs="tŸˇø®ÑÂ'1"/>
                <w:szCs w:val="24"/>
                <w:lang w:val="es-ES_tradnl" w:eastAsia="es-ES_tradnl" w:bidi="ar-SA"/>
              </w:rPr>
              <w:t>Producir textos breves o de longitud media y</w:t>
            </w:r>
            <w:r w:rsidR="006A23D4" w:rsidRPr="0031311E">
              <w:rPr>
                <w:rFonts w:ascii="Cambria" w:eastAsia="Times New Roman" w:hAnsi="Cambria" w:cs="tŸˇø®ÑÂ'1"/>
                <w:szCs w:val="24"/>
                <w:lang w:val="es-ES_tradnl" w:eastAsia="es-ES_tradnl" w:bidi="ar-SA"/>
              </w:rPr>
              <w:t xml:space="preserve"> </w:t>
            </w:r>
            <w:r w:rsidR="000C79B8" w:rsidRPr="0031311E">
              <w:rPr>
                <w:rFonts w:ascii="Cambria" w:eastAsia="Times New Roman" w:hAnsi="Cambria" w:cs="tŸˇø®ÑÂ'1"/>
                <w:szCs w:val="24"/>
                <w:lang w:val="es-ES_tradnl" w:eastAsia="es-ES_tradnl" w:bidi="ar-SA"/>
              </w:rPr>
              <w:t>comprensibles, tanto en conversación cara a cara,</w:t>
            </w:r>
            <w:r w:rsidR="006A23D4" w:rsidRPr="0031311E">
              <w:rPr>
                <w:rFonts w:ascii="Cambria" w:eastAsia="Times New Roman" w:hAnsi="Cambria" w:cs="tŸˇø®ÑÂ'1"/>
                <w:szCs w:val="24"/>
                <w:lang w:val="es-ES_tradnl" w:eastAsia="es-ES_tradnl" w:bidi="ar-SA"/>
              </w:rPr>
              <w:t xml:space="preserve"> </w:t>
            </w:r>
            <w:r w:rsidR="000C79B8" w:rsidRPr="0031311E">
              <w:rPr>
                <w:rFonts w:ascii="Cambria" w:eastAsia="Times New Roman" w:hAnsi="Cambria" w:cs="tŸˇø®ÑÂ'1"/>
                <w:szCs w:val="24"/>
                <w:lang w:val="es-ES_tradnl" w:eastAsia="es-ES_tradnl" w:bidi="ar-SA"/>
              </w:rPr>
              <w:t>como por teléfono u otros medios técnicos, en un</w:t>
            </w:r>
            <w:r w:rsidR="006A23D4" w:rsidRPr="0031311E">
              <w:rPr>
                <w:rFonts w:ascii="Cambria" w:eastAsia="Times New Roman" w:hAnsi="Cambria" w:cs="tŸˇø®ÑÂ'1"/>
                <w:szCs w:val="24"/>
                <w:lang w:val="es-ES_tradnl" w:eastAsia="es-ES_tradnl" w:bidi="ar-SA"/>
              </w:rPr>
              <w:t xml:space="preserve"> </w:t>
            </w:r>
            <w:r w:rsidR="000C79B8" w:rsidRPr="0031311E">
              <w:rPr>
                <w:rFonts w:ascii="Cambria" w:eastAsia="Times New Roman" w:hAnsi="Cambria" w:cs="tŸˇø®ÑÂ'1"/>
                <w:szCs w:val="24"/>
                <w:lang w:val="es-ES_tradnl" w:eastAsia="es-ES_tradnl" w:bidi="ar-SA"/>
              </w:rPr>
              <w:t>registro neutro, formal o informal, con un lenguaje</w:t>
            </w:r>
            <w:r w:rsidR="006A23D4" w:rsidRPr="0031311E">
              <w:rPr>
                <w:rFonts w:ascii="Cambria" w:eastAsia="Times New Roman" w:hAnsi="Cambria" w:cs="tŸˇø®ÑÂ'1"/>
                <w:szCs w:val="24"/>
                <w:lang w:val="es-ES_tradnl" w:eastAsia="es-ES_tradnl" w:bidi="ar-SA"/>
              </w:rPr>
              <w:t xml:space="preserve"> </w:t>
            </w:r>
            <w:r w:rsidR="000C79B8" w:rsidRPr="0031311E">
              <w:rPr>
                <w:rFonts w:ascii="Cambria" w:eastAsia="Times New Roman" w:hAnsi="Cambria" w:cs="tŸˇø®ÑÂ'1"/>
                <w:szCs w:val="24"/>
                <w:lang w:val="es-ES_tradnl" w:eastAsia="es-ES_tradnl" w:bidi="ar-SA"/>
              </w:rPr>
              <w:t>sencillo, en los que se da, se solicita y se</w:t>
            </w:r>
            <w:r w:rsidR="006A23D4" w:rsidRPr="0031311E">
              <w:rPr>
                <w:rFonts w:ascii="Cambria" w:eastAsia="Times New Roman" w:hAnsi="Cambria" w:cs="tŸˇø®ÑÂ'1"/>
                <w:szCs w:val="24"/>
                <w:lang w:val="es-ES_tradnl" w:eastAsia="es-ES_tradnl" w:bidi="ar-SA"/>
              </w:rPr>
              <w:t xml:space="preserve"> </w:t>
            </w:r>
            <w:r w:rsidR="000C79B8" w:rsidRPr="0031311E">
              <w:rPr>
                <w:rFonts w:ascii="Cambria" w:eastAsia="Times New Roman" w:hAnsi="Cambria" w:cs="tŸˇø®ÑÂ'1"/>
                <w:szCs w:val="24"/>
                <w:lang w:val="es-ES_tradnl" w:eastAsia="es-ES_tradnl" w:bidi="ar-SA"/>
              </w:rPr>
              <w:t>intercambia información, ideas y opiniones, sobre</w:t>
            </w:r>
            <w:r w:rsidR="006A23D4" w:rsidRPr="0031311E">
              <w:rPr>
                <w:rFonts w:ascii="Cambria" w:eastAsia="Times New Roman" w:hAnsi="Cambria" w:cs="tŸˇø®ÑÂ'1"/>
                <w:szCs w:val="24"/>
                <w:lang w:val="es-ES_tradnl" w:eastAsia="es-ES_tradnl" w:bidi="ar-SA"/>
              </w:rPr>
              <w:t xml:space="preserve"> </w:t>
            </w:r>
            <w:r w:rsidR="000C79B8" w:rsidRPr="0031311E">
              <w:rPr>
                <w:rFonts w:ascii="Cambria" w:eastAsia="Times New Roman" w:hAnsi="Cambria" w:cs="tŸˇø®ÑÂ'1"/>
                <w:szCs w:val="24"/>
                <w:lang w:val="es-ES_tradnl" w:eastAsia="es-ES_tradnl" w:bidi="ar-SA"/>
              </w:rPr>
              <w:t>temas de importancia en la vida cotidiana y asuntos</w:t>
            </w:r>
            <w:r w:rsidR="006A23D4" w:rsidRPr="0031311E">
              <w:rPr>
                <w:rFonts w:ascii="Cambria" w:eastAsia="Times New Roman" w:hAnsi="Cambria" w:cs="tŸˇø®ÑÂ'1"/>
                <w:szCs w:val="24"/>
                <w:lang w:val="es-ES_tradnl" w:eastAsia="es-ES_tradnl" w:bidi="ar-SA"/>
              </w:rPr>
              <w:t xml:space="preserve"> </w:t>
            </w:r>
            <w:r w:rsidR="000C79B8" w:rsidRPr="0031311E">
              <w:rPr>
                <w:rFonts w:ascii="Cambria" w:eastAsia="Times New Roman" w:hAnsi="Cambria" w:cs="tŸˇø®ÑÂ'1"/>
                <w:szCs w:val="24"/>
                <w:lang w:val="es-ES_tradnl" w:eastAsia="es-ES_tradnl" w:bidi="ar-SA"/>
              </w:rPr>
              <w:t>conocidos o de interés personal o educativo y se</w:t>
            </w:r>
            <w:r w:rsidR="006A23D4" w:rsidRPr="0031311E">
              <w:rPr>
                <w:rFonts w:ascii="Cambria" w:eastAsia="Times New Roman" w:hAnsi="Cambria" w:cs="tŸˇø®ÑÂ'1"/>
                <w:szCs w:val="24"/>
                <w:lang w:val="es-ES_tradnl" w:eastAsia="es-ES_tradnl" w:bidi="ar-SA"/>
              </w:rPr>
              <w:t xml:space="preserve"> </w:t>
            </w:r>
            <w:r w:rsidR="000C79B8" w:rsidRPr="0031311E">
              <w:rPr>
                <w:rFonts w:ascii="Cambria" w:eastAsia="Times New Roman" w:hAnsi="Cambria" w:cs="tŸˇø®ÑÂ'1"/>
                <w:szCs w:val="24"/>
                <w:lang w:val="es-ES_tradnl" w:eastAsia="es-ES_tradnl" w:bidi="ar-SA"/>
              </w:rPr>
              <w:t>justifican de manera simple pero suficiente los</w:t>
            </w:r>
            <w:r w:rsidR="006A23D4" w:rsidRPr="0031311E">
              <w:rPr>
                <w:rFonts w:ascii="Cambria" w:eastAsia="Times New Roman" w:hAnsi="Cambria" w:cs="tŸˇø®ÑÂ'1"/>
                <w:szCs w:val="24"/>
                <w:lang w:val="es-ES_tradnl" w:eastAsia="es-ES_tradnl" w:bidi="ar-SA"/>
              </w:rPr>
              <w:t xml:space="preserve"> </w:t>
            </w:r>
            <w:r w:rsidR="000C79B8" w:rsidRPr="0031311E">
              <w:rPr>
                <w:rFonts w:ascii="Cambria" w:eastAsia="Times New Roman" w:hAnsi="Cambria" w:cs="tŸˇø®ÑÂ'1"/>
                <w:szCs w:val="24"/>
                <w:lang w:val="es-ES_tradnl" w:eastAsia="es-ES_tradnl" w:bidi="ar-SA"/>
              </w:rPr>
              <w:t>motivos de determinadas acciones o planes, y se</w:t>
            </w:r>
            <w:r w:rsidR="006A23D4" w:rsidRPr="0031311E">
              <w:rPr>
                <w:rFonts w:ascii="Cambria" w:eastAsia="Times New Roman" w:hAnsi="Cambria" w:cs="tŸˇø®ÑÂ'1"/>
                <w:szCs w:val="24"/>
                <w:lang w:val="es-ES_tradnl" w:eastAsia="es-ES_tradnl" w:bidi="ar-SA"/>
              </w:rPr>
              <w:t xml:space="preserve"> </w:t>
            </w:r>
            <w:r w:rsidR="000C79B8" w:rsidRPr="0031311E">
              <w:rPr>
                <w:rFonts w:ascii="Cambria" w:eastAsia="Times New Roman" w:hAnsi="Cambria" w:cs="tŸˇø®ÑÂ'1"/>
                <w:szCs w:val="24"/>
                <w:lang w:val="es-ES_tradnl" w:eastAsia="es-ES_tradnl" w:bidi="ar-SA"/>
              </w:rPr>
              <w:t>formulan hipótesis, a pesar de eventuales</w:t>
            </w:r>
            <w:r w:rsidR="006A23D4" w:rsidRPr="0031311E">
              <w:rPr>
                <w:rFonts w:ascii="Cambria" w:eastAsia="Times New Roman" w:hAnsi="Cambria" w:cs="tŸˇø®ÑÂ'1"/>
                <w:szCs w:val="24"/>
                <w:lang w:val="es-ES_tradnl" w:eastAsia="es-ES_tradnl" w:bidi="ar-SA"/>
              </w:rPr>
              <w:t xml:space="preserve"> </w:t>
            </w:r>
            <w:r w:rsidR="000C79B8" w:rsidRPr="0031311E">
              <w:rPr>
                <w:rFonts w:ascii="Cambria" w:eastAsia="Times New Roman" w:hAnsi="Cambria" w:cs="tŸˇø®ÑÂ'1"/>
                <w:szCs w:val="24"/>
                <w:lang w:val="es-ES_tradnl" w:eastAsia="es-ES_tradnl" w:bidi="ar-SA"/>
              </w:rPr>
              <w:t>interrupciones, vacilaciones o titubeos, pausas</w:t>
            </w:r>
            <w:r w:rsidR="006A23D4" w:rsidRPr="0031311E">
              <w:rPr>
                <w:rFonts w:ascii="Cambria" w:eastAsia="Times New Roman" w:hAnsi="Cambria" w:cs="tŸˇø®ÑÂ'1"/>
                <w:szCs w:val="24"/>
                <w:lang w:val="es-ES_tradnl" w:eastAsia="es-ES_tradnl" w:bidi="ar-SA"/>
              </w:rPr>
              <w:t xml:space="preserve"> </w:t>
            </w:r>
            <w:r w:rsidR="000C79B8" w:rsidRPr="0031311E">
              <w:rPr>
                <w:rFonts w:ascii="Cambria" w:eastAsia="Times New Roman" w:hAnsi="Cambria" w:cs="tŸˇø®ÑÂ'1"/>
                <w:szCs w:val="24"/>
                <w:lang w:val="es-ES_tradnl" w:eastAsia="es-ES_tradnl" w:bidi="ar-SA"/>
              </w:rPr>
              <w:t>evidentes, reformulaciones discursivas, selección de</w:t>
            </w:r>
            <w:r w:rsidR="006A23D4" w:rsidRPr="0031311E">
              <w:rPr>
                <w:rFonts w:ascii="Cambria" w:eastAsia="Times New Roman" w:hAnsi="Cambria" w:cs="tŸˇø®ÑÂ'1"/>
                <w:szCs w:val="24"/>
                <w:lang w:val="es-ES_tradnl" w:eastAsia="es-ES_tradnl" w:bidi="ar-SA"/>
              </w:rPr>
              <w:t xml:space="preserve"> </w:t>
            </w:r>
            <w:r w:rsidR="000C79B8" w:rsidRPr="0031311E">
              <w:rPr>
                <w:rFonts w:ascii="Cambria" w:eastAsia="Times New Roman" w:hAnsi="Cambria" w:cs="tŸˇø®ÑÂ'1"/>
                <w:szCs w:val="24"/>
                <w:lang w:val="es-ES_tradnl" w:eastAsia="es-ES_tradnl" w:bidi="ar-SA"/>
              </w:rPr>
              <w:t>expresiones y estructuras y peticiones de repetición</w:t>
            </w:r>
            <w:r w:rsidR="006A23D4" w:rsidRPr="0031311E">
              <w:rPr>
                <w:rFonts w:ascii="Cambria" w:eastAsia="Times New Roman" w:hAnsi="Cambria" w:cs="tŸˇø®ÑÂ'1"/>
                <w:szCs w:val="24"/>
                <w:lang w:val="es-ES_tradnl" w:eastAsia="es-ES_tradnl" w:bidi="ar-SA"/>
              </w:rPr>
              <w:t xml:space="preserve"> </w:t>
            </w:r>
            <w:r w:rsidR="000C79B8" w:rsidRPr="0031311E">
              <w:rPr>
                <w:rFonts w:ascii="Cambria" w:eastAsia="Times New Roman" w:hAnsi="Cambria" w:cs="tŸˇø®ÑÂ'1"/>
                <w:szCs w:val="24"/>
                <w:lang w:val="es-ES_tradnl" w:eastAsia="es-ES_tradnl" w:bidi="ar-SA"/>
              </w:rPr>
              <w:t>por parte del interlocutor. CCL, CD, SIEP.</w:t>
            </w:r>
            <w:r w:rsidR="00ED1820" w:rsidRPr="0031311E">
              <w:rPr>
                <w:rFonts w:ascii="Cambria" w:hAnsi="Cambria"/>
                <w:szCs w:val="24"/>
              </w:rPr>
              <w:t xml:space="preserve"> / Objetivos: </w:t>
            </w:r>
            <w:r w:rsidR="00FB3A96" w:rsidRPr="0031311E">
              <w:rPr>
                <w:rFonts w:ascii="Cambria" w:hAnsi="Cambria"/>
                <w:szCs w:val="24"/>
              </w:rPr>
              <w:t>2, 6, 7, 8</w:t>
            </w:r>
            <w:r w:rsidR="00C66647" w:rsidRPr="0031311E">
              <w:rPr>
                <w:rFonts w:ascii="Cambria" w:hAnsi="Cambria"/>
                <w:szCs w:val="24"/>
              </w:rPr>
              <w:t>, 10, 12</w:t>
            </w:r>
          </w:p>
        </w:tc>
      </w:tr>
      <w:tr w:rsidR="000C79B8" w:rsidRPr="0031311E" w14:paraId="7964672A" w14:textId="77777777" w:rsidTr="00CD242C">
        <w:trPr>
          <w:trHeight w:val="2937"/>
        </w:trPr>
        <w:tc>
          <w:tcPr>
            <w:tcW w:w="4854" w:type="dxa"/>
            <w:vMerge/>
          </w:tcPr>
          <w:p w14:paraId="64775EFD" w14:textId="77777777" w:rsidR="000C79B8" w:rsidRPr="0031311E" w:rsidRDefault="000C79B8" w:rsidP="000B113A">
            <w:pPr>
              <w:ind w:left="34" w:firstLine="0"/>
              <w:rPr>
                <w:rFonts w:ascii="Cambria" w:hAnsi="Cambria"/>
                <w:szCs w:val="24"/>
              </w:rPr>
            </w:pPr>
          </w:p>
        </w:tc>
        <w:tc>
          <w:tcPr>
            <w:tcW w:w="6770" w:type="dxa"/>
          </w:tcPr>
          <w:p w14:paraId="528400AD" w14:textId="77777777" w:rsidR="000C79B8" w:rsidRPr="0031311E" w:rsidRDefault="000D65F1" w:rsidP="000B113A">
            <w:pPr>
              <w:suppressAutoHyphens w:val="0"/>
              <w:autoSpaceDE w:val="0"/>
              <w:autoSpaceDN w:val="0"/>
              <w:adjustRightInd w:val="0"/>
              <w:ind w:left="0" w:firstLine="0"/>
              <w:rPr>
                <w:rFonts w:ascii="Cambria" w:eastAsia="Times New Roman" w:hAnsi="Cambria" w:cs="[zŸˇø®ÑÂ'1"/>
                <w:szCs w:val="24"/>
                <w:lang w:val="es-ES_tradnl" w:eastAsia="es-ES_tradnl" w:bidi="ar-SA"/>
              </w:rPr>
            </w:pPr>
            <w:r w:rsidRPr="0031311E">
              <w:rPr>
                <w:rFonts w:ascii="Cambria" w:hAnsi="Cambria"/>
                <w:szCs w:val="24"/>
                <w:lang w:val="es-ES"/>
              </w:rPr>
              <w:t>4</w:t>
            </w:r>
            <w:r w:rsidR="000C79B8" w:rsidRPr="0031311E">
              <w:rPr>
                <w:rFonts w:ascii="Cambria" w:hAnsi="Cambria"/>
                <w:szCs w:val="24"/>
                <w:lang w:val="es-ES"/>
              </w:rPr>
              <w:t xml:space="preserve">.2.2. </w:t>
            </w:r>
            <w:r w:rsidR="000C79B8" w:rsidRPr="0031311E">
              <w:rPr>
                <w:rFonts w:ascii="Cambria" w:eastAsia="Times New Roman" w:hAnsi="Cambria" w:cs="{qŸˇø®ÑÂ'1"/>
                <w:szCs w:val="24"/>
                <w:lang w:val="es-ES_tradnl" w:eastAsia="es-ES_tradnl" w:bidi="ar-SA"/>
              </w:rPr>
              <w:t>Conocer y saber aplicar las estrategias más</w:t>
            </w:r>
            <w:r w:rsidR="006A23D4" w:rsidRPr="0031311E">
              <w:rPr>
                <w:rFonts w:ascii="Cambria" w:eastAsia="Times New Roman" w:hAnsi="Cambria" w:cs="{qŸˇø®ÑÂ'1"/>
                <w:szCs w:val="24"/>
                <w:lang w:val="es-ES_tradnl" w:eastAsia="es-ES_tradnl" w:bidi="ar-SA"/>
              </w:rPr>
              <w:t xml:space="preserve"> </w:t>
            </w:r>
            <w:r w:rsidR="000C79B8" w:rsidRPr="0031311E">
              <w:rPr>
                <w:rFonts w:ascii="Cambria" w:eastAsia="Times New Roman" w:hAnsi="Cambria" w:cs="{qŸˇø®ÑÂ'1"/>
                <w:szCs w:val="24"/>
                <w:lang w:val="es-ES_tradnl" w:eastAsia="es-ES_tradnl" w:bidi="ar-SA"/>
              </w:rPr>
              <w:t xml:space="preserve">adecuadas para producir textos orales monológicos </w:t>
            </w:r>
            <w:r w:rsidR="000C79B8" w:rsidRPr="0031311E">
              <w:rPr>
                <w:rFonts w:ascii="Cambria" w:eastAsia="Times New Roman" w:hAnsi="Cambria" w:cs="[zŸˇø®ÑÂ'1"/>
                <w:szCs w:val="24"/>
                <w:lang w:val="es-ES_tradnl" w:eastAsia="es-ES_tradnl" w:bidi="ar-SA"/>
              </w:rPr>
              <w:t>y dialógicos breves o de longitud media, y de</w:t>
            </w:r>
            <w:r w:rsidR="006A23D4" w:rsidRPr="0031311E">
              <w:rPr>
                <w:rFonts w:ascii="Cambria" w:eastAsia="Times New Roman" w:hAnsi="Cambria" w:cs="[zŸˇø®ÑÂ'1"/>
                <w:szCs w:val="24"/>
                <w:lang w:val="es-ES_tradnl" w:eastAsia="es-ES_tradnl" w:bidi="ar-SA"/>
              </w:rPr>
              <w:t xml:space="preserve"> </w:t>
            </w:r>
            <w:r w:rsidR="000C79B8" w:rsidRPr="0031311E">
              <w:rPr>
                <w:rFonts w:ascii="Cambria" w:eastAsia="Times New Roman" w:hAnsi="Cambria" w:cs="[zŸˇø®ÑÂ'1"/>
                <w:szCs w:val="24"/>
                <w:lang w:val="es-ES_tradnl" w:eastAsia="es-ES_tradnl" w:bidi="ar-SA"/>
              </w:rPr>
              <w:t>estructura simple y clara, explotando los recursos</w:t>
            </w:r>
            <w:r w:rsidR="006A23D4" w:rsidRPr="0031311E">
              <w:rPr>
                <w:rFonts w:ascii="Cambria" w:eastAsia="Times New Roman" w:hAnsi="Cambria" w:cs="[zŸˇø®ÑÂ'1"/>
                <w:szCs w:val="24"/>
                <w:lang w:val="es-ES_tradnl" w:eastAsia="es-ES_tradnl" w:bidi="ar-SA"/>
              </w:rPr>
              <w:t xml:space="preserve"> </w:t>
            </w:r>
            <w:r w:rsidR="000C79B8" w:rsidRPr="0031311E">
              <w:rPr>
                <w:rFonts w:ascii="Cambria" w:eastAsia="Times New Roman" w:hAnsi="Cambria" w:cs="[zŸˇø®ÑÂ'1"/>
                <w:szCs w:val="24"/>
                <w:lang w:val="es-ES_tradnl" w:eastAsia="es-ES_tradnl" w:bidi="ar-SA"/>
              </w:rPr>
              <w:t>de los que se dispone y limitando la expresión a los</w:t>
            </w:r>
          </w:p>
          <w:p w14:paraId="2D1AD4D9" w14:textId="77777777" w:rsidR="000C79B8" w:rsidRPr="0031311E" w:rsidRDefault="000C79B8" w:rsidP="000B113A">
            <w:pPr>
              <w:suppressAutoHyphens w:val="0"/>
              <w:autoSpaceDE w:val="0"/>
              <w:autoSpaceDN w:val="0"/>
              <w:adjustRightInd w:val="0"/>
              <w:ind w:left="0" w:firstLine="0"/>
              <w:rPr>
                <w:rFonts w:ascii="Cambria" w:hAnsi="Cambria"/>
                <w:szCs w:val="24"/>
              </w:rPr>
            </w:pPr>
            <w:r w:rsidRPr="0031311E">
              <w:rPr>
                <w:rFonts w:ascii="Cambria" w:eastAsia="Times New Roman" w:hAnsi="Cambria" w:cs="[zŸˇø®ÑÂ'1"/>
                <w:szCs w:val="24"/>
                <w:lang w:val="es-ES_tradnl" w:eastAsia="es-ES_tradnl" w:bidi="ar-SA"/>
              </w:rPr>
              <w:t>mismos, recurriendo, entre otros, a procedimientos</w:t>
            </w:r>
            <w:r w:rsidR="006A23D4" w:rsidRPr="0031311E">
              <w:rPr>
                <w:rFonts w:ascii="Cambria" w:eastAsia="Times New Roman" w:hAnsi="Cambria" w:cs="[zŸˇø®ÑÂ'1"/>
                <w:szCs w:val="24"/>
                <w:lang w:val="es-ES_tradnl" w:eastAsia="es-ES_tradnl" w:bidi="ar-SA"/>
              </w:rPr>
              <w:t xml:space="preserve"> </w:t>
            </w:r>
            <w:r w:rsidRPr="0031311E">
              <w:rPr>
                <w:rFonts w:ascii="Cambria" w:eastAsia="Times New Roman" w:hAnsi="Cambria" w:cs="[zŸˇø®ÑÂ'1"/>
                <w:szCs w:val="24"/>
                <w:lang w:val="es-ES_tradnl" w:eastAsia="es-ES_tradnl" w:bidi="ar-SA"/>
              </w:rPr>
              <w:t>como la adaptación del mensaje a patrones de la</w:t>
            </w:r>
            <w:r w:rsidR="006A23D4" w:rsidRPr="0031311E">
              <w:rPr>
                <w:rFonts w:ascii="Cambria" w:eastAsia="Times New Roman" w:hAnsi="Cambria" w:cs="[zŸˇø®ÑÂ'1"/>
                <w:szCs w:val="24"/>
                <w:lang w:val="es-ES_tradnl" w:eastAsia="es-ES_tradnl" w:bidi="ar-SA"/>
              </w:rPr>
              <w:t xml:space="preserve"> </w:t>
            </w:r>
            <w:r w:rsidRPr="0031311E">
              <w:rPr>
                <w:rFonts w:ascii="Cambria" w:eastAsia="Times New Roman" w:hAnsi="Cambria" w:cs="[zŸˇø®ÑÂ'1"/>
                <w:szCs w:val="24"/>
                <w:lang w:val="es-ES_tradnl" w:eastAsia="es-ES_tradnl" w:bidi="ar-SA"/>
              </w:rPr>
              <w:t>primera lengua u otras, o el uso de elementos</w:t>
            </w:r>
            <w:r w:rsidR="006A23D4" w:rsidRPr="0031311E">
              <w:rPr>
                <w:rFonts w:ascii="Cambria" w:eastAsia="Times New Roman" w:hAnsi="Cambria" w:cs="[zŸˇø®ÑÂ'1"/>
                <w:szCs w:val="24"/>
                <w:lang w:val="es-ES_tradnl" w:eastAsia="es-ES_tradnl" w:bidi="ar-SA"/>
              </w:rPr>
              <w:t xml:space="preserve"> </w:t>
            </w:r>
            <w:r w:rsidRPr="0031311E">
              <w:rPr>
                <w:rFonts w:ascii="Cambria" w:eastAsia="Times New Roman" w:hAnsi="Cambria" w:cs="[zŸˇø®ÑÂ'1"/>
                <w:szCs w:val="24"/>
                <w:lang w:val="es-ES_tradnl" w:eastAsia="es-ES_tradnl" w:bidi="ar-SA"/>
              </w:rPr>
              <w:t>léxicos aproximados, la definición simple de</w:t>
            </w:r>
            <w:r w:rsidR="006A23D4" w:rsidRPr="0031311E">
              <w:rPr>
                <w:rFonts w:ascii="Cambria" w:eastAsia="Times New Roman" w:hAnsi="Cambria" w:cs="[zŸˇø®ÑÂ'1"/>
                <w:szCs w:val="24"/>
                <w:lang w:val="es-ES_tradnl" w:eastAsia="es-ES_tradnl" w:bidi="ar-SA"/>
              </w:rPr>
              <w:t xml:space="preserve"> </w:t>
            </w:r>
            <w:r w:rsidRPr="0031311E">
              <w:rPr>
                <w:rFonts w:ascii="Cambria" w:eastAsia="Times New Roman" w:hAnsi="Cambria" w:cs="[zŸˇø®ÑÂ'1"/>
                <w:szCs w:val="24"/>
                <w:lang w:val="es-ES_tradnl" w:eastAsia="es-ES_tradnl" w:bidi="ar-SA"/>
              </w:rPr>
              <w:t>elementos ante la ausencia de otros más precisos,</w:t>
            </w:r>
            <w:r w:rsidR="006A23D4" w:rsidRPr="0031311E">
              <w:rPr>
                <w:rFonts w:ascii="Cambria" w:eastAsia="Times New Roman" w:hAnsi="Cambria" w:cs="[zŸˇø®ÑÂ'1"/>
                <w:szCs w:val="24"/>
                <w:lang w:val="es-ES_tradnl" w:eastAsia="es-ES_tradnl" w:bidi="ar-SA"/>
              </w:rPr>
              <w:t xml:space="preserve"> </w:t>
            </w:r>
            <w:r w:rsidRPr="0031311E">
              <w:rPr>
                <w:rFonts w:ascii="Cambria" w:eastAsia="Times New Roman" w:hAnsi="Cambria" w:cs="[zŸˇø®ÑÂ'1"/>
                <w:szCs w:val="24"/>
                <w:lang w:val="es-ES_tradnl" w:eastAsia="es-ES_tradnl" w:bidi="ar-SA"/>
              </w:rPr>
              <w:t>o comenzando de nuevo con una nueva estrategia</w:t>
            </w:r>
            <w:r w:rsidR="006A23D4" w:rsidRPr="0031311E">
              <w:rPr>
                <w:rFonts w:ascii="Cambria" w:eastAsia="Times New Roman" w:hAnsi="Cambria" w:cs="[zŸˇø®ÑÂ'1"/>
                <w:szCs w:val="24"/>
                <w:lang w:val="es-ES_tradnl" w:eastAsia="es-ES_tradnl" w:bidi="ar-SA"/>
              </w:rPr>
              <w:t xml:space="preserve"> </w:t>
            </w:r>
            <w:r w:rsidRPr="0031311E">
              <w:rPr>
                <w:rFonts w:ascii="Cambria" w:eastAsia="Times New Roman" w:hAnsi="Cambria" w:cs="[zŸˇø®ÑÂ'1"/>
                <w:szCs w:val="24"/>
                <w:lang w:val="es-ES_tradnl" w:eastAsia="es-ES_tradnl" w:bidi="ar-SA"/>
              </w:rPr>
              <w:t xml:space="preserve">cuando falla la comunicación. CCL, CAA, SIEP. </w:t>
            </w:r>
            <w:r w:rsidRPr="0031311E">
              <w:rPr>
                <w:rFonts w:ascii="Cambria" w:hAnsi="Cambria"/>
                <w:szCs w:val="24"/>
              </w:rPr>
              <w:t>/ Objetivos: 2, 6, 7, 9, 11, 12</w:t>
            </w:r>
          </w:p>
        </w:tc>
      </w:tr>
      <w:tr w:rsidR="000C79B8" w:rsidRPr="0031311E" w14:paraId="16BFE909" w14:textId="77777777" w:rsidTr="00CD242C">
        <w:trPr>
          <w:trHeight w:val="3589"/>
        </w:trPr>
        <w:tc>
          <w:tcPr>
            <w:tcW w:w="4854" w:type="dxa"/>
          </w:tcPr>
          <w:p w14:paraId="1BD6AA66" w14:textId="77777777" w:rsidR="000C79B8" w:rsidRPr="0031311E" w:rsidRDefault="000C79B8" w:rsidP="000B113A">
            <w:pPr>
              <w:suppressAutoHyphens w:val="0"/>
              <w:autoSpaceDE w:val="0"/>
              <w:autoSpaceDN w:val="0"/>
              <w:adjustRightInd w:val="0"/>
              <w:ind w:left="0" w:firstLine="0"/>
              <w:rPr>
                <w:rFonts w:ascii="Cambria" w:eastAsia="Times New Roman" w:hAnsi="Cambria" w:cs="∫|Ÿˇø®ÑÂ'1"/>
                <w:szCs w:val="24"/>
                <w:lang w:val="es-ES_tradnl" w:eastAsia="es-ES_tradnl" w:bidi="ar-SA"/>
              </w:rPr>
            </w:pPr>
            <w:r w:rsidRPr="0031311E">
              <w:rPr>
                <w:rFonts w:ascii="Cambria" w:eastAsia="Times New Roman" w:hAnsi="Cambria" w:cs="∫|Ÿˇø®ÑÂ'1"/>
                <w:szCs w:val="24"/>
                <w:lang w:val="es-ES_tradnl" w:eastAsia="es-ES_tradnl" w:bidi="ar-SA"/>
              </w:rPr>
              <w:lastRenderedPageBreak/>
              <w:t>Aspectos socioculturales y sociolingüísticos:</w:t>
            </w:r>
          </w:p>
          <w:p w14:paraId="1553D383" w14:textId="77777777" w:rsidR="000C79B8" w:rsidRPr="0031311E" w:rsidRDefault="000C79B8" w:rsidP="000B113A">
            <w:pPr>
              <w:suppressAutoHyphens w:val="0"/>
              <w:autoSpaceDE w:val="0"/>
              <w:autoSpaceDN w:val="0"/>
              <w:adjustRightInd w:val="0"/>
              <w:ind w:left="0" w:firstLine="0"/>
              <w:rPr>
                <w:rFonts w:ascii="Cambria" w:eastAsia="Times New Roman" w:hAnsi="Cambria" w:cs="∫|Ÿˇø®ÑÂ'1"/>
                <w:szCs w:val="24"/>
                <w:lang w:val="es-ES_tradnl" w:eastAsia="es-ES_tradnl" w:bidi="ar-SA"/>
              </w:rPr>
            </w:pPr>
            <w:r w:rsidRPr="0031311E">
              <w:rPr>
                <w:rFonts w:ascii="Cambria" w:eastAsia="Times New Roman" w:hAnsi="Cambria" w:cs="∫|Ÿˇø®ÑÂ'1"/>
                <w:szCs w:val="24"/>
                <w:lang w:val="es-ES_tradnl" w:eastAsia="es-ES_tradnl" w:bidi="ar-SA"/>
              </w:rPr>
              <w:t>convenciones sociales, costumbres, uso de fórmulas</w:t>
            </w:r>
            <w:r w:rsidR="006A23D4" w:rsidRPr="0031311E">
              <w:rPr>
                <w:rFonts w:ascii="Cambria" w:eastAsia="Times New Roman" w:hAnsi="Cambria" w:cs="∫|Ÿˇø®ÑÂ'1"/>
                <w:szCs w:val="24"/>
                <w:lang w:val="es-ES_tradnl" w:eastAsia="es-ES_tradnl" w:bidi="ar-SA"/>
              </w:rPr>
              <w:t xml:space="preserve"> </w:t>
            </w:r>
            <w:r w:rsidRPr="0031311E">
              <w:rPr>
                <w:rFonts w:ascii="Cambria" w:eastAsia="Times New Roman" w:hAnsi="Cambria" w:cs="∫|Ÿˇø®ÑÂ'1"/>
                <w:szCs w:val="24"/>
                <w:lang w:val="es-ES_tradnl" w:eastAsia="es-ES_tradnl" w:bidi="ar-SA"/>
              </w:rPr>
              <w:t>de cortesía adecuadas en los intercambios sociales,</w:t>
            </w:r>
            <w:r w:rsidR="006A23D4" w:rsidRPr="0031311E">
              <w:rPr>
                <w:rFonts w:ascii="Cambria" w:eastAsia="Times New Roman" w:hAnsi="Cambria" w:cs="∫|Ÿˇø®ÑÂ'1"/>
                <w:szCs w:val="24"/>
                <w:lang w:val="es-ES_tradnl" w:eastAsia="es-ES_tradnl" w:bidi="ar-SA"/>
              </w:rPr>
              <w:t xml:space="preserve"> </w:t>
            </w:r>
            <w:r w:rsidRPr="0031311E">
              <w:rPr>
                <w:rFonts w:ascii="Cambria" w:eastAsia="Times New Roman" w:hAnsi="Cambria" w:cs="∫|Ÿˇø®ÑÂ'1"/>
                <w:szCs w:val="24"/>
                <w:lang w:val="es-ES_tradnl" w:eastAsia="es-ES_tradnl" w:bidi="ar-SA"/>
              </w:rPr>
              <w:t>uso de registro apropiado a la situación</w:t>
            </w:r>
            <w:r w:rsidR="006A23D4" w:rsidRPr="0031311E">
              <w:rPr>
                <w:rFonts w:ascii="Cambria" w:eastAsia="Times New Roman" w:hAnsi="Cambria" w:cs="∫|Ÿˇø®ÑÂ'1"/>
                <w:szCs w:val="24"/>
                <w:lang w:val="es-ES_tradnl" w:eastAsia="es-ES_tradnl" w:bidi="ar-SA"/>
              </w:rPr>
              <w:t xml:space="preserve"> </w:t>
            </w:r>
            <w:r w:rsidRPr="0031311E">
              <w:rPr>
                <w:rFonts w:ascii="Cambria" w:eastAsia="Times New Roman" w:hAnsi="Cambria" w:cs="∫|Ÿˇø®ÑÂ'1"/>
                <w:szCs w:val="24"/>
                <w:lang w:val="es-ES_tradnl" w:eastAsia="es-ES_tradnl" w:bidi="ar-SA"/>
              </w:rPr>
              <w:t>comunicativa, valores, creencias y actitudes, lenguaje</w:t>
            </w:r>
          </w:p>
          <w:p w14:paraId="4BE614DE" w14:textId="77777777" w:rsidR="000C79B8" w:rsidRPr="0031311E" w:rsidRDefault="000C79B8" w:rsidP="000B113A">
            <w:pPr>
              <w:suppressAutoHyphens w:val="0"/>
              <w:autoSpaceDE w:val="0"/>
              <w:autoSpaceDN w:val="0"/>
              <w:adjustRightInd w:val="0"/>
              <w:ind w:left="0" w:firstLine="0"/>
              <w:rPr>
                <w:rFonts w:ascii="Cambria" w:eastAsia="Times New Roman" w:hAnsi="Cambria" w:cs="∫|Ÿˇø®ÑÂ'1"/>
                <w:szCs w:val="24"/>
                <w:lang w:val="es-ES_tradnl" w:eastAsia="es-ES_tradnl" w:bidi="ar-SA"/>
              </w:rPr>
            </w:pPr>
            <w:r w:rsidRPr="0031311E">
              <w:rPr>
                <w:rFonts w:ascii="Cambria" w:eastAsia="Times New Roman" w:hAnsi="Cambria" w:cs="∫|Ÿˇø®ÑÂ'1"/>
                <w:szCs w:val="24"/>
                <w:lang w:val="es-ES_tradnl" w:eastAsia="es-ES_tradnl" w:bidi="ar-SA"/>
              </w:rPr>
              <w:t>no verbal, interés e iniciativa en la realización de</w:t>
            </w:r>
            <w:r w:rsidR="006A23D4" w:rsidRPr="0031311E">
              <w:rPr>
                <w:rFonts w:ascii="Cambria" w:eastAsia="Times New Roman" w:hAnsi="Cambria" w:cs="∫|Ÿˇø®ÑÂ'1"/>
                <w:szCs w:val="24"/>
                <w:lang w:val="es-ES_tradnl" w:eastAsia="es-ES_tradnl" w:bidi="ar-SA"/>
              </w:rPr>
              <w:t xml:space="preserve"> </w:t>
            </w:r>
            <w:r w:rsidRPr="0031311E">
              <w:rPr>
                <w:rFonts w:ascii="Cambria" w:eastAsia="Times New Roman" w:hAnsi="Cambria" w:cs="∫|Ÿˇø®ÑÂ'1"/>
                <w:szCs w:val="24"/>
                <w:lang w:val="es-ES_tradnl" w:eastAsia="es-ES_tradnl" w:bidi="ar-SA"/>
              </w:rPr>
              <w:t>intercambios comunicativos con hablantes o</w:t>
            </w:r>
            <w:r w:rsidR="006A23D4" w:rsidRPr="0031311E">
              <w:rPr>
                <w:rFonts w:ascii="Cambria" w:eastAsia="Times New Roman" w:hAnsi="Cambria" w:cs="∫|Ÿˇø®ÑÂ'1"/>
                <w:szCs w:val="24"/>
                <w:lang w:val="es-ES_tradnl" w:eastAsia="es-ES_tradnl" w:bidi="ar-SA"/>
              </w:rPr>
              <w:t xml:space="preserve"> </w:t>
            </w:r>
            <w:r w:rsidRPr="0031311E">
              <w:rPr>
                <w:rFonts w:ascii="Cambria" w:eastAsia="Times New Roman" w:hAnsi="Cambria" w:cs="∫|Ÿˇø®ÑÂ'1"/>
                <w:szCs w:val="24"/>
                <w:lang w:val="es-ES_tradnl" w:eastAsia="es-ES_tradnl" w:bidi="ar-SA"/>
              </w:rPr>
              <w:t>aprendices de la lengua extranjera, participación en</w:t>
            </w:r>
            <w:r w:rsidR="006A23D4" w:rsidRPr="0031311E">
              <w:rPr>
                <w:rFonts w:ascii="Cambria" w:eastAsia="Times New Roman" w:hAnsi="Cambria" w:cs="∫|Ÿˇø®ÑÂ'1"/>
                <w:szCs w:val="24"/>
                <w:lang w:val="es-ES_tradnl" w:eastAsia="es-ES_tradnl" w:bidi="ar-SA"/>
              </w:rPr>
              <w:t xml:space="preserve"> </w:t>
            </w:r>
            <w:r w:rsidRPr="0031311E">
              <w:rPr>
                <w:rFonts w:ascii="Cambria" w:eastAsia="Times New Roman" w:hAnsi="Cambria" w:cs="∫|Ÿˇø®ÑÂ'1"/>
                <w:szCs w:val="24"/>
                <w:lang w:val="es-ES_tradnl" w:eastAsia="es-ES_tradnl" w:bidi="ar-SA"/>
              </w:rPr>
              <w:t>conversaciones breves y sencillas dentro del aula y</w:t>
            </w:r>
            <w:r w:rsidR="006A23D4" w:rsidRPr="0031311E">
              <w:rPr>
                <w:rFonts w:ascii="Cambria" w:eastAsia="Times New Roman" w:hAnsi="Cambria" w:cs="∫|Ÿˇø®ÑÂ'1"/>
                <w:szCs w:val="24"/>
                <w:lang w:val="es-ES_tradnl" w:eastAsia="es-ES_tradnl" w:bidi="ar-SA"/>
              </w:rPr>
              <w:t xml:space="preserve"> </w:t>
            </w:r>
            <w:r w:rsidRPr="0031311E">
              <w:rPr>
                <w:rFonts w:ascii="Cambria" w:eastAsia="Times New Roman" w:hAnsi="Cambria" w:cs="∫|Ÿˇø®ÑÂ'1"/>
                <w:szCs w:val="24"/>
                <w:lang w:val="es-ES_tradnl" w:eastAsia="es-ES_tradnl" w:bidi="ar-SA"/>
              </w:rPr>
              <w:t>en simulaciones relacionadas con experiencias e</w:t>
            </w:r>
          </w:p>
          <w:p w14:paraId="54BB5F0A" w14:textId="77777777" w:rsidR="000C79B8" w:rsidRPr="0031311E" w:rsidRDefault="000C79B8" w:rsidP="000B113A">
            <w:pPr>
              <w:suppressAutoHyphens w:val="0"/>
              <w:autoSpaceDE w:val="0"/>
              <w:autoSpaceDN w:val="0"/>
              <w:adjustRightInd w:val="0"/>
              <w:ind w:left="0" w:firstLine="0"/>
              <w:rPr>
                <w:rFonts w:ascii="Cambria" w:eastAsia="Times New Roman" w:hAnsi="Cambria" w:cs="∫|Ÿˇø®ÑÂ'1"/>
                <w:szCs w:val="24"/>
                <w:lang w:val="es-ES_tradnl" w:eastAsia="es-ES_tradnl" w:bidi="ar-SA"/>
              </w:rPr>
            </w:pPr>
            <w:r w:rsidRPr="0031311E">
              <w:rPr>
                <w:rFonts w:ascii="Cambria" w:eastAsia="Times New Roman" w:hAnsi="Cambria" w:cs="∫|Ÿˇø®ÑÂ'1"/>
                <w:szCs w:val="24"/>
                <w:lang w:val="es-ES_tradnl" w:eastAsia="es-ES_tradnl" w:bidi="ar-SA"/>
              </w:rPr>
              <w:t>intereses personales, conocimiento de algunos</w:t>
            </w:r>
            <w:r w:rsidR="006A23D4" w:rsidRPr="0031311E">
              <w:rPr>
                <w:rFonts w:ascii="Cambria" w:eastAsia="Times New Roman" w:hAnsi="Cambria" w:cs="∫|Ÿˇø®ÑÂ'1"/>
                <w:szCs w:val="24"/>
                <w:lang w:val="es-ES_tradnl" w:eastAsia="es-ES_tradnl" w:bidi="ar-SA"/>
              </w:rPr>
              <w:t xml:space="preserve"> </w:t>
            </w:r>
            <w:r w:rsidRPr="0031311E">
              <w:rPr>
                <w:rFonts w:ascii="Cambria" w:eastAsia="Times New Roman" w:hAnsi="Cambria" w:cs="∫|Ÿˇø®ÑÂ'1"/>
                <w:szCs w:val="24"/>
                <w:lang w:val="es-ES_tradnl" w:eastAsia="es-ES_tradnl" w:bidi="ar-SA"/>
              </w:rPr>
              <w:t>rasgos históricos y geográficos de los países donde se</w:t>
            </w:r>
            <w:r w:rsidR="006A23D4" w:rsidRPr="0031311E">
              <w:rPr>
                <w:rFonts w:ascii="Cambria" w:eastAsia="Times New Roman" w:hAnsi="Cambria" w:cs="∫|Ÿˇø®ÑÂ'1"/>
                <w:szCs w:val="24"/>
                <w:lang w:val="es-ES_tradnl" w:eastAsia="es-ES_tradnl" w:bidi="ar-SA"/>
              </w:rPr>
              <w:t xml:space="preserve"> </w:t>
            </w:r>
            <w:r w:rsidRPr="0031311E">
              <w:rPr>
                <w:rFonts w:ascii="Cambria" w:eastAsia="Times New Roman" w:hAnsi="Cambria" w:cs="∫|Ÿˇø®ÑÂ'1"/>
                <w:szCs w:val="24"/>
                <w:lang w:val="es-ES_tradnl" w:eastAsia="es-ES_tradnl" w:bidi="ar-SA"/>
              </w:rPr>
              <w:t>habla la lengua extranjera, obteniendo la información</w:t>
            </w:r>
            <w:r w:rsidR="006A23D4" w:rsidRPr="0031311E">
              <w:rPr>
                <w:rFonts w:ascii="Cambria" w:eastAsia="Times New Roman" w:hAnsi="Cambria" w:cs="∫|Ÿˇø®ÑÂ'1"/>
                <w:szCs w:val="24"/>
                <w:lang w:val="es-ES_tradnl" w:eastAsia="es-ES_tradnl" w:bidi="ar-SA"/>
              </w:rPr>
              <w:t xml:space="preserve"> </w:t>
            </w:r>
            <w:r w:rsidRPr="0031311E">
              <w:rPr>
                <w:rFonts w:ascii="Cambria" w:eastAsia="Times New Roman" w:hAnsi="Cambria" w:cs="∫|Ÿˇø®ÑÂ'1"/>
                <w:szCs w:val="24"/>
                <w:lang w:val="es-ES_tradnl" w:eastAsia="es-ES_tradnl" w:bidi="ar-SA"/>
              </w:rPr>
              <w:t>por diferentes medios, entre ellos Internet y otras</w:t>
            </w:r>
          </w:p>
          <w:p w14:paraId="3339ED08" w14:textId="77777777" w:rsidR="000C79B8" w:rsidRPr="0031311E" w:rsidRDefault="000C79B8" w:rsidP="000B113A">
            <w:pPr>
              <w:suppressAutoHyphens w:val="0"/>
              <w:autoSpaceDE w:val="0"/>
              <w:autoSpaceDN w:val="0"/>
              <w:adjustRightInd w:val="0"/>
              <w:ind w:left="0" w:firstLine="0"/>
              <w:rPr>
                <w:rFonts w:ascii="Cambria" w:hAnsi="Cambria"/>
                <w:szCs w:val="24"/>
                <w:lang w:val="es-ES"/>
              </w:rPr>
            </w:pPr>
            <w:r w:rsidRPr="0031311E">
              <w:rPr>
                <w:rFonts w:ascii="Cambria" w:eastAsia="Times New Roman" w:hAnsi="Cambria" w:cs="∫|Ÿˇø®ÑÂ'1"/>
                <w:szCs w:val="24"/>
                <w:lang w:val="es-ES_tradnl" w:eastAsia="es-ES_tradnl" w:bidi="ar-SA"/>
              </w:rPr>
              <w:t>tecnologías de la información y la comunicación,</w:t>
            </w:r>
            <w:r w:rsidR="006A23D4" w:rsidRPr="0031311E">
              <w:rPr>
                <w:rFonts w:ascii="Cambria" w:eastAsia="Times New Roman" w:hAnsi="Cambria" w:cs="∫|Ÿˇø®ÑÂ'1"/>
                <w:szCs w:val="24"/>
                <w:lang w:val="es-ES_tradnl" w:eastAsia="es-ES_tradnl" w:bidi="ar-SA"/>
              </w:rPr>
              <w:t xml:space="preserve"> </w:t>
            </w:r>
            <w:r w:rsidRPr="0031311E">
              <w:rPr>
                <w:rFonts w:ascii="Cambria" w:eastAsia="Times New Roman" w:hAnsi="Cambria" w:cs="∫|Ÿˇø®ÑÂ'1"/>
                <w:szCs w:val="24"/>
                <w:lang w:val="es-ES_tradnl" w:eastAsia="es-ES_tradnl" w:bidi="ar-SA"/>
              </w:rPr>
              <w:t>valoración de la lengua extranjera como instrumento</w:t>
            </w:r>
            <w:r w:rsidR="006A23D4" w:rsidRPr="0031311E">
              <w:rPr>
                <w:rFonts w:ascii="Cambria" w:eastAsia="Times New Roman" w:hAnsi="Cambria" w:cs="∫|Ÿˇø®ÑÂ'1"/>
                <w:szCs w:val="24"/>
                <w:lang w:val="es-ES_tradnl" w:eastAsia="es-ES_tradnl" w:bidi="ar-SA"/>
              </w:rPr>
              <w:t xml:space="preserve"> </w:t>
            </w:r>
            <w:r w:rsidRPr="0031311E">
              <w:rPr>
                <w:rFonts w:ascii="Cambria" w:eastAsia="Times New Roman" w:hAnsi="Cambria" w:cs="∫|Ÿˇø®ÑÂ'1"/>
                <w:szCs w:val="24"/>
                <w:lang w:val="es-ES_tradnl" w:eastAsia="es-ES_tradnl" w:bidi="ar-SA"/>
              </w:rPr>
              <w:t>para comunicarse, para el enriquecimiento personal</w:t>
            </w:r>
            <w:r w:rsidR="006A23D4" w:rsidRPr="0031311E">
              <w:rPr>
                <w:rFonts w:ascii="Cambria" w:eastAsia="Times New Roman" w:hAnsi="Cambria" w:cs="∫|Ÿˇø®ÑÂ'1"/>
                <w:szCs w:val="24"/>
                <w:lang w:val="es-ES_tradnl" w:eastAsia="es-ES_tradnl" w:bidi="ar-SA"/>
              </w:rPr>
              <w:t xml:space="preserve"> </w:t>
            </w:r>
            <w:r w:rsidRPr="0031311E">
              <w:rPr>
                <w:rFonts w:ascii="Cambria" w:eastAsia="Times New Roman" w:hAnsi="Cambria" w:cs="∫|Ÿˇø®ÑÂ'1"/>
                <w:szCs w:val="24"/>
                <w:lang w:val="es-ES_tradnl" w:eastAsia="es-ES_tradnl" w:bidi="ar-SA"/>
              </w:rPr>
              <w:t>y el conocimiento de la cultura andaluza,</w:t>
            </w:r>
            <w:r w:rsidR="006A23D4" w:rsidRPr="0031311E">
              <w:rPr>
                <w:rFonts w:ascii="Cambria" w:eastAsia="Times New Roman" w:hAnsi="Cambria" w:cs="∫|Ÿˇø®ÑÂ'1"/>
                <w:szCs w:val="24"/>
                <w:lang w:val="es-ES_tradnl" w:eastAsia="es-ES_tradnl" w:bidi="ar-SA"/>
              </w:rPr>
              <w:t xml:space="preserve"> </w:t>
            </w:r>
            <w:r w:rsidRPr="0031311E">
              <w:rPr>
                <w:rFonts w:ascii="Cambria" w:eastAsia="Times New Roman" w:hAnsi="Cambria" w:cs="∫|Ÿˇø®ÑÂ'1"/>
                <w:szCs w:val="24"/>
                <w:lang w:val="es-ES_tradnl" w:eastAsia="es-ES_tradnl" w:bidi="ar-SA"/>
              </w:rPr>
              <w:t>participación activa en representaciones, canciones,</w:t>
            </w:r>
            <w:r w:rsidR="006A23D4" w:rsidRPr="0031311E">
              <w:rPr>
                <w:rFonts w:ascii="Cambria" w:eastAsia="Times New Roman" w:hAnsi="Cambria" w:cs="∫|Ÿˇø®ÑÂ'1"/>
                <w:szCs w:val="24"/>
                <w:lang w:val="es-ES_tradnl" w:eastAsia="es-ES_tradnl" w:bidi="ar-SA"/>
              </w:rPr>
              <w:t xml:space="preserve"> </w:t>
            </w:r>
            <w:r w:rsidRPr="0031311E">
              <w:rPr>
                <w:rFonts w:ascii="Cambria" w:eastAsia="Times New Roman" w:hAnsi="Cambria" w:cs="∫|Ÿˇø®ÑÂ'1"/>
                <w:szCs w:val="24"/>
                <w:lang w:val="es-ES_tradnl" w:eastAsia="es-ES_tradnl" w:bidi="ar-SA"/>
              </w:rPr>
              <w:t>recitados y dramatizaciones, prestando especial</w:t>
            </w:r>
            <w:r w:rsidR="006A23D4" w:rsidRPr="0031311E">
              <w:rPr>
                <w:rFonts w:ascii="Cambria" w:eastAsia="Times New Roman" w:hAnsi="Cambria" w:cs="∫|Ÿˇø®ÑÂ'1"/>
                <w:szCs w:val="24"/>
                <w:lang w:val="es-ES_tradnl" w:eastAsia="es-ES_tradnl" w:bidi="ar-SA"/>
              </w:rPr>
              <w:t xml:space="preserve"> </w:t>
            </w:r>
            <w:r w:rsidRPr="0031311E">
              <w:rPr>
                <w:rFonts w:ascii="Cambria" w:eastAsia="Times New Roman" w:hAnsi="Cambria" w:cs="∫|Ÿˇø®ÑÂ'1"/>
                <w:szCs w:val="24"/>
                <w:lang w:val="es-ES_tradnl" w:eastAsia="es-ES_tradnl" w:bidi="ar-SA"/>
              </w:rPr>
              <w:t>atención a los relacionados con la cultura andaluza.</w:t>
            </w:r>
          </w:p>
        </w:tc>
        <w:tc>
          <w:tcPr>
            <w:tcW w:w="6770" w:type="dxa"/>
          </w:tcPr>
          <w:p w14:paraId="5047230C" w14:textId="77777777" w:rsidR="000C79B8" w:rsidRPr="0031311E" w:rsidRDefault="000D65F1" w:rsidP="000B113A">
            <w:pPr>
              <w:suppressAutoHyphens w:val="0"/>
              <w:autoSpaceDE w:val="0"/>
              <w:autoSpaceDN w:val="0"/>
              <w:adjustRightInd w:val="0"/>
              <w:ind w:left="0" w:firstLine="0"/>
              <w:rPr>
                <w:rFonts w:ascii="Cambria" w:eastAsia="Times New Roman" w:hAnsi="Cambria" w:cs="L}Ÿˇø®ÑÂ'1"/>
                <w:szCs w:val="24"/>
                <w:lang w:val="es-ES_tradnl" w:eastAsia="es-ES_tradnl" w:bidi="ar-SA"/>
              </w:rPr>
            </w:pPr>
            <w:r w:rsidRPr="0031311E">
              <w:rPr>
                <w:rFonts w:ascii="Cambria" w:hAnsi="Cambria"/>
                <w:szCs w:val="24"/>
                <w:lang w:val="es-ES"/>
              </w:rPr>
              <w:t>4</w:t>
            </w:r>
            <w:r w:rsidR="000C79B8" w:rsidRPr="0031311E">
              <w:rPr>
                <w:rFonts w:ascii="Cambria" w:hAnsi="Cambria"/>
                <w:szCs w:val="24"/>
                <w:lang w:val="es-ES"/>
              </w:rPr>
              <w:t xml:space="preserve">.2.3. </w:t>
            </w:r>
            <w:r w:rsidR="000C79B8" w:rsidRPr="0031311E">
              <w:rPr>
                <w:rFonts w:ascii="Cambria" w:eastAsia="Times New Roman" w:hAnsi="Cambria" w:cs="L}Ÿˇø®ÑÂ'1"/>
                <w:szCs w:val="24"/>
                <w:lang w:val="es-ES_tradnl" w:eastAsia="es-ES_tradnl" w:bidi="ar-SA"/>
              </w:rPr>
              <w:t>Incorporar a la producción de los textos orales</w:t>
            </w:r>
            <w:r w:rsidR="006A23D4" w:rsidRPr="0031311E">
              <w:rPr>
                <w:rFonts w:ascii="Cambria" w:eastAsia="Times New Roman" w:hAnsi="Cambria" w:cs="L}Ÿˇø®ÑÂ'1"/>
                <w:szCs w:val="24"/>
                <w:lang w:val="es-ES_tradnl" w:eastAsia="es-ES_tradnl" w:bidi="ar-SA"/>
              </w:rPr>
              <w:t xml:space="preserve"> </w:t>
            </w:r>
            <w:r w:rsidR="000C79B8" w:rsidRPr="0031311E">
              <w:rPr>
                <w:rFonts w:ascii="Cambria" w:eastAsia="Times New Roman" w:hAnsi="Cambria" w:cs="L}Ÿˇø®ÑÂ'1"/>
                <w:szCs w:val="24"/>
                <w:lang w:val="es-ES_tradnl" w:eastAsia="es-ES_tradnl" w:bidi="ar-SA"/>
              </w:rPr>
              <w:t>monológicos o dialógicos los conocimientos</w:t>
            </w:r>
            <w:r w:rsidR="006A23D4" w:rsidRPr="0031311E">
              <w:rPr>
                <w:rFonts w:ascii="Cambria" w:eastAsia="Times New Roman" w:hAnsi="Cambria" w:cs="L}Ÿˇø®ÑÂ'1"/>
                <w:szCs w:val="24"/>
                <w:lang w:val="es-ES_tradnl" w:eastAsia="es-ES_tradnl" w:bidi="ar-SA"/>
              </w:rPr>
              <w:t xml:space="preserve"> </w:t>
            </w:r>
            <w:r w:rsidR="000C79B8" w:rsidRPr="0031311E">
              <w:rPr>
                <w:rFonts w:ascii="Cambria" w:eastAsia="Times New Roman" w:hAnsi="Cambria" w:cs="L}Ÿˇø®ÑÂ'1"/>
                <w:szCs w:val="24"/>
                <w:lang w:val="es-ES_tradnl" w:eastAsia="es-ES_tradnl" w:bidi="ar-SA"/>
              </w:rPr>
              <w:t>socioculturales y sociolingüísticos adquiridos</w:t>
            </w:r>
            <w:r w:rsidR="006A23D4" w:rsidRPr="0031311E">
              <w:rPr>
                <w:rFonts w:ascii="Cambria" w:eastAsia="Times New Roman" w:hAnsi="Cambria" w:cs="L}Ÿˇø®ÑÂ'1"/>
                <w:szCs w:val="24"/>
                <w:lang w:val="es-ES_tradnl" w:eastAsia="es-ES_tradnl" w:bidi="ar-SA"/>
              </w:rPr>
              <w:t xml:space="preserve"> </w:t>
            </w:r>
            <w:r w:rsidR="000C79B8" w:rsidRPr="0031311E">
              <w:rPr>
                <w:rFonts w:ascii="Cambria" w:eastAsia="Times New Roman" w:hAnsi="Cambria" w:cs="L}Ÿˇø®ÑÂ'1"/>
                <w:szCs w:val="24"/>
                <w:lang w:val="es-ES_tradnl" w:eastAsia="es-ES_tradnl" w:bidi="ar-SA"/>
              </w:rPr>
              <w:t>relativos a estructuras sociales, relaciones</w:t>
            </w:r>
            <w:r w:rsidR="006A23D4" w:rsidRPr="0031311E">
              <w:rPr>
                <w:rFonts w:ascii="Cambria" w:eastAsia="Times New Roman" w:hAnsi="Cambria" w:cs="L}Ÿˇø®ÑÂ'1"/>
                <w:szCs w:val="24"/>
                <w:lang w:val="es-ES_tradnl" w:eastAsia="es-ES_tradnl" w:bidi="ar-SA"/>
              </w:rPr>
              <w:t xml:space="preserve"> </w:t>
            </w:r>
            <w:r w:rsidR="000C79B8" w:rsidRPr="0031311E">
              <w:rPr>
                <w:rFonts w:ascii="Cambria" w:eastAsia="Times New Roman" w:hAnsi="Cambria" w:cs="L}Ÿˇø®ÑÂ'1"/>
                <w:szCs w:val="24"/>
                <w:lang w:val="es-ES_tradnl" w:eastAsia="es-ES_tradnl" w:bidi="ar-SA"/>
              </w:rPr>
              <w:t>interpersonales, patrones de actuación,</w:t>
            </w:r>
          </w:p>
          <w:p w14:paraId="541866B7" w14:textId="77777777" w:rsidR="000C79B8" w:rsidRPr="0031311E" w:rsidRDefault="000C79B8" w:rsidP="000B113A">
            <w:pPr>
              <w:suppressAutoHyphens w:val="0"/>
              <w:autoSpaceDE w:val="0"/>
              <w:autoSpaceDN w:val="0"/>
              <w:adjustRightInd w:val="0"/>
              <w:ind w:left="0" w:firstLine="0"/>
              <w:rPr>
                <w:rFonts w:ascii="Cambria" w:eastAsia="Times New Roman" w:hAnsi="Cambria" w:cs="L}Ÿˇø®ÑÂ'1"/>
                <w:szCs w:val="24"/>
                <w:lang w:val="es-ES_tradnl" w:eastAsia="es-ES_tradnl" w:bidi="ar-SA"/>
              </w:rPr>
            </w:pPr>
            <w:r w:rsidRPr="0031311E">
              <w:rPr>
                <w:rFonts w:ascii="Cambria" w:eastAsia="Times New Roman" w:hAnsi="Cambria" w:cs="L}Ÿˇø®ÑÂ'1"/>
                <w:szCs w:val="24"/>
                <w:lang w:val="es-ES_tradnl" w:eastAsia="es-ES_tradnl" w:bidi="ar-SA"/>
              </w:rPr>
              <w:t>comportamiento y convenciones sociales en los</w:t>
            </w:r>
            <w:r w:rsidR="006A23D4" w:rsidRPr="0031311E">
              <w:rPr>
                <w:rFonts w:ascii="Cambria" w:eastAsia="Times New Roman" w:hAnsi="Cambria" w:cs="L}Ÿˇø®ÑÂ'1"/>
                <w:szCs w:val="24"/>
                <w:lang w:val="es-ES_tradnl" w:eastAsia="es-ES_tradnl" w:bidi="ar-SA"/>
              </w:rPr>
              <w:t xml:space="preserve"> </w:t>
            </w:r>
            <w:r w:rsidRPr="0031311E">
              <w:rPr>
                <w:rFonts w:ascii="Cambria" w:eastAsia="Times New Roman" w:hAnsi="Cambria" w:cs="L}Ÿˇø®ÑÂ'1"/>
                <w:szCs w:val="24"/>
                <w:lang w:val="es-ES_tradnl" w:eastAsia="es-ES_tradnl" w:bidi="ar-SA"/>
              </w:rPr>
              <w:t>ámbitos personal, público, educativo y ocupacional/laboral, seleccionando y aportando información</w:t>
            </w:r>
            <w:r w:rsidR="006A23D4" w:rsidRPr="0031311E">
              <w:rPr>
                <w:rFonts w:ascii="Cambria" w:eastAsia="Times New Roman" w:hAnsi="Cambria" w:cs="L}Ÿˇø®ÑÂ'1"/>
                <w:szCs w:val="24"/>
                <w:lang w:val="es-ES_tradnl" w:eastAsia="es-ES_tradnl" w:bidi="ar-SA"/>
              </w:rPr>
              <w:t xml:space="preserve"> </w:t>
            </w:r>
            <w:r w:rsidRPr="0031311E">
              <w:rPr>
                <w:rFonts w:ascii="Cambria" w:eastAsia="Times New Roman" w:hAnsi="Cambria" w:cs="L}Ÿˇø®ÑÂ'1"/>
                <w:szCs w:val="24"/>
                <w:lang w:val="es-ES_tradnl" w:eastAsia="es-ES_tradnl" w:bidi="ar-SA"/>
              </w:rPr>
              <w:t>necesaria y pertinente, ajustando de manera</w:t>
            </w:r>
            <w:r w:rsidR="006A23D4" w:rsidRPr="0031311E">
              <w:rPr>
                <w:rFonts w:ascii="Cambria" w:eastAsia="Times New Roman" w:hAnsi="Cambria" w:cs="L}Ÿˇø®ÑÂ'1"/>
                <w:szCs w:val="24"/>
                <w:lang w:val="es-ES_tradnl" w:eastAsia="es-ES_tradnl" w:bidi="ar-SA"/>
              </w:rPr>
              <w:t xml:space="preserve"> </w:t>
            </w:r>
            <w:r w:rsidRPr="0031311E">
              <w:rPr>
                <w:rFonts w:ascii="Cambria" w:eastAsia="Times New Roman" w:hAnsi="Cambria" w:cs="L}Ÿˇø®ÑÂ'1"/>
                <w:szCs w:val="24"/>
                <w:lang w:val="es-ES_tradnl" w:eastAsia="es-ES_tradnl" w:bidi="ar-SA"/>
              </w:rPr>
              <w:t>adecuada la expresión al destinatario, al propósito</w:t>
            </w:r>
            <w:r w:rsidR="006A23D4" w:rsidRPr="0031311E">
              <w:rPr>
                <w:rFonts w:ascii="Cambria" w:eastAsia="Times New Roman" w:hAnsi="Cambria" w:cs="L}Ÿˇø®ÑÂ'1"/>
                <w:szCs w:val="24"/>
                <w:lang w:val="es-ES_tradnl" w:eastAsia="es-ES_tradnl" w:bidi="ar-SA"/>
              </w:rPr>
              <w:t xml:space="preserve"> </w:t>
            </w:r>
            <w:r w:rsidRPr="0031311E">
              <w:rPr>
                <w:rFonts w:ascii="Cambria" w:eastAsia="Times New Roman" w:hAnsi="Cambria" w:cs="L}Ÿˇø®ÑÂ'1"/>
                <w:szCs w:val="24"/>
                <w:lang w:val="es-ES_tradnl" w:eastAsia="es-ES_tradnl" w:bidi="ar-SA"/>
              </w:rPr>
              <w:t>comunicativo, al tema tratado y al canal de</w:t>
            </w:r>
          </w:p>
          <w:p w14:paraId="47294EC6" w14:textId="77777777" w:rsidR="000C79B8" w:rsidRPr="0031311E" w:rsidRDefault="000C79B8" w:rsidP="000B113A">
            <w:pPr>
              <w:suppressAutoHyphens w:val="0"/>
              <w:autoSpaceDE w:val="0"/>
              <w:autoSpaceDN w:val="0"/>
              <w:adjustRightInd w:val="0"/>
              <w:ind w:left="0" w:firstLine="0"/>
              <w:rPr>
                <w:rFonts w:ascii="Cambria" w:hAnsi="Cambria"/>
                <w:szCs w:val="24"/>
              </w:rPr>
            </w:pPr>
            <w:r w:rsidRPr="0031311E">
              <w:rPr>
                <w:rFonts w:ascii="Cambria" w:eastAsia="Times New Roman" w:hAnsi="Cambria" w:cs="L}Ÿˇø®ÑÂ'1"/>
                <w:szCs w:val="24"/>
                <w:lang w:val="es-ES_tradnl" w:eastAsia="es-ES_tradnl" w:bidi="ar-SA"/>
              </w:rPr>
              <w:t>comunicación, y expresando opiniones y puntos de</w:t>
            </w:r>
            <w:r w:rsidR="006A23D4" w:rsidRPr="0031311E">
              <w:rPr>
                <w:rFonts w:ascii="Cambria" w:eastAsia="Times New Roman" w:hAnsi="Cambria" w:cs="L}Ÿˇø®ÑÂ'1"/>
                <w:szCs w:val="24"/>
                <w:lang w:val="es-ES_tradnl" w:eastAsia="es-ES_tradnl" w:bidi="ar-SA"/>
              </w:rPr>
              <w:t xml:space="preserve"> </w:t>
            </w:r>
            <w:r w:rsidRPr="0031311E">
              <w:rPr>
                <w:rFonts w:ascii="Cambria" w:eastAsia="Times New Roman" w:hAnsi="Cambria" w:cs="L}Ÿˇø®ÑÂ'1"/>
                <w:szCs w:val="24"/>
                <w:lang w:val="es-ES_tradnl" w:eastAsia="es-ES_tradnl" w:bidi="ar-SA"/>
              </w:rPr>
              <w:t>vista con la cortesía necesaria. CCL, CSC, SIEP.</w:t>
            </w:r>
            <w:r w:rsidRPr="0031311E">
              <w:rPr>
                <w:rFonts w:ascii="Cambria" w:hAnsi="Cambria"/>
                <w:szCs w:val="24"/>
                <w:lang w:val="es-ES_tradnl"/>
              </w:rPr>
              <w:t xml:space="preserve"> </w:t>
            </w:r>
            <w:r w:rsidRPr="0031311E">
              <w:rPr>
                <w:rFonts w:ascii="Cambria" w:hAnsi="Cambria"/>
                <w:szCs w:val="24"/>
              </w:rPr>
              <w:t>/ Objetivos: 2, 8, 10, 14</w:t>
            </w:r>
          </w:p>
        </w:tc>
      </w:tr>
      <w:tr w:rsidR="000527E1" w:rsidRPr="0031311E" w14:paraId="1EACFBE4" w14:textId="77777777" w:rsidTr="000527E1">
        <w:trPr>
          <w:trHeight w:val="1748"/>
        </w:trPr>
        <w:tc>
          <w:tcPr>
            <w:tcW w:w="4854" w:type="dxa"/>
            <w:vMerge w:val="restart"/>
          </w:tcPr>
          <w:p w14:paraId="5B5BAF59" w14:textId="77777777" w:rsidR="000C79B8" w:rsidRPr="0031311E" w:rsidRDefault="000C79B8" w:rsidP="000B113A">
            <w:pPr>
              <w:suppressAutoHyphens w:val="0"/>
              <w:autoSpaceDE w:val="0"/>
              <w:autoSpaceDN w:val="0"/>
              <w:adjustRightInd w:val="0"/>
              <w:ind w:left="0" w:firstLine="0"/>
              <w:rPr>
                <w:rFonts w:ascii="Cambria" w:eastAsia="Times New Roman" w:hAnsi="Cambria" w:cs="rŸˇø®ÑÂ'1"/>
                <w:szCs w:val="24"/>
                <w:lang w:val="es-ES_tradnl" w:eastAsia="es-ES_tradnl" w:bidi="ar-SA"/>
              </w:rPr>
            </w:pPr>
            <w:r w:rsidRPr="0031311E">
              <w:rPr>
                <w:rFonts w:ascii="Cambria" w:eastAsia="Times New Roman" w:hAnsi="Cambria" w:cs="rŸˇø®ÑÂ'1"/>
                <w:szCs w:val="24"/>
                <w:lang w:val="es-ES_tradnl" w:eastAsia="es-ES_tradnl" w:bidi="ar-SA"/>
              </w:rPr>
              <w:t>Funciones comunicativas:</w:t>
            </w:r>
          </w:p>
          <w:p w14:paraId="6762C232" w14:textId="77777777" w:rsidR="000C79B8" w:rsidRPr="0031311E" w:rsidRDefault="000C79B8" w:rsidP="000B113A">
            <w:pPr>
              <w:suppressAutoHyphens w:val="0"/>
              <w:autoSpaceDE w:val="0"/>
              <w:autoSpaceDN w:val="0"/>
              <w:adjustRightInd w:val="0"/>
              <w:ind w:left="0" w:firstLine="0"/>
              <w:rPr>
                <w:rFonts w:ascii="Cambria" w:eastAsia="Times New Roman" w:hAnsi="Cambria" w:cs="rŸˇø®ÑÂ'1"/>
                <w:szCs w:val="24"/>
                <w:lang w:val="es-ES_tradnl" w:eastAsia="es-ES_tradnl" w:bidi="ar-SA"/>
              </w:rPr>
            </w:pPr>
            <w:r w:rsidRPr="0031311E">
              <w:rPr>
                <w:rFonts w:ascii="Cambria" w:eastAsia="Times New Roman" w:hAnsi="Cambria" w:cs="rŸˇø®ÑÂ'1"/>
                <w:szCs w:val="24"/>
                <w:lang w:val="es-ES_tradnl" w:eastAsia="es-ES_tradnl" w:bidi="ar-SA"/>
              </w:rPr>
              <w:t>- Iniciación y mantenimiento de relaciones personales</w:t>
            </w:r>
            <w:r w:rsidR="006A23D4" w:rsidRPr="0031311E">
              <w:rPr>
                <w:rFonts w:ascii="Cambria" w:eastAsia="Times New Roman" w:hAnsi="Cambria" w:cs="rŸˇø®ÑÂ'1"/>
                <w:szCs w:val="24"/>
                <w:lang w:val="es-ES_tradnl" w:eastAsia="es-ES_tradnl" w:bidi="ar-SA"/>
              </w:rPr>
              <w:t xml:space="preserve"> </w:t>
            </w:r>
            <w:r w:rsidRPr="0031311E">
              <w:rPr>
                <w:rFonts w:ascii="Cambria" w:eastAsia="Times New Roman" w:hAnsi="Cambria" w:cs="rŸˇø®ÑÂ'1"/>
                <w:szCs w:val="24"/>
                <w:lang w:val="es-ES_tradnl" w:eastAsia="es-ES_tradnl" w:bidi="ar-SA"/>
              </w:rPr>
              <w:t>y sociales (saludos y despedidas, presentaciones,</w:t>
            </w:r>
            <w:r w:rsidR="006A23D4" w:rsidRPr="0031311E">
              <w:rPr>
                <w:rFonts w:ascii="Cambria" w:eastAsia="Times New Roman" w:hAnsi="Cambria" w:cs="rŸˇø®ÑÂ'1"/>
                <w:szCs w:val="24"/>
                <w:lang w:val="es-ES_tradnl" w:eastAsia="es-ES_tradnl" w:bidi="ar-SA"/>
              </w:rPr>
              <w:t xml:space="preserve"> </w:t>
            </w:r>
            <w:r w:rsidRPr="0031311E">
              <w:rPr>
                <w:rFonts w:ascii="Cambria" w:eastAsia="Times New Roman" w:hAnsi="Cambria" w:cs="rŸˇø®ÑÂ'1"/>
                <w:szCs w:val="24"/>
                <w:lang w:val="es-ES_tradnl" w:eastAsia="es-ES_tradnl" w:bidi="ar-SA"/>
              </w:rPr>
              <w:t>invitaciones, disculpa y agradecimiento, acuerdo y</w:t>
            </w:r>
            <w:r w:rsidR="006A23D4" w:rsidRPr="0031311E">
              <w:rPr>
                <w:rFonts w:ascii="Cambria" w:eastAsia="Times New Roman" w:hAnsi="Cambria" w:cs="rŸˇø®ÑÂ'1"/>
                <w:szCs w:val="24"/>
                <w:lang w:val="es-ES_tradnl" w:eastAsia="es-ES_tradnl" w:bidi="ar-SA"/>
              </w:rPr>
              <w:t xml:space="preserve"> </w:t>
            </w:r>
            <w:r w:rsidRPr="0031311E">
              <w:rPr>
                <w:rFonts w:ascii="Cambria" w:eastAsia="Times New Roman" w:hAnsi="Cambria" w:cs="rŸˇø®ÑÂ'1"/>
                <w:szCs w:val="24"/>
                <w:lang w:val="es-ES_tradnl" w:eastAsia="es-ES_tradnl" w:bidi="ar-SA"/>
              </w:rPr>
              <w:t>desacuerdo).</w:t>
            </w:r>
          </w:p>
          <w:p w14:paraId="52C0E256" w14:textId="77777777" w:rsidR="000C79B8" w:rsidRPr="0031311E" w:rsidRDefault="000C79B8" w:rsidP="000B113A">
            <w:pPr>
              <w:suppressAutoHyphens w:val="0"/>
              <w:autoSpaceDE w:val="0"/>
              <w:autoSpaceDN w:val="0"/>
              <w:adjustRightInd w:val="0"/>
              <w:ind w:left="0" w:firstLine="0"/>
              <w:rPr>
                <w:rFonts w:ascii="Cambria" w:eastAsia="Times New Roman" w:hAnsi="Cambria" w:cs="rŸˇø®ÑÂ'1"/>
                <w:szCs w:val="24"/>
                <w:lang w:val="es-ES_tradnl" w:eastAsia="es-ES_tradnl" w:bidi="ar-SA"/>
              </w:rPr>
            </w:pPr>
            <w:r w:rsidRPr="0031311E">
              <w:rPr>
                <w:rFonts w:ascii="Cambria" w:eastAsia="Times New Roman" w:hAnsi="Cambria" w:cs="rŸˇø®ÑÂ'1"/>
                <w:szCs w:val="24"/>
                <w:lang w:val="es-ES_tradnl" w:eastAsia="es-ES_tradnl" w:bidi="ar-SA"/>
              </w:rPr>
              <w:t>- Descripción de cualidades físicas y abstractas de</w:t>
            </w:r>
            <w:r w:rsidR="006A23D4" w:rsidRPr="0031311E">
              <w:rPr>
                <w:rFonts w:ascii="Cambria" w:eastAsia="Times New Roman" w:hAnsi="Cambria" w:cs="rŸˇø®ÑÂ'1"/>
                <w:szCs w:val="24"/>
                <w:lang w:val="es-ES_tradnl" w:eastAsia="es-ES_tradnl" w:bidi="ar-SA"/>
              </w:rPr>
              <w:t xml:space="preserve"> </w:t>
            </w:r>
            <w:r w:rsidRPr="0031311E">
              <w:rPr>
                <w:rFonts w:ascii="Cambria" w:eastAsia="Times New Roman" w:hAnsi="Cambria" w:cs="rŸˇø®ÑÂ'1"/>
                <w:szCs w:val="24"/>
                <w:lang w:val="es-ES_tradnl" w:eastAsia="es-ES_tradnl" w:bidi="ar-SA"/>
              </w:rPr>
              <w:t>personas, objetos de uso cotidiano, lugares y</w:t>
            </w:r>
            <w:r w:rsidR="006A23D4" w:rsidRPr="0031311E">
              <w:rPr>
                <w:rFonts w:ascii="Cambria" w:eastAsia="Times New Roman" w:hAnsi="Cambria" w:cs="rŸˇø®ÑÂ'1"/>
                <w:szCs w:val="24"/>
                <w:lang w:val="es-ES_tradnl" w:eastAsia="es-ES_tradnl" w:bidi="ar-SA"/>
              </w:rPr>
              <w:t xml:space="preserve"> </w:t>
            </w:r>
            <w:r w:rsidRPr="0031311E">
              <w:rPr>
                <w:rFonts w:ascii="Cambria" w:eastAsia="Times New Roman" w:hAnsi="Cambria" w:cs="rŸˇø®ÑÂ'1"/>
                <w:szCs w:val="24"/>
                <w:lang w:val="es-ES_tradnl" w:eastAsia="es-ES_tradnl" w:bidi="ar-SA"/>
              </w:rPr>
              <w:t>actividades, de manera sencilla.</w:t>
            </w:r>
          </w:p>
          <w:p w14:paraId="4CB7E5D7" w14:textId="77777777" w:rsidR="000C79B8" w:rsidRPr="0031311E" w:rsidRDefault="000C79B8" w:rsidP="000B113A">
            <w:pPr>
              <w:suppressAutoHyphens w:val="0"/>
              <w:autoSpaceDE w:val="0"/>
              <w:autoSpaceDN w:val="0"/>
              <w:adjustRightInd w:val="0"/>
              <w:ind w:left="0" w:firstLine="0"/>
              <w:rPr>
                <w:rFonts w:ascii="Cambria" w:eastAsia="Times New Roman" w:hAnsi="Cambria" w:cs="rŸˇø®ÑÂ'1"/>
                <w:szCs w:val="24"/>
                <w:lang w:val="es-ES_tradnl" w:eastAsia="es-ES_tradnl" w:bidi="ar-SA"/>
              </w:rPr>
            </w:pPr>
            <w:r w:rsidRPr="0031311E">
              <w:rPr>
                <w:rFonts w:ascii="Cambria" w:eastAsia="Times New Roman" w:hAnsi="Cambria" w:cs="rŸˇø®ÑÂ'1"/>
                <w:szCs w:val="24"/>
                <w:lang w:val="es-ES_tradnl" w:eastAsia="es-ES_tradnl" w:bidi="ar-SA"/>
              </w:rPr>
              <w:t>- Narración de acontecimientos pasados puntuales y</w:t>
            </w:r>
            <w:r w:rsidR="006A23D4" w:rsidRPr="0031311E">
              <w:rPr>
                <w:rFonts w:ascii="Cambria" w:eastAsia="Times New Roman" w:hAnsi="Cambria" w:cs="rŸˇø®ÑÂ'1"/>
                <w:szCs w:val="24"/>
                <w:lang w:val="es-ES_tradnl" w:eastAsia="es-ES_tradnl" w:bidi="ar-SA"/>
              </w:rPr>
              <w:t xml:space="preserve"> </w:t>
            </w:r>
            <w:r w:rsidRPr="0031311E">
              <w:rPr>
                <w:rFonts w:ascii="Cambria" w:eastAsia="Times New Roman" w:hAnsi="Cambria" w:cs="rŸˇø®ÑÂ'1"/>
                <w:szCs w:val="24"/>
                <w:lang w:val="es-ES_tradnl" w:eastAsia="es-ES_tradnl" w:bidi="ar-SA"/>
              </w:rPr>
              <w:t>habituales, descripción de estados y situaciones</w:t>
            </w:r>
            <w:r w:rsidR="006A23D4" w:rsidRPr="0031311E">
              <w:rPr>
                <w:rFonts w:ascii="Cambria" w:eastAsia="Times New Roman" w:hAnsi="Cambria" w:cs="rŸˇø®ÑÂ'1"/>
                <w:szCs w:val="24"/>
                <w:lang w:val="es-ES_tradnl" w:eastAsia="es-ES_tradnl" w:bidi="ar-SA"/>
              </w:rPr>
              <w:t xml:space="preserve"> </w:t>
            </w:r>
            <w:r w:rsidRPr="0031311E">
              <w:rPr>
                <w:rFonts w:ascii="Cambria" w:eastAsia="Times New Roman" w:hAnsi="Cambria" w:cs="rŸˇø®ÑÂ'1"/>
                <w:szCs w:val="24"/>
                <w:lang w:val="es-ES_tradnl" w:eastAsia="es-ES_tradnl" w:bidi="ar-SA"/>
              </w:rPr>
              <w:t>presentes, y expresión de sucesos futuros.</w:t>
            </w:r>
          </w:p>
          <w:p w14:paraId="45F958D3" w14:textId="77777777" w:rsidR="000C79B8" w:rsidRPr="0031311E" w:rsidRDefault="000C79B8" w:rsidP="000B113A">
            <w:pPr>
              <w:suppressAutoHyphens w:val="0"/>
              <w:autoSpaceDE w:val="0"/>
              <w:autoSpaceDN w:val="0"/>
              <w:adjustRightInd w:val="0"/>
              <w:ind w:left="0" w:firstLine="0"/>
              <w:rPr>
                <w:rFonts w:ascii="Cambria" w:eastAsia="Times New Roman" w:hAnsi="Cambria" w:cs="rŸˇø®ÑÂ'1"/>
                <w:szCs w:val="24"/>
                <w:lang w:val="es-ES_tradnl" w:eastAsia="es-ES_tradnl" w:bidi="ar-SA"/>
              </w:rPr>
            </w:pPr>
            <w:r w:rsidRPr="0031311E">
              <w:rPr>
                <w:rFonts w:ascii="Cambria" w:eastAsia="Times New Roman" w:hAnsi="Cambria" w:cs="rŸˇø®ÑÂ'1"/>
                <w:szCs w:val="24"/>
                <w:lang w:val="es-ES_tradnl" w:eastAsia="es-ES_tradnl" w:bidi="ar-SA"/>
              </w:rPr>
              <w:t>- Petición y ofrecimiento de ayuda, información,</w:t>
            </w:r>
            <w:r w:rsidR="006A23D4" w:rsidRPr="0031311E">
              <w:rPr>
                <w:rFonts w:ascii="Cambria" w:eastAsia="Times New Roman" w:hAnsi="Cambria" w:cs="rŸˇø®ÑÂ'1"/>
                <w:szCs w:val="24"/>
                <w:lang w:val="es-ES_tradnl" w:eastAsia="es-ES_tradnl" w:bidi="ar-SA"/>
              </w:rPr>
              <w:t xml:space="preserve"> </w:t>
            </w:r>
            <w:r w:rsidRPr="0031311E">
              <w:rPr>
                <w:rFonts w:ascii="Cambria" w:eastAsia="Times New Roman" w:hAnsi="Cambria" w:cs="rŸˇø®ÑÂ'1"/>
                <w:szCs w:val="24"/>
                <w:lang w:val="es-ES_tradnl" w:eastAsia="es-ES_tradnl" w:bidi="ar-SA"/>
              </w:rPr>
              <w:t>indicaciones, permiso, opiniones y puntos de vista,</w:t>
            </w:r>
            <w:r w:rsidR="006A23D4" w:rsidRPr="0031311E">
              <w:rPr>
                <w:rFonts w:ascii="Cambria" w:eastAsia="Times New Roman" w:hAnsi="Cambria" w:cs="rŸˇø®ÑÂ'1"/>
                <w:szCs w:val="24"/>
                <w:lang w:val="es-ES_tradnl" w:eastAsia="es-ES_tradnl" w:bidi="ar-SA"/>
              </w:rPr>
              <w:t xml:space="preserve"> </w:t>
            </w:r>
            <w:r w:rsidRPr="0031311E">
              <w:rPr>
                <w:rFonts w:ascii="Cambria" w:eastAsia="Times New Roman" w:hAnsi="Cambria" w:cs="rŸˇø®ÑÂ'1"/>
                <w:szCs w:val="24"/>
                <w:lang w:val="es-ES_tradnl" w:eastAsia="es-ES_tradnl" w:bidi="ar-SA"/>
              </w:rPr>
              <w:t>consejos, advertencias y avisos.</w:t>
            </w:r>
          </w:p>
          <w:p w14:paraId="09D169D4" w14:textId="77777777" w:rsidR="000C79B8" w:rsidRPr="0031311E" w:rsidRDefault="000C79B8" w:rsidP="000B113A">
            <w:pPr>
              <w:suppressAutoHyphens w:val="0"/>
              <w:autoSpaceDE w:val="0"/>
              <w:autoSpaceDN w:val="0"/>
              <w:adjustRightInd w:val="0"/>
              <w:ind w:left="0" w:firstLine="0"/>
              <w:rPr>
                <w:rFonts w:ascii="Cambria" w:eastAsia="Times New Roman" w:hAnsi="Cambria" w:cs="rŸˇø®ÑÂ'1"/>
                <w:szCs w:val="24"/>
                <w:lang w:val="es-ES_tradnl" w:eastAsia="es-ES_tradnl" w:bidi="ar-SA"/>
              </w:rPr>
            </w:pPr>
            <w:r w:rsidRPr="0031311E">
              <w:rPr>
                <w:rFonts w:ascii="Cambria" w:eastAsia="Times New Roman" w:hAnsi="Cambria" w:cs="rŸˇø®ÑÂ'1"/>
                <w:szCs w:val="24"/>
                <w:lang w:val="es-ES_tradnl" w:eastAsia="es-ES_tradnl" w:bidi="ar-SA"/>
              </w:rPr>
              <w:t>- Expresión de hábitos.</w:t>
            </w:r>
          </w:p>
          <w:p w14:paraId="41D58EF5" w14:textId="77777777" w:rsidR="000C79B8" w:rsidRPr="0031311E" w:rsidRDefault="000C79B8" w:rsidP="000B113A">
            <w:pPr>
              <w:suppressAutoHyphens w:val="0"/>
              <w:autoSpaceDE w:val="0"/>
              <w:autoSpaceDN w:val="0"/>
              <w:adjustRightInd w:val="0"/>
              <w:ind w:left="0" w:firstLine="0"/>
              <w:rPr>
                <w:rFonts w:ascii="Cambria" w:eastAsia="Times New Roman" w:hAnsi="Cambria" w:cs="rŸˇø®ÑÂ'1"/>
                <w:szCs w:val="24"/>
                <w:lang w:val="es-ES_tradnl" w:eastAsia="es-ES_tradnl" w:bidi="ar-SA"/>
              </w:rPr>
            </w:pPr>
            <w:r w:rsidRPr="0031311E">
              <w:rPr>
                <w:rFonts w:ascii="Cambria" w:eastAsia="Times New Roman" w:hAnsi="Cambria" w:cs="rŸˇø®ÑÂ'1"/>
                <w:szCs w:val="24"/>
                <w:lang w:val="es-ES_tradnl" w:eastAsia="es-ES_tradnl" w:bidi="ar-SA"/>
              </w:rPr>
              <w:t>- Expresión del conocimiento, la certeza, la duda y la</w:t>
            </w:r>
            <w:r w:rsidR="006A23D4" w:rsidRPr="0031311E">
              <w:rPr>
                <w:rFonts w:ascii="Cambria" w:eastAsia="Times New Roman" w:hAnsi="Cambria" w:cs="rŸˇø®ÑÂ'1"/>
                <w:szCs w:val="24"/>
                <w:lang w:val="es-ES_tradnl" w:eastAsia="es-ES_tradnl" w:bidi="ar-SA"/>
              </w:rPr>
              <w:t xml:space="preserve"> </w:t>
            </w:r>
            <w:r w:rsidRPr="0031311E">
              <w:rPr>
                <w:rFonts w:ascii="Cambria" w:eastAsia="Times New Roman" w:hAnsi="Cambria" w:cs="rŸˇø®ÑÂ'1"/>
                <w:szCs w:val="24"/>
                <w:lang w:val="es-ES_tradnl" w:eastAsia="es-ES_tradnl" w:bidi="ar-SA"/>
              </w:rPr>
              <w:t>conjetura.</w:t>
            </w:r>
          </w:p>
          <w:p w14:paraId="38DA1589" w14:textId="77777777" w:rsidR="000C79B8" w:rsidRPr="0031311E" w:rsidRDefault="000C79B8" w:rsidP="000B113A">
            <w:pPr>
              <w:suppressAutoHyphens w:val="0"/>
              <w:autoSpaceDE w:val="0"/>
              <w:autoSpaceDN w:val="0"/>
              <w:adjustRightInd w:val="0"/>
              <w:ind w:left="0" w:firstLine="0"/>
              <w:rPr>
                <w:rFonts w:ascii="Cambria" w:eastAsia="Times New Roman" w:hAnsi="Cambria" w:cs="rŸˇø®ÑÂ'1"/>
                <w:szCs w:val="24"/>
                <w:lang w:val="es-ES_tradnl" w:eastAsia="es-ES_tradnl" w:bidi="ar-SA"/>
              </w:rPr>
            </w:pPr>
            <w:r w:rsidRPr="0031311E">
              <w:rPr>
                <w:rFonts w:ascii="Cambria" w:eastAsia="Times New Roman" w:hAnsi="Cambria" w:cs="rŸˇø®ÑÂ'1"/>
                <w:szCs w:val="24"/>
                <w:lang w:val="es-ES_tradnl" w:eastAsia="es-ES_tradnl" w:bidi="ar-SA"/>
              </w:rPr>
              <w:t>- Expresión de la voluntad, la intención, la decisión,</w:t>
            </w:r>
            <w:r w:rsidR="006A23D4" w:rsidRPr="0031311E">
              <w:rPr>
                <w:rFonts w:ascii="Cambria" w:eastAsia="Times New Roman" w:hAnsi="Cambria" w:cs="rŸˇø®ÑÂ'1"/>
                <w:szCs w:val="24"/>
                <w:lang w:val="es-ES_tradnl" w:eastAsia="es-ES_tradnl" w:bidi="ar-SA"/>
              </w:rPr>
              <w:t xml:space="preserve"> </w:t>
            </w:r>
            <w:r w:rsidRPr="0031311E">
              <w:rPr>
                <w:rFonts w:ascii="Cambria" w:eastAsia="Times New Roman" w:hAnsi="Cambria" w:cs="rŸˇø®ÑÂ'1"/>
                <w:szCs w:val="24"/>
                <w:lang w:val="es-ES_tradnl" w:eastAsia="es-ES_tradnl" w:bidi="ar-SA"/>
              </w:rPr>
              <w:t xml:space="preserve">la promesa, la orden, la </w:t>
            </w:r>
            <w:r w:rsidRPr="0031311E">
              <w:rPr>
                <w:rFonts w:ascii="Cambria" w:eastAsia="Times New Roman" w:hAnsi="Cambria" w:cs="rŸˇø®ÑÂ'1"/>
                <w:szCs w:val="24"/>
                <w:lang w:val="es-ES_tradnl" w:eastAsia="es-ES_tradnl" w:bidi="ar-SA"/>
              </w:rPr>
              <w:lastRenderedPageBreak/>
              <w:t>autorización y la prohibición.</w:t>
            </w:r>
          </w:p>
          <w:p w14:paraId="2178FC04" w14:textId="77777777" w:rsidR="000C79B8" w:rsidRPr="0031311E" w:rsidRDefault="000C79B8" w:rsidP="000B113A">
            <w:pPr>
              <w:suppressAutoHyphens w:val="0"/>
              <w:autoSpaceDE w:val="0"/>
              <w:autoSpaceDN w:val="0"/>
              <w:adjustRightInd w:val="0"/>
              <w:ind w:left="0" w:firstLine="0"/>
              <w:rPr>
                <w:rFonts w:ascii="Cambria" w:eastAsia="Times New Roman" w:hAnsi="Cambria" w:cs="rŸˇø®ÑÂ'1"/>
                <w:szCs w:val="24"/>
                <w:lang w:val="es-ES_tradnl" w:eastAsia="es-ES_tradnl" w:bidi="ar-SA"/>
              </w:rPr>
            </w:pPr>
            <w:r w:rsidRPr="0031311E">
              <w:rPr>
                <w:rFonts w:ascii="Cambria" w:eastAsia="Times New Roman" w:hAnsi="Cambria" w:cs="rŸˇø®ÑÂ'1"/>
                <w:szCs w:val="24"/>
                <w:lang w:val="es-ES_tradnl" w:eastAsia="es-ES_tradnl" w:bidi="ar-SA"/>
              </w:rPr>
              <w:t>- Expresión del interés, gusto, capacidad, sentimiento</w:t>
            </w:r>
            <w:r w:rsidR="006A23D4" w:rsidRPr="0031311E">
              <w:rPr>
                <w:rFonts w:ascii="Cambria" w:eastAsia="Times New Roman" w:hAnsi="Cambria" w:cs="rŸˇø®ÑÂ'1"/>
                <w:szCs w:val="24"/>
                <w:lang w:val="es-ES_tradnl" w:eastAsia="es-ES_tradnl" w:bidi="ar-SA"/>
              </w:rPr>
              <w:t xml:space="preserve"> </w:t>
            </w:r>
            <w:r w:rsidRPr="0031311E">
              <w:rPr>
                <w:rFonts w:ascii="Cambria" w:eastAsia="Times New Roman" w:hAnsi="Cambria" w:cs="rŸˇø®ÑÂ'1"/>
                <w:szCs w:val="24"/>
                <w:lang w:val="es-ES_tradnl" w:eastAsia="es-ES_tradnl" w:bidi="ar-SA"/>
              </w:rPr>
              <w:t>e intención, aprobación, aprecio, simpatía,</w:t>
            </w:r>
            <w:r w:rsidR="006A23D4" w:rsidRPr="0031311E">
              <w:rPr>
                <w:rFonts w:ascii="Cambria" w:eastAsia="Times New Roman" w:hAnsi="Cambria" w:cs="rŸˇø®ÑÂ'1"/>
                <w:szCs w:val="24"/>
                <w:lang w:val="es-ES_tradnl" w:eastAsia="es-ES_tradnl" w:bidi="ar-SA"/>
              </w:rPr>
              <w:t xml:space="preserve"> </w:t>
            </w:r>
            <w:r w:rsidRPr="0031311E">
              <w:rPr>
                <w:rFonts w:ascii="Cambria" w:eastAsia="Times New Roman" w:hAnsi="Cambria" w:cs="rŸˇø®ÑÂ'1"/>
                <w:szCs w:val="24"/>
                <w:lang w:val="es-ES_tradnl" w:eastAsia="es-ES_tradnl" w:bidi="ar-SA"/>
              </w:rPr>
              <w:t>satisfacción, esperanza, confianza, sorpresa, y sus</w:t>
            </w:r>
            <w:r w:rsidR="006A23D4" w:rsidRPr="0031311E">
              <w:rPr>
                <w:rFonts w:ascii="Cambria" w:eastAsia="Times New Roman" w:hAnsi="Cambria" w:cs="rŸˇø®ÑÂ'1"/>
                <w:szCs w:val="24"/>
                <w:lang w:val="es-ES_tradnl" w:eastAsia="es-ES_tradnl" w:bidi="ar-SA"/>
              </w:rPr>
              <w:t xml:space="preserve"> </w:t>
            </w:r>
            <w:r w:rsidRPr="0031311E">
              <w:rPr>
                <w:rFonts w:ascii="Cambria" w:eastAsia="Times New Roman" w:hAnsi="Cambria" w:cs="rŸˇø®ÑÂ'1"/>
                <w:szCs w:val="24"/>
                <w:lang w:val="es-ES_tradnl" w:eastAsia="es-ES_tradnl" w:bidi="ar-SA"/>
              </w:rPr>
              <w:t>contrarios.</w:t>
            </w:r>
          </w:p>
          <w:p w14:paraId="3968F7BA" w14:textId="77777777" w:rsidR="000C79B8" w:rsidRPr="0031311E" w:rsidRDefault="000C79B8" w:rsidP="000B113A">
            <w:pPr>
              <w:suppressAutoHyphens w:val="0"/>
              <w:autoSpaceDE w:val="0"/>
              <w:autoSpaceDN w:val="0"/>
              <w:adjustRightInd w:val="0"/>
              <w:ind w:left="0" w:firstLine="0"/>
              <w:rPr>
                <w:rFonts w:ascii="Cambria" w:eastAsia="Times New Roman" w:hAnsi="Cambria" w:cs="rŸˇø®ÑÂ'1"/>
                <w:szCs w:val="24"/>
                <w:lang w:val="es-ES_tradnl" w:eastAsia="es-ES_tradnl" w:bidi="ar-SA"/>
              </w:rPr>
            </w:pPr>
            <w:r w:rsidRPr="0031311E">
              <w:rPr>
                <w:rFonts w:ascii="Cambria" w:eastAsia="Times New Roman" w:hAnsi="Cambria" w:cs="rŸˇø®ÑÂ'1"/>
                <w:szCs w:val="24"/>
                <w:lang w:val="es-ES_tradnl" w:eastAsia="es-ES_tradnl" w:bidi="ar-SA"/>
              </w:rPr>
              <w:t>- Formulación de sugerencias, deseos, condiciones e</w:t>
            </w:r>
            <w:r w:rsidR="006A23D4" w:rsidRPr="0031311E">
              <w:rPr>
                <w:rFonts w:ascii="Cambria" w:eastAsia="Times New Roman" w:hAnsi="Cambria" w:cs="rŸˇø®ÑÂ'1"/>
                <w:szCs w:val="24"/>
                <w:lang w:val="es-ES_tradnl" w:eastAsia="es-ES_tradnl" w:bidi="ar-SA"/>
              </w:rPr>
              <w:t xml:space="preserve"> </w:t>
            </w:r>
            <w:r w:rsidRPr="0031311E">
              <w:rPr>
                <w:rFonts w:ascii="Cambria" w:eastAsia="Times New Roman" w:hAnsi="Cambria" w:cs="rŸˇø®ÑÂ'1"/>
                <w:szCs w:val="24"/>
                <w:lang w:val="es-ES_tradnl" w:eastAsia="es-ES_tradnl" w:bidi="ar-SA"/>
              </w:rPr>
              <w:t>hipótesis.</w:t>
            </w:r>
          </w:p>
          <w:p w14:paraId="0AF45EFC" w14:textId="77777777" w:rsidR="000C79B8" w:rsidRPr="0031311E" w:rsidRDefault="000C79B8" w:rsidP="000B113A">
            <w:pPr>
              <w:suppressAutoHyphens w:val="0"/>
              <w:autoSpaceDE w:val="0"/>
              <w:autoSpaceDN w:val="0"/>
              <w:adjustRightInd w:val="0"/>
              <w:ind w:left="0" w:firstLine="0"/>
              <w:rPr>
                <w:rFonts w:ascii="Cambria" w:eastAsia="Times New Roman" w:hAnsi="Cambria" w:cs="rŸˇø®ÑÂ'1"/>
                <w:szCs w:val="24"/>
                <w:lang w:val="es-ES_tradnl" w:eastAsia="es-ES_tradnl" w:bidi="ar-SA"/>
              </w:rPr>
            </w:pPr>
            <w:r w:rsidRPr="0031311E">
              <w:rPr>
                <w:rFonts w:ascii="Cambria" w:eastAsia="Times New Roman" w:hAnsi="Cambria" w:cs="rŸˇø®ÑÂ'1"/>
                <w:szCs w:val="24"/>
                <w:lang w:val="es-ES_tradnl" w:eastAsia="es-ES_tradnl" w:bidi="ar-SA"/>
              </w:rPr>
              <w:t>- Establecimiento y mantenimiento de la</w:t>
            </w:r>
          </w:p>
          <w:p w14:paraId="5BEC96CD" w14:textId="77777777" w:rsidR="000527E1" w:rsidRPr="0031311E" w:rsidRDefault="000C79B8" w:rsidP="000B113A">
            <w:pPr>
              <w:ind w:left="34" w:firstLine="0"/>
              <w:rPr>
                <w:rFonts w:ascii="Cambria" w:hAnsi="Cambria" w:cs="Times New Roman"/>
                <w:szCs w:val="24"/>
                <w:lang w:val="es-ES"/>
              </w:rPr>
            </w:pPr>
            <w:r w:rsidRPr="0031311E">
              <w:rPr>
                <w:rFonts w:ascii="Cambria" w:eastAsia="Times New Roman" w:hAnsi="Cambria" w:cs="rŸˇø®ÑÂ'1"/>
                <w:szCs w:val="24"/>
                <w:lang w:val="es-ES_tradnl" w:eastAsia="es-ES_tradnl" w:bidi="ar-SA"/>
              </w:rPr>
              <w:t>comunicación y organización del discurso.</w:t>
            </w:r>
          </w:p>
        </w:tc>
        <w:tc>
          <w:tcPr>
            <w:tcW w:w="6770" w:type="dxa"/>
          </w:tcPr>
          <w:p w14:paraId="1E622B97" w14:textId="77777777" w:rsidR="000C79B8" w:rsidRPr="0031311E" w:rsidRDefault="000D65F1" w:rsidP="000B113A">
            <w:pPr>
              <w:suppressAutoHyphens w:val="0"/>
              <w:autoSpaceDE w:val="0"/>
              <w:autoSpaceDN w:val="0"/>
              <w:adjustRightInd w:val="0"/>
              <w:ind w:left="0" w:firstLine="0"/>
              <w:rPr>
                <w:rFonts w:ascii="Cambria" w:eastAsia="Times New Roman" w:hAnsi="Cambria" w:cs="j7'18Ÿˇø®ÑÂ'1"/>
                <w:szCs w:val="24"/>
                <w:lang w:val="es-ES_tradnl" w:eastAsia="es-ES_tradnl" w:bidi="ar-SA"/>
              </w:rPr>
            </w:pPr>
            <w:r w:rsidRPr="0031311E">
              <w:rPr>
                <w:rFonts w:ascii="Cambria" w:hAnsi="Cambria"/>
                <w:szCs w:val="24"/>
                <w:lang w:val="es-ES"/>
              </w:rPr>
              <w:lastRenderedPageBreak/>
              <w:t>4</w:t>
            </w:r>
            <w:r w:rsidR="000527E1" w:rsidRPr="0031311E">
              <w:rPr>
                <w:rFonts w:ascii="Cambria" w:hAnsi="Cambria"/>
                <w:szCs w:val="24"/>
                <w:lang w:val="es-ES"/>
              </w:rPr>
              <w:t xml:space="preserve">.2.4. </w:t>
            </w:r>
            <w:r w:rsidR="000C79B8" w:rsidRPr="0031311E">
              <w:rPr>
                <w:rFonts w:ascii="Cambria" w:eastAsia="Times New Roman" w:hAnsi="Cambria" w:cs="j7'18Ÿˇø®ÑÂ'1"/>
                <w:szCs w:val="24"/>
                <w:lang w:val="es-ES_tradnl" w:eastAsia="es-ES_tradnl" w:bidi="ar-SA"/>
              </w:rPr>
              <w:t>Llevar a cabo las funciones demandadas por el</w:t>
            </w:r>
            <w:r w:rsidR="006A23D4" w:rsidRPr="0031311E">
              <w:rPr>
                <w:rFonts w:ascii="Cambria" w:eastAsia="Times New Roman" w:hAnsi="Cambria" w:cs="j7'18Ÿˇø®ÑÂ'1"/>
                <w:szCs w:val="24"/>
                <w:lang w:val="es-ES_tradnl" w:eastAsia="es-ES_tradnl" w:bidi="ar-SA"/>
              </w:rPr>
              <w:t xml:space="preserve"> </w:t>
            </w:r>
            <w:r w:rsidR="000C79B8" w:rsidRPr="0031311E">
              <w:rPr>
                <w:rFonts w:ascii="Cambria" w:eastAsia="Times New Roman" w:hAnsi="Cambria" w:cs="j7'18Ÿˇø®ÑÂ'1"/>
                <w:szCs w:val="24"/>
                <w:lang w:val="es-ES_tradnl" w:eastAsia="es-ES_tradnl" w:bidi="ar-SA"/>
              </w:rPr>
              <w:t>propósito comunicativo, utilizando un repertorio de</w:t>
            </w:r>
            <w:r w:rsidR="006A23D4" w:rsidRPr="0031311E">
              <w:rPr>
                <w:rFonts w:ascii="Cambria" w:eastAsia="Times New Roman" w:hAnsi="Cambria" w:cs="j7'18Ÿˇø®ÑÂ'1"/>
                <w:szCs w:val="24"/>
                <w:lang w:val="es-ES_tradnl" w:eastAsia="es-ES_tradnl" w:bidi="ar-SA"/>
              </w:rPr>
              <w:t xml:space="preserve"> </w:t>
            </w:r>
            <w:r w:rsidR="000C79B8" w:rsidRPr="0031311E">
              <w:rPr>
                <w:rFonts w:ascii="Cambria" w:eastAsia="Times New Roman" w:hAnsi="Cambria" w:cs="j7'18Ÿˇø®ÑÂ'1"/>
                <w:szCs w:val="24"/>
                <w:lang w:val="es-ES_tradnl" w:eastAsia="es-ES_tradnl" w:bidi="ar-SA"/>
              </w:rPr>
              <w:t>exponentes comunes de dichas funciones y los</w:t>
            </w:r>
            <w:r w:rsidR="006A23D4" w:rsidRPr="0031311E">
              <w:rPr>
                <w:rFonts w:ascii="Cambria" w:eastAsia="Times New Roman" w:hAnsi="Cambria" w:cs="j7'18Ÿˇø®ÑÂ'1"/>
                <w:szCs w:val="24"/>
                <w:lang w:val="es-ES_tradnl" w:eastAsia="es-ES_tradnl" w:bidi="ar-SA"/>
              </w:rPr>
              <w:t xml:space="preserve"> </w:t>
            </w:r>
            <w:r w:rsidR="000C79B8" w:rsidRPr="0031311E">
              <w:rPr>
                <w:rFonts w:ascii="Cambria" w:eastAsia="Times New Roman" w:hAnsi="Cambria" w:cs="j7'18Ÿˇø®ÑÂ'1"/>
                <w:szCs w:val="24"/>
                <w:lang w:val="es-ES_tradnl" w:eastAsia="es-ES_tradnl" w:bidi="ar-SA"/>
              </w:rPr>
              <w:t>patrones discursivos más comunes para iniciar y</w:t>
            </w:r>
            <w:r w:rsidR="006A23D4" w:rsidRPr="0031311E">
              <w:rPr>
                <w:rFonts w:ascii="Cambria" w:eastAsia="Times New Roman" w:hAnsi="Cambria" w:cs="j7'18Ÿˇø®ÑÂ'1"/>
                <w:szCs w:val="24"/>
                <w:lang w:val="es-ES_tradnl" w:eastAsia="es-ES_tradnl" w:bidi="ar-SA"/>
              </w:rPr>
              <w:t xml:space="preserve"> </w:t>
            </w:r>
            <w:r w:rsidR="000C79B8" w:rsidRPr="0031311E">
              <w:rPr>
                <w:rFonts w:ascii="Cambria" w:eastAsia="Times New Roman" w:hAnsi="Cambria" w:cs="j7'18Ÿˇø®ÑÂ'1"/>
                <w:szCs w:val="24"/>
                <w:lang w:val="es-ES_tradnl" w:eastAsia="es-ES_tradnl" w:bidi="ar-SA"/>
              </w:rPr>
              <w:t>concluir el texto adecuadamente, organizar la</w:t>
            </w:r>
          </w:p>
          <w:p w14:paraId="372EEFA9" w14:textId="77777777" w:rsidR="000527E1" w:rsidRPr="0031311E" w:rsidRDefault="000C79B8" w:rsidP="000B113A">
            <w:pPr>
              <w:suppressAutoHyphens w:val="0"/>
              <w:autoSpaceDE w:val="0"/>
              <w:autoSpaceDN w:val="0"/>
              <w:adjustRightInd w:val="0"/>
              <w:ind w:left="0" w:firstLine="0"/>
              <w:rPr>
                <w:rFonts w:ascii="Cambria" w:hAnsi="Cambria"/>
                <w:szCs w:val="24"/>
                <w:lang w:val="es-ES"/>
              </w:rPr>
            </w:pPr>
            <w:r w:rsidRPr="0031311E">
              <w:rPr>
                <w:rFonts w:ascii="Cambria" w:eastAsia="Times New Roman" w:hAnsi="Cambria" w:cs="j7'18Ÿˇø®ÑÂ'1"/>
                <w:szCs w:val="24"/>
                <w:lang w:val="es-ES_tradnl" w:eastAsia="es-ES_tradnl" w:bidi="ar-SA"/>
              </w:rPr>
              <w:t>información de manera clara y sencilla y coherente</w:t>
            </w:r>
            <w:r w:rsidR="006A23D4" w:rsidRPr="0031311E">
              <w:rPr>
                <w:rFonts w:ascii="Cambria" w:eastAsia="Times New Roman" w:hAnsi="Cambria" w:cs="j7'18Ÿˇø®ÑÂ'1"/>
                <w:szCs w:val="24"/>
                <w:lang w:val="es-ES_tradnl" w:eastAsia="es-ES_tradnl" w:bidi="ar-SA"/>
              </w:rPr>
              <w:t xml:space="preserve"> </w:t>
            </w:r>
            <w:r w:rsidRPr="0031311E">
              <w:rPr>
                <w:rFonts w:ascii="Cambria" w:eastAsia="Times New Roman" w:hAnsi="Cambria" w:cs="j7'18Ÿˇø®ÑÂ'1"/>
                <w:szCs w:val="24"/>
                <w:lang w:val="es-ES_tradnl" w:eastAsia="es-ES_tradnl" w:bidi="ar-SA"/>
              </w:rPr>
              <w:t>con el contexto, ampliarla con ejemplos o resumirla.</w:t>
            </w:r>
            <w:r w:rsidR="006A23D4" w:rsidRPr="0031311E">
              <w:rPr>
                <w:rFonts w:ascii="Cambria" w:eastAsia="Times New Roman" w:hAnsi="Cambria" w:cs="j7'18Ÿˇø®ÑÂ'1"/>
                <w:szCs w:val="24"/>
                <w:lang w:val="es-ES_tradnl" w:eastAsia="es-ES_tradnl" w:bidi="ar-SA"/>
              </w:rPr>
              <w:t xml:space="preserve"> </w:t>
            </w:r>
            <w:r w:rsidRPr="0031311E">
              <w:rPr>
                <w:rFonts w:ascii="Cambria" w:eastAsia="Times New Roman" w:hAnsi="Cambria" w:cs="j7'18Ÿˇø®ÑÂ'1"/>
                <w:szCs w:val="24"/>
                <w:lang w:val="es-ES_tradnl" w:eastAsia="es-ES_tradnl" w:bidi="ar-SA"/>
              </w:rPr>
              <w:t>CCL, SIEP.</w:t>
            </w:r>
            <w:r w:rsidR="006A23D4" w:rsidRPr="0031311E">
              <w:rPr>
                <w:rFonts w:ascii="Cambria" w:eastAsia="Times New Roman" w:hAnsi="Cambria" w:cs="j7'18Ÿˇø®ÑÂ'1"/>
                <w:szCs w:val="24"/>
                <w:lang w:val="es-ES_tradnl" w:eastAsia="es-ES_tradnl" w:bidi="ar-SA"/>
              </w:rPr>
              <w:t xml:space="preserve"> </w:t>
            </w:r>
            <w:r w:rsidR="000527E1" w:rsidRPr="0031311E">
              <w:rPr>
                <w:rFonts w:ascii="Cambria" w:hAnsi="Cambria"/>
                <w:szCs w:val="24"/>
              </w:rPr>
              <w:t xml:space="preserve">/ Objetivos: </w:t>
            </w:r>
            <w:r w:rsidR="00C66647" w:rsidRPr="0031311E">
              <w:rPr>
                <w:rFonts w:ascii="Cambria" w:hAnsi="Cambria"/>
                <w:szCs w:val="24"/>
              </w:rPr>
              <w:t>2, 6, 9</w:t>
            </w:r>
          </w:p>
        </w:tc>
      </w:tr>
      <w:tr w:rsidR="000527E1" w:rsidRPr="0031311E" w14:paraId="0BBBB828" w14:textId="77777777" w:rsidTr="00ED1820">
        <w:trPr>
          <w:trHeight w:val="1748"/>
        </w:trPr>
        <w:tc>
          <w:tcPr>
            <w:tcW w:w="4854" w:type="dxa"/>
            <w:vMerge/>
          </w:tcPr>
          <w:p w14:paraId="6D4816F8" w14:textId="77777777" w:rsidR="000527E1" w:rsidRPr="0031311E" w:rsidRDefault="000527E1" w:rsidP="000B113A">
            <w:pPr>
              <w:ind w:left="34" w:firstLine="0"/>
              <w:rPr>
                <w:rFonts w:ascii="Cambria" w:hAnsi="Cambria"/>
                <w:szCs w:val="24"/>
                <w:lang w:val="es-ES"/>
              </w:rPr>
            </w:pPr>
          </w:p>
        </w:tc>
        <w:tc>
          <w:tcPr>
            <w:tcW w:w="6770" w:type="dxa"/>
          </w:tcPr>
          <w:p w14:paraId="01A60A54" w14:textId="77777777" w:rsidR="000C79B8" w:rsidRPr="0031311E" w:rsidRDefault="000D65F1" w:rsidP="000B113A">
            <w:pPr>
              <w:suppressAutoHyphens w:val="0"/>
              <w:autoSpaceDE w:val="0"/>
              <w:autoSpaceDN w:val="0"/>
              <w:adjustRightInd w:val="0"/>
              <w:ind w:left="0" w:firstLine="0"/>
              <w:rPr>
                <w:rFonts w:ascii="Cambria" w:eastAsia="Times New Roman" w:hAnsi="Cambria" w:cs="qŸˇø®ÑÂ'1"/>
                <w:szCs w:val="24"/>
                <w:lang w:val="es-ES_tradnl" w:eastAsia="es-ES_tradnl" w:bidi="ar-SA"/>
              </w:rPr>
            </w:pPr>
            <w:r w:rsidRPr="0031311E">
              <w:rPr>
                <w:rFonts w:ascii="Cambria" w:hAnsi="Cambria"/>
                <w:color w:val="000000"/>
                <w:szCs w:val="24"/>
                <w:lang w:val="es-ES"/>
              </w:rPr>
              <w:t>4</w:t>
            </w:r>
            <w:r w:rsidR="000527E1" w:rsidRPr="0031311E">
              <w:rPr>
                <w:rFonts w:ascii="Cambria" w:hAnsi="Cambria"/>
                <w:color w:val="000000"/>
                <w:szCs w:val="24"/>
                <w:lang w:val="es-ES"/>
              </w:rPr>
              <w:t>.2.</w:t>
            </w:r>
            <w:r w:rsidR="000813EE" w:rsidRPr="0031311E">
              <w:rPr>
                <w:rFonts w:ascii="Cambria" w:hAnsi="Cambria"/>
                <w:color w:val="000000"/>
                <w:szCs w:val="24"/>
                <w:lang w:val="es-ES"/>
              </w:rPr>
              <w:t xml:space="preserve">8. </w:t>
            </w:r>
            <w:r w:rsidR="000C79B8" w:rsidRPr="0031311E">
              <w:rPr>
                <w:rFonts w:ascii="Cambria" w:eastAsia="Times New Roman" w:hAnsi="Cambria" w:cs="qŸˇø®ÑÂ'1"/>
                <w:szCs w:val="24"/>
                <w:lang w:val="es-ES_tradnl" w:eastAsia="es-ES_tradnl" w:bidi="ar-SA"/>
              </w:rPr>
              <w:t>Mantener el ritmo del discurso con la fluidez</w:t>
            </w:r>
            <w:r w:rsidR="006A23D4" w:rsidRPr="0031311E">
              <w:rPr>
                <w:rFonts w:ascii="Cambria" w:eastAsia="Times New Roman" w:hAnsi="Cambria" w:cs="qŸˇø®ÑÂ'1"/>
                <w:szCs w:val="24"/>
                <w:lang w:val="es-ES_tradnl" w:eastAsia="es-ES_tradnl" w:bidi="ar-SA"/>
              </w:rPr>
              <w:t xml:space="preserve"> </w:t>
            </w:r>
            <w:r w:rsidR="000C79B8" w:rsidRPr="0031311E">
              <w:rPr>
                <w:rFonts w:ascii="Cambria" w:eastAsia="Times New Roman" w:hAnsi="Cambria" w:cs="qŸˇø®ÑÂ'1"/>
                <w:szCs w:val="24"/>
                <w:lang w:val="es-ES_tradnl" w:eastAsia="es-ES_tradnl" w:bidi="ar-SA"/>
              </w:rPr>
              <w:t>suficiente para hacer comprensible el mensaje</w:t>
            </w:r>
            <w:r w:rsidR="006A23D4" w:rsidRPr="0031311E">
              <w:rPr>
                <w:rFonts w:ascii="Cambria" w:eastAsia="Times New Roman" w:hAnsi="Cambria" w:cs="qŸˇø®ÑÂ'1"/>
                <w:szCs w:val="24"/>
                <w:lang w:val="es-ES_tradnl" w:eastAsia="es-ES_tradnl" w:bidi="ar-SA"/>
              </w:rPr>
              <w:t xml:space="preserve"> </w:t>
            </w:r>
            <w:r w:rsidR="000C79B8" w:rsidRPr="0031311E">
              <w:rPr>
                <w:rFonts w:ascii="Cambria" w:eastAsia="Times New Roman" w:hAnsi="Cambria" w:cs="qŸˇø®ÑÂ'1"/>
                <w:szCs w:val="24"/>
                <w:lang w:val="es-ES_tradnl" w:eastAsia="es-ES_tradnl" w:bidi="ar-SA"/>
              </w:rPr>
              <w:t>cuando las intervenciones son breves o de longitud</w:t>
            </w:r>
            <w:r w:rsidR="006A23D4" w:rsidRPr="0031311E">
              <w:rPr>
                <w:rFonts w:ascii="Cambria" w:eastAsia="Times New Roman" w:hAnsi="Cambria" w:cs="qŸˇø®ÑÂ'1"/>
                <w:szCs w:val="24"/>
                <w:lang w:val="es-ES_tradnl" w:eastAsia="es-ES_tradnl" w:bidi="ar-SA"/>
              </w:rPr>
              <w:t xml:space="preserve"> </w:t>
            </w:r>
            <w:r w:rsidR="000C79B8" w:rsidRPr="0031311E">
              <w:rPr>
                <w:rFonts w:ascii="Cambria" w:eastAsia="Times New Roman" w:hAnsi="Cambria" w:cs="qŸˇø®ÑÂ'1"/>
                <w:szCs w:val="24"/>
                <w:lang w:val="es-ES_tradnl" w:eastAsia="es-ES_tradnl" w:bidi="ar-SA"/>
              </w:rPr>
              <w:t>media, manejando frases cortas, grupos de</w:t>
            </w:r>
            <w:r w:rsidR="006A23D4" w:rsidRPr="0031311E">
              <w:rPr>
                <w:rFonts w:ascii="Cambria" w:eastAsia="Times New Roman" w:hAnsi="Cambria" w:cs="qŸˇø®ÑÂ'1"/>
                <w:szCs w:val="24"/>
                <w:lang w:val="es-ES_tradnl" w:eastAsia="es-ES_tradnl" w:bidi="ar-SA"/>
              </w:rPr>
              <w:t xml:space="preserve"> </w:t>
            </w:r>
            <w:r w:rsidR="000C79B8" w:rsidRPr="0031311E">
              <w:rPr>
                <w:rFonts w:ascii="Cambria" w:eastAsia="Times New Roman" w:hAnsi="Cambria" w:cs="qŸˇø®ÑÂ'1"/>
                <w:szCs w:val="24"/>
                <w:lang w:val="es-ES_tradnl" w:eastAsia="es-ES_tradnl" w:bidi="ar-SA"/>
              </w:rPr>
              <w:t>palabras y fórmulas para comunicarse en</w:t>
            </w:r>
          </w:p>
          <w:p w14:paraId="59E6F116" w14:textId="77777777" w:rsidR="000527E1" w:rsidRPr="0031311E" w:rsidRDefault="000C79B8" w:rsidP="000B113A">
            <w:pPr>
              <w:suppressAutoHyphens w:val="0"/>
              <w:autoSpaceDE w:val="0"/>
              <w:autoSpaceDN w:val="0"/>
              <w:adjustRightInd w:val="0"/>
              <w:ind w:left="0" w:firstLine="0"/>
              <w:rPr>
                <w:rFonts w:ascii="Cambria" w:hAnsi="Cambria"/>
                <w:color w:val="000000"/>
                <w:szCs w:val="24"/>
                <w:lang w:val="es-ES"/>
              </w:rPr>
            </w:pPr>
            <w:r w:rsidRPr="0031311E">
              <w:rPr>
                <w:rFonts w:ascii="Cambria" w:eastAsia="Times New Roman" w:hAnsi="Cambria" w:cs="qŸˇø®ÑÂ'1"/>
                <w:szCs w:val="24"/>
                <w:lang w:val="es-ES_tradnl" w:eastAsia="es-ES_tradnl" w:bidi="ar-SA"/>
              </w:rPr>
              <w:t>situaciones habituales y cotidianas, interrumpiendo</w:t>
            </w:r>
            <w:r w:rsidR="006A23D4" w:rsidRPr="0031311E">
              <w:rPr>
                <w:rFonts w:ascii="Cambria" w:eastAsia="Times New Roman" w:hAnsi="Cambria" w:cs="qŸˇø®ÑÂ'1"/>
                <w:szCs w:val="24"/>
                <w:lang w:val="es-ES_tradnl" w:eastAsia="es-ES_tradnl" w:bidi="ar-SA"/>
              </w:rPr>
              <w:t xml:space="preserve"> </w:t>
            </w:r>
            <w:r w:rsidRPr="0031311E">
              <w:rPr>
                <w:rFonts w:ascii="Cambria" w:eastAsia="Times New Roman" w:hAnsi="Cambria" w:cs="qŸˇø®ÑÂ'1"/>
                <w:szCs w:val="24"/>
                <w:lang w:val="es-ES_tradnl" w:eastAsia="es-ES_tradnl" w:bidi="ar-SA"/>
              </w:rPr>
              <w:t>en ocasiones el discurso para buscar expresiones,</w:t>
            </w:r>
            <w:r w:rsidR="006A23D4" w:rsidRPr="0031311E">
              <w:rPr>
                <w:rFonts w:ascii="Cambria" w:eastAsia="Times New Roman" w:hAnsi="Cambria" w:cs="qŸˇø®ÑÂ'1"/>
                <w:szCs w:val="24"/>
                <w:lang w:val="es-ES_tradnl" w:eastAsia="es-ES_tradnl" w:bidi="ar-SA"/>
              </w:rPr>
              <w:t xml:space="preserve"> </w:t>
            </w:r>
            <w:r w:rsidRPr="0031311E">
              <w:rPr>
                <w:rFonts w:ascii="Cambria" w:eastAsia="Times New Roman" w:hAnsi="Cambria" w:cs="qŸˇø®ÑÂ'1"/>
                <w:szCs w:val="24"/>
                <w:lang w:val="es-ES_tradnl" w:eastAsia="es-ES_tradnl" w:bidi="ar-SA"/>
              </w:rPr>
              <w:t>articular palabras menos frecuentes y reparar la</w:t>
            </w:r>
            <w:r w:rsidR="006A23D4" w:rsidRPr="0031311E">
              <w:rPr>
                <w:rFonts w:ascii="Cambria" w:eastAsia="Times New Roman" w:hAnsi="Cambria" w:cs="qŸˇø®ÑÂ'1"/>
                <w:szCs w:val="24"/>
                <w:lang w:val="es-ES_tradnl" w:eastAsia="es-ES_tradnl" w:bidi="ar-SA"/>
              </w:rPr>
              <w:t xml:space="preserve"> </w:t>
            </w:r>
            <w:r w:rsidRPr="0031311E">
              <w:rPr>
                <w:rFonts w:ascii="Cambria" w:eastAsia="Times New Roman" w:hAnsi="Cambria" w:cs="qŸˇø®ÑÂ'1"/>
                <w:szCs w:val="24"/>
                <w:lang w:val="es-ES_tradnl" w:eastAsia="es-ES_tradnl" w:bidi="ar-SA"/>
              </w:rPr>
              <w:t>comunicación en situaciones menos comunes o en</w:t>
            </w:r>
            <w:r w:rsidR="006A23D4" w:rsidRPr="0031311E">
              <w:rPr>
                <w:rFonts w:ascii="Cambria" w:eastAsia="Times New Roman" w:hAnsi="Cambria" w:cs="qŸˇø®ÑÂ'1"/>
                <w:szCs w:val="24"/>
                <w:lang w:val="es-ES_tradnl" w:eastAsia="es-ES_tradnl" w:bidi="ar-SA"/>
              </w:rPr>
              <w:t xml:space="preserve"> </w:t>
            </w:r>
            <w:r w:rsidRPr="0031311E">
              <w:rPr>
                <w:rFonts w:ascii="Cambria" w:eastAsia="Times New Roman" w:hAnsi="Cambria" w:cs="qŸˇø®ÑÂ'1"/>
                <w:szCs w:val="24"/>
                <w:lang w:val="es-ES_tradnl" w:eastAsia="es-ES_tradnl" w:bidi="ar-SA"/>
              </w:rPr>
              <w:t>intervenciones más largas. CCL, CAA.</w:t>
            </w:r>
            <w:r w:rsidR="00C66647" w:rsidRPr="0031311E">
              <w:rPr>
                <w:rFonts w:ascii="Cambria" w:hAnsi="Cambria"/>
                <w:color w:val="000000"/>
                <w:szCs w:val="24"/>
                <w:lang w:val="es-ES_tradnl"/>
              </w:rPr>
              <w:t xml:space="preserve"> / </w:t>
            </w:r>
            <w:r w:rsidR="000527E1" w:rsidRPr="0031311E">
              <w:rPr>
                <w:rFonts w:ascii="Cambria" w:hAnsi="Cambria"/>
                <w:color w:val="000000"/>
                <w:szCs w:val="24"/>
                <w:lang w:val="es-ES"/>
              </w:rPr>
              <w:t>Objetivos: 2,</w:t>
            </w:r>
            <w:r w:rsidR="00C66647" w:rsidRPr="0031311E">
              <w:rPr>
                <w:rFonts w:ascii="Cambria" w:hAnsi="Cambria"/>
                <w:color w:val="000000"/>
                <w:szCs w:val="24"/>
                <w:lang w:val="es-ES"/>
              </w:rPr>
              <w:t xml:space="preserve"> 6, 7</w:t>
            </w:r>
            <w:r w:rsidR="00F34EF2" w:rsidRPr="0031311E">
              <w:rPr>
                <w:rFonts w:ascii="Cambria" w:hAnsi="Cambria"/>
                <w:color w:val="000000"/>
                <w:szCs w:val="24"/>
                <w:lang w:val="es-ES"/>
              </w:rPr>
              <w:t>, 10, 11, 12</w:t>
            </w:r>
          </w:p>
        </w:tc>
      </w:tr>
      <w:tr w:rsidR="000527E1" w:rsidRPr="0031311E" w14:paraId="45DCABD0" w14:textId="77777777" w:rsidTr="00ED1820">
        <w:trPr>
          <w:trHeight w:val="1748"/>
        </w:trPr>
        <w:tc>
          <w:tcPr>
            <w:tcW w:w="4854" w:type="dxa"/>
            <w:vMerge/>
          </w:tcPr>
          <w:p w14:paraId="3B948955" w14:textId="77777777" w:rsidR="000527E1" w:rsidRPr="0031311E" w:rsidRDefault="000527E1" w:rsidP="000B113A">
            <w:pPr>
              <w:ind w:left="34" w:firstLine="0"/>
              <w:rPr>
                <w:rFonts w:ascii="Cambria" w:hAnsi="Cambria"/>
                <w:szCs w:val="24"/>
                <w:lang w:val="es-ES"/>
              </w:rPr>
            </w:pPr>
          </w:p>
        </w:tc>
        <w:tc>
          <w:tcPr>
            <w:tcW w:w="6770" w:type="dxa"/>
          </w:tcPr>
          <w:p w14:paraId="4C656190" w14:textId="77777777" w:rsidR="000C79B8" w:rsidRPr="0031311E" w:rsidRDefault="000D65F1" w:rsidP="000B113A">
            <w:pPr>
              <w:suppressAutoHyphens w:val="0"/>
              <w:autoSpaceDE w:val="0"/>
              <w:autoSpaceDN w:val="0"/>
              <w:adjustRightInd w:val="0"/>
              <w:ind w:left="0" w:firstLine="0"/>
              <w:rPr>
                <w:rFonts w:ascii="Cambria" w:eastAsia="Times New Roman" w:hAnsi="Cambria" w:cs="74'18Ÿˇø®ÑÂ'1"/>
                <w:szCs w:val="24"/>
                <w:lang w:val="es-ES_tradnl" w:eastAsia="es-ES_tradnl" w:bidi="ar-SA"/>
              </w:rPr>
            </w:pPr>
            <w:r w:rsidRPr="0031311E">
              <w:rPr>
                <w:rFonts w:ascii="Cambria" w:hAnsi="Cambria"/>
                <w:color w:val="000000"/>
                <w:szCs w:val="24"/>
                <w:lang w:val="es-ES"/>
              </w:rPr>
              <w:t>4</w:t>
            </w:r>
            <w:r w:rsidR="000527E1" w:rsidRPr="0031311E">
              <w:rPr>
                <w:rFonts w:ascii="Cambria" w:hAnsi="Cambria"/>
                <w:color w:val="000000"/>
                <w:szCs w:val="24"/>
                <w:lang w:val="es-ES"/>
              </w:rPr>
              <w:t>.2.</w:t>
            </w:r>
            <w:r w:rsidR="000813EE" w:rsidRPr="0031311E">
              <w:rPr>
                <w:rFonts w:ascii="Cambria" w:hAnsi="Cambria"/>
                <w:color w:val="000000"/>
                <w:szCs w:val="24"/>
                <w:lang w:val="es-ES"/>
              </w:rPr>
              <w:t xml:space="preserve">9. </w:t>
            </w:r>
            <w:r w:rsidR="000C79B8" w:rsidRPr="0031311E">
              <w:rPr>
                <w:rFonts w:ascii="Cambria" w:eastAsia="Times New Roman" w:hAnsi="Cambria" w:cs="74'18Ÿˇø®ÑÂ'1"/>
                <w:szCs w:val="24"/>
                <w:lang w:val="es-ES_tradnl" w:eastAsia="es-ES_tradnl" w:bidi="ar-SA"/>
              </w:rPr>
              <w:t>Interactuar de manera sencilla pero efectiva en</w:t>
            </w:r>
          </w:p>
          <w:p w14:paraId="685CA96D" w14:textId="77777777" w:rsidR="000527E1" w:rsidRPr="0031311E" w:rsidRDefault="000C79B8" w:rsidP="000B113A">
            <w:pPr>
              <w:suppressAutoHyphens w:val="0"/>
              <w:autoSpaceDE w:val="0"/>
              <w:autoSpaceDN w:val="0"/>
              <w:adjustRightInd w:val="0"/>
              <w:ind w:left="0" w:firstLine="0"/>
              <w:rPr>
                <w:rFonts w:ascii="Cambria" w:hAnsi="Cambria"/>
                <w:color w:val="000000"/>
                <w:szCs w:val="24"/>
                <w:lang w:val="es-ES"/>
              </w:rPr>
            </w:pPr>
            <w:r w:rsidRPr="0031311E">
              <w:rPr>
                <w:rFonts w:ascii="Cambria" w:eastAsia="Times New Roman" w:hAnsi="Cambria" w:cs="74'18Ÿˇø®ÑÂ'1"/>
                <w:szCs w:val="24"/>
                <w:lang w:val="es-ES_tradnl" w:eastAsia="es-ES_tradnl" w:bidi="ar-SA"/>
              </w:rPr>
              <w:t>intercambios claramente estructurados, utilizando</w:t>
            </w:r>
            <w:r w:rsidR="006A23D4" w:rsidRPr="0031311E">
              <w:rPr>
                <w:rFonts w:ascii="Cambria" w:eastAsia="Times New Roman" w:hAnsi="Cambria" w:cs="74'18Ÿˇø®ÑÂ'1"/>
                <w:szCs w:val="24"/>
                <w:lang w:val="es-ES_tradnl" w:eastAsia="es-ES_tradnl" w:bidi="ar-SA"/>
              </w:rPr>
              <w:t xml:space="preserve"> </w:t>
            </w:r>
            <w:r w:rsidRPr="0031311E">
              <w:rPr>
                <w:rFonts w:ascii="Cambria" w:eastAsia="Times New Roman" w:hAnsi="Cambria" w:cs="74'18Ÿˇø®ÑÂ'1"/>
                <w:szCs w:val="24"/>
                <w:lang w:val="es-ES_tradnl" w:eastAsia="es-ES_tradnl" w:bidi="ar-SA"/>
              </w:rPr>
              <w:t>fórmulas o gestos simples para tomar o ceder el</w:t>
            </w:r>
            <w:r w:rsidR="006A23D4" w:rsidRPr="0031311E">
              <w:rPr>
                <w:rFonts w:ascii="Cambria" w:eastAsia="Times New Roman" w:hAnsi="Cambria" w:cs="74'18Ÿˇø®ÑÂ'1"/>
                <w:szCs w:val="24"/>
                <w:lang w:val="es-ES_tradnl" w:eastAsia="es-ES_tradnl" w:bidi="ar-SA"/>
              </w:rPr>
              <w:t xml:space="preserve"> </w:t>
            </w:r>
            <w:r w:rsidRPr="0031311E">
              <w:rPr>
                <w:rFonts w:ascii="Cambria" w:eastAsia="Times New Roman" w:hAnsi="Cambria" w:cs="74'18Ÿˇø®ÑÂ'1"/>
                <w:szCs w:val="24"/>
                <w:lang w:val="es-ES_tradnl" w:eastAsia="es-ES_tradnl" w:bidi="ar-SA"/>
              </w:rPr>
              <w:t>turno de palabra, aunque se dependa en gran</w:t>
            </w:r>
            <w:r w:rsidR="006A23D4" w:rsidRPr="0031311E">
              <w:rPr>
                <w:rFonts w:ascii="Cambria" w:eastAsia="Times New Roman" w:hAnsi="Cambria" w:cs="74'18Ÿˇø®ÑÂ'1"/>
                <w:szCs w:val="24"/>
                <w:lang w:val="es-ES_tradnl" w:eastAsia="es-ES_tradnl" w:bidi="ar-SA"/>
              </w:rPr>
              <w:t xml:space="preserve"> </w:t>
            </w:r>
            <w:r w:rsidRPr="0031311E">
              <w:rPr>
                <w:rFonts w:ascii="Cambria" w:eastAsia="Times New Roman" w:hAnsi="Cambria" w:cs="74'18Ÿˇø®ÑÂ'1"/>
                <w:szCs w:val="24"/>
                <w:lang w:val="es-ES_tradnl" w:eastAsia="es-ES_tradnl" w:bidi="ar-SA"/>
              </w:rPr>
              <w:t>medida de la actuación o ayuda del interlocutor.</w:t>
            </w:r>
            <w:r w:rsidR="006A23D4" w:rsidRPr="0031311E">
              <w:rPr>
                <w:rFonts w:ascii="Cambria" w:eastAsia="Times New Roman" w:hAnsi="Cambria" w:cs="74'18Ÿˇø®ÑÂ'1"/>
                <w:szCs w:val="24"/>
                <w:lang w:val="es-ES_tradnl" w:eastAsia="es-ES_tradnl" w:bidi="ar-SA"/>
              </w:rPr>
              <w:t xml:space="preserve"> </w:t>
            </w:r>
            <w:r w:rsidRPr="0031311E">
              <w:rPr>
                <w:rFonts w:ascii="Cambria" w:eastAsia="Times New Roman" w:hAnsi="Cambria" w:cs="74'18Ÿˇø®ÑÂ'1"/>
                <w:szCs w:val="24"/>
                <w:lang w:val="es-ES_tradnl" w:eastAsia="es-ES_tradnl" w:bidi="ar-SA"/>
              </w:rPr>
              <w:t>CCL, CAA.</w:t>
            </w:r>
            <w:r w:rsidR="00C66647" w:rsidRPr="0031311E">
              <w:rPr>
                <w:rFonts w:ascii="Cambria" w:hAnsi="Cambria"/>
                <w:color w:val="000000"/>
                <w:szCs w:val="24"/>
                <w:lang w:val="es-ES"/>
              </w:rPr>
              <w:t xml:space="preserve"> /</w:t>
            </w:r>
            <w:r w:rsidR="000527E1" w:rsidRPr="0031311E">
              <w:rPr>
                <w:rFonts w:ascii="Cambria" w:hAnsi="Cambria"/>
                <w:color w:val="000000"/>
                <w:szCs w:val="24"/>
                <w:lang w:val="es-ES"/>
              </w:rPr>
              <w:t xml:space="preserve"> Obje</w:t>
            </w:r>
            <w:r w:rsidR="00054481" w:rsidRPr="0031311E">
              <w:rPr>
                <w:rFonts w:ascii="Cambria" w:hAnsi="Cambria"/>
                <w:color w:val="000000"/>
                <w:szCs w:val="24"/>
                <w:lang w:val="es-ES"/>
              </w:rPr>
              <w:t xml:space="preserve">tivos: 2, 6, 7, 8, 10, </w:t>
            </w:r>
            <w:r w:rsidR="00F34EF2" w:rsidRPr="0031311E">
              <w:rPr>
                <w:rFonts w:ascii="Cambria" w:hAnsi="Cambria"/>
                <w:color w:val="000000"/>
                <w:szCs w:val="24"/>
                <w:lang w:val="es-ES"/>
              </w:rPr>
              <w:t>11, 12</w:t>
            </w:r>
          </w:p>
        </w:tc>
      </w:tr>
      <w:tr w:rsidR="00ED1820" w:rsidRPr="0031311E" w14:paraId="43290943" w14:textId="77777777" w:rsidTr="00ED1820">
        <w:tc>
          <w:tcPr>
            <w:tcW w:w="4854" w:type="dxa"/>
            <w:vAlign w:val="center"/>
          </w:tcPr>
          <w:p w14:paraId="3DB83603" w14:textId="77777777" w:rsidR="00ED1820" w:rsidRPr="0031311E" w:rsidRDefault="00ED1820" w:rsidP="000B113A">
            <w:pPr>
              <w:ind w:left="34" w:firstLine="0"/>
              <w:rPr>
                <w:rFonts w:ascii="Cambria" w:hAnsi="Cambria"/>
                <w:szCs w:val="24"/>
              </w:rPr>
            </w:pPr>
            <w:r w:rsidRPr="0031311E">
              <w:rPr>
                <w:rFonts w:ascii="Cambria" w:hAnsi="Cambria"/>
                <w:szCs w:val="24"/>
                <w:lang w:val="es-ES_tradnl"/>
              </w:rPr>
              <w:lastRenderedPageBreak/>
              <w:t>Estructuras lingüístico-discursivas:</w:t>
            </w:r>
          </w:p>
        </w:tc>
        <w:tc>
          <w:tcPr>
            <w:tcW w:w="6770" w:type="dxa"/>
          </w:tcPr>
          <w:p w14:paraId="5EFCD6B2" w14:textId="77777777" w:rsidR="000C79B8" w:rsidRPr="0031311E" w:rsidRDefault="000D65F1" w:rsidP="000B113A">
            <w:pPr>
              <w:suppressAutoHyphens w:val="0"/>
              <w:autoSpaceDE w:val="0"/>
              <w:autoSpaceDN w:val="0"/>
              <w:adjustRightInd w:val="0"/>
              <w:ind w:left="0" w:firstLine="0"/>
              <w:rPr>
                <w:rFonts w:ascii="Cambria" w:eastAsia="Times New Roman" w:hAnsi="Cambria" w:cs="ËqŸˇø®ÑÂ'1"/>
                <w:szCs w:val="24"/>
                <w:lang w:val="es-ES_tradnl" w:eastAsia="es-ES_tradnl" w:bidi="ar-SA"/>
              </w:rPr>
            </w:pPr>
            <w:r w:rsidRPr="0031311E">
              <w:rPr>
                <w:rFonts w:ascii="Cambria" w:hAnsi="Cambria"/>
                <w:szCs w:val="24"/>
                <w:lang w:val="es-ES"/>
              </w:rPr>
              <w:t>4</w:t>
            </w:r>
            <w:r w:rsidR="00ED1820" w:rsidRPr="0031311E">
              <w:rPr>
                <w:rFonts w:ascii="Cambria" w:hAnsi="Cambria"/>
                <w:szCs w:val="24"/>
                <w:lang w:val="es-ES"/>
              </w:rPr>
              <w:t xml:space="preserve">.2.5. </w:t>
            </w:r>
            <w:r w:rsidR="000C79B8" w:rsidRPr="0031311E">
              <w:rPr>
                <w:rFonts w:ascii="Cambria" w:eastAsia="Times New Roman" w:hAnsi="Cambria" w:cs="ËqŸˇø®ÑÂ'1"/>
                <w:szCs w:val="24"/>
                <w:lang w:val="es-ES_tradnl" w:eastAsia="es-ES_tradnl" w:bidi="ar-SA"/>
              </w:rPr>
              <w:t>Mostrar un buen control, aunque con alguna</w:t>
            </w:r>
            <w:r w:rsidR="006A23D4" w:rsidRPr="0031311E">
              <w:rPr>
                <w:rFonts w:ascii="Cambria" w:eastAsia="Times New Roman" w:hAnsi="Cambria" w:cs="ËqŸˇø®ÑÂ'1"/>
                <w:szCs w:val="24"/>
                <w:lang w:val="es-ES_tradnl" w:eastAsia="es-ES_tradnl" w:bidi="ar-SA"/>
              </w:rPr>
              <w:t xml:space="preserve"> </w:t>
            </w:r>
            <w:r w:rsidR="000C79B8" w:rsidRPr="0031311E">
              <w:rPr>
                <w:rFonts w:ascii="Cambria" w:eastAsia="Times New Roman" w:hAnsi="Cambria" w:cs="ËqŸˇø®ÑÂ'1"/>
                <w:szCs w:val="24"/>
                <w:lang w:val="es-ES_tradnl" w:eastAsia="es-ES_tradnl" w:bidi="ar-SA"/>
              </w:rPr>
              <w:t>influencia de la primera lengua u otras, sobre un</w:t>
            </w:r>
            <w:r w:rsidR="006A23D4" w:rsidRPr="0031311E">
              <w:rPr>
                <w:rFonts w:ascii="Cambria" w:eastAsia="Times New Roman" w:hAnsi="Cambria" w:cs="ËqŸˇø®ÑÂ'1"/>
                <w:szCs w:val="24"/>
                <w:lang w:val="es-ES_tradnl" w:eastAsia="es-ES_tradnl" w:bidi="ar-SA"/>
              </w:rPr>
              <w:t xml:space="preserve"> </w:t>
            </w:r>
            <w:r w:rsidR="000C79B8" w:rsidRPr="0031311E">
              <w:rPr>
                <w:rFonts w:ascii="Cambria" w:eastAsia="Times New Roman" w:hAnsi="Cambria" w:cs="ËqŸˇø®ÑÂ'1"/>
                <w:szCs w:val="24"/>
                <w:lang w:val="es-ES_tradnl" w:eastAsia="es-ES_tradnl" w:bidi="ar-SA"/>
              </w:rPr>
              <w:t>amplio repertorio de estructuras sintácticas de uso</w:t>
            </w:r>
            <w:r w:rsidR="006A23D4" w:rsidRPr="0031311E">
              <w:rPr>
                <w:rFonts w:ascii="Cambria" w:eastAsia="Times New Roman" w:hAnsi="Cambria" w:cs="ËqŸˇø®ÑÂ'1"/>
                <w:szCs w:val="24"/>
                <w:lang w:val="es-ES_tradnl" w:eastAsia="es-ES_tradnl" w:bidi="ar-SA"/>
              </w:rPr>
              <w:t xml:space="preserve"> </w:t>
            </w:r>
            <w:r w:rsidR="000C79B8" w:rsidRPr="0031311E">
              <w:rPr>
                <w:rFonts w:ascii="Cambria" w:eastAsia="Times New Roman" w:hAnsi="Cambria" w:cs="ËqŸˇø®ÑÂ'1"/>
                <w:szCs w:val="24"/>
                <w:lang w:val="es-ES_tradnl" w:eastAsia="es-ES_tradnl" w:bidi="ar-SA"/>
              </w:rPr>
              <w:t>habitual y seleccionar para comunicarse los</w:t>
            </w:r>
            <w:r w:rsidR="006A23D4" w:rsidRPr="0031311E">
              <w:rPr>
                <w:rFonts w:ascii="Cambria" w:eastAsia="Times New Roman" w:hAnsi="Cambria" w:cs="ËqŸˇø®ÑÂ'1"/>
                <w:szCs w:val="24"/>
                <w:lang w:val="es-ES_tradnl" w:eastAsia="es-ES_tradnl" w:bidi="ar-SA"/>
              </w:rPr>
              <w:t xml:space="preserve"> </w:t>
            </w:r>
            <w:r w:rsidR="000C79B8" w:rsidRPr="0031311E">
              <w:rPr>
                <w:rFonts w:ascii="Cambria" w:eastAsia="Times New Roman" w:hAnsi="Cambria" w:cs="ËqŸˇø®ÑÂ'1"/>
                <w:szCs w:val="24"/>
                <w:lang w:val="es-ES_tradnl" w:eastAsia="es-ES_tradnl" w:bidi="ar-SA"/>
              </w:rPr>
              <w:t>elementos adecuados de coherencia y cohesión</w:t>
            </w:r>
          </w:p>
          <w:p w14:paraId="24C5610E" w14:textId="77777777" w:rsidR="00ED1820" w:rsidRPr="0031311E" w:rsidRDefault="000C79B8" w:rsidP="000B113A">
            <w:pPr>
              <w:suppressAutoHyphens w:val="0"/>
              <w:autoSpaceDE w:val="0"/>
              <w:autoSpaceDN w:val="0"/>
              <w:adjustRightInd w:val="0"/>
              <w:ind w:left="0" w:firstLine="0"/>
              <w:rPr>
                <w:rFonts w:ascii="Cambria" w:hAnsi="Cambria"/>
                <w:szCs w:val="24"/>
              </w:rPr>
            </w:pPr>
            <w:r w:rsidRPr="0031311E">
              <w:rPr>
                <w:rFonts w:ascii="Cambria" w:eastAsia="Times New Roman" w:hAnsi="Cambria" w:cs="ËqŸˇø®ÑÂ'1"/>
                <w:szCs w:val="24"/>
                <w:lang w:val="es-ES_tradnl" w:eastAsia="es-ES_tradnl" w:bidi="ar-SA"/>
              </w:rPr>
              <w:t>textual para organizar el discurso de manera</w:t>
            </w:r>
            <w:r w:rsidR="006A23D4" w:rsidRPr="0031311E">
              <w:rPr>
                <w:rFonts w:ascii="Cambria" w:eastAsia="Times New Roman" w:hAnsi="Cambria" w:cs="ËqŸˇø®ÑÂ'1"/>
                <w:szCs w:val="24"/>
                <w:lang w:val="es-ES_tradnl" w:eastAsia="es-ES_tradnl" w:bidi="ar-SA"/>
              </w:rPr>
              <w:t xml:space="preserve"> </w:t>
            </w:r>
            <w:r w:rsidRPr="0031311E">
              <w:rPr>
                <w:rFonts w:ascii="Cambria" w:eastAsia="Times New Roman" w:hAnsi="Cambria" w:cs="ËqŸˇø®ÑÂ'1"/>
                <w:szCs w:val="24"/>
                <w:lang w:val="es-ES_tradnl" w:eastAsia="es-ES_tradnl" w:bidi="ar-SA"/>
              </w:rPr>
              <w:t>sencilla pero eficaz: repetición léxica, elipsis, deixis</w:t>
            </w:r>
            <w:r w:rsidR="006A23D4" w:rsidRPr="0031311E">
              <w:rPr>
                <w:rFonts w:ascii="Cambria" w:eastAsia="Times New Roman" w:hAnsi="Cambria" w:cs="ËqŸˇø®ÑÂ'1"/>
                <w:szCs w:val="24"/>
                <w:lang w:val="es-ES_tradnl" w:eastAsia="es-ES_tradnl" w:bidi="ar-SA"/>
              </w:rPr>
              <w:t xml:space="preserve"> </w:t>
            </w:r>
            <w:r w:rsidRPr="0031311E">
              <w:rPr>
                <w:rFonts w:ascii="Cambria" w:eastAsia="Times New Roman" w:hAnsi="Cambria" w:cs="ËqŸˇø®ÑÂ'1"/>
                <w:szCs w:val="24"/>
                <w:lang w:val="es-ES_tradnl" w:eastAsia="es-ES_tradnl" w:bidi="ar-SA"/>
              </w:rPr>
              <w:t>personal, espacial y temporal, yuxtaposición y</w:t>
            </w:r>
            <w:r w:rsidR="006A23D4" w:rsidRPr="0031311E">
              <w:rPr>
                <w:rFonts w:ascii="Cambria" w:eastAsia="Times New Roman" w:hAnsi="Cambria" w:cs="ËqŸˇø®ÑÂ'1"/>
                <w:szCs w:val="24"/>
                <w:lang w:val="es-ES_tradnl" w:eastAsia="es-ES_tradnl" w:bidi="ar-SA"/>
              </w:rPr>
              <w:t xml:space="preserve"> </w:t>
            </w:r>
            <w:r w:rsidRPr="0031311E">
              <w:rPr>
                <w:rFonts w:ascii="Cambria" w:eastAsia="Times New Roman" w:hAnsi="Cambria" w:cs="ËqŸˇø®ÑÂ'1"/>
                <w:szCs w:val="24"/>
                <w:lang w:val="es-ES_tradnl" w:eastAsia="es-ES_tradnl" w:bidi="ar-SA"/>
              </w:rPr>
              <w:t>conectores y marcadores conversacionales</w:t>
            </w:r>
            <w:r w:rsidR="006A23D4" w:rsidRPr="0031311E">
              <w:rPr>
                <w:rFonts w:ascii="Cambria" w:eastAsia="Times New Roman" w:hAnsi="Cambria" w:cs="ËqŸˇø®ÑÂ'1"/>
                <w:szCs w:val="24"/>
                <w:lang w:val="es-ES_tradnl" w:eastAsia="es-ES_tradnl" w:bidi="ar-SA"/>
              </w:rPr>
              <w:t xml:space="preserve"> </w:t>
            </w:r>
            <w:r w:rsidRPr="0031311E">
              <w:rPr>
                <w:rFonts w:ascii="Cambria" w:eastAsia="Times New Roman" w:hAnsi="Cambria" w:cs="ËqŸˇø®ÑÂ'1"/>
                <w:szCs w:val="24"/>
                <w:lang w:val="es-ES_tradnl" w:eastAsia="es-ES_tradnl" w:bidi="ar-SA"/>
              </w:rPr>
              <w:t>frecuentes entre otros. CCL, CAA.</w:t>
            </w:r>
            <w:r w:rsidR="00C66647" w:rsidRPr="0031311E">
              <w:rPr>
                <w:rFonts w:ascii="Cambria" w:hAnsi="Cambria"/>
                <w:szCs w:val="24"/>
                <w:lang w:val="es-ES_tradnl"/>
              </w:rPr>
              <w:t xml:space="preserve"> </w:t>
            </w:r>
            <w:r w:rsidR="00C66647" w:rsidRPr="0031311E">
              <w:rPr>
                <w:rFonts w:ascii="Cambria" w:hAnsi="Cambria"/>
                <w:szCs w:val="24"/>
              </w:rPr>
              <w:t>/ Objetivos: 2, 6</w:t>
            </w:r>
          </w:p>
        </w:tc>
      </w:tr>
      <w:tr w:rsidR="00ED1820" w:rsidRPr="0031311E" w14:paraId="1BA683B2" w14:textId="77777777" w:rsidTr="00ED1820">
        <w:tc>
          <w:tcPr>
            <w:tcW w:w="4854" w:type="dxa"/>
          </w:tcPr>
          <w:p w14:paraId="18552B81" w14:textId="77777777" w:rsidR="000C79B8" w:rsidRPr="0031311E" w:rsidRDefault="000C79B8" w:rsidP="000B113A">
            <w:pPr>
              <w:suppressAutoHyphens w:val="0"/>
              <w:autoSpaceDE w:val="0"/>
              <w:autoSpaceDN w:val="0"/>
              <w:adjustRightInd w:val="0"/>
              <w:ind w:left="0" w:firstLine="0"/>
              <w:rPr>
                <w:rFonts w:ascii="Cambria" w:eastAsia="Times New Roman" w:hAnsi="Cambria" w:cs="'uŸˇø®ÑÂ'1"/>
                <w:szCs w:val="24"/>
                <w:lang w:val="es-ES_tradnl" w:eastAsia="es-ES_tradnl" w:bidi="ar-SA"/>
              </w:rPr>
            </w:pPr>
            <w:r w:rsidRPr="0031311E">
              <w:rPr>
                <w:rFonts w:ascii="Cambria" w:eastAsia="Times New Roman" w:hAnsi="Cambria" w:cs="'uŸˇø®ÑÂ'1"/>
                <w:szCs w:val="24"/>
                <w:lang w:val="es-ES_tradnl" w:eastAsia="es-ES_tradnl" w:bidi="ar-SA"/>
              </w:rPr>
              <w:t>Léxico oral de uso común (producción): identificación</w:t>
            </w:r>
            <w:r w:rsidR="006A23D4" w:rsidRPr="0031311E">
              <w:rPr>
                <w:rFonts w:ascii="Cambria" w:eastAsia="Times New Roman" w:hAnsi="Cambria" w:cs="'uŸˇø®ÑÂ'1"/>
                <w:szCs w:val="24"/>
                <w:lang w:val="es-ES_tradnl" w:eastAsia="es-ES_tradnl" w:bidi="ar-SA"/>
              </w:rPr>
              <w:t xml:space="preserve"> </w:t>
            </w:r>
            <w:r w:rsidRPr="0031311E">
              <w:rPr>
                <w:rFonts w:ascii="Cambria" w:eastAsia="Times New Roman" w:hAnsi="Cambria" w:cs="'uŸˇø®ÑÂ'1"/>
                <w:szCs w:val="24"/>
                <w:lang w:val="es-ES_tradnl" w:eastAsia="es-ES_tradnl" w:bidi="ar-SA"/>
              </w:rPr>
              <w:t>personal; vivienda, hogar y entorno: actividades de la</w:t>
            </w:r>
            <w:r w:rsidR="006A23D4" w:rsidRPr="0031311E">
              <w:rPr>
                <w:rFonts w:ascii="Cambria" w:eastAsia="Times New Roman" w:hAnsi="Cambria" w:cs="'uŸˇø®ÑÂ'1"/>
                <w:szCs w:val="24"/>
                <w:lang w:val="es-ES_tradnl" w:eastAsia="es-ES_tradnl" w:bidi="ar-SA"/>
              </w:rPr>
              <w:t xml:space="preserve"> </w:t>
            </w:r>
            <w:r w:rsidRPr="0031311E">
              <w:rPr>
                <w:rFonts w:ascii="Cambria" w:eastAsia="Times New Roman" w:hAnsi="Cambria" w:cs="'uŸˇø®ÑÂ'1"/>
                <w:szCs w:val="24"/>
                <w:lang w:val="es-ES_tradnl" w:eastAsia="es-ES_tradnl" w:bidi="ar-SA"/>
              </w:rPr>
              <w:t>vida diaria; familia y amigos; trabajo y ocupaciones;</w:t>
            </w:r>
            <w:r w:rsidR="006A23D4" w:rsidRPr="0031311E">
              <w:rPr>
                <w:rFonts w:ascii="Cambria" w:eastAsia="Times New Roman" w:hAnsi="Cambria" w:cs="'uŸˇø®ÑÂ'1"/>
                <w:szCs w:val="24"/>
                <w:lang w:val="es-ES_tradnl" w:eastAsia="es-ES_tradnl" w:bidi="ar-SA"/>
              </w:rPr>
              <w:t xml:space="preserve"> </w:t>
            </w:r>
            <w:r w:rsidRPr="0031311E">
              <w:rPr>
                <w:rFonts w:ascii="Cambria" w:eastAsia="Times New Roman" w:hAnsi="Cambria" w:cs="'uŸˇø®ÑÂ'1"/>
                <w:szCs w:val="24"/>
                <w:lang w:val="es-ES_tradnl" w:eastAsia="es-ES_tradnl" w:bidi="ar-SA"/>
              </w:rPr>
              <w:t>tiempo libre, ocio y deportes; viajes y vacaciones;</w:t>
            </w:r>
          </w:p>
          <w:p w14:paraId="1672B760" w14:textId="77777777" w:rsidR="000C79B8" w:rsidRPr="0031311E" w:rsidRDefault="000C79B8" w:rsidP="000B113A">
            <w:pPr>
              <w:suppressAutoHyphens w:val="0"/>
              <w:autoSpaceDE w:val="0"/>
              <w:autoSpaceDN w:val="0"/>
              <w:adjustRightInd w:val="0"/>
              <w:ind w:left="0" w:firstLine="0"/>
              <w:rPr>
                <w:rFonts w:ascii="Cambria" w:eastAsia="Times New Roman" w:hAnsi="Cambria" w:cs="'uŸˇø®ÑÂ'1"/>
                <w:szCs w:val="24"/>
                <w:lang w:val="es-ES_tradnl" w:eastAsia="es-ES_tradnl" w:bidi="ar-SA"/>
              </w:rPr>
            </w:pPr>
            <w:r w:rsidRPr="0031311E">
              <w:rPr>
                <w:rFonts w:ascii="Cambria" w:eastAsia="Times New Roman" w:hAnsi="Cambria" w:cs="'uŸˇø®ÑÂ'1"/>
                <w:szCs w:val="24"/>
                <w:lang w:val="es-ES_tradnl" w:eastAsia="es-ES_tradnl" w:bidi="ar-SA"/>
              </w:rPr>
              <w:t>salud y cuidados físicos; educación y estudio;</w:t>
            </w:r>
          </w:p>
          <w:p w14:paraId="49F1AA9A" w14:textId="77777777" w:rsidR="00ED1820" w:rsidRPr="0031311E" w:rsidRDefault="000C79B8" w:rsidP="000B113A">
            <w:pPr>
              <w:suppressAutoHyphens w:val="0"/>
              <w:autoSpaceDE w:val="0"/>
              <w:autoSpaceDN w:val="0"/>
              <w:adjustRightInd w:val="0"/>
              <w:ind w:left="0" w:firstLine="0"/>
              <w:rPr>
                <w:rFonts w:ascii="Cambria" w:hAnsi="Cambria"/>
                <w:szCs w:val="24"/>
                <w:lang w:val="es-ES"/>
              </w:rPr>
            </w:pPr>
            <w:r w:rsidRPr="0031311E">
              <w:rPr>
                <w:rFonts w:ascii="Cambria" w:eastAsia="Times New Roman" w:hAnsi="Cambria" w:cs="'uŸˇø®ÑÂ'1"/>
                <w:szCs w:val="24"/>
                <w:lang w:val="es-ES_tradnl" w:eastAsia="es-ES_tradnl" w:bidi="ar-SA"/>
              </w:rPr>
              <w:t>compras y actividades comerciales;</w:t>
            </w:r>
            <w:r w:rsidR="006A23D4" w:rsidRPr="0031311E">
              <w:rPr>
                <w:rFonts w:ascii="Cambria" w:eastAsia="Times New Roman" w:hAnsi="Cambria" w:cs="'uŸˇø®ÑÂ'1"/>
                <w:szCs w:val="24"/>
                <w:lang w:val="es-ES_tradnl" w:eastAsia="es-ES_tradnl" w:bidi="ar-SA"/>
              </w:rPr>
              <w:t xml:space="preserve"> </w:t>
            </w:r>
            <w:r w:rsidRPr="0031311E">
              <w:rPr>
                <w:rFonts w:ascii="Cambria" w:eastAsia="Times New Roman" w:hAnsi="Cambria" w:cs="'uŸˇø®ÑÂ'1"/>
                <w:szCs w:val="24"/>
                <w:lang w:val="es-ES_tradnl" w:eastAsia="es-ES_tradnl" w:bidi="ar-SA"/>
              </w:rPr>
              <w:t>alimentación y</w:t>
            </w:r>
            <w:r w:rsidR="006A23D4" w:rsidRPr="0031311E">
              <w:rPr>
                <w:rFonts w:ascii="Cambria" w:eastAsia="Times New Roman" w:hAnsi="Cambria" w:cs="'uŸˇø®ÑÂ'1"/>
                <w:szCs w:val="24"/>
                <w:lang w:val="es-ES_tradnl" w:eastAsia="es-ES_tradnl" w:bidi="ar-SA"/>
              </w:rPr>
              <w:t xml:space="preserve"> </w:t>
            </w:r>
            <w:r w:rsidRPr="0031311E">
              <w:rPr>
                <w:rFonts w:ascii="Cambria" w:eastAsia="Times New Roman" w:hAnsi="Cambria" w:cs="'uŸˇø®ÑÂ'1"/>
                <w:szCs w:val="24"/>
                <w:lang w:val="es-ES_tradnl" w:eastAsia="es-ES_tradnl" w:bidi="ar-SA"/>
              </w:rPr>
              <w:t>restauración; transporte; lengua y comunicación;</w:t>
            </w:r>
            <w:r w:rsidR="006A23D4" w:rsidRPr="0031311E">
              <w:rPr>
                <w:rFonts w:ascii="Cambria" w:eastAsia="Times New Roman" w:hAnsi="Cambria" w:cs="'uŸˇø®ÑÂ'1"/>
                <w:szCs w:val="24"/>
                <w:lang w:val="es-ES_tradnl" w:eastAsia="es-ES_tradnl" w:bidi="ar-SA"/>
              </w:rPr>
              <w:t xml:space="preserve"> </w:t>
            </w:r>
            <w:r w:rsidRPr="0031311E">
              <w:rPr>
                <w:rFonts w:ascii="Cambria" w:eastAsia="Times New Roman" w:hAnsi="Cambria" w:cs="'uŸˇø®ÑÂ'1"/>
                <w:szCs w:val="24"/>
                <w:lang w:val="es-ES_tradnl" w:eastAsia="es-ES_tradnl" w:bidi="ar-SA"/>
              </w:rPr>
              <w:t>tiempo atmosférico; clima, medio ambiente y entorno</w:t>
            </w:r>
            <w:r w:rsidR="006A23D4" w:rsidRPr="0031311E">
              <w:rPr>
                <w:rFonts w:ascii="Cambria" w:eastAsia="Times New Roman" w:hAnsi="Cambria" w:cs="'uŸˇø®ÑÂ'1"/>
                <w:szCs w:val="24"/>
                <w:lang w:val="es-ES_tradnl" w:eastAsia="es-ES_tradnl" w:bidi="ar-SA"/>
              </w:rPr>
              <w:t xml:space="preserve"> </w:t>
            </w:r>
            <w:r w:rsidRPr="0031311E">
              <w:rPr>
                <w:rFonts w:ascii="Cambria" w:eastAsia="Times New Roman" w:hAnsi="Cambria" w:cs="'uŸˇø®ÑÂ'1"/>
                <w:szCs w:val="24"/>
                <w:lang w:val="es-ES_tradnl" w:eastAsia="es-ES_tradnl" w:bidi="ar-SA"/>
              </w:rPr>
              <w:t>natural; y tic.</w:t>
            </w:r>
          </w:p>
        </w:tc>
        <w:tc>
          <w:tcPr>
            <w:tcW w:w="6770" w:type="dxa"/>
          </w:tcPr>
          <w:p w14:paraId="572AAFC9" w14:textId="77777777" w:rsidR="00893D63" w:rsidRPr="0031311E" w:rsidRDefault="000D65F1" w:rsidP="000B113A">
            <w:pPr>
              <w:suppressAutoHyphens w:val="0"/>
              <w:autoSpaceDE w:val="0"/>
              <w:autoSpaceDN w:val="0"/>
              <w:adjustRightInd w:val="0"/>
              <w:ind w:left="0" w:firstLine="0"/>
              <w:rPr>
                <w:rFonts w:ascii="Cambria" w:hAnsi="Cambria"/>
                <w:szCs w:val="24"/>
              </w:rPr>
            </w:pPr>
            <w:r w:rsidRPr="0031311E">
              <w:rPr>
                <w:rFonts w:ascii="Cambria" w:hAnsi="Cambria"/>
                <w:szCs w:val="24"/>
                <w:lang w:val="es-ES"/>
              </w:rPr>
              <w:t>4</w:t>
            </w:r>
            <w:r w:rsidR="00ED1820" w:rsidRPr="0031311E">
              <w:rPr>
                <w:rFonts w:ascii="Cambria" w:hAnsi="Cambria"/>
                <w:szCs w:val="24"/>
                <w:lang w:val="es-ES"/>
              </w:rPr>
              <w:t xml:space="preserve">.2.6. </w:t>
            </w:r>
            <w:r w:rsidR="000C79B8" w:rsidRPr="0031311E">
              <w:rPr>
                <w:rFonts w:ascii="Cambria" w:eastAsia="Times New Roman" w:hAnsi="Cambria" w:cs="™'18Ÿˇø®ÑÂ'1"/>
                <w:szCs w:val="24"/>
                <w:lang w:val="es-ES_tradnl" w:eastAsia="es-ES_tradnl" w:bidi="ar-SA"/>
              </w:rPr>
              <w:t>Conocer y utilizar léxico oral de uso común</w:t>
            </w:r>
            <w:r w:rsidR="006A23D4" w:rsidRPr="0031311E">
              <w:rPr>
                <w:rFonts w:ascii="Cambria" w:eastAsia="Times New Roman" w:hAnsi="Cambria" w:cs="™'18Ÿˇø®ÑÂ'1"/>
                <w:szCs w:val="24"/>
                <w:lang w:val="es-ES_tradnl" w:eastAsia="es-ES_tradnl" w:bidi="ar-SA"/>
              </w:rPr>
              <w:t xml:space="preserve"> </w:t>
            </w:r>
            <w:r w:rsidR="000C79B8" w:rsidRPr="0031311E">
              <w:rPr>
                <w:rFonts w:ascii="Cambria" w:eastAsia="Times New Roman" w:hAnsi="Cambria" w:cs="™'18Ÿˇø®ÑÂ'1"/>
                <w:szCs w:val="24"/>
                <w:lang w:val="es-ES_tradnl" w:eastAsia="es-ES_tradnl" w:bidi="ar-SA"/>
              </w:rPr>
              <w:t>suficiente para comunicar información, relativo a</w:t>
            </w:r>
            <w:r w:rsidR="006A23D4" w:rsidRPr="0031311E">
              <w:rPr>
                <w:rFonts w:ascii="Cambria" w:eastAsia="Times New Roman" w:hAnsi="Cambria" w:cs="™'18Ÿˇø®ÑÂ'1"/>
                <w:szCs w:val="24"/>
                <w:lang w:val="es-ES_tradnl" w:eastAsia="es-ES_tradnl" w:bidi="ar-SA"/>
              </w:rPr>
              <w:t xml:space="preserve"> </w:t>
            </w:r>
            <w:r w:rsidR="000C79B8" w:rsidRPr="0031311E">
              <w:rPr>
                <w:rFonts w:ascii="Cambria" w:eastAsia="Times New Roman" w:hAnsi="Cambria" w:cs="™'18Ÿˇø®ÑÂ'1"/>
                <w:szCs w:val="24"/>
                <w:lang w:val="es-ES_tradnl" w:eastAsia="es-ES_tradnl" w:bidi="ar-SA"/>
              </w:rPr>
              <w:t>asuntos cotidianos y a temas generales o</w:t>
            </w:r>
            <w:r w:rsidR="006A23D4" w:rsidRPr="0031311E">
              <w:rPr>
                <w:rFonts w:ascii="Cambria" w:eastAsia="Times New Roman" w:hAnsi="Cambria" w:cs="™'18Ÿˇø®ÑÂ'1"/>
                <w:szCs w:val="24"/>
                <w:lang w:val="es-ES_tradnl" w:eastAsia="es-ES_tradnl" w:bidi="ar-SA"/>
              </w:rPr>
              <w:t xml:space="preserve"> </w:t>
            </w:r>
            <w:r w:rsidR="000C79B8" w:rsidRPr="0031311E">
              <w:rPr>
                <w:rFonts w:ascii="Cambria" w:eastAsia="Times New Roman" w:hAnsi="Cambria" w:cs="™'18Ÿˇø®ÑÂ'1"/>
                <w:szCs w:val="24"/>
                <w:lang w:val="es-ES_tradnl" w:eastAsia="es-ES_tradnl" w:bidi="ar-SA"/>
              </w:rPr>
              <w:t>relacionados con los propios intereses, estudios y</w:t>
            </w:r>
            <w:r w:rsidR="006A23D4" w:rsidRPr="0031311E">
              <w:rPr>
                <w:rFonts w:ascii="Cambria" w:eastAsia="Times New Roman" w:hAnsi="Cambria" w:cs="™'18Ÿˇø®ÑÂ'1"/>
                <w:szCs w:val="24"/>
                <w:lang w:val="es-ES_tradnl" w:eastAsia="es-ES_tradnl" w:bidi="ar-SA"/>
              </w:rPr>
              <w:t xml:space="preserve"> </w:t>
            </w:r>
            <w:r w:rsidR="000C79B8" w:rsidRPr="0031311E">
              <w:rPr>
                <w:rFonts w:ascii="Cambria" w:eastAsia="Times New Roman" w:hAnsi="Cambria" w:cs="™'18Ÿˇø®ÑÂ'1"/>
                <w:szCs w:val="24"/>
                <w:lang w:val="es-ES_tradnl" w:eastAsia="es-ES_tradnl" w:bidi="ar-SA"/>
              </w:rPr>
              <w:t>ocupaciones, y un repertorio limitado de</w:t>
            </w:r>
            <w:r w:rsidR="006A23D4" w:rsidRPr="0031311E">
              <w:rPr>
                <w:rFonts w:ascii="Cambria" w:eastAsia="Times New Roman" w:hAnsi="Cambria" w:cs="™'18Ÿˇø®ÑÂ'1"/>
                <w:szCs w:val="24"/>
                <w:lang w:val="es-ES_tradnl" w:eastAsia="es-ES_tradnl" w:bidi="ar-SA"/>
              </w:rPr>
              <w:t xml:space="preserve"> </w:t>
            </w:r>
            <w:r w:rsidR="000C79B8" w:rsidRPr="0031311E">
              <w:rPr>
                <w:rFonts w:ascii="Cambria" w:eastAsia="Times New Roman" w:hAnsi="Cambria" w:cs="™'18Ÿˇø®ÑÂ'1"/>
                <w:szCs w:val="24"/>
                <w:lang w:val="es-ES_tradnl" w:eastAsia="es-ES_tradnl" w:bidi="ar-SA"/>
              </w:rPr>
              <w:t>expresiones y modismos de uso frecuente. CCL,</w:t>
            </w:r>
            <w:r w:rsidR="006A23D4" w:rsidRPr="0031311E">
              <w:rPr>
                <w:rFonts w:ascii="Cambria" w:eastAsia="Times New Roman" w:hAnsi="Cambria" w:cs="™'18Ÿˇø®ÑÂ'1"/>
                <w:szCs w:val="24"/>
                <w:lang w:val="es-ES_tradnl" w:eastAsia="es-ES_tradnl" w:bidi="ar-SA"/>
              </w:rPr>
              <w:t xml:space="preserve"> </w:t>
            </w:r>
            <w:r w:rsidR="000C79B8" w:rsidRPr="0031311E">
              <w:rPr>
                <w:rFonts w:ascii="Cambria" w:eastAsia="Times New Roman" w:hAnsi="Cambria" w:cs="™'18Ÿˇø®ÑÂ'1"/>
                <w:szCs w:val="24"/>
                <w:lang w:val="es-ES_tradnl" w:eastAsia="es-ES_tradnl" w:bidi="ar-SA"/>
              </w:rPr>
              <w:t>CAA.</w:t>
            </w:r>
            <w:r w:rsidR="00C66647" w:rsidRPr="0031311E">
              <w:rPr>
                <w:rFonts w:ascii="Cambria" w:hAnsi="Cambria"/>
                <w:szCs w:val="24"/>
                <w:lang w:val="es-ES_tradnl"/>
              </w:rPr>
              <w:t xml:space="preserve"> </w:t>
            </w:r>
            <w:r w:rsidR="00ED1820" w:rsidRPr="0031311E">
              <w:rPr>
                <w:rFonts w:ascii="Cambria" w:hAnsi="Cambria"/>
                <w:szCs w:val="24"/>
              </w:rPr>
              <w:t xml:space="preserve">/ Objetivos: </w:t>
            </w:r>
            <w:r w:rsidR="00C66647" w:rsidRPr="0031311E">
              <w:rPr>
                <w:rFonts w:ascii="Cambria" w:hAnsi="Cambria"/>
                <w:szCs w:val="24"/>
              </w:rPr>
              <w:t xml:space="preserve">2, </w:t>
            </w:r>
            <w:r w:rsidR="00ED1820" w:rsidRPr="0031311E">
              <w:rPr>
                <w:rFonts w:ascii="Cambria" w:hAnsi="Cambria"/>
                <w:szCs w:val="24"/>
              </w:rPr>
              <w:t>6</w:t>
            </w:r>
          </w:p>
        </w:tc>
      </w:tr>
      <w:tr w:rsidR="00ED1820" w:rsidRPr="0031311E" w14:paraId="2C87B0CC" w14:textId="77777777" w:rsidTr="00ED1820">
        <w:trPr>
          <w:trHeight w:val="90"/>
        </w:trPr>
        <w:tc>
          <w:tcPr>
            <w:tcW w:w="4854" w:type="dxa"/>
          </w:tcPr>
          <w:p w14:paraId="5E16F6B0" w14:textId="77777777" w:rsidR="00ED1820" w:rsidRPr="0031311E" w:rsidRDefault="00ED1820" w:rsidP="000B113A">
            <w:pPr>
              <w:ind w:left="0" w:firstLine="0"/>
              <w:rPr>
                <w:rFonts w:ascii="Cambria" w:hAnsi="Cambria"/>
                <w:szCs w:val="24"/>
                <w:lang w:val="es-ES"/>
              </w:rPr>
            </w:pPr>
            <w:r w:rsidRPr="0031311E">
              <w:rPr>
                <w:rFonts w:ascii="Cambria" w:hAnsi="Cambria"/>
                <w:szCs w:val="24"/>
                <w:lang w:val="es-ES_tradnl"/>
              </w:rPr>
              <w:t>Patrones fonológicos: patrones sonoros, acentuales, rítmicos y de entonación.</w:t>
            </w:r>
          </w:p>
        </w:tc>
        <w:tc>
          <w:tcPr>
            <w:tcW w:w="6770" w:type="dxa"/>
          </w:tcPr>
          <w:p w14:paraId="3202B287" w14:textId="77777777" w:rsidR="00ED1820" w:rsidRPr="0031311E" w:rsidRDefault="000D65F1" w:rsidP="000B113A">
            <w:pPr>
              <w:suppressAutoHyphens w:val="0"/>
              <w:autoSpaceDE w:val="0"/>
              <w:autoSpaceDN w:val="0"/>
              <w:adjustRightInd w:val="0"/>
              <w:ind w:left="0" w:firstLine="0"/>
              <w:rPr>
                <w:rFonts w:ascii="Cambria" w:hAnsi="Cambria"/>
                <w:szCs w:val="24"/>
              </w:rPr>
            </w:pPr>
            <w:r w:rsidRPr="0031311E">
              <w:rPr>
                <w:rFonts w:ascii="Cambria" w:hAnsi="Cambria"/>
                <w:szCs w:val="24"/>
                <w:lang w:val="es-ES"/>
              </w:rPr>
              <w:t>4</w:t>
            </w:r>
            <w:r w:rsidR="00ED1820" w:rsidRPr="0031311E">
              <w:rPr>
                <w:rFonts w:ascii="Cambria" w:hAnsi="Cambria"/>
                <w:szCs w:val="24"/>
                <w:lang w:val="es-ES"/>
              </w:rPr>
              <w:t xml:space="preserve">.2.7. </w:t>
            </w:r>
            <w:r w:rsidR="000C79B8" w:rsidRPr="0031311E">
              <w:rPr>
                <w:rFonts w:ascii="Cambria" w:eastAsia="Times New Roman" w:hAnsi="Cambria" w:cs="L}Ÿˇø®ÑÂ'1"/>
                <w:szCs w:val="24"/>
                <w:lang w:val="es-ES_tradnl" w:eastAsia="es-ES_tradnl" w:bidi="ar-SA"/>
              </w:rPr>
              <w:t>Pronunciar y entonar los enunciados de manera</w:t>
            </w:r>
            <w:r w:rsidR="006A23D4" w:rsidRPr="0031311E">
              <w:rPr>
                <w:rFonts w:ascii="Cambria" w:eastAsia="Times New Roman" w:hAnsi="Cambria" w:cs="L}Ÿˇø®ÑÂ'1"/>
                <w:szCs w:val="24"/>
                <w:lang w:val="es-ES_tradnl" w:eastAsia="es-ES_tradnl" w:bidi="ar-SA"/>
              </w:rPr>
              <w:t xml:space="preserve"> </w:t>
            </w:r>
            <w:r w:rsidR="000C79B8" w:rsidRPr="0031311E">
              <w:rPr>
                <w:rFonts w:ascii="Cambria" w:eastAsia="Times New Roman" w:hAnsi="Cambria" w:cs="L}Ÿˇø®ÑÂ'1"/>
                <w:szCs w:val="24"/>
                <w:lang w:val="es-ES_tradnl" w:eastAsia="es-ES_tradnl" w:bidi="ar-SA"/>
              </w:rPr>
              <w:t>clara e inteligible, aunque a veces resulte evidente</w:t>
            </w:r>
            <w:r w:rsidR="006A23D4" w:rsidRPr="0031311E">
              <w:rPr>
                <w:rFonts w:ascii="Cambria" w:eastAsia="Times New Roman" w:hAnsi="Cambria" w:cs="L}Ÿˇø®ÑÂ'1"/>
                <w:szCs w:val="24"/>
                <w:lang w:val="es-ES_tradnl" w:eastAsia="es-ES_tradnl" w:bidi="ar-SA"/>
              </w:rPr>
              <w:t xml:space="preserve"> </w:t>
            </w:r>
            <w:r w:rsidR="000C79B8" w:rsidRPr="0031311E">
              <w:rPr>
                <w:rFonts w:ascii="Cambria" w:eastAsia="Times New Roman" w:hAnsi="Cambria" w:cs="L}Ÿˇø®ÑÂ'1"/>
                <w:szCs w:val="24"/>
                <w:lang w:val="es-ES_tradnl" w:eastAsia="es-ES_tradnl" w:bidi="ar-SA"/>
              </w:rPr>
              <w:t>el acento extranjero o se cometan errores de</w:t>
            </w:r>
            <w:r w:rsidR="006A23D4" w:rsidRPr="0031311E">
              <w:rPr>
                <w:rFonts w:ascii="Cambria" w:eastAsia="Times New Roman" w:hAnsi="Cambria" w:cs="L}Ÿˇø®ÑÂ'1"/>
                <w:szCs w:val="24"/>
                <w:lang w:val="es-ES_tradnl" w:eastAsia="es-ES_tradnl" w:bidi="ar-SA"/>
              </w:rPr>
              <w:t xml:space="preserve"> </w:t>
            </w:r>
            <w:r w:rsidR="000C79B8" w:rsidRPr="0031311E">
              <w:rPr>
                <w:rFonts w:ascii="Cambria" w:eastAsia="Times New Roman" w:hAnsi="Cambria" w:cs="L}Ÿˇø®ÑÂ'1"/>
                <w:szCs w:val="24"/>
                <w:lang w:val="es-ES_tradnl" w:eastAsia="es-ES_tradnl" w:bidi="ar-SA"/>
              </w:rPr>
              <w:t>pronunciación esporádicos, siempre que no</w:t>
            </w:r>
            <w:r w:rsidR="006A23D4" w:rsidRPr="0031311E">
              <w:rPr>
                <w:rFonts w:ascii="Cambria" w:eastAsia="Times New Roman" w:hAnsi="Cambria" w:cs="L}Ÿˇø®ÑÂ'1"/>
                <w:szCs w:val="24"/>
                <w:lang w:val="es-ES_tradnl" w:eastAsia="es-ES_tradnl" w:bidi="ar-SA"/>
              </w:rPr>
              <w:t xml:space="preserve"> </w:t>
            </w:r>
            <w:r w:rsidR="000C79B8" w:rsidRPr="0031311E">
              <w:rPr>
                <w:rFonts w:ascii="Cambria" w:eastAsia="Times New Roman" w:hAnsi="Cambria" w:cs="L}Ÿˇø®ÑÂ'1"/>
                <w:szCs w:val="24"/>
                <w:lang w:val="es-ES_tradnl" w:eastAsia="es-ES_tradnl" w:bidi="ar-SA"/>
              </w:rPr>
              <w:t>interrumpan la comunicación, si bien los</w:t>
            </w:r>
            <w:r w:rsidR="006A23D4" w:rsidRPr="0031311E">
              <w:rPr>
                <w:rFonts w:ascii="Cambria" w:eastAsia="Times New Roman" w:hAnsi="Cambria" w:cs="L}Ÿˇø®ÑÂ'1"/>
                <w:szCs w:val="24"/>
                <w:lang w:val="es-ES_tradnl" w:eastAsia="es-ES_tradnl" w:bidi="ar-SA"/>
              </w:rPr>
              <w:t xml:space="preserve"> </w:t>
            </w:r>
            <w:r w:rsidR="000C79B8" w:rsidRPr="0031311E">
              <w:rPr>
                <w:rFonts w:ascii="Cambria" w:eastAsia="Times New Roman" w:hAnsi="Cambria" w:cs="L}Ÿˇø®ÑÂ'1"/>
                <w:szCs w:val="24"/>
                <w:lang w:val="es-ES_tradnl" w:eastAsia="es-ES_tradnl" w:bidi="ar-SA"/>
              </w:rPr>
              <w:t>interlocutores pueden necesitar repeticiones para</w:t>
            </w:r>
            <w:r w:rsidR="006A23D4" w:rsidRPr="0031311E">
              <w:rPr>
                <w:rFonts w:ascii="Cambria" w:eastAsia="Times New Roman" w:hAnsi="Cambria" w:cs="L}Ÿˇø®ÑÂ'1"/>
                <w:szCs w:val="24"/>
                <w:lang w:val="es-ES_tradnl" w:eastAsia="es-ES_tradnl" w:bidi="ar-SA"/>
              </w:rPr>
              <w:t xml:space="preserve"> </w:t>
            </w:r>
            <w:r w:rsidR="000C79B8" w:rsidRPr="0031311E">
              <w:rPr>
                <w:rFonts w:ascii="Cambria" w:eastAsia="Times New Roman" w:hAnsi="Cambria" w:cs="L}Ÿˇø®ÑÂ'1"/>
                <w:szCs w:val="24"/>
                <w:lang w:val="es-ES_tradnl" w:eastAsia="es-ES_tradnl" w:bidi="ar-SA"/>
              </w:rPr>
              <w:t>ayudar a la comprensión si se trata de palabras y</w:t>
            </w:r>
            <w:r w:rsidR="006A23D4" w:rsidRPr="0031311E">
              <w:rPr>
                <w:rFonts w:ascii="Cambria" w:eastAsia="Times New Roman" w:hAnsi="Cambria" w:cs="L}Ÿˇø®ÑÂ'1"/>
                <w:szCs w:val="24"/>
                <w:lang w:val="es-ES_tradnl" w:eastAsia="es-ES_tradnl" w:bidi="ar-SA"/>
              </w:rPr>
              <w:t xml:space="preserve"> </w:t>
            </w:r>
            <w:r w:rsidR="000C79B8" w:rsidRPr="0031311E">
              <w:rPr>
                <w:rFonts w:ascii="Cambria" w:eastAsia="Times New Roman" w:hAnsi="Cambria" w:cs="L}Ÿˇø®ÑÂ'1"/>
                <w:szCs w:val="24"/>
                <w:lang w:val="es-ES_tradnl" w:eastAsia="es-ES_tradnl" w:bidi="ar-SA"/>
              </w:rPr>
              <w:t>estructuras poco frecuentes. CCL, CAA.</w:t>
            </w:r>
            <w:r w:rsidR="00C66647" w:rsidRPr="0031311E">
              <w:rPr>
                <w:rFonts w:ascii="Cambria" w:hAnsi="Cambria"/>
                <w:szCs w:val="24"/>
                <w:lang w:val="es-ES_tradnl"/>
              </w:rPr>
              <w:t xml:space="preserve"> </w:t>
            </w:r>
            <w:r w:rsidR="00C66647" w:rsidRPr="0031311E">
              <w:rPr>
                <w:rFonts w:ascii="Cambria" w:hAnsi="Cambria"/>
                <w:szCs w:val="24"/>
              </w:rPr>
              <w:t xml:space="preserve">/ Objetivos: </w:t>
            </w:r>
            <w:r w:rsidR="00ED1820" w:rsidRPr="0031311E">
              <w:rPr>
                <w:rFonts w:ascii="Cambria" w:hAnsi="Cambria"/>
                <w:szCs w:val="24"/>
              </w:rPr>
              <w:t>2, 6</w:t>
            </w:r>
          </w:p>
        </w:tc>
      </w:tr>
    </w:tbl>
    <w:p w14:paraId="6C964E16" w14:textId="77777777" w:rsidR="00ED1820" w:rsidRPr="0031311E" w:rsidRDefault="00ED1820" w:rsidP="000B113A">
      <w:pPr>
        <w:rPr>
          <w:rFonts w:ascii="Cambria" w:hAnsi="Cambria"/>
          <w:highlight w:val="green"/>
        </w:rPr>
      </w:pPr>
    </w:p>
    <w:tbl>
      <w:tblPr>
        <w:tblW w:w="11624"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4"/>
        <w:gridCol w:w="6770"/>
      </w:tblGrid>
      <w:tr w:rsidR="00ED1820" w:rsidRPr="0031311E" w14:paraId="422F9FF8" w14:textId="77777777" w:rsidTr="00ED1820">
        <w:trPr>
          <w:trHeight w:val="580"/>
        </w:trPr>
        <w:tc>
          <w:tcPr>
            <w:tcW w:w="11624" w:type="dxa"/>
            <w:gridSpan w:val="2"/>
            <w:shd w:val="clear" w:color="auto" w:fill="BFBFBF"/>
            <w:vAlign w:val="center"/>
          </w:tcPr>
          <w:p w14:paraId="5D3E82DF" w14:textId="77777777" w:rsidR="00ED1820" w:rsidRPr="0031311E" w:rsidRDefault="00ED1820" w:rsidP="000B113A">
            <w:pPr>
              <w:rPr>
                <w:rFonts w:ascii="Cambria" w:hAnsi="Cambria"/>
                <w:b/>
                <w:sz w:val="28"/>
                <w:szCs w:val="28"/>
                <w:lang w:val="es-ES"/>
              </w:rPr>
            </w:pPr>
            <w:r w:rsidRPr="0031311E">
              <w:rPr>
                <w:rFonts w:ascii="Cambria" w:hAnsi="Cambria"/>
                <w:b/>
                <w:sz w:val="28"/>
                <w:szCs w:val="28"/>
                <w:lang w:val="es-ES"/>
              </w:rPr>
              <w:t>Bloque 3. Comprensión de textos escritos</w:t>
            </w:r>
          </w:p>
        </w:tc>
      </w:tr>
      <w:tr w:rsidR="00ED1820" w:rsidRPr="0031311E" w14:paraId="33A57F7B" w14:textId="77777777" w:rsidTr="00ED1820">
        <w:trPr>
          <w:trHeight w:val="580"/>
        </w:trPr>
        <w:tc>
          <w:tcPr>
            <w:tcW w:w="4854" w:type="dxa"/>
            <w:vAlign w:val="center"/>
          </w:tcPr>
          <w:p w14:paraId="3818C9B5" w14:textId="77777777" w:rsidR="00ED1820" w:rsidRPr="0031311E" w:rsidRDefault="00ED1820" w:rsidP="000B113A">
            <w:pPr>
              <w:ind w:left="0" w:firstLine="0"/>
              <w:rPr>
                <w:rFonts w:ascii="Cambria" w:hAnsi="Cambria"/>
                <w:b/>
              </w:rPr>
            </w:pPr>
            <w:r w:rsidRPr="0031311E">
              <w:rPr>
                <w:rFonts w:ascii="Cambria" w:hAnsi="Cambria"/>
                <w:b/>
              </w:rPr>
              <w:t>Contenidos</w:t>
            </w:r>
          </w:p>
        </w:tc>
        <w:tc>
          <w:tcPr>
            <w:tcW w:w="6770" w:type="dxa"/>
            <w:vAlign w:val="center"/>
          </w:tcPr>
          <w:p w14:paraId="29FEEBB6" w14:textId="77777777" w:rsidR="00ED1820" w:rsidRPr="0031311E" w:rsidRDefault="00ED1820" w:rsidP="000B113A">
            <w:pPr>
              <w:ind w:left="0" w:firstLine="0"/>
              <w:rPr>
                <w:rFonts w:ascii="Cambria" w:hAnsi="Cambria"/>
                <w:b/>
              </w:rPr>
            </w:pPr>
            <w:r w:rsidRPr="0031311E">
              <w:rPr>
                <w:rFonts w:ascii="Cambria" w:hAnsi="Cambria"/>
                <w:b/>
              </w:rPr>
              <w:t>Criterios de evaluación</w:t>
            </w:r>
          </w:p>
        </w:tc>
      </w:tr>
      <w:tr w:rsidR="00ED1820" w:rsidRPr="0031311E" w14:paraId="7B4317B8" w14:textId="77777777" w:rsidTr="00ED1820">
        <w:trPr>
          <w:trHeight w:val="1505"/>
        </w:trPr>
        <w:tc>
          <w:tcPr>
            <w:tcW w:w="4854" w:type="dxa"/>
            <w:vMerge w:val="restart"/>
            <w:vAlign w:val="center"/>
          </w:tcPr>
          <w:p w14:paraId="6F186DC5" w14:textId="77777777" w:rsidR="000C79B8" w:rsidRPr="0031311E" w:rsidRDefault="000C79B8" w:rsidP="000B113A">
            <w:pPr>
              <w:suppressAutoHyphens w:val="0"/>
              <w:autoSpaceDE w:val="0"/>
              <w:autoSpaceDN w:val="0"/>
              <w:adjustRightInd w:val="0"/>
              <w:ind w:left="0" w:firstLine="0"/>
              <w:rPr>
                <w:rFonts w:ascii="Cambria" w:eastAsia="Times New Roman" w:hAnsi="Cambria" w:cs="“‰E'18Ÿˇø®ÑÂ'1"/>
                <w:szCs w:val="24"/>
                <w:lang w:val="es-ES_tradnl" w:eastAsia="es-ES_tradnl" w:bidi="ar-SA"/>
              </w:rPr>
            </w:pPr>
            <w:r w:rsidRPr="0031311E">
              <w:rPr>
                <w:rFonts w:ascii="Cambria" w:eastAsia="Times New Roman" w:hAnsi="Cambria" w:cs="“‰E'18Ÿˇø®ÑÂ'1"/>
                <w:szCs w:val="24"/>
                <w:lang w:val="es-ES_tradnl" w:eastAsia="es-ES_tradnl" w:bidi="ar-SA"/>
              </w:rPr>
              <w:t>Estrategias de comprensión:</w:t>
            </w:r>
          </w:p>
          <w:p w14:paraId="17380179" w14:textId="77777777" w:rsidR="000C79B8" w:rsidRPr="0031311E" w:rsidRDefault="000C79B8" w:rsidP="000B113A">
            <w:pPr>
              <w:suppressAutoHyphens w:val="0"/>
              <w:autoSpaceDE w:val="0"/>
              <w:autoSpaceDN w:val="0"/>
              <w:adjustRightInd w:val="0"/>
              <w:ind w:left="0" w:firstLine="0"/>
              <w:rPr>
                <w:rFonts w:ascii="Cambria" w:eastAsia="Times New Roman" w:hAnsi="Cambria" w:cs="“‰E'18Ÿˇø®ÑÂ'1"/>
                <w:szCs w:val="24"/>
                <w:lang w:val="es-ES_tradnl" w:eastAsia="es-ES_tradnl" w:bidi="ar-SA"/>
              </w:rPr>
            </w:pPr>
            <w:r w:rsidRPr="0031311E">
              <w:rPr>
                <w:rFonts w:ascii="Cambria" w:eastAsia="Times New Roman" w:hAnsi="Cambria" w:cs="“‰E'18Ÿˇø®ÑÂ'1"/>
                <w:szCs w:val="24"/>
                <w:lang w:val="es-ES_tradnl" w:eastAsia="es-ES_tradnl" w:bidi="ar-SA"/>
              </w:rPr>
              <w:t>- Movilización de información previa sobre tipo de</w:t>
            </w:r>
            <w:r w:rsidR="0060251E" w:rsidRPr="0031311E">
              <w:rPr>
                <w:rFonts w:ascii="Cambria" w:eastAsia="Times New Roman" w:hAnsi="Cambria" w:cs="“‰E'18Ÿˇø®ÑÂ'1"/>
                <w:szCs w:val="24"/>
                <w:lang w:val="es-ES_tradnl" w:eastAsia="es-ES_tradnl" w:bidi="ar-SA"/>
              </w:rPr>
              <w:t xml:space="preserve"> </w:t>
            </w:r>
            <w:r w:rsidRPr="0031311E">
              <w:rPr>
                <w:rFonts w:ascii="Cambria" w:eastAsia="Times New Roman" w:hAnsi="Cambria" w:cs="“‰E'18Ÿˇø®ÑÂ'1"/>
                <w:szCs w:val="24"/>
                <w:lang w:val="es-ES_tradnl" w:eastAsia="es-ES_tradnl" w:bidi="ar-SA"/>
              </w:rPr>
              <w:t>tarea y tema.</w:t>
            </w:r>
          </w:p>
          <w:p w14:paraId="5A9D4FCE" w14:textId="77777777" w:rsidR="000C79B8" w:rsidRPr="0031311E" w:rsidRDefault="000C79B8" w:rsidP="000B113A">
            <w:pPr>
              <w:suppressAutoHyphens w:val="0"/>
              <w:autoSpaceDE w:val="0"/>
              <w:autoSpaceDN w:val="0"/>
              <w:adjustRightInd w:val="0"/>
              <w:ind w:left="0" w:firstLine="0"/>
              <w:rPr>
                <w:rFonts w:ascii="Cambria" w:eastAsia="Times New Roman" w:hAnsi="Cambria" w:cs="“‰E'18Ÿˇø®ÑÂ'1"/>
                <w:szCs w:val="24"/>
                <w:lang w:val="es-ES_tradnl" w:eastAsia="es-ES_tradnl" w:bidi="ar-SA"/>
              </w:rPr>
            </w:pPr>
            <w:r w:rsidRPr="0031311E">
              <w:rPr>
                <w:rFonts w:ascii="Cambria" w:eastAsia="Times New Roman" w:hAnsi="Cambria" w:cs="“‰E'18Ÿˇø®ÑÂ'1"/>
                <w:szCs w:val="24"/>
                <w:lang w:val="es-ES_tradnl" w:eastAsia="es-ES_tradnl" w:bidi="ar-SA"/>
              </w:rPr>
              <w:t>- Comprensión de instrucciones para la correcta</w:t>
            </w:r>
            <w:r w:rsidR="0060251E" w:rsidRPr="0031311E">
              <w:rPr>
                <w:rFonts w:ascii="Cambria" w:eastAsia="Times New Roman" w:hAnsi="Cambria" w:cs="“‰E'18Ÿˇø®ÑÂ'1"/>
                <w:szCs w:val="24"/>
                <w:lang w:val="es-ES_tradnl" w:eastAsia="es-ES_tradnl" w:bidi="ar-SA"/>
              </w:rPr>
              <w:t xml:space="preserve"> </w:t>
            </w:r>
            <w:r w:rsidRPr="0031311E">
              <w:rPr>
                <w:rFonts w:ascii="Cambria" w:eastAsia="Times New Roman" w:hAnsi="Cambria" w:cs="“‰E'18Ÿˇø®ÑÂ'1"/>
                <w:szCs w:val="24"/>
                <w:lang w:val="es-ES_tradnl" w:eastAsia="es-ES_tradnl" w:bidi="ar-SA"/>
              </w:rPr>
              <w:t>resolución de actividades.</w:t>
            </w:r>
          </w:p>
          <w:p w14:paraId="600B6B4C" w14:textId="77777777" w:rsidR="000C79B8" w:rsidRPr="0031311E" w:rsidRDefault="000C79B8" w:rsidP="000B113A">
            <w:pPr>
              <w:suppressAutoHyphens w:val="0"/>
              <w:autoSpaceDE w:val="0"/>
              <w:autoSpaceDN w:val="0"/>
              <w:adjustRightInd w:val="0"/>
              <w:ind w:left="0" w:firstLine="0"/>
              <w:rPr>
                <w:rFonts w:ascii="Cambria" w:eastAsia="Times New Roman" w:hAnsi="Cambria" w:cs="“‰E'18Ÿˇø®ÑÂ'1"/>
                <w:szCs w:val="24"/>
                <w:lang w:val="es-ES_tradnl" w:eastAsia="es-ES_tradnl" w:bidi="ar-SA"/>
              </w:rPr>
            </w:pPr>
            <w:r w:rsidRPr="0031311E">
              <w:rPr>
                <w:rFonts w:ascii="Cambria" w:eastAsia="Times New Roman" w:hAnsi="Cambria" w:cs="“‰E'18Ÿˇø®ÑÂ'1"/>
                <w:szCs w:val="24"/>
                <w:lang w:val="es-ES_tradnl" w:eastAsia="es-ES_tradnl" w:bidi="ar-SA"/>
              </w:rPr>
              <w:t>- Identificación del tipo de texto, y la intención</w:t>
            </w:r>
            <w:r w:rsidR="0060251E" w:rsidRPr="0031311E">
              <w:rPr>
                <w:rFonts w:ascii="Cambria" w:eastAsia="Times New Roman" w:hAnsi="Cambria" w:cs="“‰E'18Ÿˇø®ÑÂ'1"/>
                <w:szCs w:val="24"/>
                <w:lang w:val="es-ES_tradnl" w:eastAsia="es-ES_tradnl" w:bidi="ar-SA"/>
              </w:rPr>
              <w:t xml:space="preserve"> </w:t>
            </w:r>
            <w:r w:rsidRPr="0031311E">
              <w:rPr>
                <w:rFonts w:ascii="Cambria" w:eastAsia="Times New Roman" w:hAnsi="Cambria" w:cs="“‰E'18Ÿˇø®ÑÂ'1"/>
                <w:szCs w:val="24"/>
                <w:lang w:val="es-ES_tradnl" w:eastAsia="es-ES_tradnl" w:bidi="ar-SA"/>
              </w:rPr>
              <w:t>comunicativa del texto, en formato digital o papel,</w:t>
            </w:r>
            <w:r w:rsidR="0060251E" w:rsidRPr="0031311E">
              <w:rPr>
                <w:rFonts w:ascii="Cambria" w:eastAsia="Times New Roman" w:hAnsi="Cambria" w:cs="“‰E'18Ÿˇø®ÑÂ'1"/>
                <w:szCs w:val="24"/>
                <w:lang w:val="es-ES_tradnl" w:eastAsia="es-ES_tradnl" w:bidi="ar-SA"/>
              </w:rPr>
              <w:t xml:space="preserve"> </w:t>
            </w:r>
            <w:r w:rsidRPr="0031311E">
              <w:rPr>
                <w:rFonts w:ascii="Cambria" w:eastAsia="Times New Roman" w:hAnsi="Cambria" w:cs="“‰E'18Ÿˇø®ÑÂ'1"/>
                <w:szCs w:val="24"/>
                <w:lang w:val="es-ES_tradnl" w:eastAsia="es-ES_tradnl" w:bidi="ar-SA"/>
              </w:rPr>
              <w:t xml:space="preserve">adaptando la comprensión al </w:t>
            </w:r>
            <w:r w:rsidRPr="0031311E">
              <w:rPr>
                <w:rFonts w:ascii="Cambria" w:eastAsia="Times New Roman" w:hAnsi="Cambria" w:cs="“‰E'18Ÿˇø®ÑÂ'1"/>
                <w:szCs w:val="24"/>
                <w:lang w:val="es-ES_tradnl" w:eastAsia="es-ES_tradnl" w:bidi="ar-SA"/>
              </w:rPr>
              <w:lastRenderedPageBreak/>
              <w:t>mismo.</w:t>
            </w:r>
          </w:p>
          <w:p w14:paraId="31203E2B" w14:textId="77777777" w:rsidR="000C79B8" w:rsidRPr="0031311E" w:rsidRDefault="000C79B8" w:rsidP="000B113A">
            <w:pPr>
              <w:suppressAutoHyphens w:val="0"/>
              <w:autoSpaceDE w:val="0"/>
              <w:autoSpaceDN w:val="0"/>
              <w:adjustRightInd w:val="0"/>
              <w:ind w:left="0" w:firstLine="0"/>
              <w:rPr>
                <w:rFonts w:ascii="Cambria" w:eastAsia="Times New Roman" w:hAnsi="Cambria" w:cs="“‰E'18Ÿˇø®ÑÂ'1"/>
                <w:szCs w:val="24"/>
                <w:lang w:val="es-ES_tradnl" w:eastAsia="es-ES_tradnl" w:bidi="ar-SA"/>
              </w:rPr>
            </w:pPr>
            <w:r w:rsidRPr="0031311E">
              <w:rPr>
                <w:rFonts w:ascii="Cambria" w:eastAsia="Times New Roman" w:hAnsi="Cambria" w:cs="“‰E'18Ÿˇø®ÑÂ'1"/>
                <w:szCs w:val="24"/>
                <w:lang w:val="es-ES_tradnl" w:eastAsia="es-ES_tradnl" w:bidi="ar-SA"/>
              </w:rPr>
              <w:t>- Distinción de tipos de comprensión (sentido</w:t>
            </w:r>
            <w:r w:rsidR="0060251E" w:rsidRPr="0031311E">
              <w:rPr>
                <w:rFonts w:ascii="Cambria" w:eastAsia="Times New Roman" w:hAnsi="Cambria" w:cs="“‰E'18Ÿˇø®ÑÂ'1"/>
                <w:szCs w:val="24"/>
                <w:lang w:val="es-ES_tradnl" w:eastAsia="es-ES_tradnl" w:bidi="ar-SA"/>
              </w:rPr>
              <w:t xml:space="preserve"> </w:t>
            </w:r>
            <w:r w:rsidRPr="0031311E">
              <w:rPr>
                <w:rFonts w:ascii="Cambria" w:eastAsia="Times New Roman" w:hAnsi="Cambria" w:cs="“‰E'18Ÿˇø®ÑÂ'1"/>
                <w:szCs w:val="24"/>
                <w:lang w:val="es-ES_tradnl" w:eastAsia="es-ES_tradnl" w:bidi="ar-SA"/>
              </w:rPr>
              <w:t>general, información esencial, puntos principales,</w:t>
            </w:r>
            <w:r w:rsidR="0060251E" w:rsidRPr="0031311E">
              <w:rPr>
                <w:rFonts w:ascii="Cambria" w:eastAsia="Times New Roman" w:hAnsi="Cambria" w:cs="“‰E'18Ÿˇø®ÑÂ'1"/>
                <w:szCs w:val="24"/>
                <w:lang w:val="es-ES_tradnl" w:eastAsia="es-ES_tradnl" w:bidi="ar-SA"/>
              </w:rPr>
              <w:t xml:space="preserve"> </w:t>
            </w:r>
            <w:r w:rsidRPr="0031311E">
              <w:rPr>
                <w:rFonts w:ascii="Cambria" w:eastAsia="Times New Roman" w:hAnsi="Cambria" w:cs="“‰E'18Ÿˇø®ÑÂ'1"/>
                <w:szCs w:val="24"/>
                <w:lang w:val="es-ES_tradnl" w:eastAsia="es-ES_tradnl" w:bidi="ar-SA"/>
              </w:rPr>
              <w:t>detalles relevantes), en diferentes textos auténticos</w:t>
            </w:r>
            <w:r w:rsidR="0060251E" w:rsidRPr="0031311E">
              <w:rPr>
                <w:rFonts w:ascii="Cambria" w:eastAsia="Times New Roman" w:hAnsi="Cambria" w:cs="“‰E'18Ÿˇø®ÑÂ'1"/>
                <w:szCs w:val="24"/>
                <w:lang w:val="es-ES_tradnl" w:eastAsia="es-ES_tradnl" w:bidi="ar-SA"/>
              </w:rPr>
              <w:t xml:space="preserve"> </w:t>
            </w:r>
            <w:r w:rsidRPr="0031311E">
              <w:rPr>
                <w:rFonts w:ascii="Cambria" w:eastAsia="Times New Roman" w:hAnsi="Cambria" w:cs="“‰E'18Ÿˇø®ÑÂ'1"/>
                <w:szCs w:val="24"/>
                <w:lang w:val="es-ES_tradnl" w:eastAsia="es-ES_tradnl" w:bidi="ar-SA"/>
              </w:rPr>
              <w:t>sobre diversos temas adecuados a su edad y</w:t>
            </w:r>
            <w:r w:rsidR="0060251E" w:rsidRPr="0031311E">
              <w:rPr>
                <w:rFonts w:ascii="Cambria" w:eastAsia="Times New Roman" w:hAnsi="Cambria" w:cs="“‰E'18Ÿˇø®ÑÂ'1"/>
                <w:szCs w:val="24"/>
                <w:lang w:val="es-ES_tradnl" w:eastAsia="es-ES_tradnl" w:bidi="ar-SA"/>
              </w:rPr>
              <w:t xml:space="preserve"> </w:t>
            </w:r>
            <w:r w:rsidRPr="0031311E">
              <w:rPr>
                <w:rFonts w:ascii="Cambria" w:eastAsia="Times New Roman" w:hAnsi="Cambria" w:cs="“‰E'18Ÿˇø®ÑÂ'1"/>
                <w:szCs w:val="24"/>
                <w:lang w:val="es-ES_tradnl" w:eastAsia="es-ES_tradnl" w:bidi="ar-SA"/>
              </w:rPr>
              <w:t>relacionados con contenidos de otras materias del</w:t>
            </w:r>
          </w:p>
          <w:p w14:paraId="3CFDBF41" w14:textId="77777777" w:rsidR="000C79B8" w:rsidRPr="0031311E" w:rsidRDefault="000C79B8" w:rsidP="000B113A">
            <w:pPr>
              <w:suppressAutoHyphens w:val="0"/>
              <w:autoSpaceDE w:val="0"/>
              <w:autoSpaceDN w:val="0"/>
              <w:adjustRightInd w:val="0"/>
              <w:ind w:left="0" w:firstLine="0"/>
              <w:rPr>
                <w:rFonts w:ascii="Cambria" w:eastAsia="Times New Roman" w:hAnsi="Cambria" w:cs="“‰E'18Ÿˇø®ÑÂ'1"/>
                <w:szCs w:val="24"/>
                <w:lang w:val="es-ES_tradnl" w:eastAsia="es-ES_tradnl" w:bidi="ar-SA"/>
              </w:rPr>
            </w:pPr>
            <w:r w:rsidRPr="0031311E">
              <w:rPr>
                <w:rFonts w:ascii="Cambria" w:eastAsia="Times New Roman" w:hAnsi="Cambria" w:cs="“‰E'18Ÿˇø®ÑÂ'1"/>
                <w:szCs w:val="24"/>
                <w:lang w:val="es-ES_tradnl" w:eastAsia="es-ES_tradnl" w:bidi="ar-SA"/>
              </w:rPr>
              <w:t>currículo.</w:t>
            </w:r>
          </w:p>
          <w:p w14:paraId="6D9EECF6" w14:textId="77777777" w:rsidR="000C79B8" w:rsidRPr="0031311E" w:rsidRDefault="000C79B8" w:rsidP="000B113A">
            <w:pPr>
              <w:suppressAutoHyphens w:val="0"/>
              <w:autoSpaceDE w:val="0"/>
              <w:autoSpaceDN w:val="0"/>
              <w:adjustRightInd w:val="0"/>
              <w:ind w:left="0" w:firstLine="0"/>
              <w:rPr>
                <w:rFonts w:ascii="Cambria" w:eastAsia="Times New Roman" w:hAnsi="Cambria" w:cs="“‰E'18Ÿˇø®ÑÂ'1"/>
                <w:szCs w:val="24"/>
                <w:lang w:val="es-ES_tradnl" w:eastAsia="es-ES_tradnl" w:bidi="ar-SA"/>
              </w:rPr>
            </w:pPr>
            <w:r w:rsidRPr="0031311E">
              <w:rPr>
                <w:rFonts w:ascii="Cambria" w:eastAsia="Times New Roman" w:hAnsi="Cambria" w:cs="“‰E'18Ÿˇø®ÑÂ'1"/>
                <w:szCs w:val="24"/>
                <w:lang w:val="es-ES_tradnl" w:eastAsia="es-ES_tradnl" w:bidi="ar-SA"/>
              </w:rPr>
              <w:t>- Formulación de hipótesis sobre contenido y</w:t>
            </w:r>
          </w:p>
          <w:p w14:paraId="04F59D18" w14:textId="77777777" w:rsidR="000C79B8" w:rsidRPr="0031311E" w:rsidRDefault="000C79B8" w:rsidP="000B113A">
            <w:pPr>
              <w:suppressAutoHyphens w:val="0"/>
              <w:autoSpaceDE w:val="0"/>
              <w:autoSpaceDN w:val="0"/>
              <w:adjustRightInd w:val="0"/>
              <w:ind w:left="0" w:firstLine="0"/>
              <w:rPr>
                <w:rFonts w:ascii="Cambria" w:eastAsia="Times New Roman" w:hAnsi="Cambria" w:cs="“‰E'18Ÿˇø®ÑÂ'1"/>
                <w:szCs w:val="24"/>
                <w:lang w:val="es-ES_tradnl" w:eastAsia="es-ES_tradnl" w:bidi="ar-SA"/>
              </w:rPr>
            </w:pPr>
            <w:r w:rsidRPr="0031311E">
              <w:rPr>
                <w:rFonts w:ascii="Cambria" w:eastAsia="Times New Roman" w:hAnsi="Cambria" w:cs="“‰E'18Ÿˇø®ÑÂ'1"/>
                <w:szCs w:val="24"/>
                <w:lang w:val="es-ES_tradnl" w:eastAsia="es-ES_tradnl" w:bidi="ar-SA"/>
              </w:rPr>
              <w:t>contexto.</w:t>
            </w:r>
          </w:p>
          <w:p w14:paraId="5D9861C8" w14:textId="77777777" w:rsidR="000C79B8" w:rsidRPr="0031311E" w:rsidRDefault="000C79B8" w:rsidP="000B113A">
            <w:pPr>
              <w:suppressAutoHyphens w:val="0"/>
              <w:autoSpaceDE w:val="0"/>
              <w:autoSpaceDN w:val="0"/>
              <w:adjustRightInd w:val="0"/>
              <w:ind w:left="0" w:firstLine="0"/>
              <w:rPr>
                <w:rFonts w:ascii="Cambria" w:eastAsia="Times New Roman" w:hAnsi="Cambria" w:cs="“‰E'18Ÿˇø®ÑÂ'1"/>
                <w:szCs w:val="24"/>
                <w:lang w:val="es-ES_tradnl" w:eastAsia="es-ES_tradnl" w:bidi="ar-SA"/>
              </w:rPr>
            </w:pPr>
            <w:r w:rsidRPr="0031311E">
              <w:rPr>
                <w:rFonts w:ascii="Cambria" w:eastAsia="Times New Roman" w:hAnsi="Cambria" w:cs="“‰E'18Ÿˇø®ÑÂ'1"/>
                <w:szCs w:val="24"/>
                <w:lang w:val="es-ES_tradnl" w:eastAsia="es-ES_tradnl" w:bidi="ar-SA"/>
              </w:rPr>
              <w:t>- Inferencia y formulación de hipótesis sobre</w:t>
            </w:r>
          </w:p>
          <w:p w14:paraId="39EC1B1C" w14:textId="77777777" w:rsidR="000C79B8" w:rsidRPr="0031311E" w:rsidRDefault="000C79B8" w:rsidP="000B113A">
            <w:pPr>
              <w:suppressAutoHyphens w:val="0"/>
              <w:autoSpaceDE w:val="0"/>
              <w:autoSpaceDN w:val="0"/>
              <w:adjustRightInd w:val="0"/>
              <w:ind w:left="0" w:firstLine="0"/>
              <w:rPr>
                <w:rFonts w:ascii="Cambria" w:eastAsia="Times New Roman" w:hAnsi="Cambria" w:cs="“‰E'18Ÿˇø®ÑÂ'1"/>
                <w:szCs w:val="24"/>
                <w:lang w:val="es-ES_tradnl" w:eastAsia="es-ES_tradnl" w:bidi="ar-SA"/>
              </w:rPr>
            </w:pPr>
            <w:r w:rsidRPr="0031311E">
              <w:rPr>
                <w:rFonts w:ascii="Cambria" w:eastAsia="Times New Roman" w:hAnsi="Cambria" w:cs="“‰E'18Ÿˇø®ÑÂ'1"/>
                <w:szCs w:val="24"/>
                <w:lang w:val="es-ES_tradnl" w:eastAsia="es-ES_tradnl" w:bidi="ar-SA"/>
              </w:rPr>
              <w:t>significados a partir de la comprensión de elementos</w:t>
            </w:r>
            <w:r w:rsidR="0060251E" w:rsidRPr="0031311E">
              <w:rPr>
                <w:rFonts w:ascii="Cambria" w:eastAsia="Times New Roman" w:hAnsi="Cambria" w:cs="“‰E'18Ÿˇø®ÑÂ'1"/>
                <w:szCs w:val="24"/>
                <w:lang w:val="es-ES_tradnl" w:eastAsia="es-ES_tradnl" w:bidi="ar-SA"/>
              </w:rPr>
              <w:t xml:space="preserve"> </w:t>
            </w:r>
            <w:r w:rsidRPr="0031311E">
              <w:rPr>
                <w:rFonts w:ascii="Cambria" w:eastAsia="Times New Roman" w:hAnsi="Cambria" w:cs="“‰E'18Ÿˇø®ÑÂ'1"/>
                <w:szCs w:val="24"/>
                <w:lang w:val="es-ES_tradnl" w:eastAsia="es-ES_tradnl" w:bidi="ar-SA"/>
              </w:rPr>
              <w:t>significativos, lingüísticos y paralingüísticos</w:t>
            </w:r>
            <w:r w:rsidR="0060251E" w:rsidRPr="0031311E">
              <w:rPr>
                <w:rFonts w:ascii="Cambria" w:eastAsia="Times New Roman" w:hAnsi="Cambria" w:cs="“‰E'18Ÿˇø®ÑÂ'1"/>
                <w:szCs w:val="24"/>
                <w:lang w:val="es-ES_tradnl" w:eastAsia="es-ES_tradnl" w:bidi="ar-SA"/>
              </w:rPr>
              <w:t xml:space="preserve"> </w:t>
            </w:r>
            <w:r w:rsidRPr="0031311E">
              <w:rPr>
                <w:rFonts w:ascii="Cambria" w:eastAsia="Times New Roman" w:hAnsi="Cambria" w:cs="“‰E'18Ÿˇø®ÑÂ'1"/>
                <w:szCs w:val="24"/>
                <w:lang w:val="es-ES_tradnl" w:eastAsia="es-ES_tradnl" w:bidi="ar-SA"/>
              </w:rPr>
              <w:t>(inferencia de significados por el contexto, por</w:t>
            </w:r>
            <w:r w:rsidR="0060251E" w:rsidRPr="0031311E">
              <w:rPr>
                <w:rFonts w:ascii="Cambria" w:eastAsia="Times New Roman" w:hAnsi="Cambria" w:cs="“‰E'18Ÿˇø®ÑÂ'1"/>
                <w:szCs w:val="24"/>
                <w:lang w:val="es-ES_tradnl" w:eastAsia="es-ES_tradnl" w:bidi="ar-SA"/>
              </w:rPr>
              <w:t xml:space="preserve"> </w:t>
            </w:r>
            <w:r w:rsidRPr="0031311E">
              <w:rPr>
                <w:rFonts w:ascii="Cambria" w:eastAsia="Times New Roman" w:hAnsi="Cambria" w:cs="“‰E'18Ÿˇø®ÑÂ'1"/>
                <w:szCs w:val="24"/>
                <w:lang w:val="es-ES_tradnl" w:eastAsia="es-ES_tradnl" w:bidi="ar-SA"/>
              </w:rPr>
              <w:t>comparación de palabras o frases similares en las</w:t>
            </w:r>
            <w:r w:rsidR="0060251E" w:rsidRPr="0031311E">
              <w:rPr>
                <w:rFonts w:ascii="Cambria" w:eastAsia="Times New Roman" w:hAnsi="Cambria" w:cs="“‰E'18Ÿˇø®ÑÂ'1"/>
                <w:szCs w:val="24"/>
                <w:lang w:val="es-ES_tradnl" w:eastAsia="es-ES_tradnl" w:bidi="ar-SA"/>
              </w:rPr>
              <w:t xml:space="preserve"> </w:t>
            </w:r>
            <w:r w:rsidRPr="0031311E">
              <w:rPr>
                <w:rFonts w:ascii="Cambria" w:eastAsia="Times New Roman" w:hAnsi="Cambria" w:cs="“‰E'18Ÿˇø®ÑÂ'1"/>
                <w:szCs w:val="24"/>
                <w:lang w:val="es-ES_tradnl" w:eastAsia="es-ES_tradnl" w:bidi="ar-SA"/>
              </w:rPr>
              <w:t>lenguas que conocen, por ejemplo).</w:t>
            </w:r>
          </w:p>
          <w:p w14:paraId="31D8D8C4" w14:textId="77777777" w:rsidR="000C79B8" w:rsidRPr="0031311E" w:rsidRDefault="000C79B8" w:rsidP="000B113A">
            <w:pPr>
              <w:suppressAutoHyphens w:val="0"/>
              <w:autoSpaceDE w:val="0"/>
              <w:autoSpaceDN w:val="0"/>
              <w:adjustRightInd w:val="0"/>
              <w:ind w:left="0" w:firstLine="0"/>
              <w:rPr>
                <w:rFonts w:ascii="Cambria" w:eastAsia="Times New Roman" w:hAnsi="Cambria" w:cs="“‰E'18Ÿˇø®ÑÂ'1"/>
                <w:szCs w:val="24"/>
                <w:lang w:val="es-ES_tradnl" w:eastAsia="es-ES_tradnl" w:bidi="ar-SA"/>
              </w:rPr>
            </w:pPr>
            <w:r w:rsidRPr="0031311E">
              <w:rPr>
                <w:rFonts w:ascii="Cambria" w:eastAsia="Times New Roman" w:hAnsi="Cambria" w:cs="“‰E'18Ÿˇø®ÑÂ'1"/>
                <w:szCs w:val="24"/>
                <w:lang w:val="es-ES_tradnl" w:eastAsia="es-ES_tradnl" w:bidi="ar-SA"/>
              </w:rPr>
              <w:t>- Reformulación de hipótesis a partir de la</w:t>
            </w:r>
          </w:p>
          <w:p w14:paraId="670097A4" w14:textId="77777777" w:rsidR="000C79B8" w:rsidRPr="0031311E" w:rsidRDefault="000C79B8" w:rsidP="000B113A">
            <w:pPr>
              <w:suppressAutoHyphens w:val="0"/>
              <w:autoSpaceDE w:val="0"/>
              <w:autoSpaceDN w:val="0"/>
              <w:adjustRightInd w:val="0"/>
              <w:ind w:left="0" w:firstLine="0"/>
              <w:rPr>
                <w:rFonts w:ascii="Cambria" w:eastAsia="Times New Roman" w:hAnsi="Cambria" w:cs="“‰E'18Ÿˇø®ÑÂ'1"/>
                <w:szCs w:val="24"/>
                <w:lang w:val="es-ES_tradnl" w:eastAsia="es-ES_tradnl" w:bidi="ar-SA"/>
              </w:rPr>
            </w:pPr>
            <w:r w:rsidRPr="0031311E">
              <w:rPr>
                <w:rFonts w:ascii="Cambria" w:eastAsia="Times New Roman" w:hAnsi="Cambria" w:cs="“‰E'18Ÿˇø®ÑÂ'1"/>
                <w:szCs w:val="24"/>
                <w:lang w:val="es-ES_tradnl" w:eastAsia="es-ES_tradnl" w:bidi="ar-SA"/>
              </w:rPr>
              <w:t>comprensión de nuevos elementos.</w:t>
            </w:r>
          </w:p>
          <w:p w14:paraId="1CC65083" w14:textId="77777777" w:rsidR="000C79B8" w:rsidRPr="0031311E" w:rsidRDefault="000C79B8" w:rsidP="000B113A">
            <w:pPr>
              <w:suppressAutoHyphens w:val="0"/>
              <w:autoSpaceDE w:val="0"/>
              <w:autoSpaceDN w:val="0"/>
              <w:adjustRightInd w:val="0"/>
              <w:ind w:left="0" w:firstLine="0"/>
              <w:rPr>
                <w:rFonts w:ascii="Cambria" w:eastAsia="Times New Roman" w:hAnsi="Cambria" w:cs="“‰E'18Ÿˇø®ÑÂ'1"/>
                <w:szCs w:val="24"/>
                <w:lang w:val="es-ES_tradnl" w:eastAsia="es-ES_tradnl" w:bidi="ar-SA"/>
              </w:rPr>
            </w:pPr>
            <w:r w:rsidRPr="0031311E">
              <w:rPr>
                <w:rFonts w:ascii="Cambria" w:eastAsia="Times New Roman" w:hAnsi="Cambria" w:cs="“‰E'18Ÿˇø®ÑÂ'1"/>
                <w:szCs w:val="24"/>
                <w:lang w:val="es-ES_tradnl" w:eastAsia="es-ES_tradnl" w:bidi="ar-SA"/>
              </w:rPr>
              <w:t>- Lectura de textos de diversas situaciones,</w:t>
            </w:r>
          </w:p>
          <w:p w14:paraId="7F0B7492" w14:textId="77777777" w:rsidR="00ED1820" w:rsidRPr="0031311E" w:rsidRDefault="000C79B8" w:rsidP="000B113A">
            <w:pPr>
              <w:suppressAutoHyphens w:val="0"/>
              <w:autoSpaceDE w:val="0"/>
              <w:autoSpaceDN w:val="0"/>
              <w:adjustRightInd w:val="0"/>
              <w:ind w:left="0" w:firstLine="0"/>
              <w:rPr>
                <w:rFonts w:ascii="Cambria" w:eastAsia="Times New Roman" w:hAnsi="Cambria" w:cs="Times New Roman"/>
                <w:szCs w:val="24"/>
                <w:lang w:val="es-ES" w:eastAsia="es-ES" w:bidi="ar-SA"/>
              </w:rPr>
            </w:pPr>
            <w:r w:rsidRPr="0031311E">
              <w:rPr>
                <w:rFonts w:ascii="Cambria" w:eastAsia="Times New Roman" w:hAnsi="Cambria" w:cs="“‰E'18Ÿˇø®ÑÂ'1"/>
                <w:szCs w:val="24"/>
                <w:lang w:val="es-ES_tradnl" w:eastAsia="es-ES_tradnl" w:bidi="ar-SA"/>
              </w:rPr>
              <w:t>relacionadas con sus intereses, experiencias y</w:t>
            </w:r>
            <w:r w:rsidR="0060251E" w:rsidRPr="0031311E">
              <w:rPr>
                <w:rFonts w:ascii="Cambria" w:eastAsia="Times New Roman" w:hAnsi="Cambria" w:cs="“‰E'18Ÿˇø®ÑÂ'1"/>
                <w:szCs w:val="24"/>
                <w:lang w:val="es-ES_tradnl" w:eastAsia="es-ES_tradnl" w:bidi="ar-SA"/>
              </w:rPr>
              <w:t xml:space="preserve"> </w:t>
            </w:r>
            <w:r w:rsidRPr="0031311E">
              <w:rPr>
                <w:rFonts w:ascii="Cambria" w:eastAsia="Times New Roman" w:hAnsi="Cambria" w:cs="“‰E'18Ÿˇø®ÑÂ'1"/>
                <w:szCs w:val="24"/>
                <w:lang w:val="es-ES_tradnl" w:eastAsia="es-ES_tradnl" w:bidi="ar-SA"/>
              </w:rPr>
              <w:t>necesidades.</w:t>
            </w:r>
          </w:p>
        </w:tc>
        <w:tc>
          <w:tcPr>
            <w:tcW w:w="6770" w:type="dxa"/>
          </w:tcPr>
          <w:p w14:paraId="75841413" w14:textId="77777777" w:rsidR="000F245E" w:rsidRPr="0031311E" w:rsidRDefault="000D65F1" w:rsidP="000B113A">
            <w:pPr>
              <w:suppressAutoHyphens w:val="0"/>
              <w:autoSpaceDE w:val="0"/>
              <w:autoSpaceDN w:val="0"/>
              <w:adjustRightInd w:val="0"/>
              <w:ind w:left="0" w:firstLine="0"/>
              <w:rPr>
                <w:rFonts w:ascii="Cambria" w:eastAsia="Times New Roman" w:hAnsi="Cambria" w:cs="Ï6'18Ÿˇø®ÑÂ'1"/>
                <w:szCs w:val="24"/>
                <w:lang w:val="es-ES_tradnl" w:eastAsia="es-ES_tradnl" w:bidi="ar-SA"/>
              </w:rPr>
            </w:pPr>
            <w:r w:rsidRPr="0031311E">
              <w:rPr>
                <w:rFonts w:ascii="Cambria" w:hAnsi="Cambria"/>
                <w:szCs w:val="24"/>
                <w:lang w:val="es-ES"/>
              </w:rPr>
              <w:lastRenderedPageBreak/>
              <w:t>4</w:t>
            </w:r>
            <w:r w:rsidR="00ED1820" w:rsidRPr="0031311E">
              <w:rPr>
                <w:rFonts w:ascii="Cambria" w:hAnsi="Cambria"/>
                <w:szCs w:val="24"/>
                <w:lang w:val="es-ES"/>
              </w:rPr>
              <w:t xml:space="preserve">.3.1. </w:t>
            </w:r>
            <w:r w:rsidR="000F245E" w:rsidRPr="0031311E">
              <w:rPr>
                <w:rFonts w:ascii="Cambria" w:eastAsia="Times New Roman" w:hAnsi="Cambria" w:cs="Ï6'18Ÿˇø®ÑÂ'1"/>
                <w:szCs w:val="24"/>
                <w:lang w:val="es-ES_tradnl" w:eastAsia="es-ES_tradnl" w:bidi="ar-SA"/>
              </w:rPr>
              <w:t>Identificar la información esencial, los puntos más</w:t>
            </w:r>
          </w:p>
          <w:p w14:paraId="670313A9" w14:textId="77777777" w:rsidR="000F245E" w:rsidRPr="0031311E" w:rsidRDefault="000F245E" w:rsidP="000B113A">
            <w:pPr>
              <w:suppressAutoHyphens w:val="0"/>
              <w:autoSpaceDE w:val="0"/>
              <w:autoSpaceDN w:val="0"/>
              <w:adjustRightInd w:val="0"/>
              <w:ind w:left="0" w:firstLine="0"/>
              <w:rPr>
                <w:rFonts w:ascii="Cambria" w:eastAsia="Times New Roman" w:hAnsi="Cambria" w:cs="Ï6'18Ÿˇø®ÑÂ'1"/>
                <w:szCs w:val="24"/>
                <w:lang w:val="es-ES_tradnl" w:eastAsia="es-ES_tradnl" w:bidi="ar-SA"/>
              </w:rPr>
            </w:pPr>
            <w:r w:rsidRPr="0031311E">
              <w:rPr>
                <w:rFonts w:ascii="Cambria" w:eastAsia="Times New Roman" w:hAnsi="Cambria" w:cs="Ï6'18Ÿˇø®ÑÂ'1"/>
                <w:szCs w:val="24"/>
                <w:lang w:val="es-ES_tradnl" w:eastAsia="es-ES_tradnl" w:bidi="ar-SA"/>
              </w:rPr>
              <w:t>relevantes y detalles importantes en textos breves, o</w:t>
            </w:r>
            <w:r w:rsidR="0060251E" w:rsidRPr="0031311E">
              <w:rPr>
                <w:rFonts w:ascii="Cambria" w:eastAsia="Times New Roman" w:hAnsi="Cambria" w:cs="Ï6'18Ÿˇø®ÑÂ'1"/>
                <w:szCs w:val="24"/>
                <w:lang w:val="es-ES_tradnl" w:eastAsia="es-ES_tradnl" w:bidi="ar-SA"/>
              </w:rPr>
              <w:t xml:space="preserve"> </w:t>
            </w:r>
            <w:r w:rsidRPr="0031311E">
              <w:rPr>
                <w:rFonts w:ascii="Cambria" w:eastAsia="Times New Roman" w:hAnsi="Cambria" w:cs="Ï6'18Ÿˇø®ÑÂ'1"/>
                <w:szCs w:val="24"/>
                <w:lang w:val="es-ES_tradnl" w:eastAsia="es-ES_tradnl" w:bidi="ar-SA"/>
              </w:rPr>
              <w:t>de longitud media, y bien estructurados, escritos en</w:t>
            </w:r>
            <w:r w:rsidR="0060251E" w:rsidRPr="0031311E">
              <w:rPr>
                <w:rFonts w:ascii="Cambria" w:eastAsia="Times New Roman" w:hAnsi="Cambria" w:cs="Ï6'18Ÿˇø®ÑÂ'1"/>
                <w:szCs w:val="24"/>
                <w:lang w:val="es-ES_tradnl" w:eastAsia="es-ES_tradnl" w:bidi="ar-SA"/>
              </w:rPr>
              <w:t xml:space="preserve"> </w:t>
            </w:r>
            <w:r w:rsidRPr="0031311E">
              <w:rPr>
                <w:rFonts w:ascii="Cambria" w:eastAsia="Times New Roman" w:hAnsi="Cambria" w:cs="Ï6'18Ÿˇø®ÑÂ'1"/>
                <w:szCs w:val="24"/>
                <w:lang w:val="es-ES_tradnl" w:eastAsia="es-ES_tradnl" w:bidi="ar-SA"/>
              </w:rPr>
              <w:t>un registro formal, informal o neutro, que traten</w:t>
            </w:r>
            <w:r w:rsidR="0060251E" w:rsidRPr="0031311E">
              <w:rPr>
                <w:rFonts w:ascii="Cambria" w:eastAsia="Times New Roman" w:hAnsi="Cambria" w:cs="Ï6'18Ÿˇø®ÑÂ'1"/>
                <w:szCs w:val="24"/>
                <w:lang w:val="es-ES_tradnl" w:eastAsia="es-ES_tradnl" w:bidi="ar-SA"/>
              </w:rPr>
              <w:t xml:space="preserve"> </w:t>
            </w:r>
            <w:r w:rsidRPr="0031311E">
              <w:rPr>
                <w:rFonts w:ascii="Cambria" w:eastAsia="Times New Roman" w:hAnsi="Cambria" w:cs="Ï6'18Ÿˇø®ÑÂ'1"/>
                <w:szCs w:val="24"/>
                <w:lang w:val="es-ES_tradnl" w:eastAsia="es-ES_tradnl" w:bidi="ar-SA"/>
              </w:rPr>
              <w:t>asuntos cotidianos o menos habituales, de temas</w:t>
            </w:r>
            <w:r w:rsidR="0060251E" w:rsidRPr="0031311E">
              <w:rPr>
                <w:rFonts w:ascii="Cambria" w:eastAsia="Times New Roman" w:hAnsi="Cambria" w:cs="Ï6'18Ÿˇø®ÑÂ'1"/>
                <w:szCs w:val="24"/>
                <w:lang w:val="es-ES_tradnl" w:eastAsia="es-ES_tradnl" w:bidi="ar-SA"/>
              </w:rPr>
              <w:t xml:space="preserve"> </w:t>
            </w:r>
            <w:r w:rsidRPr="0031311E">
              <w:rPr>
                <w:rFonts w:ascii="Cambria" w:eastAsia="Times New Roman" w:hAnsi="Cambria" w:cs="Ï6'18Ÿˇø®ÑÂ'1"/>
                <w:szCs w:val="24"/>
                <w:lang w:val="es-ES_tradnl" w:eastAsia="es-ES_tradnl" w:bidi="ar-SA"/>
              </w:rPr>
              <w:t>de interés o relevantes para los propios estudios,</w:t>
            </w:r>
            <w:r w:rsidR="0060251E" w:rsidRPr="0031311E">
              <w:rPr>
                <w:rFonts w:ascii="Cambria" w:eastAsia="Times New Roman" w:hAnsi="Cambria" w:cs="Ï6'18Ÿˇø®ÑÂ'1"/>
                <w:szCs w:val="24"/>
                <w:lang w:val="es-ES_tradnl" w:eastAsia="es-ES_tradnl" w:bidi="ar-SA"/>
              </w:rPr>
              <w:t xml:space="preserve"> </w:t>
            </w:r>
            <w:r w:rsidRPr="0031311E">
              <w:rPr>
                <w:rFonts w:ascii="Cambria" w:eastAsia="Times New Roman" w:hAnsi="Cambria" w:cs="Ï6'18Ÿˇø®ÑÂ'1"/>
                <w:szCs w:val="24"/>
                <w:lang w:val="es-ES_tradnl" w:eastAsia="es-ES_tradnl" w:bidi="ar-SA"/>
              </w:rPr>
              <w:t>ocupación o trabajo, y que contengan estructuras</w:t>
            </w:r>
            <w:r w:rsidR="0060251E" w:rsidRPr="0031311E">
              <w:rPr>
                <w:rFonts w:ascii="Cambria" w:eastAsia="Times New Roman" w:hAnsi="Cambria" w:cs="Ï6'18Ÿˇø®ÑÂ'1"/>
                <w:szCs w:val="24"/>
                <w:lang w:val="es-ES_tradnl" w:eastAsia="es-ES_tradnl" w:bidi="ar-SA"/>
              </w:rPr>
              <w:t xml:space="preserve"> </w:t>
            </w:r>
            <w:r w:rsidRPr="0031311E">
              <w:rPr>
                <w:rFonts w:ascii="Cambria" w:eastAsia="Times New Roman" w:hAnsi="Cambria" w:cs="Ï6'18Ÿˇø®ÑÂ'1"/>
                <w:szCs w:val="24"/>
                <w:lang w:val="es-ES_tradnl" w:eastAsia="es-ES_tradnl" w:bidi="ar-SA"/>
              </w:rPr>
              <w:t>sencillas y un léxico de uso común, tanto en</w:t>
            </w:r>
          </w:p>
          <w:p w14:paraId="7C1636D9" w14:textId="77777777" w:rsidR="00ED1820" w:rsidRPr="0031311E" w:rsidRDefault="000F245E" w:rsidP="000B113A">
            <w:pPr>
              <w:suppressAutoHyphens w:val="0"/>
              <w:autoSpaceDE w:val="0"/>
              <w:autoSpaceDN w:val="0"/>
              <w:adjustRightInd w:val="0"/>
              <w:ind w:left="0" w:firstLine="0"/>
              <w:rPr>
                <w:rFonts w:ascii="Cambria" w:hAnsi="Cambria"/>
                <w:szCs w:val="24"/>
              </w:rPr>
            </w:pPr>
            <w:r w:rsidRPr="0031311E">
              <w:rPr>
                <w:rFonts w:ascii="Cambria" w:eastAsia="Times New Roman" w:hAnsi="Cambria" w:cs="Ï6'18Ÿˇø®ÑÂ'1"/>
                <w:szCs w:val="24"/>
                <w:lang w:val="es-ES_tradnl" w:eastAsia="es-ES_tradnl" w:bidi="ar-SA"/>
              </w:rPr>
              <w:t>formato impreso como en soporte digital. CCL,</w:t>
            </w:r>
            <w:r w:rsidR="0060251E" w:rsidRPr="0031311E">
              <w:rPr>
                <w:rFonts w:ascii="Cambria" w:eastAsia="Times New Roman" w:hAnsi="Cambria" w:cs="Ï6'18Ÿˇø®ÑÂ'1"/>
                <w:szCs w:val="24"/>
                <w:lang w:val="es-ES_tradnl" w:eastAsia="es-ES_tradnl" w:bidi="ar-SA"/>
              </w:rPr>
              <w:t xml:space="preserve"> </w:t>
            </w:r>
            <w:r w:rsidRPr="0031311E">
              <w:rPr>
                <w:rFonts w:ascii="Cambria" w:eastAsia="Times New Roman" w:hAnsi="Cambria" w:cs="Ï6'18Ÿˇø®ÑÂ'1"/>
                <w:szCs w:val="24"/>
                <w:lang w:val="es-ES_tradnl" w:eastAsia="es-ES_tradnl" w:bidi="ar-SA"/>
              </w:rPr>
              <w:t>CMCT, CD.</w:t>
            </w:r>
            <w:r w:rsidR="00C7428D" w:rsidRPr="0031311E">
              <w:rPr>
                <w:rFonts w:ascii="Cambria" w:hAnsi="Cambria"/>
                <w:szCs w:val="24"/>
                <w:lang w:val="es-ES_tradnl"/>
              </w:rPr>
              <w:t xml:space="preserve"> </w:t>
            </w:r>
            <w:r w:rsidR="00ED1820" w:rsidRPr="0031311E">
              <w:rPr>
                <w:rFonts w:ascii="Cambria" w:hAnsi="Cambria"/>
                <w:szCs w:val="24"/>
              </w:rPr>
              <w:t xml:space="preserve">/ </w:t>
            </w:r>
            <w:r w:rsidR="00ED1820" w:rsidRPr="0031311E">
              <w:rPr>
                <w:rFonts w:ascii="Cambria" w:hAnsi="Cambria"/>
                <w:szCs w:val="24"/>
              </w:rPr>
              <w:lastRenderedPageBreak/>
              <w:t xml:space="preserve">Objetivos: 3, 4, </w:t>
            </w:r>
            <w:r w:rsidR="00DE0A26" w:rsidRPr="0031311E">
              <w:rPr>
                <w:rFonts w:ascii="Cambria" w:hAnsi="Cambria"/>
                <w:szCs w:val="24"/>
              </w:rPr>
              <w:t>11</w:t>
            </w:r>
          </w:p>
        </w:tc>
      </w:tr>
      <w:tr w:rsidR="000F245E" w:rsidRPr="0031311E" w14:paraId="0C468408" w14:textId="77777777" w:rsidTr="00CD242C">
        <w:trPr>
          <w:trHeight w:val="1911"/>
        </w:trPr>
        <w:tc>
          <w:tcPr>
            <w:tcW w:w="4854" w:type="dxa"/>
            <w:vMerge/>
          </w:tcPr>
          <w:p w14:paraId="57F1D578" w14:textId="77777777" w:rsidR="000F245E" w:rsidRPr="0031311E" w:rsidRDefault="000F245E" w:rsidP="000B113A">
            <w:pPr>
              <w:ind w:left="0" w:firstLine="0"/>
              <w:rPr>
                <w:rFonts w:ascii="Cambria" w:hAnsi="Cambria"/>
                <w:szCs w:val="24"/>
              </w:rPr>
            </w:pPr>
          </w:p>
        </w:tc>
        <w:tc>
          <w:tcPr>
            <w:tcW w:w="6770" w:type="dxa"/>
          </w:tcPr>
          <w:p w14:paraId="73973E86" w14:textId="77777777" w:rsidR="000F245E" w:rsidRPr="0031311E" w:rsidRDefault="000D65F1" w:rsidP="000B113A">
            <w:pPr>
              <w:suppressAutoHyphens w:val="0"/>
              <w:autoSpaceDE w:val="0"/>
              <w:autoSpaceDN w:val="0"/>
              <w:adjustRightInd w:val="0"/>
              <w:ind w:left="0" w:firstLine="0"/>
              <w:rPr>
                <w:rFonts w:ascii="Cambria" w:hAnsi="Cambria"/>
                <w:color w:val="FF0000"/>
                <w:szCs w:val="24"/>
                <w:lang w:val="es-ES"/>
              </w:rPr>
            </w:pPr>
            <w:r w:rsidRPr="0031311E">
              <w:rPr>
                <w:rFonts w:ascii="Cambria" w:hAnsi="Cambria"/>
                <w:szCs w:val="24"/>
                <w:lang w:val="es-ES"/>
              </w:rPr>
              <w:t>4</w:t>
            </w:r>
            <w:r w:rsidR="000F245E" w:rsidRPr="0031311E">
              <w:rPr>
                <w:rFonts w:ascii="Cambria" w:hAnsi="Cambria"/>
                <w:szCs w:val="24"/>
                <w:lang w:val="es-ES"/>
              </w:rPr>
              <w:t>.3.2.</w:t>
            </w:r>
            <w:r w:rsidR="000F245E" w:rsidRPr="0031311E">
              <w:rPr>
                <w:rFonts w:ascii="Cambria" w:hAnsi="Cambria"/>
                <w:color w:val="FF0000"/>
                <w:szCs w:val="24"/>
                <w:lang w:val="es-ES"/>
              </w:rPr>
              <w:t xml:space="preserve"> </w:t>
            </w:r>
            <w:r w:rsidR="000F245E" w:rsidRPr="0031311E">
              <w:rPr>
                <w:rFonts w:ascii="Cambria" w:eastAsia="Times New Roman" w:hAnsi="Cambria" w:cs="Ç2'18Ÿˇø®ÑÂ'1"/>
                <w:szCs w:val="24"/>
                <w:lang w:val="es-ES_tradnl" w:eastAsia="es-ES_tradnl" w:bidi="ar-SA"/>
              </w:rPr>
              <w:t>Conocer y saber aplicar las estrategias más</w:t>
            </w:r>
            <w:r w:rsidR="0060251E" w:rsidRPr="0031311E">
              <w:rPr>
                <w:rFonts w:ascii="Cambria" w:eastAsia="Times New Roman" w:hAnsi="Cambria" w:cs="Ç2'18Ÿˇø®ÑÂ'1"/>
                <w:szCs w:val="24"/>
                <w:lang w:val="es-ES_tradnl" w:eastAsia="es-ES_tradnl" w:bidi="ar-SA"/>
              </w:rPr>
              <w:t xml:space="preserve"> </w:t>
            </w:r>
            <w:r w:rsidR="000F245E" w:rsidRPr="0031311E">
              <w:rPr>
                <w:rFonts w:ascii="Cambria" w:eastAsia="Times New Roman" w:hAnsi="Cambria" w:cs="Ç2'18Ÿˇø®ÑÂ'1"/>
                <w:szCs w:val="24"/>
                <w:lang w:val="es-ES_tradnl" w:eastAsia="es-ES_tradnl" w:bidi="ar-SA"/>
              </w:rPr>
              <w:t>adecuadas para la comprensión del sentido general,</w:t>
            </w:r>
            <w:r w:rsidR="0060251E" w:rsidRPr="0031311E">
              <w:rPr>
                <w:rFonts w:ascii="Cambria" w:eastAsia="Times New Roman" w:hAnsi="Cambria" w:cs="Ç2'18Ÿˇø®ÑÂ'1"/>
                <w:szCs w:val="24"/>
                <w:lang w:val="es-ES_tradnl" w:eastAsia="es-ES_tradnl" w:bidi="ar-SA"/>
              </w:rPr>
              <w:t xml:space="preserve"> </w:t>
            </w:r>
            <w:r w:rsidR="000F245E" w:rsidRPr="0031311E">
              <w:rPr>
                <w:rFonts w:ascii="Cambria" w:eastAsia="Times New Roman" w:hAnsi="Cambria" w:cs="Ç2'18Ÿˇø®ÑÂ'1"/>
                <w:szCs w:val="24"/>
                <w:lang w:val="es-ES_tradnl" w:eastAsia="es-ES_tradnl" w:bidi="ar-SA"/>
              </w:rPr>
              <w:t>la información esencial, los puntos e ideas</w:t>
            </w:r>
            <w:r w:rsidR="0060251E" w:rsidRPr="0031311E">
              <w:rPr>
                <w:rFonts w:ascii="Cambria" w:eastAsia="Times New Roman" w:hAnsi="Cambria" w:cs="Ç2'18Ÿˇø®ÑÂ'1"/>
                <w:szCs w:val="24"/>
                <w:lang w:val="es-ES_tradnl" w:eastAsia="es-ES_tradnl" w:bidi="ar-SA"/>
              </w:rPr>
              <w:t xml:space="preserve"> </w:t>
            </w:r>
            <w:r w:rsidR="000F245E" w:rsidRPr="0031311E">
              <w:rPr>
                <w:rFonts w:ascii="Cambria" w:eastAsia="Times New Roman" w:hAnsi="Cambria" w:cs="Ç2'18Ÿˇø®ÑÂ'1"/>
                <w:szCs w:val="24"/>
                <w:lang w:val="es-ES_tradnl" w:eastAsia="es-ES_tradnl" w:bidi="ar-SA"/>
              </w:rPr>
              <w:t>principales o los detalles relevantes del texto. CCL,</w:t>
            </w:r>
            <w:r w:rsidR="0060251E" w:rsidRPr="0031311E">
              <w:rPr>
                <w:rFonts w:ascii="Cambria" w:eastAsia="Times New Roman" w:hAnsi="Cambria" w:cs="Ç2'18Ÿˇø®ÑÂ'1"/>
                <w:szCs w:val="24"/>
                <w:lang w:val="es-ES_tradnl" w:eastAsia="es-ES_tradnl" w:bidi="ar-SA"/>
              </w:rPr>
              <w:t xml:space="preserve"> </w:t>
            </w:r>
            <w:r w:rsidR="000F245E" w:rsidRPr="0031311E">
              <w:rPr>
                <w:rFonts w:ascii="Cambria" w:eastAsia="Times New Roman" w:hAnsi="Cambria" w:cs="Ç2'18Ÿˇø®ÑÂ'1"/>
                <w:szCs w:val="24"/>
                <w:lang w:val="es-ES_tradnl" w:eastAsia="es-ES_tradnl" w:bidi="ar-SA"/>
              </w:rPr>
              <w:t>CAA, SIEP.</w:t>
            </w:r>
            <w:r w:rsidR="000F245E" w:rsidRPr="0031311E">
              <w:rPr>
                <w:rFonts w:ascii="Cambria" w:hAnsi="Cambria"/>
                <w:color w:val="FF0000"/>
                <w:szCs w:val="24"/>
                <w:lang w:val="es-ES"/>
              </w:rPr>
              <w:t xml:space="preserve"> </w:t>
            </w:r>
            <w:r w:rsidR="000F245E" w:rsidRPr="0031311E">
              <w:rPr>
                <w:rFonts w:ascii="Cambria" w:hAnsi="Cambria"/>
                <w:szCs w:val="24"/>
                <w:lang w:val="es-ES"/>
              </w:rPr>
              <w:t>/ Objetivos: 3, 4, 11</w:t>
            </w:r>
          </w:p>
        </w:tc>
      </w:tr>
      <w:tr w:rsidR="000F245E" w:rsidRPr="0031311E" w14:paraId="339F53A0" w14:textId="77777777" w:rsidTr="00CD242C">
        <w:trPr>
          <w:trHeight w:val="3314"/>
        </w:trPr>
        <w:tc>
          <w:tcPr>
            <w:tcW w:w="4854" w:type="dxa"/>
          </w:tcPr>
          <w:p w14:paraId="0843E95F" w14:textId="77777777" w:rsidR="000F245E" w:rsidRPr="0031311E" w:rsidRDefault="000F245E" w:rsidP="000B113A">
            <w:pPr>
              <w:suppressAutoHyphens w:val="0"/>
              <w:autoSpaceDE w:val="0"/>
              <w:autoSpaceDN w:val="0"/>
              <w:adjustRightInd w:val="0"/>
              <w:ind w:left="0" w:firstLine="0"/>
              <w:rPr>
                <w:rFonts w:ascii="Cambria" w:eastAsia="Times New Roman" w:hAnsi="Cambria" w:cs="‚8'18Ÿˇø®ÑÂ'1"/>
                <w:szCs w:val="24"/>
                <w:lang w:val="es-ES_tradnl" w:eastAsia="es-ES_tradnl" w:bidi="ar-SA"/>
              </w:rPr>
            </w:pPr>
            <w:r w:rsidRPr="0031311E">
              <w:rPr>
                <w:rFonts w:ascii="Cambria" w:eastAsia="Times New Roman" w:hAnsi="Cambria" w:cs="‚8'18Ÿˇø®ÑÂ'1"/>
                <w:szCs w:val="24"/>
                <w:lang w:val="es-ES_tradnl" w:eastAsia="es-ES_tradnl" w:bidi="ar-SA"/>
              </w:rPr>
              <w:t>Aspectos socioculturales y sociolingüísticos:</w:t>
            </w:r>
          </w:p>
          <w:p w14:paraId="305C9969" w14:textId="77777777" w:rsidR="000F245E" w:rsidRPr="0031311E" w:rsidRDefault="000F245E" w:rsidP="000B113A">
            <w:pPr>
              <w:suppressAutoHyphens w:val="0"/>
              <w:autoSpaceDE w:val="0"/>
              <w:autoSpaceDN w:val="0"/>
              <w:adjustRightInd w:val="0"/>
              <w:ind w:left="0" w:firstLine="0"/>
              <w:rPr>
                <w:rFonts w:ascii="Cambria" w:eastAsia="Times New Roman" w:hAnsi="Cambria" w:cs="‚8'18Ÿˇø®ÑÂ'1"/>
                <w:szCs w:val="24"/>
                <w:lang w:val="es-ES_tradnl" w:eastAsia="es-ES_tradnl" w:bidi="ar-SA"/>
              </w:rPr>
            </w:pPr>
            <w:r w:rsidRPr="0031311E">
              <w:rPr>
                <w:rFonts w:ascii="Cambria" w:eastAsia="Times New Roman" w:hAnsi="Cambria" w:cs="‚8'18Ÿˇø®ÑÂ'1"/>
                <w:szCs w:val="24"/>
                <w:lang w:val="es-ES_tradnl" w:eastAsia="es-ES_tradnl" w:bidi="ar-SA"/>
              </w:rPr>
              <w:t>convenciones sociales, normas de cortesía y</w:t>
            </w:r>
          </w:p>
          <w:p w14:paraId="6B7617F3" w14:textId="77777777" w:rsidR="000F245E" w:rsidRPr="0031311E" w:rsidRDefault="000F245E" w:rsidP="000B113A">
            <w:pPr>
              <w:suppressAutoHyphens w:val="0"/>
              <w:autoSpaceDE w:val="0"/>
              <w:autoSpaceDN w:val="0"/>
              <w:adjustRightInd w:val="0"/>
              <w:ind w:left="0" w:firstLine="0"/>
              <w:rPr>
                <w:rFonts w:ascii="Cambria" w:eastAsia="Times New Roman" w:hAnsi="Cambria" w:cs="‚8'18Ÿˇø®ÑÂ'1"/>
                <w:szCs w:val="24"/>
                <w:lang w:val="es-ES_tradnl" w:eastAsia="es-ES_tradnl" w:bidi="ar-SA"/>
              </w:rPr>
            </w:pPr>
            <w:r w:rsidRPr="0031311E">
              <w:rPr>
                <w:rFonts w:ascii="Cambria" w:eastAsia="Times New Roman" w:hAnsi="Cambria" w:cs="‚8'18Ÿˇø®ÑÂ'1"/>
                <w:szCs w:val="24"/>
                <w:lang w:val="es-ES_tradnl" w:eastAsia="es-ES_tradnl" w:bidi="ar-SA"/>
              </w:rPr>
              <w:t>registros, costumbres, valores, creencias y actitudes,</w:t>
            </w:r>
            <w:r w:rsidR="0060251E" w:rsidRPr="0031311E">
              <w:rPr>
                <w:rFonts w:ascii="Cambria" w:eastAsia="Times New Roman" w:hAnsi="Cambria" w:cs="‚8'18Ÿˇø®ÑÂ'1"/>
                <w:szCs w:val="24"/>
                <w:lang w:val="es-ES_tradnl" w:eastAsia="es-ES_tradnl" w:bidi="ar-SA"/>
              </w:rPr>
              <w:t xml:space="preserve"> </w:t>
            </w:r>
            <w:r w:rsidRPr="0031311E">
              <w:rPr>
                <w:rFonts w:ascii="Cambria" w:eastAsia="Times New Roman" w:hAnsi="Cambria" w:cs="‚8'18Ÿˇø®ÑÂ'1"/>
                <w:szCs w:val="24"/>
                <w:lang w:val="es-ES_tradnl" w:eastAsia="es-ES_tradnl" w:bidi="ar-SA"/>
              </w:rPr>
              <w:t>reconocimiento, identificación y comprensión de</w:t>
            </w:r>
            <w:r w:rsidR="0060251E" w:rsidRPr="0031311E">
              <w:rPr>
                <w:rFonts w:ascii="Cambria" w:eastAsia="Times New Roman" w:hAnsi="Cambria" w:cs="‚8'18Ÿˇø®ÑÂ'1"/>
                <w:szCs w:val="24"/>
                <w:lang w:val="es-ES_tradnl" w:eastAsia="es-ES_tradnl" w:bidi="ar-SA"/>
              </w:rPr>
              <w:t xml:space="preserve"> </w:t>
            </w:r>
            <w:r w:rsidRPr="0031311E">
              <w:rPr>
                <w:rFonts w:ascii="Cambria" w:eastAsia="Times New Roman" w:hAnsi="Cambria" w:cs="‚8'18Ÿˇø®ÑÂ'1"/>
                <w:szCs w:val="24"/>
                <w:lang w:val="es-ES_tradnl" w:eastAsia="es-ES_tradnl" w:bidi="ar-SA"/>
              </w:rPr>
              <w:t>elementos significativos lingüísticos básicos,</w:t>
            </w:r>
            <w:r w:rsidR="0060251E" w:rsidRPr="0031311E">
              <w:rPr>
                <w:rFonts w:ascii="Cambria" w:eastAsia="Times New Roman" w:hAnsi="Cambria" w:cs="‚8'18Ÿˇø®ÑÂ'1"/>
                <w:szCs w:val="24"/>
                <w:lang w:val="es-ES_tradnl" w:eastAsia="es-ES_tradnl" w:bidi="ar-SA"/>
              </w:rPr>
              <w:t xml:space="preserve"> </w:t>
            </w:r>
            <w:r w:rsidRPr="0031311E">
              <w:rPr>
                <w:rFonts w:ascii="Cambria" w:eastAsia="Times New Roman" w:hAnsi="Cambria" w:cs="‚8'18Ÿˇø®ÑÂ'1"/>
                <w:szCs w:val="24"/>
                <w:lang w:val="es-ES_tradnl" w:eastAsia="es-ES_tradnl" w:bidi="ar-SA"/>
              </w:rPr>
              <w:t>conocimiento de algunos rasgos históricos y</w:t>
            </w:r>
            <w:r w:rsidR="0060251E" w:rsidRPr="0031311E">
              <w:rPr>
                <w:rFonts w:ascii="Cambria" w:eastAsia="Times New Roman" w:hAnsi="Cambria" w:cs="‚8'18Ÿˇø®ÑÂ'1"/>
                <w:szCs w:val="24"/>
                <w:lang w:val="es-ES_tradnl" w:eastAsia="es-ES_tradnl" w:bidi="ar-SA"/>
              </w:rPr>
              <w:t xml:space="preserve"> </w:t>
            </w:r>
            <w:r w:rsidRPr="0031311E">
              <w:rPr>
                <w:rFonts w:ascii="Cambria" w:eastAsia="Times New Roman" w:hAnsi="Cambria" w:cs="‚8'18Ÿˇø®ÑÂ'1"/>
                <w:szCs w:val="24"/>
                <w:lang w:val="es-ES_tradnl" w:eastAsia="es-ES_tradnl" w:bidi="ar-SA"/>
              </w:rPr>
              <w:t>geográficos de los países donde se habla la lengua</w:t>
            </w:r>
            <w:r w:rsidR="0060251E" w:rsidRPr="0031311E">
              <w:rPr>
                <w:rFonts w:ascii="Cambria" w:eastAsia="Times New Roman" w:hAnsi="Cambria" w:cs="‚8'18Ÿˇø®ÑÂ'1"/>
                <w:szCs w:val="24"/>
                <w:lang w:val="es-ES_tradnl" w:eastAsia="es-ES_tradnl" w:bidi="ar-SA"/>
              </w:rPr>
              <w:t xml:space="preserve"> </w:t>
            </w:r>
            <w:r w:rsidRPr="0031311E">
              <w:rPr>
                <w:rFonts w:ascii="Cambria" w:eastAsia="Times New Roman" w:hAnsi="Cambria" w:cs="‚8'18Ÿˇø®ÑÂ'1"/>
                <w:szCs w:val="24"/>
                <w:lang w:val="es-ES_tradnl" w:eastAsia="es-ES_tradnl" w:bidi="ar-SA"/>
              </w:rPr>
              <w:t>extranjera, obteniendo la información por diferentes</w:t>
            </w:r>
          </w:p>
          <w:p w14:paraId="2C81B812" w14:textId="77777777" w:rsidR="000F245E" w:rsidRPr="0031311E" w:rsidRDefault="000F245E" w:rsidP="000B113A">
            <w:pPr>
              <w:suppressAutoHyphens w:val="0"/>
              <w:autoSpaceDE w:val="0"/>
              <w:autoSpaceDN w:val="0"/>
              <w:adjustRightInd w:val="0"/>
              <w:ind w:left="0" w:firstLine="0"/>
              <w:rPr>
                <w:rFonts w:ascii="Cambria" w:eastAsia="Times New Roman" w:hAnsi="Cambria" w:cs="‚8'18Ÿˇø®ÑÂ'1"/>
                <w:szCs w:val="24"/>
                <w:lang w:val="es-ES_tradnl" w:eastAsia="es-ES_tradnl" w:bidi="ar-SA"/>
              </w:rPr>
            </w:pPr>
            <w:r w:rsidRPr="0031311E">
              <w:rPr>
                <w:rFonts w:ascii="Cambria" w:eastAsia="Times New Roman" w:hAnsi="Cambria" w:cs="‚8'18Ÿˇø®ÑÂ'1"/>
                <w:szCs w:val="24"/>
                <w:lang w:val="es-ES_tradnl" w:eastAsia="es-ES_tradnl" w:bidi="ar-SA"/>
              </w:rPr>
              <w:t>medios, entre ellos Internet y otras tecnologías de la</w:t>
            </w:r>
            <w:r w:rsidR="0060251E" w:rsidRPr="0031311E">
              <w:rPr>
                <w:rFonts w:ascii="Cambria" w:eastAsia="Times New Roman" w:hAnsi="Cambria" w:cs="‚8'18Ÿˇø®ÑÂ'1"/>
                <w:szCs w:val="24"/>
                <w:lang w:val="es-ES_tradnl" w:eastAsia="es-ES_tradnl" w:bidi="ar-SA"/>
              </w:rPr>
              <w:t xml:space="preserve"> </w:t>
            </w:r>
            <w:r w:rsidRPr="0031311E">
              <w:rPr>
                <w:rFonts w:ascii="Cambria" w:eastAsia="Times New Roman" w:hAnsi="Cambria" w:cs="‚8'18Ÿˇø®ÑÂ'1"/>
                <w:szCs w:val="24"/>
                <w:lang w:val="es-ES_tradnl" w:eastAsia="es-ES_tradnl" w:bidi="ar-SA"/>
              </w:rPr>
              <w:t>información y comunicación, lenguaje no verbal,</w:t>
            </w:r>
          </w:p>
          <w:p w14:paraId="077F4882" w14:textId="77777777" w:rsidR="000F245E" w:rsidRPr="0031311E" w:rsidRDefault="000F245E" w:rsidP="000B113A">
            <w:pPr>
              <w:suppressAutoHyphens w:val="0"/>
              <w:autoSpaceDE w:val="0"/>
              <w:autoSpaceDN w:val="0"/>
              <w:adjustRightInd w:val="0"/>
              <w:ind w:left="0" w:firstLine="0"/>
              <w:rPr>
                <w:rFonts w:ascii="Cambria" w:hAnsi="Cambria"/>
                <w:szCs w:val="24"/>
                <w:lang w:val="es-ES"/>
              </w:rPr>
            </w:pPr>
            <w:r w:rsidRPr="0031311E">
              <w:rPr>
                <w:rFonts w:ascii="Cambria" w:eastAsia="Times New Roman" w:hAnsi="Cambria" w:cs="‚8'18Ÿˇø®ÑÂ'1"/>
                <w:szCs w:val="24"/>
                <w:lang w:val="es-ES_tradnl" w:eastAsia="es-ES_tradnl" w:bidi="ar-SA"/>
              </w:rPr>
              <w:t>valoración de la lengua extranjera como instrumento</w:t>
            </w:r>
            <w:r w:rsidR="0060251E" w:rsidRPr="0031311E">
              <w:rPr>
                <w:rFonts w:ascii="Cambria" w:eastAsia="Times New Roman" w:hAnsi="Cambria" w:cs="‚8'18Ÿˇø®ÑÂ'1"/>
                <w:szCs w:val="24"/>
                <w:lang w:val="es-ES_tradnl" w:eastAsia="es-ES_tradnl" w:bidi="ar-SA"/>
              </w:rPr>
              <w:t xml:space="preserve"> </w:t>
            </w:r>
            <w:r w:rsidRPr="0031311E">
              <w:rPr>
                <w:rFonts w:ascii="Cambria" w:eastAsia="Times New Roman" w:hAnsi="Cambria" w:cs="‚8'18Ÿˇø®ÑÂ'1"/>
                <w:szCs w:val="24"/>
                <w:lang w:val="es-ES_tradnl" w:eastAsia="es-ES_tradnl" w:bidi="ar-SA"/>
              </w:rPr>
              <w:t>para comunicarse, para el enriquecimiento personal</w:t>
            </w:r>
            <w:r w:rsidR="0060251E" w:rsidRPr="0031311E">
              <w:rPr>
                <w:rFonts w:ascii="Cambria" w:eastAsia="Times New Roman" w:hAnsi="Cambria" w:cs="‚8'18Ÿˇø®ÑÂ'1"/>
                <w:szCs w:val="24"/>
                <w:lang w:val="es-ES_tradnl" w:eastAsia="es-ES_tradnl" w:bidi="ar-SA"/>
              </w:rPr>
              <w:t xml:space="preserve"> </w:t>
            </w:r>
            <w:r w:rsidRPr="0031311E">
              <w:rPr>
                <w:rFonts w:ascii="Cambria" w:eastAsia="Times New Roman" w:hAnsi="Cambria" w:cs="‚8'18Ÿˇø®ÑÂ'1"/>
                <w:szCs w:val="24"/>
                <w:lang w:val="es-ES_tradnl" w:eastAsia="es-ES_tradnl" w:bidi="ar-SA"/>
              </w:rPr>
              <w:t>y el conocimiento de la cultura andaluza.</w:t>
            </w:r>
          </w:p>
        </w:tc>
        <w:tc>
          <w:tcPr>
            <w:tcW w:w="6770" w:type="dxa"/>
          </w:tcPr>
          <w:p w14:paraId="390D5F05" w14:textId="77777777" w:rsidR="000F245E" w:rsidRPr="0031311E" w:rsidRDefault="000D65F1" w:rsidP="000B113A">
            <w:pPr>
              <w:suppressAutoHyphens w:val="0"/>
              <w:autoSpaceDE w:val="0"/>
              <w:autoSpaceDN w:val="0"/>
              <w:adjustRightInd w:val="0"/>
              <w:ind w:left="0" w:firstLine="0"/>
              <w:rPr>
                <w:rFonts w:ascii="Cambria" w:eastAsia="Times New Roman" w:hAnsi="Cambria" w:cs="ø}Ÿˇø®ÑÂ'1"/>
                <w:szCs w:val="24"/>
                <w:lang w:val="es-ES_tradnl" w:eastAsia="es-ES_tradnl" w:bidi="ar-SA"/>
              </w:rPr>
            </w:pPr>
            <w:r w:rsidRPr="0031311E">
              <w:rPr>
                <w:rFonts w:ascii="Cambria" w:hAnsi="Cambria"/>
                <w:szCs w:val="24"/>
                <w:lang w:val="es-ES"/>
              </w:rPr>
              <w:t>4</w:t>
            </w:r>
            <w:r w:rsidR="000F245E" w:rsidRPr="0031311E">
              <w:rPr>
                <w:rFonts w:ascii="Cambria" w:hAnsi="Cambria"/>
                <w:szCs w:val="24"/>
                <w:lang w:val="es-ES"/>
              </w:rPr>
              <w:t xml:space="preserve">.3.3. </w:t>
            </w:r>
            <w:r w:rsidR="000F245E" w:rsidRPr="0031311E">
              <w:rPr>
                <w:rFonts w:ascii="Cambria" w:eastAsia="Times New Roman" w:hAnsi="Cambria" w:cs="ø}Ÿˇø®ÑÂ'1"/>
                <w:szCs w:val="24"/>
                <w:lang w:val="es-ES_tradnl" w:eastAsia="es-ES_tradnl" w:bidi="ar-SA"/>
              </w:rPr>
              <w:t>Conocer y utilizar para la comprensión del texto los</w:t>
            </w:r>
          </w:p>
          <w:p w14:paraId="51031AB5" w14:textId="77777777" w:rsidR="000F245E" w:rsidRPr="0031311E" w:rsidRDefault="000F245E" w:rsidP="000B113A">
            <w:pPr>
              <w:suppressAutoHyphens w:val="0"/>
              <w:autoSpaceDE w:val="0"/>
              <w:autoSpaceDN w:val="0"/>
              <w:adjustRightInd w:val="0"/>
              <w:ind w:left="0" w:firstLine="0"/>
              <w:rPr>
                <w:rFonts w:ascii="Cambria" w:eastAsia="Times New Roman" w:hAnsi="Cambria" w:cs="ø}Ÿˇø®ÑÂ'1"/>
                <w:szCs w:val="24"/>
                <w:lang w:val="es-ES_tradnl" w:eastAsia="es-ES_tradnl" w:bidi="ar-SA"/>
              </w:rPr>
            </w:pPr>
            <w:r w:rsidRPr="0031311E">
              <w:rPr>
                <w:rFonts w:ascii="Cambria" w:eastAsia="Times New Roman" w:hAnsi="Cambria" w:cs="ø}Ÿˇø®ÑÂ'1"/>
                <w:szCs w:val="24"/>
                <w:lang w:val="es-ES_tradnl" w:eastAsia="es-ES_tradnl" w:bidi="ar-SA"/>
              </w:rPr>
              <w:t>aspectos socioculturales y sociolingüísticos relativos</w:t>
            </w:r>
            <w:r w:rsidR="0060251E" w:rsidRPr="0031311E">
              <w:rPr>
                <w:rFonts w:ascii="Cambria" w:eastAsia="Times New Roman" w:hAnsi="Cambria" w:cs="ø}Ÿˇø®ÑÂ'1"/>
                <w:szCs w:val="24"/>
                <w:lang w:val="es-ES_tradnl" w:eastAsia="es-ES_tradnl" w:bidi="ar-SA"/>
              </w:rPr>
              <w:t xml:space="preserve"> </w:t>
            </w:r>
            <w:r w:rsidRPr="0031311E">
              <w:rPr>
                <w:rFonts w:ascii="Cambria" w:eastAsia="Times New Roman" w:hAnsi="Cambria" w:cs="ø}Ÿˇø®ÑÂ'1"/>
                <w:szCs w:val="24"/>
                <w:lang w:val="es-ES_tradnl" w:eastAsia="es-ES_tradnl" w:bidi="ar-SA"/>
              </w:rPr>
              <w:t>a la vida cotidiana (hábitos de estudio y trabajo,</w:t>
            </w:r>
            <w:r w:rsidR="0060251E" w:rsidRPr="0031311E">
              <w:rPr>
                <w:rFonts w:ascii="Cambria" w:eastAsia="Times New Roman" w:hAnsi="Cambria" w:cs="ø}Ÿˇø®ÑÂ'1"/>
                <w:szCs w:val="24"/>
                <w:lang w:val="es-ES_tradnl" w:eastAsia="es-ES_tradnl" w:bidi="ar-SA"/>
              </w:rPr>
              <w:t xml:space="preserve"> </w:t>
            </w:r>
            <w:r w:rsidRPr="0031311E">
              <w:rPr>
                <w:rFonts w:ascii="Cambria" w:eastAsia="Times New Roman" w:hAnsi="Cambria" w:cs="ø}Ÿˇø®ÑÂ'1"/>
                <w:szCs w:val="24"/>
                <w:lang w:val="es-ES_tradnl" w:eastAsia="es-ES_tradnl" w:bidi="ar-SA"/>
              </w:rPr>
              <w:t>actividades de ocio, incluidas manifestaciones</w:t>
            </w:r>
            <w:r w:rsidR="0060251E" w:rsidRPr="0031311E">
              <w:rPr>
                <w:rFonts w:ascii="Cambria" w:eastAsia="Times New Roman" w:hAnsi="Cambria" w:cs="ø}Ÿˇø®ÑÂ'1"/>
                <w:szCs w:val="24"/>
                <w:lang w:val="es-ES_tradnl" w:eastAsia="es-ES_tradnl" w:bidi="ar-SA"/>
              </w:rPr>
              <w:t xml:space="preserve"> </w:t>
            </w:r>
            <w:r w:rsidRPr="0031311E">
              <w:rPr>
                <w:rFonts w:ascii="Cambria" w:eastAsia="Times New Roman" w:hAnsi="Cambria" w:cs="ø}Ÿˇø®ÑÂ'1"/>
                <w:szCs w:val="24"/>
                <w:lang w:val="es-ES_tradnl" w:eastAsia="es-ES_tradnl" w:bidi="ar-SA"/>
              </w:rPr>
              <w:t>artísticas como la música o el cine), condiciones de</w:t>
            </w:r>
            <w:r w:rsidR="0060251E" w:rsidRPr="0031311E">
              <w:rPr>
                <w:rFonts w:ascii="Cambria" w:eastAsia="Times New Roman" w:hAnsi="Cambria" w:cs="ø}Ÿˇø®ÑÂ'1"/>
                <w:szCs w:val="24"/>
                <w:lang w:val="es-ES_tradnl" w:eastAsia="es-ES_tradnl" w:bidi="ar-SA"/>
              </w:rPr>
              <w:t xml:space="preserve"> </w:t>
            </w:r>
            <w:r w:rsidRPr="0031311E">
              <w:rPr>
                <w:rFonts w:ascii="Cambria" w:eastAsia="Times New Roman" w:hAnsi="Cambria" w:cs="ø}Ÿˇø®ÑÂ'1"/>
                <w:szCs w:val="24"/>
                <w:lang w:val="es-ES_tradnl" w:eastAsia="es-ES_tradnl" w:bidi="ar-SA"/>
              </w:rPr>
              <w:t>vida (hábitat, entorno, estructura socioeconómica),</w:t>
            </w:r>
            <w:r w:rsidR="0060251E" w:rsidRPr="0031311E">
              <w:rPr>
                <w:rFonts w:ascii="Cambria" w:eastAsia="Times New Roman" w:hAnsi="Cambria" w:cs="ø}Ÿˇø®ÑÂ'1"/>
                <w:szCs w:val="24"/>
                <w:lang w:val="es-ES_tradnl" w:eastAsia="es-ES_tradnl" w:bidi="ar-SA"/>
              </w:rPr>
              <w:t xml:space="preserve"> </w:t>
            </w:r>
            <w:r w:rsidRPr="0031311E">
              <w:rPr>
                <w:rFonts w:ascii="Cambria" w:eastAsia="Times New Roman" w:hAnsi="Cambria" w:cs="ø}Ÿˇø®ÑÂ'1"/>
                <w:szCs w:val="24"/>
                <w:lang w:val="es-ES_tradnl" w:eastAsia="es-ES_tradnl" w:bidi="ar-SA"/>
              </w:rPr>
              <w:t>relaciones interpersonales (generacionales, entre</w:t>
            </w:r>
            <w:r w:rsidR="0060251E" w:rsidRPr="0031311E">
              <w:rPr>
                <w:rFonts w:ascii="Cambria" w:eastAsia="Times New Roman" w:hAnsi="Cambria" w:cs="ø}Ÿˇø®ÑÂ'1"/>
                <w:szCs w:val="24"/>
                <w:lang w:val="es-ES_tradnl" w:eastAsia="es-ES_tradnl" w:bidi="ar-SA"/>
              </w:rPr>
              <w:t xml:space="preserve"> </w:t>
            </w:r>
            <w:r w:rsidRPr="0031311E">
              <w:rPr>
                <w:rFonts w:ascii="Cambria" w:eastAsia="Times New Roman" w:hAnsi="Cambria" w:cs="ø}Ÿˇø®ÑÂ'1"/>
                <w:szCs w:val="24"/>
                <w:lang w:val="es-ES_tradnl" w:eastAsia="es-ES_tradnl" w:bidi="ar-SA"/>
              </w:rPr>
              <w:t>hombres y mujeres, o en el ámbito educativo,</w:t>
            </w:r>
          </w:p>
          <w:p w14:paraId="7F246E10" w14:textId="77777777" w:rsidR="000F245E" w:rsidRPr="0031311E" w:rsidRDefault="000F245E" w:rsidP="000B113A">
            <w:pPr>
              <w:suppressAutoHyphens w:val="0"/>
              <w:autoSpaceDE w:val="0"/>
              <w:autoSpaceDN w:val="0"/>
              <w:adjustRightInd w:val="0"/>
              <w:ind w:left="0" w:firstLine="0"/>
              <w:rPr>
                <w:rFonts w:ascii="Cambria" w:hAnsi="Cambria"/>
                <w:szCs w:val="24"/>
                <w:lang w:val="es-ES"/>
              </w:rPr>
            </w:pPr>
            <w:r w:rsidRPr="0031311E">
              <w:rPr>
                <w:rFonts w:ascii="Cambria" w:eastAsia="Times New Roman" w:hAnsi="Cambria" w:cs="ø}Ÿˇø®ÑÂ'1"/>
                <w:szCs w:val="24"/>
                <w:lang w:val="es-ES_tradnl" w:eastAsia="es-ES_tradnl" w:bidi="ar-SA"/>
              </w:rPr>
              <w:t>ocupacional e institucional) y convenciones sociales</w:t>
            </w:r>
            <w:r w:rsidR="0060251E" w:rsidRPr="0031311E">
              <w:rPr>
                <w:rFonts w:ascii="Cambria" w:eastAsia="Times New Roman" w:hAnsi="Cambria" w:cs="ø}Ÿˇø®ÑÂ'1"/>
                <w:szCs w:val="24"/>
                <w:lang w:val="es-ES_tradnl" w:eastAsia="es-ES_tradnl" w:bidi="ar-SA"/>
              </w:rPr>
              <w:t xml:space="preserve"> </w:t>
            </w:r>
            <w:r w:rsidRPr="0031311E">
              <w:rPr>
                <w:rFonts w:ascii="Cambria" w:eastAsia="Times New Roman" w:hAnsi="Cambria" w:cs="ø}Ÿˇø®ÑÂ'1"/>
                <w:szCs w:val="24"/>
                <w:lang w:val="es-ES_tradnl" w:eastAsia="es-ES_tradnl" w:bidi="ar-SA"/>
              </w:rPr>
              <w:t>(costumbres, tradiciones, actitudes, valores), así</w:t>
            </w:r>
            <w:r w:rsidR="0060251E" w:rsidRPr="0031311E">
              <w:rPr>
                <w:rFonts w:ascii="Cambria" w:eastAsia="Times New Roman" w:hAnsi="Cambria" w:cs="ø}Ÿˇø®ÑÂ'1"/>
                <w:szCs w:val="24"/>
                <w:lang w:val="es-ES_tradnl" w:eastAsia="es-ES_tradnl" w:bidi="ar-SA"/>
              </w:rPr>
              <w:t xml:space="preserve"> </w:t>
            </w:r>
            <w:r w:rsidRPr="0031311E">
              <w:rPr>
                <w:rFonts w:ascii="Cambria" w:eastAsia="Times New Roman" w:hAnsi="Cambria" w:cs="ø}Ÿˇø®ÑÂ'1"/>
                <w:szCs w:val="24"/>
                <w:lang w:val="es-ES_tradnl" w:eastAsia="es-ES_tradnl" w:bidi="ar-SA"/>
              </w:rPr>
              <w:t>como los aspectos culturales generales que</w:t>
            </w:r>
            <w:r w:rsidR="0060251E" w:rsidRPr="0031311E">
              <w:rPr>
                <w:rFonts w:ascii="Cambria" w:eastAsia="Times New Roman" w:hAnsi="Cambria" w:cs="ø}Ÿˇø®ÑÂ'1"/>
                <w:szCs w:val="24"/>
                <w:lang w:val="es-ES_tradnl" w:eastAsia="es-ES_tradnl" w:bidi="ar-SA"/>
              </w:rPr>
              <w:t xml:space="preserve"> </w:t>
            </w:r>
            <w:r w:rsidRPr="0031311E">
              <w:rPr>
                <w:rFonts w:ascii="Cambria" w:eastAsia="Times New Roman" w:hAnsi="Cambria" w:cs="ø}Ÿˇø®ÑÂ'1"/>
                <w:szCs w:val="24"/>
                <w:lang w:val="es-ES_tradnl" w:eastAsia="es-ES_tradnl" w:bidi="ar-SA"/>
              </w:rPr>
              <w:t>permitan comprender información e ideas</w:t>
            </w:r>
            <w:r w:rsidR="0060251E" w:rsidRPr="0031311E">
              <w:rPr>
                <w:rFonts w:ascii="Cambria" w:eastAsia="Times New Roman" w:hAnsi="Cambria" w:cs="ø}Ÿˇø®ÑÂ'1"/>
                <w:szCs w:val="24"/>
                <w:lang w:val="es-ES_tradnl" w:eastAsia="es-ES_tradnl" w:bidi="ar-SA"/>
              </w:rPr>
              <w:t xml:space="preserve"> </w:t>
            </w:r>
            <w:r w:rsidRPr="0031311E">
              <w:rPr>
                <w:rFonts w:ascii="Cambria" w:eastAsia="Times New Roman" w:hAnsi="Cambria" w:cs="ø}Ÿˇø®ÑÂ'1"/>
                <w:szCs w:val="24"/>
                <w:lang w:val="es-ES_tradnl" w:eastAsia="es-ES_tradnl" w:bidi="ar-SA"/>
              </w:rPr>
              <w:t>presentes en el texto (por ejemplo, de carácter</w:t>
            </w:r>
            <w:r w:rsidR="0060251E" w:rsidRPr="0031311E">
              <w:rPr>
                <w:rFonts w:ascii="Cambria" w:eastAsia="Times New Roman" w:hAnsi="Cambria" w:cs="ø}Ÿˇø®ÑÂ'1"/>
                <w:szCs w:val="24"/>
                <w:lang w:val="es-ES_tradnl" w:eastAsia="es-ES_tradnl" w:bidi="ar-SA"/>
              </w:rPr>
              <w:t xml:space="preserve"> </w:t>
            </w:r>
            <w:r w:rsidRPr="0031311E">
              <w:rPr>
                <w:rFonts w:ascii="Cambria" w:eastAsia="Times New Roman" w:hAnsi="Cambria" w:cs="ø}Ÿˇø®ÑÂ'1"/>
                <w:szCs w:val="24"/>
                <w:lang w:val="es-ES_tradnl" w:eastAsia="es-ES_tradnl" w:bidi="ar-SA"/>
              </w:rPr>
              <w:t>histórico o literario). CCL, CSC.</w:t>
            </w:r>
            <w:r w:rsidRPr="0031311E">
              <w:rPr>
                <w:rFonts w:ascii="Cambria" w:hAnsi="Cambria"/>
                <w:szCs w:val="24"/>
                <w:lang w:val="es-ES"/>
              </w:rPr>
              <w:t xml:space="preserve"> /</w:t>
            </w:r>
            <w:r w:rsidRPr="0031311E">
              <w:rPr>
                <w:rFonts w:ascii="Cambria" w:hAnsi="Cambria"/>
                <w:color w:val="FF0000"/>
                <w:szCs w:val="24"/>
                <w:lang w:val="es-ES"/>
              </w:rPr>
              <w:t xml:space="preserve"> </w:t>
            </w:r>
            <w:r w:rsidRPr="0031311E">
              <w:rPr>
                <w:rFonts w:ascii="Cambria" w:hAnsi="Cambria"/>
                <w:szCs w:val="24"/>
                <w:lang w:val="es-ES"/>
              </w:rPr>
              <w:t>Objetivos: 3, 10, 11, 14</w:t>
            </w:r>
          </w:p>
        </w:tc>
      </w:tr>
      <w:tr w:rsidR="00ED1820" w:rsidRPr="0031311E" w14:paraId="72C5A82D" w14:textId="77777777" w:rsidTr="00ED1820">
        <w:trPr>
          <w:trHeight w:val="1135"/>
        </w:trPr>
        <w:tc>
          <w:tcPr>
            <w:tcW w:w="4854" w:type="dxa"/>
          </w:tcPr>
          <w:p w14:paraId="0257E5B0" w14:textId="77777777" w:rsidR="000C79B8" w:rsidRPr="0031311E" w:rsidRDefault="000C79B8" w:rsidP="000B113A">
            <w:pPr>
              <w:suppressAutoHyphens w:val="0"/>
              <w:autoSpaceDE w:val="0"/>
              <w:autoSpaceDN w:val="0"/>
              <w:adjustRightInd w:val="0"/>
              <w:ind w:left="0" w:firstLine="0"/>
              <w:rPr>
                <w:rFonts w:ascii="Cambria" w:eastAsia="Times New Roman" w:hAnsi="Cambria" w:cs="˝yŸˇø®ÑÂ'1"/>
                <w:szCs w:val="24"/>
                <w:lang w:val="es-ES_tradnl" w:eastAsia="es-ES_tradnl" w:bidi="ar-SA"/>
              </w:rPr>
            </w:pPr>
            <w:r w:rsidRPr="0031311E">
              <w:rPr>
                <w:rFonts w:ascii="Cambria" w:eastAsia="Times New Roman" w:hAnsi="Cambria" w:cs="˝yŸˇø®ÑÂ'1"/>
                <w:szCs w:val="24"/>
                <w:lang w:val="es-ES_tradnl" w:eastAsia="es-ES_tradnl" w:bidi="ar-SA"/>
              </w:rPr>
              <w:t>Funciones comunicativas:</w:t>
            </w:r>
          </w:p>
          <w:p w14:paraId="01134C23" w14:textId="77777777" w:rsidR="000C79B8" w:rsidRPr="0031311E" w:rsidRDefault="000C79B8" w:rsidP="000B113A">
            <w:pPr>
              <w:suppressAutoHyphens w:val="0"/>
              <w:autoSpaceDE w:val="0"/>
              <w:autoSpaceDN w:val="0"/>
              <w:adjustRightInd w:val="0"/>
              <w:ind w:left="0" w:firstLine="0"/>
              <w:rPr>
                <w:rFonts w:ascii="Cambria" w:eastAsia="Times New Roman" w:hAnsi="Cambria" w:cs="˝yŸˇø®ÑÂ'1"/>
                <w:szCs w:val="24"/>
                <w:lang w:val="es-ES_tradnl" w:eastAsia="es-ES_tradnl" w:bidi="ar-SA"/>
              </w:rPr>
            </w:pPr>
            <w:r w:rsidRPr="0031311E">
              <w:rPr>
                <w:rFonts w:ascii="Cambria" w:eastAsia="Times New Roman" w:hAnsi="Cambria" w:cs="˝yŸˇø®ÑÂ'1"/>
                <w:szCs w:val="24"/>
                <w:lang w:val="es-ES_tradnl" w:eastAsia="es-ES_tradnl" w:bidi="ar-SA"/>
              </w:rPr>
              <w:t>- Iniciación y mantenimiento de relaciones personales</w:t>
            </w:r>
            <w:r w:rsidR="0060251E" w:rsidRPr="0031311E">
              <w:rPr>
                <w:rFonts w:ascii="Cambria" w:eastAsia="Times New Roman" w:hAnsi="Cambria" w:cs="˝yŸˇø®ÑÂ'1"/>
                <w:szCs w:val="24"/>
                <w:lang w:val="es-ES_tradnl" w:eastAsia="es-ES_tradnl" w:bidi="ar-SA"/>
              </w:rPr>
              <w:t xml:space="preserve"> </w:t>
            </w:r>
            <w:r w:rsidRPr="0031311E">
              <w:rPr>
                <w:rFonts w:ascii="Cambria" w:eastAsia="Times New Roman" w:hAnsi="Cambria" w:cs="˝yŸˇø®ÑÂ'1"/>
                <w:szCs w:val="24"/>
                <w:lang w:val="es-ES_tradnl" w:eastAsia="es-ES_tradnl" w:bidi="ar-SA"/>
              </w:rPr>
              <w:t>y sociales (saludos y despedidas, presentaciones,</w:t>
            </w:r>
            <w:r w:rsidR="0060251E" w:rsidRPr="0031311E">
              <w:rPr>
                <w:rFonts w:ascii="Cambria" w:eastAsia="Times New Roman" w:hAnsi="Cambria" w:cs="˝yŸˇø®ÑÂ'1"/>
                <w:szCs w:val="24"/>
                <w:lang w:val="es-ES_tradnl" w:eastAsia="es-ES_tradnl" w:bidi="ar-SA"/>
              </w:rPr>
              <w:t xml:space="preserve"> </w:t>
            </w:r>
            <w:r w:rsidRPr="0031311E">
              <w:rPr>
                <w:rFonts w:ascii="Cambria" w:eastAsia="Times New Roman" w:hAnsi="Cambria" w:cs="˝yŸˇø®ÑÂ'1"/>
                <w:szCs w:val="24"/>
                <w:lang w:val="es-ES_tradnl" w:eastAsia="es-ES_tradnl" w:bidi="ar-SA"/>
              </w:rPr>
              <w:t>invitaciones, disculpa y agradecimiento, acuerdo y</w:t>
            </w:r>
            <w:r w:rsidR="0060251E" w:rsidRPr="0031311E">
              <w:rPr>
                <w:rFonts w:ascii="Cambria" w:eastAsia="Times New Roman" w:hAnsi="Cambria" w:cs="˝yŸˇø®ÑÂ'1"/>
                <w:szCs w:val="24"/>
                <w:lang w:val="es-ES_tradnl" w:eastAsia="es-ES_tradnl" w:bidi="ar-SA"/>
              </w:rPr>
              <w:t xml:space="preserve"> </w:t>
            </w:r>
            <w:r w:rsidRPr="0031311E">
              <w:rPr>
                <w:rFonts w:ascii="Cambria" w:eastAsia="Times New Roman" w:hAnsi="Cambria" w:cs="˝yŸˇø®ÑÂ'1"/>
                <w:szCs w:val="24"/>
                <w:lang w:val="es-ES_tradnl" w:eastAsia="es-ES_tradnl" w:bidi="ar-SA"/>
              </w:rPr>
              <w:t>desacuerdo).</w:t>
            </w:r>
          </w:p>
          <w:p w14:paraId="5C5C7ADC" w14:textId="77777777" w:rsidR="000C79B8" w:rsidRPr="0031311E" w:rsidRDefault="000C79B8" w:rsidP="000B113A">
            <w:pPr>
              <w:suppressAutoHyphens w:val="0"/>
              <w:autoSpaceDE w:val="0"/>
              <w:autoSpaceDN w:val="0"/>
              <w:adjustRightInd w:val="0"/>
              <w:ind w:left="0" w:firstLine="0"/>
              <w:rPr>
                <w:rFonts w:ascii="Cambria" w:eastAsia="Times New Roman" w:hAnsi="Cambria" w:cs="˝yŸˇø®ÑÂ'1"/>
                <w:szCs w:val="24"/>
                <w:lang w:val="es-ES_tradnl" w:eastAsia="es-ES_tradnl" w:bidi="ar-SA"/>
              </w:rPr>
            </w:pPr>
            <w:r w:rsidRPr="0031311E">
              <w:rPr>
                <w:rFonts w:ascii="Cambria" w:eastAsia="Times New Roman" w:hAnsi="Cambria" w:cs="˝yŸˇø®ÑÂ'1"/>
                <w:szCs w:val="24"/>
                <w:lang w:val="es-ES_tradnl" w:eastAsia="es-ES_tradnl" w:bidi="ar-SA"/>
              </w:rPr>
              <w:t>- Descripción de cualidades físicas y abstractas de</w:t>
            </w:r>
            <w:r w:rsidR="0060251E" w:rsidRPr="0031311E">
              <w:rPr>
                <w:rFonts w:ascii="Cambria" w:eastAsia="Times New Roman" w:hAnsi="Cambria" w:cs="˝yŸˇø®ÑÂ'1"/>
                <w:szCs w:val="24"/>
                <w:lang w:val="es-ES_tradnl" w:eastAsia="es-ES_tradnl" w:bidi="ar-SA"/>
              </w:rPr>
              <w:t xml:space="preserve"> </w:t>
            </w:r>
            <w:r w:rsidRPr="0031311E">
              <w:rPr>
                <w:rFonts w:ascii="Cambria" w:eastAsia="Times New Roman" w:hAnsi="Cambria" w:cs="˝yŸˇø®ÑÂ'1"/>
                <w:szCs w:val="24"/>
                <w:lang w:val="es-ES_tradnl" w:eastAsia="es-ES_tradnl" w:bidi="ar-SA"/>
              </w:rPr>
              <w:t>personas, objetos de uso cotidiano, lugares y</w:t>
            </w:r>
            <w:r w:rsidR="0060251E" w:rsidRPr="0031311E">
              <w:rPr>
                <w:rFonts w:ascii="Cambria" w:eastAsia="Times New Roman" w:hAnsi="Cambria" w:cs="˝yŸˇø®ÑÂ'1"/>
                <w:szCs w:val="24"/>
                <w:lang w:val="es-ES_tradnl" w:eastAsia="es-ES_tradnl" w:bidi="ar-SA"/>
              </w:rPr>
              <w:t xml:space="preserve"> </w:t>
            </w:r>
            <w:r w:rsidRPr="0031311E">
              <w:rPr>
                <w:rFonts w:ascii="Cambria" w:eastAsia="Times New Roman" w:hAnsi="Cambria" w:cs="˝yŸˇø®ÑÂ'1"/>
                <w:szCs w:val="24"/>
                <w:lang w:val="es-ES_tradnl" w:eastAsia="es-ES_tradnl" w:bidi="ar-SA"/>
              </w:rPr>
              <w:t>actividades.</w:t>
            </w:r>
          </w:p>
          <w:p w14:paraId="62E237D6" w14:textId="77777777" w:rsidR="000C79B8" w:rsidRPr="0031311E" w:rsidRDefault="000C79B8" w:rsidP="000B113A">
            <w:pPr>
              <w:suppressAutoHyphens w:val="0"/>
              <w:autoSpaceDE w:val="0"/>
              <w:autoSpaceDN w:val="0"/>
              <w:adjustRightInd w:val="0"/>
              <w:ind w:left="0" w:firstLine="0"/>
              <w:rPr>
                <w:rFonts w:ascii="Cambria" w:eastAsia="Times New Roman" w:hAnsi="Cambria" w:cs="˝yŸˇø®ÑÂ'1"/>
                <w:szCs w:val="24"/>
                <w:lang w:val="es-ES_tradnl" w:eastAsia="es-ES_tradnl" w:bidi="ar-SA"/>
              </w:rPr>
            </w:pPr>
            <w:r w:rsidRPr="0031311E">
              <w:rPr>
                <w:rFonts w:ascii="Cambria" w:eastAsia="Times New Roman" w:hAnsi="Cambria" w:cs="˝yŸˇø®ÑÂ'1"/>
                <w:szCs w:val="24"/>
                <w:lang w:val="es-ES_tradnl" w:eastAsia="es-ES_tradnl" w:bidi="ar-SA"/>
              </w:rPr>
              <w:t>- Narración de acontecimientos pasados puntuales y</w:t>
            </w:r>
            <w:r w:rsidR="0060251E" w:rsidRPr="0031311E">
              <w:rPr>
                <w:rFonts w:ascii="Cambria" w:eastAsia="Times New Roman" w:hAnsi="Cambria" w:cs="˝yŸˇø®ÑÂ'1"/>
                <w:szCs w:val="24"/>
                <w:lang w:val="es-ES_tradnl" w:eastAsia="es-ES_tradnl" w:bidi="ar-SA"/>
              </w:rPr>
              <w:t xml:space="preserve"> </w:t>
            </w:r>
            <w:r w:rsidRPr="0031311E">
              <w:rPr>
                <w:rFonts w:ascii="Cambria" w:eastAsia="Times New Roman" w:hAnsi="Cambria" w:cs="˝yŸˇø®ÑÂ'1"/>
                <w:szCs w:val="24"/>
                <w:lang w:val="es-ES_tradnl" w:eastAsia="es-ES_tradnl" w:bidi="ar-SA"/>
              </w:rPr>
              <w:t>habituales, descripción de estados y situaciones</w:t>
            </w:r>
            <w:r w:rsidR="0060251E" w:rsidRPr="0031311E">
              <w:rPr>
                <w:rFonts w:ascii="Cambria" w:eastAsia="Times New Roman" w:hAnsi="Cambria" w:cs="˝yŸˇø®ÑÂ'1"/>
                <w:szCs w:val="24"/>
                <w:lang w:val="es-ES_tradnl" w:eastAsia="es-ES_tradnl" w:bidi="ar-SA"/>
              </w:rPr>
              <w:t xml:space="preserve"> </w:t>
            </w:r>
            <w:r w:rsidRPr="0031311E">
              <w:rPr>
                <w:rFonts w:ascii="Cambria" w:eastAsia="Times New Roman" w:hAnsi="Cambria" w:cs="˝yŸˇø®ÑÂ'1"/>
                <w:szCs w:val="24"/>
                <w:lang w:val="es-ES_tradnl" w:eastAsia="es-ES_tradnl" w:bidi="ar-SA"/>
              </w:rPr>
              <w:t xml:space="preserve">presentes, y expresión </w:t>
            </w:r>
            <w:r w:rsidRPr="0031311E">
              <w:rPr>
                <w:rFonts w:ascii="Cambria" w:eastAsia="Times New Roman" w:hAnsi="Cambria" w:cs="˝yŸˇø®ÑÂ'1"/>
                <w:szCs w:val="24"/>
                <w:lang w:val="es-ES_tradnl" w:eastAsia="es-ES_tradnl" w:bidi="ar-SA"/>
              </w:rPr>
              <w:lastRenderedPageBreak/>
              <w:t>de sucesos futuros.</w:t>
            </w:r>
          </w:p>
          <w:p w14:paraId="1B84E563" w14:textId="77777777" w:rsidR="000C79B8" w:rsidRPr="0031311E" w:rsidRDefault="000C79B8" w:rsidP="000B113A">
            <w:pPr>
              <w:suppressAutoHyphens w:val="0"/>
              <w:autoSpaceDE w:val="0"/>
              <w:autoSpaceDN w:val="0"/>
              <w:adjustRightInd w:val="0"/>
              <w:ind w:left="0" w:firstLine="0"/>
              <w:rPr>
                <w:rFonts w:ascii="Cambria" w:eastAsia="Times New Roman" w:hAnsi="Cambria" w:cs="˝yŸˇø®ÑÂ'1"/>
                <w:szCs w:val="24"/>
                <w:lang w:val="es-ES_tradnl" w:eastAsia="es-ES_tradnl" w:bidi="ar-SA"/>
              </w:rPr>
            </w:pPr>
            <w:r w:rsidRPr="0031311E">
              <w:rPr>
                <w:rFonts w:ascii="Cambria" w:eastAsia="Times New Roman" w:hAnsi="Cambria" w:cs="˝yŸˇø®ÑÂ'1"/>
                <w:szCs w:val="24"/>
                <w:lang w:val="es-ES_tradnl" w:eastAsia="es-ES_tradnl" w:bidi="ar-SA"/>
              </w:rPr>
              <w:t>- Petición y ofrecimiento de ayuda, información,</w:t>
            </w:r>
            <w:r w:rsidR="0060251E" w:rsidRPr="0031311E">
              <w:rPr>
                <w:rFonts w:ascii="Cambria" w:eastAsia="Times New Roman" w:hAnsi="Cambria" w:cs="˝yŸˇø®ÑÂ'1"/>
                <w:szCs w:val="24"/>
                <w:lang w:val="es-ES_tradnl" w:eastAsia="es-ES_tradnl" w:bidi="ar-SA"/>
              </w:rPr>
              <w:t xml:space="preserve"> </w:t>
            </w:r>
            <w:r w:rsidRPr="0031311E">
              <w:rPr>
                <w:rFonts w:ascii="Cambria" w:eastAsia="Times New Roman" w:hAnsi="Cambria" w:cs="˝yŸˇø®ÑÂ'1"/>
                <w:szCs w:val="24"/>
                <w:lang w:val="es-ES_tradnl" w:eastAsia="es-ES_tradnl" w:bidi="ar-SA"/>
              </w:rPr>
              <w:t>indicaciones, permiso, opiniones y puntos de vista,</w:t>
            </w:r>
            <w:r w:rsidR="0060251E" w:rsidRPr="0031311E">
              <w:rPr>
                <w:rFonts w:ascii="Cambria" w:eastAsia="Times New Roman" w:hAnsi="Cambria" w:cs="˝yŸˇø®ÑÂ'1"/>
                <w:szCs w:val="24"/>
                <w:lang w:val="es-ES_tradnl" w:eastAsia="es-ES_tradnl" w:bidi="ar-SA"/>
              </w:rPr>
              <w:t xml:space="preserve"> </w:t>
            </w:r>
            <w:r w:rsidRPr="0031311E">
              <w:rPr>
                <w:rFonts w:ascii="Cambria" w:eastAsia="Times New Roman" w:hAnsi="Cambria" w:cs="˝yŸˇø®ÑÂ'1"/>
                <w:szCs w:val="24"/>
                <w:lang w:val="es-ES_tradnl" w:eastAsia="es-ES_tradnl" w:bidi="ar-SA"/>
              </w:rPr>
              <w:t>consejo, advertencias y avisos.</w:t>
            </w:r>
          </w:p>
          <w:p w14:paraId="5460B5DE" w14:textId="77777777" w:rsidR="000C79B8" w:rsidRPr="0031311E" w:rsidRDefault="000C79B8" w:rsidP="000B113A">
            <w:pPr>
              <w:suppressAutoHyphens w:val="0"/>
              <w:autoSpaceDE w:val="0"/>
              <w:autoSpaceDN w:val="0"/>
              <w:adjustRightInd w:val="0"/>
              <w:ind w:left="0" w:firstLine="0"/>
              <w:rPr>
                <w:rFonts w:ascii="Cambria" w:eastAsia="Times New Roman" w:hAnsi="Cambria" w:cs="˝yŸˇø®ÑÂ'1"/>
                <w:szCs w:val="24"/>
                <w:lang w:val="es-ES_tradnl" w:eastAsia="es-ES_tradnl" w:bidi="ar-SA"/>
              </w:rPr>
            </w:pPr>
            <w:r w:rsidRPr="0031311E">
              <w:rPr>
                <w:rFonts w:ascii="Cambria" w:eastAsia="Times New Roman" w:hAnsi="Cambria" w:cs="˝yŸˇø®ÑÂ'1"/>
                <w:szCs w:val="24"/>
                <w:lang w:val="es-ES_tradnl" w:eastAsia="es-ES_tradnl" w:bidi="ar-SA"/>
              </w:rPr>
              <w:t>- Expresión de hábitos.</w:t>
            </w:r>
          </w:p>
          <w:p w14:paraId="1D2DFA9D" w14:textId="77777777" w:rsidR="000C79B8" w:rsidRPr="0031311E" w:rsidRDefault="000C79B8" w:rsidP="000B113A">
            <w:pPr>
              <w:suppressAutoHyphens w:val="0"/>
              <w:autoSpaceDE w:val="0"/>
              <w:autoSpaceDN w:val="0"/>
              <w:adjustRightInd w:val="0"/>
              <w:ind w:left="0" w:firstLine="0"/>
              <w:rPr>
                <w:rFonts w:ascii="Cambria" w:eastAsia="Times New Roman" w:hAnsi="Cambria" w:cs="˝yŸˇø®ÑÂ'1"/>
                <w:szCs w:val="24"/>
                <w:lang w:val="es-ES_tradnl" w:eastAsia="es-ES_tradnl" w:bidi="ar-SA"/>
              </w:rPr>
            </w:pPr>
            <w:r w:rsidRPr="0031311E">
              <w:rPr>
                <w:rFonts w:ascii="Cambria" w:eastAsia="Times New Roman" w:hAnsi="Cambria" w:cs="˝yŸˇø®ÑÂ'1"/>
                <w:szCs w:val="24"/>
                <w:lang w:val="es-ES_tradnl" w:eastAsia="es-ES_tradnl" w:bidi="ar-SA"/>
              </w:rPr>
              <w:t>- Expresión del conocimiento, la certeza, la duda y la</w:t>
            </w:r>
            <w:r w:rsidR="0060251E" w:rsidRPr="0031311E">
              <w:rPr>
                <w:rFonts w:ascii="Cambria" w:eastAsia="Times New Roman" w:hAnsi="Cambria" w:cs="˝yŸˇø®ÑÂ'1"/>
                <w:szCs w:val="24"/>
                <w:lang w:val="es-ES_tradnl" w:eastAsia="es-ES_tradnl" w:bidi="ar-SA"/>
              </w:rPr>
              <w:t xml:space="preserve"> </w:t>
            </w:r>
            <w:r w:rsidRPr="0031311E">
              <w:rPr>
                <w:rFonts w:ascii="Cambria" w:eastAsia="Times New Roman" w:hAnsi="Cambria" w:cs="˝yŸˇø®ÑÂ'1"/>
                <w:szCs w:val="24"/>
                <w:lang w:val="es-ES_tradnl" w:eastAsia="es-ES_tradnl" w:bidi="ar-SA"/>
              </w:rPr>
              <w:t>conjetura.</w:t>
            </w:r>
          </w:p>
          <w:p w14:paraId="07F42145" w14:textId="77777777" w:rsidR="000C79B8" w:rsidRPr="0031311E" w:rsidRDefault="000C79B8" w:rsidP="000B113A">
            <w:pPr>
              <w:suppressAutoHyphens w:val="0"/>
              <w:autoSpaceDE w:val="0"/>
              <w:autoSpaceDN w:val="0"/>
              <w:adjustRightInd w:val="0"/>
              <w:ind w:left="0" w:firstLine="0"/>
              <w:rPr>
                <w:rFonts w:ascii="Cambria" w:eastAsia="Times New Roman" w:hAnsi="Cambria" w:cs="˝yŸˇø®ÑÂ'1"/>
                <w:szCs w:val="24"/>
                <w:lang w:val="es-ES_tradnl" w:eastAsia="es-ES_tradnl" w:bidi="ar-SA"/>
              </w:rPr>
            </w:pPr>
            <w:r w:rsidRPr="0031311E">
              <w:rPr>
                <w:rFonts w:ascii="Cambria" w:eastAsia="Times New Roman" w:hAnsi="Cambria" w:cs="˝yŸˇø®ÑÂ'1"/>
                <w:szCs w:val="24"/>
                <w:lang w:val="es-ES_tradnl" w:eastAsia="es-ES_tradnl" w:bidi="ar-SA"/>
              </w:rPr>
              <w:t>- Expresión de la voluntad, la intención, la decisión,</w:t>
            </w:r>
            <w:r w:rsidR="0060251E" w:rsidRPr="0031311E">
              <w:rPr>
                <w:rFonts w:ascii="Cambria" w:eastAsia="Times New Roman" w:hAnsi="Cambria" w:cs="˝yŸˇø®ÑÂ'1"/>
                <w:szCs w:val="24"/>
                <w:lang w:val="es-ES_tradnl" w:eastAsia="es-ES_tradnl" w:bidi="ar-SA"/>
              </w:rPr>
              <w:t xml:space="preserve"> </w:t>
            </w:r>
            <w:r w:rsidRPr="0031311E">
              <w:rPr>
                <w:rFonts w:ascii="Cambria" w:eastAsia="Times New Roman" w:hAnsi="Cambria" w:cs="˝yŸˇø®ÑÂ'1"/>
                <w:szCs w:val="24"/>
                <w:lang w:val="es-ES_tradnl" w:eastAsia="es-ES_tradnl" w:bidi="ar-SA"/>
              </w:rPr>
              <w:t>la promesa, la orden, la autorización y la prohibición.</w:t>
            </w:r>
          </w:p>
          <w:p w14:paraId="3BAD0B70" w14:textId="77777777" w:rsidR="000C79B8" w:rsidRPr="0031311E" w:rsidRDefault="000C79B8" w:rsidP="000B113A">
            <w:pPr>
              <w:suppressAutoHyphens w:val="0"/>
              <w:autoSpaceDE w:val="0"/>
              <w:autoSpaceDN w:val="0"/>
              <w:adjustRightInd w:val="0"/>
              <w:ind w:left="0" w:firstLine="0"/>
              <w:rPr>
                <w:rFonts w:ascii="Cambria" w:eastAsia="Times New Roman" w:hAnsi="Cambria" w:cs="˝yŸˇø®ÑÂ'1"/>
                <w:szCs w:val="24"/>
                <w:lang w:val="es-ES_tradnl" w:eastAsia="es-ES_tradnl" w:bidi="ar-SA"/>
              </w:rPr>
            </w:pPr>
            <w:r w:rsidRPr="0031311E">
              <w:rPr>
                <w:rFonts w:ascii="Cambria" w:eastAsia="Times New Roman" w:hAnsi="Cambria" w:cs="˝yŸˇø®ÑÂ'1"/>
                <w:szCs w:val="24"/>
                <w:lang w:val="es-ES_tradnl" w:eastAsia="es-ES_tradnl" w:bidi="ar-SA"/>
              </w:rPr>
              <w:t>- Expresión del interés, gusto, capacidad, sentimiento</w:t>
            </w:r>
            <w:r w:rsidR="0060251E" w:rsidRPr="0031311E">
              <w:rPr>
                <w:rFonts w:ascii="Cambria" w:eastAsia="Times New Roman" w:hAnsi="Cambria" w:cs="˝yŸˇø®ÑÂ'1"/>
                <w:szCs w:val="24"/>
                <w:lang w:val="es-ES_tradnl" w:eastAsia="es-ES_tradnl" w:bidi="ar-SA"/>
              </w:rPr>
              <w:t xml:space="preserve"> </w:t>
            </w:r>
            <w:r w:rsidRPr="0031311E">
              <w:rPr>
                <w:rFonts w:ascii="Cambria" w:eastAsia="Times New Roman" w:hAnsi="Cambria" w:cs="˝yŸˇø®ÑÂ'1"/>
                <w:szCs w:val="24"/>
                <w:lang w:val="es-ES_tradnl" w:eastAsia="es-ES_tradnl" w:bidi="ar-SA"/>
              </w:rPr>
              <w:t>e intención, aprobación, aprecio, simpatía,</w:t>
            </w:r>
            <w:r w:rsidR="0060251E" w:rsidRPr="0031311E">
              <w:rPr>
                <w:rFonts w:ascii="Cambria" w:eastAsia="Times New Roman" w:hAnsi="Cambria" w:cs="˝yŸˇø®ÑÂ'1"/>
                <w:szCs w:val="24"/>
                <w:lang w:val="es-ES_tradnl" w:eastAsia="es-ES_tradnl" w:bidi="ar-SA"/>
              </w:rPr>
              <w:t xml:space="preserve"> </w:t>
            </w:r>
            <w:r w:rsidRPr="0031311E">
              <w:rPr>
                <w:rFonts w:ascii="Cambria" w:eastAsia="Times New Roman" w:hAnsi="Cambria" w:cs="˝yŸˇø®ÑÂ'1"/>
                <w:szCs w:val="24"/>
                <w:lang w:val="es-ES_tradnl" w:eastAsia="es-ES_tradnl" w:bidi="ar-SA"/>
              </w:rPr>
              <w:t>satisfacción, esperanza, confianza, sorpresa, y sus</w:t>
            </w:r>
            <w:r w:rsidR="0060251E" w:rsidRPr="0031311E">
              <w:rPr>
                <w:rFonts w:ascii="Cambria" w:eastAsia="Times New Roman" w:hAnsi="Cambria" w:cs="˝yŸˇø®ÑÂ'1"/>
                <w:szCs w:val="24"/>
                <w:lang w:val="es-ES_tradnl" w:eastAsia="es-ES_tradnl" w:bidi="ar-SA"/>
              </w:rPr>
              <w:t xml:space="preserve"> </w:t>
            </w:r>
            <w:r w:rsidRPr="0031311E">
              <w:rPr>
                <w:rFonts w:ascii="Cambria" w:eastAsia="Times New Roman" w:hAnsi="Cambria" w:cs="˝yŸˇø®ÑÂ'1"/>
                <w:szCs w:val="24"/>
                <w:lang w:val="es-ES_tradnl" w:eastAsia="es-ES_tradnl" w:bidi="ar-SA"/>
              </w:rPr>
              <w:t>contrarios.</w:t>
            </w:r>
          </w:p>
          <w:p w14:paraId="789CAA71" w14:textId="77777777" w:rsidR="000C79B8" w:rsidRPr="0031311E" w:rsidRDefault="000C79B8" w:rsidP="000B113A">
            <w:pPr>
              <w:suppressAutoHyphens w:val="0"/>
              <w:autoSpaceDE w:val="0"/>
              <w:autoSpaceDN w:val="0"/>
              <w:adjustRightInd w:val="0"/>
              <w:ind w:left="0" w:firstLine="0"/>
              <w:rPr>
                <w:rFonts w:ascii="Cambria" w:eastAsia="Times New Roman" w:hAnsi="Cambria" w:cs="˝yŸˇø®ÑÂ'1"/>
                <w:szCs w:val="24"/>
                <w:lang w:val="es-ES_tradnl" w:eastAsia="es-ES_tradnl" w:bidi="ar-SA"/>
              </w:rPr>
            </w:pPr>
            <w:r w:rsidRPr="0031311E">
              <w:rPr>
                <w:rFonts w:ascii="Cambria" w:eastAsia="Times New Roman" w:hAnsi="Cambria" w:cs="˝yŸˇø®ÑÂ'1"/>
                <w:szCs w:val="24"/>
                <w:lang w:val="es-ES_tradnl" w:eastAsia="es-ES_tradnl" w:bidi="ar-SA"/>
              </w:rPr>
              <w:t>- Formulación de sugerencias, deseos, condiciones e</w:t>
            </w:r>
            <w:r w:rsidR="0060251E" w:rsidRPr="0031311E">
              <w:rPr>
                <w:rFonts w:ascii="Cambria" w:eastAsia="Times New Roman" w:hAnsi="Cambria" w:cs="˝yŸˇø®ÑÂ'1"/>
                <w:szCs w:val="24"/>
                <w:lang w:val="es-ES_tradnl" w:eastAsia="es-ES_tradnl" w:bidi="ar-SA"/>
              </w:rPr>
              <w:t xml:space="preserve"> </w:t>
            </w:r>
            <w:r w:rsidRPr="0031311E">
              <w:rPr>
                <w:rFonts w:ascii="Cambria" w:eastAsia="Times New Roman" w:hAnsi="Cambria" w:cs="˝yŸˇø®ÑÂ'1"/>
                <w:szCs w:val="24"/>
                <w:lang w:val="es-ES_tradnl" w:eastAsia="es-ES_tradnl" w:bidi="ar-SA"/>
              </w:rPr>
              <w:t>hipótesis.</w:t>
            </w:r>
          </w:p>
          <w:p w14:paraId="2D439A54" w14:textId="77777777" w:rsidR="000C79B8" w:rsidRPr="0031311E" w:rsidRDefault="000C79B8" w:rsidP="000B113A">
            <w:pPr>
              <w:suppressAutoHyphens w:val="0"/>
              <w:autoSpaceDE w:val="0"/>
              <w:autoSpaceDN w:val="0"/>
              <w:adjustRightInd w:val="0"/>
              <w:ind w:left="0" w:firstLine="0"/>
              <w:rPr>
                <w:rFonts w:ascii="Cambria" w:eastAsia="Times New Roman" w:hAnsi="Cambria" w:cs="˝yŸˇø®ÑÂ'1"/>
                <w:szCs w:val="24"/>
                <w:lang w:val="es-ES_tradnl" w:eastAsia="es-ES_tradnl" w:bidi="ar-SA"/>
              </w:rPr>
            </w:pPr>
            <w:r w:rsidRPr="0031311E">
              <w:rPr>
                <w:rFonts w:ascii="Cambria" w:eastAsia="Times New Roman" w:hAnsi="Cambria" w:cs="˝yŸˇø®ÑÂ'1"/>
                <w:szCs w:val="24"/>
                <w:lang w:val="es-ES_tradnl" w:eastAsia="es-ES_tradnl" w:bidi="ar-SA"/>
              </w:rPr>
              <w:t>- Establecimiento y mantenimiento de la</w:t>
            </w:r>
          </w:p>
          <w:p w14:paraId="158443F0" w14:textId="77777777" w:rsidR="00ED1820" w:rsidRPr="0031311E" w:rsidRDefault="000C79B8" w:rsidP="000B113A">
            <w:pPr>
              <w:ind w:left="0" w:firstLine="0"/>
              <w:rPr>
                <w:rFonts w:ascii="Cambria" w:hAnsi="Cambria" w:cs="Times New Roman"/>
                <w:szCs w:val="24"/>
                <w:lang w:val="es-ES"/>
              </w:rPr>
            </w:pPr>
            <w:r w:rsidRPr="0031311E">
              <w:rPr>
                <w:rFonts w:ascii="Cambria" w:eastAsia="Times New Roman" w:hAnsi="Cambria" w:cs="˝yŸˇø®ÑÂ'1"/>
                <w:szCs w:val="24"/>
                <w:lang w:val="es-ES_tradnl" w:eastAsia="es-ES_tradnl" w:bidi="ar-SA"/>
              </w:rPr>
              <w:t>comunicación y organización del discurso.</w:t>
            </w:r>
          </w:p>
        </w:tc>
        <w:tc>
          <w:tcPr>
            <w:tcW w:w="6770" w:type="dxa"/>
          </w:tcPr>
          <w:p w14:paraId="0E2F033D" w14:textId="77777777" w:rsidR="000F245E" w:rsidRPr="0031311E" w:rsidRDefault="000D65F1" w:rsidP="000B113A">
            <w:pPr>
              <w:suppressAutoHyphens w:val="0"/>
              <w:autoSpaceDE w:val="0"/>
              <w:autoSpaceDN w:val="0"/>
              <w:adjustRightInd w:val="0"/>
              <w:ind w:left="0" w:firstLine="0"/>
              <w:rPr>
                <w:rFonts w:ascii="Cambria" w:eastAsia="Times New Roman" w:hAnsi="Cambria" w:cs="¬7'18Ÿˇø®ÑÂ'1"/>
                <w:szCs w:val="24"/>
                <w:lang w:val="es-ES_tradnl" w:eastAsia="es-ES_tradnl" w:bidi="ar-SA"/>
              </w:rPr>
            </w:pPr>
            <w:r w:rsidRPr="0031311E">
              <w:rPr>
                <w:rFonts w:ascii="Cambria" w:hAnsi="Cambria"/>
                <w:szCs w:val="24"/>
                <w:lang w:val="es-ES"/>
              </w:rPr>
              <w:lastRenderedPageBreak/>
              <w:t>4</w:t>
            </w:r>
            <w:r w:rsidR="00ED1820" w:rsidRPr="0031311E">
              <w:rPr>
                <w:rFonts w:ascii="Cambria" w:hAnsi="Cambria"/>
                <w:szCs w:val="24"/>
                <w:lang w:val="es-ES"/>
              </w:rPr>
              <w:t>.3.4.</w:t>
            </w:r>
            <w:r w:rsidR="00ED1820" w:rsidRPr="0031311E">
              <w:rPr>
                <w:rFonts w:ascii="Cambria" w:hAnsi="Cambria"/>
                <w:color w:val="FF0000"/>
                <w:szCs w:val="24"/>
                <w:lang w:val="es-ES"/>
              </w:rPr>
              <w:t xml:space="preserve"> </w:t>
            </w:r>
            <w:r w:rsidR="000F245E" w:rsidRPr="0031311E">
              <w:rPr>
                <w:rFonts w:ascii="Cambria" w:eastAsia="Times New Roman" w:hAnsi="Cambria" w:cs="¬7'18Ÿˇø®ÑÂ'1"/>
                <w:szCs w:val="24"/>
                <w:lang w:val="es-ES_tradnl" w:eastAsia="es-ES_tradnl" w:bidi="ar-SA"/>
              </w:rPr>
              <w:t>Distinguir la función o funciones comunicativas</w:t>
            </w:r>
            <w:r w:rsidR="0060251E" w:rsidRPr="0031311E">
              <w:rPr>
                <w:rFonts w:ascii="Cambria" w:eastAsia="Times New Roman" w:hAnsi="Cambria" w:cs="¬7'18Ÿˇø®ÑÂ'1"/>
                <w:szCs w:val="24"/>
                <w:lang w:val="es-ES_tradnl" w:eastAsia="es-ES_tradnl" w:bidi="ar-SA"/>
              </w:rPr>
              <w:t xml:space="preserve"> </w:t>
            </w:r>
            <w:r w:rsidR="000F245E" w:rsidRPr="0031311E">
              <w:rPr>
                <w:rFonts w:ascii="Cambria" w:eastAsia="Times New Roman" w:hAnsi="Cambria" w:cs="¬7'18Ÿˇø®ÑÂ'1"/>
                <w:szCs w:val="24"/>
                <w:lang w:val="es-ES_tradnl" w:eastAsia="es-ES_tradnl" w:bidi="ar-SA"/>
              </w:rPr>
              <w:t>más relevantes del texto y un repertorio de sus</w:t>
            </w:r>
            <w:r w:rsidR="0060251E" w:rsidRPr="0031311E">
              <w:rPr>
                <w:rFonts w:ascii="Cambria" w:eastAsia="Times New Roman" w:hAnsi="Cambria" w:cs="¬7'18Ÿˇø®ÑÂ'1"/>
                <w:szCs w:val="24"/>
                <w:lang w:val="es-ES_tradnl" w:eastAsia="es-ES_tradnl" w:bidi="ar-SA"/>
              </w:rPr>
              <w:t xml:space="preserve"> </w:t>
            </w:r>
            <w:r w:rsidR="000F245E" w:rsidRPr="0031311E">
              <w:rPr>
                <w:rFonts w:ascii="Cambria" w:eastAsia="Times New Roman" w:hAnsi="Cambria" w:cs="¬7'18Ÿˇø®ÑÂ'1"/>
                <w:szCs w:val="24"/>
                <w:lang w:val="es-ES_tradnl" w:eastAsia="es-ES_tradnl" w:bidi="ar-SA"/>
              </w:rPr>
              <w:t>exponentes más comunes, así como patrones</w:t>
            </w:r>
            <w:r w:rsidR="0060251E" w:rsidRPr="0031311E">
              <w:rPr>
                <w:rFonts w:ascii="Cambria" w:eastAsia="Times New Roman" w:hAnsi="Cambria" w:cs="¬7'18Ÿˇø®ÑÂ'1"/>
                <w:szCs w:val="24"/>
                <w:lang w:val="es-ES_tradnl" w:eastAsia="es-ES_tradnl" w:bidi="ar-SA"/>
              </w:rPr>
              <w:t xml:space="preserve"> </w:t>
            </w:r>
            <w:r w:rsidR="000F245E" w:rsidRPr="0031311E">
              <w:rPr>
                <w:rFonts w:ascii="Cambria" w:eastAsia="Times New Roman" w:hAnsi="Cambria" w:cs="¬7'18Ÿˇø®ÑÂ'1"/>
                <w:szCs w:val="24"/>
                <w:lang w:val="es-ES_tradnl" w:eastAsia="es-ES_tradnl" w:bidi="ar-SA"/>
              </w:rPr>
              <w:t>discursivos de uso frecuente relativos a la</w:t>
            </w:r>
            <w:r w:rsidR="0060251E" w:rsidRPr="0031311E">
              <w:rPr>
                <w:rFonts w:ascii="Cambria" w:eastAsia="Times New Roman" w:hAnsi="Cambria" w:cs="¬7'18Ÿˇø®ÑÂ'1"/>
                <w:szCs w:val="24"/>
                <w:lang w:val="es-ES_tradnl" w:eastAsia="es-ES_tradnl" w:bidi="ar-SA"/>
              </w:rPr>
              <w:t xml:space="preserve"> </w:t>
            </w:r>
            <w:r w:rsidR="000F245E" w:rsidRPr="0031311E">
              <w:rPr>
                <w:rFonts w:ascii="Cambria" w:eastAsia="Times New Roman" w:hAnsi="Cambria" w:cs="¬7'18Ÿˇø®ÑÂ'1"/>
                <w:szCs w:val="24"/>
                <w:lang w:val="es-ES_tradnl" w:eastAsia="es-ES_tradnl" w:bidi="ar-SA"/>
              </w:rPr>
              <w:t>organización textual (introducción del tema,</w:t>
            </w:r>
          </w:p>
          <w:p w14:paraId="3C9C05B7" w14:textId="77777777" w:rsidR="00ED1820" w:rsidRPr="0031311E" w:rsidRDefault="000F245E" w:rsidP="000B113A">
            <w:pPr>
              <w:suppressAutoHyphens w:val="0"/>
              <w:autoSpaceDE w:val="0"/>
              <w:autoSpaceDN w:val="0"/>
              <w:adjustRightInd w:val="0"/>
              <w:ind w:left="0" w:firstLine="0"/>
              <w:rPr>
                <w:rFonts w:ascii="Cambria" w:hAnsi="Cambria"/>
                <w:szCs w:val="24"/>
              </w:rPr>
            </w:pPr>
            <w:r w:rsidRPr="0031311E">
              <w:rPr>
                <w:rFonts w:ascii="Cambria" w:eastAsia="Times New Roman" w:hAnsi="Cambria" w:cs="¬7'18Ÿˇø®ÑÂ'1"/>
                <w:szCs w:val="24"/>
                <w:lang w:val="es-ES_tradnl" w:eastAsia="es-ES_tradnl" w:bidi="ar-SA"/>
              </w:rPr>
              <w:t>desarrollo y cambio temático y cierre textual), y</w:t>
            </w:r>
            <w:r w:rsidR="0060251E" w:rsidRPr="0031311E">
              <w:rPr>
                <w:rFonts w:ascii="Cambria" w:eastAsia="Times New Roman" w:hAnsi="Cambria" w:cs="¬7'18Ÿˇø®ÑÂ'1"/>
                <w:szCs w:val="24"/>
                <w:lang w:val="es-ES_tradnl" w:eastAsia="es-ES_tradnl" w:bidi="ar-SA"/>
              </w:rPr>
              <w:t xml:space="preserve"> </w:t>
            </w:r>
            <w:r w:rsidRPr="0031311E">
              <w:rPr>
                <w:rFonts w:ascii="Cambria" w:eastAsia="Times New Roman" w:hAnsi="Cambria" w:cs="¬7'18Ÿˇø®ÑÂ'1"/>
                <w:szCs w:val="24"/>
                <w:lang w:val="es-ES_tradnl" w:eastAsia="es-ES_tradnl" w:bidi="ar-SA"/>
              </w:rPr>
              <w:t>ampliación o restructuración de la información (por</w:t>
            </w:r>
            <w:r w:rsidR="0060251E" w:rsidRPr="0031311E">
              <w:rPr>
                <w:rFonts w:ascii="Cambria" w:eastAsia="Times New Roman" w:hAnsi="Cambria" w:cs="¬7'18Ÿˇø®ÑÂ'1"/>
                <w:szCs w:val="24"/>
                <w:lang w:val="es-ES_tradnl" w:eastAsia="es-ES_tradnl" w:bidi="ar-SA"/>
              </w:rPr>
              <w:t xml:space="preserve"> </w:t>
            </w:r>
            <w:r w:rsidRPr="0031311E">
              <w:rPr>
                <w:rFonts w:ascii="Cambria" w:eastAsia="Times New Roman" w:hAnsi="Cambria" w:cs="¬7'18Ÿˇø®ÑÂ'1"/>
                <w:szCs w:val="24"/>
                <w:lang w:val="es-ES_tradnl" w:eastAsia="es-ES_tradnl" w:bidi="ar-SA"/>
              </w:rPr>
              <w:t>ejemplo, nueva frente a conocida; ejemplificación;</w:t>
            </w:r>
            <w:r w:rsidR="0060251E" w:rsidRPr="0031311E">
              <w:rPr>
                <w:rFonts w:ascii="Cambria" w:eastAsia="Times New Roman" w:hAnsi="Cambria" w:cs="¬7'18Ÿˇø®ÑÂ'1"/>
                <w:szCs w:val="24"/>
                <w:lang w:val="es-ES_tradnl" w:eastAsia="es-ES_tradnl" w:bidi="ar-SA"/>
              </w:rPr>
              <w:t xml:space="preserve"> </w:t>
            </w:r>
            <w:r w:rsidRPr="0031311E">
              <w:rPr>
                <w:rFonts w:ascii="Cambria" w:eastAsia="Times New Roman" w:hAnsi="Cambria" w:cs="¬7'18Ÿˇø®ÑÂ'1"/>
                <w:szCs w:val="24"/>
                <w:lang w:val="es-ES_tradnl" w:eastAsia="es-ES_tradnl" w:bidi="ar-SA"/>
              </w:rPr>
              <w:t>resumen). CCL, CAA.</w:t>
            </w:r>
            <w:r w:rsidR="00ED1820" w:rsidRPr="0031311E">
              <w:rPr>
                <w:rFonts w:ascii="Cambria" w:hAnsi="Cambria"/>
                <w:szCs w:val="24"/>
              </w:rPr>
              <w:t xml:space="preserve"> / Objetivos: 3, 4, 10, 11</w:t>
            </w:r>
          </w:p>
          <w:p w14:paraId="48940D0E" w14:textId="77777777" w:rsidR="00ED1820" w:rsidRPr="0031311E" w:rsidRDefault="00ED1820" w:rsidP="000B113A">
            <w:pPr>
              <w:ind w:left="0" w:firstLine="0"/>
              <w:rPr>
                <w:rFonts w:ascii="Cambria" w:hAnsi="Cambria"/>
                <w:szCs w:val="24"/>
              </w:rPr>
            </w:pPr>
          </w:p>
        </w:tc>
      </w:tr>
      <w:tr w:rsidR="00ED1820" w:rsidRPr="0031311E" w14:paraId="2CBB1A18" w14:textId="77777777" w:rsidTr="00ED1820">
        <w:tc>
          <w:tcPr>
            <w:tcW w:w="4854" w:type="dxa"/>
            <w:vAlign w:val="center"/>
          </w:tcPr>
          <w:p w14:paraId="23D1BB3D" w14:textId="77777777" w:rsidR="00ED1820" w:rsidRPr="0031311E" w:rsidRDefault="00ED1820" w:rsidP="000B113A">
            <w:pPr>
              <w:ind w:left="0" w:firstLine="0"/>
              <w:rPr>
                <w:rFonts w:ascii="Cambria" w:hAnsi="Cambria"/>
                <w:szCs w:val="24"/>
              </w:rPr>
            </w:pPr>
            <w:r w:rsidRPr="0031311E">
              <w:rPr>
                <w:rFonts w:ascii="Cambria" w:hAnsi="Cambria"/>
                <w:szCs w:val="24"/>
                <w:lang w:val="es-ES_tradnl"/>
              </w:rPr>
              <w:lastRenderedPageBreak/>
              <w:t>Estructuras lingüístico-discursivas:</w:t>
            </w:r>
          </w:p>
        </w:tc>
        <w:tc>
          <w:tcPr>
            <w:tcW w:w="6770" w:type="dxa"/>
          </w:tcPr>
          <w:p w14:paraId="4008D46C" w14:textId="77777777" w:rsidR="000F245E" w:rsidRPr="0031311E" w:rsidRDefault="000D65F1" w:rsidP="000B113A">
            <w:pPr>
              <w:suppressAutoHyphens w:val="0"/>
              <w:autoSpaceDE w:val="0"/>
              <w:autoSpaceDN w:val="0"/>
              <w:adjustRightInd w:val="0"/>
              <w:ind w:left="0" w:firstLine="0"/>
              <w:rPr>
                <w:rFonts w:ascii="Cambria" w:eastAsia="Times New Roman" w:hAnsi="Cambria" w:cs="E2'18Ÿˇø®ÑÂ'1"/>
                <w:szCs w:val="24"/>
                <w:lang w:val="es-ES_tradnl" w:eastAsia="es-ES_tradnl" w:bidi="ar-SA"/>
              </w:rPr>
            </w:pPr>
            <w:r w:rsidRPr="0031311E">
              <w:rPr>
                <w:rFonts w:ascii="Cambria" w:hAnsi="Cambria"/>
                <w:szCs w:val="24"/>
                <w:lang w:val="es-ES"/>
              </w:rPr>
              <w:t>4</w:t>
            </w:r>
            <w:r w:rsidR="00ED1820" w:rsidRPr="0031311E">
              <w:rPr>
                <w:rFonts w:ascii="Cambria" w:hAnsi="Cambria"/>
                <w:szCs w:val="24"/>
                <w:lang w:val="es-ES"/>
              </w:rPr>
              <w:t xml:space="preserve">.3.5. </w:t>
            </w:r>
            <w:r w:rsidR="000F245E" w:rsidRPr="0031311E">
              <w:rPr>
                <w:rFonts w:ascii="Cambria" w:eastAsia="Times New Roman" w:hAnsi="Cambria" w:cs="E2'18Ÿˇø®ÑÂ'1"/>
                <w:szCs w:val="24"/>
                <w:lang w:val="es-ES_tradnl" w:eastAsia="es-ES_tradnl" w:bidi="ar-SA"/>
              </w:rPr>
              <w:t>Reconocer, y aplicar a la comprensión del texto, los</w:t>
            </w:r>
          </w:p>
          <w:p w14:paraId="2DCA1518" w14:textId="77777777" w:rsidR="000F245E" w:rsidRPr="0031311E" w:rsidRDefault="000F245E" w:rsidP="000B113A">
            <w:pPr>
              <w:suppressAutoHyphens w:val="0"/>
              <w:autoSpaceDE w:val="0"/>
              <w:autoSpaceDN w:val="0"/>
              <w:adjustRightInd w:val="0"/>
              <w:ind w:left="0" w:firstLine="0"/>
              <w:rPr>
                <w:rFonts w:ascii="Cambria" w:eastAsia="Times New Roman" w:hAnsi="Cambria" w:cs="E2'18Ÿˇø®ÑÂ'1"/>
                <w:szCs w:val="24"/>
                <w:lang w:val="es-ES_tradnl" w:eastAsia="es-ES_tradnl" w:bidi="ar-SA"/>
              </w:rPr>
            </w:pPr>
            <w:r w:rsidRPr="0031311E">
              <w:rPr>
                <w:rFonts w:ascii="Cambria" w:eastAsia="Times New Roman" w:hAnsi="Cambria" w:cs="E2'18Ÿˇø®ÑÂ'1"/>
                <w:szCs w:val="24"/>
                <w:lang w:val="es-ES_tradnl" w:eastAsia="es-ES_tradnl" w:bidi="ar-SA"/>
              </w:rPr>
              <w:t>constituyentes y la organización de estructuras</w:t>
            </w:r>
            <w:r w:rsidR="0060251E" w:rsidRPr="0031311E">
              <w:rPr>
                <w:rFonts w:ascii="Cambria" w:eastAsia="Times New Roman" w:hAnsi="Cambria" w:cs="E2'18Ÿˇø®ÑÂ'1"/>
                <w:szCs w:val="24"/>
                <w:lang w:val="es-ES_tradnl" w:eastAsia="es-ES_tradnl" w:bidi="ar-SA"/>
              </w:rPr>
              <w:t xml:space="preserve"> </w:t>
            </w:r>
            <w:r w:rsidRPr="0031311E">
              <w:rPr>
                <w:rFonts w:ascii="Cambria" w:eastAsia="Times New Roman" w:hAnsi="Cambria" w:cs="E2'18Ÿˇø®ÑÂ'1"/>
                <w:szCs w:val="24"/>
                <w:lang w:val="es-ES_tradnl" w:eastAsia="es-ES_tradnl" w:bidi="ar-SA"/>
              </w:rPr>
              <w:t>sintácticas de uso común en la comunicación</w:t>
            </w:r>
            <w:r w:rsidR="0060251E" w:rsidRPr="0031311E">
              <w:rPr>
                <w:rFonts w:ascii="Cambria" w:eastAsia="Times New Roman" w:hAnsi="Cambria" w:cs="E2'18Ÿˇø®ÑÂ'1"/>
                <w:szCs w:val="24"/>
                <w:lang w:val="es-ES_tradnl" w:eastAsia="es-ES_tradnl" w:bidi="ar-SA"/>
              </w:rPr>
              <w:t xml:space="preserve"> </w:t>
            </w:r>
            <w:r w:rsidRPr="0031311E">
              <w:rPr>
                <w:rFonts w:ascii="Cambria" w:eastAsia="Times New Roman" w:hAnsi="Cambria" w:cs="E2'18Ÿˇø®ÑÂ'1"/>
                <w:szCs w:val="24"/>
                <w:lang w:val="es-ES_tradnl" w:eastAsia="es-ES_tradnl" w:bidi="ar-SA"/>
              </w:rPr>
              <w:t>escrita, (p. ej. estructura exclamativa para expresar</w:t>
            </w:r>
            <w:r w:rsidR="0060251E" w:rsidRPr="0031311E">
              <w:rPr>
                <w:rFonts w:ascii="Cambria" w:eastAsia="Times New Roman" w:hAnsi="Cambria" w:cs="E2'18Ÿˇø®ÑÂ'1"/>
                <w:szCs w:val="24"/>
                <w:lang w:val="es-ES_tradnl" w:eastAsia="es-ES_tradnl" w:bidi="ar-SA"/>
              </w:rPr>
              <w:t xml:space="preserve"> </w:t>
            </w:r>
            <w:r w:rsidRPr="0031311E">
              <w:rPr>
                <w:rFonts w:ascii="Cambria" w:eastAsia="Times New Roman" w:hAnsi="Cambria" w:cs="E2'18Ÿˇø®ÑÂ'1"/>
                <w:szCs w:val="24"/>
                <w:lang w:val="es-ES_tradnl" w:eastAsia="es-ES_tradnl" w:bidi="ar-SA"/>
              </w:rPr>
              <w:t>sorpresa), así como sus significados asociados (p.</w:t>
            </w:r>
            <w:r w:rsidR="0060251E" w:rsidRPr="0031311E">
              <w:rPr>
                <w:rFonts w:ascii="Cambria" w:eastAsia="Times New Roman" w:hAnsi="Cambria" w:cs="E2'18Ÿˇø®ÑÂ'1"/>
                <w:szCs w:val="24"/>
                <w:lang w:val="es-ES_tradnl" w:eastAsia="es-ES_tradnl" w:bidi="ar-SA"/>
              </w:rPr>
              <w:t xml:space="preserve"> </w:t>
            </w:r>
            <w:r w:rsidRPr="0031311E">
              <w:rPr>
                <w:rFonts w:ascii="Cambria" w:eastAsia="Times New Roman" w:hAnsi="Cambria" w:cs="E2'18Ÿˇø®ÑÂ'1"/>
                <w:szCs w:val="24"/>
                <w:lang w:val="es-ES_tradnl" w:eastAsia="es-ES_tradnl" w:bidi="ar-SA"/>
              </w:rPr>
              <w:t>ej. una estructura interrogativa para expresar</w:t>
            </w:r>
          </w:p>
          <w:p w14:paraId="3C97F5BD" w14:textId="77777777" w:rsidR="00ED1820" w:rsidRPr="0031311E" w:rsidRDefault="000F245E" w:rsidP="000B113A">
            <w:pPr>
              <w:ind w:left="0" w:firstLine="0"/>
              <w:rPr>
                <w:rFonts w:ascii="Cambria" w:hAnsi="Cambria"/>
                <w:szCs w:val="24"/>
              </w:rPr>
            </w:pPr>
            <w:r w:rsidRPr="0031311E">
              <w:rPr>
                <w:rFonts w:ascii="Cambria" w:eastAsia="Times New Roman" w:hAnsi="Cambria" w:cs="E2'18Ÿˇø®ÑÂ'1"/>
                <w:szCs w:val="24"/>
                <w:lang w:val="es-ES_tradnl" w:eastAsia="es-ES_tradnl" w:bidi="ar-SA"/>
              </w:rPr>
              <w:t>sorpresa). CCL, CAA, SIEP.</w:t>
            </w:r>
            <w:r w:rsidR="00ED1820" w:rsidRPr="0031311E">
              <w:rPr>
                <w:rFonts w:ascii="Cambria" w:hAnsi="Cambria"/>
                <w:szCs w:val="24"/>
              </w:rPr>
              <w:t xml:space="preserve"> / Objetivos: </w:t>
            </w:r>
            <w:r w:rsidR="00DE0A26" w:rsidRPr="0031311E">
              <w:rPr>
                <w:rFonts w:ascii="Cambria" w:hAnsi="Cambria"/>
                <w:szCs w:val="24"/>
              </w:rPr>
              <w:t>3, 10, 11</w:t>
            </w:r>
          </w:p>
        </w:tc>
      </w:tr>
      <w:tr w:rsidR="00ED1820" w:rsidRPr="0031311E" w14:paraId="177975D3" w14:textId="77777777" w:rsidTr="00ED1820">
        <w:tc>
          <w:tcPr>
            <w:tcW w:w="4854" w:type="dxa"/>
          </w:tcPr>
          <w:p w14:paraId="20E4DAAB" w14:textId="77777777" w:rsidR="000C79B8" w:rsidRPr="0031311E" w:rsidRDefault="000C79B8" w:rsidP="000B113A">
            <w:pPr>
              <w:suppressAutoHyphens w:val="0"/>
              <w:autoSpaceDE w:val="0"/>
              <w:autoSpaceDN w:val="0"/>
              <w:adjustRightInd w:val="0"/>
              <w:ind w:left="0" w:firstLine="0"/>
              <w:rPr>
                <w:rFonts w:ascii="Cambria" w:eastAsia="Times New Roman" w:hAnsi="Cambria" w:cs="e'7AŸˇø®ÑÂ'1"/>
                <w:szCs w:val="24"/>
                <w:lang w:val="es-ES_tradnl" w:eastAsia="es-ES_tradnl" w:bidi="ar-SA"/>
              </w:rPr>
            </w:pPr>
            <w:r w:rsidRPr="0031311E">
              <w:rPr>
                <w:rFonts w:ascii="Cambria" w:eastAsia="Times New Roman" w:hAnsi="Cambria" w:cs="e'7AŸˇø®ÑÂ'1"/>
                <w:szCs w:val="24"/>
                <w:lang w:val="es-ES_tradnl" w:eastAsia="es-ES_tradnl" w:bidi="ar-SA"/>
              </w:rPr>
              <w:t>Léxico escrito de uso común (recepción):</w:t>
            </w:r>
          </w:p>
          <w:p w14:paraId="06A5A4B2" w14:textId="77777777" w:rsidR="000C79B8" w:rsidRPr="0031311E" w:rsidRDefault="000C79B8" w:rsidP="000B113A">
            <w:pPr>
              <w:suppressAutoHyphens w:val="0"/>
              <w:autoSpaceDE w:val="0"/>
              <w:autoSpaceDN w:val="0"/>
              <w:adjustRightInd w:val="0"/>
              <w:ind w:left="0" w:firstLine="0"/>
              <w:rPr>
                <w:rFonts w:ascii="Cambria" w:eastAsia="Times New Roman" w:hAnsi="Cambria" w:cs="∫}Ÿˇø®ÑÂ'1"/>
                <w:szCs w:val="24"/>
                <w:lang w:val="es-ES_tradnl" w:eastAsia="es-ES_tradnl" w:bidi="ar-SA"/>
              </w:rPr>
            </w:pPr>
            <w:r w:rsidRPr="0031311E">
              <w:rPr>
                <w:rFonts w:ascii="Cambria" w:eastAsia="Times New Roman" w:hAnsi="Cambria" w:cs="e'7AŸˇø®ÑÂ'1"/>
                <w:szCs w:val="24"/>
                <w:lang w:val="es-ES_tradnl" w:eastAsia="es-ES_tradnl" w:bidi="ar-SA"/>
              </w:rPr>
              <w:t>identificación personal; vivienda, hogar y entorno;</w:t>
            </w:r>
            <w:r w:rsidR="0060251E" w:rsidRPr="0031311E">
              <w:rPr>
                <w:rFonts w:ascii="Cambria" w:eastAsia="Times New Roman" w:hAnsi="Cambria" w:cs="e'7AŸˇø®ÑÂ'1"/>
                <w:szCs w:val="24"/>
                <w:lang w:val="es-ES_tradnl" w:eastAsia="es-ES_tradnl" w:bidi="ar-SA"/>
              </w:rPr>
              <w:t xml:space="preserve"> </w:t>
            </w:r>
            <w:r w:rsidRPr="0031311E">
              <w:rPr>
                <w:rFonts w:ascii="Cambria" w:eastAsia="Times New Roman" w:hAnsi="Cambria" w:cs="e'7AŸˇø®ÑÂ'1"/>
                <w:szCs w:val="24"/>
                <w:lang w:val="es-ES_tradnl" w:eastAsia="es-ES_tradnl" w:bidi="ar-SA"/>
              </w:rPr>
              <w:t>actividades de la vida diaria; familia y amigos; trabajo</w:t>
            </w:r>
            <w:r w:rsidR="0060251E" w:rsidRPr="0031311E">
              <w:rPr>
                <w:rFonts w:ascii="Cambria" w:eastAsia="Times New Roman" w:hAnsi="Cambria" w:cs="e'7AŸˇø®ÑÂ'1"/>
                <w:szCs w:val="24"/>
                <w:lang w:val="es-ES_tradnl" w:eastAsia="es-ES_tradnl" w:bidi="ar-SA"/>
              </w:rPr>
              <w:t xml:space="preserve"> </w:t>
            </w:r>
            <w:r w:rsidRPr="0031311E">
              <w:rPr>
                <w:rFonts w:ascii="Cambria" w:eastAsia="Times New Roman" w:hAnsi="Cambria" w:cs="e'7AŸˇø®ÑÂ'1"/>
                <w:szCs w:val="24"/>
                <w:lang w:val="es-ES_tradnl" w:eastAsia="es-ES_tradnl" w:bidi="ar-SA"/>
              </w:rPr>
              <w:t xml:space="preserve">y ocupaciones; tiempo libre, ocio y deportes; viajes y </w:t>
            </w:r>
            <w:r w:rsidRPr="0031311E">
              <w:rPr>
                <w:rFonts w:ascii="Cambria" w:eastAsia="Times New Roman" w:hAnsi="Cambria" w:cs="∫}Ÿˇø®ÑÂ'1"/>
                <w:szCs w:val="24"/>
                <w:lang w:val="es-ES_tradnl" w:eastAsia="es-ES_tradnl" w:bidi="ar-SA"/>
              </w:rPr>
              <w:t>vacaciones; salud y cuidados físicos; educación y</w:t>
            </w:r>
          </w:p>
          <w:p w14:paraId="1BABFA96" w14:textId="77777777" w:rsidR="000C79B8" w:rsidRPr="0031311E" w:rsidRDefault="000C79B8" w:rsidP="000B113A">
            <w:pPr>
              <w:suppressAutoHyphens w:val="0"/>
              <w:autoSpaceDE w:val="0"/>
              <w:autoSpaceDN w:val="0"/>
              <w:adjustRightInd w:val="0"/>
              <w:ind w:left="0" w:firstLine="0"/>
              <w:rPr>
                <w:rFonts w:ascii="Cambria" w:eastAsia="Times New Roman" w:hAnsi="Cambria" w:cs="∫}Ÿˇø®ÑÂ'1"/>
                <w:szCs w:val="24"/>
                <w:lang w:val="es-ES_tradnl" w:eastAsia="es-ES_tradnl" w:bidi="ar-SA"/>
              </w:rPr>
            </w:pPr>
            <w:r w:rsidRPr="0031311E">
              <w:rPr>
                <w:rFonts w:ascii="Cambria" w:eastAsia="Times New Roman" w:hAnsi="Cambria" w:cs="∫}Ÿˇø®ÑÂ'1"/>
                <w:szCs w:val="24"/>
                <w:lang w:val="es-ES_tradnl" w:eastAsia="es-ES_tradnl" w:bidi="ar-SA"/>
              </w:rPr>
              <w:t>estudio; compras y actividades comerciales;</w:t>
            </w:r>
          </w:p>
          <w:p w14:paraId="2FB90FA1" w14:textId="77777777" w:rsidR="00ED1820" w:rsidRPr="0031311E" w:rsidRDefault="000C79B8" w:rsidP="000B113A">
            <w:pPr>
              <w:suppressAutoHyphens w:val="0"/>
              <w:autoSpaceDE w:val="0"/>
              <w:autoSpaceDN w:val="0"/>
              <w:adjustRightInd w:val="0"/>
              <w:ind w:left="0" w:firstLine="0"/>
              <w:rPr>
                <w:rFonts w:ascii="Cambria" w:hAnsi="Cambria"/>
                <w:szCs w:val="24"/>
                <w:lang w:val="es-ES"/>
              </w:rPr>
            </w:pPr>
            <w:r w:rsidRPr="0031311E">
              <w:rPr>
                <w:rFonts w:ascii="Cambria" w:eastAsia="Times New Roman" w:hAnsi="Cambria" w:cs="∫}Ÿˇø®ÑÂ'1"/>
                <w:szCs w:val="24"/>
                <w:lang w:val="es-ES_tradnl" w:eastAsia="es-ES_tradnl" w:bidi="ar-SA"/>
              </w:rPr>
              <w:t>alimentación y restauración; transporte; lengua y</w:t>
            </w:r>
            <w:r w:rsidR="0060251E" w:rsidRPr="0031311E">
              <w:rPr>
                <w:rFonts w:ascii="Cambria" w:eastAsia="Times New Roman" w:hAnsi="Cambria" w:cs="∫}Ÿˇø®ÑÂ'1"/>
                <w:szCs w:val="24"/>
                <w:lang w:val="es-ES_tradnl" w:eastAsia="es-ES_tradnl" w:bidi="ar-SA"/>
              </w:rPr>
              <w:t xml:space="preserve"> </w:t>
            </w:r>
            <w:r w:rsidRPr="0031311E">
              <w:rPr>
                <w:rFonts w:ascii="Cambria" w:eastAsia="Times New Roman" w:hAnsi="Cambria" w:cs="∫}Ÿˇø®ÑÂ'1"/>
                <w:szCs w:val="24"/>
                <w:lang w:val="es-ES_tradnl" w:eastAsia="es-ES_tradnl" w:bidi="ar-SA"/>
              </w:rPr>
              <w:t>comunicación; tiempo atmosférico; clima, medio</w:t>
            </w:r>
            <w:r w:rsidR="0060251E" w:rsidRPr="0031311E">
              <w:rPr>
                <w:rFonts w:ascii="Cambria" w:eastAsia="Times New Roman" w:hAnsi="Cambria" w:cs="∫}Ÿˇø®ÑÂ'1"/>
                <w:szCs w:val="24"/>
                <w:lang w:val="es-ES_tradnl" w:eastAsia="es-ES_tradnl" w:bidi="ar-SA"/>
              </w:rPr>
              <w:t xml:space="preserve"> </w:t>
            </w:r>
            <w:r w:rsidRPr="0031311E">
              <w:rPr>
                <w:rFonts w:ascii="Cambria" w:eastAsia="Times New Roman" w:hAnsi="Cambria" w:cs="∫}Ÿˇø®ÑÂ'1"/>
                <w:szCs w:val="24"/>
                <w:lang w:val="es-ES_tradnl" w:eastAsia="es-ES_tradnl" w:bidi="ar-SA"/>
              </w:rPr>
              <w:t>ambiente y entorno natural; y tecnologías de la</w:t>
            </w:r>
            <w:r w:rsidR="0060251E" w:rsidRPr="0031311E">
              <w:rPr>
                <w:rFonts w:ascii="Cambria" w:eastAsia="Times New Roman" w:hAnsi="Cambria" w:cs="∫}Ÿˇø®ÑÂ'1"/>
                <w:szCs w:val="24"/>
                <w:lang w:val="es-ES_tradnl" w:eastAsia="es-ES_tradnl" w:bidi="ar-SA"/>
              </w:rPr>
              <w:t xml:space="preserve"> </w:t>
            </w:r>
            <w:r w:rsidRPr="0031311E">
              <w:rPr>
                <w:rFonts w:ascii="Cambria" w:eastAsia="Times New Roman" w:hAnsi="Cambria" w:cs="∫}Ÿˇø®ÑÂ'1"/>
                <w:szCs w:val="24"/>
                <w:lang w:val="es-ES_tradnl" w:eastAsia="es-ES_tradnl" w:bidi="ar-SA"/>
              </w:rPr>
              <w:t>información y la comunicación.</w:t>
            </w:r>
          </w:p>
        </w:tc>
        <w:tc>
          <w:tcPr>
            <w:tcW w:w="6770" w:type="dxa"/>
          </w:tcPr>
          <w:p w14:paraId="699963BC" w14:textId="77777777" w:rsidR="000F245E" w:rsidRPr="0031311E" w:rsidRDefault="000D65F1" w:rsidP="000B113A">
            <w:pPr>
              <w:suppressAutoHyphens w:val="0"/>
              <w:autoSpaceDE w:val="0"/>
              <w:autoSpaceDN w:val="0"/>
              <w:adjustRightInd w:val="0"/>
              <w:ind w:left="0" w:firstLine="0"/>
              <w:rPr>
                <w:rFonts w:ascii="Cambria" w:eastAsia="Times New Roman" w:hAnsi="Cambria" w:cs="àqŸˇø®ÑÂ'1"/>
                <w:szCs w:val="24"/>
                <w:lang w:val="es-ES_tradnl" w:eastAsia="es-ES_tradnl" w:bidi="ar-SA"/>
              </w:rPr>
            </w:pPr>
            <w:r w:rsidRPr="0031311E">
              <w:rPr>
                <w:rFonts w:ascii="Cambria" w:hAnsi="Cambria"/>
                <w:szCs w:val="24"/>
              </w:rPr>
              <w:t>4</w:t>
            </w:r>
            <w:r w:rsidR="00ED1820" w:rsidRPr="0031311E">
              <w:rPr>
                <w:rFonts w:ascii="Cambria" w:hAnsi="Cambria"/>
                <w:szCs w:val="24"/>
              </w:rPr>
              <w:t xml:space="preserve">.3.6. </w:t>
            </w:r>
            <w:r w:rsidR="000F245E" w:rsidRPr="0031311E">
              <w:rPr>
                <w:rFonts w:ascii="Cambria" w:eastAsia="Times New Roman" w:hAnsi="Cambria" w:cs="àqŸˇø®ÑÂ'1"/>
                <w:szCs w:val="24"/>
                <w:lang w:val="es-ES_tradnl" w:eastAsia="es-ES_tradnl" w:bidi="ar-SA"/>
              </w:rPr>
              <w:t>Reconocer léxico escrito de uso común relativo a</w:t>
            </w:r>
            <w:r w:rsidR="0060251E" w:rsidRPr="0031311E">
              <w:rPr>
                <w:rFonts w:ascii="Cambria" w:eastAsia="Times New Roman" w:hAnsi="Cambria" w:cs="àqŸˇø®ÑÂ'1"/>
                <w:szCs w:val="24"/>
                <w:lang w:val="es-ES_tradnl" w:eastAsia="es-ES_tradnl" w:bidi="ar-SA"/>
              </w:rPr>
              <w:t xml:space="preserve"> </w:t>
            </w:r>
            <w:r w:rsidR="000F245E" w:rsidRPr="0031311E">
              <w:rPr>
                <w:rFonts w:ascii="Cambria" w:eastAsia="Times New Roman" w:hAnsi="Cambria" w:cs="àqŸˇø®ÑÂ'1"/>
                <w:szCs w:val="24"/>
                <w:lang w:val="es-ES_tradnl" w:eastAsia="es-ES_tradnl" w:bidi="ar-SA"/>
              </w:rPr>
              <w:t>asuntos cotidianos y a temas generales o</w:t>
            </w:r>
            <w:r w:rsidR="0060251E" w:rsidRPr="0031311E">
              <w:rPr>
                <w:rFonts w:ascii="Cambria" w:eastAsia="Times New Roman" w:hAnsi="Cambria" w:cs="àqŸˇø®ÑÂ'1"/>
                <w:szCs w:val="24"/>
                <w:lang w:val="es-ES_tradnl" w:eastAsia="es-ES_tradnl" w:bidi="ar-SA"/>
              </w:rPr>
              <w:t xml:space="preserve"> </w:t>
            </w:r>
            <w:r w:rsidR="000F245E" w:rsidRPr="0031311E">
              <w:rPr>
                <w:rFonts w:ascii="Cambria" w:eastAsia="Times New Roman" w:hAnsi="Cambria" w:cs="àqŸˇø®ÑÂ'1"/>
                <w:szCs w:val="24"/>
                <w:lang w:val="es-ES_tradnl" w:eastAsia="es-ES_tradnl" w:bidi="ar-SA"/>
              </w:rPr>
              <w:t>relacionados con los propios intereses, estudios y</w:t>
            </w:r>
            <w:r w:rsidR="0060251E" w:rsidRPr="0031311E">
              <w:rPr>
                <w:rFonts w:ascii="Cambria" w:eastAsia="Times New Roman" w:hAnsi="Cambria" w:cs="àqŸˇø®ÑÂ'1"/>
                <w:szCs w:val="24"/>
                <w:lang w:val="es-ES_tradnl" w:eastAsia="es-ES_tradnl" w:bidi="ar-SA"/>
              </w:rPr>
              <w:t xml:space="preserve"> </w:t>
            </w:r>
            <w:r w:rsidR="000F245E" w:rsidRPr="0031311E">
              <w:rPr>
                <w:rFonts w:ascii="Cambria" w:eastAsia="Times New Roman" w:hAnsi="Cambria" w:cs="àqŸˇø®ÑÂ'1"/>
                <w:szCs w:val="24"/>
                <w:lang w:val="es-ES_tradnl" w:eastAsia="es-ES_tradnl" w:bidi="ar-SA"/>
              </w:rPr>
              <w:t>ocupaciones, e inferir del contexto y del contexto,</w:t>
            </w:r>
            <w:r w:rsidR="0060251E" w:rsidRPr="0031311E">
              <w:rPr>
                <w:rFonts w:ascii="Cambria" w:eastAsia="Times New Roman" w:hAnsi="Cambria" w:cs="àqŸˇø®ÑÂ'1"/>
                <w:szCs w:val="24"/>
                <w:lang w:val="es-ES_tradnl" w:eastAsia="es-ES_tradnl" w:bidi="ar-SA"/>
              </w:rPr>
              <w:t xml:space="preserve"> </w:t>
            </w:r>
            <w:r w:rsidR="000F245E" w:rsidRPr="0031311E">
              <w:rPr>
                <w:rFonts w:ascii="Cambria" w:eastAsia="Times New Roman" w:hAnsi="Cambria" w:cs="àqŸˇø®ÑÂ'1"/>
                <w:szCs w:val="24"/>
                <w:lang w:val="es-ES_tradnl" w:eastAsia="es-ES_tradnl" w:bidi="ar-SA"/>
              </w:rPr>
              <w:t>con o sin apoyo visual, los significados de algunas</w:t>
            </w:r>
          </w:p>
          <w:p w14:paraId="3C9411BE" w14:textId="77777777" w:rsidR="00ED1820" w:rsidRPr="0031311E" w:rsidRDefault="000F245E" w:rsidP="000B113A">
            <w:pPr>
              <w:suppressAutoHyphens w:val="0"/>
              <w:autoSpaceDE w:val="0"/>
              <w:autoSpaceDN w:val="0"/>
              <w:adjustRightInd w:val="0"/>
              <w:ind w:left="0" w:firstLine="0"/>
              <w:rPr>
                <w:rFonts w:ascii="Cambria" w:hAnsi="Cambria"/>
                <w:szCs w:val="24"/>
              </w:rPr>
            </w:pPr>
            <w:r w:rsidRPr="0031311E">
              <w:rPr>
                <w:rFonts w:ascii="Cambria" w:eastAsia="Times New Roman" w:hAnsi="Cambria" w:cs="àqŸˇø®ÑÂ'1"/>
                <w:szCs w:val="24"/>
                <w:lang w:val="es-ES_tradnl" w:eastAsia="es-ES_tradnl" w:bidi="ar-SA"/>
              </w:rPr>
              <w:t>palabras, expresiones y modismos que se</w:t>
            </w:r>
            <w:r w:rsidR="0060251E" w:rsidRPr="0031311E">
              <w:rPr>
                <w:rFonts w:ascii="Cambria" w:eastAsia="Times New Roman" w:hAnsi="Cambria" w:cs="àqŸˇø®ÑÂ'1"/>
                <w:szCs w:val="24"/>
                <w:lang w:val="es-ES_tradnl" w:eastAsia="es-ES_tradnl" w:bidi="ar-SA"/>
              </w:rPr>
              <w:t xml:space="preserve"> </w:t>
            </w:r>
            <w:r w:rsidRPr="0031311E">
              <w:rPr>
                <w:rFonts w:ascii="Cambria" w:eastAsia="Times New Roman" w:hAnsi="Cambria" w:cs="àqŸˇø®ÑÂ'1"/>
                <w:szCs w:val="24"/>
                <w:lang w:val="es-ES_tradnl" w:eastAsia="es-ES_tradnl" w:bidi="ar-SA"/>
              </w:rPr>
              <w:t>desconocen. CCL, CEC.</w:t>
            </w:r>
            <w:r w:rsidR="00DE0A26" w:rsidRPr="0031311E">
              <w:rPr>
                <w:rFonts w:ascii="Cambria" w:hAnsi="Cambria"/>
                <w:szCs w:val="24"/>
              </w:rPr>
              <w:t xml:space="preserve"> </w:t>
            </w:r>
            <w:r w:rsidR="00ED1820" w:rsidRPr="0031311E">
              <w:rPr>
                <w:rFonts w:ascii="Cambria" w:hAnsi="Cambria"/>
                <w:szCs w:val="24"/>
              </w:rPr>
              <w:t>/ Objetivos</w:t>
            </w:r>
            <w:r w:rsidR="00DE0A26" w:rsidRPr="0031311E">
              <w:rPr>
                <w:rFonts w:ascii="Cambria" w:hAnsi="Cambria"/>
                <w:szCs w:val="24"/>
              </w:rPr>
              <w:t>: 3, 10, 11</w:t>
            </w:r>
          </w:p>
        </w:tc>
      </w:tr>
      <w:tr w:rsidR="00ED1820" w:rsidRPr="0031311E" w14:paraId="3CA667BF" w14:textId="77777777" w:rsidTr="00ED1820">
        <w:trPr>
          <w:trHeight w:val="90"/>
        </w:trPr>
        <w:tc>
          <w:tcPr>
            <w:tcW w:w="4854" w:type="dxa"/>
          </w:tcPr>
          <w:p w14:paraId="29A9E44A" w14:textId="77777777" w:rsidR="00ED1820" w:rsidRPr="0031311E" w:rsidRDefault="000C79B8" w:rsidP="000B113A">
            <w:pPr>
              <w:ind w:left="0" w:firstLine="0"/>
              <w:rPr>
                <w:rFonts w:ascii="Cambria" w:hAnsi="Cambria"/>
                <w:szCs w:val="24"/>
                <w:lang w:val="es-ES"/>
              </w:rPr>
            </w:pPr>
            <w:r w:rsidRPr="0031311E">
              <w:rPr>
                <w:rFonts w:ascii="Cambria" w:eastAsia="Times New Roman" w:hAnsi="Cambria" w:cs="4'18Ÿˇø®ÑÂ'1"/>
                <w:szCs w:val="24"/>
                <w:lang w:val="es-ES_tradnl" w:eastAsia="es-ES_tradnl" w:bidi="ar-SA"/>
              </w:rPr>
              <w:t>Patrones gráficos y convenciones ortográficas.</w:t>
            </w:r>
          </w:p>
        </w:tc>
        <w:tc>
          <w:tcPr>
            <w:tcW w:w="6770" w:type="dxa"/>
          </w:tcPr>
          <w:p w14:paraId="75A7AD0B" w14:textId="77777777" w:rsidR="00ED1820" w:rsidRPr="0031311E" w:rsidRDefault="000D65F1" w:rsidP="000B113A">
            <w:pPr>
              <w:suppressAutoHyphens w:val="0"/>
              <w:autoSpaceDE w:val="0"/>
              <w:autoSpaceDN w:val="0"/>
              <w:adjustRightInd w:val="0"/>
              <w:ind w:left="0" w:firstLine="0"/>
              <w:rPr>
                <w:rFonts w:ascii="Cambria" w:hAnsi="Cambria"/>
                <w:szCs w:val="24"/>
              </w:rPr>
            </w:pPr>
            <w:r w:rsidRPr="0031311E">
              <w:rPr>
                <w:rFonts w:ascii="Cambria" w:hAnsi="Cambria"/>
                <w:szCs w:val="24"/>
                <w:lang w:val="es-ES"/>
              </w:rPr>
              <w:t>4</w:t>
            </w:r>
            <w:r w:rsidR="00ED1820" w:rsidRPr="0031311E">
              <w:rPr>
                <w:rFonts w:ascii="Cambria" w:hAnsi="Cambria"/>
                <w:szCs w:val="24"/>
                <w:lang w:val="es-ES"/>
              </w:rPr>
              <w:t xml:space="preserve">.3.7. </w:t>
            </w:r>
            <w:r w:rsidR="000F245E" w:rsidRPr="0031311E">
              <w:rPr>
                <w:rFonts w:ascii="Cambria" w:eastAsia="Times New Roman" w:hAnsi="Cambria" w:cs="⁄zŸˇø®ÑÂ'1"/>
                <w:szCs w:val="24"/>
                <w:lang w:val="es-ES_tradnl" w:eastAsia="es-ES_tradnl" w:bidi="ar-SA"/>
              </w:rPr>
              <w:t>Reconocer las principales convenciones de</w:t>
            </w:r>
            <w:r w:rsidR="0060251E" w:rsidRPr="0031311E">
              <w:rPr>
                <w:rFonts w:ascii="Cambria" w:eastAsia="Times New Roman" w:hAnsi="Cambria" w:cs="⁄zŸˇø®ÑÂ'1"/>
                <w:szCs w:val="24"/>
                <w:lang w:val="es-ES_tradnl" w:eastAsia="es-ES_tradnl" w:bidi="ar-SA"/>
              </w:rPr>
              <w:t xml:space="preserve"> </w:t>
            </w:r>
            <w:r w:rsidR="000F245E" w:rsidRPr="0031311E">
              <w:rPr>
                <w:rFonts w:ascii="Cambria" w:eastAsia="Times New Roman" w:hAnsi="Cambria" w:cs="⁄zŸˇø®ÑÂ'1"/>
                <w:szCs w:val="24"/>
                <w:lang w:val="es-ES_tradnl" w:eastAsia="es-ES_tradnl" w:bidi="ar-SA"/>
              </w:rPr>
              <w:t>formato, ortográficas, tipográficas y de puntuación,</w:t>
            </w:r>
            <w:r w:rsidR="0060251E" w:rsidRPr="0031311E">
              <w:rPr>
                <w:rFonts w:ascii="Cambria" w:eastAsia="Times New Roman" w:hAnsi="Cambria" w:cs="⁄zŸˇø®ÑÂ'1"/>
                <w:szCs w:val="24"/>
                <w:lang w:val="es-ES_tradnl" w:eastAsia="es-ES_tradnl" w:bidi="ar-SA"/>
              </w:rPr>
              <w:t xml:space="preserve"> </w:t>
            </w:r>
            <w:r w:rsidR="000F245E" w:rsidRPr="0031311E">
              <w:rPr>
                <w:rFonts w:ascii="Cambria" w:eastAsia="Times New Roman" w:hAnsi="Cambria" w:cs="⁄zŸˇø®ÑÂ'1"/>
                <w:szCs w:val="24"/>
                <w:lang w:val="es-ES_tradnl" w:eastAsia="es-ES_tradnl" w:bidi="ar-SA"/>
              </w:rPr>
              <w:t>así como abreviaturas y símbolos de uso común y</w:t>
            </w:r>
            <w:r w:rsidR="0060251E" w:rsidRPr="0031311E">
              <w:rPr>
                <w:rFonts w:ascii="Cambria" w:eastAsia="Times New Roman" w:hAnsi="Cambria" w:cs="⁄zŸˇø®ÑÂ'1"/>
                <w:szCs w:val="24"/>
                <w:lang w:val="es-ES_tradnl" w:eastAsia="es-ES_tradnl" w:bidi="ar-SA"/>
              </w:rPr>
              <w:t xml:space="preserve"> </w:t>
            </w:r>
            <w:r w:rsidR="000F245E" w:rsidRPr="0031311E">
              <w:rPr>
                <w:rFonts w:ascii="Cambria" w:eastAsia="Times New Roman" w:hAnsi="Cambria" w:cs="⁄zŸˇø®ÑÂ'1"/>
                <w:szCs w:val="24"/>
                <w:lang w:val="es-ES_tradnl" w:eastAsia="es-ES_tradnl" w:bidi="ar-SA"/>
              </w:rPr>
              <w:t>más específico (por ejemplo, uso del apóstrofo, &amp;,</w:t>
            </w:r>
            <w:r w:rsidR="0060251E" w:rsidRPr="0031311E">
              <w:rPr>
                <w:rFonts w:ascii="Cambria" w:eastAsia="Times New Roman" w:hAnsi="Cambria" w:cs="⁄zŸˇø®ÑÂ'1"/>
                <w:szCs w:val="24"/>
                <w:lang w:val="es-ES_tradnl" w:eastAsia="es-ES_tradnl" w:bidi="ar-SA"/>
              </w:rPr>
              <w:t xml:space="preserve"> </w:t>
            </w:r>
            <w:r w:rsidR="000F245E" w:rsidRPr="0031311E">
              <w:rPr>
                <w:rFonts w:ascii="Cambria" w:eastAsia="Times New Roman" w:hAnsi="Cambria" w:cs="⁄zŸˇø®ÑÂ'1"/>
                <w:szCs w:val="24"/>
                <w:lang w:val="es-ES_tradnl" w:eastAsia="es-ES_tradnl" w:bidi="ar-SA"/>
              </w:rPr>
              <w:t>etc.), y sus significados asociados. CCL,</w:t>
            </w:r>
            <w:r w:rsidR="00EF63D9" w:rsidRPr="0031311E">
              <w:rPr>
                <w:rFonts w:ascii="Cambria" w:eastAsia="Times New Roman" w:hAnsi="Cambria" w:cs="⁄zŸˇø®ÑÂ'1"/>
                <w:szCs w:val="24"/>
                <w:lang w:val="es-ES_tradnl" w:eastAsia="es-ES_tradnl" w:bidi="ar-SA"/>
              </w:rPr>
              <w:t xml:space="preserve"> </w:t>
            </w:r>
            <w:r w:rsidR="000F245E" w:rsidRPr="0031311E">
              <w:rPr>
                <w:rFonts w:ascii="Cambria" w:eastAsia="Times New Roman" w:hAnsi="Cambria" w:cs="⁄zŸˇø®ÑÂ'1"/>
                <w:szCs w:val="24"/>
                <w:lang w:val="es-ES_tradnl" w:eastAsia="es-ES_tradnl" w:bidi="ar-SA"/>
              </w:rPr>
              <w:t>CAA</w:t>
            </w:r>
            <w:r w:rsidR="00ED1820" w:rsidRPr="0031311E">
              <w:rPr>
                <w:rFonts w:ascii="Cambria" w:hAnsi="Cambria"/>
                <w:szCs w:val="24"/>
              </w:rPr>
              <w:t xml:space="preserve"> / Objetivos</w:t>
            </w:r>
            <w:r w:rsidR="00DE0A26" w:rsidRPr="0031311E">
              <w:rPr>
                <w:rFonts w:ascii="Cambria" w:hAnsi="Cambria"/>
                <w:szCs w:val="24"/>
              </w:rPr>
              <w:t>: 3, 10, 11</w:t>
            </w:r>
          </w:p>
        </w:tc>
      </w:tr>
    </w:tbl>
    <w:p w14:paraId="56E6E1D4" w14:textId="77777777" w:rsidR="00ED1820" w:rsidRPr="0031311E" w:rsidRDefault="00ED1820" w:rsidP="000B113A">
      <w:pPr>
        <w:rPr>
          <w:rFonts w:ascii="Cambria" w:hAnsi="Cambria"/>
          <w:highlight w:val="green"/>
        </w:rPr>
      </w:pPr>
    </w:p>
    <w:tbl>
      <w:tblPr>
        <w:tblW w:w="11624"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54"/>
        <w:gridCol w:w="6770"/>
      </w:tblGrid>
      <w:tr w:rsidR="00ED1820" w:rsidRPr="0031311E" w14:paraId="281553EA" w14:textId="77777777" w:rsidTr="00ED1820">
        <w:trPr>
          <w:trHeight w:val="580"/>
        </w:trPr>
        <w:tc>
          <w:tcPr>
            <w:tcW w:w="11624" w:type="dxa"/>
            <w:gridSpan w:val="2"/>
            <w:shd w:val="clear" w:color="auto" w:fill="BFBFBF"/>
            <w:vAlign w:val="center"/>
          </w:tcPr>
          <w:p w14:paraId="72725AE1" w14:textId="77777777" w:rsidR="00ED1820" w:rsidRPr="0031311E" w:rsidRDefault="00ED1820" w:rsidP="000B113A">
            <w:pPr>
              <w:rPr>
                <w:rFonts w:ascii="Cambria" w:hAnsi="Cambria"/>
                <w:b/>
                <w:sz w:val="28"/>
                <w:szCs w:val="28"/>
                <w:lang w:val="es-ES"/>
              </w:rPr>
            </w:pPr>
            <w:r w:rsidRPr="0031311E">
              <w:rPr>
                <w:rFonts w:ascii="Cambria" w:hAnsi="Cambria"/>
                <w:b/>
                <w:sz w:val="28"/>
                <w:szCs w:val="28"/>
                <w:lang w:val="es-ES"/>
              </w:rPr>
              <w:t>Bloque 4. Producción de textos escritos: expresión e interacción</w:t>
            </w:r>
          </w:p>
        </w:tc>
      </w:tr>
      <w:tr w:rsidR="00ED1820" w:rsidRPr="0031311E" w14:paraId="1BA1E396" w14:textId="77777777" w:rsidTr="00ED1820">
        <w:trPr>
          <w:trHeight w:val="580"/>
        </w:trPr>
        <w:tc>
          <w:tcPr>
            <w:tcW w:w="4854" w:type="dxa"/>
            <w:vAlign w:val="center"/>
          </w:tcPr>
          <w:p w14:paraId="5540FA52" w14:textId="77777777" w:rsidR="00ED1820" w:rsidRPr="0031311E" w:rsidRDefault="00ED1820" w:rsidP="000B113A">
            <w:pPr>
              <w:ind w:left="34" w:firstLine="0"/>
              <w:rPr>
                <w:rFonts w:ascii="Cambria" w:hAnsi="Cambria"/>
                <w:b/>
              </w:rPr>
            </w:pPr>
            <w:r w:rsidRPr="0031311E">
              <w:rPr>
                <w:rFonts w:ascii="Cambria" w:hAnsi="Cambria"/>
                <w:b/>
              </w:rPr>
              <w:t>Contenidos</w:t>
            </w:r>
          </w:p>
        </w:tc>
        <w:tc>
          <w:tcPr>
            <w:tcW w:w="6770" w:type="dxa"/>
            <w:vAlign w:val="center"/>
          </w:tcPr>
          <w:p w14:paraId="38CFEC1D" w14:textId="77777777" w:rsidR="00ED1820" w:rsidRPr="0031311E" w:rsidRDefault="00ED1820" w:rsidP="000B113A">
            <w:pPr>
              <w:ind w:left="34" w:firstLine="0"/>
              <w:rPr>
                <w:rFonts w:ascii="Cambria" w:hAnsi="Cambria"/>
                <w:b/>
              </w:rPr>
            </w:pPr>
            <w:r w:rsidRPr="0031311E">
              <w:rPr>
                <w:rFonts w:ascii="Cambria" w:hAnsi="Cambria"/>
                <w:b/>
              </w:rPr>
              <w:t>Criterios de evaluación</w:t>
            </w:r>
          </w:p>
        </w:tc>
      </w:tr>
      <w:tr w:rsidR="00ED1820" w:rsidRPr="0031311E" w14:paraId="2993AF10" w14:textId="77777777" w:rsidTr="00ED1820">
        <w:trPr>
          <w:trHeight w:val="1505"/>
        </w:trPr>
        <w:tc>
          <w:tcPr>
            <w:tcW w:w="4854" w:type="dxa"/>
            <w:vMerge w:val="restart"/>
            <w:vAlign w:val="center"/>
          </w:tcPr>
          <w:p w14:paraId="2CA4BD2C" w14:textId="77777777" w:rsidR="00D70F26" w:rsidRPr="0031311E" w:rsidRDefault="00D70F26" w:rsidP="000B113A">
            <w:pPr>
              <w:suppressAutoHyphens w:val="0"/>
              <w:autoSpaceDE w:val="0"/>
              <w:autoSpaceDN w:val="0"/>
              <w:adjustRightInd w:val="0"/>
              <w:ind w:left="0" w:firstLine="0"/>
              <w:rPr>
                <w:rFonts w:ascii="Cambria" w:eastAsia="Times New Roman" w:hAnsi="Cambria" w:cs="'73Ÿˇø®ÑÂ'1"/>
                <w:szCs w:val="24"/>
                <w:lang w:val="es-ES_tradnl" w:eastAsia="es-ES_tradnl" w:bidi="ar-SA"/>
              </w:rPr>
            </w:pPr>
            <w:r w:rsidRPr="0031311E">
              <w:rPr>
                <w:rFonts w:ascii="Cambria" w:eastAsia="Times New Roman" w:hAnsi="Cambria" w:cs="'73Ÿˇø®ÑÂ'1"/>
                <w:szCs w:val="24"/>
                <w:lang w:val="es-ES_tradnl" w:eastAsia="es-ES_tradnl" w:bidi="ar-SA"/>
              </w:rPr>
              <w:lastRenderedPageBreak/>
              <w:t>Conocimiento y aplicación de estrategias de</w:t>
            </w:r>
          </w:p>
          <w:p w14:paraId="46FA05FE" w14:textId="77777777" w:rsidR="00D70F26" w:rsidRPr="0031311E" w:rsidRDefault="00D70F26" w:rsidP="000B113A">
            <w:pPr>
              <w:suppressAutoHyphens w:val="0"/>
              <w:autoSpaceDE w:val="0"/>
              <w:autoSpaceDN w:val="0"/>
              <w:adjustRightInd w:val="0"/>
              <w:ind w:left="0" w:firstLine="0"/>
              <w:rPr>
                <w:rFonts w:ascii="Cambria" w:eastAsia="Times New Roman" w:hAnsi="Cambria" w:cs="'73Ÿˇø®ÑÂ'1"/>
                <w:szCs w:val="24"/>
                <w:lang w:val="es-ES_tradnl" w:eastAsia="es-ES_tradnl" w:bidi="ar-SA"/>
              </w:rPr>
            </w:pPr>
            <w:r w:rsidRPr="0031311E">
              <w:rPr>
                <w:rFonts w:ascii="Cambria" w:eastAsia="Times New Roman" w:hAnsi="Cambria" w:cs="'73Ÿˇø®ÑÂ'1"/>
                <w:szCs w:val="24"/>
                <w:lang w:val="es-ES_tradnl" w:eastAsia="es-ES_tradnl" w:bidi="ar-SA"/>
              </w:rPr>
              <w:t>producción:</w:t>
            </w:r>
          </w:p>
          <w:p w14:paraId="00C4C648" w14:textId="77777777" w:rsidR="00D70F26" w:rsidRPr="0031311E" w:rsidRDefault="00D70F26" w:rsidP="000B113A">
            <w:pPr>
              <w:suppressAutoHyphens w:val="0"/>
              <w:autoSpaceDE w:val="0"/>
              <w:autoSpaceDN w:val="0"/>
              <w:adjustRightInd w:val="0"/>
              <w:ind w:left="0" w:firstLine="0"/>
              <w:rPr>
                <w:rFonts w:ascii="Cambria" w:eastAsia="Times New Roman" w:hAnsi="Cambria" w:cs="'73Ÿˇø®ÑÂ'1"/>
                <w:szCs w:val="24"/>
                <w:lang w:val="es-ES_tradnl" w:eastAsia="es-ES_tradnl" w:bidi="ar-SA"/>
              </w:rPr>
            </w:pPr>
            <w:r w:rsidRPr="0031311E">
              <w:rPr>
                <w:rFonts w:ascii="Cambria" w:eastAsia="Times New Roman" w:hAnsi="Cambria" w:cs="'73Ÿˇø®ÑÂ'1"/>
                <w:szCs w:val="24"/>
                <w:lang w:val="es-ES_tradnl" w:eastAsia="es-ES_tradnl" w:bidi="ar-SA"/>
              </w:rPr>
              <w:t>Planificación</w:t>
            </w:r>
          </w:p>
          <w:p w14:paraId="17F765F1" w14:textId="77777777" w:rsidR="00D70F26" w:rsidRPr="0031311E" w:rsidRDefault="00D70F26" w:rsidP="000B113A">
            <w:pPr>
              <w:suppressAutoHyphens w:val="0"/>
              <w:autoSpaceDE w:val="0"/>
              <w:autoSpaceDN w:val="0"/>
              <w:adjustRightInd w:val="0"/>
              <w:ind w:left="0" w:firstLine="0"/>
              <w:rPr>
                <w:rFonts w:ascii="Cambria" w:eastAsia="Times New Roman" w:hAnsi="Cambria" w:cs="'73Ÿˇø®ÑÂ'1"/>
                <w:szCs w:val="24"/>
                <w:lang w:val="es-ES_tradnl" w:eastAsia="es-ES_tradnl" w:bidi="ar-SA"/>
              </w:rPr>
            </w:pPr>
            <w:r w:rsidRPr="0031311E">
              <w:rPr>
                <w:rFonts w:ascii="Cambria" w:eastAsia="Times New Roman" w:hAnsi="Cambria" w:cs="'73Ÿˇø®ÑÂ'1"/>
                <w:szCs w:val="24"/>
                <w:lang w:val="es-ES_tradnl" w:eastAsia="es-ES_tradnl" w:bidi="ar-SA"/>
              </w:rPr>
              <w:t>- Movilización y coordinación de las propias</w:t>
            </w:r>
          </w:p>
          <w:p w14:paraId="090E815B" w14:textId="77777777" w:rsidR="00D70F26" w:rsidRPr="0031311E" w:rsidRDefault="00D70F26" w:rsidP="000B113A">
            <w:pPr>
              <w:suppressAutoHyphens w:val="0"/>
              <w:autoSpaceDE w:val="0"/>
              <w:autoSpaceDN w:val="0"/>
              <w:adjustRightInd w:val="0"/>
              <w:ind w:left="0" w:firstLine="0"/>
              <w:rPr>
                <w:rFonts w:ascii="Cambria" w:eastAsia="Times New Roman" w:hAnsi="Cambria" w:cs="'73Ÿˇø®ÑÂ'1"/>
                <w:szCs w:val="24"/>
                <w:lang w:val="es-ES_tradnl" w:eastAsia="es-ES_tradnl" w:bidi="ar-SA"/>
              </w:rPr>
            </w:pPr>
            <w:r w:rsidRPr="0031311E">
              <w:rPr>
                <w:rFonts w:ascii="Cambria" w:eastAsia="Times New Roman" w:hAnsi="Cambria" w:cs="'73Ÿˇø®ÑÂ'1"/>
                <w:szCs w:val="24"/>
                <w:lang w:val="es-ES_tradnl" w:eastAsia="es-ES_tradnl" w:bidi="ar-SA"/>
              </w:rPr>
              <w:t>competencias generales y comunicativas con el fin</w:t>
            </w:r>
            <w:r w:rsidR="00762137" w:rsidRPr="0031311E">
              <w:rPr>
                <w:rFonts w:ascii="Cambria" w:eastAsia="Times New Roman" w:hAnsi="Cambria" w:cs="'73Ÿˇø®ÑÂ'1"/>
                <w:szCs w:val="24"/>
                <w:lang w:val="es-ES_tradnl" w:eastAsia="es-ES_tradnl" w:bidi="ar-SA"/>
              </w:rPr>
              <w:t xml:space="preserve"> </w:t>
            </w:r>
            <w:r w:rsidRPr="0031311E">
              <w:rPr>
                <w:rFonts w:ascii="Cambria" w:eastAsia="Times New Roman" w:hAnsi="Cambria" w:cs="'73Ÿˇø®ÑÂ'1"/>
                <w:szCs w:val="24"/>
                <w:lang w:val="es-ES_tradnl" w:eastAsia="es-ES_tradnl" w:bidi="ar-SA"/>
              </w:rPr>
              <w:t>de realizar eficazmente la tarea (repasar qué se sabe</w:t>
            </w:r>
            <w:r w:rsidR="00762137" w:rsidRPr="0031311E">
              <w:rPr>
                <w:rFonts w:ascii="Cambria" w:eastAsia="Times New Roman" w:hAnsi="Cambria" w:cs="'73Ÿˇø®ÑÂ'1"/>
                <w:szCs w:val="24"/>
                <w:lang w:val="es-ES_tradnl" w:eastAsia="es-ES_tradnl" w:bidi="ar-SA"/>
              </w:rPr>
              <w:t xml:space="preserve"> </w:t>
            </w:r>
            <w:r w:rsidRPr="0031311E">
              <w:rPr>
                <w:rFonts w:ascii="Cambria" w:eastAsia="Times New Roman" w:hAnsi="Cambria" w:cs="'73Ÿˇø®ÑÂ'1"/>
                <w:szCs w:val="24"/>
                <w:lang w:val="es-ES_tradnl" w:eastAsia="es-ES_tradnl" w:bidi="ar-SA"/>
              </w:rPr>
              <w:t>sobre el tema, qué se puede o se quiere decir, etc.).</w:t>
            </w:r>
          </w:p>
          <w:p w14:paraId="0C8544E2" w14:textId="77777777" w:rsidR="00D70F26" w:rsidRPr="0031311E" w:rsidRDefault="00D70F26" w:rsidP="000B113A">
            <w:pPr>
              <w:suppressAutoHyphens w:val="0"/>
              <w:autoSpaceDE w:val="0"/>
              <w:autoSpaceDN w:val="0"/>
              <w:adjustRightInd w:val="0"/>
              <w:ind w:left="0" w:firstLine="0"/>
              <w:rPr>
                <w:rFonts w:ascii="Cambria" w:eastAsia="Times New Roman" w:hAnsi="Cambria" w:cs="'73Ÿˇø®ÑÂ'1"/>
                <w:szCs w:val="24"/>
                <w:lang w:val="es-ES_tradnl" w:eastAsia="es-ES_tradnl" w:bidi="ar-SA"/>
              </w:rPr>
            </w:pPr>
            <w:r w:rsidRPr="0031311E">
              <w:rPr>
                <w:rFonts w:ascii="Cambria" w:eastAsia="Times New Roman" w:hAnsi="Cambria" w:cs="'73Ÿˇø®ÑÂ'1"/>
                <w:szCs w:val="24"/>
                <w:lang w:val="es-ES_tradnl" w:eastAsia="es-ES_tradnl" w:bidi="ar-SA"/>
              </w:rPr>
              <w:t>-Localización y uso adecuado de recursos lingüísticos</w:t>
            </w:r>
            <w:r w:rsidR="00762137" w:rsidRPr="0031311E">
              <w:rPr>
                <w:rFonts w:ascii="Cambria" w:eastAsia="Times New Roman" w:hAnsi="Cambria" w:cs="'73Ÿˇø®ÑÂ'1"/>
                <w:szCs w:val="24"/>
                <w:lang w:val="es-ES_tradnl" w:eastAsia="es-ES_tradnl" w:bidi="ar-SA"/>
              </w:rPr>
              <w:t xml:space="preserve"> </w:t>
            </w:r>
            <w:r w:rsidRPr="0031311E">
              <w:rPr>
                <w:rFonts w:ascii="Cambria" w:eastAsia="Times New Roman" w:hAnsi="Cambria" w:cs="'73Ÿˇø®ÑÂ'1"/>
                <w:szCs w:val="24"/>
                <w:lang w:val="es-ES_tradnl" w:eastAsia="es-ES_tradnl" w:bidi="ar-SA"/>
              </w:rPr>
              <w:t>o temáticos (uso de un diccionario o gramática,</w:t>
            </w:r>
            <w:r w:rsidR="00762137" w:rsidRPr="0031311E">
              <w:rPr>
                <w:rFonts w:ascii="Cambria" w:eastAsia="Times New Roman" w:hAnsi="Cambria" w:cs="'73Ÿˇø®ÑÂ'1"/>
                <w:szCs w:val="24"/>
                <w:lang w:val="es-ES_tradnl" w:eastAsia="es-ES_tradnl" w:bidi="ar-SA"/>
              </w:rPr>
              <w:t xml:space="preserve"> </w:t>
            </w:r>
            <w:r w:rsidRPr="0031311E">
              <w:rPr>
                <w:rFonts w:ascii="Cambria" w:eastAsia="Times New Roman" w:hAnsi="Cambria" w:cs="'73Ÿˇø®ÑÂ'1"/>
                <w:szCs w:val="24"/>
                <w:lang w:val="es-ES_tradnl" w:eastAsia="es-ES_tradnl" w:bidi="ar-SA"/>
              </w:rPr>
              <w:t>obtención de ayuda, etc.).</w:t>
            </w:r>
          </w:p>
          <w:p w14:paraId="6FB05280" w14:textId="77777777" w:rsidR="00D70F26" w:rsidRPr="0031311E" w:rsidRDefault="00D70F26" w:rsidP="000B113A">
            <w:pPr>
              <w:suppressAutoHyphens w:val="0"/>
              <w:autoSpaceDE w:val="0"/>
              <w:autoSpaceDN w:val="0"/>
              <w:adjustRightInd w:val="0"/>
              <w:ind w:left="0" w:firstLine="0"/>
              <w:rPr>
                <w:rFonts w:ascii="Cambria" w:eastAsia="Times New Roman" w:hAnsi="Cambria" w:cs="'73Ÿˇø®ÑÂ'1"/>
                <w:szCs w:val="24"/>
                <w:lang w:val="es-ES_tradnl" w:eastAsia="es-ES_tradnl" w:bidi="ar-SA"/>
              </w:rPr>
            </w:pPr>
            <w:r w:rsidRPr="0031311E">
              <w:rPr>
                <w:rFonts w:ascii="Cambria" w:eastAsia="Times New Roman" w:hAnsi="Cambria" w:cs="'73Ÿˇø®ÑÂ'1"/>
                <w:szCs w:val="24"/>
                <w:lang w:val="es-ES_tradnl" w:eastAsia="es-ES_tradnl" w:bidi="ar-SA"/>
              </w:rPr>
              <w:t>Ejecución</w:t>
            </w:r>
          </w:p>
          <w:p w14:paraId="5A59EA21" w14:textId="77777777" w:rsidR="00D70F26" w:rsidRPr="0031311E" w:rsidRDefault="00D70F26" w:rsidP="000B113A">
            <w:pPr>
              <w:suppressAutoHyphens w:val="0"/>
              <w:autoSpaceDE w:val="0"/>
              <w:autoSpaceDN w:val="0"/>
              <w:adjustRightInd w:val="0"/>
              <w:ind w:left="0" w:firstLine="0"/>
              <w:rPr>
                <w:rFonts w:ascii="Cambria" w:eastAsia="Times New Roman" w:hAnsi="Cambria" w:cs="'73Ÿˇø®ÑÂ'1"/>
                <w:szCs w:val="24"/>
                <w:lang w:val="es-ES_tradnl" w:eastAsia="es-ES_tradnl" w:bidi="ar-SA"/>
              </w:rPr>
            </w:pPr>
            <w:r w:rsidRPr="0031311E">
              <w:rPr>
                <w:rFonts w:ascii="Cambria" w:eastAsia="Times New Roman" w:hAnsi="Cambria" w:cs="'73Ÿˇø®ÑÂ'1"/>
                <w:szCs w:val="24"/>
                <w:lang w:val="es-ES_tradnl" w:eastAsia="es-ES_tradnl" w:bidi="ar-SA"/>
              </w:rPr>
              <w:t>- Redacción de textos escritos en soporte papel y</w:t>
            </w:r>
            <w:r w:rsidR="00762137" w:rsidRPr="0031311E">
              <w:rPr>
                <w:rFonts w:ascii="Cambria" w:eastAsia="Times New Roman" w:hAnsi="Cambria" w:cs="'73Ÿˇø®ÑÂ'1"/>
                <w:szCs w:val="24"/>
                <w:lang w:val="es-ES_tradnl" w:eastAsia="es-ES_tradnl" w:bidi="ar-SA"/>
              </w:rPr>
              <w:t xml:space="preserve"> </w:t>
            </w:r>
            <w:r w:rsidRPr="0031311E">
              <w:rPr>
                <w:rFonts w:ascii="Cambria" w:eastAsia="Times New Roman" w:hAnsi="Cambria" w:cs="'73Ÿˇø®ÑÂ'1"/>
                <w:szCs w:val="24"/>
                <w:lang w:val="es-ES_tradnl" w:eastAsia="es-ES_tradnl" w:bidi="ar-SA"/>
              </w:rPr>
              <w:t>digital.</w:t>
            </w:r>
          </w:p>
          <w:p w14:paraId="4677CC54" w14:textId="77777777" w:rsidR="00D70F26" w:rsidRPr="0031311E" w:rsidRDefault="00D70F26" w:rsidP="000B113A">
            <w:pPr>
              <w:suppressAutoHyphens w:val="0"/>
              <w:autoSpaceDE w:val="0"/>
              <w:autoSpaceDN w:val="0"/>
              <w:adjustRightInd w:val="0"/>
              <w:ind w:left="0" w:firstLine="0"/>
              <w:rPr>
                <w:rFonts w:ascii="Cambria" w:eastAsia="Times New Roman" w:hAnsi="Cambria" w:cs="'73Ÿˇø®ÑÂ'1"/>
                <w:szCs w:val="24"/>
                <w:lang w:val="es-ES_tradnl" w:eastAsia="es-ES_tradnl" w:bidi="ar-SA"/>
              </w:rPr>
            </w:pPr>
            <w:r w:rsidRPr="0031311E">
              <w:rPr>
                <w:rFonts w:ascii="Cambria" w:eastAsia="Times New Roman" w:hAnsi="Cambria" w:cs="'73Ÿˇø®ÑÂ'1"/>
                <w:szCs w:val="24"/>
                <w:lang w:val="es-ES_tradnl" w:eastAsia="es-ES_tradnl" w:bidi="ar-SA"/>
              </w:rPr>
              <w:t>- Expresión del mensaje con la suficiente claridad,</w:t>
            </w:r>
            <w:r w:rsidR="00762137" w:rsidRPr="0031311E">
              <w:rPr>
                <w:rFonts w:ascii="Cambria" w:eastAsia="Times New Roman" w:hAnsi="Cambria" w:cs="'73Ÿˇø®ÑÂ'1"/>
                <w:szCs w:val="24"/>
                <w:lang w:val="es-ES_tradnl" w:eastAsia="es-ES_tradnl" w:bidi="ar-SA"/>
              </w:rPr>
              <w:t xml:space="preserve"> </w:t>
            </w:r>
            <w:r w:rsidRPr="0031311E">
              <w:rPr>
                <w:rFonts w:ascii="Cambria" w:eastAsia="Times New Roman" w:hAnsi="Cambria" w:cs="'73Ÿˇø®ÑÂ'1"/>
                <w:szCs w:val="24"/>
                <w:lang w:val="es-ES_tradnl" w:eastAsia="es-ES_tradnl" w:bidi="ar-SA"/>
              </w:rPr>
              <w:t>ajustándose a los modelos y fórmulas de cada tipo de</w:t>
            </w:r>
            <w:r w:rsidR="00762137" w:rsidRPr="0031311E">
              <w:rPr>
                <w:rFonts w:ascii="Cambria" w:eastAsia="Times New Roman" w:hAnsi="Cambria" w:cs="'73Ÿˇø®ÑÂ'1"/>
                <w:szCs w:val="24"/>
                <w:lang w:val="es-ES_tradnl" w:eastAsia="es-ES_tradnl" w:bidi="ar-SA"/>
              </w:rPr>
              <w:t xml:space="preserve"> </w:t>
            </w:r>
            <w:r w:rsidRPr="0031311E">
              <w:rPr>
                <w:rFonts w:ascii="Cambria" w:eastAsia="Times New Roman" w:hAnsi="Cambria" w:cs="'73Ÿˇø®ÑÂ'1"/>
                <w:szCs w:val="24"/>
                <w:lang w:val="es-ES_tradnl" w:eastAsia="es-ES_tradnl" w:bidi="ar-SA"/>
              </w:rPr>
              <w:t>texto.</w:t>
            </w:r>
          </w:p>
          <w:p w14:paraId="7CE69245" w14:textId="77777777" w:rsidR="00D70F26" w:rsidRPr="0031311E" w:rsidRDefault="00D70F26" w:rsidP="000B113A">
            <w:pPr>
              <w:suppressAutoHyphens w:val="0"/>
              <w:autoSpaceDE w:val="0"/>
              <w:autoSpaceDN w:val="0"/>
              <w:adjustRightInd w:val="0"/>
              <w:ind w:left="0" w:firstLine="0"/>
              <w:rPr>
                <w:rFonts w:ascii="Cambria" w:eastAsia="Times New Roman" w:hAnsi="Cambria" w:cs="'73Ÿˇø®ÑÂ'1"/>
                <w:szCs w:val="24"/>
                <w:lang w:val="es-ES_tradnl" w:eastAsia="es-ES_tradnl" w:bidi="ar-SA"/>
              </w:rPr>
            </w:pPr>
            <w:r w:rsidRPr="0031311E">
              <w:rPr>
                <w:rFonts w:ascii="Cambria" w:eastAsia="Times New Roman" w:hAnsi="Cambria" w:cs="'73Ÿˇø®ÑÂ'1"/>
                <w:szCs w:val="24"/>
                <w:lang w:val="es-ES_tradnl" w:eastAsia="es-ES_tradnl" w:bidi="ar-SA"/>
              </w:rPr>
              <w:t>- Reajuste de la tarea (emprender una versión más</w:t>
            </w:r>
            <w:r w:rsidR="00762137" w:rsidRPr="0031311E">
              <w:rPr>
                <w:rFonts w:ascii="Cambria" w:eastAsia="Times New Roman" w:hAnsi="Cambria" w:cs="'73Ÿˇø®ÑÂ'1"/>
                <w:szCs w:val="24"/>
                <w:lang w:val="es-ES_tradnl" w:eastAsia="es-ES_tradnl" w:bidi="ar-SA"/>
              </w:rPr>
              <w:t xml:space="preserve"> </w:t>
            </w:r>
            <w:r w:rsidRPr="0031311E">
              <w:rPr>
                <w:rFonts w:ascii="Cambria" w:eastAsia="Times New Roman" w:hAnsi="Cambria" w:cs="'73Ÿˇø®ÑÂ'1"/>
                <w:szCs w:val="24"/>
                <w:lang w:val="es-ES_tradnl" w:eastAsia="es-ES_tradnl" w:bidi="ar-SA"/>
              </w:rPr>
              <w:t>modesta de la tarea) o el mensaje (hacer</w:t>
            </w:r>
            <w:r w:rsidR="00762137" w:rsidRPr="0031311E">
              <w:rPr>
                <w:rFonts w:ascii="Cambria" w:eastAsia="Times New Roman" w:hAnsi="Cambria" w:cs="'73Ÿˇø®ÑÂ'1"/>
                <w:szCs w:val="24"/>
                <w:lang w:val="es-ES_tradnl" w:eastAsia="es-ES_tradnl" w:bidi="ar-SA"/>
              </w:rPr>
              <w:t xml:space="preserve"> </w:t>
            </w:r>
            <w:r w:rsidRPr="0031311E">
              <w:rPr>
                <w:rFonts w:ascii="Cambria" w:eastAsia="Times New Roman" w:hAnsi="Cambria" w:cs="'73Ÿˇø®ÑÂ'1"/>
                <w:szCs w:val="24"/>
                <w:lang w:val="es-ES_tradnl" w:eastAsia="es-ES_tradnl" w:bidi="ar-SA"/>
              </w:rPr>
              <w:t>concesiones en lo que realmente le gustaría</w:t>
            </w:r>
            <w:r w:rsidR="00762137" w:rsidRPr="0031311E">
              <w:rPr>
                <w:rFonts w:ascii="Cambria" w:eastAsia="Times New Roman" w:hAnsi="Cambria" w:cs="'73Ÿˇø®ÑÂ'1"/>
                <w:szCs w:val="24"/>
                <w:lang w:val="es-ES_tradnl" w:eastAsia="es-ES_tradnl" w:bidi="ar-SA"/>
              </w:rPr>
              <w:t xml:space="preserve"> </w:t>
            </w:r>
            <w:r w:rsidRPr="0031311E">
              <w:rPr>
                <w:rFonts w:ascii="Cambria" w:eastAsia="Times New Roman" w:hAnsi="Cambria" w:cs="'73Ÿˇø®ÑÂ'1"/>
                <w:szCs w:val="24"/>
                <w:lang w:val="es-ES_tradnl" w:eastAsia="es-ES_tradnl" w:bidi="ar-SA"/>
              </w:rPr>
              <w:t>expresar), tras valorar las dificultades y los recursos</w:t>
            </w:r>
            <w:r w:rsidR="00762137" w:rsidRPr="0031311E">
              <w:rPr>
                <w:rFonts w:ascii="Cambria" w:eastAsia="Times New Roman" w:hAnsi="Cambria" w:cs="'73Ÿˇø®ÑÂ'1"/>
                <w:szCs w:val="24"/>
                <w:lang w:val="es-ES_tradnl" w:eastAsia="es-ES_tradnl" w:bidi="ar-SA"/>
              </w:rPr>
              <w:t xml:space="preserve"> </w:t>
            </w:r>
            <w:r w:rsidRPr="0031311E">
              <w:rPr>
                <w:rFonts w:ascii="Cambria" w:eastAsia="Times New Roman" w:hAnsi="Cambria" w:cs="'73Ÿˇø®ÑÂ'1"/>
                <w:szCs w:val="24"/>
                <w:lang w:val="es-ES_tradnl" w:eastAsia="es-ES_tradnl" w:bidi="ar-SA"/>
              </w:rPr>
              <w:t>disponibles.</w:t>
            </w:r>
          </w:p>
          <w:p w14:paraId="34866684" w14:textId="77777777" w:rsidR="00ED1820" w:rsidRPr="0031311E" w:rsidRDefault="00D70F26" w:rsidP="000B113A">
            <w:pPr>
              <w:suppressAutoHyphens w:val="0"/>
              <w:autoSpaceDE w:val="0"/>
              <w:autoSpaceDN w:val="0"/>
              <w:adjustRightInd w:val="0"/>
              <w:ind w:left="0" w:firstLine="0"/>
              <w:rPr>
                <w:rFonts w:ascii="Cambria" w:hAnsi="Cambria"/>
                <w:szCs w:val="24"/>
                <w:lang w:val="es-ES"/>
              </w:rPr>
            </w:pPr>
            <w:r w:rsidRPr="0031311E">
              <w:rPr>
                <w:rFonts w:ascii="Cambria" w:eastAsia="Times New Roman" w:hAnsi="Cambria" w:cs="'73Ÿˇø®ÑÂ'1"/>
                <w:szCs w:val="24"/>
                <w:lang w:val="es-ES_tradnl" w:eastAsia="es-ES_tradnl" w:bidi="ar-SA"/>
              </w:rPr>
              <w:t>- Apoyo en los conocimientos previos y obtención del</w:t>
            </w:r>
            <w:r w:rsidR="00762137" w:rsidRPr="0031311E">
              <w:rPr>
                <w:rFonts w:ascii="Cambria" w:eastAsia="Times New Roman" w:hAnsi="Cambria" w:cs="'73Ÿˇø®ÑÂ'1"/>
                <w:szCs w:val="24"/>
                <w:lang w:val="es-ES_tradnl" w:eastAsia="es-ES_tradnl" w:bidi="ar-SA"/>
              </w:rPr>
              <w:t xml:space="preserve"> </w:t>
            </w:r>
            <w:r w:rsidRPr="0031311E">
              <w:rPr>
                <w:rFonts w:ascii="Cambria" w:eastAsia="Times New Roman" w:hAnsi="Cambria" w:cs="'73Ÿˇø®ÑÂ'1"/>
                <w:szCs w:val="24"/>
                <w:lang w:val="es-ES_tradnl" w:eastAsia="es-ES_tradnl" w:bidi="ar-SA"/>
              </w:rPr>
              <w:t>máximo partido de los mismos (utilizar lenguaje</w:t>
            </w:r>
            <w:r w:rsidR="00762137" w:rsidRPr="0031311E">
              <w:rPr>
                <w:rFonts w:ascii="Cambria" w:eastAsia="Times New Roman" w:hAnsi="Cambria" w:cs="'73Ÿˇø®ÑÂ'1"/>
                <w:szCs w:val="24"/>
                <w:lang w:val="es-ES_tradnl" w:eastAsia="es-ES_tradnl" w:bidi="ar-SA"/>
              </w:rPr>
              <w:t xml:space="preserve"> </w:t>
            </w:r>
            <w:r w:rsidRPr="0031311E">
              <w:rPr>
                <w:rFonts w:ascii="Cambria" w:eastAsia="Times New Roman" w:hAnsi="Cambria" w:cs="'73Ÿˇø®ÑÂ'1"/>
                <w:szCs w:val="24"/>
                <w:lang w:val="es-ES_tradnl" w:eastAsia="es-ES_tradnl" w:bidi="ar-SA"/>
              </w:rPr>
              <w:t>‘prefabricado’, etc.).</w:t>
            </w:r>
          </w:p>
        </w:tc>
        <w:tc>
          <w:tcPr>
            <w:tcW w:w="6770" w:type="dxa"/>
          </w:tcPr>
          <w:p w14:paraId="23179CC3" w14:textId="77777777" w:rsidR="00CD242C" w:rsidRPr="0031311E" w:rsidRDefault="000D65F1" w:rsidP="000B113A">
            <w:pPr>
              <w:suppressAutoHyphens w:val="0"/>
              <w:autoSpaceDE w:val="0"/>
              <w:autoSpaceDN w:val="0"/>
              <w:adjustRightInd w:val="0"/>
              <w:ind w:left="0" w:firstLine="0"/>
              <w:rPr>
                <w:rFonts w:ascii="Cambria" w:eastAsia="Times New Roman" w:hAnsi="Cambria" w:cs="˛Ÿˇø®ÑÂ'1"/>
                <w:szCs w:val="24"/>
                <w:lang w:val="es-ES_tradnl" w:eastAsia="es-ES_tradnl" w:bidi="ar-SA"/>
              </w:rPr>
            </w:pPr>
            <w:r w:rsidRPr="0031311E">
              <w:rPr>
                <w:rFonts w:ascii="Cambria" w:hAnsi="Cambria"/>
                <w:szCs w:val="24"/>
                <w:lang w:val="es-ES"/>
              </w:rPr>
              <w:t>4</w:t>
            </w:r>
            <w:r w:rsidR="00ED1820" w:rsidRPr="0031311E">
              <w:rPr>
                <w:rFonts w:ascii="Cambria" w:hAnsi="Cambria"/>
                <w:szCs w:val="24"/>
                <w:lang w:val="es-ES"/>
              </w:rPr>
              <w:t xml:space="preserve">.4.1. </w:t>
            </w:r>
            <w:r w:rsidR="00CD242C" w:rsidRPr="0031311E">
              <w:rPr>
                <w:rFonts w:ascii="Cambria" w:eastAsia="Times New Roman" w:hAnsi="Cambria" w:cs="˛Ÿˇø®ÑÂ'1"/>
                <w:szCs w:val="24"/>
                <w:lang w:val="es-ES_tradnl" w:eastAsia="es-ES_tradnl" w:bidi="ar-SA"/>
              </w:rPr>
              <w:t>Escribir en papel o en soporte electrónico, textos</w:t>
            </w:r>
            <w:r w:rsidR="00762137" w:rsidRPr="0031311E">
              <w:rPr>
                <w:rFonts w:ascii="Cambria" w:eastAsia="Times New Roman" w:hAnsi="Cambria" w:cs="˛Ÿˇø®ÑÂ'1"/>
                <w:szCs w:val="24"/>
                <w:lang w:val="es-ES_tradnl" w:eastAsia="es-ES_tradnl" w:bidi="ar-SA"/>
              </w:rPr>
              <w:t xml:space="preserve"> </w:t>
            </w:r>
            <w:r w:rsidR="00CD242C" w:rsidRPr="0031311E">
              <w:rPr>
                <w:rFonts w:ascii="Cambria" w:eastAsia="Times New Roman" w:hAnsi="Cambria" w:cs="˛Ÿˇø®ÑÂ'1"/>
                <w:szCs w:val="24"/>
                <w:lang w:val="es-ES_tradnl" w:eastAsia="es-ES_tradnl" w:bidi="ar-SA"/>
              </w:rPr>
              <w:t>breves o de longitud media, coherentes y de</w:t>
            </w:r>
            <w:r w:rsidR="00762137" w:rsidRPr="0031311E">
              <w:rPr>
                <w:rFonts w:ascii="Cambria" w:eastAsia="Times New Roman" w:hAnsi="Cambria" w:cs="˛Ÿˇø®ÑÂ'1"/>
                <w:szCs w:val="24"/>
                <w:lang w:val="es-ES_tradnl" w:eastAsia="es-ES_tradnl" w:bidi="ar-SA"/>
              </w:rPr>
              <w:t xml:space="preserve"> </w:t>
            </w:r>
            <w:r w:rsidR="00CD242C" w:rsidRPr="0031311E">
              <w:rPr>
                <w:rFonts w:ascii="Cambria" w:eastAsia="Times New Roman" w:hAnsi="Cambria" w:cs="˛Ÿˇø®ÑÂ'1"/>
                <w:szCs w:val="24"/>
                <w:lang w:val="es-ES_tradnl" w:eastAsia="es-ES_tradnl" w:bidi="ar-SA"/>
              </w:rPr>
              <w:t>estructura clara, sobre temas de interés personal, o</w:t>
            </w:r>
            <w:r w:rsidR="00762137" w:rsidRPr="0031311E">
              <w:rPr>
                <w:rFonts w:ascii="Cambria" w:eastAsia="Times New Roman" w:hAnsi="Cambria" w:cs="˛Ÿˇø®ÑÂ'1"/>
                <w:szCs w:val="24"/>
                <w:lang w:val="es-ES_tradnl" w:eastAsia="es-ES_tradnl" w:bidi="ar-SA"/>
              </w:rPr>
              <w:t xml:space="preserve"> </w:t>
            </w:r>
            <w:r w:rsidR="00CD242C" w:rsidRPr="0031311E">
              <w:rPr>
                <w:rFonts w:ascii="Cambria" w:eastAsia="Times New Roman" w:hAnsi="Cambria" w:cs="˛Ÿˇø®ÑÂ'1"/>
                <w:szCs w:val="24"/>
                <w:lang w:val="es-ES_tradnl" w:eastAsia="es-ES_tradnl" w:bidi="ar-SA"/>
              </w:rPr>
              <w:t>asuntos cotidianos o menos habituales, en un</w:t>
            </w:r>
            <w:r w:rsidR="00762137" w:rsidRPr="0031311E">
              <w:rPr>
                <w:rFonts w:ascii="Cambria" w:eastAsia="Times New Roman" w:hAnsi="Cambria" w:cs="˛Ÿˇø®ÑÂ'1"/>
                <w:szCs w:val="24"/>
                <w:lang w:val="es-ES_tradnl" w:eastAsia="es-ES_tradnl" w:bidi="ar-SA"/>
              </w:rPr>
              <w:t xml:space="preserve"> </w:t>
            </w:r>
            <w:r w:rsidR="00CD242C" w:rsidRPr="0031311E">
              <w:rPr>
                <w:rFonts w:ascii="Cambria" w:eastAsia="Times New Roman" w:hAnsi="Cambria" w:cs="˛Ÿˇø®ÑÂ'1"/>
                <w:szCs w:val="24"/>
                <w:lang w:val="es-ES_tradnl" w:eastAsia="es-ES_tradnl" w:bidi="ar-SA"/>
              </w:rPr>
              <w:t>registro formal, neutro o informal, utilizando</w:t>
            </w:r>
          </w:p>
          <w:p w14:paraId="5BE5B144" w14:textId="77777777" w:rsidR="00CD242C" w:rsidRPr="0031311E" w:rsidRDefault="00CD242C" w:rsidP="000B113A">
            <w:pPr>
              <w:suppressAutoHyphens w:val="0"/>
              <w:autoSpaceDE w:val="0"/>
              <w:autoSpaceDN w:val="0"/>
              <w:adjustRightInd w:val="0"/>
              <w:ind w:left="0" w:firstLine="0"/>
              <w:rPr>
                <w:rFonts w:ascii="Cambria" w:eastAsia="Times New Roman" w:hAnsi="Cambria" w:cs="˛Ÿˇø®ÑÂ'1"/>
                <w:szCs w:val="24"/>
                <w:lang w:val="es-ES_tradnl" w:eastAsia="es-ES_tradnl" w:bidi="ar-SA"/>
              </w:rPr>
            </w:pPr>
            <w:r w:rsidRPr="0031311E">
              <w:rPr>
                <w:rFonts w:ascii="Cambria" w:eastAsia="Times New Roman" w:hAnsi="Cambria" w:cs="˛Ÿˇø®ÑÂ'1"/>
                <w:szCs w:val="24"/>
                <w:lang w:val="es-ES_tradnl" w:eastAsia="es-ES_tradnl" w:bidi="ar-SA"/>
              </w:rPr>
              <w:t>adecuadamente los recursos básicos de cohesión,</w:t>
            </w:r>
            <w:r w:rsidR="00762137" w:rsidRPr="0031311E">
              <w:rPr>
                <w:rFonts w:ascii="Cambria" w:eastAsia="Times New Roman" w:hAnsi="Cambria" w:cs="˛Ÿˇø®ÑÂ'1"/>
                <w:szCs w:val="24"/>
                <w:lang w:val="es-ES_tradnl" w:eastAsia="es-ES_tradnl" w:bidi="ar-SA"/>
              </w:rPr>
              <w:t xml:space="preserve"> </w:t>
            </w:r>
            <w:r w:rsidRPr="0031311E">
              <w:rPr>
                <w:rFonts w:ascii="Cambria" w:eastAsia="Times New Roman" w:hAnsi="Cambria" w:cs="˛Ÿˇø®ÑÂ'1"/>
                <w:szCs w:val="24"/>
                <w:lang w:val="es-ES_tradnl" w:eastAsia="es-ES_tradnl" w:bidi="ar-SA"/>
              </w:rPr>
              <w:t>las convenciones ortográficas básicas y los signos</w:t>
            </w:r>
            <w:r w:rsidR="00762137" w:rsidRPr="0031311E">
              <w:rPr>
                <w:rFonts w:ascii="Cambria" w:eastAsia="Times New Roman" w:hAnsi="Cambria" w:cs="˛Ÿˇø®ÑÂ'1"/>
                <w:szCs w:val="24"/>
                <w:lang w:val="es-ES_tradnl" w:eastAsia="es-ES_tradnl" w:bidi="ar-SA"/>
              </w:rPr>
              <w:t xml:space="preserve"> </w:t>
            </w:r>
            <w:r w:rsidRPr="0031311E">
              <w:rPr>
                <w:rFonts w:ascii="Cambria" w:eastAsia="Times New Roman" w:hAnsi="Cambria" w:cs="˛Ÿˇø®ÑÂ'1"/>
                <w:szCs w:val="24"/>
                <w:lang w:val="es-ES_tradnl" w:eastAsia="es-ES_tradnl" w:bidi="ar-SA"/>
              </w:rPr>
              <w:t>de puntuación más comunes, con un control</w:t>
            </w:r>
            <w:r w:rsidR="00762137" w:rsidRPr="0031311E">
              <w:rPr>
                <w:rFonts w:ascii="Cambria" w:eastAsia="Times New Roman" w:hAnsi="Cambria" w:cs="˛Ÿˇø®ÑÂ'1"/>
                <w:szCs w:val="24"/>
                <w:lang w:val="es-ES_tradnl" w:eastAsia="es-ES_tradnl" w:bidi="ar-SA"/>
              </w:rPr>
              <w:t xml:space="preserve"> </w:t>
            </w:r>
            <w:r w:rsidRPr="0031311E">
              <w:rPr>
                <w:rFonts w:ascii="Cambria" w:eastAsia="Times New Roman" w:hAnsi="Cambria" w:cs="˛Ÿˇø®ÑÂ'1"/>
                <w:szCs w:val="24"/>
                <w:lang w:val="es-ES_tradnl" w:eastAsia="es-ES_tradnl" w:bidi="ar-SA"/>
              </w:rPr>
              <w:t>razonable de expresiones, estructuras y un léxico de</w:t>
            </w:r>
            <w:r w:rsidR="00762137" w:rsidRPr="0031311E">
              <w:rPr>
                <w:rFonts w:ascii="Cambria" w:eastAsia="Times New Roman" w:hAnsi="Cambria" w:cs="˛Ÿˇø®ÑÂ'1"/>
                <w:szCs w:val="24"/>
                <w:lang w:val="es-ES_tradnl" w:eastAsia="es-ES_tradnl" w:bidi="ar-SA"/>
              </w:rPr>
              <w:t xml:space="preserve"> </w:t>
            </w:r>
            <w:r w:rsidRPr="0031311E">
              <w:rPr>
                <w:rFonts w:ascii="Cambria" w:eastAsia="Times New Roman" w:hAnsi="Cambria" w:cs="˛Ÿˇø®ÑÂ'1"/>
                <w:szCs w:val="24"/>
                <w:lang w:val="es-ES_tradnl" w:eastAsia="es-ES_tradnl" w:bidi="ar-SA"/>
              </w:rPr>
              <w:t>uso frecuente, tanto de carácter general como más</w:t>
            </w:r>
            <w:r w:rsidR="00762137" w:rsidRPr="0031311E">
              <w:rPr>
                <w:rFonts w:ascii="Cambria" w:eastAsia="Times New Roman" w:hAnsi="Cambria" w:cs="˛Ÿˇø®ÑÂ'1"/>
                <w:szCs w:val="24"/>
                <w:lang w:val="es-ES_tradnl" w:eastAsia="es-ES_tradnl" w:bidi="ar-SA"/>
              </w:rPr>
              <w:t xml:space="preserve"> </w:t>
            </w:r>
            <w:r w:rsidRPr="0031311E">
              <w:rPr>
                <w:rFonts w:ascii="Cambria" w:eastAsia="Times New Roman" w:hAnsi="Cambria" w:cs="˛Ÿˇø®ÑÂ'1"/>
                <w:szCs w:val="24"/>
                <w:lang w:val="es-ES_tradnl" w:eastAsia="es-ES_tradnl" w:bidi="ar-SA"/>
              </w:rPr>
              <w:t>específico dentro de la propia área de</w:t>
            </w:r>
          </w:p>
          <w:p w14:paraId="15CE6209" w14:textId="77777777" w:rsidR="00ED1820" w:rsidRPr="0031311E" w:rsidRDefault="00CD242C" w:rsidP="000B113A">
            <w:pPr>
              <w:ind w:left="34" w:firstLine="0"/>
              <w:rPr>
                <w:rFonts w:ascii="Cambria" w:hAnsi="Cambria"/>
                <w:szCs w:val="24"/>
              </w:rPr>
            </w:pPr>
            <w:r w:rsidRPr="0031311E">
              <w:rPr>
                <w:rFonts w:ascii="Cambria" w:eastAsia="Times New Roman" w:hAnsi="Cambria" w:cs="˛Ÿˇø®ÑÂ'1"/>
                <w:szCs w:val="24"/>
                <w:lang w:val="es-ES_tradnl" w:eastAsia="es-ES_tradnl" w:bidi="ar-SA"/>
              </w:rPr>
              <w:t>especialización o de interés. CCL, CD, SIEP.</w:t>
            </w:r>
            <w:r w:rsidR="00ED1820" w:rsidRPr="0031311E">
              <w:rPr>
                <w:rFonts w:ascii="Cambria" w:hAnsi="Cambria"/>
                <w:szCs w:val="24"/>
              </w:rPr>
              <w:t xml:space="preserve">/ Objetivos: 5, </w:t>
            </w:r>
            <w:r w:rsidR="00077F6F" w:rsidRPr="0031311E">
              <w:rPr>
                <w:rFonts w:ascii="Cambria" w:hAnsi="Cambria"/>
                <w:szCs w:val="24"/>
              </w:rPr>
              <w:t>7, 9, 10, 11</w:t>
            </w:r>
          </w:p>
        </w:tc>
      </w:tr>
      <w:tr w:rsidR="00181DE0" w:rsidRPr="0031311E" w14:paraId="7913ABA9" w14:textId="77777777" w:rsidTr="00DF3ACC">
        <w:trPr>
          <w:trHeight w:val="2806"/>
        </w:trPr>
        <w:tc>
          <w:tcPr>
            <w:tcW w:w="4854" w:type="dxa"/>
            <w:vMerge/>
          </w:tcPr>
          <w:p w14:paraId="21AFD0B5" w14:textId="77777777" w:rsidR="00181DE0" w:rsidRPr="0031311E" w:rsidRDefault="00181DE0" w:rsidP="000B113A">
            <w:pPr>
              <w:ind w:left="34" w:firstLine="0"/>
              <w:rPr>
                <w:rFonts w:ascii="Cambria" w:hAnsi="Cambria"/>
                <w:szCs w:val="24"/>
              </w:rPr>
            </w:pPr>
          </w:p>
        </w:tc>
        <w:tc>
          <w:tcPr>
            <w:tcW w:w="6770" w:type="dxa"/>
          </w:tcPr>
          <w:p w14:paraId="70E665B3" w14:textId="77777777" w:rsidR="00181DE0" w:rsidRPr="0031311E" w:rsidRDefault="00181DE0" w:rsidP="000B113A">
            <w:pPr>
              <w:suppressAutoHyphens w:val="0"/>
              <w:autoSpaceDE w:val="0"/>
              <w:autoSpaceDN w:val="0"/>
              <w:adjustRightInd w:val="0"/>
              <w:ind w:left="0" w:firstLine="0"/>
              <w:rPr>
                <w:rFonts w:ascii="Cambria" w:eastAsia="Times New Roman" w:hAnsi="Cambria" w:cs="Ñ~'18Ÿˇø®ÑÂ'1"/>
                <w:szCs w:val="24"/>
                <w:lang w:val="es-ES_tradnl" w:eastAsia="es-ES_tradnl" w:bidi="ar-SA"/>
              </w:rPr>
            </w:pPr>
            <w:r w:rsidRPr="0031311E">
              <w:rPr>
                <w:rFonts w:ascii="Cambria" w:hAnsi="Cambria"/>
                <w:szCs w:val="24"/>
                <w:lang w:val="es-ES"/>
              </w:rPr>
              <w:t xml:space="preserve">4.4.2. </w:t>
            </w:r>
            <w:r w:rsidRPr="0031311E">
              <w:rPr>
                <w:rFonts w:ascii="Cambria" w:eastAsia="Times New Roman" w:hAnsi="Cambria" w:cs="Ñ~'18Ÿˇø®ÑÂ'1"/>
                <w:szCs w:val="24"/>
                <w:lang w:val="es-ES_tradnl" w:eastAsia="es-ES_tradnl" w:bidi="ar-SA"/>
              </w:rPr>
              <w:t>Conocer, seleccionar y aplicar estrategias adecuadas para elaborar textos escritos breves o de media longitud, por ejemplo, refraseando estructuras a partir de otros textos de</w:t>
            </w:r>
          </w:p>
          <w:p w14:paraId="51D87BD6" w14:textId="77777777" w:rsidR="00181DE0" w:rsidRPr="0031311E" w:rsidRDefault="00181DE0" w:rsidP="000B113A">
            <w:pPr>
              <w:suppressAutoHyphens w:val="0"/>
              <w:autoSpaceDE w:val="0"/>
              <w:autoSpaceDN w:val="0"/>
              <w:adjustRightInd w:val="0"/>
              <w:ind w:left="0" w:firstLine="0"/>
              <w:rPr>
                <w:rFonts w:ascii="Cambria" w:hAnsi="Cambria"/>
                <w:szCs w:val="24"/>
              </w:rPr>
            </w:pPr>
            <w:r w:rsidRPr="0031311E">
              <w:rPr>
                <w:rFonts w:ascii="Cambria" w:eastAsia="Times New Roman" w:hAnsi="Cambria" w:cs="Ñ~'18Ÿˇø®ÑÂ'1"/>
                <w:szCs w:val="24"/>
                <w:lang w:val="es-ES_tradnl" w:eastAsia="es-ES_tradnl" w:bidi="ar-SA"/>
              </w:rPr>
              <w:t>características y propósitos comunicativos similares, copiando formatos, fórmulas y modelos convencionales propios de cada tipo de texto, o redactando borradores previos. CCL, CAA, SIEP.</w:t>
            </w:r>
            <w:r w:rsidRPr="0031311E">
              <w:rPr>
                <w:rFonts w:ascii="Cambria" w:hAnsi="Cambria"/>
                <w:szCs w:val="24"/>
                <w:lang w:val="es-ES_tradnl"/>
              </w:rPr>
              <w:t xml:space="preserve"> </w:t>
            </w:r>
            <w:r w:rsidRPr="0031311E">
              <w:rPr>
                <w:rFonts w:ascii="Cambria" w:hAnsi="Cambria"/>
                <w:szCs w:val="24"/>
              </w:rPr>
              <w:t>/ Objetivos: 5, 7, 9, 10, 11</w:t>
            </w:r>
          </w:p>
        </w:tc>
      </w:tr>
      <w:tr w:rsidR="00181DE0" w:rsidRPr="0031311E" w14:paraId="5C068D28" w14:textId="77777777" w:rsidTr="00DF3ACC">
        <w:trPr>
          <w:trHeight w:val="4783"/>
        </w:trPr>
        <w:tc>
          <w:tcPr>
            <w:tcW w:w="4854" w:type="dxa"/>
          </w:tcPr>
          <w:p w14:paraId="02AD7A52" w14:textId="77777777" w:rsidR="00181DE0" w:rsidRPr="0031311E" w:rsidRDefault="00181DE0" w:rsidP="000B113A">
            <w:pPr>
              <w:suppressAutoHyphens w:val="0"/>
              <w:autoSpaceDE w:val="0"/>
              <w:autoSpaceDN w:val="0"/>
              <w:adjustRightInd w:val="0"/>
              <w:ind w:left="0" w:firstLine="0"/>
              <w:rPr>
                <w:rFonts w:ascii="Cambria" w:eastAsia="Times New Roman" w:hAnsi="Cambria" w:cs="‘0'18Ÿˇø®ÑÂ'1"/>
                <w:szCs w:val="24"/>
                <w:lang w:val="es-ES_tradnl" w:eastAsia="es-ES_tradnl" w:bidi="ar-SA"/>
              </w:rPr>
            </w:pPr>
            <w:r w:rsidRPr="0031311E">
              <w:rPr>
                <w:rFonts w:ascii="Cambria" w:eastAsia="Times New Roman" w:hAnsi="Cambria" w:cs="‘0'18Ÿˇø®ÑÂ'1"/>
                <w:szCs w:val="24"/>
                <w:lang w:val="es-ES_tradnl" w:eastAsia="es-ES_tradnl" w:bidi="ar-SA"/>
              </w:rPr>
              <w:t>Aspectos socioculturales y sociolingüísticos en elaboraciones de textos cotidianos: convenciones sociales, normas de cortesía y registros, costumbres, valores, creencias y actitudes, reconocimiento, identificación y comprensión de elementos significativos lingüísticos básicos, conocimiento de</w:t>
            </w:r>
          </w:p>
          <w:p w14:paraId="543A3C15" w14:textId="77777777" w:rsidR="00181DE0" w:rsidRPr="0031311E" w:rsidRDefault="00181DE0" w:rsidP="000B113A">
            <w:pPr>
              <w:suppressAutoHyphens w:val="0"/>
              <w:autoSpaceDE w:val="0"/>
              <w:autoSpaceDN w:val="0"/>
              <w:adjustRightInd w:val="0"/>
              <w:ind w:left="0" w:firstLine="0"/>
              <w:rPr>
                <w:rFonts w:ascii="Cambria" w:eastAsia="Times New Roman" w:hAnsi="Cambria" w:cs="‘0'18Ÿˇø®ÑÂ'1"/>
                <w:szCs w:val="24"/>
                <w:lang w:val="es-ES_tradnl" w:eastAsia="es-ES_tradnl" w:bidi="ar-SA"/>
              </w:rPr>
            </w:pPr>
            <w:r w:rsidRPr="0031311E">
              <w:rPr>
                <w:rFonts w:ascii="Cambria" w:eastAsia="Times New Roman" w:hAnsi="Cambria" w:cs="‘0'18Ÿˇø®ÑÂ'1"/>
                <w:szCs w:val="24"/>
                <w:lang w:val="es-ES_tradnl" w:eastAsia="es-ES_tradnl" w:bidi="ar-SA"/>
              </w:rPr>
              <w:t>algunos rasgos históricos y geográficos de los países donde se habla la lengua extranjera, obteniendo la información por diferentes medios, entre ellos Internet y otras tecnologías de la información y la</w:t>
            </w:r>
          </w:p>
          <w:p w14:paraId="591FD67C" w14:textId="77777777" w:rsidR="00181DE0" w:rsidRPr="0031311E" w:rsidRDefault="00181DE0" w:rsidP="000B113A">
            <w:pPr>
              <w:suppressAutoHyphens w:val="0"/>
              <w:autoSpaceDE w:val="0"/>
              <w:autoSpaceDN w:val="0"/>
              <w:adjustRightInd w:val="0"/>
              <w:ind w:left="0" w:firstLine="0"/>
              <w:rPr>
                <w:rFonts w:ascii="Cambria" w:hAnsi="Cambria"/>
                <w:szCs w:val="24"/>
                <w:lang w:val="es-ES"/>
              </w:rPr>
            </w:pPr>
            <w:r w:rsidRPr="0031311E">
              <w:rPr>
                <w:rFonts w:ascii="Cambria" w:eastAsia="Times New Roman" w:hAnsi="Cambria" w:cs="‘0'18Ÿˇø®ÑÂ'1"/>
                <w:szCs w:val="24"/>
                <w:lang w:val="es-ES_tradnl" w:eastAsia="es-ES_tradnl" w:bidi="ar-SA"/>
              </w:rPr>
              <w:t>comunicación, lenguaje no verbal, valoración de la lengua extranjera como instrumento para comunicarse, para el enriquecimiento personal y el conocimiento de la cultura andaluza.</w:t>
            </w:r>
          </w:p>
        </w:tc>
        <w:tc>
          <w:tcPr>
            <w:tcW w:w="6770" w:type="dxa"/>
          </w:tcPr>
          <w:p w14:paraId="35743042" w14:textId="77777777" w:rsidR="00181DE0" w:rsidRPr="0031311E" w:rsidRDefault="00181DE0" w:rsidP="000B113A">
            <w:pPr>
              <w:suppressAutoHyphens w:val="0"/>
              <w:autoSpaceDE w:val="0"/>
              <w:autoSpaceDN w:val="0"/>
              <w:adjustRightInd w:val="0"/>
              <w:ind w:left="0" w:firstLine="0"/>
              <w:rPr>
                <w:rFonts w:ascii="Cambria" w:eastAsia="Times New Roman" w:hAnsi="Cambria" w:cs="v5'18Ÿˇø®ÑÂ'1"/>
                <w:szCs w:val="24"/>
                <w:lang w:val="es-ES_tradnl" w:eastAsia="es-ES_tradnl" w:bidi="ar-SA"/>
              </w:rPr>
            </w:pPr>
            <w:r w:rsidRPr="0031311E">
              <w:rPr>
                <w:rFonts w:ascii="Cambria" w:hAnsi="Cambria"/>
                <w:szCs w:val="24"/>
                <w:lang w:val="es-ES"/>
              </w:rPr>
              <w:t xml:space="preserve">4.4.3. </w:t>
            </w:r>
            <w:r w:rsidRPr="0031311E">
              <w:rPr>
                <w:rFonts w:ascii="Cambria" w:eastAsia="Times New Roman" w:hAnsi="Cambria" w:cs="v5'18Ÿˇø®ÑÂ'1"/>
                <w:szCs w:val="24"/>
                <w:lang w:val="es-ES_tradnl" w:eastAsia="es-ES_tradnl" w:bidi="ar-SA"/>
              </w:rPr>
              <w:t>Incorporar a la producción del texto escrito los conocimientos socioculturales y sociolingüísticos adquiridos relativos a estructuras sociales, relaciones interpersonales, patrones de actuación, comportamiento y convenciones sociales en los ámbitos personal, público, educativo y ocupacional/</w:t>
            </w:r>
          </w:p>
          <w:p w14:paraId="456C2C51" w14:textId="77777777" w:rsidR="00181DE0" w:rsidRPr="0031311E" w:rsidRDefault="00181DE0" w:rsidP="000B113A">
            <w:pPr>
              <w:suppressAutoHyphens w:val="0"/>
              <w:autoSpaceDE w:val="0"/>
              <w:autoSpaceDN w:val="0"/>
              <w:adjustRightInd w:val="0"/>
              <w:ind w:left="0" w:firstLine="0"/>
              <w:rPr>
                <w:rFonts w:ascii="Cambria" w:eastAsia="Times New Roman" w:hAnsi="Cambria" w:cs="v5'18Ÿˇø®ÑÂ'1"/>
                <w:szCs w:val="24"/>
                <w:lang w:val="es-ES_tradnl" w:eastAsia="es-ES_tradnl" w:bidi="ar-SA"/>
              </w:rPr>
            </w:pPr>
            <w:r w:rsidRPr="0031311E">
              <w:rPr>
                <w:rFonts w:ascii="Cambria" w:eastAsia="Times New Roman" w:hAnsi="Cambria" w:cs="v5'18Ÿˇø®ÑÂ'1"/>
                <w:szCs w:val="24"/>
                <w:lang w:val="es-ES_tradnl" w:eastAsia="es-ES_tradnl" w:bidi="ar-SA"/>
              </w:rPr>
              <w:t>laboral, seleccionando y aportando información necesaria y pertinente, ajustando de manera adecuada la expresión al destinatario, al propósito comunicativo, al tema tratado y al soporte textual, y expresando opiniones y puntos de vista con la</w:t>
            </w:r>
          </w:p>
          <w:p w14:paraId="61ECFF2F" w14:textId="77777777" w:rsidR="00181DE0" w:rsidRPr="0031311E" w:rsidRDefault="00181DE0" w:rsidP="000B113A">
            <w:pPr>
              <w:ind w:left="34" w:firstLine="0"/>
              <w:rPr>
                <w:rFonts w:ascii="Cambria" w:hAnsi="Cambria"/>
                <w:szCs w:val="24"/>
              </w:rPr>
            </w:pPr>
            <w:r w:rsidRPr="0031311E">
              <w:rPr>
                <w:rFonts w:ascii="Cambria" w:eastAsia="Times New Roman" w:hAnsi="Cambria" w:cs="v5'18Ÿˇø®ÑÂ'1"/>
                <w:szCs w:val="24"/>
                <w:lang w:val="es-ES_tradnl" w:eastAsia="es-ES_tradnl" w:bidi="ar-SA"/>
              </w:rPr>
              <w:t>cortesía necesaria. CCL, CSC, SIEP.</w:t>
            </w:r>
            <w:r w:rsidRPr="0031311E">
              <w:rPr>
                <w:rFonts w:ascii="Cambria" w:hAnsi="Cambria"/>
                <w:szCs w:val="24"/>
                <w:lang w:val="es-ES_tradnl"/>
              </w:rPr>
              <w:t xml:space="preserve"> </w:t>
            </w:r>
            <w:r w:rsidRPr="0031311E">
              <w:rPr>
                <w:rFonts w:ascii="Cambria" w:hAnsi="Cambria"/>
                <w:szCs w:val="24"/>
              </w:rPr>
              <w:t>/ Objetivos:  5, 7, 9, 10</w:t>
            </w:r>
          </w:p>
        </w:tc>
      </w:tr>
      <w:tr w:rsidR="00ED1820" w:rsidRPr="0031311E" w14:paraId="25FC7290" w14:textId="77777777" w:rsidTr="00ED1820">
        <w:trPr>
          <w:trHeight w:val="1135"/>
        </w:trPr>
        <w:tc>
          <w:tcPr>
            <w:tcW w:w="4854" w:type="dxa"/>
          </w:tcPr>
          <w:p w14:paraId="026224A2" w14:textId="77777777" w:rsidR="00D70F26" w:rsidRPr="0031311E" w:rsidRDefault="00D70F26" w:rsidP="000B113A">
            <w:pPr>
              <w:suppressAutoHyphens w:val="0"/>
              <w:autoSpaceDE w:val="0"/>
              <w:autoSpaceDN w:val="0"/>
              <w:adjustRightInd w:val="0"/>
              <w:ind w:left="0" w:firstLine="0"/>
              <w:rPr>
                <w:rFonts w:ascii="Cambria" w:eastAsia="Times New Roman" w:hAnsi="Cambria" w:cs="‚{Ÿˇø®ÑÂ'1"/>
                <w:szCs w:val="24"/>
                <w:lang w:val="es-ES_tradnl" w:eastAsia="es-ES_tradnl" w:bidi="ar-SA"/>
              </w:rPr>
            </w:pPr>
            <w:r w:rsidRPr="0031311E">
              <w:rPr>
                <w:rFonts w:ascii="Cambria" w:eastAsia="Times New Roman" w:hAnsi="Cambria" w:cs="‚{Ÿˇø®ÑÂ'1"/>
                <w:szCs w:val="24"/>
                <w:lang w:val="es-ES_tradnl" w:eastAsia="es-ES_tradnl" w:bidi="ar-SA"/>
              </w:rPr>
              <w:t>Funciones comunicativas:</w:t>
            </w:r>
          </w:p>
          <w:p w14:paraId="0A23F9F3" w14:textId="77777777" w:rsidR="00D70F26" w:rsidRPr="0031311E" w:rsidRDefault="00D70F26" w:rsidP="000B113A">
            <w:pPr>
              <w:suppressAutoHyphens w:val="0"/>
              <w:autoSpaceDE w:val="0"/>
              <w:autoSpaceDN w:val="0"/>
              <w:adjustRightInd w:val="0"/>
              <w:ind w:left="0" w:firstLine="0"/>
              <w:rPr>
                <w:rFonts w:ascii="Cambria" w:eastAsia="Times New Roman" w:hAnsi="Cambria" w:cs="‚{Ÿˇø®ÑÂ'1"/>
                <w:szCs w:val="24"/>
                <w:lang w:val="es-ES_tradnl" w:eastAsia="es-ES_tradnl" w:bidi="ar-SA"/>
              </w:rPr>
            </w:pPr>
            <w:r w:rsidRPr="0031311E">
              <w:rPr>
                <w:rFonts w:ascii="Cambria" w:eastAsia="Times New Roman" w:hAnsi="Cambria" w:cs="‚{Ÿˇø®ÑÂ'1"/>
                <w:szCs w:val="24"/>
                <w:lang w:val="es-ES_tradnl" w:eastAsia="es-ES_tradnl" w:bidi="ar-SA"/>
              </w:rPr>
              <w:t>- Iniciación y mantenimiento de relaciones personales</w:t>
            </w:r>
            <w:r w:rsidR="00762137" w:rsidRPr="0031311E">
              <w:rPr>
                <w:rFonts w:ascii="Cambria" w:eastAsia="Times New Roman" w:hAnsi="Cambria" w:cs="‚{Ÿˇø®ÑÂ'1"/>
                <w:szCs w:val="24"/>
                <w:lang w:val="es-ES_tradnl" w:eastAsia="es-ES_tradnl" w:bidi="ar-SA"/>
              </w:rPr>
              <w:t xml:space="preserve"> </w:t>
            </w:r>
            <w:r w:rsidRPr="0031311E">
              <w:rPr>
                <w:rFonts w:ascii="Cambria" w:eastAsia="Times New Roman" w:hAnsi="Cambria" w:cs="‚{Ÿˇø®ÑÂ'1"/>
                <w:szCs w:val="24"/>
                <w:lang w:val="es-ES_tradnl" w:eastAsia="es-ES_tradnl" w:bidi="ar-SA"/>
              </w:rPr>
              <w:t>y sociales.</w:t>
            </w:r>
          </w:p>
          <w:p w14:paraId="2138A15E" w14:textId="77777777" w:rsidR="00D70F26" w:rsidRPr="0031311E" w:rsidRDefault="00D70F26" w:rsidP="000B113A">
            <w:pPr>
              <w:suppressAutoHyphens w:val="0"/>
              <w:autoSpaceDE w:val="0"/>
              <w:autoSpaceDN w:val="0"/>
              <w:adjustRightInd w:val="0"/>
              <w:ind w:left="0" w:firstLine="0"/>
              <w:rPr>
                <w:rFonts w:ascii="Cambria" w:eastAsia="Times New Roman" w:hAnsi="Cambria" w:cs="‚{Ÿˇø®ÑÂ'1"/>
                <w:szCs w:val="24"/>
                <w:lang w:val="es-ES_tradnl" w:eastAsia="es-ES_tradnl" w:bidi="ar-SA"/>
              </w:rPr>
            </w:pPr>
            <w:r w:rsidRPr="0031311E">
              <w:rPr>
                <w:rFonts w:ascii="Cambria" w:eastAsia="Times New Roman" w:hAnsi="Cambria" w:cs="‚{Ÿˇø®ÑÂ'1"/>
                <w:szCs w:val="24"/>
                <w:lang w:val="es-ES_tradnl" w:eastAsia="es-ES_tradnl" w:bidi="ar-SA"/>
              </w:rPr>
              <w:t>- Descripción de cualidades físicas y abstractas de</w:t>
            </w:r>
            <w:r w:rsidR="00762137" w:rsidRPr="0031311E">
              <w:rPr>
                <w:rFonts w:ascii="Cambria" w:eastAsia="Times New Roman" w:hAnsi="Cambria" w:cs="‚{Ÿˇø®ÑÂ'1"/>
                <w:szCs w:val="24"/>
                <w:lang w:val="es-ES_tradnl" w:eastAsia="es-ES_tradnl" w:bidi="ar-SA"/>
              </w:rPr>
              <w:t xml:space="preserve"> </w:t>
            </w:r>
            <w:r w:rsidRPr="0031311E">
              <w:rPr>
                <w:rFonts w:ascii="Cambria" w:eastAsia="Times New Roman" w:hAnsi="Cambria" w:cs="‚{Ÿˇø®ÑÂ'1"/>
                <w:szCs w:val="24"/>
                <w:lang w:val="es-ES_tradnl" w:eastAsia="es-ES_tradnl" w:bidi="ar-SA"/>
              </w:rPr>
              <w:t>personas, objetos de uso cotidiano, lugares y</w:t>
            </w:r>
            <w:r w:rsidR="00762137" w:rsidRPr="0031311E">
              <w:rPr>
                <w:rFonts w:ascii="Cambria" w:eastAsia="Times New Roman" w:hAnsi="Cambria" w:cs="‚{Ÿˇø®ÑÂ'1"/>
                <w:szCs w:val="24"/>
                <w:lang w:val="es-ES_tradnl" w:eastAsia="es-ES_tradnl" w:bidi="ar-SA"/>
              </w:rPr>
              <w:t xml:space="preserve"> </w:t>
            </w:r>
            <w:r w:rsidRPr="0031311E">
              <w:rPr>
                <w:rFonts w:ascii="Cambria" w:eastAsia="Times New Roman" w:hAnsi="Cambria" w:cs="‚{Ÿˇø®ÑÂ'1"/>
                <w:szCs w:val="24"/>
                <w:lang w:val="es-ES_tradnl" w:eastAsia="es-ES_tradnl" w:bidi="ar-SA"/>
              </w:rPr>
              <w:t>actividades.</w:t>
            </w:r>
          </w:p>
          <w:p w14:paraId="14936590" w14:textId="77777777" w:rsidR="00D70F26" w:rsidRPr="0031311E" w:rsidRDefault="00D70F26" w:rsidP="000B113A">
            <w:pPr>
              <w:suppressAutoHyphens w:val="0"/>
              <w:autoSpaceDE w:val="0"/>
              <w:autoSpaceDN w:val="0"/>
              <w:adjustRightInd w:val="0"/>
              <w:ind w:left="0" w:firstLine="0"/>
              <w:rPr>
                <w:rFonts w:ascii="Cambria" w:eastAsia="Times New Roman" w:hAnsi="Cambria" w:cs="‚{Ÿˇø®ÑÂ'1"/>
                <w:szCs w:val="24"/>
                <w:lang w:val="es-ES_tradnl" w:eastAsia="es-ES_tradnl" w:bidi="ar-SA"/>
              </w:rPr>
            </w:pPr>
            <w:r w:rsidRPr="0031311E">
              <w:rPr>
                <w:rFonts w:ascii="Cambria" w:eastAsia="Times New Roman" w:hAnsi="Cambria" w:cs="‚{Ÿˇø®ÑÂ'1"/>
                <w:szCs w:val="24"/>
                <w:lang w:val="es-ES_tradnl" w:eastAsia="es-ES_tradnl" w:bidi="ar-SA"/>
              </w:rPr>
              <w:lastRenderedPageBreak/>
              <w:t>- Narración de acontecimientos pasados puntuales y</w:t>
            </w:r>
            <w:r w:rsidR="00762137" w:rsidRPr="0031311E">
              <w:rPr>
                <w:rFonts w:ascii="Cambria" w:eastAsia="Times New Roman" w:hAnsi="Cambria" w:cs="‚{Ÿˇø®ÑÂ'1"/>
                <w:szCs w:val="24"/>
                <w:lang w:val="es-ES_tradnl" w:eastAsia="es-ES_tradnl" w:bidi="ar-SA"/>
              </w:rPr>
              <w:t xml:space="preserve"> </w:t>
            </w:r>
            <w:r w:rsidRPr="0031311E">
              <w:rPr>
                <w:rFonts w:ascii="Cambria" w:eastAsia="Times New Roman" w:hAnsi="Cambria" w:cs="‚{Ÿˇø®ÑÂ'1"/>
                <w:szCs w:val="24"/>
                <w:lang w:val="es-ES_tradnl" w:eastAsia="es-ES_tradnl" w:bidi="ar-SA"/>
              </w:rPr>
              <w:t>habituales, descripción de estados y situaciones</w:t>
            </w:r>
            <w:r w:rsidR="00762137" w:rsidRPr="0031311E">
              <w:rPr>
                <w:rFonts w:ascii="Cambria" w:eastAsia="Times New Roman" w:hAnsi="Cambria" w:cs="‚{Ÿˇø®ÑÂ'1"/>
                <w:szCs w:val="24"/>
                <w:lang w:val="es-ES_tradnl" w:eastAsia="es-ES_tradnl" w:bidi="ar-SA"/>
              </w:rPr>
              <w:t xml:space="preserve"> </w:t>
            </w:r>
            <w:r w:rsidRPr="0031311E">
              <w:rPr>
                <w:rFonts w:ascii="Cambria" w:eastAsia="Times New Roman" w:hAnsi="Cambria" w:cs="‚{Ÿˇø®ÑÂ'1"/>
                <w:szCs w:val="24"/>
                <w:lang w:val="es-ES_tradnl" w:eastAsia="es-ES_tradnl" w:bidi="ar-SA"/>
              </w:rPr>
              <w:t>presentes, y expresión de sucesos futuros.</w:t>
            </w:r>
          </w:p>
          <w:p w14:paraId="75AC0868" w14:textId="77777777" w:rsidR="00D70F26" w:rsidRPr="0031311E" w:rsidRDefault="00D70F26" w:rsidP="000B113A">
            <w:pPr>
              <w:suppressAutoHyphens w:val="0"/>
              <w:autoSpaceDE w:val="0"/>
              <w:autoSpaceDN w:val="0"/>
              <w:adjustRightInd w:val="0"/>
              <w:ind w:left="0" w:firstLine="0"/>
              <w:rPr>
                <w:rFonts w:ascii="Cambria" w:eastAsia="Times New Roman" w:hAnsi="Cambria" w:cs="‚{Ÿˇø®ÑÂ'1"/>
                <w:szCs w:val="24"/>
                <w:lang w:val="es-ES_tradnl" w:eastAsia="es-ES_tradnl" w:bidi="ar-SA"/>
              </w:rPr>
            </w:pPr>
            <w:r w:rsidRPr="0031311E">
              <w:rPr>
                <w:rFonts w:ascii="Cambria" w:eastAsia="Times New Roman" w:hAnsi="Cambria" w:cs="‚{Ÿˇø®ÑÂ'1"/>
                <w:szCs w:val="24"/>
                <w:lang w:val="es-ES_tradnl" w:eastAsia="es-ES_tradnl" w:bidi="ar-SA"/>
              </w:rPr>
              <w:t>- Petición y ofrecimiento de ayuda,</w:t>
            </w:r>
            <w:r w:rsidR="00762137" w:rsidRPr="0031311E">
              <w:rPr>
                <w:rFonts w:ascii="Cambria" w:eastAsia="Times New Roman" w:hAnsi="Cambria" w:cs="‚{Ÿˇø®ÑÂ'1"/>
                <w:szCs w:val="24"/>
                <w:lang w:val="es-ES_tradnl" w:eastAsia="es-ES_tradnl" w:bidi="ar-SA"/>
              </w:rPr>
              <w:t xml:space="preserve"> </w:t>
            </w:r>
            <w:r w:rsidRPr="0031311E">
              <w:rPr>
                <w:rFonts w:ascii="Cambria" w:eastAsia="Times New Roman" w:hAnsi="Cambria" w:cs="‚{Ÿˇø®ÑÂ'1"/>
                <w:szCs w:val="24"/>
                <w:lang w:val="es-ES_tradnl" w:eastAsia="es-ES_tradnl" w:bidi="ar-SA"/>
              </w:rPr>
              <w:t>información,</w:t>
            </w:r>
            <w:r w:rsidR="00762137" w:rsidRPr="0031311E">
              <w:rPr>
                <w:rFonts w:ascii="Cambria" w:eastAsia="Times New Roman" w:hAnsi="Cambria" w:cs="‚{Ÿˇø®ÑÂ'1"/>
                <w:szCs w:val="24"/>
                <w:lang w:val="es-ES_tradnl" w:eastAsia="es-ES_tradnl" w:bidi="ar-SA"/>
              </w:rPr>
              <w:t xml:space="preserve"> </w:t>
            </w:r>
            <w:r w:rsidRPr="0031311E">
              <w:rPr>
                <w:rFonts w:ascii="Cambria" w:eastAsia="Times New Roman" w:hAnsi="Cambria" w:cs="‚{Ÿˇø®ÑÂ'1"/>
                <w:szCs w:val="24"/>
                <w:lang w:val="es-ES_tradnl" w:eastAsia="es-ES_tradnl" w:bidi="ar-SA"/>
              </w:rPr>
              <w:t>indicaciones, permiso, opiniones y puntos de vista,</w:t>
            </w:r>
            <w:r w:rsidR="00762137" w:rsidRPr="0031311E">
              <w:rPr>
                <w:rFonts w:ascii="Cambria" w:eastAsia="Times New Roman" w:hAnsi="Cambria" w:cs="‚{Ÿˇø®ÑÂ'1"/>
                <w:szCs w:val="24"/>
                <w:lang w:val="es-ES_tradnl" w:eastAsia="es-ES_tradnl" w:bidi="ar-SA"/>
              </w:rPr>
              <w:t xml:space="preserve"> </w:t>
            </w:r>
            <w:r w:rsidRPr="0031311E">
              <w:rPr>
                <w:rFonts w:ascii="Cambria" w:eastAsia="Times New Roman" w:hAnsi="Cambria" w:cs="‚{Ÿˇø®ÑÂ'1"/>
                <w:szCs w:val="24"/>
                <w:lang w:val="es-ES_tradnl" w:eastAsia="es-ES_tradnl" w:bidi="ar-SA"/>
              </w:rPr>
              <w:t>consejo, advertencias y avisos.</w:t>
            </w:r>
          </w:p>
          <w:p w14:paraId="63CB8417" w14:textId="77777777" w:rsidR="00D70F26" w:rsidRPr="0031311E" w:rsidRDefault="00D70F26" w:rsidP="000B113A">
            <w:pPr>
              <w:suppressAutoHyphens w:val="0"/>
              <w:autoSpaceDE w:val="0"/>
              <w:autoSpaceDN w:val="0"/>
              <w:adjustRightInd w:val="0"/>
              <w:ind w:left="0" w:firstLine="0"/>
              <w:rPr>
                <w:rFonts w:ascii="Cambria" w:eastAsia="Times New Roman" w:hAnsi="Cambria" w:cs="‚{Ÿˇø®ÑÂ'1"/>
                <w:szCs w:val="24"/>
                <w:lang w:val="es-ES_tradnl" w:eastAsia="es-ES_tradnl" w:bidi="ar-SA"/>
              </w:rPr>
            </w:pPr>
            <w:r w:rsidRPr="0031311E">
              <w:rPr>
                <w:rFonts w:ascii="Cambria" w:eastAsia="Times New Roman" w:hAnsi="Cambria" w:cs="‚{Ÿˇø®ÑÂ'1"/>
                <w:szCs w:val="24"/>
                <w:lang w:val="es-ES_tradnl" w:eastAsia="es-ES_tradnl" w:bidi="ar-SA"/>
              </w:rPr>
              <w:t>- Expresión de hábitos.</w:t>
            </w:r>
          </w:p>
          <w:p w14:paraId="119743CB" w14:textId="77777777" w:rsidR="00D70F26" w:rsidRPr="0031311E" w:rsidRDefault="00D70F26" w:rsidP="000B113A">
            <w:pPr>
              <w:suppressAutoHyphens w:val="0"/>
              <w:autoSpaceDE w:val="0"/>
              <w:autoSpaceDN w:val="0"/>
              <w:adjustRightInd w:val="0"/>
              <w:ind w:left="0" w:firstLine="0"/>
              <w:rPr>
                <w:rFonts w:ascii="Cambria" w:eastAsia="Times New Roman" w:hAnsi="Cambria" w:cs="‚{Ÿˇø®ÑÂ'1"/>
                <w:szCs w:val="24"/>
                <w:lang w:val="es-ES_tradnl" w:eastAsia="es-ES_tradnl" w:bidi="ar-SA"/>
              </w:rPr>
            </w:pPr>
            <w:r w:rsidRPr="0031311E">
              <w:rPr>
                <w:rFonts w:ascii="Cambria" w:eastAsia="Times New Roman" w:hAnsi="Cambria" w:cs="‚{Ÿˇø®ÑÂ'1"/>
                <w:szCs w:val="24"/>
                <w:lang w:val="es-ES_tradnl" w:eastAsia="es-ES_tradnl" w:bidi="ar-SA"/>
              </w:rPr>
              <w:t>- Expresión del conocimiento, la certeza, la duda y la</w:t>
            </w:r>
            <w:r w:rsidR="00762137" w:rsidRPr="0031311E">
              <w:rPr>
                <w:rFonts w:ascii="Cambria" w:eastAsia="Times New Roman" w:hAnsi="Cambria" w:cs="‚{Ÿˇø®ÑÂ'1"/>
                <w:szCs w:val="24"/>
                <w:lang w:val="es-ES_tradnl" w:eastAsia="es-ES_tradnl" w:bidi="ar-SA"/>
              </w:rPr>
              <w:t xml:space="preserve"> </w:t>
            </w:r>
            <w:r w:rsidRPr="0031311E">
              <w:rPr>
                <w:rFonts w:ascii="Cambria" w:eastAsia="Times New Roman" w:hAnsi="Cambria" w:cs="‚{Ÿˇø®ÑÂ'1"/>
                <w:szCs w:val="24"/>
                <w:lang w:val="es-ES_tradnl" w:eastAsia="es-ES_tradnl" w:bidi="ar-SA"/>
              </w:rPr>
              <w:t>conjetura.</w:t>
            </w:r>
          </w:p>
          <w:p w14:paraId="731089A0" w14:textId="77777777" w:rsidR="00D70F26" w:rsidRPr="0031311E" w:rsidRDefault="00D70F26" w:rsidP="000B113A">
            <w:pPr>
              <w:suppressAutoHyphens w:val="0"/>
              <w:autoSpaceDE w:val="0"/>
              <w:autoSpaceDN w:val="0"/>
              <w:adjustRightInd w:val="0"/>
              <w:ind w:left="0" w:firstLine="0"/>
              <w:rPr>
                <w:rFonts w:ascii="Cambria" w:eastAsia="Times New Roman" w:hAnsi="Cambria" w:cs="‚{Ÿˇø®ÑÂ'1"/>
                <w:szCs w:val="24"/>
                <w:lang w:val="es-ES_tradnl" w:eastAsia="es-ES_tradnl" w:bidi="ar-SA"/>
              </w:rPr>
            </w:pPr>
            <w:r w:rsidRPr="0031311E">
              <w:rPr>
                <w:rFonts w:ascii="Cambria" w:eastAsia="Times New Roman" w:hAnsi="Cambria" w:cs="‚{Ÿˇø®ÑÂ'1"/>
                <w:szCs w:val="24"/>
                <w:lang w:val="es-ES_tradnl" w:eastAsia="es-ES_tradnl" w:bidi="ar-SA"/>
              </w:rPr>
              <w:t>- Expresión de la voluntad, la intención, la decisión,</w:t>
            </w:r>
            <w:r w:rsidR="00762137" w:rsidRPr="0031311E">
              <w:rPr>
                <w:rFonts w:ascii="Cambria" w:eastAsia="Times New Roman" w:hAnsi="Cambria" w:cs="‚{Ÿˇø®ÑÂ'1"/>
                <w:szCs w:val="24"/>
                <w:lang w:val="es-ES_tradnl" w:eastAsia="es-ES_tradnl" w:bidi="ar-SA"/>
              </w:rPr>
              <w:t xml:space="preserve"> </w:t>
            </w:r>
            <w:r w:rsidRPr="0031311E">
              <w:rPr>
                <w:rFonts w:ascii="Cambria" w:eastAsia="Times New Roman" w:hAnsi="Cambria" w:cs="‚{Ÿˇø®ÑÂ'1"/>
                <w:szCs w:val="24"/>
                <w:lang w:val="es-ES_tradnl" w:eastAsia="es-ES_tradnl" w:bidi="ar-SA"/>
              </w:rPr>
              <w:t>la promesa, la orden, la autorización y la prohibición.</w:t>
            </w:r>
          </w:p>
          <w:p w14:paraId="5C7CB8E2" w14:textId="77777777" w:rsidR="00D70F26" w:rsidRPr="0031311E" w:rsidRDefault="00D70F26" w:rsidP="000B113A">
            <w:pPr>
              <w:suppressAutoHyphens w:val="0"/>
              <w:autoSpaceDE w:val="0"/>
              <w:autoSpaceDN w:val="0"/>
              <w:adjustRightInd w:val="0"/>
              <w:ind w:left="0" w:firstLine="0"/>
              <w:rPr>
                <w:rFonts w:ascii="Cambria" w:eastAsia="Times New Roman" w:hAnsi="Cambria" w:cs="‚{Ÿˇø®ÑÂ'1"/>
                <w:szCs w:val="24"/>
                <w:lang w:val="es-ES_tradnl" w:eastAsia="es-ES_tradnl" w:bidi="ar-SA"/>
              </w:rPr>
            </w:pPr>
            <w:r w:rsidRPr="0031311E">
              <w:rPr>
                <w:rFonts w:ascii="Cambria" w:eastAsia="Times New Roman" w:hAnsi="Cambria" w:cs="‚{Ÿˇø®ÑÂ'1"/>
                <w:szCs w:val="24"/>
                <w:lang w:val="es-ES_tradnl" w:eastAsia="es-ES_tradnl" w:bidi="ar-SA"/>
              </w:rPr>
              <w:t>- Expresión del interés, gusto, capacidad, sentimiento</w:t>
            </w:r>
            <w:r w:rsidR="00762137" w:rsidRPr="0031311E">
              <w:rPr>
                <w:rFonts w:ascii="Cambria" w:eastAsia="Times New Roman" w:hAnsi="Cambria" w:cs="‚{Ÿˇø®ÑÂ'1"/>
                <w:szCs w:val="24"/>
                <w:lang w:val="es-ES_tradnl" w:eastAsia="es-ES_tradnl" w:bidi="ar-SA"/>
              </w:rPr>
              <w:t xml:space="preserve"> </w:t>
            </w:r>
            <w:r w:rsidRPr="0031311E">
              <w:rPr>
                <w:rFonts w:ascii="Cambria" w:eastAsia="Times New Roman" w:hAnsi="Cambria" w:cs="‚{Ÿˇø®ÑÂ'1"/>
                <w:szCs w:val="24"/>
                <w:lang w:val="es-ES_tradnl" w:eastAsia="es-ES_tradnl" w:bidi="ar-SA"/>
              </w:rPr>
              <w:t>e intención, aprobación, aprecio, simpatía,</w:t>
            </w:r>
            <w:r w:rsidR="00762137" w:rsidRPr="0031311E">
              <w:rPr>
                <w:rFonts w:ascii="Cambria" w:eastAsia="Times New Roman" w:hAnsi="Cambria" w:cs="‚{Ÿˇø®ÑÂ'1"/>
                <w:szCs w:val="24"/>
                <w:lang w:val="es-ES_tradnl" w:eastAsia="es-ES_tradnl" w:bidi="ar-SA"/>
              </w:rPr>
              <w:t xml:space="preserve"> </w:t>
            </w:r>
            <w:r w:rsidRPr="0031311E">
              <w:rPr>
                <w:rFonts w:ascii="Cambria" w:eastAsia="Times New Roman" w:hAnsi="Cambria" w:cs="‚{Ÿˇø®ÑÂ'1"/>
                <w:szCs w:val="24"/>
                <w:lang w:val="es-ES_tradnl" w:eastAsia="es-ES_tradnl" w:bidi="ar-SA"/>
              </w:rPr>
              <w:t>satisfacción, esperanza, confianza, sorpresa, y sus</w:t>
            </w:r>
            <w:r w:rsidR="00762137" w:rsidRPr="0031311E">
              <w:rPr>
                <w:rFonts w:ascii="Cambria" w:eastAsia="Times New Roman" w:hAnsi="Cambria" w:cs="‚{Ÿˇø®ÑÂ'1"/>
                <w:szCs w:val="24"/>
                <w:lang w:val="es-ES_tradnl" w:eastAsia="es-ES_tradnl" w:bidi="ar-SA"/>
              </w:rPr>
              <w:t xml:space="preserve"> </w:t>
            </w:r>
            <w:r w:rsidRPr="0031311E">
              <w:rPr>
                <w:rFonts w:ascii="Cambria" w:eastAsia="Times New Roman" w:hAnsi="Cambria" w:cs="‚{Ÿˇø®ÑÂ'1"/>
                <w:szCs w:val="24"/>
                <w:lang w:val="es-ES_tradnl" w:eastAsia="es-ES_tradnl" w:bidi="ar-SA"/>
              </w:rPr>
              <w:t>contrarios.</w:t>
            </w:r>
          </w:p>
          <w:p w14:paraId="37CD9663" w14:textId="77777777" w:rsidR="00D70F26" w:rsidRPr="0031311E" w:rsidRDefault="00D70F26" w:rsidP="000B113A">
            <w:pPr>
              <w:suppressAutoHyphens w:val="0"/>
              <w:autoSpaceDE w:val="0"/>
              <w:autoSpaceDN w:val="0"/>
              <w:adjustRightInd w:val="0"/>
              <w:ind w:left="0" w:firstLine="0"/>
              <w:rPr>
                <w:rFonts w:ascii="Cambria" w:eastAsia="Times New Roman" w:hAnsi="Cambria" w:cs="‚{Ÿˇø®ÑÂ'1"/>
                <w:szCs w:val="24"/>
                <w:lang w:val="es-ES_tradnl" w:eastAsia="es-ES_tradnl" w:bidi="ar-SA"/>
              </w:rPr>
            </w:pPr>
            <w:r w:rsidRPr="0031311E">
              <w:rPr>
                <w:rFonts w:ascii="Cambria" w:eastAsia="Times New Roman" w:hAnsi="Cambria" w:cs="‚{Ÿˇø®ÑÂ'1"/>
                <w:szCs w:val="24"/>
                <w:lang w:val="es-ES_tradnl" w:eastAsia="es-ES_tradnl" w:bidi="ar-SA"/>
              </w:rPr>
              <w:t>- Formulación de sugerencias, deseos, condiciones e</w:t>
            </w:r>
            <w:r w:rsidR="00762137" w:rsidRPr="0031311E">
              <w:rPr>
                <w:rFonts w:ascii="Cambria" w:eastAsia="Times New Roman" w:hAnsi="Cambria" w:cs="‚{Ÿˇø®ÑÂ'1"/>
                <w:szCs w:val="24"/>
                <w:lang w:val="es-ES_tradnl" w:eastAsia="es-ES_tradnl" w:bidi="ar-SA"/>
              </w:rPr>
              <w:t xml:space="preserve"> </w:t>
            </w:r>
            <w:r w:rsidRPr="0031311E">
              <w:rPr>
                <w:rFonts w:ascii="Cambria" w:eastAsia="Times New Roman" w:hAnsi="Cambria" w:cs="‚{Ÿˇø®ÑÂ'1"/>
                <w:szCs w:val="24"/>
                <w:lang w:val="es-ES_tradnl" w:eastAsia="es-ES_tradnl" w:bidi="ar-SA"/>
              </w:rPr>
              <w:t>hipótesis.</w:t>
            </w:r>
          </w:p>
          <w:p w14:paraId="650F1719" w14:textId="77777777" w:rsidR="00D70F26" w:rsidRPr="0031311E" w:rsidRDefault="00D70F26" w:rsidP="000B113A">
            <w:pPr>
              <w:suppressAutoHyphens w:val="0"/>
              <w:autoSpaceDE w:val="0"/>
              <w:autoSpaceDN w:val="0"/>
              <w:adjustRightInd w:val="0"/>
              <w:ind w:left="0" w:firstLine="0"/>
              <w:rPr>
                <w:rFonts w:ascii="Cambria" w:eastAsia="Times New Roman" w:hAnsi="Cambria" w:cs="‚{Ÿˇø®ÑÂ'1"/>
                <w:szCs w:val="24"/>
                <w:lang w:val="es-ES_tradnl" w:eastAsia="es-ES_tradnl" w:bidi="ar-SA"/>
              </w:rPr>
            </w:pPr>
            <w:r w:rsidRPr="0031311E">
              <w:rPr>
                <w:rFonts w:ascii="Cambria" w:eastAsia="Times New Roman" w:hAnsi="Cambria" w:cs="‚{Ÿˇø®ÑÂ'1"/>
                <w:szCs w:val="24"/>
                <w:lang w:val="es-ES_tradnl" w:eastAsia="es-ES_tradnl" w:bidi="ar-SA"/>
              </w:rPr>
              <w:t>- Establecimiento y mantenimiento de la</w:t>
            </w:r>
          </w:p>
          <w:p w14:paraId="0EF610B2" w14:textId="77777777" w:rsidR="00ED1820" w:rsidRPr="0031311E" w:rsidRDefault="00D70F26" w:rsidP="000B113A">
            <w:pPr>
              <w:ind w:left="34" w:firstLine="0"/>
              <w:rPr>
                <w:rFonts w:ascii="Cambria" w:hAnsi="Cambria" w:cs="Times New Roman"/>
                <w:szCs w:val="24"/>
                <w:lang w:val="es-ES"/>
              </w:rPr>
            </w:pPr>
            <w:r w:rsidRPr="0031311E">
              <w:rPr>
                <w:rFonts w:ascii="Cambria" w:eastAsia="Times New Roman" w:hAnsi="Cambria" w:cs="‚{Ÿˇø®ÑÂ'1"/>
                <w:szCs w:val="24"/>
                <w:lang w:val="es-ES_tradnl" w:eastAsia="es-ES_tradnl" w:bidi="ar-SA"/>
              </w:rPr>
              <w:t>comunicación y organización del discurso.</w:t>
            </w:r>
          </w:p>
        </w:tc>
        <w:tc>
          <w:tcPr>
            <w:tcW w:w="6770" w:type="dxa"/>
          </w:tcPr>
          <w:p w14:paraId="10EB44C0" w14:textId="77777777" w:rsidR="00CD242C" w:rsidRPr="0031311E" w:rsidRDefault="000D65F1" w:rsidP="000B113A">
            <w:pPr>
              <w:suppressAutoHyphens w:val="0"/>
              <w:autoSpaceDE w:val="0"/>
              <w:autoSpaceDN w:val="0"/>
              <w:adjustRightInd w:val="0"/>
              <w:ind w:left="0" w:firstLine="0"/>
              <w:rPr>
                <w:rFonts w:ascii="Cambria" w:eastAsia="Times New Roman" w:hAnsi="Cambria" w:cs="√~Ÿˇø®ÑÂ'1"/>
                <w:szCs w:val="24"/>
                <w:lang w:val="es-ES_tradnl" w:eastAsia="es-ES_tradnl" w:bidi="ar-SA"/>
              </w:rPr>
            </w:pPr>
            <w:r w:rsidRPr="0031311E">
              <w:rPr>
                <w:rFonts w:ascii="Cambria" w:hAnsi="Cambria"/>
                <w:szCs w:val="24"/>
                <w:lang w:val="es-ES"/>
              </w:rPr>
              <w:lastRenderedPageBreak/>
              <w:t>4</w:t>
            </w:r>
            <w:r w:rsidR="00ED1820" w:rsidRPr="0031311E">
              <w:rPr>
                <w:rFonts w:ascii="Cambria" w:hAnsi="Cambria"/>
                <w:szCs w:val="24"/>
                <w:lang w:val="es-ES"/>
              </w:rPr>
              <w:t xml:space="preserve">.4.4. </w:t>
            </w:r>
            <w:r w:rsidR="00CD242C" w:rsidRPr="0031311E">
              <w:rPr>
                <w:rFonts w:ascii="Cambria" w:eastAsia="Times New Roman" w:hAnsi="Cambria" w:cs="√~Ÿˇø®ÑÂ'1"/>
                <w:szCs w:val="24"/>
                <w:lang w:val="es-ES_tradnl" w:eastAsia="es-ES_tradnl" w:bidi="ar-SA"/>
              </w:rPr>
              <w:t>Llevar a cabo las funciones demandadas por el</w:t>
            </w:r>
            <w:r w:rsidR="00762137" w:rsidRPr="0031311E">
              <w:rPr>
                <w:rFonts w:ascii="Cambria" w:eastAsia="Times New Roman" w:hAnsi="Cambria" w:cs="√~Ÿˇø®ÑÂ'1"/>
                <w:szCs w:val="24"/>
                <w:lang w:val="es-ES_tradnl" w:eastAsia="es-ES_tradnl" w:bidi="ar-SA"/>
              </w:rPr>
              <w:t xml:space="preserve"> </w:t>
            </w:r>
            <w:r w:rsidR="00CD242C" w:rsidRPr="0031311E">
              <w:rPr>
                <w:rFonts w:ascii="Cambria" w:eastAsia="Times New Roman" w:hAnsi="Cambria" w:cs="√~Ÿˇø®ÑÂ'1"/>
                <w:szCs w:val="24"/>
                <w:lang w:val="es-ES_tradnl" w:eastAsia="es-ES_tradnl" w:bidi="ar-SA"/>
              </w:rPr>
              <w:t>propósito comunicativo, utilizando los exponentes</w:t>
            </w:r>
            <w:r w:rsidR="00762137" w:rsidRPr="0031311E">
              <w:rPr>
                <w:rFonts w:ascii="Cambria" w:eastAsia="Times New Roman" w:hAnsi="Cambria" w:cs="√~Ÿˇø®ÑÂ'1"/>
                <w:szCs w:val="24"/>
                <w:lang w:val="es-ES_tradnl" w:eastAsia="es-ES_tradnl" w:bidi="ar-SA"/>
              </w:rPr>
              <w:t xml:space="preserve"> </w:t>
            </w:r>
            <w:r w:rsidR="00CD242C" w:rsidRPr="0031311E">
              <w:rPr>
                <w:rFonts w:ascii="Cambria" w:eastAsia="Times New Roman" w:hAnsi="Cambria" w:cs="√~Ÿˇø®ÑÂ'1"/>
                <w:szCs w:val="24"/>
                <w:lang w:val="es-ES_tradnl" w:eastAsia="es-ES_tradnl" w:bidi="ar-SA"/>
              </w:rPr>
              <w:t>más comunes de dichas funciones y los patrones</w:t>
            </w:r>
            <w:r w:rsidR="00762137" w:rsidRPr="0031311E">
              <w:rPr>
                <w:rFonts w:ascii="Cambria" w:eastAsia="Times New Roman" w:hAnsi="Cambria" w:cs="√~Ÿˇø®ÑÂ'1"/>
                <w:szCs w:val="24"/>
                <w:lang w:val="es-ES_tradnl" w:eastAsia="es-ES_tradnl" w:bidi="ar-SA"/>
              </w:rPr>
              <w:t xml:space="preserve"> </w:t>
            </w:r>
            <w:r w:rsidR="00CD242C" w:rsidRPr="0031311E">
              <w:rPr>
                <w:rFonts w:ascii="Cambria" w:eastAsia="Times New Roman" w:hAnsi="Cambria" w:cs="√~Ÿˇø®ÑÂ'1"/>
                <w:szCs w:val="24"/>
                <w:lang w:val="es-ES_tradnl" w:eastAsia="es-ES_tradnl" w:bidi="ar-SA"/>
              </w:rPr>
              <w:t>discursivos de uso más frecuente para iniciar y</w:t>
            </w:r>
            <w:r w:rsidR="00762137" w:rsidRPr="0031311E">
              <w:rPr>
                <w:rFonts w:ascii="Cambria" w:eastAsia="Times New Roman" w:hAnsi="Cambria" w:cs="√~Ÿˇø®ÑÂ'1"/>
                <w:szCs w:val="24"/>
                <w:lang w:val="es-ES_tradnl" w:eastAsia="es-ES_tradnl" w:bidi="ar-SA"/>
              </w:rPr>
              <w:t xml:space="preserve"> </w:t>
            </w:r>
            <w:r w:rsidR="00CD242C" w:rsidRPr="0031311E">
              <w:rPr>
                <w:rFonts w:ascii="Cambria" w:eastAsia="Times New Roman" w:hAnsi="Cambria" w:cs="√~Ÿˇø®ÑÂ'1"/>
                <w:szCs w:val="24"/>
                <w:lang w:val="es-ES_tradnl" w:eastAsia="es-ES_tradnl" w:bidi="ar-SA"/>
              </w:rPr>
              <w:t>concluir el texto escrito adecuadamente, a fin de</w:t>
            </w:r>
            <w:r w:rsidR="00762137" w:rsidRPr="0031311E">
              <w:rPr>
                <w:rFonts w:ascii="Cambria" w:eastAsia="Times New Roman" w:hAnsi="Cambria" w:cs="√~Ÿˇø®ÑÂ'1"/>
                <w:szCs w:val="24"/>
                <w:lang w:val="es-ES_tradnl" w:eastAsia="es-ES_tradnl" w:bidi="ar-SA"/>
              </w:rPr>
              <w:t xml:space="preserve"> </w:t>
            </w:r>
            <w:r w:rsidR="00CD242C" w:rsidRPr="0031311E">
              <w:rPr>
                <w:rFonts w:ascii="Cambria" w:eastAsia="Times New Roman" w:hAnsi="Cambria" w:cs="√~Ÿˇø®ÑÂ'1"/>
                <w:szCs w:val="24"/>
                <w:lang w:val="es-ES_tradnl" w:eastAsia="es-ES_tradnl" w:bidi="ar-SA"/>
              </w:rPr>
              <w:t>organizar la información de manera clara con la</w:t>
            </w:r>
            <w:r w:rsidR="00762137" w:rsidRPr="0031311E">
              <w:rPr>
                <w:rFonts w:ascii="Cambria" w:eastAsia="Times New Roman" w:hAnsi="Cambria" w:cs="√~Ÿˇø®ÑÂ'1"/>
                <w:szCs w:val="24"/>
                <w:lang w:val="es-ES_tradnl" w:eastAsia="es-ES_tradnl" w:bidi="ar-SA"/>
              </w:rPr>
              <w:t xml:space="preserve"> </w:t>
            </w:r>
            <w:r w:rsidR="00CD242C" w:rsidRPr="0031311E">
              <w:rPr>
                <w:rFonts w:ascii="Cambria" w:eastAsia="Times New Roman" w:hAnsi="Cambria" w:cs="√~Ÿˇø®ÑÂ'1"/>
                <w:szCs w:val="24"/>
                <w:lang w:val="es-ES_tradnl" w:eastAsia="es-ES_tradnl" w:bidi="ar-SA"/>
              </w:rPr>
              <w:t>suficiente cohesión interna y coherencia con</w:t>
            </w:r>
          </w:p>
          <w:p w14:paraId="2CB92330" w14:textId="77777777" w:rsidR="00CD242C" w:rsidRPr="0031311E" w:rsidRDefault="00CD242C" w:rsidP="000B113A">
            <w:pPr>
              <w:suppressAutoHyphens w:val="0"/>
              <w:autoSpaceDE w:val="0"/>
              <w:autoSpaceDN w:val="0"/>
              <w:adjustRightInd w:val="0"/>
              <w:ind w:left="0" w:firstLine="0"/>
              <w:rPr>
                <w:rFonts w:ascii="Cambria" w:eastAsia="Times New Roman" w:hAnsi="Cambria" w:cs="√~Ÿˇø®ÑÂ'1"/>
                <w:szCs w:val="24"/>
                <w:lang w:val="es-ES_tradnl" w:eastAsia="es-ES_tradnl" w:bidi="ar-SA"/>
              </w:rPr>
            </w:pPr>
            <w:r w:rsidRPr="0031311E">
              <w:rPr>
                <w:rFonts w:ascii="Cambria" w:eastAsia="Times New Roman" w:hAnsi="Cambria" w:cs="√~Ÿˇø®ÑÂ'1"/>
                <w:szCs w:val="24"/>
                <w:lang w:val="es-ES_tradnl" w:eastAsia="es-ES_tradnl" w:bidi="ar-SA"/>
              </w:rPr>
              <w:lastRenderedPageBreak/>
              <w:t>respecto al contexto de comunicación, ampliarla con</w:t>
            </w:r>
          </w:p>
          <w:p w14:paraId="5587AD12" w14:textId="77777777" w:rsidR="00ED1820" w:rsidRPr="0031311E" w:rsidRDefault="00CD242C" w:rsidP="000B113A">
            <w:pPr>
              <w:ind w:left="34" w:firstLine="0"/>
              <w:rPr>
                <w:rFonts w:ascii="Cambria" w:hAnsi="Cambria"/>
                <w:szCs w:val="24"/>
              </w:rPr>
            </w:pPr>
            <w:r w:rsidRPr="0031311E">
              <w:rPr>
                <w:rFonts w:ascii="Cambria" w:eastAsia="Times New Roman" w:hAnsi="Cambria" w:cs="√~Ÿˇø®ÑÂ'1"/>
                <w:szCs w:val="24"/>
                <w:lang w:val="es-ES_tradnl" w:eastAsia="es-ES_tradnl" w:bidi="ar-SA"/>
              </w:rPr>
              <w:t>ejemplos o resumirla. CCL, SIEP.</w:t>
            </w:r>
            <w:r w:rsidR="00ED1820" w:rsidRPr="0031311E">
              <w:rPr>
                <w:rFonts w:ascii="Cambria" w:hAnsi="Cambria"/>
                <w:szCs w:val="24"/>
                <w:lang w:val="es-ES_tradnl"/>
              </w:rPr>
              <w:t xml:space="preserve"> </w:t>
            </w:r>
            <w:r w:rsidR="0022288B" w:rsidRPr="0031311E">
              <w:rPr>
                <w:rFonts w:ascii="Cambria" w:hAnsi="Cambria"/>
                <w:szCs w:val="24"/>
              </w:rPr>
              <w:t xml:space="preserve">/ Objetivos: </w:t>
            </w:r>
            <w:r w:rsidR="00ED1820" w:rsidRPr="0031311E">
              <w:rPr>
                <w:rFonts w:ascii="Cambria" w:hAnsi="Cambria"/>
                <w:szCs w:val="24"/>
              </w:rPr>
              <w:t xml:space="preserve">5, </w:t>
            </w:r>
            <w:r w:rsidR="0022288B" w:rsidRPr="0031311E">
              <w:rPr>
                <w:rFonts w:ascii="Cambria" w:hAnsi="Cambria"/>
                <w:szCs w:val="24"/>
              </w:rPr>
              <w:t xml:space="preserve">7, 9, </w:t>
            </w:r>
            <w:r w:rsidR="00ED1820" w:rsidRPr="0031311E">
              <w:rPr>
                <w:rFonts w:ascii="Cambria" w:hAnsi="Cambria"/>
                <w:szCs w:val="24"/>
              </w:rPr>
              <w:t>10, 11</w:t>
            </w:r>
          </w:p>
          <w:p w14:paraId="51077410" w14:textId="77777777" w:rsidR="00ED1820" w:rsidRPr="0031311E" w:rsidRDefault="00ED1820" w:rsidP="000B113A">
            <w:pPr>
              <w:ind w:left="34" w:firstLine="0"/>
              <w:rPr>
                <w:rFonts w:ascii="Cambria" w:hAnsi="Cambria"/>
                <w:szCs w:val="24"/>
              </w:rPr>
            </w:pPr>
          </w:p>
        </w:tc>
      </w:tr>
      <w:tr w:rsidR="00ED1820" w:rsidRPr="0031311E" w14:paraId="46E14578" w14:textId="77777777" w:rsidTr="00ED1820">
        <w:tc>
          <w:tcPr>
            <w:tcW w:w="4854" w:type="dxa"/>
            <w:vAlign w:val="center"/>
          </w:tcPr>
          <w:p w14:paraId="60C3D59A" w14:textId="77777777" w:rsidR="00ED1820" w:rsidRPr="0031311E" w:rsidRDefault="00ED1820" w:rsidP="000B113A">
            <w:pPr>
              <w:ind w:left="34" w:firstLine="0"/>
              <w:rPr>
                <w:rFonts w:ascii="Cambria" w:hAnsi="Cambria"/>
                <w:szCs w:val="24"/>
              </w:rPr>
            </w:pPr>
            <w:r w:rsidRPr="0031311E">
              <w:rPr>
                <w:rFonts w:ascii="Cambria" w:hAnsi="Cambria"/>
                <w:szCs w:val="24"/>
                <w:lang w:val="es-ES_tradnl"/>
              </w:rPr>
              <w:lastRenderedPageBreak/>
              <w:t>Estructuras lingüístico-discursivas:</w:t>
            </w:r>
          </w:p>
        </w:tc>
        <w:tc>
          <w:tcPr>
            <w:tcW w:w="6770" w:type="dxa"/>
          </w:tcPr>
          <w:p w14:paraId="53E6663C" w14:textId="77777777" w:rsidR="00CD242C" w:rsidRPr="0031311E" w:rsidRDefault="000D65F1" w:rsidP="000B113A">
            <w:pPr>
              <w:suppressAutoHyphens w:val="0"/>
              <w:autoSpaceDE w:val="0"/>
              <w:autoSpaceDN w:val="0"/>
              <w:adjustRightInd w:val="0"/>
              <w:ind w:left="0" w:firstLine="0"/>
              <w:rPr>
                <w:rFonts w:ascii="Cambria" w:eastAsia="Times New Roman" w:hAnsi="Cambria" w:cs="7Ÿˇø®ÑÂ'1"/>
                <w:szCs w:val="24"/>
                <w:lang w:val="es-ES_tradnl" w:eastAsia="es-ES_tradnl" w:bidi="ar-SA"/>
              </w:rPr>
            </w:pPr>
            <w:r w:rsidRPr="0031311E">
              <w:rPr>
                <w:rFonts w:ascii="Cambria" w:hAnsi="Cambria"/>
                <w:szCs w:val="24"/>
                <w:lang w:val="es-ES"/>
              </w:rPr>
              <w:t>4</w:t>
            </w:r>
            <w:r w:rsidR="00ED1820" w:rsidRPr="0031311E">
              <w:rPr>
                <w:rFonts w:ascii="Cambria" w:hAnsi="Cambria"/>
                <w:szCs w:val="24"/>
                <w:lang w:val="es-ES"/>
              </w:rPr>
              <w:t xml:space="preserve">.4.5. </w:t>
            </w:r>
            <w:r w:rsidR="00CD242C" w:rsidRPr="0031311E">
              <w:rPr>
                <w:rFonts w:ascii="Cambria" w:eastAsia="Times New Roman" w:hAnsi="Cambria" w:cs="7Ÿˇø®ÑÂ'1"/>
                <w:szCs w:val="24"/>
                <w:lang w:val="es-ES_tradnl" w:eastAsia="es-ES_tradnl" w:bidi="ar-SA"/>
              </w:rPr>
              <w:t>Mostrar un buen control, aunque con alguna</w:t>
            </w:r>
            <w:r w:rsidR="00762137" w:rsidRPr="0031311E">
              <w:rPr>
                <w:rFonts w:ascii="Cambria" w:eastAsia="Times New Roman" w:hAnsi="Cambria" w:cs="7Ÿˇø®ÑÂ'1"/>
                <w:szCs w:val="24"/>
                <w:lang w:val="es-ES_tradnl" w:eastAsia="es-ES_tradnl" w:bidi="ar-SA"/>
              </w:rPr>
              <w:t xml:space="preserve"> </w:t>
            </w:r>
            <w:r w:rsidR="00CD242C" w:rsidRPr="0031311E">
              <w:rPr>
                <w:rFonts w:ascii="Cambria" w:eastAsia="Times New Roman" w:hAnsi="Cambria" w:cs="7Ÿˇø®ÑÂ'1"/>
                <w:szCs w:val="24"/>
                <w:lang w:val="es-ES_tradnl" w:eastAsia="es-ES_tradnl" w:bidi="ar-SA"/>
              </w:rPr>
              <w:t>influencia de la primera lengua u otras, sobre un</w:t>
            </w:r>
            <w:r w:rsidR="00762137" w:rsidRPr="0031311E">
              <w:rPr>
                <w:rFonts w:ascii="Cambria" w:eastAsia="Times New Roman" w:hAnsi="Cambria" w:cs="7Ÿˇø®ÑÂ'1"/>
                <w:szCs w:val="24"/>
                <w:lang w:val="es-ES_tradnl" w:eastAsia="es-ES_tradnl" w:bidi="ar-SA"/>
              </w:rPr>
              <w:t xml:space="preserve"> </w:t>
            </w:r>
            <w:r w:rsidR="00CD242C" w:rsidRPr="0031311E">
              <w:rPr>
                <w:rFonts w:ascii="Cambria" w:eastAsia="Times New Roman" w:hAnsi="Cambria" w:cs="7Ÿˇø®ÑÂ'1"/>
                <w:szCs w:val="24"/>
                <w:lang w:val="es-ES_tradnl" w:eastAsia="es-ES_tradnl" w:bidi="ar-SA"/>
              </w:rPr>
              <w:t>amplio repertorio de estructuras sintácticas</w:t>
            </w:r>
            <w:r w:rsidR="00762137" w:rsidRPr="0031311E">
              <w:rPr>
                <w:rFonts w:ascii="Cambria" w:eastAsia="Times New Roman" w:hAnsi="Cambria" w:cs="7Ÿˇø®ÑÂ'1"/>
                <w:szCs w:val="24"/>
                <w:lang w:val="es-ES_tradnl" w:eastAsia="es-ES_tradnl" w:bidi="ar-SA"/>
              </w:rPr>
              <w:t xml:space="preserve"> </w:t>
            </w:r>
            <w:r w:rsidR="00CD242C" w:rsidRPr="0031311E">
              <w:rPr>
                <w:rFonts w:ascii="Cambria" w:eastAsia="Times New Roman" w:hAnsi="Cambria" w:cs="7Ÿˇø®ÑÂ'1"/>
                <w:szCs w:val="24"/>
                <w:lang w:val="es-ES_tradnl" w:eastAsia="es-ES_tradnl" w:bidi="ar-SA"/>
              </w:rPr>
              <w:t>comunes, y seleccionar los elementos adecuados</w:t>
            </w:r>
            <w:r w:rsidR="00762137" w:rsidRPr="0031311E">
              <w:rPr>
                <w:rFonts w:ascii="Cambria" w:eastAsia="Times New Roman" w:hAnsi="Cambria" w:cs="7Ÿˇø®ÑÂ'1"/>
                <w:szCs w:val="24"/>
                <w:lang w:val="es-ES_tradnl" w:eastAsia="es-ES_tradnl" w:bidi="ar-SA"/>
              </w:rPr>
              <w:t xml:space="preserve"> </w:t>
            </w:r>
            <w:r w:rsidR="00CD242C" w:rsidRPr="0031311E">
              <w:rPr>
                <w:rFonts w:ascii="Cambria" w:eastAsia="Times New Roman" w:hAnsi="Cambria" w:cs="7Ÿˇø®ÑÂ'1"/>
                <w:szCs w:val="24"/>
                <w:lang w:val="es-ES_tradnl" w:eastAsia="es-ES_tradnl" w:bidi="ar-SA"/>
              </w:rPr>
              <w:t>de coherencia y de cohesión textual para organizar</w:t>
            </w:r>
          </w:p>
          <w:p w14:paraId="48ECFE36" w14:textId="77777777" w:rsidR="00ED1820" w:rsidRPr="0031311E" w:rsidRDefault="00CD242C" w:rsidP="000B113A">
            <w:pPr>
              <w:suppressAutoHyphens w:val="0"/>
              <w:autoSpaceDE w:val="0"/>
              <w:autoSpaceDN w:val="0"/>
              <w:adjustRightInd w:val="0"/>
              <w:ind w:left="0" w:firstLine="0"/>
              <w:rPr>
                <w:rFonts w:ascii="Cambria" w:hAnsi="Cambria"/>
                <w:szCs w:val="24"/>
              </w:rPr>
            </w:pPr>
            <w:r w:rsidRPr="0031311E">
              <w:rPr>
                <w:rFonts w:ascii="Cambria" w:eastAsia="Times New Roman" w:hAnsi="Cambria" w:cs="7Ÿˇø®ÑÂ'1"/>
                <w:szCs w:val="24"/>
                <w:lang w:val="es-ES_tradnl" w:eastAsia="es-ES_tradnl" w:bidi="ar-SA"/>
              </w:rPr>
              <w:t>el discurso de manera sencilla pero eficaz</w:t>
            </w:r>
            <w:r w:rsidR="00762137" w:rsidRPr="0031311E">
              <w:rPr>
                <w:rFonts w:ascii="Cambria" w:eastAsia="Times New Roman" w:hAnsi="Cambria" w:cs="7Ÿˇø®ÑÂ'1"/>
                <w:szCs w:val="24"/>
                <w:lang w:val="es-ES_tradnl" w:eastAsia="es-ES_tradnl" w:bidi="ar-SA"/>
              </w:rPr>
              <w:t xml:space="preserve"> </w:t>
            </w:r>
            <w:r w:rsidRPr="0031311E">
              <w:rPr>
                <w:rFonts w:ascii="Cambria" w:eastAsia="Times New Roman" w:hAnsi="Cambria" w:cs="7Ÿˇø®ÑÂ'1"/>
                <w:szCs w:val="24"/>
                <w:lang w:val="es-ES_tradnl" w:eastAsia="es-ES_tradnl" w:bidi="ar-SA"/>
              </w:rPr>
              <w:t>(repetición léxica, elipsis, deixis personal, espacial y</w:t>
            </w:r>
            <w:r w:rsidR="00762137" w:rsidRPr="0031311E">
              <w:rPr>
                <w:rFonts w:ascii="Cambria" w:eastAsia="Times New Roman" w:hAnsi="Cambria" w:cs="7Ÿˇø®ÑÂ'1"/>
                <w:szCs w:val="24"/>
                <w:lang w:val="es-ES_tradnl" w:eastAsia="es-ES_tradnl" w:bidi="ar-SA"/>
              </w:rPr>
              <w:t xml:space="preserve"> </w:t>
            </w:r>
            <w:r w:rsidRPr="0031311E">
              <w:rPr>
                <w:rFonts w:ascii="Cambria" w:eastAsia="Times New Roman" w:hAnsi="Cambria" w:cs="7Ÿˇø®ÑÂ'1"/>
                <w:szCs w:val="24"/>
                <w:lang w:val="es-ES_tradnl" w:eastAsia="es-ES_tradnl" w:bidi="ar-SA"/>
              </w:rPr>
              <w:t>temporal, yuxtaposición, y conectores y marcadores</w:t>
            </w:r>
            <w:r w:rsidR="00762137" w:rsidRPr="0031311E">
              <w:rPr>
                <w:rFonts w:ascii="Cambria" w:eastAsia="Times New Roman" w:hAnsi="Cambria" w:cs="7Ÿˇø®ÑÂ'1"/>
                <w:szCs w:val="24"/>
                <w:lang w:val="es-ES_tradnl" w:eastAsia="es-ES_tradnl" w:bidi="ar-SA"/>
              </w:rPr>
              <w:t xml:space="preserve"> </w:t>
            </w:r>
            <w:r w:rsidRPr="0031311E">
              <w:rPr>
                <w:rFonts w:ascii="Cambria" w:eastAsia="Times New Roman" w:hAnsi="Cambria" w:cs="7Ÿˇø®ÑÂ'1"/>
                <w:szCs w:val="24"/>
                <w:lang w:val="es-ES_tradnl" w:eastAsia="es-ES_tradnl" w:bidi="ar-SA"/>
              </w:rPr>
              <w:t>discursivos frecuentes). CCL, CAA, SIEP.</w:t>
            </w:r>
            <w:r w:rsidR="00ED1820" w:rsidRPr="0031311E">
              <w:rPr>
                <w:rFonts w:ascii="Cambria" w:hAnsi="Cambria"/>
                <w:szCs w:val="24"/>
                <w:lang w:val="es-ES_tradnl"/>
              </w:rPr>
              <w:t xml:space="preserve"> </w:t>
            </w:r>
            <w:r w:rsidR="00ED1820" w:rsidRPr="0031311E">
              <w:rPr>
                <w:rFonts w:ascii="Cambria" w:hAnsi="Cambria"/>
                <w:szCs w:val="24"/>
              </w:rPr>
              <w:t xml:space="preserve">/ Objetivos: </w:t>
            </w:r>
            <w:r w:rsidR="0022288B" w:rsidRPr="0031311E">
              <w:rPr>
                <w:rFonts w:ascii="Cambria" w:hAnsi="Cambria"/>
                <w:szCs w:val="24"/>
              </w:rPr>
              <w:t>7, 9</w:t>
            </w:r>
          </w:p>
        </w:tc>
      </w:tr>
      <w:tr w:rsidR="00ED1820" w:rsidRPr="0031311E" w14:paraId="77184971" w14:textId="77777777" w:rsidTr="00ED1820">
        <w:tc>
          <w:tcPr>
            <w:tcW w:w="4854" w:type="dxa"/>
          </w:tcPr>
          <w:p w14:paraId="4B32DCFE" w14:textId="77777777" w:rsidR="00D70F26" w:rsidRPr="0031311E" w:rsidRDefault="00D70F26" w:rsidP="000B113A">
            <w:pPr>
              <w:suppressAutoHyphens w:val="0"/>
              <w:autoSpaceDE w:val="0"/>
              <w:autoSpaceDN w:val="0"/>
              <w:adjustRightInd w:val="0"/>
              <w:ind w:left="0" w:firstLine="0"/>
              <w:rPr>
                <w:rFonts w:ascii="Cambria" w:eastAsia="Times New Roman" w:hAnsi="Cambria" w:cs="•'7F'18Ÿˇø®ÑÂ'1"/>
                <w:szCs w:val="24"/>
                <w:lang w:val="es-ES_tradnl" w:eastAsia="es-ES_tradnl" w:bidi="ar-SA"/>
              </w:rPr>
            </w:pPr>
            <w:r w:rsidRPr="0031311E">
              <w:rPr>
                <w:rFonts w:ascii="Cambria" w:eastAsia="Times New Roman" w:hAnsi="Cambria" w:cs="à='18Ÿˇø®ÑÂ'1"/>
                <w:szCs w:val="24"/>
                <w:lang w:val="es-ES_tradnl" w:eastAsia="es-ES_tradnl" w:bidi="ar-SA"/>
              </w:rPr>
              <w:t xml:space="preserve">Léxico escrito de uso común (producción): </w:t>
            </w:r>
            <w:r w:rsidRPr="0031311E">
              <w:rPr>
                <w:rFonts w:ascii="Cambria" w:eastAsia="Times New Roman" w:hAnsi="Cambria" w:cs="•'7F'18Ÿˇø®ÑÂ'1"/>
                <w:szCs w:val="24"/>
                <w:lang w:val="es-ES_tradnl" w:eastAsia="es-ES_tradnl" w:bidi="ar-SA"/>
              </w:rPr>
              <w:t>identificación personal; vivienda, hogar y entorno;</w:t>
            </w:r>
            <w:r w:rsidR="00762137" w:rsidRPr="0031311E">
              <w:rPr>
                <w:rFonts w:ascii="Cambria" w:eastAsia="Times New Roman" w:hAnsi="Cambria" w:cs="•'7F'18Ÿˇø®ÑÂ'1"/>
                <w:szCs w:val="24"/>
                <w:lang w:val="es-ES_tradnl" w:eastAsia="es-ES_tradnl" w:bidi="ar-SA"/>
              </w:rPr>
              <w:t xml:space="preserve"> </w:t>
            </w:r>
            <w:r w:rsidRPr="0031311E">
              <w:rPr>
                <w:rFonts w:ascii="Cambria" w:eastAsia="Times New Roman" w:hAnsi="Cambria" w:cs="•'7F'18Ÿˇø®ÑÂ'1"/>
                <w:szCs w:val="24"/>
                <w:lang w:val="es-ES_tradnl" w:eastAsia="es-ES_tradnl" w:bidi="ar-SA"/>
              </w:rPr>
              <w:t>actividades de la vida diaria; familia y amigos; trabajo</w:t>
            </w:r>
            <w:r w:rsidR="00762137" w:rsidRPr="0031311E">
              <w:rPr>
                <w:rFonts w:ascii="Cambria" w:eastAsia="Times New Roman" w:hAnsi="Cambria" w:cs="•'7F'18Ÿˇø®ÑÂ'1"/>
                <w:szCs w:val="24"/>
                <w:lang w:val="es-ES_tradnl" w:eastAsia="es-ES_tradnl" w:bidi="ar-SA"/>
              </w:rPr>
              <w:t xml:space="preserve"> </w:t>
            </w:r>
            <w:r w:rsidRPr="0031311E">
              <w:rPr>
                <w:rFonts w:ascii="Cambria" w:eastAsia="Times New Roman" w:hAnsi="Cambria" w:cs="•'7F'18Ÿˇø®ÑÂ'1"/>
                <w:szCs w:val="24"/>
                <w:lang w:val="es-ES_tradnl" w:eastAsia="es-ES_tradnl" w:bidi="ar-SA"/>
              </w:rPr>
              <w:t>y ocupaciones; tiempo libre, ocio y deportes; viajes y</w:t>
            </w:r>
            <w:r w:rsidR="00762137" w:rsidRPr="0031311E">
              <w:rPr>
                <w:rFonts w:ascii="Cambria" w:eastAsia="Times New Roman" w:hAnsi="Cambria" w:cs="•'7F'18Ÿˇø®ÑÂ'1"/>
                <w:szCs w:val="24"/>
                <w:lang w:val="es-ES_tradnl" w:eastAsia="es-ES_tradnl" w:bidi="ar-SA"/>
              </w:rPr>
              <w:t xml:space="preserve"> </w:t>
            </w:r>
            <w:r w:rsidRPr="0031311E">
              <w:rPr>
                <w:rFonts w:ascii="Cambria" w:eastAsia="Times New Roman" w:hAnsi="Cambria" w:cs="•'7F'18Ÿˇø®ÑÂ'1"/>
                <w:szCs w:val="24"/>
                <w:lang w:val="es-ES_tradnl" w:eastAsia="es-ES_tradnl" w:bidi="ar-SA"/>
              </w:rPr>
              <w:t>vacaciones,; salud y cuidados físicos; educación y</w:t>
            </w:r>
          </w:p>
          <w:p w14:paraId="7954D24A" w14:textId="77777777" w:rsidR="00D70F26" w:rsidRPr="0031311E" w:rsidRDefault="00D70F26" w:rsidP="000B113A">
            <w:pPr>
              <w:suppressAutoHyphens w:val="0"/>
              <w:autoSpaceDE w:val="0"/>
              <w:autoSpaceDN w:val="0"/>
              <w:adjustRightInd w:val="0"/>
              <w:ind w:left="0" w:firstLine="0"/>
              <w:rPr>
                <w:rFonts w:ascii="Cambria" w:eastAsia="Times New Roman" w:hAnsi="Cambria" w:cs="•'7F'18Ÿˇø®ÑÂ'1"/>
                <w:szCs w:val="24"/>
                <w:lang w:val="es-ES_tradnl" w:eastAsia="es-ES_tradnl" w:bidi="ar-SA"/>
              </w:rPr>
            </w:pPr>
            <w:r w:rsidRPr="0031311E">
              <w:rPr>
                <w:rFonts w:ascii="Cambria" w:eastAsia="Times New Roman" w:hAnsi="Cambria" w:cs="•'7F'18Ÿˇø®ÑÂ'1"/>
                <w:szCs w:val="24"/>
                <w:lang w:val="es-ES_tradnl" w:eastAsia="es-ES_tradnl" w:bidi="ar-SA"/>
              </w:rPr>
              <w:t>estudio; compras y actividades comerciales;</w:t>
            </w:r>
          </w:p>
          <w:p w14:paraId="46144ECD" w14:textId="77777777" w:rsidR="00ED1820" w:rsidRPr="0031311E" w:rsidRDefault="00D70F26" w:rsidP="000B113A">
            <w:pPr>
              <w:suppressAutoHyphens w:val="0"/>
              <w:autoSpaceDE w:val="0"/>
              <w:autoSpaceDN w:val="0"/>
              <w:adjustRightInd w:val="0"/>
              <w:ind w:left="0" w:firstLine="0"/>
              <w:rPr>
                <w:rFonts w:ascii="Cambria" w:hAnsi="Cambria"/>
                <w:szCs w:val="24"/>
                <w:lang w:val="es-ES"/>
              </w:rPr>
            </w:pPr>
            <w:r w:rsidRPr="0031311E">
              <w:rPr>
                <w:rFonts w:ascii="Cambria" w:eastAsia="Times New Roman" w:hAnsi="Cambria" w:cs="•'7F'18Ÿˇø®ÑÂ'1"/>
                <w:szCs w:val="24"/>
                <w:lang w:val="es-ES_tradnl" w:eastAsia="es-ES_tradnl" w:bidi="ar-SA"/>
              </w:rPr>
              <w:t>alimentación y restauración; transporte; lengua y</w:t>
            </w:r>
            <w:r w:rsidR="00762137" w:rsidRPr="0031311E">
              <w:rPr>
                <w:rFonts w:ascii="Cambria" w:eastAsia="Times New Roman" w:hAnsi="Cambria" w:cs="•'7F'18Ÿˇø®ÑÂ'1"/>
                <w:szCs w:val="24"/>
                <w:lang w:val="es-ES_tradnl" w:eastAsia="es-ES_tradnl" w:bidi="ar-SA"/>
              </w:rPr>
              <w:t xml:space="preserve"> </w:t>
            </w:r>
            <w:r w:rsidRPr="0031311E">
              <w:rPr>
                <w:rFonts w:ascii="Cambria" w:eastAsia="Times New Roman" w:hAnsi="Cambria" w:cs="•'7F'18Ÿˇø®ÑÂ'1"/>
                <w:szCs w:val="24"/>
                <w:lang w:val="es-ES_tradnl" w:eastAsia="es-ES_tradnl" w:bidi="ar-SA"/>
              </w:rPr>
              <w:t>comunicación; tiempo atmosférico; clima, medio</w:t>
            </w:r>
            <w:r w:rsidR="00762137" w:rsidRPr="0031311E">
              <w:rPr>
                <w:rFonts w:ascii="Cambria" w:eastAsia="Times New Roman" w:hAnsi="Cambria" w:cs="•'7F'18Ÿˇø®ÑÂ'1"/>
                <w:szCs w:val="24"/>
                <w:lang w:val="es-ES_tradnl" w:eastAsia="es-ES_tradnl" w:bidi="ar-SA"/>
              </w:rPr>
              <w:t xml:space="preserve"> </w:t>
            </w:r>
            <w:r w:rsidRPr="0031311E">
              <w:rPr>
                <w:rFonts w:ascii="Cambria" w:eastAsia="Times New Roman" w:hAnsi="Cambria" w:cs="•'7F'18Ÿˇø®ÑÂ'1"/>
                <w:szCs w:val="24"/>
                <w:lang w:val="es-ES_tradnl" w:eastAsia="es-ES_tradnl" w:bidi="ar-SA"/>
              </w:rPr>
              <w:t>ambiente y entorno natural; y tecnologías de la</w:t>
            </w:r>
            <w:r w:rsidR="00762137" w:rsidRPr="0031311E">
              <w:rPr>
                <w:rFonts w:ascii="Cambria" w:eastAsia="Times New Roman" w:hAnsi="Cambria" w:cs="•'7F'18Ÿˇø®ÑÂ'1"/>
                <w:szCs w:val="24"/>
                <w:lang w:val="es-ES_tradnl" w:eastAsia="es-ES_tradnl" w:bidi="ar-SA"/>
              </w:rPr>
              <w:t xml:space="preserve"> </w:t>
            </w:r>
            <w:r w:rsidRPr="0031311E">
              <w:rPr>
                <w:rFonts w:ascii="Cambria" w:eastAsia="Times New Roman" w:hAnsi="Cambria" w:cs="•'7F'18Ÿˇø®ÑÂ'1"/>
                <w:szCs w:val="24"/>
                <w:lang w:val="es-ES_tradnl" w:eastAsia="es-ES_tradnl" w:bidi="ar-SA"/>
              </w:rPr>
              <w:t>información y la comunicación.</w:t>
            </w:r>
          </w:p>
        </w:tc>
        <w:tc>
          <w:tcPr>
            <w:tcW w:w="6770" w:type="dxa"/>
          </w:tcPr>
          <w:p w14:paraId="141FFA4C" w14:textId="77777777" w:rsidR="00CD242C" w:rsidRPr="0031311E" w:rsidRDefault="000D65F1" w:rsidP="000B113A">
            <w:pPr>
              <w:suppressAutoHyphens w:val="0"/>
              <w:autoSpaceDE w:val="0"/>
              <w:autoSpaceDN w:val="0"/>
              <w:adjustRightInd w:val="0"/>
              <w:ind w:left="0" w:firstLine="0"/>
              <w:rPr>
                <w:rFonts w:ascii="Cambria" w:eastAsia="Times New Roman" w:hAnsi="Cambria" w:cs="Ó~Ÿˇø®ÑÂ'1"/>
                <w:szCs w:val="24"/>
                <w:lang w:val="es-ES_tradnl" w:eastAsia="es-ES_tradnl" w:bidi="ar-SA"/>
              </w:rPr>
            </w:pPr>
            <w:r w:rsidRPr="0031311E">
              <w:rPr>
                <w:rFonts w:ascii="Cambria" w:hAnsi="Cambria"/>
                <w:szCs w:val="24"/>
              </w:rPr>
              <w:t>4</w:t>
            </w:r>
            <w:r w:rsidR="00ED1820" w:rsidRPr="0031311E">
              <w:rPr>
                <w:rFonts w:ascii="Cambria" w:hAnsi="Cambria"/>
                <w:szCs w:val="24"/>
              </w:rPr>
              <w:t xml:space="preserve">.4.6. </w:t>
            </w:r>
            <w:r w:rsidR="00CD242C" w:rsidRPr="0031311E">
              <w:rPr>
                <w:rFonts w:ascii="Cambria" w:eastAsia="Times New Roman" w:hAnsi="Cambria" w:cs="Ó~Ÿˇø®ÑÂ'1"/>
                <w:szCs w:val="24"/>
                <w:lang w:val="es-ES_tradnl" w:eastAsia="es-ES_tradnl" w:bidi="ar-SA"/>
              </w:rPr>
              <w:t>Conocer y utilizar un repertorio léxico escrito de</w:t>
            </w:r>
            <w:r w:rsidR="00762137" w:rsidRPr="0031311E">
              <w:rPr>
                <w:rFonts w:ascii="Cambria" w:eastAsia="Times New Roman" w:hAnsi="Cambria" w:cs="Ó~Ÿˇø®ÑÂ'1"/>
                <w:szCs w:val="24"/>
                <w:lang w:val="es-ES_tradnl" w:eastAsia="es-ES_tradnl" w:bidi="ar-SA"/>
              </w:rPr>
              <w:t xml:space="preserve"> </w:t>
            </w:r>
            <w:r w:rsidR="00CD242C" w:rsidRPr="0031311E">
              <w:rPr>
                <w:rFonts w:ascii="Cambria" w:eastAsia="Times New Roman" w:hAnsi="Cambria" w:cs="Ó~Ÿˇø®ÑÂ'1"/>
                <w:szCs w:val="24"/>
                <w:lang w:val="es-ES_tradnl" w:eastAsia="es-ES_tradnl" w:bidi="ar-SA"/>
              </w:rPr>
              <w:t>uso común suficiente para comunicar información,</w:t>
            </w:r>
            <w:r w:rsidR="00762137" w:rsidRPr="0031311E">
              <w:rPr>
                <w:rFonts w:ascii="Cambria" w:eastAsia="Times New Roman" w:hAnsi="Cambria" w:cs="Ó~Ÿˇø®ÑÂ'1"/>
                <w:szCs w:val="24"/>
                <w:lang w:val="es-ES_tradnl" w:eastAsia="es-ES_tradnl" w:bidi="ar-SA"/>
              </w:rPr>
              <w:t xml:space="preserve"> </w:t>
            </w:r>
            <w:r w:rsidR="00CD242C" w:rsidRPr="0031311E">
              <w:rPr>
                <w:rFonts w:ascii="Cambria" w:eastAsia="Times New Roman" w:hAnsi="Cambria" w:cs="Ó~Ÿˇø®ÑÂ'1"/>
                <w:szCs w:val="24"/>
                <w:lang w:val="es-ES_tradnl" w:eastAsia="es-ES_tradnl" w:bidi="ar-SA"/>
              </w:rPr>
              <w:t>opiniones y puntos de vista breves, simples y</w:t>
            </w:r>
            <w:r w:rsidR="00762137" w:rsidRPr="0031311E">
              <w:rPr>
                <w:rFonts w:ascii="Cambria" w:eastAsia="Times New Roman" w:hAnsi="Cambria" w:cs="Ó~Ÿˇø®ÑÂ'1"/>
                <w:szCs w:val="24"/>
                <w:lang w:val="es-ES_tradnl" w:eastAsia="es-ES_tradnl" w:bidi="ar-SA"/>
              </w:rPr>
              <w:t xml:space="preserve"> </w:t>
            </w:r>
            <w:r w:rsidR="00CD242C" w:rsidRPr="0031311E">
              <w:rPr>
                <w:rFonts w:ascii="Cambria" w:eastAsia="Times New Roman" w:hAnsi="Cambria" w:cs="Ó~Ÿˇø®ÑÂ'1"/>
                <w:szCs w:val="24"/>
                <w:lang w:val="es-ES_tradnl" w:eastAsia="es-ES_tradnl" w:bidi="ar-SA"/>
              </w:rPr>
              <w:t>directos relativos a asuntos cotidianos y a temas</w:t>
            </w:r>
            <w:r w:rsidR="00762137" w:rsidRPr="0031311E">
              <w:rPr>
                <w:rFonts w:ascii="Cambria" w:eastAsia="Times New Roman" w:hAnsi="Cambria" w:cs="Ó~Ÿˇø®ÑÂ'1"/>
                <w:szCs w:val="24"/>
                <w:lang w:val="es-ES_tradnl" w:eastAsia="es-ES_tradnl" w:bidi="ar-SA"/>
              </w:rPr>
              <w:t xml:space="preserve"> </w:t>
            </w:r>
            <w:r w:rsidR="00CD242C" w:rsidRPr="0031311E">
              <w:rPr>
                <w:rFonts w:ascii="Cambria" w:eastAsia="Times New Roman" w:hAnsi="Cambria" w:cs="Ó~Ÿˇø®ÑÂ'1"/>
                <w:szCs w:val="24"/>
                <w:lang w:val="es-ES_tradnl" w:eastAsia="es-ES_tradnl" w:bidi="ar-SA"/>
              </w:rPr>
              <w:t>generales o relacionados con los propios intereses,</w:t>
            </w:r>
            <w:r w:rsidR="00762137" w:rsidRPr="0031311E">
              <w:rPr>
                <w:rFonts w:ascii="Cambria" w:eastAsia="Times New Roman" w:hAnsi="Cambria" w:cs="Ó~Ÿˇø®ÑÂ'1"/>
                <w:szCs w:val="24"/>
                <w:lang w:val="es-ES_tradnl" w:eastAsia="es-ES_tradnl" w:bidi="ar-SA"/>
              </w:rPr>
              <w:t xml:space="preserve"> </w:t>
            </w:r>
            <w:r w:rsidR="00CD242C" w:rsidRPr="0031311E">
              <w:rPr>
                <w:rFonts w:ascii="Cambria" w:eastAsia="Times New Roman" w:hAnsi="Cambria" w:cs="Ó~Ÿˇø®ÑÂ'1"/>
                <w:szCs w:val="24"/>
                <w:lang w:val="es-ES_tradnl" w:eastAsia="es-ES_tradnl" w:bidi="ar-SA"/>
              </w:rPr>
              <w:t>estudios y ocupaciones, y un repertorio limitado de</w:t>
            </w:r>
          </w:p>
          <w:p w14:paraId="29D1F7B3" w14:textId="77777777" w:rsidR="00ED1820" w:rsidRPr="0031311E" w:rsidRDefault="00CD242C" w:rsidP="000B113A">
            <w:pPr>
              <w:suppressAutoHyphens w:val="0"/>
              <w:autoSpaceDE w:val="0"/>
              <w:autoSpaceDN w:val="0"/>
              <w:adjustRightInd w:val="0"/>
              <w:ind w:left="0" w:firstLine="0"/>
              <w:rPr>
                <w:rFonts w:ascii="Cambria" w:hAnsi="Cambria"/>
                <w:szCs w:val="24"/>
              </w:rPr>
            </w:pPr>
            <w:r w:rsidRPr="0031311E">
              <w:rPr>
                <w:rFonts w:ascii="Cambria" w:eastAsia="Times New Roman" w:hAnsi="Cambria" w:cs="Ó~Ÿˇø®ÑÂ'1"/>
                <w:szCs w:val="24"/>
                <w:lang w:val="es-ES_tradnl" w:eastAsia="es-ES_tradnl" w:bidi="ar-SA"/>
              </w:rPr>
              <w:t>expresiones y modismos de uso frecuente, aunque</w:t>
            </w:r>
            <w:r w:rsidR="00762137" w:rsidRPr="0031311E">
              <w:rPr>
                <w:rFonts w:ascii="Cambria" w:eastAsia="Times New Roman" w:hAnsi="Cambria" w:cs="Ó~Ÿˇø®ÑÂ'1"/>
                <w:szCs w:val="24"/>
                <w:lang w:val="es-ES_tradnl" w:eastAsia="es-ES_tradnl" w:bidi="ar-SA"/>
              </w:rPr>
              <w:t xml:space="preserve"> </w:t>
            </w:r>
            <w:r w:rsidRPr="0031311E">
              <w:rPr>
                <w:rFonts w:ascii="Cambria" w:eastAsia="Times New Roman" w:hAnsi="Cambria" w:cs="Ó~Ÿˇø®ÑÂ'1"/>
                <w:szCs w:val="24"/>
                <w:lang w:val="es-ES_tradnl" w:eastAsia="es-ES_tradnl" w:bidi="ar-SA"/>
              </w:rPr>
              <w:t>en situaciones menos habituales y sobre temas</w:t>
            </w:r>
            <w:r w:rsidR="00762137" w:rsidRPr="0031311E">
              <w:rPr>
                <w:rFonts w:ascii="Cambria" w:eastAsia="Times New Roman" w:hAnsi="Cambria" w:cs="Ó~Ÿˇø®ÑÂ'1"/>
                <w:szCs w:val="24"/>
                <w:lang w:val="es-ES_tradnl" w:eastAsia="es-ES_tradnl" w:bidi="ar-SA"/>
              </w:rPr>
              <w:t xml:space="preserve"> </w:t>
            </w:r>
            <w:r w:rsidRPr="0031311E">
              <w:rPr>
                <w:rFonts w:ascii="Cambria" w:eastAsia="Times New Roman" w:hAnsi="Cambria" w:cs="Ó~Ÿˇø®ÑÂ'1"/>
                <w:szCs w:val="24"/>
                <w:lang w:val="es-ES_tradnl" w:eastAsia="es-ES_tradnl" w:bidi="ar-SA"/>
              </w:rPr>
              <w:t>menos conocidos haya que adaptar el mensaje.</w:t>
            </w:r>
            <w:r w:rsidR="00762137" w:rsidRPr="0031311E">
              <w:rPr>
                <w:rFonts w:ascii="Cambria" w:eastAsia="Times New Roman" w:hAnsi="Cambria" w:cs="Ó~Ÿˇø®ÑÂ'1"/>
                <w:szCs w:val="24"/>
                <w:lang w:val="es-ES_tradnl" w:eastAsia="es-ES_tradnl" w:bidi="ar-SA"/>
              </w:rPr>
              <w:t xml:space="preserve"> </w:t>
            </w:r>
            <w:r w:rsidRPr="0031311E">
              <w:rPr>
                <w:rFonts w:ascii="Cambria" w:eastAsia="Times New Roman" w:hAnsi="Cambria" w:cs="Ó~Ÿˇø®ÑÂ'1"/>
                <w:szCs w:val="24"/>
                <w:lang w:val="es-ES_tradnl" w:eastAsia="es-ES_tradnl" w:bidi="ar-SA"/>
              </w:rPr>
              <w:t>CCL, CEC.</w:t>
            </w:r>
            <w:r w:rsidR="0022288B" w:rsidRPr="0031311E">
              <w:rPr>
                <w:rFonts w:ascii="Cambria" w:hAnsi="Cambria"/>
                <w:szCs w:val="24"/>
              </w:rPr>
              <w:t xml:space="preserve"> </w:t>
            </w:r>
            <w:r w:rsidR="00ED1820" w:rsidRPr="0031311E">
              <w:rPr>
                <w:rFonts w:ascii="Cambria" w:hAnsi="Cambria"/>
                <w:szCs w:val="24"/>
              </w:rPr>
              <w:t xml:space="preserve">/ Objetivos: </w:t>
            </w:r>
            <w:r w:rsidR="0022288B" w:rsidRPr="0031311E">
              <w:rPr>
                <w:rFonts w:ascii="Cambria" w:hAnsi="Cambria"/>
                <w:szCs w:val="24"/>
              </w:rPr>
              <w:t>5, 7, 9, 10, 11</w:t>
            </w:r>
          </w:p>
        </w:tc>
      </w:tr>
      <w:tr w:rsidR="00ED1820" w:rsidRPr="0031311E" w14:paraId="50531E6B" w14:textId="77777777" w:rsidTr="00ED1820">
        <w:trPr>
          <w:trHeight w:val="90"/>
        </w:trPr>
        <w:tc>
          <w:tcPr>
            <w:tcW w:w="4854" w:type="dxa"/>
          </w:tcPr>
          <w:p w14:paraId="79C675D3" w14:textId="77777777" w:rsidR="00ED1820" w:rsidRPr="0031311E" w:rsidRDefault="00D70F26" w:rsidP="000B113A">
            <w:pPr>
              <w:ind w:left="34" w:firstLine="0"/>
              <w:rPr>
                <w:rFonts w:ascii="Cambria" w:hAnsi="Cambria"/>
                <w:szCs w:val="24"/>
                <w:lang w:val="es-ES_tradnl"/>
              </w:rPr>
            </w:pPr>
            <w:r w:rsidRPr="0031311E">
              <w:rPr>
                <w:rFonts w:ascii="Cambria" w:eastAsia="Times New Roman" w:hAnsi="Cambria" w:cs="v2'18Ÿˇø®ÑÂ'1"/>
                <w:szCs w:val="24"/>
                <w:lang w:val="es-ES_tradnl" w:eastAsia="es-ES_tradnl" w:bidi="ar-SA"/>
              </w:rPr>
              <w:t>Patrones gráficos y convenciones ortográficas.</w:t>
            </w:r>
          </w:p>
        </w:tc>
        <w:tc>
          <w:tcPr>
            <w:tcW w:w="6770" w:type="dxa"/>
          </w:tcPr>
          <w:p w14:paraId="4DA31092" w14:textId="77777777" w:rsidR="00CD242C" w:rsidRPr="0031311E" w:rsidRDefault="000D65F1" w:rsidP="000B113A">
            <w:pPr>
              <w:suppressAutoHyphens w:val="0"/>
              <w:autoSpaceDE w:val="0"/>
              <w:autoSpaceDN w:val="0"/>
              <w:adjustRightInd w:val="0"/>
              <w:ind w:left="0" w:firstLine="0"/>
              <w:rPr>
                <w:rFonts w:ascii="Cambria" w:eastAsia="Times New Roman" w:hAnsi="Cambria" w:cs="'7FŸˇø®ÑÂ'1"/>
                <w:szCs w:val="24"/>
                <w:lang w:val="es-ES_tradnl" w:eastAsia="es-ES_tradnl" w:bidi="ar-SA"/>
              </w:rPr>
            </w:pPr>
            <w:r w:rsidRPr="0031311E">
              <w:rPr>
                <w:rFonts w:ascii="Cambria" w:hAnsi="Cambria"/>
                <w:szCs w:val="24"/>
                <w:lang w:val="es-ES"/>
              </w:rPr>
              <w:t>4</w:t>
            </w:r>
            <w:r w:rsidR="00ED1820" w:rsidRPr="0031311E">
              <w:rPr>
                <w:rFonts w:ascii="Cambria" w:hAnsi="Cambria"/>
                <w:szCs w:val="24"/>
                <w:lang w:val="es-ES"/>
              </w:rPr>
              <w:t xml:space="preserve">.4.7. </w:t>
            </w:r>
            <w:r w:rsidR="00CD242C" w:rsidRPr="0031311E">
              <w:rPr>
                <w:rFonts w:ascii="Cambria" w:eastAsia="Times New Roman" w:hAnsi="Cambria" w:cs="'7FŸˇø®ÑÂ'1"/>
                <w:szCs w:val="24"/>
                <w:lang w:val="es-ES_tradnl" w:eastAsia="es-ES_tradnl" w:bidi="ar-SA"/>
              </w:rPr>
              <w:t>Conocer y aplicar, de manera que el texto resulte</w:t>
            </w:r>
          </w:p>
          <w:p w14:paraId="03BF80B1" w14:textId="77777777" w:rsidR="006A23D4" w:rsidRPr="0031311E" w:rsidRDefault="00CD242C" w:rsidP="000B113A">
            <w:pPr>
              <w:suppressAutoHyphens w:val="0"/>
              <w:autoSpaceDE w:val="0"/>
              <w:autoSpaceDN w:val="0"/>
              <w:adjustRightInd w:val="0"/>
              <w:ind w:left="0" w:firstLine="0"/>
              <w:rPr>
                <w:rFonts w:ascii="Cambria" w:eastAsia="Times New Roman" w:hAnsi="Cambria" w:cs="˜E'18Ÿˇø®ÑÂ'1"/>
                <w:szCs w:val="24"/>
                <w:lang w:val="es-ES_tradnl" w:eastAsia="es-ES_tradnl" w:bidi="ar-SA"/>
              </w:rPr>
            </w:pPr>
            <w:r w:rsidRPr="0031311E">
              <w:rPr>
                <w:rFonts w:ascii="Cambria" w:eastAsia="Times New Roman" w:hAnsi="Cambria" w:cs="'7FŸˇø®ÑÂ'1"/>
                <w:szCs w:val="24"/>
                <w:lang w:val="es-ES_tradnl" w:eastAsia="es-ES_tradnl" w:bidi="ar-SA"/>
              </w:rPr>
              <w:t>comprensible en su mayor parte, las convenciones</w:t>
            </w:r>
            <w:r w:rsidR="00762137" w:rsidRPr="0031311E">
              <w:rPr>
                <w:rFonts w:ascii="Cambria" w:eastAsia="Times New Roman" w:hAnsi="Cambria" w:cs="'7FŸˇø®ÑÂ'1"/>
                <w:szCs w:val="24"/>
                <w:lang w:val="es-ES_tradnl" w:eastAsia="es-ES_tradnl" w:bidi="ar-SA"/>
              </w:rPr>
              <w:t xml:space="preserve"> </w:t>
            </w:r>
            <w:r w:rsidRPr="0031311E">
              <w:rPr>
                <w:rFonts w:ascii="Cambria" w:eastAsia="Times New Roman" w:hAnsi="Cambria" w:cs="'7FŸˇø®ÑÂ'1"/>
                <w:szCs w:val="24"/>
                <w:lang w:val="es-ES_tradnl" w:eastAsia="es-ES_tradnl" w:bidi="ar-SA"/>
              </w:rPr>
              <w:t>ortográficas, de puntuación y de formato más</w:t>
            </w:r>
            <w:r w:rsidR="00762137" w:rsidRPr="0031311E">
              <w:rPr>
                <w:rFonts w:ascii="Cambria" w:eastAsia="Times New Roman" w:hAnsi="Cambria" w:cs="'7FŸˇø®ÑÂ'1"/>
                <w:szCs w:val="24"/>
                <w:lang w:val="es-ES_tradnl" w:eastAsia="es-ES_tradnl" w:bidi="ar-SA"/>
              </w:rPr>
              <w:t xml:space="preserve"> </w:t>
            </w:r>
            <w:r w:rsidRPr="0031311E">
              <w:rPr>
                <w:rFonts w:ascii="Cambria" w:eastAsia="Times New Roman" w:hAnsi="Cambria" w:cs="'7FŸˇø®ÑÂ'1"/>
                <w:szCs w:val="24"/>
                <w:lang w:val="es-ES_tradnl" w:eastAsia="es-ES_tradnl" w:bidi="ar-SA"/>
              </w:rPr>
              <w:t>frecuentes (por ejemplo el punto, la coma, (el uso</w:t>
            </w:r>
            <w:r w:rsidR="00762137" w:rsidRPr="0031311E">
              <w:rPr>
                <w:rFonts w:ascii="Cambria" w:eastAsia="Times New Roman" w:hAnsi="Cambria" w:cs="'7FŸˇø®ÑÂ'1"/>
                <w:szCs w:val="24"/>
                <w:lang w:val="es-ES_tradnl" w:eastAsia="es-ES_tradnl" w:bidi="ar-SA"/>
              </w:rPr>
              <w:t xml:space="preserve"> </w:t>
            </w:r>
            <w:r w:rsidRPr="0031311E">
              <w:rPr>
                <w:rFonts w:ascii="Cambria" w:eastAsia="Times New Roman" w:hAnsi="Cambria" w:cs="'7FŸˇø®ÑÂ'1"/>
                <w:szCs w:val="24"/>
                <w:lang w:val="es-ES_tradnl" w:eastAsia="es-ES_tradnl" w:bidi="ar-SA"/>
              </w:rPr>
              <w:t>de mayúsculas y minúsculas, o uso del apóstrofo),</w:t>
            </w:r>
            <w:r w:rsidR="006A23D4" w:rsidRPr="0031311E">
              <w:rPr>
                <w:rFonts w:ascii="Cambria" w:eastAsia="Times New Roman" w:hAnsi="Cambria" w:cs="'7FŸˇø®ÑÂ'1"/>
                <w:szCs w:val="24"/>
                <w:lang w:val="es-ES_tradnl" w:eastAsia="es-ES_tradnl" w:bidi="ar-SA"/>
              </w:rPr>
              <w:t xml:space="preserve"> </w:t>
            </w:r>
            <w:r w:rsidR="006A23D4" w:rsidRPr="0031311E">
              <w:rPr>
                <w:rFonts w:ascii="Cambria" w:eastAsia="Times New Roman" w:hAnsi="Cambria" w:cs="˜E'18Ÿˇø®ÑÂ'1"/>
                <w:szCs w:val="24"/>
                <w:lang w:val="es-ES_tradnl" w:eastAsia="es-ES_tradnl" w:bidi="ar-SA"/>
              </w:rPr>
              <w:t>aunque pueda darse alguna influencia de la primera</w:t>
            </w:r>
          </w:p>
          <w:p w14:paraId="64B8BCFF" w14:textId="77777777" w:rsidR="006A23D4" w:rsidRPr="0031311E" w:rsidRDefault="006A23D4" w:rsidP="000B113A">
            <w:pPr>
              <w:suppressAutoHyphens w:val="0"/>
              <w:autoSpaceDE w:val="0"/>
              <w:autoSpaceDN w:val="0"/>
              <w:adjustRightInd w:val="0"/>
              <w:ind w:left="0" w:firstLine="0"/>
              <w:rPr>
                <w:rFonts w:ascii="Cambria" w:eastAsia="Times New Roman" w:hAnsi="Cambria" w:cs="˜E'18Ÿˇø®ÑÂ'1"/>
                <w:szCs w:val="24"/>
                <w:lang w:val="es-ES_tradnl" w:eastAsia="es-ES_tradnl" w:bidi="ar-SA"/>
              </w:rPr>
            </w:pPr>
            <w:r w:rsidRPr="0031311E">
              <w:rPr>
                <w:rFonts w:ascii="Cambria" w:eastAsia="Times New Roman" w:hAnsi="Cambria" w:cs="˜E'18Ÿˇø®ÑÂ'1"/>
                <w:szCs w:val="24"/>
                <w:lang w:val="es-ES_tradnl" w:eastAsia="es-ES_tradnl" w:bidi="ar-SA"/>
              </w:rPr>
              <w:t>u otras lenguas; saber manejar los recursos básicos</w:t>
            </w:r>
            <w:r w:rsidR="00762137" w:rsidRPr="0031311E">
              <w:rPr>
                <w:rFonts w:ascii="Cambria" w:eastAsia="Times New Roman" w:hAnsi="Cambria" w:cs="˜E'18Ÿˇø®ÑÂ'1"/>
                <w:szCs w:val="24"/>
                <w:lang w:val="es-ES_tradnl" w:eastAsia="es-ES_tradnl" w:bidi="ar-SA"/>
              </w:rPr>
              <w:t xml:space="preserve"> </w:t>
            </w:r>
            <w:r w:rsidRPr="0031311E">
              <w:rPr>
                <w:rFonts w:ascii="Cambria" w:eastAsia="Times New Roman" w:hAnsi="Cambria" w:cs="˜E'18Ÿˇø®ÑÂ'1"/>
                <w:szCs w:val="24"/>
                <w:lang w:val="es-ES_tradnl" w:eastAsia="es-ES_tradnl" w:bidi="ar-SA"/>
              </w:rPr>
              <w:t>de procesamiento de textos para corregir los errores</w:t>
            </w:r>
            <w:r w:rsidR="00762137" w:rsidRPr="0031311E">
              <w:rPr>
                <w:rFonts w:ascii="Cambria" w:eastAsia="Times New Roman" w:hAnsi="Cambria" w:cs="˜E'18Ÿˇø®ÑÂ'1"/>
                <w:szCs w:val="24"/>
                <w:lang w:val="es-ES_tradnl" w:eastAsia="es-ES_tradnl" w:bidi="ar-SA"/>
              </w:rPr>
              <w:t xml:space="preserve"> </w:t>
            </w:r>
            <w:r w:rsidRPr="0031311E">
              <w:rPr>
                <w:rFonts w:ascii="Cambria" w:eastAsia="Times New Roman" w:hAnsi="Cambria" w:cs="˜E'18Ÿˇø®ÑÂ'1"/>
                <w:szCs w:val="24"/>
                <w:lang w:val="es-ES_tradnl" w:eastAsia="es-ES_tradnl" w:bidi="ar-SA"/>
              </w:rPr>
              <w:t xml:space="preserve">ortográficos </w:t>
            </w:r>
            <w:r w:rsidRPr="0031311E">
              <w:rPr>
                <w:rFonts w:ascii="Cambria" w:eastAsia="Times New Roman" w:hAnsi="Cambria" w:cs="˜E'18Ÿˇø®ÑÂ'1"/>
                <w:szCs w:val="24"/>
                <w:lang w:val="es-ES_tradnl" w:eastAsia="es-ES_tradnl" w:bidi="ar-SA"/>
              </w:rPr>
              <w:lastRenderedPageBreak/>
              <w:t>de los textos que se producen en</w:t>
            </w:r>
            <w:r w:rsidR="00762137" w:rsidRPr="0031311E">
              <w:rPr>
                <w:rFonts w:ascii="Cambria" w:eastAsia="Times New Roman" w:hAnsi="Cambria" w:cs="˜E'18Ÿˇø®ÑÂ'1"/>
                <w:szCs w:val="24"/>
                <w:lang w:val="es-ES_tradnl" w:eastAsia="es-ES_tradnl" w:bidi="ar-SA"/>
              </w:rPr>
              <w:t xml:space="preserve"> </w:t>
            </w:r>
            <w:r w:rsidRPr="0031311E">
              <w:rPr>
                <w:rFonts w:ascii="Cambria" w:eastAsia="Times New Roman" w:hAnsi="Cambria" w:cs="˜E'18Ÿˇø®ÑÂ'1"/>
                <w:szCs w:val="24"/>
                <w:lang w:val="es-ES_tradnl" w:eastAsia="es-ES_tradnl" w:bidi="ar-SA"/>
              </w:rPr>
              <w:t>formato electrónico, y adaptarse a las convenciones</w:t>
            </w:r>
            <w:r w:rsidR="00762137" w:rsidRPr="0031311E">
              <w:rPr>
                <w:rFonts w:ascii="Cambria" w:eastAsia="Times New Roman" w:hAnsi="Cambria" w:cs="˜E'18Ÿˇø®ÑÂ'1"/>
                <w:szCs w:val="24"/>
                <w:lang w:val="es-ES_tradnl" w:eastAsia="es-ES_tradnl" w:bidi="ar-SA"/>
              </w:rPr>
              <w:t xml:space="preserve"> </w:t>
            </w:r>
            <w:r w:rsidRPr="0031311E">
              <w:rPr>
                <w:rFonts w:ascii="Cambria" w:eastAsia="Times New Roman" w:hAnsi="Cambria" w:cs="˜E'18Ÿˇø®ÑÂ'1"/>
                <w:szCs w:val="24"/>
                <w:lang w:val="es-ES_tradnl" w:eastAsia="es-ES_tradnl" w:bidi="ar-SA"/>
              </w:rPr>
              <w:t>comunes de escritura de textos en Internet (por</w:t>
            </w:r>
            <w:r w:rsidR="00762137" w:rsidRPr="0031311E">
              <w:rPr>
                <w:rFonts w:ascii="Cambria" w:eastAsia="Times New Roman" w:hAnsi="Cambria" w:cs="˜E'18Ÿˇø®ÑÂ'1"/>
                <w:szCs w:val="24"/>
                <w:lang w:val="es-ES_tradnl" w:eastAsia="es-ES_tradnl" w:bidi="ar-SA"/>
              </w:rPr>
              <w:t xml:space="preserve"> </w:t>
            </w:r>
            <w:r w:rsidRPr="0031311E">
              <w:rPr>
                <w:rFonts w:ascii="Cambria" w:eastAsia="Times New Roman" w:hAnsi="Cambria" w:cs="˜E'18Ÿˇø®ÑÂ'1"/>
                <w:szCs w:val="24"/>
                <w:lang w:val="es-ES_tradnl" w:eastAsia="es-ES_tradnl" w:bidi="ar-SA"/>
              </w:rPr>
              <w:t>ejemplo, abreviaciones u otros en chats, SMS,</w:t>
            </w:r>
          </w:p>
          <w:p w14:paraId="1E377368" w14:textId="77777777" w:rsidR="00ED1820" w:rsidRPr="0031311E" w:rsidRDefault="006A23D4" w:rsidP="000B113A">
            <w:pPr>
              <w:ind w:left="34" w:firstLine="0"/>
              <w:rPr>
                <w:rFonts w:ascii="Cambria" w:hAnsi="Cambria"/>
                <w:szCs w:val="24"/>
              </w:rPr>
            </w:pPr>
            <w:r w:rsidRPr="0031311E">
              <w:rPr>
                <w:rFonts w:ascii="Cambria" w:eastAsia="Times New Roman" w:hAnsi="Cambria" w:cs="˜E'18Ÿˇø®ÑÂ'1"/>
                <w:szCs w:val="24"/>
                <w:lang w:val="es-ES_tradnl" w:eastAsia="es-ES_tradnl" w:bidi="ar-SA"/>
              </w:rPr>
              <w:t>WhatsApp, etc.). CCL, CAA, SIEP.</w:t>
            </w:r>
            <w:r w:rsidR="0022288B" w:rsidRPr="0031311E">
              <w:rPr>
                <w:rFonts w:ascii="Cambria" w:hAnsi="Cambria"/>
                <w:szCs w:val="24"/>
                <w:lang w:val="es-ES_tradnl"/>
              </w:rPr>
              <w:t xml:space="preserve"> </w:t>
            </w:r>
            <w:r w:rsidR="00ED1820" w:rsidRPr="0031311E">
              <w:rPr>
                <w:rFonts w:ascii="Cambria" w:hAnsi="Cambria"/>
                <w:szCs w:val="24"/>
                <w:lang w:val="es-ES_tradnl"/>
              </w:rPr>
              <w:t xml:space="preserve">/ </w:t>
            </w:r>
            <w:r w:rsidR="00ED1820" w:rsidRPr="0031311E">
              <w:rPr>
                <w:rFonts w:ascii="Cambria" w:hAnsi="Cambria"/>
                <w:szCs w:val="24"/>
              </w:rPr>
              <w:t xml:space="preserve">Objetivos: </w:t>
            </w:r>
            <w:r w:rsidR="0022288B" w:rsidRPr="0031311E">
              <w:rPr>
                <w:rFonts w:ascii="Cambria" w:hAnsi="Cambria"/>
                <w:szCs w:val="24"/>
              </w:rPr>
              <w:t>5, 7, 9</w:t>
            </w:r>
          </w:p>
        </w:tc>
      </w:tr>
    </w:tbl>
    <w:p w14:paraId="1FC2CD35" w14:textId="77777777" w:rsidR="00ED1820" w:rsidRPr="0031311E" w:rsidRDefault="00ED1820" w:rsidP="000B113A">
      <w:pPr>
        <w:ind w:left="0" w:firstLine="0"/>
        <w:rPr>
          <w:rFonts w:ascii="Cambria" w:hAnsi="Cambria"/>
        </w:rPr>
      </w:pPr>
    </w:p>
    <w:p w14:paraId="0F473808" w14:textId="77777777" w:rsidR="00ED1820" w:rsidRPr="0031311E" w:rsidRDefault="00ED1820" w:rsidP="000B113A">
      <w:pPr>
        <w:ind w:left="0" w:firstLine="0"/>
        <w:rPr>
          <w:rFonts w:ascii="Cambria" w:hAnsi="Cambria"/>
        </w:rPr>
      </w:pPr>
    </w:p>
    <w:p w14:paraId="3A3D5336" w14:textId="77777777" w:rsidR="00ED1820" w:rsidRPr="0031311E" w:rsidRDefault="00ED1820" w:rsidP="000B113A">
      <w:pPr>
        <w:ind w:left="0" w:firstLine="0"/>
        <w:rPr>
          <w:rFonts w:ascii="Cambria" w:hAnsi="Cambria"/>
          <w:b/>
          <w:lang w:val="es-ES"/>
        </w:rPr>
      </w:pPr>
      <w:r w:rsidRPr="0031311E">
        <w:rPr>
          <w:rFonts w:ascii="Cambria" w:hAnsi="Cambria"/>
          <w:b/>
          <w:lang w:val="es-ES"/>
        </w:rPr>
        <w:t xml:space="preserve">(1) Estructuras lingüístico-discursivas del inglés incluidas en </w:t>
      </w:r>
      <w:r w:rsidR="00DD3D16" w:rsidRPr="0031311E">
        <w:rPr>
          <w:rFonts w:ascii="Cambria" w:hAnsi="Cambria"/>
          <w:b/>
          <w:i/>
          <w:lang w:val="es-ES"/>
        </w:rPr>
        <w:t>Teamwork</w:t>
      </w:r>
      <w:r w:rsidR="00031332" w:rsidRPr="0031311E">
        <w:rPr>
          <w:rFonts w:ascii="Cambria" w:hAnsi="Cambria"/>
          <w:b/>
          <w:i/>
          <w:lang w:val="es-ES"/>
        </w:rPr>
        <w:t xml:space="preserve"> </w:t>
      </w:r>
      <w:r w:rsidR="00D61086" w:rsidRPr="0031311E">
        <w:rPr>
          <w:rFonts w:ascii="Cambria" w:hAnsi="Cambria"/>
          <w:b/>
          <w:i/>
          <w:lang w:val="es-ES"/>
        </w:rPr>
        <w:t>4</w:t>
      </w:r>
      <w:r w:rsidR="00E026CB" w:rsidRPr="0031311E">
        <w:rPr>
          <w:rFonts w:ascii="Cambria" w:hAnsi="Cambria"/>
          <w:b/>
          <w:i/>
          <w:lang w:val="es-ES"/>
        </w:rPr>
        <w:t xml:space="preserve"> Andalusia</w:t>
      </w:r>
      <w:r w:rsidRPr="0031311E">
        <w:rPr>
          <w:rFonts w:ascii="Cambria" w:hAnsi="Cambria"/>
          <w:b/>
          <w:lang w:val="es-ES"/>
        </w:rPr>
        <w:t>:</w:t>
      </w:r>
    </w:p>
    <w:p w14:paraId="5DAE2352" w14:textId="77777777" w:rsidR="00ED1820" w:rsidRPr="0031311E" w:rsidRDefault="00ED1820" w:rsidP="000B113A">
      <w:pPr>
        <w:rPr>
          <w:rFonts w:ascii="Cambria" w:hAnsi="Cambria"/>
          <w:lang w:val="es-ES"/>
        </w:rPr>
      </w:pPr>
    </w:p>
    <w:p w14:paraId="7C8DDF6C" w14:textId="77777777" w:rsidR="00D61086" w:rsidRPr="0031311E" w:rsidRDefault="00D61086" w:rsidP="000B113A">
      <w:pPr>
        <w:suppressAutoHyphens w:val="0"/>
        <w:autoSpaceDE w:val="0"/>
        <w:autoSpaceDN w:val="0"/>
        <w:adjustRightInd w:val="0"/>
        <w:ind w:left="0" w:firstLine="0"/>
        <w:rPr>
          <w:rFonts w:ascii="Cambria" w:eastAsia="Times New Roman" w:hAnsi="Cambria" w:cs="∑?'18Ÿˇø®ÑÂ'1"/>
          <w:szCs w:val="24"/>
          <w:lang w:val="es-ES_tradnl" w:eastAsia="es-ES_tradnl" w:bidi="ar-SA"/>
        </w:rPr>
      </w:pPr>
      <w:r w:rsidRPr="0031311E">
        <w:rPr>
          <w:rFonts w:ascii="Cambria" w:eastAsia="Times New Roman" w:hAnsi="Cambria" w:cs="∑?'18Ÿˇø®ÑÂ'1"/>
          <w:szCs w:val="24"/>
          <w:lang w:val="es-ES_tradnl" w:eastAsia="es-ES_tradnl" w:bidi="ar-SA"/>
        </w:rPr>
        <w:t>Expresión de:</w:t>
      </w:r>
    </w:p>
    <w:p w14:paraId="69C11BE2" w14:textId="77777777" w:rsidR="00D61086" w:rsidRPr="0031311E" w:rsidRDefault="00D61086" w:rsidP="000B113A">
      <w:pPr>
        <w:suppressAutoHyphens w:val="0"/>
        <w:autoSpaceDE w:val="0"/>
        <w:autoSpaceDN w:val="0"/>
        <w:adjustRightInd w:val="0"/>
        <w:ind w:left="0" w:firstLine="0"/>
        <w:rPr>
          <w:rFonts w:ascii="Cambria" w:eastAsia="Times New Roman" w:hAnsi="Cambria" w:cs="∑?'18Ÿˇø®ÑÂ'1"/>
          <w:szCs w:val="24"/>
          <w:lang w:val="es-ES_tradnl" w:eastAsia="es-ES_tradnl" w:bidi="ar-SA"/>
        </w:rPr>
      </w:pPr>
      <w:r w:rsidRPr="0031311E">
        <w:rPr>
          <w:rFonts w:ascii="Cambria" w:eastAsia="Times New Roman" w:hAnsi="Cambria" w:cs="∑?'18Ÿˇø®ÑÂ'1"/>
          <w:szCs w:val="24"/>
          <w:lang w:val="es-ES_tradnl" w:eastAsia="es-ES_tradnl" w:bidi="ar-SA"/>
        </w:rPr>
        <w:t>- Afirmación (affirmative sentences, tags; Me too; Think/Hope so).</w:t>
      </w:r>
    </w:p>
    <w:p w14:paraId="30578B70" w14:textId="77777777" w:rsidR="00D61086" w:rsidRPr="0031311E" w:rsidRDefault="00D61086" w:rsidP="000B113A">
      <w:pPr>
        <w:suppressAutoHyphens w:val="0"/>
        <w:autoSpaceDE w:val="0"/>
        <w:autoSpaceDN w:val="0"/>
        <w:adjustRightInd w:val="0"/>
        <w:ind w:left="0" w:firstLine="0"/>
        <w:rPr>
          <w:rFonts w:ascii="Cambria" w:eastAsia="Times New Roman" w:hAnsi="Cambria" w:cs="∑?'18Ÿˇø®ÑÂ'1"/>
          <w:szCs w:val="24"/>
          <w:lang w:val="es-ES_tradnl" w:eastAsia="es-ES_tradnl" w:bidi="ar-SA"/>
        </w:rPr>
      </w:pPr>
      <w:r w:rsidRPr="0031311E">
        <w:rPr>
          <w:rFonts w:ascii="Cambria" w:eastAsia="Times New Roman" w:hAnsi="Cambria" w:cs="∑?'18Ÿˇø®ÑÂ'1"/>
          <w:szCs w:val="24"/>
          <w:lang w:val="es-ES_tradnl" w:eastAsia="es-ES_tradnl" w:bidi="ar-SA"/>
        </w:rPr>
        <w:t>- Exclamación (What + (adj.) noun (e.g. What a cheap ticket!); How + adv+adj., (e.g. How very nice!).</w:t>
      </w:r>
    </w:p>
    <w:p w14:paraId="298D1577" w14:textId="77777777" w:rsidR="00D61086" w:rsidRPr="0031311E" w:rsidRDefault="00D61086" w:rsidP="000B113A">
      <w:pPr>
        <w:suppressAutoHyphens w:val="0"/>
        <w:autoSpaceDE w:val="0"/>
        <w:autoSpaceDN w:val="0"/>
        <w:adjustRightInd w:val="0"/>
        <w:ind w:left="0" w:firstLine="0"/>
        <w:rPr>
          <w:rFonts w:ascii="Cambria" w:eastAsia="Times New Roman" w:hAnsi="Cambria" w:cs="∑?'18Ÿˇø®ÑÂ'1"/>
          <w:szCs w:val="24"/>
          <w:lang w:val="es-ES_tradnl" w:eastAsia="es-ES_tradnl" w:bidi="ar-SA"/>
        </w:rPr>
      </w:pPr>
      <w:r w:rsidRPr="0031311E">
        <w:rPr>
          <w:rFonts w:ascii="Cambria" w:eastAsia="Times New Roman" w:hAnsi="Cambria" w:cs="∑?'18Ÿˇø®ÑÂ'1"/>
          <w:szCs w:val="24"/>
          <w:lang w:val="es-ES_tradnl" w:eastAsia="es-ES_tradnl" w:bidi="ar-SA"/>
        </w:rPr>
        <w:t>- Negación (negative sentences with not, never, no (+ Noun, e.g. no chance), nobody, nothing; negative tags; me neither).</w:t>
      </w:r>
    </w:p>
    <w:p w14:paraId="247D3E8A" w14:textId="77777777" w:rsidR="00D61086" w:rsidRPr="0031311E" w:rsidRDefault="00D61086" w:rsidP="000B113A">
      <w:pPr>
        <w:suppressAutoHyphens w:val="0"/>
        <w:autoSpaceDE w:val="0"/>
        <w:autoSpaceDN w:val="0"/>
        <w:adjustRightInd w:val="0"/>
        <w:ind w:left="0" w:firstLine="0"/>
        <w:rPr>
          <w:rFonts w:ascii="Cambria" w:eastAsia="Times New Roman" w:hAnsi="Cambria" w:cs="∑?'18Ÿˇø®ÑÂ'1"/>
          <w:szCs w:val="24"/>
          <w:lang w:val="es-ES_tradnl" w:eastAsia="es-ES_tradnl" w:bidi="ar-SA"/>
        </w:rPr>
      </w:pPr>
      <w:r w:rsidRPr="0031311E">
        <w:rPr>
          <w:rFonts w:ascii="Cambria" w:eastAsia="Times New Roman" w:hAnsi="Cambria" w:cs="∑?'18Ÿˇø®ÑÂ'1"/>
          <w:szCs w:val="24"/>
          <w:lang w:val="es-ES_tradnl" w:eastAsia="es-ES_tradnl" w:bidi="ar-SA"/>
        </w:rPr>
        <w:t>- Interrogación (Wh- questions; Aux. Questions, e.g. What is the book about? ), question tags.</w:t>
      </w:r>
    </w:p>
    <w:p w14:paraId="73D4F278" w14:textId="77777777" w:rsidR="00D61086" w:rsidRPr="0031311E" w:rsidRDefault="00D61086" w:rsidP="000B113A">
      <w:pPr>
        <w:suppressAutoHyphens w:val="0"/>
        <w:autoSpaceDE w:val="0"/>
        <w:autoSpaceDN w:val="0"/>
        <w:adjustRightInd w:val="0"/>
        <w:ind w:left="0" w:firstLine="0"/>
        <w:rPr>
          <w:rFonts w:ascii="Cambria" w:eastAsia="Times New Roman" w:hAnsi="Cambria" w:cs="∑?'18Ÿˇø®ÑÂ'1"/>
          <w:szCs w:val="24"/>
          <w:lang w:val="es-ES_tradnl" w:eastAsia="es-ES_tradnl" w:bidi="ar-SA"/>
        </w:rPr>
      </w:pPr>
      <w:r w:rsidRPr="0031311E">
        <w:rPr>
          <w:rFonts w:ascii="Cambria" w:eastAsia="Times New Roman" w:hAnsi="Cambria" w:cs="∑?'18Ÿˇø®ÑÂ'1"/>
          <w:szCs w:val="24"/>
          <w:lang w:val="es-ES_tradnl" w:eastAsia="es-ES_tradnl" w:bidi="ar-SA"/>
        </w:rPr>
        <w:t>Expresión de relaciones lógicas: conjunción (not only… but also; both ...and), disyunción (or),</w:t>
      </w:r>
    </w:p>
    <w:p w14:paraId="4B66EA97" w14:textId="77777777" w:rsidR="00D61086" w:rsidRPr="0031311E" w:rsidRDefault="00D61086" w:rsidP="000B113A">
      <w:pPr>
        <w:suppressAutoHyphens w:val="0"/>
        <w:autoSpaceDE w:val="0"/>
        <w:autoSpaceDN w:val="0"/>
        <w:adjustRightInd w:val="0"/>
        <w:ind w:left="0" w:firstLine="0"/>
        <w:rPr>
          <w:rFonts w:ascii="Cambria" w:eastAsia="Times New Roman" w:hAnsi="Cambria" w:cs="∑?'18Ÿˇø®ÑÂ'1"/>
          <w:szCs w:val="24"/>
          <w:lang w:val="es-ES_tradnl" w:eastAsia="es-ES_tradnl" w:bidi="ar-SA"/>
        </w:rPr>
      </w:pPr>
      <w:r w:rsidRPr="0031311E">
        <w:rPr>
          <w:rFonts w:ascii="Cambria" w:eastAsia="Times New Roman" w:hAnsi="Cambria" w:cs="∑?'18Ÿˇø®ÑÂ'1"/>
          <w:szCs w:val="24"/>
          <w:lang w:val="es-ES_tradnl" w:eastAsia="es-ES_tradnl" w:bidi="ar-SA"/>
        </w:rPr>
        <w:t>oposición/ concesión (not…) but; … though), causa (because (of), due to, as), finalidad (to infinitive;</w:t>
      </w:r>
    </w:p>
    <w:p w14:paraId="46428C94" w14:textId="77777777" w:rsidR="00D61086" w:rsidRPr="0031311E" w:rsidRDefault="00D61086" w:rsidP="000B113A">
      <w:pPr>
        <w:suppressAutoHyphens w:val="0"/>
        <w:autoSpaceDE w:val="0"/>
        <w:autoSpaceDN w:val="0"/>
        <w:adjustRightInd w:val="0"/>
        <w:ind w:left="0" w:firstLine="0"/>
        <w:rPr>
          <w:rFonts w:ascii="Cambria" w:eastAsia="Times New Roman" w:hAnsi="Cambria" w:cs="∑?'18Ÿˇø®ÑÂ'1"/>
          <w:szCs w:val="24"/>
          <w:lang w:val="es-ES_tradnl" w:eastAsia="es-ES_tradnl" w:bidi="ar-SA"/>
        </w:rPr>
      </w:pPr>
      <w:r w:rsidRPr="0031311E">
        <w:rPr>
          <w:rFonts w:ascii="Cambria" w:eastAsia="Times New Roman" w:hAnsi="Cambria" w:cs="∑?'18Ÿˇø®ÑÂ'1"/>
          <w:szCs w:val="24"/>
          <w:lang w:val="es-ES_tradnl" w:eastAsia="es-ES_tradnl" w:bidi="ar-SA"/>
        </w:rPr>
        <w:t>for), comparación (shorter than; less/ more frightening/interesting (than); good-better, better and better, bad-worse; (not) as ... as ; the fastest), resultado (so, so that), explicación (for example, that</w:t>
      </w:r>
    </w:p>
    <w:p w14:paraId="0217EEEC" w14:textId="77777777" w:rsidR="00D61086" w:rsidRPr="0031311E" w:rsidRDefault="00D61086" w:rsidP="000B113A">
      <w:pPr>
        <w:suppressAutoHyphens w:val="0"/>
        <w:autoSpaceDE w:val="0"/>
        <w:autoSpaceDN w:val="0"/>
        <w:adjustRightInd w:val="0"/>
        <w:ind w:left="0" w:firstLine="0"/>
        <w:rPr>
          <w:rFonts w:ascii="Cambria" w:eastAsia="Times New Roman" w:hAnsi="Cambria" w:cs="∑?'18Ÿˇø®ÑÂ'1"/>
          <w:szCs w:val="24"/>
          <w:lang w:val="es-ES_tradnl" w:eastAsia="es-ES_tradnl" w:bidi="ar-SA"/>
        </w:rPr>
      </w:pPr>
      <w:r w:rsidRPr="0031311E">
        <w:rPr>
          <w:rFonts w:ascii="Cambria" w:eastAsia="Times New Roman" w:hAnsi="Cambria" w:cs="∑?'18Ÿˇø®ÑÂ'1"/>
          <w:szCs w:val="24"/>
          <w:lang w:val="es-ES_tradnl" w:eastAsia="es-ES_tradnl" w:bidi="ar-SA"/>
        </w:rPr>
        <w:t>is…), condición (if, unless), estilo indirecto (reported information, offers, suggestions and commands).</w:t>
      </w:r>
    </w:p>
    <w:p w14:paraId="6B358F73" w14:textId="77777777" w:rsidR="00D61086" w:rsidRPr="0031311E" w:rsidRDefault="00D61086" w:rsidP="000B113A">
      <w:pPr>
        <w:suppressAutoHyphens w:val="0"/>
        <w:autoSpaceDE w:val="0"/>
        <w:autoSpaceDN w:val="0"/>
        <w:adjustRightInd w:val="0"/>
        <w:ind w:left="0" w:firstLine="0"/>
        <w:rPr>
          <w:rFonts w:ascii="Cambria" w:eastAsia="Times New Roman" w:hAnsi="Cambria" w:cs="∑?'18Ÿˇø®ÑÂ'1"/>
          <w:szCs w:val="24"/>
          <w:lang w:val="es-ES_tradnl" w:eastAsia="es-ES_tradnl" w:bidi="ar-SA"/>
        </w:rPr>
      </w:pPr>
      <w:r w:rsidRPr="0031311E">
        <w:rPr>
          <w:rFonts w:ascii="Cambria" w:eastAsia="Times New Roman" w:hAnsi="Cambria" w:cs="∑?'18Ÿˇø®ÑÂ'1"/>
          <w:szCs w:val="24"/>
          <w:lang w:val="es-ES_tradnl" w:eastAsia="es-ES_tradnl" w:bidi="ar-SA"/>
        </w:rPr>
        <w:t>Expresión de relaciones temporales (the moment (she left); while).</w:t>
      </w:r>
    </w:p>
    <w:p w14:paraId="00CD2612" w14:textId="77777777" w:rsidR="00D61086" w:rsidRPr="0031311E" w:rsidRDefault="00D61086" w:rsidP="000B113A">
      <w:pPr>
        <w:suppressAutoHyphens w:val="0"/>
        <w:autoSpaceDE w:val="0"/>
        <w:autoSpaceDN w:val="0"/>
        <w:adjustRightInd w:val="0"/>
        <w:ind w:left="0" w:firstLine="0"/>
        <w:rPr>
          <w:rFonts w:ascii="Cambria" w:eastAsia="Times New Roman" w:hAnsi="Cambria" w:cs="∑?'18Ÿˇø®ÑÂ'1"/>
          <w:szCs w:val="24"/>
          <w:lang w:val="es-ES_tradnl" w:eastAsia="es-ES_tradnl" w:bidi="ar-SA"/>
        </w:rPr>
      </w:pPr>
      <w:r w:rsidRPr="0031311E">
        <w:rPr>
          <w:rFonts w:ascii="Cambria" w:eastAsia="Times New Roman" w:hAnsi="Cambria" w:cs="∑?'18Ÿˇø®ÑÂ'1"/>
          <w:szCs w:val="24"/>
          <w:lang w:val="es-ES_tradnl" w:eastAsia="es-ES_tradnl" w:bidi="ar-SA"/>
        </w:rPr>
        <w:t>Expresión del tiempo: presente (verbs to be, have got, the present simple; present continuous), pasado (was/were, past simple and continuous, present perfect, past parfect), futuro (be going</w:t>
      </w:r>
    </w:p>
    <w:p w14:paraId="593A2B52" w14:textId="77777777" w:rsidR="00D61086" w:rsidRPr="0031311E" w:rsidRDefault="00D61086" w:rsidP="000B113A">
      <w:pPr>
        <w:suppressAutoHyphens w:val="0"/>
        <w:autoSpaceDE w:val="0"/>
        <w:autoSpaceDN w:val="0"/>
        <w:adjustRightInd w:val="0"/>
        <w:ind w:left="0" w:firstLine="0"/>
        <w:rPr>
          <w:rFonts w:ascii="Cambria" w:eastAsia="Times New Roman" w:hAnsi="Cambria" w:cs="∑?'18Ÿˇø®ÑÂ'1"/>
          <w:szCs w:val="24"/>
          <w:lang w:val="es-ES_tradnl" w:eastAsia="es-ES_tradnl" w:bidi="ar-SA"/>
        </w:rPr>
      </w:pPr>
      <w:r w:rsidRPr="0031311E">
        <w:rPr>
          <w:rFonts w:ascii="Cambria" w:eastAsia="Times New Roman" w:hAnsi="Cambria" w:cs="∑?'18Ÿˇø®ÑÂ'1"/>
          <w:szCs w:val="24"/>
          <w:lang w:val="es-ES_tradnl" w:eastAsia="es-ES_tradnl" w:bidi="ar-SA"/>
        </w:rPr>
        <w:t>to; present continuous with future meaning, will).</w:t>
      </w:r>
    </w:p>
    <w:p w14:paraId="279CDE21" w14:textId="77777777" w:rsidR="00D61086" w:rsidRPr="0031311E" w:rsidRDefault="00D61086" w:rsidP="000B113A">
      <w:pPr>
        <w:suppressAutoHyphens w:val="0"/>
        <w:autoSpaceDE w:val="0"/>
        <w:autoSpaceDN w:val="0"/>
        <w:adjustRightInd w:val="0"/>
        <w:ind w:left="0" w:firstLine="0"/>
        <w:rPr>
          <w:rFonts w:ascii="Cambria" w:eastAsia="Times New Roman" w:hAnsi="Cambria" w:cs="∑?'18Ÿˇø®ÑÂ'1"/>
          <w:szCs w:val="24"/>
          <w:lang w:val="es-ES_tradnl" w:eastAsia="es-ES_tradnl" w:bidi="ar-SA"/>
        </w:rPr>
      </w:pPr>
      <w:r w:rsidRPr="0031311E">
        <w:rPr>
          <w:rFonts w:ascii="Cambria" w:eastAsia="Times New Roman" w:hAnsi="Cambria" w:cs="∑?'18Ÿˇø®ÑÂ'1"/>
          <w:szCs w:val="24"/>
          <w:lang w:val="es-ES_tradnl" w:eastAsia="es-ES_tradnl" w:bidi="ar-SA"/>
        </w:rPr>
        <w:t>Expresión del aspecto: puntual (simple tenses), durativo (present simple y past simple/perfect), habitual (simple tenses + adverbials., e. g. usually, once a day ), incoativo (start -ing), terminativo (stop -ing).</w:t>
      </w:r>
    </w:p>
    <w:p w14:paraId="48026829" w14:textId="77777777" w:rsidR="00D61086" w:rsidRPr="0031311E" w:rsidRDefault="00D61086" w:rsidP="000B113A">
      <w:pPr>
        <w:suppressAutoHyphens w:val="0"/>
        <w:autoSpaceDE w:val="0"/>
        <w:autoSpaceDN w:val="0"/>
        <w:adjustRightInd w:val="0"/>
        <w:ind w:left="0" w:firstLine="0"/>
        <w:rPr>
          <w:rFonts w:ascii="Cambria" w:eastAsia="Times New Roman" w:hAnsi="Cambria" w:cs="∑?'18Ÿˇø®ÑÂ'1"/>
          <w:szCs w:val="24"/>
          <w:lang w:val="es-ES_tradnl" w:eastAsia="es-ES_tradnl" w:bidi="ar-SA"/>
        </w:rPr>
      </w:pPr>
      <w:r w:rsidRPr="0031311E">
        <w:rPr>
          <w:rFonts w:ascii="Cambria" w:eastAsia="Times New Roman" w:hAnsi="Cambria" w:cs="∑?'18Ÿˇø®ÑÂ'1"/>
          <w:szCs w:val="24"/>
          <w:lang w:val="es-ES_tradnl" w:eastAsia="es-ES_tradnl" w:bidi="ar-SA"/>
        </w:rPr>
        <w:t>Expresión de la modalidad: factualidad (declarative sentences), capacidad/posibilidad (can, be</w:t>
      </w:r>
    </w:p>
    <w:p w14:paraId="1F62D45F" w14:textId="77777777" w:rsidR="00D61086" w:rsidRPr="0031311E" w:rsidRDefault="00D61086" w:rsidP="000B113A">
      <w:pPr>
        <w:suppressAutoHyphens w:val="0"/>
        <w:autoSpaceDE w:val="0"/>
        <w:autoSpaceDN w:val="0"/>
        <w:adjustRightInd w:val="0"/>
        <w:ind w:left="0" w:firstLine="0"/>
        <w:rPr>
          <w:rFonts w:ascii="Cambria" w:eastAsia="Times New Roman" w:hAnsi="Cambria" w:cs="•Ÿˇø®ÑÂ'1"/>
          <w:szCs w:val="24"/>
          <w:lang w:val="es-ES_tradnl" w:eastAsia="es-ES_tradnl" w:bidi="ar-SA"/>
        </w:rPr>
      </w:pPr>
      <w:r w:rsidRPr="0031311E">
        <w:rPr>
          <w:rFonts w:ascii="Cambria" w:eastAsia="Times New Roman" w:hAnsi="Cambria" w:cs="∑?'18Ÿˇø®ÑÂ'1"/>
          <w:szCs w:val="24"/>
          <w:lang w:val="es-ES_tradnl" w:eastAsia="es-ES_tradnl" w:bidi="ar-SA"/>
        </w:rPr>
        <w:t xml:space="preserve">able to) posibilidad/probabilidad (may, might, </w:t>
      </w:r>
      <w:r w:rsidRPr="0031311E">
        <w:rPr>
          <w:rFonts w:ascii="Cambria" w:eastAsia="Times New Roman" w:hAnsi="Cambria" w:cs="•Ÿˇø®ÑÂ'1"/>
          <w:szCs w:val="24"/>
          <w:lang w:val="es-ES_tradnl" w:eastAsia="es-ES_tradnl" w:bidi="ar-SA"/>
        </w:rPr>
        <w:t>perhaps), obligación (must, need to, have (got) to,</w:t>
      </w:r>
    </w:p>
    <w:p w14:paraId="2D7A146F" w14:textId="77777777" w:rsidR="00D61086" w:rsidRPr="0031311E" w:rsidRDefault="00D61086" w:rsidP="000B113A">
      <w:pPr>
        <w:suppressAutoHyphens w:val="0"/>
        <w:autoSpaceDE w:val="0"/>
        <w:autoSpaceDN w:val="0"/>
        <w:adjustRightInd w:val="0"/>
        <w:ind w:left="0" w:firstLine="0"/>
        <w:rPr>
          <w:rFonts w:ascii="Cambria" w:eastAsia="Times New Roman" w:hAnsi="Cambria" w:cs="•Ÿˇø®ÑÂ'1"/>
          <w:szCs w:val="24"/>
          <w:lang w:val="es-ES_tradnl" w:eastAsia="es-ES_tradnl" w:bidi="ar-SA"/>
        </w:rPr>
      </w:pPr>
      <w:r w:rsidRPr="0031311E">
        <w:rPr>
          <w:rFonts w:ascii="Cambria" w:eastAsia="Times New Roman" w:hAnsi="Cambria" w:cs="•Ÿˇø®ÑÂ'1"/>
          <w:szCs w:val="24"/>
          <w:lang w:val="es-ES_tradnl" w:eastAsia="es-ES_tradnl" w:bidi="ar-SA"/>
        </w:rPr>
        <w:t>imperative), necesidad (must, need, have (got) to), prohibición (mustn't), permiso (can, could, may, shall, allow), consejo (should), intención (be going to).</w:t>
      </w:r>
    </w:p>
    <w:p w14:paraId="3F6EAA96" w14:textId="77777777" w:rsidR="00D61086" w:rsidRPr="0031311E" w:rsidRDefault="00D61086" w:rsidP="000B113A">
      <w:pPr>
        <w:suppressAutoHyphens w:val="0"/>
        <w:autoSpaceDE w:val="0"/>
        <w:autoSpaceDN w:val="0"/>
        <w:adjustRightInd w:val="0"/>
        <w:ind w:left="0" w:firstLine="0"/>
        <w:rPr>
          <w:rFonts w:ascii="Cambria" w:eastAsia="Times New Roman" w:hAnsi="Cambria" w:cs="•Ÿˇø®ÑÂ'1"/>
          <w:szCs w:val="24"/>
          <w:lang w:val="es-ES_tradnl" w:eastAsia="es-ES_tradnl" w:bidi="ar-SA"/>
        </w:rPr>
      </w:pPr>
      <w:r w:rsidRPr="0031311E">
        <w:rPr>
          <w:rFonts w:ascii="Cambria" w:eastAsia="Times New Roman" w:hAnsi="Cambria" w:cs="•Ÿˇø®ÑÂ'1"/>
          <w:szCs w:val="24"/>
          <w:lang w:val="es-ES_tradnl" w:eastAsia="es-ES_tradnl" w:bidi="ar-SA"/>
        </w:rPr>
        <w:t>Expresión de: la existencia (e.g. There could be), la entidad: countable/uncountable nouns, collective, compound nouns, pronouns (personal/object/interrogative pronouns, indefinite, reflexive/emphatic, relative), determiners, la cualidad (e. g. pretty good, much too expensive).</w:t>
      </w:r>
    </w:p>
    <w:p w14:paraId="1393022E" w14:textId="77777777" w:rsidR="00D61086" w:rsidRPr="0031311E" w:rsidRDefault="00D61086" w:rsidP="000B113A">
      <w:pPr>
        <w:suppressAutoHyphens w:val="0"/>
        <w:autoSpaceDE w:val="0"/>
        <w:autoSpaceDN w:val="0"/>
        <w:adjustRightInd w:val="0"/>
        <w:ind w:left="0" w:firstLine="0"/>
        <w:rPr>
          <w:rFonts w:ascii="Cambria" w:eastAsia="Times New Roman" w:hAnsi="Cambria" w:cs="•Ÿˇø®ÑÂ'1"/>
          <w:szCs w:val="24"/>
          <w:lang w:val="es-ES_tradnl" w:eastAsia="es-ES_tradnl" w:bidi="ar-SA"/>
        </w:rPr>
      </w:pPr>
      <w:r w:rsidRPr="0031311E">
        <w:rPr>
          <w:rFonts w:ascii="Cambria" w:eastAsia="Times New Roman" w:hAnsi="Cambria" w:cs="•Ÿˇø®ÑÂ'1"/>
          <w:szCs w:val="24"/>
          <w:lang w:val="es-ES_tradnl" w:eastAsia="es-ES_tradnl" w:bidi="ar-SA"/>
        </w:rPr>
        <w:t>Expresión de la cantidad: singular/plural, cardinal and ordinal numerals, quantity (lots of, plenty of),</w:t>
      </w:r>
    </w:p>
    <w:p w14:paraId="09C74F58" w14:textId="77777777" w:rsidR="00D61086" w:rsidRPr="0031311E" w:rsidRDefault="00D61086" w:rsidP="000B113A">
      <w:pPr>
        <w:suppressAutoHyphens w:val="0"/>
        <w:autoSpaceDE w:val="0"/>
        <w:autoSpaceDN w:val="0"/>
        <w:adjustRightInd w:val="0"/>
        <w:ind w:left="0" w:firstLine="0"/>
        <w:rPr>
          <w:rFonts w:ascii="Cambria" w:eastAsia="Times New Roman" w:hAnsi="Cambria" w:cs="•Ÿˇø®ÑÂ'1"/>
          <w:szCs w:val="24"/>
          <w:lang w:val="es-ES_tradnl" w:eastAsia="es-ES_tradnl" w:bidi="ar-SA"/>
        </w:rPr>
      </w:pPr>
      <w:r w:rsidRPr="0031311E">
        <w:rPr>
          <w:rFonts w:ascii="Cambria" w:eastAsia="Times New Roman" w:hAnsi="Cambria" w:cs="•Ÿˇø®ÑÂ'1"/>
          <w:szCs w:val="24"/>
          <w:lang w:val="es-ES_tradnl" w:eastAsia="es-ES_tradnl" w:bidi="ar-SA"/>
        </w:rPr>
        <w:t>degree (e.g. absolutely, a (little) bit).</w:t>
      </w:r>
    </w:p>
    <w:p w14:paraId="3E3B9206" w14:textId="77777777" w:rsidR="00D61086" w:rsidRPr="0031311E" w:rsidRDefault="00D61086" w:rsidP="000B113A">
      <w:pPr>
        <w:suppressAutoHyphens w:val="0"/>
        <w:autoSpaceDE w:val="0"/>
        <w:autoSpaceDN w:val="0"/>
        <w:adjustRightInd w:val="0"/>
        <w:ind w:left="0" w:firstLine="0"/>
        <w:rPr>
          <w:rFonts w:ascii="Cambria" w:eastAsia="Times New Roman" w:hAnsi="Cambria" w:cs="•Ÿˇø®ÑÂ'1"/>
          <w:szCs w:val="24"/>
          <w:lang w:val="es-ES_tradnl" w:eastAsia="es-ES_tradnl" w:bidi="ar-SA"/>
        </w:rPr>
      </w:pPr>
      <w:r w:rsidRPr="0031311E">
        <w:rPr>
          <w:rFonts w:ascii="Cambria" w:eastAsia="Times New Roman" w:hAnsi="Cambria" w:cs="•Ÿˇø®ÑÂ'1"/>
          <w:szCs w:val="24"/>
          <w:lang w:val="es-ES_tradnl" w:eastAsia="es-ES_tradnl" w:bidi="ar-SA"/>
        </w:rPr>
        <w:t>Expresión del espacio: prepositions and adverbs of place (e.g. behind, above, over there...), position (e.g. in,on,at, downstairs…), distance (e.g. far, near, close...), motion (e.g. to, across, into, onto…), direction (e.g. to, up, down...), origin (e.g. from...), arrangement (on the left, on the right...).</w:t>
      </w:r>
    </w:p>
    <w:p w14:paraId="0E5DCCB8" w14:textId="77777777" w:rsidR="00D61086" w:rsidRPr="0031311E" w:rsidRDefault="00D61086" w:rsidP="000B113A">
      <w:pPr>
        <w:suppressAutoHyphens w:val="0"/>
        <w:autoSpaceDE w:val="0"/>
        <w:autoSpaceDN w:val="0"/>
        <w:adjustRightInd w:val="0"/>
        <w:ind w:left="0" w:firstLine="0"/>
        <w:rPr>
          <w:rFonts w:ascii="Cambria" w:eastAsia="Times New Roman" w:hAnsi="Cambria" w:cs="•Ÿˇø®ÑÂ'1"/>
          <w:szCs w:val="24"/>
          <w:lang w:val="es-ES_tradnl" w:eastAsia="es-ES_tradnl" w:bidi="ar-SA"/>
        </w:rPr>
      </w:pPr>
      <w:r w:rsidRPr="0031311E">
        <w:rPr>
          <w:rFonts w:ascii="Cambria" w:eastAsia="Times New Roman" w:hAnsi="Cambria" w:cs="•Ÿˇø®ÑÂ'1"/>
          <w:szCs w:val="24"/>
          <w:lang w:val="es-ES_tradnl" w:eastAsia="es-ES_tradnl" w:bidi="ar-SA"/>
        </w:rPr>
        <w:t>Expresión del tiempo: puntual (e. g. five to (eight)), divisiones (e. g. century; season), e indicaciones de tiempo (ago; early; late), duración (from… to, during, until, since…), anterioridad (already, (not) yet…), posterioridad (afterwards, later…), secuencia (first, next, then, after that, finally...), frecuencia (e. g.</w:t>
      </w:r>
    </w:p>
    <w:p w14:paraId="3F836ED5" w14:textId="77777777" w:rsidR="00D61086" w:rsidRPr="0031311E" w:rsidRDefault="00D61086" w:rsidP="000B113A">
      <w:pPr>
        <w:suppressAutoHyphens w:val="0"/>
        <w:autoSpaceDE w:val="0"/>
        <w:autoSpaceDN w:val="0"/>
        <w:adjustRightInd w:val="0"/>
        <w:ind w:left="0" w:firstLine="0"/>
        <w:rPr>
          <w:rFonts w:ascii="Cambria" w:eastAsia="Times New Roman" w:hAnsi="Cambria" w:cs="•Ÿˇø®ÑÂ'1"/>
          <w:szCs w:val="24"/>
          <w:lang w:val="es-ES_tradnl" w:eastAsia="es-ES_tradnl" w:bidi="ar-SA"/>
        </w:rPr>
      </w:pPr>
      <w:r w:rsidRPr="0031311E">
        <w:rPr>
          <w:rFonts w:ascii="Cambria" w:eastAsia="Times New Roman" w:hAnsi="Cambria" w:cs="•Ÿˇø®ÑÂ'1"/>
          <w:szCs w:val="24"/>
          <w:lang w:val="es-ES_tradnl" w:eastAsia="es-ES_tradnl" w:bidi="ar-SA"/>
        </w:rPr>
        <w:t>often, once a month, daily…), simultaneidad (e.g. just when).</w:t>
      </w:r>
    </w:p>
    <w:p w14:paraId="303FBFDD" w14:textId="77777777" w:rsidR="00C344A7" w:rsidRPr="0031311E" w:rsidRDefault="00D61086" w:rsidP="000B113A">
      <w:pPr>
        <w:suppressAutoHyphens w:val="0"/>
        <w:autoSpaceDE w:val="0"/>
        <w:autoSpaceDN w:val="0"/>
        <w:adjustRightInd w:val="0"/>
        <w:ind w:left="0" w:firstLine="0"/>
        <w:rPr>
          <w:rFonts w:ascii="Cambria" w:hAnsi="Cambria"/>
          <w:szCs w:val="24"/>
          <w:lang w:val="es-ES_tradnl"/>
        </w:rPr>
      </w:pPr>
      <w:r w:rsidRPr="0031311E">
        <w:rPr>
          <w:rFonts w:ascii="Cambria" w:eastAsia="Times New Roman" w:hAnsi="Cambria" w:cs="•Ÿˇø®ÑÂ'1"/>
          <w:szCs w:val="24"/>
          <w:lang w:val="es-ES_tradnl" w:eastAsia="es-ES_tradnl" w:bidi="ar-SA"/>
        </w:rPr>
        <w:t>Expresión del modo: (Adv. and phrases of manner, e. g. carefully, in a hurry...).</w:t>
      </w:r>
    </w:p>
    <w:p w14:paraId="18B05D00" w14:textId="77777777" w:rsidR="00C344A7" w:rsidRPr="0031311E" w:rsidRDefault="00C344A7" w:rsidP="000B113A">
      <w:pPr>
        <w:rPr>
          <w:rFonts w:ascii="Cambria" w:hAnsi="Cambria"/>
        </w:rPr>
      </w:pPr>
    </w:p>
    <w:p w14:paraId="40EC8910" w14:textId="77777777" w:rsidR="00ED1820" w:rsidRPr="0031311E" w:rsidRDefault="00ED1820" w:rsidP="000B113A">
      <w:pPr>
        <w:ind w:left="0" w:firstLine="0"/>
        <w:rPr>
          <w:rFonts w:ascii="Cambria" w:hAnsi="Cambria"/>
          <w:b/>
          <w:lang w:val="es-ES"/>
        </w:rPr>
      </w:pPr>
      <w:r w:rsidRPr="0031311E">
        <w:rPr>
          <w:rFonts w:ascii="Cambria" w:hAnsi="Cambria"/>
          <w:b/>
          <w:lang w:val="es-ES"/>
        </w:rPr>
        <w:t>b) Elementos transversales</w:t>
      </w:r>
    </w:p>
    <w:p w14:paraId="4D531044" w14:textId="77777777" w:rsidR="00ED1820" w:rsidRPr="0031311E" w:rsidRDefault="00ED1820" w:rsidP="000B113A">
      <w:pPr>
        <w:rPr>
          <w:rFonts w:ascii="Cambria" w:hAnsi="Cambria"/>
          <w:lang w:val="es-ES"/>
        </w:rPr>
      </w:pPr>
    </w:p>
    <w:p w14:paraId="06A3D84C" w14:textId="77777777" w:rsidR="00ED1820" w:rsidRPr="0031311E" w:rsidRDefault="00ED1820" w:rsidP="000B113A">
      <w:pPr>
        <w:ind w:left="0" w:firstLine="0"/>
        <w:rPr>
          <w:rFonts w:ascii="Cambria" w:hAnsi="Cambria"/>
          <w:lang w:val="es-ES_tradnl"/>
        </w:rPr>
      </w:pPr>
      <w:r w:rsidRPr="0031311E">
        <w:rPr>
          <w:rFonts w:ascii="Cambria" w:hAnsi="Cambria"/>
          <w:lang w:val="es-ES_tradnl"/>
        </w:rPr>
        <w:t>Sin perjuicio de su tratamiento específico en las materias de la Educación Secundaria Obligatoria que se vinculan directamente con los aspectos detallados a continuación, el currículo incluirá de manera transversal los siguientes elementos:</w:t>
      </w:r>
    </w:p>
    <w:p w14:paraId="56AD9C0C" w14:textId="77777777" w:rsidR="00ED1820" w:rsidRPr="0031311E" w:rsidRDefault="00ED1820" w:rsidP="000B113A">
      <w:pPr>
        <w:ind w:left="0" w:firstLine="0"/>
        <w:rPr>
          <w:rFonts w:ascii="Cambria" w:hAnsi="Cambria"/>
          <w:lang w:val="es-ES_tradnl"/>
        </w:rPr>
      </w:pPr>
      <w:r w:rsidRPr="0031311E">
        <w:rPr>
          <w:rFonts w:ascii="Cambria" w:hAnsi="Cambria"/>
          <w:lang w:val="es-ES_tradnl"/>
        </w:rPr>
        <w:lastRenderedPageBreak/>
        <w:t>a) El respeto al Estado de Derecho y a los derechos y libertades fundamentales recogidos en la Constitución Española y en el Estatuto de Autonomía para Andalucía.</w:t>
      </w:r>
    </w:p>
    <w:p w14:paraId="5D485A4A" w14:textId="77777777" w:rsidR="00ED1820" w:rsidRPr="0031311E" w:rsidRDefault="00ED1820" w:rsidP="000B113A">
      <w:pPr>
        <w:ind w:left="0" w:firstLine="0"/>
        <w:rPr>
          <w:rFonts w:ascii="Cambria" w:hAnsi="Cambria"/>
          <w:lang w:val="es-ES_tradnl"/>
        </w:rPr>
      </w:pPr>
      <w:r w:rsidRPr="0031311E">
        <w:rPr>
          <w:rFonts w:ascii="Cambria" w:hAnsi="Cambria"/>
          <w:lang w:val="es-ES_tradnl"/>
        </w:rPr>
        <w:t>b) El desarrollo de las competencias personales y las habilidades sociales para el ejercicio de la participación, des</w:t>
      </w:r>
      <w:r w:rsidR="004833B9" w:rsidRPr="0031311E">
        <w:rPr>
          <w:rFonts w:ascii="Cambria" w:hAnsi="Cambria"/>
          <w:lang w:val="es-ES_tradnl"/>
        </w:rPr>
        <w:t xml:space="preserve">del </w:t>
      </w:r>
      <w:r w:rsidRPr="0031311E">
        <w:rPr>
          <w:rFonts w:ascii="Cambria" w:hAnsi="Cambria"/>
          <w:lang w:val="es-ES_tradnl"/>
        </w:rPr>
        <w:t>conocimiento de los valores que sustentan la libertad, la justicia, la igualdad, el pluralismo político y la democracia.</w:t>
      </w:r>
    </w:p>
    <w:p w14:paraId="3BBCB23C" w14:textId="77777777" w:rsidR="00ED1820" w:rsidRPr="0031311E" w:rsidRDefault="00ED1820" w:rsidP="000B113A">
      <w:pPr>
        <w:ind w:left="0" w:firstLine="0"/>
        <w:rPr>
          <w:rFonts w:ascii="Cambria" w:hAnsi="Cambria"/>
          <w:lang w:val="es-ES_tradnl"/>
        </w:rPr>
      </w:pPr>
      <w:r w:rsidRPr="0031311E">
        <w:rPr>
          <w:rFonts w:ascii="Cambria" w:hAnsi="Cambria"/>
          <w:lang w:val="es-ES_tradnl"/>
        </w:rPr>
        <w:t>c) La educación para la convivencia y el respeto en las relaciones interpersonales, la competencia emocional, el autoconcepto, la imagen corporal y la autoestima como elementos necesarios para el adecuado desarrollo personal, el rechazo y la prevención de situaciones de acoso escolar, discriminación o maltrato, la promoción del bienestar, de la seguridad y de la protección de todos los miembros de la comunidad educativa.</w:t>
      </w:r>
    </w:p>
    <w:p w14:paraId="510E6A1C" w14:textId="77777777" w:rsidR="00ED1820" w:rsidRPr="0031311E" w:rsidRDefault="00ED1820" w:rsidP="000B113A">
      <w:pPr>
        <w:ind w:left="0" w:firstLine="0"/>
        <w:rPr>
          <w:rFonts w:ascii="Cambria" w:hAnsi="Cambria"/>
          <w:lang w:val="es-ES_tradnl"/>
        </w:rPr>
      </w:pPr>
      <w:r w:rsidRPr="0031311E">
        <w:rPr>
          <w:rFonts w:ascii="Cambria" w:hAnsi="Cambria"/>
          <w:lang w:val="es-ES_tradnl"/>
        </w:rPr>
        <w:t>d) El fomento de los valores y las actuaciones necesarias para el impulso de la igualdad real y efectiva entre mujeres y hombres, el reconocimiento de la contribución de ambos sexos al desarrollo de nuestra sociedad y al conocimiento acumulado por la humanidad, el análisis de las causas, situaciones y posibles soluciones a las desigualdades por razón de sexo, el respeto a la orientación y a la identidad sexual, el rechazo de comportamientos, contenidos y actitudes sexistas y de los estereotipos de género, la prevención de la violencia de género y el rechazo a la explotación y abuso sexual.</w:t>
      </w:r>
    </w:p>
    <w:p w14:paraId="3109847F" w14:textId="77777777" w:rsidR="00ED1820" w:rsidRPr="0031311E" w:rsidRDefault="00ED1820" w:rsidP="000B113A">
      <w:pPr>
        <w:ind w:left="0" w:firstLine="0"/>
        <w:rPr>
          <w:rFonts w:ascii="Cambria" w:hAnsi="Cambria"/>
          <w:lang w:val="es-ES_tradnl"/>
        </w:rPr>
      </w:pPr>
      <w:r w:rsidRPr="0031311E">
        <w:rPr>
          <w:rFonts w:ascii="Cambria" w:hAnsi="Cambria"/>
          <w:lang w:val="es-ES_tradnl"/>
        </w:rPr>
        <w:t>e) El fomento de los valores inherentes y las conductas adecuadas a los principios de igualdad de oportunidades, accesibilidad universal y no discriminación, así como la prevención de la violencia contra las personas con discapacidad.</w:t>
      </w:r>
    </w:p>
    <w:p w14:paraId="552CCB2F" w14:textId="77777777" w:rsidR="00ED1820" w:rsidRPr="0031311E" w:rsidRDefault="00ED1820" w:rsidP="000B113A">
      <w:pPr>
        <w:ind w:left="0" w:firstLine="0"/>
        <w:rPr>
          <w:rFonts w:ascii="Cambria" w:hAnsi="Cambria"/>
          <w:lang w:val="es-ES_tradnl"/>
        </w:rPr>
      </w:pPr>
      <w:r w:rsidRPr="0031311E">
        <w:rPr>
          <w:rFonts w:ascii="Cambria" w:hAnsi="Cambria"/>
          <w:lang w:val="es-ES_tradnl"/>
        </w:rPr>
        <w:t>f) El fomento de la tolerancia y el reconocimiento de la diversidad y la convivencia intercultural, el conocimiento de la contribución de las diferentes sociedades, civilizaciones y culturas al desarrollo de la humanidad, el conocimiento de la historia y la cultura del pueblo gitano, la educación para la cultura de paz, el respeto a la libertad de conciencia, la consideración a las víctimas del terrorismo, el conocimiento de los elementos fundamentales de la memoria democrática vinculados principalmente con hechos que forman parte de la historia de Andalucía, y el rechazo y la prevención de la violencia terrorista y de cualquier otra forma de violencia, racismo o xenofobia.</w:t>
      </w:r>
    </w:p>
    <w:p w14:paraId="327BBC1E" w14:textId="77777777" w:rsidR="00ED1820" w:rsidRPr="0031311E" w:rsidRDefault="00ED1820" w:rsidP="000B113A">
      <w:pPr>
        <w:ind w:left="0" w:firstLine="0"/>
        <w:rPr>
          <w:rFonts w:ascii="Cambria" w:hAnsi="Cambria"/>
          <w:lang w:val="es-ES_tradnl"/>
        </w:rPr>
      </w:pPr>
      <w:r w:rsidRPr="0031311E">
        <w:rPr>
          <w:rFonts w:ascii="Cambria" w:hAnsi="Cambria"/>
          <w:lang w:val="es-ES_tradnl"/>
        </w:rPr>
        <w:t>g) El desarrollo de las habilidades básicas para la comunicación interpersonal, la capacidad de escucha activa, la empatía, la racionalidad y el acuerdo a través del diálogo.</w:t>
      </w:r>
    </w:p>
    <w:p w14:paraId="4FEC8FE8" w14:textId="77777777" w:rsidR="00ED1820" w:rsidRPr="0031311E" w:rsidRDefault="00ED1820" w:rsidP="000B113A">
      <w:pPr>
        <w:ind w:left="0" w:firstLine="0"/>
        <w:rPr>
          <w:rFonts w:ascii="Cambria" w:hAnsi="Cambria"/>
          <w:lang w:val="es-ES_tradnl"/>
        </w:rPr>
      </w:pPr>
      <w:r w:rsidRPr="0031311E">
        <w:rPr>
          <w:rFonts w:ascii="Cambria" w:hAnsi="Cambria"/>
          <w:lang w:val="es-ES_tradnl"/>
        </w:rPr>
        <w:t>h) La utilización crítica y el autocontrol en el uso de las tecnologías de la información y la comunicación y los medios audiovisuales, la prevención de las situaciones de riesgo derivadas de su utilización inadecuada, su aportación a la enseñanza, al aprendizaje y al trabajo del alumnado, y los procesos de transformación de la información en conocimiento.</w:t>
      </w:r>
    </w:p>
    <w:p w14:paraId="41599C49" w14:textId="77777777" w:rsidR="00ED1820" w:rsidRPr="0031311E" w:rsidRDefault="00ED1820" w:rsidP="000B113A">
      <w:pPr>
        <w:ind w:left="0" w:firstLine="0"/>
        <w:rPr>
          <w:rFonts w:ascii="Cambria" w:hAnsi="Cambria"/>
          <w:lang w:val="es-ES_tradnl"/>
        </w:rPr>
      </w:pPr>
      <w:r w:rsidRPr="0031311E">
        <w:rPr>
          <w:rFonts w:ascii="Cambria" w:hAnsi="Cambria"/>
          <w:lang w:val="es-ES_tradnl"/>
        </w:rPr>
        <w:t>i) La promoción de los valores y conductas inherentes a la convivencia vial, la prudencia y la prevención de los accidentes de tráfico. Asimismo se tratarán temas relativos a la protección ante emergencias y catástrofes.</w:t>
      </w:r>
    </w:p>
    <w:p w14:paraId="25CD70AA" w14:textId="77777777" w:rsidR="00ED1820" w:rsidRPr="0031311E" w:rsidRDefault="00ED1820" w:rsidP="000B113A">
      <w:pPr>
        <w:ind w:left="0" w:firstLine="0"/>
        <w:rPr>
          <w:rFonts w:ascii="Cambria" w:hAnsi="Cambria"/>
          <w:lang w:val="es-ES_tradnl"/>
        </w:rPr>
      </w:pPr>
      <w:r w:rsidRPr="0031311E">
        <w:rPr>
          <w:rFonts w:ascii="Cambria" w:hAnsi="Cambria"/>
          <w:lang w:val="es-ES_tradnl"/>
        </w:rPr>
        <w:t>j) La promoción de la actividad física para el desarrollo de la competencia motriz, de los hábitos de vida saludable, la utilización responsable del tiempo libre y del ocio y el fomento de la dieta equilibrada y de la alimentación saludable para el bienestar individual y colectivo, incluyendo conceptos relativos a la educación para el consumo y la salud laboral.</w:t>
      </w:r>
    </w:p>
    <w:p w14:paraId="556802EC" w14:textId="77777777" w:rsidR="00ED1820" w:rsidRPr="0031311E" w:rsidRDefault="00ED1820" w:rsidP="000B113A">
      <w:pPr>
        <w:ind w:left="0" w:firstLine="0"/>
        <w:rPr>
          <w:rFonts w:ascii="Cambria" w:hAnsi="Cambria"/>
          <w:lang w:val="es-ES_tradnl"/>
        </w:rPr>
      </w:pPr>
      <w:r w:rsidRPr="0031311E">
        <w:rPr>
          <w:rFonts w:ascii="Cambria" w:hAnsi="Cambria"/>
          <w:lang w:val="es-ES_tradnl"/>
        </w:rPr>
        <w:t>k) La adquisición de competencias para la actuación en el ámbito económico y para la creación y desarrollo de los diversos modelos de empresas, la aportación al crecimiento económico desde principios y modelos de desarrollo sostenible y utilidad social, la formación de una conciencia ciudadana que favorezca el cumplimiento correcto de las obligaciones tributarias y la lucha contra el fraude, como formas de contribuir al sostenimiento de los servicios públicos de acuerdo con los principios de solidaridad, justicia, igualdad y responsabilidad social, el fomento del emprendimiento, de la ética empresarial y de la igualdad de oportunidades.</w:t>
      </w:r>
    </w:p>
    <w:p w14:paraId="1244F76C" w14:textId="77777777" w:rsidR="00ED1820" w:rsidRPr="0031311E" w:rsidRDefault="00ED1820" w:rsidP="000B113A">
      <w:pPr>
        <w:ind w:left="0" w:firstLine="0"/>
        <w:rPr>
          <w:rFonts w:ascii="Cambria" w:hAnsi="Cambria"/>
          <w:lang w:val="es-ES_tradnl"/>
        </w:rPr>
      </w:pPr>
      <w:r w:rsidRPr="0031311E">
        <w:rPr>
          <w:rFonts w:ascii="Cambria" w:hAnsi="Cambria"/>
          <w:lang w:val="es-ES_tradnl"/>
        </w:rPr>
        <w:t xml:space="preserve">l) La toma de conciencia sobre temas y problemas que afectan a todas las personas en un mundo globalizado, entre los que se considerarán la salud, la pobreza en el mundo, la emigración y la desigualdad entre las personas, pueblos y naciones, así como los principios básicos que rigen el </w:t>
      </w:r>
      <w:r w:rsidRPr="0031311E">
        <w:rPr>
          <w:rFonts w:ascii="Cambria" w:hAnsi="Cambria"/>
          <w:lang w:val="es-ES_tradnl"/>
        </w:rPr>
        <w:lastRenderedPageBreak/>
        <w:t>funcionamiento del medio físico y natural y las repercusiones que sobre el mismo tienen las actividades humanas, el agotamiento de los recursos naturales, la superpoblación, la contaminación o el calentamiento de la Tierra, todo ello, con objeto de fomentar la contribución activa en la defensa, conservación y mejora de nuestro entorno como elemento determinante de la calidad de vida.</w:t>
      </w:r>
    </w:p>
    <w:p w14:paraId="7AD49BFC" w14:textId="77777777" w:rsidR="00E16197" w:rsidRPr="0031311E" w:rsidRDefault="00E16197" w:rsidP="000B113A">
      <w:pPr>
        <w:ind w:left="0" w:firstLine="0"/>
        <w:rPr>
          <w:rFonts w:ascii="Cambria" w:hAnsi="Cambria"/>
          <w:b/>
          <w:sz w:val="32"/>
          <w:lang w:val="es-ES"/>
        </w:rPr>
      </w:pPr>
    </w:p>
    <w:p w14:paraId="497103C3" w14:textId="77777777" w:rsidR="00E16197" w:rsidRPr="0031311E" w:rsidRDefault="00E16197" w:rsidP="000B113A">
      <w:pPr>
        <w:ind w:left="0" w:firstLine="0"/>
        <w:rPr>
          <w:rFonts w:ascii="Cambria" w:hAnsi="Cambria"/>
          <w:b/>
          <w:sz w:val="32"/>
          <w:lang w:val="es-ES"/>
        </w:rPr>
      </w:pPr>
    </w:p>
    <w:p w14:paraId="0FAA3B5D" w14:textId="77777777" w:rsidR="00DF6EEF" w:rsidRPr="0031311E" w:rsidRDefault="00DF6EEF" w:rsidP="000B113A">
      <w:pPr>
        <w:ind w:left="0" w:firstLine="0"/>
        <w:rPr>
          <w:rFonts w:ascii="Cambria" w:hAnsi="Cambria"/>
          <w:b/>
          <w:sz w:val="32"/>
          <w:lang w:val="es-ES"/>
        </w:rPr>
      </w:pPr>
      <w:r w:rsidRPr="0031311E">
        <w:rPr>
          <w:rFonts w:ascii="Cambria" w:hAnsi="Cambria"/>
          <w:b/>
          <w:sz w:val="32"/>
          <w:lang w:val="es-ES"/>
        </w:rPr>
        <w:t>6. Evaluación y promoción</w:t>
      </w:r>
    </w:p>
    <w:p w14:paraId="10B42B5D" w14:textId="77777777" w:rsidR="00DF6EEF" w:rsidRPr="0031311E" w:rsidRDefault="00DF6EEF" w:rsidP="000B113A">
      <w:pPr>
        <w:ind w:left="0" w:firstLine="0"/>
        <w:rPr>
          <w:rFonts w:ascii="Cambria" w:hAnsi="Cambria"/>
          <w:b/>
          <w:lang w:val="es-ES"/>
        </w:rPr>
      </w:pPr>
    </w:p>
    <w:p w14:paraId="6AF05AAF" w14:textId="4EE78CEF" w:rsidR="00DF6EEF" w:rsidRPr="0031311E" w:rsidRDefault="00DF6EEF" w:rsidP="000B113A">
      <w:pPr>
        <w:ind w:left="0" w:firstLine="0"/>
        <w:rPr>
          <w:rFonts w:ascii="Cambria" w:hAnsi="Cambria"/>
          <w:b/>
          <w:lang w:val="es-ES"/>
        </w:rPr>
      </w:pPr>
      <w:r w:rsidRPr="0031311E">
        <w:rPr>
          <w:rFonts w:ascii="Cambria" w:hAnsi="Cambria"/>
          <w:b/>
          <w:lang w:val="es-ES"/>
        </w:rPr>
        <w:t xml:space="preserve">a) Los principios de evaluación </w:t>
      </w:r>
    </w:p>
    <w:p w14:paraId="21D3EBDB" w14:textId="77777777" w:rsidR="00DF6EEF" w:rsidRPr="0031311E" w:rsidRDefault="00DF6EEF" w:rsidP="000B113A">
      <w:pPr>
        <w:ind w:left="0" w:firstLine="0"/>
        <w:rPr>
          <w:rFonts w:ascii="Cambria" w:hAnsi="Cambria"/>
          <w:lang w:val="es-ES"/>
        </w:rPr>
      </w:pPr>
    </w:p>
    <w:p w14:paraId="5A0BE2D6" w14:textId="77777777" w:rsidR="00DF6EEF" w:rsidRPr="0031311E" w:rsidRDefault="00DF6EEF" w:rsidP="000B113A">
      <w:pPr>
        <w:suppressAutoHyphens w:val="0"/>
        <w:autoSpaceDE w:val="0"/>
        <w:autoSpaceDN w:val="0"/>
        <w:adjustRightInd w:val="0"/>
        <w:ind w:left="0" w:firstLine="0"/>
        <w:rPr>
          <w:rFonts w:ascii="Cambria" w:eastAsia="Times New Roman" w:hAnsi="Cambria" w:cs="Times New Roman"/>
          <w:szCs w:val="24"/>
          <w:lang w:val="es-ES_tradnl" w:eastAsia="es-ES_tradnl" w:bidi="ar-SA"/>
        </w:rPr>
      </w:pPr>
      <w:r w:rsidRPr="0031311E">
        <w:rPr>
          <w:rFonts w:ascii="Cambria" w:eastAsia="Times New Roman" w:hAnsi="Cambria" w:cs="Times New Roman"/>
          <w:szCs w:val="24"/>
          <w:lang w:val="es-ES_tradnl" w:eastAsia="es-ES_tradnl" w:bidi="ar-SA"/>
        </w:rPr>
        <w:t>1. La evaluación del proceso de aprendizaje del alumnado tendrá un carácter formativo y será criterial, integradora, continua y diferenciada según las distintas materias del currículo.</w:t>
      </w:r>
    </w:p>
    <w:p w14:paraId="150A0103" w14:textId="77777777" w:rsidR="00DF6EEF" w:rsidRPr="0031311E" w:rsidRDefault="00DF6EEF" w:rsidP="000B113A">
      <w:pPr>
        <w:suppressAutoHyphens w:val="0"/>
        <w:autoSpaceDE w:val="0"/>
        <w:autoSpaceDN w:val="0"/>
        <w:adjustRightInd w:val="0"/>
        <w:ind w:left="0" w:firstLine="0"/>
        <w:rPr>
          <w:rFonts w:ascii="Cambria" w:eastAsia="Times New Roman" w:hAnsi="Cambria" w:cs="Times New Roman"/>
          <w:szCs w:val="24"/>
          <w:lang w:val="es-ES_tradnl" w:eastAsia="es-ES_tradnl" w:bidi="ar-SA"/>
        </w:rPr>
      </w:pPr>
    </w:p>
    <w:p w14:paraId="3BD59EB1" w14:textId="77777777" w:rsidR="00DF6EEF" w:rsidRPr="0031311E" w:rsidRDefault="00DF6EEF" w:rsidP="000B113A">
      <w:pPr>
        <w:suppressAutoHyphens w:val="0"/>
        <w:autoSpaceDE w:val="0"/>
        <w:autoSpaceDN w:val="0"/>
        <w:adjustRightInd w:val="0"/>
        <w:ind w:left="0" w:firstLine="0"/>
        <w:rPr>
          <w:rFonts w:ascii="Cambria" w:eastAsia="Times New Roman" w:hAnsi="Cambria" w:cs="Times New Roman"/>
          <w:szCs w:val="24"/>
          <w:lang w:val="es-ES_tradnl" w:eastAsia="es-ES_tradnl" w:bidi="ar-SA"/>
        </w:rPr>
      </w:pPr>
      <w:r w:rsidRPr="0031311E">
        <w:rPr>
          <w:rFonts w:ascii="Cambria" w:eastAsia="Times New Roman" w:hAnsi="Cambria" w:cs="Times New Roman"/>
          <w:bCs/>
          <w:szCs w:val="24"/>
          <w:lang w:val="es-ES_tradnl" w:eastAsia="es-ES_tradnl" w:bidi="ar-SA"/>
        </w:rPr>
        <w:t xml:space="preserve">2. El </w:t>
      </w:r>
      <w:r w:rsidRPr="0031311E">
        <w:rPr>
          <w:rFonts w:ascii="Cambria" w:eastAsia="Times New Roman" w:hAnsi="Cambria" w:cs="Times New Roman"/>
          <w:szCs w:val="24"/>
          <w:lang w:val="es-ES_tradnl" w:eastAsia="es-ES_tradnl" w:bidi="ar-SA"/>
        </w:rPr>
        <w:t>carácter formativo de la evaluación propiciará la mejora constante del proceso de enseñanza-aprendizaje . Dicha evaluación aportará la información necesaria, al inicio de dicho proceso y durante su desarrollo, para adoptar las decisiones que mejor favorezcan la consecución de los objetivos educativos y la adquisición de las competencias clave, todo ello, teniendo en cuenta las características propias del alumnado y el contexto del centro docente.</w:t>
      </w:r>
    </w:p>
    <w:p w14:paraId="0D35B489" w14:textId="77777777" w:rsidR="00DF6EEF" w:rsidRPr="0031311E" w:rsidRDefault="00DF6EEF" w:rsidP="000B113A">
      <w:pPr>
        <w:suppressAutoHyphens w:val="0"/>
        <w:autoSpaceDE w:val="0"/>
        <w:autoSpaceDN w:val="0"/>
        <w:adjustRightInd w:val="0"/>
        <w:ind w:left="0" w:firstLine="0"/>
        <w:rPr>
          <w:rFonts w:ascii="Cambria" w:eastAsia="Times New Roman" w:hAnsi="Cambria" w:cs="Times New Roman"/>
          <w:szCs w:val="24"/>
          <w:lang w:val="es-ES_tradnl" w:eastAsia="es-ES_tradnl" w:bidi="ar-SA"/>
        </w:rPr>
      </w:pPr>
    </w:p>
    <w:p w14:paraId="605BA324" w14:textId="77777777" w:rsidR="00DF6EEF" w:rsidRPr="0031311E" w:rsidRDefault="00DF6EEF" w:rsidP="000B113A">
      <w:pPr>
        <w:suppressAutoHyphens w:val="0"/>
        <w:autoSpaceDE w:val="0"/>
        <w:autoSpaceDN w:val="0"/>
        <w:adjustRightInd w:val="0"/>
        <w:ind w:left="0" w:firstLine="0"/>
        <w:rPr>
          <w:rFonts w:ascii="Cambria" w:eastAsia="Times New Roman" w:hAnsi="Cambria" w:cs="Times New Roman"/>
          <w:szCs w:val="24"/>
          <w:lang w:val="es-ES_tradnl" w:eastAsia="es-ES_tradnl" w:bidi="ar-SA"/>
        </w:rPr>
      </w:pPr>
      <w:r w:rsidRPr="0031311E">
        <w:rPr>
          <w:rFonts w:ascii="Cambria" w:eastAsia="Times New Roman" w:hAnsi="Cambria" w:cs="Times New Roman"/>
          <w:bCs/>
          <w:szCs w:val="24"/>
          <w:lang w:val="es-ES_tradnl" w:eastAsia="es-ES_tradnl" w:bidi="ar-SA"/>
        </w:rPr>
        <w:t>3</w:t>
      </w:r>
      <w:r w:rsidRPr="0031311E">
        <w:rPr>
          <w:rFonts w:ascii="Cambria" w:eastAsia="Times New Roman" w:hAnsi="Cambria" w:cs="Times New Roman"/>
          <w:szCs w:val="24"/>
          <w:lang w:val="es-ES_tradnl" w:eastAsia="es-ES_tradnl" w:bidi="ar-SA"/>
        </w:rPr>
        <w:t>. La evaluación será criterial por tomar como referentes los criterios de evaluación de las diferentes materias curriculares de acuerdo con lo establecido en esta Orden.</w:t>
      </w:r>
    </w:p>
    <w:p w14:paraId="368E7ED6" w14:textId="77777777" w:rsidR="00DF6EEF" w:rsidRPr="0031311E" w:rsidRDefault="00DF6EEF" w:rsidP="000B113A">
      <w:pPr>
        <w:suppressAutoHyphens w:val="0"/>
        <w:autoSpaceDE w:val="0"/>
        <w:autoSpaceDN w:val="0"/>
        <w:adjustRightInd w:val="0"/>
        <w:ind w:left="0" w:firstLine="0"/>
        <w:rPr>
          <w:rFonts w:ascii="Cambria" w:eastAsia="Times New Roman" w:hAnsi="Cambria" w:cs="Times New Roman"/>
          <w:szCs w:val="24"/>
          <w:lang w:val="es-ES_tradnl" w:eastAsia="es-ES_tradnl" w:bidi="ar-SA"/>
        </w:rPr>
      </w:pPr>
    </w:p>
    <w:p w14:paraId="13A49AA8" w14:textId="77777777" w:rsidR="00DF6EEF" w:rsidRPr="0031311E" w:rsidRDefault="00DF6EEF" w:rsidP="000B113A">
      <w:pPr>
        <w:suppressAutoHyphens w:val="0"/>
        <w:autoSpaceDE w:val="0"/>
        <w:autoSpaceDN w:val="0"/>
        <w:adjustRightInd w:val="0"/>
        <w:ind w:left="0" w:firstLine="0"/>
        <w:rPr>
          <w:rFonts w:ascii="Cambria" w:eastAsia="Times New Roman" w:hAnsi="Cambria" w:cs="Times New Roman"/>
          <w:szCs w:val="24"/>
          <w:lang w:val="es-ES_tradnl" w:eastAsia="es-ES_tradnl" w:bidi="ar-SA"/>
        </w:rPr>
      </w:pPr>
      <w:r w:rsidRPr="0031311E">
        <w:rPr>
          <w:rFonts w:ascii="Cambria" w:eastAsia="Times New Roman" w:hAnsi="Cambria" w:cs="Times New Roman"/>
          <w:bCs/>
          <w:szCs w:val="24"/>
          <w:lang w:val="es-ES_tradnl" w:eastAsia="es-ES_tradnl" w:bidi="ar-SA"/>
        </w:rPr>
        <w:t>4. La evaluación se</w:t>
      </w:r>
      <w:r w:rsidRPr="0031311E">
        <w:rPr>
          <w:rFonts w:ascii="Cambria" w:eastAsia="Times New Roman" w:hAnsi="Cambria" w:cs="Times New Roman"/>
          <w:szCs w:val="24"/>
          <w:lang w:val="es-ES_tradnl" w:eastAsia="es-ES_tradnl" w:bidi="ar-SA"/>
        </w:rPr>
        <w:t>rá integradora por tener en consideración la totalidad de los elementos que constituyen el currículo y la aportación de cada una de las materias a la consecución de los objetivos establecidos para la etapa y el desarrollo de las competencias clave, si bien, su carácter integrador no impedirá que el profesorado realice de manera diferenciada la evaluación de cada materia en función de los criterios de evaluación y los estándares de aprendizaje evaluables que se vinculan con los mismos.</w:t>
      </w:r>
    </w:p>
    <w:p w14:paraId="2CCDDA60" w14:textId="77777777" w:rsidR="00DF6EEF" w:rsidRPr="0031311E" w:rsidRDefault="00DF6EEF" w:rsidP="000B113A">
      <w:pPr>
        <w:suppressAutoHyphens w:val="0"/>
        <w:autoSpaceDE w:val="0"/>
        <w:autoSpaceDN w:val="0"/>
        <w:adjustRightInd w:val="0"/>
        <w:ind w:left="0" w:firstLine="0"/>
        <w:rPr>
          <w:rFonts w:ascii="Cambria" w:eastAsia="Times New Roman" w:hAnsi="Cambria" w:cs="Times New Roman"/>
          <w:szCs w:val="24"/>
          <w:lang w:val="es-ES_tradnl" w:eastAsia="es-ES_tradnl" w:bidi="ar-SA"/>
        </w:rPr>
      </w:pPr>
    </w:p>
    <w:p w14:paraId="703F6951" w14:textId="77777777" w:rsidR="00DF6EEF" w:rsidRPr="0031311E" w:rsidRDefault="00DF6EEF" w:rsidP="000B113A">
      <w:pPr>
        <w:suppressAutoHyphens w:val="0"/>
        <w:autoSpaceDE w:val="0"/>
        <w:autoSpaceDN w:val="0"/>
        <w:adjustRightInd w:val="0"/>
        <w:ind w:left="0" w:firstLine="0"/>
        <w:rPr>
          <w:rFonts w:ascii="Cambria" w:eastAsia="Times New Roman" w:hAnsi="Cambria" w:cs="Times New Roman"/>
          <w:szCs w:val="24"/>
          <w:lang w:val="es-ES_tradnl" w:eastAsia="es-ES_tradnl" w:bidi="ar-SA"/>
        </w:rPr>
      </w:pPr>
      <w:r w:rsidRPr="0031311E">
        <w:rPr>
          <w:rFonts w:ascii="Cambria" w:eastAsia="Times New Roman" w:hAnsi="Cambria" w:cs="Times New Roman"/>
          <w:bCs/>
          <w:szCs w:val="24"/>
          <w:lang w:val="es-ES_tradnl" w:eastAsia="es-ES_tradnl" w:bidi="ar-SA"/>
        </w:rPr>
        <w:t xml:space="preserve">5. La evaluación será continua por estar integrada en el propio proceso de enseñanza y aprendizaje y </w:t>
      </w:r>
      <w:r w:rsidRPr="0031311E">
        <w:rPr>
          <w:rFonts w:ascii="Cambria" w:eastAsia="Times New Roman" w:hAnsi="Cambria" w:cs="Times New Roman"/>
          <w:szCs w:val="24"/>
          <w:lang w:val="es-ES_tradnl" w:eastAsia="es-ES_tradnl" w:bidi="ar-SA"/>
        </w:rPr>
        <w:t>por tener en cuenta el progreso del alumnado durante el proceso educativo, con el fin de detectar las dificultades en el momento en el que se produzcan, averiguar sus causas y, en consecuencia, adoptar las medidas necesarias que le permitan continuar su proceso de aprendizaje.</w:t>
      </w:r>
    </w:p>
    <w:p w14:paraId="4BB83D77" w14:textId="77777777" w:rsidR="00DF6EEF" w:rsidRPr="0031311E" w:rsidRDefault="00DF6EEF" w:rsidP="000B113A">
      <w:pPr>
        <w:suppressAutoHyphens w:val="0"/>
        <w:autoSpaceDE w:val="0"/>
        <w:autoSpaceDN w:val="0"/>
        <w:adjustRightInd w:val="0"/>
        <w:ind w:left="0" w:firstLine="0"/>
        <w:rPr>
          <w:rFonts w:ascii="Cambria" w:eastAsia="Times New Roman" w:hAnsi="Cambria" w:cs="Times New Roman"/>
          <w:szCs w:val="24"/>
          <w:lang w:val="es-ES_tradnl" w:eastAsia="es-ES_tradnl" w:bidi="ar-SA"/>
        </w:rPr>
      </w:pPr>
    </w:p>
    <w:p w14:paraId="761ACD94" w14:textId="77777777" w:rsidR="00DF6EEF" w:rsidRPr="0031311E" w:rsidRDefault="00DF6EEF" w:rsidP="000B113A">
      <w:pPr>
        <w:suppressAutoHyphens w:val="0"/>
        <w:autoSpaceDE w:val="0"/>
        <w:autoSpaceDN w:val="0"/>
        <w:adjustRightInd w:val="0"/>
        <w:ind w:left="0" w:firstLine="0"/>
        <w:rPr>
          <w:rFonts w:ascii="Cambria" w:eastAsia="Times New Roman" w:hAnsi="Cambria" w:cs="Times New Roman"/>
          <w:szCs w:val="24"/>
          <w:lang w:val="es-ES_tradnl" w:eastAsia="es-ES_tradnl" w:bidi="ar-SA"/>
        </w:rPr>
      </w:pPr>
      <w:r w:rsidRPr="0031311E">
        <w:rPr>
          <w:rFonts w:ascii="Cambria" w:eastAsia="Times New Roman" w:hAnsi="Cambria" w:cs="Times New Roman"/>
          <w:bCs/>
          <w:szCs w:val="24"/>
          <w:lang w:val="es-ES_tradnl" w:eastAsia="es-ES_tradnl" w:bidi="ar-SA"/>
        </w:rPr>
        <w:t>6</w:t>
      </w:r>
      <w:r w:rsidRPr="0031311E">
        <w:rPr>
          <w:rFonts w:ascii="Cambria" w:eastAsia="Times New Roman" w:hAnsi="Cambria" w:cs="Times New Roman"/>
          <w:szCs w:val="24"/>
          <w:lang w:val="es-ES_tradnl" w:eastAsia="es-ES_tradnl" w:bidi="ar-SA"/>
        </w:rPr>
        <w:t xml:space="preserve">. La evaluación tendrá en cuenta el progreso del alumnado durante el proceso educativo y </w:t>
      </w:r>
      <w:r w:rsidRPr="0031311E">
        <w:rPr>
          <w:rFonts w:ascii="Cambria" w:eastAsia="Times New Roman" w:hAnsi="Cambria" w:cs="Times New Roman"/>
          <w:bCs/>
          <w:szCs w:val="24"/>
          <w:lang w:val="es-ES_tradnl" w:eastAsia="es-ES_tradnl" w:bidi="ar-SA"/>
        </w:rPr>
        <w:t>s</w:t>
      </w:r>
      <w:r w:rsidRPr="0031311E">
        <w:rPr>
          <w:rFonts w:ascii="Cambria" w:eastAsia="Times New Roman" w:hAnsi="Cambria" w:cs="Times New Roman"/>
          <w:szCs w:val="24"/>
          <w:lang w:val="es-ES_tradnl" w:eastAsia="es-ES_tradnl" w:bidi="ar-SA"/>
        </w:rPr>
        <w:t>e realizará conforme a criterios de plena objetividad. A tales efectos, los proyectos educativos de los centros docentes establecerán los criterios y mecanismos para garantizar dicha objetividad del proceso de evaluación.</w:t>
      </w:r>
    </w:p>
    <w:p w14:paraId="7D4D8E50" w14:textId="77777777" w:rsidR="00DF6EEF" w:rsidRPr="0031311E" w:rsidRDefault="00DF6EEF" w:rsidP="000B113A">
      <w:pPr>
        <w:ind w:left="0" w:firstLine="0"/>
        <w:rPr>
          <w:rFonts w:ascii="Cambria" w:hAnsi="Cambria"/>
          <w:lang w:val="es-ES"/>
        </w:rPr>
      </w:pPr>
    </w:p>
    <w:p w14:paraId="3EA16762" w14:textId="24168338" w:rsidR="00DF6EEF" w:rsidRDefault="00DF6EEF" w:rsidP="000B113A">
      <w:pPr>
        <w:ind w:left="0" w:firstLine="0"/>
        <w:rPr>
          <w:rFonts w:ascii="Cambria" w:hAnsi="Cambria"/>
          <w:b/>
          <w:szCs w:val="24"/>
          <w:lang w:val="es-ES"/>
        </w:rPr>
      </w:pPr>
      <w:r w:rsidRPr="0031311E">
        <w:rPr>
          <w:rFonts w:ascii="Cambria" w:hAnsi="Cambria"/>
          <w:b/>
          <w:szCs w:val="24"/>
          <w:lang w:val="es-ES"/>
        </w:rPr>
        <w:t xml:space="preserve">b) Evaluación inicial </w:t>
      </w:r>
    </w:p>
    <w:p w14:paraId="0EB4BF62" w14:textId="77777777" w:rsidR="00864452" w:rsidRPr="0031311E" w:rsidRDefault="00864452" w:rsidP="000B113A">
      <w:pPr>
        <w:ind w:left="0" w:firstLine="0"/>
        <w:rPr>
          <w:rFonts w:ascii="Cambria" w:eastAsia="Times New Roman" w:hAnsi="Cambria" w:cs="Times New Roman"/>
          <w:szCs w:val="24"/>
          <w:lang w:val="es-ES_tradnl" w:eastAsia="es-ES_tradnl" w:bidi="ar-SA"/>
        </w:rPr>
      </w:pPr>
    </w:p>
    <w:p w14:paraId="5107DF63" w14:textId="77777777" w:rsidR="00DF6EEF" w:rsidRPr="0031311E" w:rsidRDefault="00DF6EEF" w:rsidP="000B113A">
      <w:pPr>
        <w:suppressAutoHyphens w:val="0"/>
        <w:autoSpaceDE w:val="0"/>
        <w:autoSpaceDN w:val="0"/>
        <w:adjustRightInd w:val="0"/>
        <w:ind w:left="0" w:firstLine="0"/>
        <w:rPr>
          <w:rFonts w:ascii="Cambria" w:eastAsia="Times New Roman" w:hAnsi="Cambria" w:cs="Times New Roman"/>
          <w:szCs w:val="24"/>
          <w:lang w:val="es-ES_tradnl" w:eastAsia="es-ES_tradnl" w:bidi="ar-SA"/>
        </w:rPr>
      </w:pPr>
      <w:r w:rsidRPr="0031311E">
        <w:rPr>
          <w:rFonts w:ascii="Cambria" w:eastAsia="Times New Roman" w:hAnsi="Cambria" w:cs="Times New Roman"/>
          <w:bCs/>
          <w:szCs w:val="24"/>
          <w:lang w:val="es-ES_tradnl" w:eastAsia="es-ES_tradnl" w:bidi="ar-SA"/>
        </w:rPr>
        <w:t xml:space="preserve">1. Durante el primer mes de cada curso escolar se realizará una evaluación inicial del alumnado. En </w:t>
      </w:r>
      <w:r w:rsidRPr="0031311E">
        <w:rPr>
          <w:rFonts w:ascii="Cambria" w:eastAsia="Times New Roman" w:hAnsi="Cambria" w:cs="Times New Roman"/>
          <w:szCs w:val="24"/>
          <w:lang w:val="es-ES_tradnl" w:eastAsia="es-ES_tradnl" w:bidi="ar-SA"/>
        </w:rPr>
        <w:t>este mismo período, cada tutor o tutora analizará los informes personales del curso anterior correspondientes a los alumnos y alumnas de su grupo y se convocará una sesión de evaluación con el</w:t>
      </w:r>
    </w:p>
    <w:p w14:paraId="3611A910" w14:textId="77777777" w:rsidR="00DF6EEF" w:rsidRPr="0031311E" w:rsidRDefault="00DF6EEF" w:rsidP="000B113A">
      <w:pPr>
        <w:suppressAutoHyphens w:val="0"/>
        <w:autoSpaceDE w:val="0"/>
        <w:autoSpaceDN w:val="0"/>
        <w:adjustRightInd w:val="0"/>
        <w:ind w:left="0" w:firstLine="0"/>
        <w:rPr>
          <w:rFonts w:ascii="Cambria" w:eastAsia="Times New Roman" w:hAnsi="Cambria" w:cs="Times New Roman"/>
          <w:szCs w:val="24"/>
          <w:lang w:val="es-ES_tradnl" w:eastAsia="es-ES_tradnl" w:bidi="ar-SA"/>
        </w:rPr>
      </w:pPr>
      <w:r w:rsidRPr="0031311E">
        <w:rPr>
          <w:rFonts w:ascii="Cambria" w:eastAsia="Times New Roman" w:hAnsi="Cambria" w:cs="Times New Roman"/>
          <w:szCs w:val="24"/>
          <w:lang w:val="es-ES_tradnl" w:eastAsia="es-ES_tradnl" w:bidi="ar-SA"/>
        </w:rPr>
        <w:t>fin de conocer y valorar la situación inicial del alumnado en cuanto al grado de desarrollo de las competencias básicas y al dominio de los contenidos de las distintas materias.</w:t>
      </w:r>
    </w:p>
    <w:p w14:paraId="5E8FAB52" w14:textId="77777777" w:rsidR="00DF6EEF" w:rsidRPr="0031311E" w:rsidRDefault="00DF6EEF" w:rsidP="000B113A">
      <w:pPr>
        <w:suppressAutoHyphens w:val="0"/>
        <w:autoSpaceDE w:val="0"/>
        <w:autoSpaceDN w:val="0"/>
        <w:adjustRightInd w:val="0"/>
        <w:ind w:left="0" w:firstLine="0"/>
        <w:rPr>
          <w:rFonts w:ascii="Cambria" w:eastAsia="Times New Roman" w:hAnsi="Cambria" w:cs="Times New Roman"/>
          <w:szCs w:val="24"/>
          <w:lang w:val="es-ES_tradnl" w:eastAsia="es-ES_tradnl" w:bidi="ar-SA"/>
        </w:rPr>
      </w:pPr>
    </w:p>
    <w:p w14:paraId="48AC40D4" w14:textId="77777777" w:rsidR="00DF6EEF" w:rsidRPr="0031311E" w:rsidRDefault="00DF6EEF" w:rsidP="000B113A">
      <w:pPr>
        <w:suppressAutoHyphens w:val="0"/>
        <w:autoSpaceDE w:val="0"/>
        <w:autoSpaceDN w:val="0"/>
        <w:adjustRightInd w:val="0"/>
        <w:ind w:left="0" w:firstLine="0"/>
        <w:rPr>
          <w:rFonts w:ascii="Cambria" w:eastAsia="Times New Roman" w:hAnsi="Cambria" w:cs="Times New Roman"/>
          <w:szCs w:val="24"/>
          <w:lang w:val="es-ES_tradnl" w:eastAsia="es-ES_tradnl" w:bidi="ar-SA"/>
        </w:rPr>
      </w:pPr>
      <w:r w:rsidRPr="0031311E">
        <w:rPr>
          <w:rFonts w:ascii="Cambria" w:eastAsia="Times New Roman" w:hAnsi="Cambria" w:cs="Times New Roman"/>
          <w:bCs/>
          <w:szCs w:val="24"/>
          <w:lang w:val="es-ES_tradnl" w:eastAsia="es-ES_tradnl" w:bidi="ar-SA"/>
        </w:rPr>
        <w:t xml:space="preserve">2. La </w:t>
      </w:r>
      <w:r w:rsidRPr="0031311E">
        <w:rPr>
          <w:rFonts w:ascii="Cambria" w:eastAsia="Times New Roman" w:hAnsi="Cambria" w:cs="Times New Roman"/>
          <w:szCs w:val="24"/>
          <w:lang w:val="es-ES_tradnl" w:eastAsia="es-ES_tradnl" w:bidi="ar-SA"/>
        </w:rPr>
        <w:t>evaluación inicial tendrá carácter orientador y servirá como referente para la toma de decisiones</w:t>
      </w:r>
    </w:p>
    <w:p w14:paraId="133FEF44" w14:textId="77777777" w:rsidR="00DF6EEF" w:rsidRPr="0031311E" w:rsidRDefault="00DF6EEF" w:rsidP="000B113A">
      <w:pPr>
        <w:suppressAutoHyphens w:val="0"/>
        <w:autoSpaceDE w:val="0"/>
        <w:autoSpaceDN w:val="0"/>
        <w:adjustRightInd w:val="0"/>
        <w:ind w:left="0" w:firstLine="0"/>
        <w:rPr>
          <w:rFonts w:ascii="Cambria" w:eastAsia="Times New Roman" w:hAnsi="Cambria" w:cs="Times New Roman"/>
          <w:szCs w:val="24"/>
          <w:lang w:val="es-ES_tradnl" w:eastAsia="es-ES_tradnl" w:bidi="ar-SA"/>
        </w:rPr>
      </w:pPr>
      <w:r w:rsidRPr="0031311E">
        <w:rPr>
          <w:rFonts w:ascii="Cambria" w:eastAsia="Times New Roman" w:hAnsi="Cambria" w:cs="Times New Roman"/>
          <w:szCs w:val="24"/>
          <w:lang w:val="es-ES_tradnl" w:eastAsia="es-ES_tradnl" w:bidi="ar-SA"/>
        </w:rPr>
        <w:lastRenderedPageBreak/>
        <w:t>relativas al desarrollo del currículo por parte del equipo docente y para su adecuación a las características y conocimientos del alumnado.</w:t>
      </w:r>
    </w:p>
    <w:p w14:paraId="16CACCE9" w14:textId="77777777" w:rsidR="00DF6EEF" w:rsidRPr="0031311E" w:rsidRDefault="00DF6EEF" w:rsidP="000B113A">
      <w:pPr>
        <w:suppressAutoHyphens w:val="0"/>
        <w:autoSpaceDE w:val="0"/>
        <w:autoSpaceDN w:val="0"/>
        <w:adjustRightInd w:val="0"/>
        <w:ind w:left="0" w:firstLine="0"/>
        <w:rPr>
          <w:rFonts w:ascii="Cambria" w:eastAsia="Times New Roman" w:hAnsi="Cambria" w:cs="Times New Roman"/>
          <w:szCs w:val="24"/>
          <w:lang w:val="es-ES_tradnl" w:eastAsia="es-ES_tradnl" w:bidi="ar-SA"/>
        </w:rPr>
      </w:pPr>
    </w:p>
    <w:p w14:paraId="7D23CBE0" w14:textId="77777777" w:rsidR="00DF6EEF" w:rsidRPr="0031311E" w:rsidRDefault="00DF6EEF" w:rsidP="000B113A">
      <w:pPr>
        <w:suppressAutoHyphens w:val="0"/>
        <w:autoSpaceDE w:val="0"/>
        <w:autoSpaceDN w:val="0"/>
        <w:adjustRightInd w:val="0"/>
        <w:ind w:left="0" w:firstLine="0"/>
        <w:rPr>
          <w:rFonts w:ascii="Cambria" w:eastAsia="Times New Roman" w:hAnsi="Cambria" w:cs="Times New Roman"/>
          <w:szCs w:val="24"/>
          <w:lang w:val="es-ES_tradnl" w:eastAsia="es-ES_tradnl" w:bidi="ar-SA"/>
        </w:rPr>
      </w:pPr>
      <w:r w:rsidRPr="0031311E">
        <w:rPr>
          <w:rFonts w:ascii="Cambria" w:eastAsia="Times New Roman" w:hAnsi="Cambria" w:cs="Times New Roman"/>
          <w:bCs/>
          <w:szCs w:val="24"/>
          <w:lang w:val="es-ES_tradnl" w:eastAsia="es-ES_tradnl" w:bidi="ar-SA"/>
        </w:rPr>
        <w:t xml:space="preserve">3. </w:t>
      </w:r>
      <w:r w:rsidRPr="0031311E">
        <w:rPr>
          <w:rFonts w:ascii="Cambria" w:eastAsia="Times New Roman" w:hAnsi="Cambria" w:cs="Times New Roman"/>
          <w:szCs w:val="24"/>
          <w:lang w:val="es-ES_tradnl" w:eastAsia="es-ES_tradnl" w:bidi="ar-SA"/>
        </w:rPr>
        <w:t>Como conclusión del análisis realizado, el equipo docente adoptará las medidas educativas de atención a la diversidad para el alumnado que las precise establecidas en esta Orden y recogidas en el plan de atención a la diversidad del centro docente, de acuerdo con los recursos de los que disponga.</w:t>
      </w:r>
    </w:p>
    <w:p w14:paraId="61514A48" w14:textId="77777777" w:rsidR="00DF6EEF" w:rsidRPr="0031311E" w:rsidRDefault="00DF6EEF" w:rsidP="000B113A">
      <w:pPr>
        <w:suppressAutoHyphens w:val="0"/>
        <w:autoSpaceDE w:val="0"/>
        <w:autoSpaceDN w:val="0"/>
        <w:adjustRightInd w:val="0"/>
        <w:ind w:left="0" w:firstLine="0"/>
        <w:rPr>
          <w:rFonts w:ascii="Cambria" w:eastAsia="Times New Roman" w:hAnsi="Cambria" w:cs="Times New Roman"/>
          <w:szCs w:val="24"/>
          <w:lang w:val="es-ES_tradnl" w:eastAsia="es-ES_tradnl" w:bidi="ar-SA"/>
        </w:rPr>
      </w:pPr>
    </w:p>
    <w:p w14:paraId="069B9A61" w14:textId="77777777" w:rsidR="00DF6EEF" w:rsidRPr="0031311E" w:rsidRDefault="00DF6EEF" w:rsidP="000B113A">
      <w:pPr>
        <w:suppressAutoHyphens w:val="0"/>
        <w:autoSpaceDE w:val="0"/>
        <w:autoSpaceDN w:val="0"/>
        <w:adjustRightInd w:val="0"/>
        <w:ind w:left="0" w:firstLine="0"/>
        <w:rPr>
          <w:rFonts w:ascii="Cambria" w:eastAsia="Times New Roman" w:hAnsi="Cambria" w:cs="Times New Roman"/>
          <w:bCs/>
          <w:szCs w:val="24"/>
          <w:lang w:val="es-ES_tradnl" w:eastAsia="es-ES_tradnl" w:bidi="ar-SA"/>
        </w:rPr>
      </w:pPr>
      <w:r w:rsidRPr="0031311E">
        <w:rPr>
          <w:rFonts w:ascii="Cambria" w:eastAsia="Times New Roman" w:hAnsi="Cambria" w:cs="Times New Roman"/>
          <w:bCs/>
          <w:szCs w:val="24"/>
          <w:lang w:val="es-ES_tradnl" w:eastAsia="es-ES_tradnl" w:bidi="ar-SA"/>
        </w:rPr>
        <w:t>4. Los resultados de la evaluación inicial no figurarán como calificación en los documentos oficiales de</w:t>
      </w:r>
    </w:p>
    <w:p w14:paraId="1A7E3622" w14:textId="77777777" w:rsidR="00DF6EEF" w:rsidRPr="0031311E" w:rsidRDefault="00DF6EEF" w:rsidP="000B113A">
      <w:pPr>
        <w:suppressAutoHyphens w:val="0"/>
        <w:autoSpaceDE w:val="0"/>
        <w:autoSpaceDN w:val="0"/>
        <w:adjustRightInd w:val="0"/>
        <w:ind w:left="0" w:firstLine="0"/>
        <w:rPr>
          <w:rFonts w:ascii="Cambria" w:eastAsia="Times New Roman" w:hAnsi="Cambria" w:cs="Times New Roman"/>
          <w:szCs w:val="24"/>
          <w:lang w:val="es-ES_tradnl" w:eastAsia="es-ES_tradnl" w:bidi="ar-SA"/>
        </w:rPr>
      </w:pPr>
      <w:r w:rsidRPr="0031311E">
        <w:rPr>
          <w:rFonts w:ascii="Cambria" w:eastAsia="Times New Roman" w:hAnsi="Cambria" w:cs="Times New Roman"/>
          <w:szCs w:val="24"/>
          <w:lang w:val="es-ES_tradnl" w:eastAsia="es-ES_tradnl" w:bidi="ar-SA"/>
        </w:rPr>
        <w:t>evaluación.</w:t>
      </w:r>
    </w:p>
    <w:p w14:paraId="76EF8759" w14:textId="77777777" w:rsidR="00DF6EEF" w:rsidRPr="0031311E" w:rsidRDefault="00DF6EEF" w:rsidP="000B113A">
      <w:pPr>
        <w:suppressAutoHyphens w:val="0"/>
        <w:autoSpaceDE w:val="0"/>
        <w:autoSpaceDN w:val="0"/>
        <w:adjustRightInd w:val="0"/>
        <w:ind w:left="0" w:firstLine="0"/>
        <w:rPr>
          <w:rFonts w:ascii="Cambria" w:eastAsia="Times New Roman" w:hAnsi="Cambria" w:cs="Times New Roman"/>
          <w:szCs w:val="24"/>
          <w:lang w:val="es-ES_tradnl" w:eastAsia="es-ES_tradnl" w:bidi="ar-SA"/>
        </w:rPr>
      </w:pPr>
    </w:p>
    <w:p w14:paraId="5E2848BB" w14:textId="77777777" w:rsidR="00DF6EEF" w:rsidRPr="0031311E" w:rsidRDefault="00DF6EEF" w:rsidP="000B113A">
      <w:pPr>
        <w:suppressAutoHyphens w:val="0"/>
        <w:autoSpaceDE w:val="0"/>
        <w:autoSpaceDN w:val="0"/>
        <w:adjustRightInd w:val="0"/>
        <w:ind w:left="0" w:firstLine="0"/>
        <w:rPr>
          <w:rFonts w:ascii="Cambria" w:eastAsia="Times New Roman" w:hAnsi="Cambria" w:cs="Times New Roman"/>
          <w:bCs/>
          <w:szCs w:val="24"/>
          <w:lang w:val="es-ES_tradnl" w:eastAsia="es-ES_tradnl" w:bidi="ar-SA"/>
        </w:rPr>
      </w:pPr>
      <w:r w:rsidRPr="0031311E">
        <w:rPr>
          <w:rFonts w:ascii="Cambria" w:eastAsia="Times New Roman" w:hAnsi="Cambria" w:cs="Times New Roman"/>
          <w:bCs/>
          <w:szCs w:val="24"/>
          <w:lang w:val="es-ES_tradnl" w:eastAsia="es-ES_tradnl" w:bidi="ar-SA"/>
        </w:rPr>
        <w:t>5. Las actuaciones a realizar en el marco de la evaluación inicial quedarán recogidas en los proyectos</w:t>
      </w:r>
    </w:p>
    <w:p w14:paraId="4A7B213F" w14:textId="77777777" w:rsidR="00DF6EEF" w:rsidRPr="0031311E" w:rsidRDefault="00DF6EEF" w:rsidP="000B113A">
      <w:pPr>
        <w:suppressAutoHyphens w:val="0"/>
        <w:autoSpaceDE w:val="0"/>
        <w:autoSpaceDN w:val="0"/>
        <w:adjustRightInd w:val="0"/>
        <w:ind w:left="0" w:firstLine="0"/>
        <w:rPr>
          <w:rFonts w:ascii="Cambria" w:eastAsia="Times New Roman" w:hAnsi="Cambria" w:cs="Times New Roman"/>
          <w:bCs/>
          <w:szCs w:val="24"/>
          <w:lang w:val="es-ES_tradnl" w:eastAsia="es-ES_tradnl" w:bidi="ar-SA"/>
        </w:rPr>
      </w:pPr>
      <w:r w:rsidRPr="0031311E">
        <w:rPr>
          <w:rFonts w:ascii="Cambria" w:eastAsia="Times New Roman" w:hAnsi="Cambria" w:cs="Times New Roman"/>
          <w:bCs/>
          <w:szCs w:val="24"/>
          <w:lang w:val="es-ES_tradnl" w:eastAsia="es-ES_tradnl" w:bidi="ar-SA"/>
        </w:rPr>
        <w:t>educativos de los centros docentes.</w:t>
      </w:r>
    </w:p>
    <w:p w14:paraId="70B75CA1" w14:textId="77777777" w:rsidR="00DF6EEF" w:rsidRPr="0031311E" w:rsidRDefault="00DF6EEF" w:rsidP="000B113A">
      <w:pPr>
        <w:spacing w:before="120" w:after="60"/>
        <w:ind w:left="0" w:firstLine="0"/>
        <w:rPr>
          <w:rFonts w:ascii="Cambria" w:eastAsia="Times New Roman" w:hAnsi="Cambria"/>
          <w:szCs w:val="24"/>
          <w:lang w:val="es-ES"/>
        </w:rPr>
      </w:pPr>
    </w:p>
    <w:p w14:paraId="45697829" w14:textId="471EC361" w:rsidR="00DF6EEF" w:rsidRPr="0031311E" w:rsidRDefault="00DF6EEF" w:rsidP="000B113A">
      <w:pPr>
        <w:spacing w:before="120" w:after="60"/>
        <w:ind w:left="0" w:firstLine="0"/>
        <w:rPr>
          <w:rFonts w:ascii="Cambria" w:eastAsia="Times New Roman" w:hAnsi="Cambria"/>
          <w:b/>
          <w:szCs w:val="24"/>
          <w:lang w:val="es-ES"/>
        </w:rPr>
      </w:pPr>
      <w:r w:rsidRPr="0031311E">
        <w:rPr>
          <w:rFonts w:ascii="Cambria" w:eastAsia="Times New Roman" w:hAnsi="Cambria"/>
          <w:b/>
          <w:szCs w:val="24"/>
          <w:lang w:val="es-ES"/>
        </w:rPr>
        <w:t xml:space="preserve">c) La evaluación formativa y sumativa </w:t>
      </w:r>
    </w:p>
    <w:p w14:paraId="7A33977B" w14:textId="77777777" w:rsidR="00DF6EEF" w:rsidRPr="0031311E" w:rsidRDefault="00DF6EEF" w:rsidP="000B113A">
      <w:pPr>
        <w:ind w:left="0" w:firstLine="0"/>
        <w:rPr>
          <w:rFonts w:ascii="Cambria" w:hAnsi="Cambria"/>
          <w:szCs w:val="24"/>
          <w:lang w:val="es-ES"/>
        </w:rPr>
      </w:pPr>
    </w:p>
    <w:p w14:paraId="34E12F4D" w14:textId="77777777" w:rsidR="00DF6EEF" w:rsidRPr="0031311E" w:rsidRDefault="00DF6EEF" w:rsidP="000B113A">
      <w:pPr>
        <w:ind w:left="0" w:firstLine="0"/>
        <w:rPr>
          <w:rFonts w:ascii="Cambria" w:hAnsi="Cambria"/>
          <w:szCs w:val="24"/>
          <w:lang w:val="es-ES"/>
        </w:rPr>
      </w:pPr>
      <w:r w:rsidRPr="0031311E">
        <w:rPr>
          <w:rFonts w:ascii="Cambria" w:hAnsi="Cambria"/>
          <w:szCs w:val="24"/>
          <w:lang w:val="es-ES"/>
        </w:rPr>
        <w:t>La realización de una correcta evaluación formativa es la base del progreso del alumnado en la materia. Si un/una alumno/a que tiene un nivel bajo ve cómo progresa y que su esfuerzo es tenido en cuenta a pesar de no llegar al aprobado, se sentirá más motivado para continuar trabajando y tratar de conseguirlo. Esto se hace aún más patente en clases heterogéneas donde los alumnos/as de más bajo nivel siempre obtienen notas bajas, especialmente si se les compara constantemente con alumnos/as más aventajados. Si la nota final incluye un componente de progreso, será un factor especialmente motivador.</w:t>
      </w:r>
    </w:p>
    <w:p w14:paraId="3DE06BDF" w14:textId="77777777" w:rsidR="00DF6EEF" w:rsidRPr="0031311E" w:rsidRDefault="00DF6EEF" w:rsidP="000B113A">
      <w:pPr>
        <w:rPr>
          <w:rFonts w:ascii="Cambria" w:hAnsi="Cambria"/>
          <w:szCs w:val="24"/>
          <w:lang w:val="es-ES"/>
        </w:rPr>
      </w:pPr>
    </w:p>
    <w:p w14:paraId="65972E1D" w14:textId="51FD2AC1" w:rsidR="00DF6EEF" w:rsidRPr="0031311E" w:rsidRDefault="00DF6EEF" w:rsidP="000B113A">
      <w:pPr>
        <w:ind w:left="0" w:firstLine="0"/>
        <w:rPr>
          <w:rFonts w:ascii="Cambria" w:hAnsi="Cambria"/>
          <w:szCs w:val="24"/>
          <w:lang w:val="es-ES"/>
        </w:rPr>
      </w:pPr>
      <w:r w:rsidRPr="0031311E">
        <w:rPr>
          <w:rFonts w:ascii="Cambria" w:hAnsi="Cambria"/>
          <w:szCs w:val="24"/>
          <w:lang w:val="es-ES"/>
        </w:rPr>
        <w:t xml:space="preserve">Las herramientas de evaluación formativa pueden ser las tareas (muchas de ellas son equivalentes a los </w:t>
      </w:r>
      <w:r w:rsidRPr="0031311E">
        <w:rPr>
          <w:rFonts w:ascii="Cambria" w:hAnsi="Cambria"/>
          <w:b/>
          <w:szCs w:val="24"/>
          <w:lang w:val="es-ES"/>
        </w:rPr>
        <w:t>estándares</w:t>
      </w:r>
      <w:r w:rsidRPr="0031311E">
        <w:rPr>
          <w:rFonts w:ascii="Cambria" w:hAnsi="Cambria"/>
          <w:szCs w:val="24"/>
          <w:lang w:val="es-ES"/>
        </w:rPr>
        <w:t xml:space="preserve"> de evaluación), la participación, el comportamiento y la actitud en general, el trabajo colaborativo, en parejas y en grupos, el cuaderno y el progreso en las destrezas de </w:t>
      </w:r>
      <w:r w:rsidRPr="0031311E">
        <w:rPr>
          <w:rFonts w:ascii="Cambria" w:hAnsi="Cambria"/>
          <w:i/>
          <w:szCs w:val="24"/>
          <w:lang w:val="es-ES"/>
        </w:rPr>
        <w:t>listening, speaking, reading y writing</w:t>
      </w:r>
      <w:r w:rsidRPr="0031311E">
        <w:rPr>
          <w:rFonts w:ascii="Cambria" w:hAnsi="Cambria"/>
          <w:szCs w:val="24"/>
          <w:lang w:val="es-ES"/>
        </w:rPr>
        <w:t xml:space="preserve">. Se </w:t>
      </w:r>
      <w:r w:rsidR="00475007">
        <w:rPr>
          <w:rFonts w:ascii="Cambria" w:hAnsi="Cambria"/>
          <w:szCs w:val="24"/>
          <w:lang w:val="es-ES"/>
        </w:rPr>
        <w:t>compararán</w:t>
      </w:r>
      <w:r w:rsidRPr="0031311E">
        <w:rPr>
          <w:rFonts w:ascii="Cambria" w:hAnsi="Cambria"/>
          <w:szCs w:val="24"/>
          <w:lang w:val="es-ES"/>
        </w:rPr>
        <w:t xml:space="preserve"> los resultados de la evaluación formativa con la autoevaluación </w:t>
      </w:r>
      <w:r w:rsidR="00475007">
        <w:rPr>
          <w:rFonts w:ascii="Cambria" w:hAnsi="Cambria"/>
          <w:szCs w:val="24"/>
          <w:lang w:val="es-ES"/>
        </w:rPr>
        <w:t>de</w:t>
      </w:r>
      <w:r w:rsidRPr="0031311E">
        <w:rPr>
          <w:rFonts w:ascii="Cambria" w:hAnsi="Cambria"/>
          <w:szCs w:val="24"/>
          <w:lang w:val="es-ES"/>
        </w:rPr>
        <w:t xml:space="preserve"> los alumnos/as </w:t>
      </w:r>
      <w:r w:rsidR="00475007">
        <w:rPr>
          <w:rFonts w:ascii="Cambria" w:hAnsi="Cambria"/>
          <w:szCs w:val="24"/>
          <w:lang w:val="es-ES"/>
        </w:rPr>
        <w:t>a través de</w:t>
      </w:r>
      <w:r w:rsidRPr="0031311E">
        <w:rPr>
          <w:rFonts w:ascii="Cambria" w:hAnsi="Cambria"/>
          <w:szCs w:val="24"/>
          <w:lang w:val="es-ES"/>
        </w:rPr>
        <w:t xml:space="preserve"> hojas de </w:t>
      </w:r>
      <w:r w:rsidR="004A4FE7" w:rsidRPr="0031311E">
        <w:rPr>
          <w:rFonts w:ascii="Cambria" w:hAnsi="Cambria"/>
          <w:i/>
          <w:szCs w:val="24"/>
          <w:lang w:val="es-ES"/>
        </w:rPr>
        <w:t>My Personal Evaluation Standards</w:t>
      </w:r>
      <w:r w:rsidRPr="0031311E">
        <w:rPr>
          <w:rFonts w:ascii="Cambria" w:hAnsi="Cambria"/>
          <w:szCs w:val="24"/>
          <w:lang w:val="es-ES"/>
        </w:rPr>
        <w:t>, para registrar cómo han progresado durante el año.</w:t>
      </w:r>
    </w:p>
    <w:p w14:paraId="73D10226" w14:textId="77777777" w:rsidR="00DF6EEF" w:rsidRPr="0031311E" w:rsidRDefault="00DF6EEF" w:rsidP="000B113A">
      <w:pPr>
        <w:rPr>
          <w:rFonts w:ascii="Cambria" w:hAnsi="Cambria"/>
          <w:szCs w:val="24"/>
          <w:lang w:val="es-ES"/>
        </w:rPr>
      </w:pPr>
    </w:p>
    <w:p w14:paraId="344C500F" w14:textId="0584B51F" w:rsidR="00DF6EEF" w:rsidRPr="0031311E" w:rsidRDefault="00DF6EEF" w:rsidP="000B113A">
      <w:pPr>
        <w:ind w:left="0" w:firstLine="0"/>
        <w:rPr>
          <w:rFonts w:ascii="Cambria" w:hAnsi="Cambria"/>
          <w:szCs w:val="24"/>
          <w:lang w:val="es-ES"/>
        </w:rPr>
      </w:pPr>
      <w:r w:rsidRPr="0031311E">
        <w:rPr>
          <w:rFonts w:ascii="Cambria" w:hAnsi="Cambria"/>
          <w:szCs w:val="24"/>
          <w:lang w:val="es-ES"/>
        </w:rPr>
        <w:t xml:space="preserve">También </w:t>
      </w:r>
      <w:r w:rsidR="00475007">
        <w:rPr>
          <w:rFonts w:ascii="Cambria" w:hAnsi="Cambria"/>
          <w:szCs w:val="24"/>
          <w:lang w:val="es-ES"/>
        </w:rPr>
        <w:t>haremos</w:t>
      </w:r>
      <w:r w:rsidRPr="0031311E">
        <w:rPr>
          <w:rFonts w:ascii="Cambria" w:hAnsi="Cambria"/>
          <w:szCs w:val="24"/>
          <w:lang w:val="es-ES"/>
        </w:rPr>
        <w:t xml:space="preserve"> uso de los </w:t>
      </w:r>
      <w:r w:rsidRPr="0031311E">
        <w:rPr>
          <w:rFonts w:ascii="Cambria" w:hAnsi="Cambria"/>
          <w:b/>
          <w:szCs w:val="24"/>
          <w:lang w:val="es-ES"/>
        </w:rPr>
        <w:t>exámenes</w:t>
      </w:r>
      <w:r w:rsidRPr="0031311E">
        <w:rPr>
          <w:rFonts w:ascii="Cambria" w:hAnsi="Cambria"/>
          <w:szCs w:val="24"/>
          <w:lang w:val="es-ES"/>
        </w:rPr>
        <w:t xml:space="preserve"> de cada </w:t>
      </w:r>
      <w:r w:rsidR="00076755" w:rsidRPr="0031311E">
        <w:rPr>
          <w:rFonts w:ascii="Cambria" w:hAnsi="Cambria"/>
          <w:szCs w:val="24"/>
          <w:lang w:val="es-ES"/>
        </w:rPr>
        <w:t>unidad</w:t>
      </w:r>
      <w:r w:rsidRPr="0031311E">
        <w:rPr>
          <w:rFonts w:ascii="Cambria" w:hAnsi="Cambria"/>
          <w:szCs w:val="24"/>
          <w:lang w:val="es-ES"/>
        </w:rPr>
        <w:t xml:space="preserve"> para observar cómo progresan de una </w:t>
      </w:r>
      <w:r w:rsidR="00076755" w:rsidRPr="0031311E">
        <w:rPr>
          <w:rFonts w:ascii="Cambria" w:hAnsi="Cambria"/>
          <w:szCs w:val="24"/>
          <w:lang w:val="es-ES"/>
        </w:rPr>
        <w:t>unidad</w:t>
      </w:r>
      <w:r w:rsidRPr="0031311E">
        <w:rPr>
          <w:rFonts w:ascii="Cambria" w:hAnsi="Cambria"/>
          <w:szCs w:val="24"/>
          <w:lang w:val="es-ES"/>
        </w:rPr>
        <w:t xml:space="preserve"> a la siguiente y también para evaluar su actitud hacia la lengua. </w:t>
      </w:r>
      <w:r w:rsidR="00202D4D">
        <w:rPr>
          <w:rFonts w:ascii="Cambria" w:hAnsi="Cambria"/>
          <w:szCs w:val="24"/>
          <w:lang w:val="es-ES"/>
        </w:rPr>
        <w:t>Se especifica a los alumnos</w:t>
      </w:r>
      <w:r w:rsidRPr="0031311E">
        <w:rPr>
          <w:rFonts w:ascii="Cambria" w:hAnsi="Cambria"/>
          <w:szCs w:val="24"/>
          <w:lang w:val="es-ES"/>
        </w:rPr>
        <w:t xml:space="preserve"> de qué manera va a contar en sus notas cada nota/puntuación obtenida en el proceso de evaluación. Cada examen incluye tanto las tareas relacionadas con los </w:t>
      </w:r>
      <w:r w:rsidRPr="0031311E">
        <w:rPr>
          <w:rFonts w:ascii="Cambria" w:hAnsi="Cambria"/>
          <w:b/>
          <w:szCs w:val="24"/>
          <w:lang w:val="es-ES"/>
        </w:rPr>
        <w:t>estándares</w:t>
      </w:r>
      <w:r w:rsidRPr="0031311E">
        <w:rPr>
          <w:rFonts w:ascii="Cambria" w:hAnsi="Cambria"/>
          <w:szCs w:val="24"/>
          <w:lang w:val="es-ES"/>
        </w:rPr>
        <w:t xml:space="preserve"> evaluables (tareas para evaluar las destrezas), como ejercicios centrados en unos </w:t>
      </w:r>
      <w:r w:rsidRPr="0031311E">
        <w:rPr>
          <w:rFonts w:ascii="Cambria" w:hAnsi="Cambria"/>
          <w:b/>
          <w:szCs w:val="24"/>
          <w:lang w:val="es-ES"/>
        </w:rPr>
        <w:t>criterios</w:t>
      </w:r>
      <w:r w:rsidRPr="0031311E">
        <w:rPr>
          <w:rFonts w:ascii="Cambria" w:hAnsi="Cambria"/>
          <w:szCs w:val="24"/>
          <w:lang w:val="es-ES"/>
        </w:rPr>
        <w:t xml:space="preserve"> y objetivos de la materia </w:t>
      </w:r>
      <w:r w:rsidRPr="0031311E">
        <w:rPr>
          <w:rFonts w:ascii="Cambria" w:hAnsi="Cambria"/>
          <w:b/>
          <w:szCs w:val="24"/>
          <w:lang w:val="es-ES"/>
        </w:rPr>
        <w:t>específicos</w:t>
      </w:r>
      <w:r w:rsidRPr="0031311E">
        <w:rPr>
          <w:rFonts w:ascii="Cambria" w:hAnsi="Cambria"/>
          <w:szCs w:val="24"/>
          <w:lang w:val="es-ES"/>
        </w:rPr>
        <w:t xml:space="preserve"> y centrados en el conocimiento del léxico y de los puntos gramaticales. </w:t>
      </w:r>
    </w:p>
    <w:p w14:paraId="6EA82AC9" w14:textId="77777777" w:rsidR="00DF6EEF" w:rsidRPr="0031311E" w:rsidRDefault="00DF6EEF" w:rsidP="000B113A">
      <w:pPr>
        <w:rPr>
          <w:rFonts w:ascii="Cambria" w:hAnsi="Cambria"/>
          <w:szCs w:val="24"/>
          <w:lang w:val="es-ES"/>
        </w:rPr>
      </w:pPr>
    </w:p>
    <w:p w14:paraId="447E4AF8" w14:textId="6DE0BEBD" w:rsidR="00DF6EEF" w:rsidRPr="0031311E" w:rsidRDefault="00DF6EEF" w:rsidP="000B113A">
      <w:pPr>
        <w:ind w:left="0" w:firstLine="0"/>
        <w:rPr>
          <w:rFonts w:ascii="Cambria" w:hAnsi="Cambria"/>
          <w:szCs w:val="24"/>
          <w:lang w:val="es-ES"/>
        </w:rPr>
      </w:pPr>
      <w:r w:rsidRPr="0031311E">
        <w:rPr>
          <w:rFonts w:ascii="Cambria" w:hAnsi="Cambria"/>
          <w:szCs w:val="24"/>
          <w:lang w:val="es-ES"/>
        </w:rPr>
        <w:t xml:space="preserve">La </w:t>
      </w:r>
      <w:r w:rsidRPr="0031311E">
        <w:rPr>
          <w:rFonts w:ascii="Cambria" w:hAnsi="Cambria"/>
          <w:b/>
          <w:szCs w:val="24"/>
          <w:lang w:val="es-ES"/>
        </w:rPr>
        <w:t>autoevaluación</w:t>
      </w:r>
      <w:r w:rsidRPr="0031311E">
        <w:rPr>
          <w:rFonts w:ascii="Cambria" w:hAnsi="Cambria"/>
          <w:szCs w:val="24"/>
          <w:lang w:val="es-ES"/>
        </w:rPr>
        <w:t xml:space="preserve"> </w:t>
      </w:r>
      <w:r w:rsidR="00657FED">
        <w:rPr>
          <w:rFonts w:ascii="Cambria" w:hAnsi="Cambria"/>
          <w:szCs w:val="24"/>
          <w:lang w:val="es-ES"/>
        </w:rPr>
        <w:t xml:space="preserve">estará presente ya que </w:t>
      </w:r>
      <w:r w:rsidRPr="0031311E">
        <w:rPr>
          <w:rFonts w:ascii="Cambria" w:hAnsi="Cambria"/>
          <w:szCs w:val="24"/>
          <w:lang w:val="es-ES"/>
        </w:rPr>
        <w:t xml:space="preserve">es un buen modo de que el alumno/a sea consciente tanto de su progreso como de sus carencias o necesidades, contribuyendo así a desarrollar su autonomía y la responsabilidad de su aprendizaje. </w:t>
      </w:r>
    </w:p>
    <w:p w14:paraId="3C0EDFF0" w14:textId="77777777" w:rsidR="00DF6EEF" w:rsidRPr="0031311E" w:rsidRDefault="00DF6EEF" w:rsidP="000B113A">
      <w:pPr>
        <w:rPr>
          <w:rFonts w:ascii="Cambria" w:hAnsi="Cambria"/>
          <w:szCs w:val="24"/>
          <w:lang w:val="es-ES"/>
        </w:rPr>
      </w:pPr>
    </w:p>
    <w:p w14:paraId="3F7F6EC0" w14:textId="46330FED" w:rsidR="00DF6EEF" w:rsidRPr="0031311E" w:rsidRDefault="00657FED" w:rsidP="000B113A">
      <w:pPr>
        <w:ind w:left="0" w:firstLine="0"/>
        <w:rPr>
          <w:rFonts w:ascii="Cambria" w:hAnsi="Cambria"/>
          <w:szCs w:val="24"/>
          <w:lang w:val="es-ES"/>
        </w:rPr>
      </w:pPr>
      <w:r>
        <w:rPr>
          <w:rFonts w:ascii="Cambria" w:hAnsi="Cambria"/>
          <w:szCs w:val="24"/>
          <w:lang w:val="es-ES"/>
        </w:rPr>
        <w:t>P</w:t>
      </w:r>
      <w:r w:rsidR="00DF6EEF" w:rsidRPr="0031311E">
        <w:rPr>
          <w:rFonts w:ascii="Cambria" w:hAnsi="Cambria"/>
          <w:szCs w:val="24"/>
          <w:lang w:val="es-ES"/>
        </w:rPr>
        <w:t xml:space="preserve">reparar un </w:t>
      </w:r>
      <w:r w:rsidR="00DF6EEF" w:rsidRPr="0031311E">
        <w:rPr>
          <w:rFonts w:ascii="Cambria" w:hAnsi="Cambria"/>
          <w:b/>
          <w:szCs w:val="24"/>
          <w:lang w:val="es-ES"/>
        </w:rPr>
        <w:t>portfolio</w:t>
      </w:r>
      <w:r w:rsidR="00DF6EEF" w:rsidRPr="0031311E">
        <w:rPr>
          <w:rFonts w:ascii="Cambria" w:hAnsi="Cambria"/>
          <w:szCs w:val="24"/>
          <w:lang w:val="es-ES"/>
        </w:rPr>
        <w:t xml:space="preserve"> de su trabajo, un documento en el que se recogen su estilo de aprendizaje, sus objetivos para mejorar, las pruebas de sus progresos y un registro de sus contactos con hablantes nativos o sus intercambios culturales</w:t>
      </w:r>
      <w:r>
        <w:rPr>
          <w:rFonts w:ascii="Cambria" w:hAnsi="Cambria"/>
          <w:szCs w:val="24"/>
          <w:lang w:val="es-ES"/>
        </w:rPr>
        <w:t>, también será una opción estudiable este curso</w:t>
      </w:r>
      <w:r w:rsidR="00DF6EEF" w:rsidRPr="0031311E">
        <w:rPr>
          <w:rFonts w:ascii="Cambria" w:hAnsi="Cambria"/>
          <w:szCs w:val="24"/>
          <w:lang w:val="es-ES"/>
        </w:rPr>
        <w:t xml:space="preserve">. Con este fin, </w:t>
      </w:r>
      <w:r>
        <w:rPr>
          <w:rFonts w:ascii="Cambria" w:hAnsi="Cambria"/>
          <w:szCs w:val="24"/>
          <w:lang w:val="es-ES"/>
        </w:rPr>
        <w:t>se toma</w:t>
      </w:r>
      <w:r w:rsidR="00DF6EEF" w:rsidRPr="0031311E">
        <w:rPr>
          <w:rFonts w:ascii="Cambria" w:hAnsi="Cambria"/>
          <w:szCs w:val="24"/>
          <w:lang w:val="es-ES"/>
        </w:rPr>
        <w:t xml:space="preserve"> como referencia </w:t>
      </w:r>
      <w:r>
        <w:rPr>
          <w:rFonts w:ascii="Cambria" w:hAnsi="Cambria"/>
          <w:szCs w:val="24"/>
          <w:lang w:val="es-ES"/>
        </w:rPr>
        <w:t>el</w:t>
      </w:r>
      <w:r w:rsidR="00DF6EEF" w:rsidRPr="0031311E">
        <w:rPr>
          <w:rFonts w:ascii="Cambria" w:hAnsi="Cambria"/>
          <w:szCs w:val="24"/>
          <w:lang w:val="es-ES"/>
        </w:rPr>
        <w:t xml:space="preserve"> documento promovido por el Consejo de Europa llamado Portfolio Europeo de las Lenguas, en el que los alumnos/as pueden registrar sus experiencias de aprendizaje de la lengua y cultura inglesa y reflexionar sobre ellas. El marco de referencia europeo proporciona una base común para el aprendizaje, la enseñanza y la evaluación de lenguas en toda Europa y, sobre todo, </w:t>
      </w:r>
      <w:r w:rsidR="00DF6EEF" w:rsidRPr="0031311E">
        <w:rPr>
          <w:rFonts w:ascii="Cambria" w:hAnsi="Cambria"/>
          <w:szCs w:val="24"/>
          <w:lang w:val="es-ES"/>
        </w:rPr>
        <w:lastRenderedPageBreak/>
        <w:t>mejorará la capacidad de autoevaluación del alumnado.</w:t>
      </w:r>
      <w:r>
        <w:rPr>
          <w:rFonts w:ascii="Cambria" w:hAnsi="Cambria"/>
          <w:szCs w:val="24"/>
          <w:lang w:val="es-ES"/>
        </w:rPr>
        <w:t xml:space="preserve"> El</w:t>
      </w:r>
      <w:r w:rsidR="00DF6EEF" w:rsidRPr="0031311E">
        <w:rPr>
          <w:rFonts w:ascii="Cambria" w:hAnsi="Cambria"/>
          <w:szCs w:val="24"/>
          <w:lang w:val="es-ES"/>
        </w:rPr>
        <w:t xml:space="preserve"> interés </w:t>
      </w:r>
      <w:r>
        <w:rPr>
          <w:rFonts w:ascii="Cambria" w:hAnsi="Cambria"/>
          <w:szCs w:val="24"/>
          <w:lang w:val="es-ES"/>
        </w:rPr>
        <w:t xml:space="preserve">de los alumnos/as </w:t>
      </w:r>
      <w:r w:rsidR="00DF6EEF" w:rsidRPr="0031311E">
        <w:rPr>
          <w:rFonts w:ascii="Cambria" w:hAnsi="Cambria"/>
          <w:szCs w:val="24"/>
          <w:lang w:val="es-ES"/>
        </w:rPr>
        <w:t>por la autoevaluación decaerá si no ven su utilidad. Es necesario que aprendan a reflexionar y saquen conclusiones de su propia valoración</w:t>
      </w:r>
      <w:r>
        <w:rPr>
          <w:rFonts w:ascii="Cambria" w:hAnsi="Cambria"/>
          <w:szCs w:val="24"/>
          <w:lang w:val="es-ES"/>
        </w:rPr>
        <w:t xml:space="preserve"> pero este caso</w:t>
      </w:r>
      <w:r w:rsidR="00DF6EEF" w:rsidRPr="0031311E">
        <w:rPr>
          <w:rFonts w:ascii="Cambria" w:hAnsi="Cambria"/>
          <w:szCs w:val="24"/>
          <w:lang w:val="es-ES"/>
        </w:rPr>
        <w:t xml:space="preserve"> </w:t>
      </w:r>
      <w:r>
        <w:rPr>
          <w:rFonts w:ascii="Cambria" w:hAnsi="Cambria"/>
          <w:szCs w:val="24"/>
          <w:lang w:val="es-ES"/>
        </w:rPr>
        <w:t xml:space="preserve"> es el profesor/a</w:t>
      </w:r>
      <w:r w:rsidR="00DF6EEF" w:rsidRPr="0031311E">
        <w:rPr>
          <w:rFonts w:ascii="Cambria" w:hAnsi="Cambria"/>
          <w:szCs w:val="24"/>
          <w:lang w:val="es-ES"/>
        </w:rPr>
        <w:t xml:space="preserve"> quien tiene la última palabra sobre la nota, </w:t>
      </w:r>
      <w:r>
        <w:rPr>
          <w:rFonts w:ascii="Cambria" w:hAnsi="Cambria"/>
          <w:szCs w:val="24"/>
          <w:lang w:val="es-ES"/>
        </w:rPr>
        <w:t>aunque se</w:t>
      </w:r>
      <w:r w:rsidR="00DF6EEF" w:rsidRPr="0031311E">
        <w:rPr>
          <w:rFonts w:ascii="Cambria" w:hAnsi="Cambria"/>
          <w:szCs w:val="24"/>
          <w:lang w:val="es-ES"/>
        </w:rPr>
        <w:t xml:space="preserve"> puede pactar con ellos una forma de incluir su propia valoración en la evaluación global. Si conseguimos que se la tomen en serio, la autoevaluación puede ser un elemento muy motivador.</w:t>
      </w:r>
    </w:p>
    <w:p w14:paraId="16C8A03B" w14:textId="77777777" w:rsidR="00DF6EEF" w:rsidRPr="0031311E" w:rsidRDefault="00DF6EEF" w:rsidP="000B113A">
      <w:pPr>
        <w:autoSpaceDE w:val="0"/>
        <w:spacing w:line="250" w:lineRule="atLeast"/>
        <w:ind w:left="0" w:firstLine="0"/>
        <w:textAlignment w:val="center"/>
        <w:rPr>
          <w:rFonts w:ascii="Cambria" w:eastAsia="Times New Roman" w:hAnsi="Cambria"/>
          <w:szCs w:val="24"/>
          <w:lang w:val="es-ES"/>
        </w:rPr>
      </w:pPr>
    </w:p>
    <w:p w14:paraId="20CB480E" w14:textId="77777777" w:rsidR="00657FED" w:rsidRPr="0031311E" w:rsidRDefault="00657FED" w:rsidP="000B113A">
      <w:pPr>
        <w:ind w:left="0" w:firstLine="0"/>
        <w:rPr>
          <w:rFonts w:ascii="Cambria" w:eastAsia="Times New Roman" w:hAnsi="Cambria"/>
          <w:szCs w:val="24"/>
          <w:lang w:val="es-ES"/>
        </w:rPr>
      </w:pPr>
      <w:r w:rsidRPr="0031311E">
        <w:rPr>
          <w:rFonts w:ascii="Cambria" w:eastAsia="Times New Roman" w:hAnsi="Cambria"/>
          <w:szCs w:val="24"/>
          <w:lang w:val="es-ES"/>
        </w:rPr>
        <w:t xml:space="preserve">A partir de la </w:t>
      </w:r>
      <w:r w:rsidRPr="0031311E">
        <w:rPr>
          <w:rFonts w:ascii="Cambria" w:eastAsia="Times New Roman" w:hAnsi="Cambria"/>
          <w:b/>
          <w:szCs w:val="24"/>
          <w:lang w:val="es-ES"/>
        </w:rPr>
        <w:t>hoja de evaluación</w:t>
      </w:r>
      <w:r w:rsidRPr="0031311E">
        <w:rPr>
          <w:rFonts w:ascii="Cambria" w:eastAsia="Times New Roman" w:hAnsi="Cambria"/>
          <w:szCs w:val="24"/>
          <w:lang w:val="es-ES"/>
        </w:rPr>
        <w:t xml:space="preserve">, el profesor/a podrá calcular una nota numérica para cada alumno/a. Sin embargo, el factor más importante para medir el desarrollo de los alumnos/as es el progreso individual que hayan conseguido desdel inicio del curso hasta el final de cada trimestre. </w:t>
      </w:r>
    </w:p>
    <w:p w14:paraId="29B7C12A" w14:textId="52960DDA" w:rsidR="00DF6EEF" w:rsidRPr="0031311E" w:rsidRDefault="00657FED" w:rsidP="000B113A">
      <w:pPr>
        <w:autoSpaceDE w:val="0"/>
        <w:spacing w:line="250" w:lineRule="atLeast"/>
        <w:ind w:left="0" w:firstLine="0"/>
        <w:textAlignment w:val="center"/>
        <w:rPr>
          <w:rFonts w:ascii="Cambria" w:eastAsia="Times New Roman" w:hAnsi="Cambria"/>
          <w:szCs w:val="24"/>
          <w:lang w:val="es-ES"/>
        </w:rPr>
      </w:pPr>
      <w:r>
        <w:rPr>
          <w:rFonts w:ascii="Cambria" w:eastAsia="Times New Roman" w:hAnsi="Cambria"/>
          <w:szCs w:val="24"/>
          <w:lang w:val="es-ES"/>
        </w:rPr>
        <w:t xml:space="preserve">Propuestas de </w:t>
      </w:r>
      <w:r w:rsidR="00DF6EEF" w:rsidRPr="0031311E">
        <w:rPr>
          <w:rFonts w:ascii="Cambria" w:eastAsia="Times New Roman" w:hAnsi="Cambria"/>
          <w:szCs w:val="24"/>
          <w:lang w:val="es-ES"/>
        </w:rPr>
        <w:t xml:space="preserve"> </w:t>
      </w:r>
      <w:r w:rsidR="00DF6EEF" w:rsidRPr="0031311E">
        <w:rPr>
          <w:rFonts w:ascii="Cambria" w:eastAsia="Times New Roman" w:hAnsi="Cambria"/>
          <w:b/>
          <w:szCs w:val="24"/>
          <w:lang w:val="es-ES"/>
        </w:rPr>
        <w:t>hojas de evaluación</w:t>
      </w:r>
      <w:r w:rsidR="00DF6EEF" w:rsidRPr="0031311E">
        <w:rPr>
          <w:rFonts w:ascii="Cambria" w:eastAsia="Times New Roman" w:hAnsi="Cambria"/>
          <w:szCs w:val="24"/>
          <w:lang w:val="es-ES"/>
        </w:rPr>
        <w:t xml:space="preserve"> </w:t>
      </w:r>
      <w:r>
        <w:rPr>
          <w:rFonts w:ascii="Cambria" w:eastAsia="Times New Roman" w:hAnsi="Cambria"/>
          <w:szCs w:val="24"/>
          <w:lang w:val="es-ES"/>
        </w:rPr>
        <w:t xml:space="preserve">incluídas a continuación: </w:t>
      </w:r>
    </w:p>
    <w:p w14:paraId="097A37E9" w14:textId="71A1B59A" w:rsidR="00DF6EEF" w:rsidRPr="0031311E" w:rsidRDefault="00DF6EEF" w:rsidP="000B113A">
      <w:pPr>
        <w:autoSpaceDE w:val="0"/>
        <w:spacing w:line="250" w:lineRule="atLeast"/>
        <w:ind w:left="0" w:firstLine="0"/>
        <w:textAlignment w:val="center"/>
        <w:rPr>
          <w:rFonts w:ascii="Cambria" w:eastAsia="Times New Roman" w:hAnsi="Cambria"/>
          <w:szCs w:val="24"/>
          <w:lang w:val="es-ES"/>
        </w:rPr>
      </w:pPr>
    </w:p>
    <w:p w14:paraId="6F447282" w14:textId="63C0BA3F" w:rsidR="00DF6EEF" w:rsidRPr="0031311E" w:rsidRDefault="00657FED" w:rsidP="000B113A">
      <w:pPr>
        <w:autoSpaceDE w:val="0"/>
        <w:spacing w:line="250" w:lineRule="atLeast"/>
        <w:ind w:left="0" w:firstLine="0"/>
        <w:textAlignment w:val="center"/>
        <w:rPr>
          <w:rFonts w:ascii="Cambria" w:eastAsia="Times New Roman" w:hAnsi="Cambria"/>
          <w:szCs w:val="24"/>
          <w:lang w:val="es-ES"/>
        </w:rPr>
      </w:pPr>
      <w:r w:rsidRPr="0031311E">
        <w:rPr>
          <w:rFonts w:ascii="Cambria" w:eastAsia="Times New Roman" w:hAnsi="Cambria"/>
          <w:noProof/>
          <w:szCs w:val="24"/>
          <w:lang w:val="es-ES" w:eastAsia="es-ES" w:bidi="ar-SA"/>
        </w:rPr>
        <w:drawing>
          <wp:anchor distT="0" distB="0" distL="0" distR="0" simplePos="0" relativeHeight="251670528" behindDoc="0" locked="0" layoutInCell="1" allowOverlap="1" wp14:anchorId="6250BD9D" wp14:editId="73B5F2E7">
            <wp:simplePos x="0" y="0"/>
            <wp:positionH relativeFrom="column">
              <wp:posOffset>228600</wp:posOffset>
            </wp:positionH>
            <wp:positionV relativeFrom="paragraph">
              <wp:posOffset>256540</wp:posOffset>
            </wp:positionV>
            <wp:extent cx="5721985" cy="6961505"/>
            <wp:effectExtent l="0" t="0" r="0" b="0"/>
            <wp:wrapThrough wrapText="largest">
              <wp:wrapPolygon edited="0">
                <wp:start x="0" y="0"/>
                <wp:lineTo x="0" y="21515"/>
                <wp:lineTo x="21478" y="21515"/>
                <wp:lineTo x="21478" y="0"/>
                <wp:lineTo x="0" y="0"/>
              </wp:wrapPolygon>
            </wp:wrapThrough>
            <wp:docPr id="23" name="Imagen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21985" cy="696150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DF6EEF" w:rsidRPr="0031311E">
        <w:rPr>
          <w:rFonts w:ascii="Cambria" w:eastAsia="Times New Roman" w:hAnsi="Cambria"/>
          <w:szCs w:val="24"/>
          <w:lang w:val="es-ES"/>
        </w:rPr>
        <w:br w:type="page"/>
      </w:r>
      <w:r w:rsidR="00F6173D" w:rsidRPr="0031311E">
        <w:rPr>
          <w:rFonts w:ascii="Cambria" w:eastAsia="Times New Roman" w:hAnsi="Cambria"/>
          <w:noProof/>
          <w:szCs w:val="24"/>
          <w:lang w:val="es-ES" w:eastAsia="es-ES" w:bidi="ar-SA"/>
        </w:rPr>
        <w:lastRenderedPageBreak/>
        <w:drawing>
          <wp:anchor distT="0" distB="0" distL="0" distR="0" simplePos="0" relativeHeight="251646976" behindDoc="0" locked="0" layoutInCell="1" allowOverlap="1" wp14:anchorId="252DB89F" wp14:editId="66106348">
            <wp:simplePos x="0" y="0"/>
            <wp:positionH relativeFrom="column">
              <wp:posOffset>420370</wp:posOffset>
            </wp:positionH>
            <wp:positionV relativeFrom="paragraph">
              <wp:posOffset>405765</wp:posOffset>
            </wp:positionV>
            <wp:extent cx="5721985" cy="7232015"/>
            <wp:effectExtent l="0" t="0" r="0" b="0"/>
            <wp:wrapThrough wrapText="largest">
              <wp:wrapPolygon edited="0">
                <wp:start x="0" y="0"/>
                <wp:lineTo x="0" y="21545"/>
                <wp:lineTo x="21574" y="21545"/>
                <wp:lineTo x="21574" y="0"/>
                <wp:lineTo x="0" y="0"/>
              </wp:wrapPolygon>
            </wp:wrapThrough>
            <wp:docPr id="24" name="Imagen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21985" cy="723201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DF6EEF" w:rsidRPr="0031311E">
        <w:rPr>
          <w:rFonts w:ascii="Cambria" w:eastAsia="Times New Roman" w:hAnsi="Cambria"/>
          <w:szCs w:val="24"/>
          <w:lang w:val="es-ES"/>
        </w:rPr>
        <w:br w:type="page"/>
      </w:r>
    </w:p>
    <w:p w14:paraId="2FE9E9ED" w14:textId="77777777" w:rsidR="00DF6EEF" w:rsidRPr="0031311E" w:rsidRDefault="00DF6EEF" w:rsidP="000B113A">
      <w:pPr>
        <w:autoSpaceDE w:val="0"/>
        <w:spacing w:line="250" w:lineRule="atLeast"/>
        <w:ind w:left="0" w:firstLine="0"/>
        <w:textAlignment w:val="center"/>
        <w:rPr>
          <w:rFonts w:ascii="Cambria" w:eastAsia="Times New Roman" w:hAnsi="Cambria"/>
          <w:szCs w:val="24"/>
          <w:lang w:val="es-ES"/>
        </w:rPr>
      </w:pPr>
    </w:p>
    <w:p w14:paraId="3BBFF6F3" w14:textId="77777777" w:rsidR="00DF6EEF" w:rsidRPr="0031311E" w:rsidRDefault="00DF6EEF" w:rsidP="000B113A">
      <w:pPr>
        <w:autoSpaceDE w:val="0"/>
        <w:spacing w:line="250" w:lineRule="atLeast"/>
        <w:ind w:left="0" w:firstLine="0"/>
        <w:textAlignment w:val="center"/>
        <w:rPr>
          <w:rFonts w:ascii="Cambria" w:eastAsia="Times New Roman" w:hAnsi="Cambria"/>
          <w:szCs w:val="24"/>
          <w:lang w:val="es-ES"/>
        </w:rPr>
      </w:pPr>
    </w:p>
    <w:p w14:paraId="1F56A9D9" w14:textId="7D5686EF" w:rsidR="00DF6EEF" w:rsidRDefault="00DF6EEF" w:rsidP="000B113A">
      <w:pPr>
        <w:autoSpaceDE w:val="0"/>
        <w:spacing w:line="250" w:lineRule="atLeast"/>
        <w:ind w:left="0" w:firstLine="0"/>
        <w:textAlignment w:val="center"/>
        <w:rPr>
          <w:rFonts w:ascii="Cambria" w:hAnsi="Cambria"/>
          <w:b/>
          <w:szCs w:val="24"/>
          <w:lang w:val="es-ES"/>
        </w:rPr>
      </w:pPr>
      <w:r w:rsidRPr="0031311E">
        <w:rPr>
          <w:rFonts w:ascii="Cambria" w:eastAsia="Times New Roman" w:hAnsi="Cambria"/>
          <w:b/>
          <w:szCs w:val="24"/>
          <w:lang w:val="es-ES"/>
        </w:rPr>
        <w:t xml:space="preserve">d) </w:t>
      </w:r>
      <w:r w:rsidR="003554F8">
        <w:rPr>
          <w:rFonts w:ascii="Cambria" w:hAnsi="Cambria"/>
          <w:b/>
          <w:szCs w:val="24"/>
          <w:lang w:val="es-ES"/>
        </w:rPr>
        <w:t>C</w:t>
      </w:r>
      <w:r w:rsidRPr="0031311E">
        <w:rPr>
          <w:rFonts w:ascii="Cambria" w:hAnsi="Cambria"/>
          <w:b/>
          <w:szCs w:val="24"/>
          <w:lang w:val="es-ES"/>
        </w:rPr>
        <w:t>riterios de evaluación</w:t>
      </w:r>
    </w:p>
    <w:p w14:paraId="4DF6FDA4" w14:textId="77777777" w:rsidR="009B6F0A" w:rsidRPr="00610813" w:rsidRDefault="009B6F0A" w:rsidP="000B113A">
      <w:pPr>
        <w:autoSpaceDE w:val="0"/>
        <w:spacing w:line="250" w:lineRule="atLeast"/>
        <w:ind w:left="0" w:firstLine="0"/>
        <w:textAlignment w:val="center"/>
        <w:rPr>
          <w:rFonts w:ascii="Cambria" w:eastAsia="Times New Roman" w:hAnsi="Cambria"/>
          <w:szCs w:val="24"/>
          <w:lang w:val="es-ES"/>
        </w:rPr>
      </w:pPr>
    </w:p>
    <w:p w14:paraId="318F0C54" w14:textId="724FC38C" w:rsidR="00610813" w:rsidRPr="009B6F0A" w:rsidRDefault="00DF6EEF" w:rsidP="000B113A">
      <w:pPr>
        <w:ind w:left="0" w:firstLine="0"/>
        <w:rPr>
          <w:rFonts w:ascii="Cambria" w:hAnsi="Cambria"/>
          <w:szCs w:val="24"/>
          <w:lang w:val="es-ES"/>
        </w:rPr>
      </w:pPr>
      <w:r w:rsidRPr="0031311E">
        <w:rPr>
          <w:rFonts w:ascii="Cambria" w:hAnsi="Cambria"/>
          <w:szCs w:val="24"/>
          <w:lang w:val="es-ES"/>
        </w:rPr>
        <w:t xml:space="preserve">La programación didáctica para </w:t>
      </w:r>
      <w:r w:rsidR="00610813" w:rsidRPr="00610813">
        <w:rPr>
          <w:rFonts w:ascii="Cambria" w:hAnsi="Cambria"/>
          <w:szCs w:val="24"/>
          <w:lang w:val="es-ES"/>
        </w:rPr>
        <w:t>4ºESO</w:t>
      </w:r>
      <w:r w:rsidR="00C948B5" w:rsidRPr="0031311E">
        <w:rPr>
          <w:rFonts w:ascii="Cambria" w:hAnsi="Cambria"/>
          <w:i/>
          <w:szCs w:val="24"/>
          <w:lang w:val="es-ES"/>
        </w:rPr>
        <w:t xml:space="preserve"> </w:t>
      </w:r>
      <w:r w:rsidRPr="0031311E">
        <w:rPr>
          <w:rFonts w:ascii="Cambria" w:hAnsi="Cambria"/>
          <w:szCs w:val="24"/>
          <w:lang w:val="es-ES"/>
        </w:rPr>
        <w:t xml:space="preserve">se basa en un modelo de </w:t>
      </w:r>
      <w:r w:rsidRPr="0031311E">
        <w:rPr>
          <w:rFonts w:ascii="Cambria" w:hAnsi="Cambria"/>
          <w:b/>
          <w:szCs w:val="24"/>
          <w:lang w:val="es-ES"/>
        </w:rPr>
        <w:t>desarrollo curricular completamente integrado</w:t>
      </w:r>
      <w:r w:rsidRPr="0031311E">
        <w:rPr>
          <w:rFonts w:ascii="Cambria" w:hAnsi="Cambria"/>
          <w:szCs w:val="24"/>
          <w:lang w:val="es-ES"/>
        </w:rPr>
        <w:t xml:space="preserve">, y esto significa que la asimilación o desarrollo de los diferentes elementos curriculares – objetivos, competencias, contenidos – se planificará y evaluará con los mismos criterios de evaluación y en gran medida basándose uno en unos </w:t>
      </w:r>
      <w:r w:rsidRPr="0031311E">
        <w:rPr>
          <w:rFonts w:ascii="Cambria" w:hAnsi="Cambria"/>
          <w:b/>
          <w:szCs w:val="24"/>
          <w:lang w:val="es-ES"/>
        </w:rPr>
        <w:t>estándares de aprendizaje evaluables</w:t>
      </w:r>
      <w:r w:rsidRPr="0031311E">
        <w:rPr>
          <w:rFonts w:ascii="Cambria" w:hAnsi="Cambria"/>
          <w:szCs w:val="24"/>
          <w:lang w:val="es-ES"/>
        </w:rPr>
        <w:t>, para facilitar la comparación de los resultados entre el alumnado y los centros.</w:t>
      </w:r>
      <w:r w:rsidR="009B6F0A">
        <w:rPr>
          <w:rFonts w:ascii="Cambria" w:hAnsi="Cambria"/>
          <w:szCs w:val="24"/>
          <w:lang w:val="es-ES"/>
        </w:rPr>
        <w:t xml:space="preserve"> </w:t>
      </w:r>
      <w:r w:rsidR="009B6F0A">
        <w:rPr>
          <w:rFonts w:ascii="Cambria" w:hAnsi="Cambria"/>
          <w:b/>
          <w:szCs w:val="24"/>
          <w:lang w:val="es-ES"/>
        </w:rPr>
        <w:t>Los</w:t>
      </w:r>
      <w:r w:rsidRPr="0031311E">
        <w:rPr>
          <w:rFonts w:ascii="Cambria" w:hAnsi="Cambria"/>
          <w:b/>
          <w:szCs w:val="24"/>
          <w:lang w:val="es-ES"/>
        </w:rPr>
        <w:t xml:space="preserve"> criterios de </w:t>
      </w:r>
      <w:r w:rsidR="003554F8">
        <w:rPr>
          <w:rFonts w:ascii="Cambria" w:hAnsi="Cambria"/>
          <w:b/>
          <w:szCs w:val="24"/>
          <w:lang w:val="es-ES"/>
        </w:rPr>
        <w:t>calificación</w:t>
      </w:r>
      <w:r w:rsidRPr="0031311E">
        <w:rPr>
          <w:rFonts w:ascii="Cambria" w:hAnsi="Cambria"/>
          <w:szCs w:val="24"/>
          <w:lang w:val="es-ES"/>
        </w:rPr>
        <w:t xml:space="preserve"> y su relación con los</w:t>
      </w:r>
      <w:r w:rsidR="003554F8">
        <w:rPr>
          <w:rFonts w:ascii="Cambria" w:hAnsi="Cambria"/>
          <w:szCs w:val="24"/>
          <w:lang w:val="es-ES"/>
        </w:rPr>
        <w:t xml:space="preserve"> cuatro bloques de contenidos,  estos representan </w:t>
      </w:r>
      <w:r w:rsidR="003554F8" w:rsidRPr="0031311E">
        <w:rPr>
          <w:rFonts w:ascii="Cambria" w:hAnsi="Cambria"/>
          <w:lang w:val="es-ES"/>
        </w:rPr>
        <w:t>las de</w:t>
      </w:r>
      <w:r w:rsidR="009B6F0A">
        <w:rPr>
          <w:rFonts w:ascii="Cambria" w:hAnsi="Cambria"/>
          <w:lang w:val="es-ES"/>
        </w:rPr>
        <w:t xml:space="preserve">cisiones del Departamento sobre </w:t>
      </w:r>
      <w:r w:rsidR="003554F8" w:rsidRPr="0031311E">
        <w:rPr>
          <w:rFonts w:ascii="Cambria" w:hAnsi="Cambria"/>
          <w:lang w:val="es-ES"/>
        </w:rPr>
        <w:t>qué componentes tendrá la nota final (trimestral o anual)</w:t>
      </w:r>
      <w:r w:rsidR="009B6F0A">
        <w:rPr>
          <w:rFonts w:ascii="Cambria" w:hAnsi="Cambria"/>
          <w:szCs w:val="24"/>
          <w:lang w:val="es-ES"/>
        </w:rPr>
        <w:t xml:space="preserve">, </w:t>
      </w:r>
      <w:r w:rsidR="003554F8" w:rsidRPr="0031311E">
        <w:rPr>
          <w:rFonts w:ascii="Cambria" w:hAnsi="Cambria"/>
          <w:lang w:val="es-ES"/>
        </w:rPr>
        <w:t>qué porcentajes se asignarán a cada una de las partes</w:t>
      </w:r>
      <w:r w:rsidR="009B6F0A">
        <w:rPr>
          <w:rFonts w:ascii="Cambria" w:hAnsi="Cambria"/>
          <w:szCs w:val="24"/>
          <w:lang w:val="es-ES"/>
        </w:rPr>
        <w:t xml:space="preserve"> y </w:t>
      </w:r>
      <w:r w:rsidR="003554F8" w:rsidRPr="0031311E">
        <w:rPr>
          <w:rFonts w:ascii="Cambria" w:hAnsi="Cambria"/>
          <w:lang w:val="es-ES"/>
        </w:rPr>
        <w:t>la relación de la nota trimestral y final con la evaluación de los estándares y de las competencias</w:t>
      </w:r>
      <w:r w:rsidR="003554F8">
        <w:rPr>
          <w:rFonts w:ascii="Cambria" w:hAnsi="Cambria"/>
          <w:lang w:val="es-ES"/>
        </w:rPr>
        <w:t>.</w:t>
      </w:r>
    </w:p>
    <w:p w14:paraId="515D296F" w14:textId="6F52BEAF" w:rsidR="003554F8" w:rsidRPr="003554F8" w:rsidRDefault="00610813" w:rsidP="000B113A">
      <w:pPr>
        <w:ind w:left="0" w:firstLine="0"/>
        <w:rPr>
          <w:rFonts w:ascii="Cambria" w:hAnsi="Cambria"/>
          <w:szCs w:val="24"/>
          <w:lang w:val="es-ES"/>
        </w:rPr>
      </w:pPr>
      <w:r w:rsidRPr="00610813">
        <w:rPr>
          <w:rFonts w:ascii="Cambria" w:hAnsi="Cambria"/>
          <w:szCs w:val="24"/>
          <w:lang w:val="es-ES"/>
        </w:rPr>
        <w:t>Dentr</w:t>
      </w:r>
      <w:r w:rsidR="009B6F0A">
        <w:rPr>
          <w:rFonts w:ascii="Cambria" w:hAnsi="Cambria"/>
          <w:szCs w:val="24"/>
          <w:lang w:val="es-ES"/>
        </w:rPr>
        <w:t xml:space="preserve">o de estas destrezas </w:t>
      </w:r>
      <w:r w:rsidRPr="00610813">
        <w:rPr>
          <w:rFonts w:ascii="Cambria" w:hAnsi="Cambria"/>
          <w:szCs w:val="24"/>
          <w:lang w:val="es-ES"/>
        </w:rPr>
        <w:t xml:space="preserve">lingüísticas , los  porcentajes se aplicarán a distintos estándares y tareas, tanto las trabajadas en clase, como las que se realizan en casa y, por supuesto, </w:t>
      </w:r>
      <w:r w:rsidR="009B6F0A">
        <w:rPr>
          <w:rFonts w:ascii="Cambria" w:hAnsi="Cambria"/>
          <w:szCs w:val="24"/>
          <w:lang w:val="es-ES"/>
        </w:rPr>
        <w:t xml:space="preserve">las pruebas escritas y orales. </w:t>
      </w:r>
      <w:r w:rsidR="003554F8">
        <w:rPr>
          <w:rFonts w:ascii="Cambria" w:hAnsi="Cambria"/>
          <w:szCs w:val="24"/>
          <w:lang w:val="es-ES"/>
        </w:rPr>
        <w:t xml:space="preserve">Tras la decisión </w:t>
      </w:r>
      <w:r w:rsidR="003554F8">
        <w:rPr>
          <w:rFonts w:ascii="Cambria" w:hAnsi="Cambria"/>
          <w:lang w:val="es-ES"/>
        </w:rPr>
        <w:t>tener en cuentas l</w:t>
      </w:r>
      <w:r w:rsidR="003554F8" w:rsidRPr="0031311E">
        <w:rPr>
          <w:rFonts w:ascii="Cambria" w:hAnsi="Cambria"/>
          <w:lang w:val="es-ES"/>
        </w:rPr>
        <w:t xml:space="preserve">as calificaciones </w:t>
      </w:r>
      <w:r w:rsidR="003554F8">
        <w:rPr>
          <w:rFonts w:ascii="Cambria" w:hAnsi="Cambria"/>
          <w:lang w:val="es-ES"/>
        </w:rPr>
        <w:t xml:space="preserve">que </w:t>
      </w:r>
      <w:r w:rsidR="003554F8" w:rsidRPr="0031311E">
        <w:rPr>
          <w:rFonts w:ascii="Cambria" w:hAnsi="Cambria"/>
          <w:lang w:val="es-ES"/>
        </w:rPr>
        <w:t>provienen de las diferentes pruebas así como de la observación de</w:t>
      </w:r>
      <w:r w:rsidR="003554F8">
        <w:rPr>
          <w:rFonts w:ascii="Cambria" w:hAnsi="Cambria"/>
          <w:lang w:val="es-ES"/>
        </w:rPr>
        <w:t xml:space="preserve">l trabajo en el aula y en casa, tendremos los bloques de contenidos como base y </w:t>
      </w:r>
      <w:r w:rsidR="003554F8" w:rsidRPr="0031311E">
        <w:rPr>
          <w:rFonts w:ascii="Cambria" w:hAnsi="Cambria"/>
          <w:szCs w:val="24"/>
          <w:lang w:val="es-ES"/>
        </w:rPr>
        <w:t>su potencial para desarrollar las competencia</w:t>
      </w:r>
      <w:r w:rsidR="003554F8">
        <w:rPr>
          <w:rFonts w:ascii="Cambria" w:hAnsi="Cambria"/>
          <w:szCs w:val="24"/>
          <w:lang w:val="es-ES"/>
        </w:rPr>
        <w:t>s y los objetivos de la materia. Así pues, c</w:t>
      </w:r>
      <w:r w:rsidR="003554F8" w:rsidRPr="00610813">
        <w:rPr>
          <w:rFonts w:ascii="Cambria" w:hAnsi="Cambria"/>
          <w:szCs w:val="24"/>
          <w:lang w:val="es-ES"/>
        </w:rPr>
        <w:t>ada una de las cuatro  destrezas lingüísticas que conforman el aprendizaje de la lengua extranjera (Com</w:t>
      </w:r>
      <w:r w:rsidR="003554F8">
        <w:rPr>
          <w:rFonts w:ascii="Cambria" w:hAnsi="Cambria"/>
          <w:szCs w:val="24"/>
          <w:lang w:val="es-ES"/>
        </w:rPr>
        <w:t xml:space="preserve">prensión de  textos escritos , </w:t>
      </w:r>
      <w:r w:rsidR="003554F8" w:rsidRPr="00610813">
        <w:rPr>
          <w:rFonts w:ascii="Cambria" w:hAnsi="Cambria"/>
          <w:szCs w:val="24"/>
          <w:lang w:val="es-ES"/>
        </w:rPr>
        <w:t xml:space="preserve">Comprensión  de textos orales,  Producción de textos escritos  y Producción de textos </w:t>
      </w:r>
      <w:r w:rsidR="003554F8" w:rsidRPr="003554F8">
        <w:rPr>
          <w:rFonts w:ascii="Cambria" w:hAnsi="Cambria"/>
          <w:szCs w:val="24"/>
          <w:lang w:val="es-ES"/>
        </w:rPr>
        <w:t xml:space="preserve">orales) tendrá un valor de 25% de la calificación total de dicha materia. </w:t>
      </w:r>
    </w:p>
    <w:p w14:paraId="16945314" w14:textId="77777777" w:rsidR="003554F8" w:rsidRDefault="003554F8" w:rsidP="000B113A">
      <w:pPr>
        <w:ind w:left="0" w:firstLine="0"/>
        <w:rPr>
          <w:rFonts w:ascii="Cambria" w:hAnsi="Cambria"/>
          <w:b/>
          <w:szCs w:val="24"/>
          <w:lang w:val="es-ES"/>
        </w:rPr>
      </w:pPr>
    </w:p>
    <w:p w14:paraId="19E2383E" w14:textId="200BAD26" w:rsidR="003554F8" w:rsidRDefault="003554F8" w:rsidP="000B113A">
      <w:pPr>
        <w:ind w:left="0" w:firstLine="0"/>
        <w:rPr>
          <w:rFonts w:ascii="Cambria" w:hAnsi="Cambria"/>
          <w:b/>
          <w:szCs w:val="24"/>
          <w:lang w:val="es-ES"/>
        </w:rPr>
      </w:pPr>
      <w:r>
        <w:rPr>
          <w:rFonts w:ascii="Cambria" w:hAnsi="Cambria"/>
          <w:b/>
          <w:szCs w:val="24"/>
          <w:lang w:val="es-ES"/>
        </w:rPr>
        <w:t>e) Recuperación de pendientes</w:t>
      </w:r>
    </w:p>
    <w:p w14:paraId="176D6136" w14:textId="77777777" w:rsidR="009B6F0A" w:rsidRDefault="009B6F0A" w:rsidP="000B113A">
      <w:pPr>
        <w:ind w:left="0" w:firstLine="0"/>
        <w:rPr>
          <w:rFonts w:ascii="Cambria" w:hAnsi="Cambria"/>
          <w:b/>
          <w:szCs w:val="24"/>
          <w:lang w:val="es-ES"/>
        </w:rPr>
      </w:pPr>
    </w:p>
    <w:p w14:paraId="20EECF6F" w14:textId="31D3C16E" w:rsidR="003554F8" w:rsidRDefault="003554F8" w:rsidP="000B113A">
      <w:pPr>
        <w:ind w:left="0" w:firstLine="0"/>
        <w:rPr>
          <w:rFonts w:ascii="Cambria" w:hAnsi="Cambria"/>
          <w:szCs w:val="24"/>
          <w:lang w:val="es-ES_tradnl"/>
        </w:rPr>
      </w:pPr>
      <w:r w:rsidRPr="003554F8">
        <w:rPr>
          <w:rFonts w:ascii="Cambria" w:hAnsi="Cambria"/>
          <w:szCs w:val="24"/>
          <w:lang w:val="es-ES_tradnl"/>
        </w:rPr>
        <w:t>Para llevar a cabo el Plan de Recuperación de Pendientes, el profesorado responsable de cada nivel dará acceso al alumnado con la materia pendiente del curso inferior a una de las Plataformas usadas en el Centro</w:t>
      </w:r>
      <w:r>
        <w:rPr>
          <w:rFonts w:ascii="Cambria" w:hAnsi="Cambria"/>
          <w:szCs w:val="24"/>
          <w:lang w:val="es-ES_tradnl"/>
        </w:rPr>
        <w:t>, en el caso de 4º eso será Classroom</w:t>
      </w:r>
      <w:r w:rsidRPr="003554F8">
        <w:rPr>
          <w:rFonts w:ascii="Cambria" w:hAnsi="Cambria"/>
          <w:szCs w:val="24"/>
          <w:lang w:val="es-ES_tradnl"/>
        </w:rPr>
        <w:t xml:space="preserve">. </w:t>
      </w:r>
      <w:r w:rsidR="009B6F0A">
        <w:rPr>
          <w:rFonts w:ascii="Cambria" w:hAnsi="Cambria"/>
          <w:szCs w:val="24"/>
          <w:lang w:val="es-ES_tradnl"/>
        </w:rPr>
        <w:t xml:space="preserve"> En dicha plataforma</w:t>
      </w:r>
      <w:r w:rsidR="009B6F0A" w:rsidRPr="003554F8">
        <w:rPr>
          <w:rFonts w:ascii="Cambria" w:hAnsi="Cambria"/>
          <w:szCs w:val="24"/>
          <w:lang w:val="es-ES_tradnl"/>
        </w:rPr>
        <w:t xml:space="preserve"> </w:t>
      </w:r>
      <w:r w:rsidRPr="003554F8">
        <w:rPr>
          <w:rFonts w:ascii="Cambria" w:hAnsi="Cambria"/>
          <w:szCs w:val="24"/>
          <w:lang w:val="es-ES_tradnl"/>
        </w:rPr>
        <w:t>facilitará material de repaso y refuerzo, haciendo un seguimiento del desempeño y entrega de las actividades propuestas. Se establecerán dos plazos para la supervisión de la progresión del alumnado, el primero, durante el mes de febrero, el segundo,  durante el mes de abril respectivamente. </w:t>
      </w:r>
    </w:p>
    <w:p w14:paraId="6D6E337E" w14:textId="59E4B512" w:rsidR="003554F8" w:rsidRPr="003554F8" w:rsidRDefault="003554F8" w:rsidP="000B113A">
      <w:pPr>
        <w:ind w:left="0" w:firstLine="0"/>
        <w:rPr>
          <w:rFonts w:ascii="Cambria" w:hAnsi="Cambria"/>
          <w:szCs w:val="24"/>
          <w:lang w:val="es-ES_tradnl"/>
        </w:rPr>
      </w:pPr>
      <w:r w:rsidRPr="003554F8">
        <w:rPr>
          <w:rFonts w:ascii="Cambria" w:hAnsi="Cambria"/>
          <w:szCs w:val="24"/>
          <w:lang w:val="es-ES_tradnl"/>
        </w:rPr>
        <w:t>Para el seguimiento y evaluación correspondientes, se utilizarán diversos instrumentos: entrevista personal, entrega de tareas a través de Plataforma y/o pruebas escritas.</w:t>
      </w:r>
      <w:r w:rsidR="009B6F0A">
        <w:rPr>
          <w:rFonts w:ascii="Cambria" w:hAnsi="Cambria"/>
          <w:szCs w:val="24"/>
          <w:lang w:val="es-ES_tradnl"/>
        </w:rPr>
        <w:t xml:space="preserve"> </w:t>
      </w:r>
      <w:r w:rsidRPr="003554F8">
        <w:rPr>
          <w:rFonts w:ascii="Cambria" w:hAnsi="Cambria"/>
          <w:szCs w:val="24"/>
          <w:lang w:val="es-ES_tradnl"/>
        </w:rPr>
        <w:t>Este sistema de recuperación de simultaneará con el trabajo que que debe llevarse a cabo en el curso superior. Se combinarán ambas estrategias para facilitar el aprendizaje y la adquisición de competencias que favorezcan la evaluación positiva. Dicho sistema de recuperación de la materia pendiente del curso inferior no es excluyente respecto a lo establecido anteriormente, es decir, la superación de la materia en los dos primeros trimestres del curso superior, o bien del</w:t>
      </w:r>
      <w:r>
        <w:rPr>
          <w:rFonts w:ascii="Cambria" w:hAnsi="Cambria"/>
          <w:szCs w:val="24"/>
          <w:lang w:val="es-ES_tradnl"/>
        </w:rPr>
        <w:t xml:space="preserve"> curso curso superior completo.</w:t>
      </w:r>
    </w:p>
    <w:p w14:paraId="7E0B5FA9" w14:textId="77777777" w:rsidR="003554F8" w:rsidRDefault="003554F8" w:rsidP="000B113A">
      <w:pPr>
        <w:ind w:left="0" w:firstLine="0"/>
        <w:rPr>
          <w:rFonts w:ascii="Cambria" w:hAnsi="Cambria"/>
          <w:b/>
          <w:szCs w:val="24"/>
          <w:lang w:val="es-ES"/>
        </w:rPr>
      </w:pPr>
    </w:p>
    <w:p w14:paraId="77D7DE63" w14:textId="43E1A6B1" w:rsidR="003554F8" w:rsidRDefault="009B6F0A" w:rsidP="000B113A">
      <w:pPr>
        <w:ind w:left="0" w:firstLine="0"/>
        <w:rPr>
          <w:rFonts w:ascii="Cambria" w:hAnsi="Cambria"/>
          <w:b/>
          <w:szCs w:val="24"/>
          <w:lang w:val="es-ES"/>
        </w:rPr>
      </w:pPr>
      <w:r>
        <w:rPr>
          <w:rFonts w:ascii="Cambria" w:hAnsi="Cambria"/>
          <w:b/>
          <w:szCs w:val="24"/>
          <w:lang w:val="es-ES"/>
        </w:rPr>
        <w:t>f</w:t>
      </w:r>
      <w:r w:rsidR="003554F8">
        <w:rPr>
          <w:rFonts w:ascii="Cambria" w:hAnsi="Cambria"/>
          <w:b/>
          <w:szCs w:val="24"/>
          <w:lang w:val="es-ES"/>
        </w:rPr>
        <w:t xml:space="preserve">) </w:t>
      </w:r>
      <w:r w:rsidR="003554F8" w:rsidRPr="0031311E">
        <w:rPr>
          <w:rFonts w:ascii="Cambria" w:hAnsi="Cambria"/>
          <w:b/>
          <w:szCs w:val="24"/>
          <w:lang w:val="es-ES"/>
        </w:rPr>
        <w:t>Estánda</w:t>
      </w:r>
      <w:r w:rsidR="003554F8">
        <w:rPr>
          <w:rFonts w:ascii="Cambria" w:hAnsi="Cambria"/>
          <w:b/>
          <w:szCs w:val="24"/>
          <w:lang w:val="es-ES"/>
        </w:rPr>
        <w:t>res evaluables</w:t>
      </w:r>
    </w:p>
    <w:p w14:paraId="5A3705EB" w14:textId="77777777" w:rsidR="009B6F0A" w:rsidRDefault="009B6F0A" w:rsidP="000B113A">
      <w:pPr>
        <w:ind w:left="0" w:firstLine="0"/>
        <w:rPr>
          <w:rFonts w:ascii="Cambria" w:hAnsi="Cambria"/>
          <w:b/>
          <w:szCs w:val="24"/>
          <w:lang w:val="es-ES"/>
        </w:rPr>
      </w:pPr>
    </w:p>
    <w:p w14:paraId="6F0BA08A" w14:textId="0BEAF625" w:rsidR="003554F8" w:rsidRPr="0031311E" w:rsidRDefault="009B6F0A" w:rsidP="000B113A">
      <w:pPr>
        <w:ind w:left="0" w:firstLine="0"/>
        <w:rPr>
          <w:rFonts w:ascii="Cambria" w:hAnsi="Cambria"/>
          <w:szCs w:val="24"/>
          <w:lang w:val="es-ES"/>
        </w:rPr>
      </w:pPr>
      <w:r>
        <w:rPr>
          <w:rFonts w:ascii="Cambria" w:hAnsi="Cambria"/>
          <w:szCs w:val="24"/>
          <w:lang w:val="es-ES"/>
        </w:rPr>
        <w:t>Al igual que e</w:t>
      </w:r>
      <w:r w:rsidRPr="0031311E">
        <w:rPr>
          <w:rFonts w:ascii="Cambria" w:hAnsi="Cambria"/>
          <w:szCs w:val="24"/>
          <w:lang w:val="es-ES"/>
        </w:rPr>
        <w:t>l currículo establece cuatro bloques de contenidos</w:t>
      </w:r>
      <w:r>
        <w:rPr>
          <w:rFonts w:ascii="Cambria" w:hAnsi="Cambria"/>
          <w:szCs w:val="24"/>
          <w:lang w:val="es-ES"/>
        </w:rPr>
        <w:t xml:space="preserve">, </w:t>
      </w:r>
      <w:r>
        <w:rPr>
          <w:rFonts w:ascii="Cambria" w:hAnsi="Cambria"/>
          <w:b/>
          <w:szCs w:val="24"/>
          <w:lang w:val="es-ES"/>
        </w:rPr>
        <w:t>l</w:t>
      </w:r>
      <w:r w:rsidRPr="0031311E">
        <w:rPr>
          <w:rFonts w:ascii="Cambria" w:hAnsi="Cambria"/>
          <w:b/>
          <w:szCs w:val="24"/>
          <w:lang w:val="es-ES"/>
        </w:rPr>
        <w:t>os estándares evaluables se dividen en cuatro grupos</w:t>
      </w:r>
      <w:r w:rsidRPr="0031311E">
        <w:rPr>
          <w:rFonts w:ascii="Cambria" w:hAnsi="Cambria"/>
          <w:szCs w:val="24"/>
          <w:lang w:val="es-ES"/>
        </w:rPr>
        <w:t>. Según las Orientaciones incluidas para la materia de la Primera Lengua Extranjera en el Real Decreto 1105/2014, se pueden emplear todos y cada uno de los criterios de evaluación del bloque en cuestión cuando evaluamos algún estándar de ese bloque.</w:t>
      </w:r>
      <w:r>
        <w:rPr>
          <w:rFonts w:ascii="Cambria" w:hAnsi="Cambria"/>
          <w:szCs w:val="24"/>
          <w:lang w:val="es-ES"/>
        </w:rPr>
        <w:t xml:space="preserve"> </w:t>
      </w:r>
      <w:r w:rsidR="003554F8" w:rsidRPr="0031311E">
        <w:rPr>
          <w:rFonts w:ascii="Cambria" w:hAnsi="Cambria"/>
          <w:b/>
          <w:szCs w:val="24"/>
          <w:lang w:val="es-ES"/>
        </w:rPr>
        <w:t>Los estándares evaluables</w:t>
      </w:r>
      <w:r w:rsidR="003554F8" w:rsidRPr="0031311E">
        <w:rPr>
          <w:rFonts w:ascii="Cambria" w:hAnsi="Cambria"/>
          <w:szCs w:val="24"/>
          <w:lang w:val="es-ES"/>
        </w:rPr>
        <w:t xml:space="preserve"> son tipos de tareas que se deben planificar en el aula, y que se pueden usar para la evaluación tanto de todo el grupo, como de algunos de los alumnos o alumnas de manera selectiva. La lista de los estándares está incluida en el Anexo I del Real Decreto 1105/2014</w:t>
      </w:r>
      <w:r w:rsidR="003554F8" w:rsidRPr="0031311E">
        <w:rPr>
          <w:rFonts w:ascii="Cambria" w:hAnsi="Cambria"/>
          <w:b/>
          <w:i/>
          <w:szCs w:val="24"/>
          <w:lang w:val="es-ES"/>
        </w:rPr>
        <w:t xml:space="preserve">. </w:t>
      </w:r>
      <w:r>
        <w:rPr>
          <w:rFonts w:ascii="Cambria" w:hAnsi="Cambria"/>
          <w:szCs w:val="24"/>
          <w:lang w:val="es-ES"/>
        </w:rPr>
        <w:t xml:space="preserve"> </w:t>
      </w:r>
      <w:r w:rsidR="003554F8" w:rsidRPr="0031311E">
        <w:rPr>
          <w:rFonts w:ascii="Cambria" w:hAnsi="Cambria"/>
          <w:szCs w:val="24"/>
          <w:lang w:val="es-ES"/>
        </w:rPr>
        <w:t xml:space="preserve">Para poder evaluar con los estándares de aprendizaje evaluables es necesario establecer previamente </w:t>
      </w:r>
      <w:r w:rsidR="003554F8" w:rsidRPr="0031311E">
        <w:rPr>
          <w:rFonts w:ascii="Cambria" w:hAnsi="Cambria"/>
          <w:b/>
          <w:szCs w:val="24"/>
          <w:lang w:val="es-ES"/>
        </w:rPr>
        <w:t>niveles de logro</w:t>
      </w:r>
      <w:r w:rsidR="003554F8" w:rsidRPr="0031311E">
        <w:rPr>
          <w:rFonts w:ascii="Cambria" w:hAnsi="Cambria"/>
          <w:szCs w:val="24"/>
          <w:lang w:val="es-ES"/>
        </w:rPr>
        <w:t xml:space="preserve"> para cada uno de ellos. Se incluye una propuesta de los niveles de logro a continuación.</w:t>
      </w:r>
    </w:p>
    <w:p w14:paraId="37A05EEA" w14:textId="77777777" w:rsidR="00DF6EEF" w:rsidRPr="0031311E" w:rsidRDefault="00DF6EEF" w:rsidP="000B113A">
      <w:pPr>
        <w:ind w:left="0" w:firstLine="0"/>
        <w:rPr>
          <w:rFonts w:ascii="Cambria" w:hAnsi="Cambria"/>
          <w:b/>
          <w:szCs w:val="24"/>
          <w:lang w:val="es-ES"/>
        </w:rPr>
        <w:sectPr w:rsidR="00DF6EEF" w:rsidRPr="0031311E" w:rsidSect="00DF6EEF">
          <w:headerReference w:type="even" r:id="rId13"/>
          <w:headerReference w:type="default" r:id="rId14"/>
          <w:footerReference w:type="default" r:id="rId15"/>
          <w:headerReference w:type="first" r:id="rId16"/>
          <w:footerReference w:type="first" r:id="rId17"/>
          <w:pgSz w:w="11900" w:h="16840"/>
          <w:pgMar w:top="720" w:right="720" w:bottom="720" w:left="720" w:header="426" w:footer="708" w:gutter="0"/>
          <w:cols w:space="708"/>
          <w:docGrid w:linePitch="360"/>
        </w:sectPr>
      </w:pPr>
    </w:p>
    <w:p w14:paraId="1E660F0D" w14:textId="77777777" w:rsidR="00DF6EEF" w:rsidRPr="0031311E" w:rsidRDefault="00DF6EEF" w:rsidP="000B113A">
      <w:pPr>
        <w:ind w:left="0" w:firstLine="0"/>
        <w:rPr>
          <w:rFonts w:ascii="Cambria" w:hAnsi="Cambria"/>
          <w:b/>
          <w:szCs w:val="24"/>
          <w:lang w:val="es-ES"/>
        </w:rPr>
      </w:pPr>
      <w:r w:rsidRPr="0031311E">
        <w:rPr>
          <w:rFonts w:ascii="Cambria" w:hAnsi="Cambria"/>
          <w:b/>
          <w:szCs w:val="24"/>
          <w:lang w:val="es-ES"/>
        </w:rPr>
        <w:lastRenderedPageBreak/>
        <w:t>Estándares del Real Decreto 1105/2014 y empleados en esta programación son los siguientes:</w:t>
      </w:r>
    </w:p>
    <w:p w14:paraId="4C5C299B" w14:textId="77777777" w:rsidR="00DF6EEF" w:rsidRPr="0031311E" w:rsidRDefault="00DF6EEF" w:rsidP="000B113A">
      <w:pPr>
        <w:ind w:left="0" w:firstLine="0"/>
        <w:rPr>
          <w:rFonts w:ascii="Cambria" w:hAnsi="Cambria"/>
          <w:sz w:val="16"/>
          <w:szCs w:val="16"/>
          <w:lang w:val="es-ES"/>
        </w:rPr>
      </w:pPr>
      <w:r w:rsidRPr="0031311E">
        <w:rPr>
          <w:rFonts w:ascii="Cambria" w:hAnsi="Cambria"/>
          <w:sz w:val="16"/>
          <w:szCs w:val="16"/>
          <w:lang w:val="es-ES"/>
        </w:rPr>
        <w:t>**La numeración de los estándares: la primera cifra indica el curso, la segunda el bloque y la tercera el número de orden en el bloque.</w:t>
      </w:r>
    </w:p>
    <w:p w14:paraId="06B50EE1" w14:textId="77777777" w:rsidR="00DF6EEF" w:rsidRPr="0031311E" w:rsidRDefault="00DF6EEF" w:rsidP="000B113A">
      <w:pPr>
        <w:ind w:left="0" w:firstLine="0"/>
        <w:rPr>
          <w:rFonts w:ascii="Cambria" w:hAnsi="Cambria"/>
          <w:szCs w:val="24"/>
          <w:lang w:val="es-ES"/>
        </w:rPr>
      </w:pPr>
    </w:p>
    <w:tbl>
      <w:tblPr>
        <w:tblW w:w="14034"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14034"/>
      </w:tblGrid>
      <w:tr w:rsidR="00DF6EEF" w:rsidRPr="0031311E" w14:paraId="3920A438" w14:textId="77777777" w:rsidTr="00DF6EEF">
        <w:tc>
          <w:tcPr>
            <w:tcW w:w="14034" w:type="dxa"/>
            <w:shd w:val="clear" w:color="auto" w:fill="BFBFBF"/>
          </w:tcPr>
          <w:p w14:paraId="6B0892F8" w14:textId="77777777" w:rsidR="00DF6EEF" w:rsidRPr="0031311E" w:rsidRDefault="00DF6EEF" w:rsidP="000B113A">
            <w:pPr>
              <w:ind w:left="0" w:firstLine="0"/>
              <w:rPr>
                <w:rFonts w:ascii="Cambria" w:hAnsi="Cambria"/>
                <w:szCs w:val="24"/>
                <w:lang w:val="es-ES"/>
              </w:rPr>
            </w:pPr>
            <w:r w:rsidRPr="0031311E">
              <w:rPr>
                <w:rFonts w:ascii="Cambria" w:hAnsi="Cambria"/>
                <w:b/>
                <w:szCs w:val="24"/>
                <w:lang w:val="es-ES"/>
              </w:rPr>
              <w:t>Primer grupo</w:t>
            </w:r>
            <w:r w:rsidRPr="0031311E">
              <w:rPr>
                <w:rFonts w:ascii="Cambria" w:hAnsi="Cambria"/>
                <w:szCs w:val="24"/>
                <w:lang w:val="es-ES"/>
              </w:rPr>
              <w:t xml:space="preserve"> – cualquiera de ellos puede servir para evaluar la asimilación de los contenidos del Bloque 1, usando para ello los criterios tal como se establece en el Capítulo 5 de esta programación.</w:t>
            </w:r>
          </w:p>
          <w:p w14:paraId="42FB2E01" w14:textId="77777777" w:rsidR="00DF6EEF" w:rsidRPr="0031311E" w:rsidRDefault="00DF6EEF" w:rsidP="000B113A">
            <w:pPr>
              <w:rPr>
                <w:rFonts w:ascii="Cambria" w:hAnsi="Cambria"/>
                <w:b/>
                <w:sz w:val="16"/>
                <w:szCs w:val="16"/>
                <w:lang w:val="es-ES"/>
              </w:rPr>
            </w:pPr>
          </w:p>
        </w:tc>
      </w:tr>
    </w:tbl>
    <w:p w14:paraId="3448D99A" w14:textId="77777777" w:rsidR="00DF6EEF" w:rsidRPr="0031311E" w:rsidRDefault="00DF6EEF" w:rsidP="000B113A">
      <w:pPr>
        <w:rPr>
          <w:rFonts w:ascii="Cambria" w:hAnsi="Cambria"/>
          <w:lang w:val="es-ES"/>
        </w:rPr>
      </w:pPr>
    </w:p>
    <w:tbl>
      <w:tblPr>
        <w:tblW w:w="14034"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3508"/>
        <w:gridCol w:w="3509"/>
        <w:gridCol w:w="3508"/>
        <w:gridCol w:w="3509"/>
      </w:tblGrid>
      <w:tr w:rsidR="009B6D89" w:rsidRPr="0031311E" w14:paraId="077A39F5" w14:textId="77777777" w:rsidTr="00DF6EEF">
        <w:tc>
          <w:tcPr>
            <w:tcW w:w="14034" w:type="dxa"/>
            <w:gridSpan w:val="4"/>
            <w:shd w:val="clear" w:color="auto" w:fill="auto"/>
          </w:tcPr>
          <w:p w14:paraId="69D0B9F1" w14:textId="77777777" w:rsidR="009B6D89" w:rsidRPr="0031311E" w:rsidRDefault="009B6D89" w:rsidP="000B113A">
            <w:pPr>
              <w:tabs>
                <w:tab w:val="center" w:pos="2340"/>
              </w:tabs>
              <w:ind w:left="87" w:firstLine="0"/>
              <w:rPr>
                <w:rFonts w:ascii="Cambria" w:hAnsi="Cambria"/>
                <w:noProof/>
                <w:color w:val="000000"/>
                <w:lang w:val="es-ES"/>
              </w:rPr>
            </w:pPr>
            <w:r w:rsidRPr="0031311E">
              <w:rPr>
                <w:rFonts w:ascii="Cambria" w:hAnsi="Cambria"/>
                <w:noProof/>
                <w:lang w:val="es-ES"/>
              </w:rPr>
              <w:t xml:space="preserve">4.1.1. </w:t>
            </w:r>
            <w:r w:rsidRPr="0031311E">
              <w:rPr>
                <w:rFonts w:ascii="Cambria" w:hAnsi="Cambria"/>
                <w:noProof/>
                <w:color w:val="000000"/>
                <w:lang w:val="es-ES"/>
              </w:rPr>
              <w:t xml:space="preserve">Capta los puntos principales y detalles relevantes de </w:t>
            </w:r>
            <w:r w:rsidRPr="0031311E">
              <w:rPr>
                <w:rFonts w:ascii="Cambria" w:hAnsi="Cambria"/>
                <w:b/>
                <w:noProof/>
                <w:color w:val="000000"/>
                <w:lang w:val="es-ES"/>
              </w:rPr>
              <w:t>mensajes grabados o de viva voz</w:t>
            </w:r>
            <w:r w:rsidRPr="0031311E">
              <w:rPr>
                <w:rFonts w:ascii="Cambria" w:hAnsi="Cambria"/>
                <w:noProof/>
                <w:color w:val="000000"/>
                <w:lang w:val="es-ES"/>
              </w:rPr>
              <w:t xml:space="preserve">, claramente articulados, que contengan instrucciones, indicaciones u otra información, incluso de tipo técnico (p. e. En un programa de radio, o sobre cómo realizar un experimento en clase o cómo utilizar una máquina o dispositivo en el ámbito ocupacional). </w:t>
            </w:r>
          </w:p>
        </w:tc>
      </w:tr>
      <w:tr w:rsidR="00F01A33" w:rsidRPr="0031311E" w14:paraId="1EE57F4E" w14:textId="77777777" w:rsidTr="00DF6EEF">
        <w:tc>
          <w:tcPr>
            <w:tcW w:w="3508" w:type="dxa"/>
            <w:shd w:val="clear" w:color="auto" w:fill="auto"/>
            <w:vAlign w:val="center"/>
          </w:tcPr>
          <w:p w14:paraId="770E1297"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Lo consigue</w:t>
            </w:r>
          </w:p>
        </w:tc>
        <w:tc>
          <w:tcPr>
            <w:tcW w:w="3509" w:type="dxa"/>
            <w:shd w:val="clear" w:color="auto" w:fill="auto"/>
            <w:vAlign w:val="center"/>
          </w:tcPr>
          <w:p w14:paraId="71EC1999"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No lo consigue totalmente</w:t>
            </w:r>
          </w:p>
        </w:tc>
        <w:tc>
          <w:tcPr>
            <w:tcW w:w="3508" w:type="dxa"/>
            <w:shd w:val="clear" w:color="auto" w:fill="auto"/>
            <w:vAlign w:val="center"/>
          </w:tcPr>
          <w:p w14:paraId="099EEE68"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Lo consigue con dificultad</w:t>
            </w:r>
          </w:p>
        </w:tc>
        <w:tc>
          <w:tcPr>
            <w:tcW w:w="3509" w:type="dxa"/>
            <w:shd w:val="clear" w:color="auto" w:fill="auto"/>
            <w:vAlign w:val="center"/>
          </w:tcPr>
          <w:p w14:paraId="312CCDF2"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No lo consigue</w:t>
            </w:r>
          </w:p>
        </w:tc>
      </w:tr>
      <w:tr w:rsidR="00A70B62" w:rsidRPr="0031311E" w14:paraId="06A9A356" w14:textId="77777777" w:rsidTr="00DF6EEF">
        <w:tc>
          <w:tcPr>
            <w:tcW w:w="3508" w:type="dxa"/>
            <w:shd w:val="clear" w:color="auto" w:fill="auto"/>
          </w:tcPr>
          <w:p w14:paraId="65518443" w14:textId="77777777" w:rsidR="00A70B62" w:rsidRPr="0031311E" w:rsidRDefault="00A70B62" w:rsidP="000B113A">
            <w:pPr>
              <w:widowControl/>
              <w:suppressAutoHyphens w:val="0"/>
              <w:ind w:left="87" w:firstLine="0"/>
              <w:rPr>
                <w:rFonts w:ascii="Cambria" w:hAnsi="Cambria"/>
                <w:i/>
              </w:rPr>
            </w:pPr>
            <w:r w:rsidRPr="0031311E">
              <w:rPr>
                <w:rFonts w:ascii="Cambria" w:hAnsi="Cambria"/>
                <w:i/>
                <w:color w:val="000000"/>
              </w:rPr>
              <w:t>Capta correctamente los puntos principales y detalles relevantes de mensajes grabados o de viva voz, claramente articulados, que contengan instrucciones, indicaciones u otra información, incluso de tipo técnico.</w:t>
            </w:r>
            <w:r w:rsidRPr="0031311E">
              <w:rPr>
                <w:rFonts w:ascii="Cambria" w:hAnsi="Cambria"/>
                <w:i/>
              </w:rPr>
              <w:t xml:space="preserve"> </w:t>
            </w:r>
          </w:p>
          <w:p w14:paraId="034BEFA3" w14:textId="77777777" w:rsidR="00A70B62" w:rsidRPr="0031311E" w:rsidRDefault="00A70B62" w:rsidP="000B113A">
            <w:pPr>
              <w:rPr>
                <w:rFonts w:ascii="Cambria" w:hAnsi="Cambria"/>
                <w:color w:val="000000"/>
              </w:rPr>
            </w:pPr>
          </w:p>
        </w:tc>
        <w:tc>
          <w:tcPr>
            <w:tcW w:w="3509" w:type="dxa"/>
            <w:shd w:val="clear" w:color="auto" w:fill="auto"/>
          </w:tcPr>
          <w:p w14:paraId="1334E5E8" w14:textId="77777777" w:rsidR="00A70B62"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t xml:space="preserve">Capta casi todos los puntos </w:t>
            </w:r>
            <w:r w:rsidR="00A70B62" w:rsidRPr="0031311E">
              <w:rPr>
                <w:rFonts w:ascii="Cambria" w:hAnsi="Cambria"/>
                <w:i/>
                <w:color w:val="000000"/>
              </w:rPr>
              <w:t xml:space="preserve">principales y detalles relevantes de mensajes grabados o de viva voz, claramente articulados, que contengan instrucciones, indicaciones u otra información, incluso de tipo técnico. </w:t>
            </w:r>
          </w:p>
          <w:p w14:paraId="6F64B6C5" w14:textId="77777777" w:rsidR="00A70B62" w:rsidRPr="0031311E" w:rsidRDefault="00A70B62" w:rsidP="000B113A">
            <w:pPr>
              <w:ind w:left="87"/>
              <w:rPr>
                <w:rFonts w:ascii="Cambria" w:hAnsi="Cambria"/>
                <w:i/>
                <w:color w:val="000000"/>
              </w:rPr>
            </w:pPr>
          </w:p>
        </w:tc>
        <w:tc>
          <w:tcPr>
            <w:tcW w:w="3508" w:type="dxa"/>
            <w:shd w:val="clear" w:color="auto" w:fill="auto"/>
          </w:tcPr>
          <w:p w14:paraId="05C48AF9" w14:textId="77777777" w:rsidR="00A70B62" w:rsidRPr="0031311E" w:rsidRDefault="00A70B62" w:rsidP="000B113A">
            <w:pPr>
              <w:widowControl/>
              <w:suppressAutoHyphens w:val="0"/>
              <w:ind w:left="87" w:firstLine="0"/>
              <w:rPr>
                <w:rFonts w:ascii="Cambria" w:hAnsi="Cambria"/>
                <w:i/>
                <w:color w:val="000000"/>
              </w:rPr>
            </w:pPr>
            <w:r w:rsidRPr="0031311E">
              <w:rPr>
                <w:rFonts w:ascii="Cambria" w:hAnsi="Cambria"/>
                <w:i/>
                <w:color w:val="000000"/>
              </w:rPr>
              <w:t xml:space="preserve">Capta algunos puntos principales y detalles relevantes de mensajes grabados o de viva voz, claramente articulados, que contengan instrucciones, indicaciones u otra información, incluso de tipo técnico. </w:t>
            </w:r>
          </w:p>
          <w:p w14:paraId="6014190B" w14:textId="77777777" w:rsidR="00A70B62" w:rsidRPr="0031311E" w:rsidRDefault="00A70B62" w:rsidP="000B113A">
            <w:pPr>
              <w:ind w:left="87"/>
              <w:rPr>
                <w:rFonts w:ascii="Cambria" w:hAnsi="Cambria"/>
                <w:i/>
                <w:color w:val="000000"/>
              </w:rPr>
            </w:pPr>
          </w:p>
        </w:tc>
        <w:tc>
          <w:tcPr>
            <w:tcW w:w="3509" w:type="dxa"/>
            <w:shd w:val="clear" w:color="auto" w:fill="auto"/>
          </w:tcPr>
          <w:p w14:paraId="7E11A9BD" w14:textId="77777777" w:rsidR="00A70B62" w:rsidRPr="0031311E" w:rsidRDefault="00A70B62" w:rsidP="000B113A">
            <w:pPr>
              <w:widowControl/>
              <w:suppressAutoHyphens w:val="0"/>
              <w:ind w:left="87" w:firstLine="0"/>
              <w:rPr>
                <w:rFonts w:ascii="Cambria" w:hAnsi="Cambria"/>
                <w:i/>
                <w:color w:val="000000"/>
              </w:rPr>
            </w:pPr>
            <w:r w:rsidRPr="0031311E">
              <w:rPr>
                <w:rFonts w:ascii="Cambria" w:hAnsi="Cambria"/>
                <w:i/>
                <w:color w:val="000000"/>
              </w:rPr>
              <w:t xml:space="preserve">No capta los puntos principales y detalles relevantes de mensajes grabados o de viva voz, claramente articulados, que contengan instrucciones, indicaciones u otra información, incluso de tipo técnico. </w:t>
            </w:r>
          </w:p>
        </w:tc>
      </w:tr>
    </w:tbl>
    <w:p w14:paraId="34EBCE78" w14:textId="77777777" w:rsidR="00DF6EEF" w:rsidRPr="0031311E" w:rsidRDefault="00DF6EEF" w:rsidP="000B113A">
      <w:pPr>
        <w:rPr>
          <w:rFonts w:ascii="Cambria" w:hAnsi="Cambria"/>
          <w:lang w:val="es-ES"/>
        </w:rPr>
      </w:pPr>
    </w:p>
    <w:tbl>
      <w:tblPr>
        <w:tblW w:w="14034"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3508"/>
        <w:gridCol w:w="3509"/>
        <w:gridCol w:w="3508"/>
        <w:gridCol w:w="3509"/>
      </w:tblGrid>
      <w:tr w:rsidR="009B6D89" w:rsidRPr="0031311E" w14:paraId="5CE20D3F" w14:textId="77777777" w:rsidTr="00DF6EEF">
        <w:tc>
          <w:tcPr>
            <w:tcW w:w="14034" w:type="dxa"/>
            <w:gridSpan w:val="4"/>
            <w:shd w:val="clear" w:color="auto" w:fill="auto"/>
          </w:tcPr>
          <w:p w14:paraId="555C9C39" w14:textId="77777777" w:rsidR="009B6D89" w:rsidRPr="0031311E" w:rsidRDefault="009B6D89" w:rsidP="000B113A">
            <w:pPr>
              <w:tabs>
                <w:tab w:val="center" w:pos="2340"/>
              </w:tabs>
              <w:ind w:left="87" w:firstLine="0"/>
              <w:rPr>
                <w:rFonts w:ascii="Cambria" w:hAnsi="Cambria"/>
                <w:noProof/>
                <w:color w:val="000000"/>
                <w:lang w:val="es-ES"/>
              </w:rPr>
            </w:pPr>
            <w:r w:rsidRPr="0031311E">
              <w:rPr>
                <w:rFonts w:ascii="Cambria" w:hAnsi="Cambria"/>
                <w:noProof/>
                <w:lang w:val="es-ES"/>
              </w:rPr>
              <w:t xml:space="preserve">4.1.2. </w:t>
            </w:r>
            <w:r w:rsidRPr="0031311E">
              <w:rPr>
                <w:rFonts w:ascii="Cambria" w:hAnsi="Cambria"/>
                <w:noProof/>
                <w:color w:val="000000"/>
                <w:lang w:val="es-ES"/>
              </w:rPr>
              <w:t xml:space="preserve">Entiende lo que se le dice en </w:t>
            </w:r>
            <w:r w:rsidRPr="0031311E">
              <w:rPr>
                <w:rFonts w:ascii="Cambria" w:hAnsi="Cambria"/>
                <w:b/>
                <w:noProof/>
                <w:color w:val="000000"/>
                <w:lang w:val="es-ES"/>
              </w:rPr>
              <w:t>transacciones y gestiones cotidianas</w:t>
            </w:r>
            <w:r w:rsidRPr="0031311E">
              <w:rPr>
                <w:rFonts w:ascii="Cambria" w:hAnsi="Cambria"/>
                <w:noProof/>
                <w:color w:val="000000"/>
                <w:lang w:val="es-ES"/>
              </w:rPr>
              <w:t xml:space="preserve"> y estructuradas (p. e. en bancos, tiendas, hoteles, restaurantes, transportes, centros educativos, lugares de trabajo), o menos habituales (p. e. en una farmacia, un hospital, en una comisaría o un organismo público), si puede pedir confirmación de algunos detalles. </w:t>
            </w:r>
          </w:p>
        </w:tc>
      </w:tr>
      <w:tr w:rsidR="00F01A33" w:rsidRPr="0031311E" w14:paraId="386096BB" w14:textId="77777777" w:rsidTr="00DF6EEF">
        <w:tc>
          <w:tcPr>
            <w:tcW w:w="3508" w:type="dxa"/>
            <w:shd w:val="clear" w:color="auto" w:fill="auto"/>
            <w:vAlign w:val="center"/>
          </w:tcPr>
          <w:p w14:paraId="67232238"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Lo consigue</w:t>
            </w:r>
          </w:p>
        </w:tc>
        <w:tc>
          <w:tcPr>
            <w:tcW w:w="3509" w:type="dxa"/>
            <w:shd w:val="clear" w:color="auto" w:fill="auto"/>
            <w:vAlign w:val="center"/>
          </w:tcPr>
          <w:p w14:paraId="49E4B39B"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No lo consigue totalmente</w:t>
            </w:r>
          </w:p>
        </w:tc>
        <w:tc>
          <w:tcPr>
            <w:tcW w:w="3508" w:type="dxa"/>
            <w:shd w:val="clear" w:color="auto" w:fill="auto"/>
            <w:vAlign w:val="center"/>
          </w:tcPr>
          <w:p w14:paraId="65CB2569"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Lo consigue con dificultad</w:t>
            </w:r>
          </w:p>
        </w:tc>
        <w:tc>
          <w:tcPr>
            <w:tcW w:w="3509" w:type="dxa"/>
            <w:shd w:val="clear" w:color="auto" w:fill="auto"/>
            <w:vAlign w:val="center"/>
          </w:tcPr>
          <w:p w14:paraId="3D6720C2"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No lo consigue</w:t>
            </w:r>
          </w:p>
        </w:tc>
      </w:tr>
      <w:tr w:rsidR="00F13516" w:rsidRPr="0031311E" w14:paraId="2AC12144" w14:textId="77777777" w:rsidTr="00DF6EEF">
        <w:tc>
          <w:tcPr>
            <w:tcW w:w="3508" w:type="dxa"/>
            <w:shd w:val="clear" w:color="auto" w:fill="auto"/>
          </w:tcPr>
          <w:p w14:paraId="6C835F1E"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t xml:space="preserve">Entiende lo esencial de lo que se le dice en transacciones y gestiones cotidianas y </w:t>
            </w:r>
            <w:r w:rsidRPr="0031311E">
              <w:rPr>
                <w:rFonts w:ascii="Cambria" w:hAnsi="Cambria"/>
                <w:i/>
                <w:color w:val="000000"/>
              </w:rPr>
              <w:lastRenderedPageBreak/>
              <w:t xml:space="preserve">estructuradas, o menos habituales, si puede pedir confirmación de algunos detalles. </w:t>
            </w:r>
          </w:p>
          <w:p w14:paraId="06E50447" w14:textId="77777777" w:rsidR="00F13516" w:rsidRPr="0031311E" w:rsidRDefault="00F13516" w:rsidP="000B113A">
            <w:pPr>
              <w:ind w:left="87" w:firstLine="0"/>
              <w:rPr>
                <w:rFonts w:ascii="Cambria" w:hAnsi="Cambria"/>
                <w:i/>
                <w:color w:val="000000"/>
              </w:rPr>
            </w:pPr>
          </w:p>
        </w:tc>
        <w:tc>
          <w:tcPr>
            <w:tcW w:w="3509" w:type="dxa"/>
            <w:shd w:val="clear" w:color="auto" w:fill="auto"/>
          </w:tcPr>
          <w:p w14:paraId="1AE1CD5F"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lastRenderedPageBreak/>
              <w:t xml:space="preserve">Entiende casi todo lo esencial de lo que se le dice en transacciones y gestiones cotidianas y </w:t>
            </w:r>
            <w:r w:rsidRPr="0031311E">
              <w:rPr>
                <w:rFonts w:ascii="Cambria" w:hAnsi="Cambria"/>
                <w:i/>
                <w:color w:val="000000"/>
              </w:rPr>
              <w:lastRenderedPageBreak/>
              <w:t xml:space="preserve">estructuradas, o menos habituales, si puede pedir confirmación de algunos detalles. </w:t>
            </w:r>
          </w:p>
          <w:p w14:paraId="6390641E" w14:textId="77777777" w:rsidR="00F13516" w:rsidRPr="0031311E" w:rsidRDefault="00F13516" w:rsidP="000B113A">
            <w:pPr>
              <w:ind w:left="87" w:firstLine="0"/>
              <w:rPr>
                <w:rFonts w:ascii="Cambria" w:hAnsi="Cambria"/>
                <w:i/>
                <w:color w:val="000000"/>
              </w:rPr>
            </w:pPr>
          </w:p>
        </w:tc>
        <w:tc>
          <w:tcPr>
            <w:tcW w:w="3508" w:type="dxa"/>
            <w:shd w:val="clear" w:color="auto" w:fill="auto"/>
          </w:tcPr>
          <w:p w14:paraId="355DABFD"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lastRenderedPageBreak/>
              <w:t xml:space="preserve">Entiende parcialmente lo esencial de lo que se le dice en transacciones y gestiones </w:t>
            </w:r>
            <w:r w:rsidRPr="0031311E">
              <w:rPr>
                <w:rFonts w:ascii="Cambria" w:hAnsi="Cambria"/>
                <w:i/>
                <w:color w:val="000000"/>
              </w:rPr>
              <w:lastRenderedPageBreak/>
              <w:t xml:space="preserve">cotidianas y estructuradas, o menos habituales, si puede pedir confirmación de algunos detalles. </w:t>
            </w:r>
          </w:p>
          <w:p w14:paraId="659BE1A0" w14:textId="77777777" w:rsidR="00F13516" w:rsidRPr="0031311E" w:rsidRDefault="00F13516" w:rsidP="000B113A">
            <w:pPr>
              <w:ind w:left="87" w:firstLine="0"/>
              <w:rPr>
                <w:rFonts w:ascii="Cambria" w:hAnsi="Cambria"/>
                <w:i/>
                <w:color w:val="000000"/>
              </w:rPr>
            </w:pPr>
          </w:p>
        </w:tc>
        <w:tc>
          <w:tcPr>
            <w:tcW w:w="3509" w:type="dxa"/>
            <w:shd w:val="clear" w:color="auto" w:fill="auto"/>
          </w:tcPr>
          <w:p w14:paraId="282B935D"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lastRenderedPageBreak/>
              <w:t xml:space="preserve">No entiende lo esencial de lo que se le dice en transacciones y gestiones cotidianas y </w:t>
            </w:r>
            <w:r w:rsidRPr="0031311E">
              <w:rPr>
                <w:rFonts w:ascii="Cambria" w:hAnsi="Cambria"/>
                <w:i/>
                <w:color w:val="000000"/>
              </w:rPr>
              <w:lastRenderedPageBreak/>
              <w:t xml:space="preserve">estructuradas, o menos habituales, si puede pedir confirmación de algunos detalles. </w:t>
            </w:r>
          </w:p>
        </w:tc>
      </w:tr>
    </w:tbl>
    <w:p w14:paraId="4E25F64F" w14:textId="77777777" w:rsidR="00DF6EEF" w:rsidRPr="0031311E" w:rsidRDefault="00DF6EEF" w:rsidP="000B113A">
      <w:pPr>
        <w:rPr>
          <w:rFonts w:ascii="Cambria" w:hAnsi="Cambria"/>
          <w:lang w:val="es-ES"/>
        </w:rPr>
      </w:pPr>
    </w:p>
    <w:tbl>
      <w:tblPr>
        <w:tblW w:w="14034"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3508"/>
        <w:gridCol w:w="3509"/>
        <w:gridCol w:w="3508"/>
        <w:gridCol w:w="3509"/>
      </w:tblGrid>
      <w:tr w:rsidR="009B6D89" w:rsidRPr="0031311E" w14:paraId="09B3F529" w14:textId="77777777" w:rsidTr="00DF6EEF">
        <w:trPr>
          <w:trHeight w:val="786"/>
        </w:trPr>
        <w:tc>
          <w:tcPr>
            <w:tcW w:w="14034" w:type="dxa"/>
            <w:gridSpan w:val="4"/>
            <w:shd w:val="clear" w:color="auto" w:fill="auto"/>
          </w:tcPr>
          <w:p w14:paraId="21670EEA" w14:textId="77777777" w:rsidR="009B6D89" w:rsidRPr="0031311E" w:rsidRDefault="009B6D89" w:rsidP="000B113A">
            <w:pPr>
              <w:ind w:left="87" w:firstLine="0"/>
              <w:rPr>
                <w:rFonts w:ascii="Cambria" w:hAnsi="Cambria"/>
                <w:noProof/>
                <w:lang w:val="es-ES"/>
              </w:rPr>
            </w:pPr>
            <w:r w:rsidRPr="0031311E">
              <w:rPr>
                <w:rFonts w:ascii="Cambria" w:hAnsi="Cambria"/>
                <w:noProof/>
                <w:lang w:val="es-ES"/>
              </w:rPr>
              <w:t xml:space="preserve">4.1.3. Identifica las ideas principales y detalles relevantes de una </w:t>
            </w:r>
            <w:r w:rsidRPr="0031311E">
              <w:rPr>
                <w:rFonts w:ascii="Cambria" w:hAnsi="Cambria"/>
                <w:b/>
                <w:noProof/>
                <w:lang w:val="es-ES"/>
              </w:rPr>
              <w:t>conversación formal o informal</w:t>
            </w:r>
            <w:r w:rsidRPr="0031311E">
              <w:rPr>
                <w:rFonts w:ascii="Cambria" w:hAnsi="Cambria"/>
                <w:noProof/>
                <w:lang w:val="es-ES"/>
              </w:rPr>
              <w:t xml:space="preserve"> de cierta duración entre dos o más interlocutores que tiene lugar en su presencia y en la que se tratan temas conocidos o de carácter general o cotidiano, cuando el discurso está articulado con claridad y en una variedad estándar de la lengua.</w:t>
            </w:r>
          </w:p>
        </w:tc>
      </w:tr>
      <w:tr w:rsidR="00F01A33" w:rsidRPr="0031311E" w14:paraId="17CD547F" w14:textId="77777777" w:rsidTr="00DF6EEF">
        <w:tc>
          <w:tcPr>
            <w:tcW w:w="3508" w:type="dxa"/>
            <w:shd w:val="clear" w:color="auto" w:fill="auto"/>
            <w:vAlign w:val="center"/>
          </w:tcPr>
          <w:p w14:paraId="57D0EAAD"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Lo consigue</w:t>
            </w:r>
          </w:p>
        </w:tc>
        <w:tc>
          <w:tcPr>
            <w:tcW w:w="3509" w:type="dxa"/>
            <w:shd w:val="clear" w:color="auto" w:fill="auto"/>
            <w:vAlign w:val="center"/>
          </w:tcPr>
          <w:p w14:paraId="04C7E550"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No lo consigue totalmente</w:t>
            </w:r>
          </w:p>
        </w:tc>
        <w:tc>
          <w:tcPr>
            <w:tcW w:w="3508" w:type="dxa"/>
            <w:shd w:val="clear" w:color="auto" w:fill="auto"/>
            <w:vAlign w:val="center"/>
          </w:tcPr>
          <w:p w14:paraId="03B4E836"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Lo consigue con dificultad</w:t>
            </w:r>
          </w:p>
        </w:tc>
        <w:tc>
          <w:tcPr>
            <w:tcW w:w="3509" w:type="dxa"/>
            <w:shd w:val="clear" w:color="auto" w:fill="auto"/>
            <w:vAlign w:val="center"/>
          </w:tcPr>
          <w:p w14:paraId="4E3D114B"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No lo consigue</w:t>
            </w:r>
          </w:p>
        </w:tc>
      </w:tr>
      <w:tr w:rsidR="00F13516" w:rsidRPr="0031311E" w14:paraId="32FD05D2" w14:textId="77777777" w:rsidTr="00DF6EEF">
        <w:tc>
          <w:tcPr>
            <w:tcW w:w="3508" w:type="dxa"/>
            <w:shd w:val="clear" w:color="auto" w:fill="auto"/>
          </w:tcPr>
          <w:p w14:paraId="3B2F5558"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t xml:space="preserve">Identifica correctamente las ideas principales y detalles relevantes de una conversación formal o informal de cierta duración entre dos o más interlocutores que tiene lugar en su presencia y en la que se tratan temas conocidos o de carácter general o cotidiano, cuando el discurso está articulado con claridad y en una variedad estándar de la lengua. </w:t>
            </w:r>
          </w:p>
          <w:p w14:paraId="21E9D634" w14:textId="77777777" w:rsidR="00F13516" w:rsidRPr="0031311E" w:rsidRDefault="00F13516" w:rsidP="000B113A">
            <w:pPr>
              <w:ind w:left="87" w:firstLine="0"/>
              <w:rPr>
                <w:rFonts w:ascii="Cambria" w:hAnsi="Cambria"/>
                <w:i/>
                <w:color w:val="000000"/>
              </w:rPr>
            </w:pPr>
          </w:p>
        </w:tc>
        <w:tc>
          <w:tcPr>
            <w:tcW w:w="3509" w:type="dxa"/>
            <w:shd w:val="clear" w:color="auto" w:fill="auto"/>
          </w:tcPr>
          <w:p w14:paraId="22CB5C70"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t xml:space="preserve">Identifica prácticamente al completo las ideas principales y detalles relevantes de una conversación formal o informal de cierta duración entre dos o más interlocutores que tiene lugar en su presencia y en la que se tratan temas conocidos o de carácter general o cotidiano, cuando el discurso está articulado con claridad y en una variedad estándar de la lengua. </w:t>
            </w:r>
          </w:p>
          <w:p w14:paraId="6EA5FC77" w14:textId="77777777" w:rsidR="00F13516" w:rsidRPr="0031311E" w:rsidRDefault="00F13516" w:rsidP="000B113A">
            <w:pPr>
              <w:ind w:left="87" w:firstLine="0"/>
              <w:rPr>
                <w:rFonts w:ascii="Cambria" w:hAnsi="Cambria"/>
                <w:i/>
                <w:color w:val="000000"/>
              </w:rPr>
            </w:pPr>
          </w:p>
        </w:tc>
        <w:tc>
          <w:tcPr>
            <w:tcW w:w="3508" w:type="dxa"/>
            <w:shd w:val="clear" w:color="auto" w:fill="auto"/>
          </w:tcPr>
          <w:p w14:paraId="70D361E1"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t xml:space="preserve">Identifica parte de las ideas principales y detalles relevantes de una conversación formal o informal de cierta duración entre dos o más interlocutores que tiene lugar en su presencia y en la que se tratan temas conocidos o de carácter general o cotidiano, cuando el discurso está articulado con claridad y en una variedad estándar de la lengua. </w:t>
            </w:r>
          </w:p>
          <w:p w14:paraId="785EF04B" w14:textId="77777777" w:rsidR="00F13516" w:rsidRPr="0031311E" w:rsidRDefault="00F13516" w:rsidP="000B113A">
            <w:pPr>
              <w:ind w:left="87" w:firstLine="0"/>
              <w:rPr>
                <w:rFonts w:ascii="Cambria" w:hAnsi="Cambria"/>
                <w:i/>
                <w:color w:val="000000"/>
              </w:rPr>
            </w:pPr>
          </w:p>
        </w:tc>
        <w:tc>
          <w:tcPr>
            <w:tcW w:w="3509" w:type="dxa"/>
            <w:shd w:val="clear" w:color="auto" w:fill="auto"/>
          </w:tcPr>
          <w:p w14:paraId="6D355B50"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t xml:space="preserve">No identifica las ideas principales y detalles relevantes de una conversación formal o informal de cierta duración entre dos o más interlocutores que tiene lugar en su presencia y en la que se tratan temas conocidos o de carácter general o cotidiano, cuando el discurso está articulado con claridad y en una variedad estándar de la lengua. </w:t>
            </w:r>
          </w:p>
        </w:tc>
      </w:tr>
    </w:tbl>
    <w:p w14:paraId="2FD52993" w14:textId="77777777" w:rsidR="00DF6EEF" w:rsidRPr="0031311E" w:rsidRDefault="00DF6EEF" w:rsidP="000B113A">
      <w:pPr>
        <w:rPr>
          <w:rFonts w:ascii="Cambria" w:hAnsi="Cambria"/>
          <w:lang w:val="es-ES"/>
        </w:rPr>
      </w:pPr>
    </w:p>
    <w:tbl>
      <w:tblPr>
        <w:tblW w:w="14034"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3508"/>
        <w:gridCol w:w="3509"/>
        <w:gridCol w:w="3508"/>
        <w:gridCol w:w="3509"/>
      </w:tblGrid>
      <w:tr w:rsidR="009A0831" w:rsidRPr="0031311E" w14:paraId="25631162" w14:textId="77777777" w:rsidTr="00DF6EEF">
        <w:tc>
          <w:tcPr>
            <w:tcW w:w="14034" w:type="dxa"/>
            <w:gridSpan w:val="4"/>
            <w:shd w:val="clear" w:color="auto" w:fill="auto"/>
          </w:tcPr>
          <w:p w14:paraId="1FA8AF8A" w14:textId="77777777" w:rsidR="009A0831" w:rsidRPr="0031311E" w:rsidRDefault="009A0831" w:rsidP="000B113A">
            <w:pPr>
              <w:ind w:left="87" w:firstLine="0"/>
              <w:rPr>
                <w:rFonts w:ascii="Cambria" w:hAnsi="Cambria"/>
                <w:noProof/>
                <w:lang w:val="es-ES"/>
              </w:rPr>
            </w:pPr>
            <w:r w:rsidRPr="0031311E">
              <w:rPr>
                <w:rFonts w:ascii="Cambria" w:hAnsi="Cambria"/>
                <w:noProof/>
                <w:lang w:val="es-ES"/>
              </w:rPr>
              <w:t xml:space="preserve">4.1.4. Comprende, en una </w:t>
            </w:r>
            <w:r w:rsidRPr="0031311E">
              <w:rPr>
                <w:rFonts w:ascii="Cambria" w:hAnsi="Cambria"/>
                <w:b/>
                <w:noProof/>
                <w:lang w:val="es-ES"/>
              </w:rPr>
              <w:t>conversación informal</w:t>
            </w:r>
            <w:r w:rsidRPr="0031311E">
              <w:rPr>
                <w:rFonts w:ascii="Cambria" w:hAnsi="Cambria"/>
                <w:noProof/>
                <w:lang w:val="es-ES"/>
              </w:rPr>
              <w:t xml:space="preserve"> en la que participa, explicaciones o justificaciones de puntos de vista y opiniones sobre diversos asuntos de interés personal, cotidianos o menos habituales, así como la formulación de hipótesis, la expresión de sentimientos y la descripción de aspectos abstractos de temas como, p. e., la música, el cine, la literatura o los temas de actualidad.</w:t>
            </w:r>
          </w:p>
        </w:tc>
      </w:tr>
      <w:tr w:rsidR="00F01A33" w:rsidRPr="0031311E" w14:paraId="1D075581" w14:textId="77777777" w:rsidTr="00DF6EEF">
        <w:tc>
          <w:tcPr>
            <w:tcW w:w="3508" w:type="dxa"/>
            <w:shd w:val="clear" w:color="auto" w:fill="auto"/>
            <w:vAlign w:val="center"/>
          </w:tcPr>
          <w:p w14:paraId="649EA4AE"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lastRenderedPageBreak/>
              <w:t>Lo consigue</w:t>
            </w:r>
          </w:p>
        </w:tc>
        <w:tc>
          <w:tcPr>
            <w:tcW w:w="3509" w:type="dxa"/>
            <w:shd w:val="clear" w:color="auto" w:fill="auto"/>
            <w:vAlign w:val="center"/>
          </w:tcPr>
          <w:p w14:paraId="35209D60"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No lo consigue totalmente</w:t>
            </w:r>
          </w:p>
        </w:tc>
        <w:tc>
          <w:tcPr>
            <w:tcW w:w="3508" w:type="dxa"/>
            <w:shd w:val="clear" w:color="auto" w:fill="auto"/>
            <w:vAlign w:val="center"/>
          </w:tcPr>
          <w:p w14:paraId="3F423082"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Lo consigue con dificultad</w:t>
            </w:r>
          </w:p>
        </w:tc>
        <w:tc>
          <w:tcPr>
            <w:tcW w:w="3509" w:type="dxa"/>
            <w:shd w:val="clear" w:color="auto" w:fill="auto"/>
            <w:vAlign w:val="center"/>
          </w:tcPr>
          <w:p w14:paraId="694BD3C0"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No lo consigue</w:t>
            </w:r>
          </w:p>
        </w:tc>
      </w:tr>
      <w:tr w:rsidR="00F13516" w:rsidRPr="0031311E" w14:paraId="16E33329" w14:textId="77777777" w:rsidTr="00DF6EEF">
        <w:tc>
          <w:tcPr>
            <w:tcW w:w="3508" w:type="dxa"/>
            <w:shd w:val="clear" w:color="auto" w:fill="auto"/>
          </w:tcPr>
          <w:p w14:paraId="3D67E6CB"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t xml:space="preserve">Comprende, en una conversación informal en la que participa, explicaciones o justificaciones de puntos de vista y opiniones sobre diversos asuntos de interés personal, cotidianos o menos habituales, así como la formulación de hipótesis, la expresión de sentimientos y la descripción de aspectos abstractos de temas como, p. e., la música, el cine, la literatura o los temas de actualidad. </w:t>
            </w:r>
          </w:p>
          <w:p w14:paraId="560DC4AC" w14:textId="77777777" w:rsidR="00F13516" w:rsidRPr="0031311E" w:rsidRDefault="00F13516" w:rsidP="000B113A">
            <w:pPr>
              <w:ind w:left="87" w:firstLine="0"/>
              <w:rPr>
                <w:rFonts w:ascii="Cambria" w:hAnsi="Cambria"/>
                <w:i/>
                <w:color w:val="000000"/>
              </w:rPr>
            </w:pPr>
          </w:p>
        </w:tc>
        <w:tc>
          <w:tcPr>
            <w:tcW w:w="3509" w:type="dxa"/>
            <w:shd w:val="clear" w:color="auto" w:fill="auto"/>
          </w:tcPr>
          <w:p w14:paraId="693EECE6"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t xml:space="preserve">Comprende, en una conversación informal en la que participa, casi todas las explicaciones o justificaciones de puntos de vista y opiniones sobre diversos asuntos de interés personal, cotidianos o menos habituales, así como la formulación de hipótesis, la expresión de sentimientos y la descripción de aspectos abstractos de temas como, p. e., la música, el cine, la literatura o los temas de actualidad. </w:t>
            </w:r>
          </w:p>
          <w:p w14:paraId="2E131B68" w14:textId="77777777" w:rsidR="00F13516" w:rsidRPr="0031311E" w:rsidRDefault="00F13516" w:rsidP="000B113A">
            <w:pPr>
              <w:ind w:left="87" w:firstLine="0"/>
              <w:rPr>
                <w:rFonts w:ascii="Cambria" w:hAnsi="Cambria"/>
                <w:i/>
                <w:color w:val="000000"/>
              </w:rPr>
            </w:pPr>
          </w:p>
        </w:tc>
        <w:tc>
          <w:tcPr>
            <w:tcW w:w="3508" w:type="dxa"/>
            <w:shd w:val="clear" w:color="auto" w:fill="auto"/>
          </w:tcPr>
          <w:p w14:paraId="2E0F352E"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t xml:space="preserve">Le cuesta comprender, en una conversación informal en la que participa, explicaciones o justificaciones de puntos de vista y opiniones sobre diversos asuntos de interés personal, cotidianos o menos habituales, así como la formulación de hipótesis, la expresión de sentimientos y la descripción de aspectos abstractos de temas como, p. e., la música, el cine, la literatura o los temas de actualidad. </w:t>
            </w:r>
          </w:p>
          <w:p w14:paraId="1877FBBB" w14:textId="77777777" w:rsidR="00F13516" w:rsidRPr="0031311E" w:rsidRDefault="00F13516" w:rsidP="000B113A">
            <w:pPr>
              <w:ind w:left="87" w:firstLine="0"/>
              <w:rPr>
                <w:rFonts w:ascii="Cambria" w:hAnsi="Cambria"/>
                <w:i/>
                <w:color w:val="000000"/>
              </w:rPr>
            </w:pPr>
          </w:p>
        </w:tc>
        <w:tc>
          <w:tcPr>
            <w:tcW w:w="3509" w:type="dxa"/>
            <w:shd w:val="clear" w:color="auto" w:fill="auto"/>
          </w:tcPr>
          <w:p w14:paraId="4E00FC7D"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t xml:space="preserve">No comprende, en una conversación informal en la que participa, explicaciones o justificaciones de puntos de vista y opiniones sobre diversos asuntos de interés personal, cotidianos o menos habituales, así como la formulación de hipótesis, la expresión de sentimientos y la descripción de aspectos abstractos de temas como, p. e., la música, el cine, la literatura o los temas de actualidad. </w:t>
            </w:r>
          </w:p>
        </w:tc>
      </w:tr>
    </w:tbl>
    <w:p w14:paraId="252E6704" w14:textId="77777777" w:rsidR="00DF6EEF" w:rsidRPr="0031311E" w:rsidRDefault="00DF6EEF" w:rsidP="000B113A">
      <w:pPr>
        <w:rPr>
          <w:rFonts w:ascii="Cambria" w:hAnsi="Cambria"/>
          <w:lang w:val="es-ES"/>
        </w:rPr>
      </w:pPr>
    </w:p>
    <w:tbl>
      <w:tblPr>
        <w:tblW w:w="14034"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3508"/>
        <w:gridCol w:w="3509"/>
        <w:gridCol w:w="3508"/>
        <w:gridCol w:w="3509"/>
      </w:tblGrid>
      <w:tr w:rsidR="009A0831" w:rsidRPr="0031311E" w14:paraId="3695C250" w14:textId="77777777" w:rsidTr="00DF6EEF">
        <w:tc>
          <w:tcPr>
            <w:tcW w:w="14034" w:type="dxa"/>
            <w:gridSpan w:val="4"/>
            <w:shd w:val="clear" w:color="auto" w:fill="auto"/>
          </w:tcPr>
          <w:p w14:paraId="0032C3FF" w14:textId="77777777" w:rsidR="009A0831" w:rsidRPr="0031311E" w:rsidRDefault="009A0831" w:rsidP="000B113A">
            <w:pPr>
              <w:tabs>
                <w:tab w:val="center" w:pos="2340"/>
              </w:tabs>
              <w:ind w:left="87" w:firstLine="0"/>
              <w:rPr>
                <w:rFonts w:ascii="Cambria" w:hAnsi="Cambria"/>
                <w:noProof/>
                <w:color w:val="000000"/>
                <w:lang w:val="es-ES"/>
              </w:rPr>
            </w:pPr>
            <w:r w:rsidRPr="0031311E">
              <w:rPr>
                <w:rFonts w:ascii="Cambria" w:hAnsi="Cambria"/>
                <w:noProof/>
                <w:lang w:val="es-ES"/>
              </w:rPr>
              <w:t xml:space="preserve">4.1.5. </w:t>
            </w:r>
            <w:r w:rsidRPr="0031311E">
              <w:rPr>
                <w:rFonts w:ascii="Cambria" w:hAnsi="Cambria"/>
                <w:noProof/>
                <w:color w:val="000000"/>
                <w:lang w:val="es-ES"/>
              </w:rPr>
              <w:t xml:space="preserve">Comprende, en una </w:t>
            </w:r>
            <w:r w:rsidRPr="0031311E">
              <w:rPr>
                <w:rFonts w:ascii="Cambria" w:hAnsi="Cambria"/>
                <w:b/>
                <w:noProof/>
                <w:color w:val="000000"/>
                <w:lang w:val="es-ES"/>
              </w:rPr>
              <w:t>conversación formal</w:t>
            </w:r>
            <w:r w:rsidRPr="0031311E">
              <w:rPr>
                <w:rFonts w:ascii="Cambria" w:hAnsi="Cambria"/>
                <w:noProof/>
                <w:color w:val="000000"/>
                <w:lang w:val="es-ES"/>
              </w:rPr>
              <w:t xml:space="preserve">, o entrevista en la que participa (p. e. en centros de estudios o de trabajo), información relevante y detalles sobre asuntos prácticos relativos a actividades académicas u ocupacionales de carácter habitual y predecible, siempre que pueda pedir que se le repita, o que se reformule, aclare o elabore, algo de lo que se le ha dicho. </w:t>
            </w:r>
          </w:p>
        </w:tc>
      </w:tr>
      <w:tr w:rsidR="00F01A33" w:rsidRPr="0031311E" w14:paraId="7E275E48" w14:textId="77777777" w:rsidTr="00DF6EEF">
        <w:tc>
          <w:tcPr>
            <w:tcW w:w="3508" w:type="dxa"/>
            <w:shd w:val="clear" w:color="auto" w:fill="auto"/>
            <w:vAlign w:val="center"/>
          </w:tcPr>
          <w:p w14:paraId="2A4C4524"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Lo consigue</w:t>
            </w:r>
          </w:p>
        </w:tc>
        <w:tc>
          <w:tcPr>
            <w:tcW w:w="3509" w:type="dxa"/>
            <w:shd w:val="clear" w:color="auto" w:fill="auto"/>
            <w:vAlign w:val="center"/>
          </w:tcPr>
          <w:p w14:paraId="4B054248"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No lo consigue totalmente</w:t>
            </w:r>
          </w:p>
        </w:tc>
        <w:tc>
          <w:tcPr>
            <w:tcW w:w="3508" w:type="dxa"/>
            <w:shd w:val="clear" w:color="auto" w:fill="auto"/>
            <w:vAlign w:val="center"/>
          </w:tcPr>
          <w:p w14:paraId="23CC9395"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Lo consigue con dificultad</w:t>
            </w:r>
          </w:p>
        </w:tc>
        <w:tc>
          <w:tcPr>
            <w:tcW w:w="3509" w:type="dxa"/>
            <w:shd w:val="clear" w:color="auto" w:fill="auto"/>
            <w:vAlign w:val="center"/>
          </w:tcPr>
          <w:p w14:paraId="7A468348"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No lo consigue</w:t>
            </w:r>
          </w:p>
        </w:tc>
      </w:tr>
      <w:tr w:rsidR="00F13516" w:rsidRPr="0031311E" w14:paraId="29903BC7" w14:textId="77777777" w:rsidTr="00DF6EEF">
        <w:tc>
          <w:tcPr>
            <w:tcW w:w="3508" w:type="dxa"/>
            <w:shd w:val="clear" w:color="auto" w:fill="auto"/>
          </w:tcPr>
          <w:p w14:paraId="4758FD8C"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t xml:space="preserve">Comprende, en una conversación formal, o entrevista en la que participa, información relevante y detalles sobre asuntos prácticos relativos a actividades académicas u ocupacionales de </w:t>
            </w:r>
            <w:r w:rsidRPr="0031311E">
              <w:rPr>
                <w:rFonts w:ascii="Cambria" w:hAnsi="Cambria"/>
                <w:i/>
                <w:color w:val="000000"/>
              </w:rPr>
              <w:lastRenderedPageBreak/>
              <w:t xml:space="preserve">carácter habitual y predecible, siempre que pueda pedir que se le repita, o que se reformule, aclare o elabore, algo de lo que se le ha dicho. </w:t>
            </w:r>
          </w:p>
          <w:p w14:paraId="3C03B468" w14:textId="77777777" w:rsidR="00F13516" w:rsidRPr="0031311E" w:rsidRDefault="00F13516" w:rsidP="000B113A">
            <w:pPr>
              <w:ind w:left="87" w:firstLine="0"/>
              <w:rPr>
                <w:rFonts w:ascii="Cambria" w:hAnsi="Cambria"/>
                <w:i/>
                <w:color w:val="000000"/>
              </w:rPr>
            </w:pPr>
          </w:p>
        </w:tc>
        <w:tc>
          <w:tcPr>
            <w:tcW w:w="3509" w:type="dxa"/>
            <w:shd w:val="clear" w:color="auto" w:fill="auto"/>
          </w:tcPr>
          <w:p w14:paraId="752CDDBC"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lastRenderedPageBreak/>
              <w:t xml:space="preserve">Comprende, en una conversación formal, o entrevista en la que participa, casi toda la información relevante y detalles sobre asuntos prácticos relativos a actividades académicas u </w:t>
            </w:r>
            <w:r w:rsidRPr="0031311E">
              <w:rPr>
                <w:rFonts w:ascii="Cambria" w:hAnsi="Cambria"/>
                <w:i/>
                <w:color w:val="000000"/>
              </w:rPr>
              <w:lastRenderedPageBreak/>
              <w:t xml:space="preserve">ocupacionales de carácter habitual y predecible, siempre que pueda pedir que se le repita, o que se reformule, aclare o elabore, algo de lo que se le ha dicho. </w:t>
            </w:r>
          </w:p>
          <w:p w14:paraId="55435AF9" w14:textId="77777777" w:rsidR="00F13516" w:rsidRPr="0031311E" w:rsidRDefault="00F13516" w:rsidP="000B113A">
            <w:pPr>
              <w:ind w:left="87" w:firstLine="0"/>
              <w:rPr>
                <w:rFonts w:ascii="Cambria" w:hAnsi="Cambria"/>
                <w:i/>
                <w:color w:val="000000"/>
              </w:rPr>
            </w:pPr>
          </w:p>
        </w:tc>
        <w:tc>
          <w:tcPr>
            <w:tcW w:w="3508" w:type="dxa"/>
            <w:shd w:val="clear" w:color="auto" w:fill="auto"/>
          </w:tcPr>
          <w:p w14:paraId="1405EF08"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lastRenderedPageBreak/>
              <w:t xml:space="preserve">Le cuesta comprender, en una conversación formal, o entrevista en la que participa, información relevante y detalles sobre asuntos prácticos relativos a actividades académicas u </w:t>
            </w:r>
            <w:r w:rsidRPr="0031311E">
              <w:rPr>
                <w:rFonts w:ascii="Cambria" w:hAnsi="Cambria"/>
                <w:i/>
                <w:color w:val="000000"/>
              </w:rPr>
              <w:lastRenderedPageBreak/>
              <w:t xml:space="preserve">ocupacionales de carácter habitual y predecible, siempre que pueda pedir que se le repita, o que se reformule, aclare o elabore, algo de lo que se le ha dicho. </w:t>
            </w:r>
          </w:p>
          <w:p w14:paraId="42AFC0F3" w14:textId="77777777" w:rsidR="00F13516" w:rsidRPr="0031311E" w:rsidRDefault="00F13516" w:rsidP="000B113A">
            <w:pPr>
              <w:ind w:left="87" w:firstLine="0"/>
              <w:rPr>
                <w:rFonts w:ascii="Cambria" w:hAnsi="Cambria"/>
                <w:i/>
                <w:color w:val="000000"/>
              </w:rPr>
            </w:pPr>
          </w:p>
        </w:tc>
        <w:tc>
          <w:tcPr>
            <w:tcW w:w="3509" w:type="dxa"/>
            <w:shd w:val="clear" w:color="auto" w:fill="auto"/>
          </w:tcPr>
          <w:p w14:paraId="6B8A0936"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lastRenderedPageBreak/>
              <w:t xml:space="preserve">No comprende, en una conversación formal, o entrevista en la que participa, información relevante y detalles sobre asuntos prácticos relativos a actividades académicas u </w:t>
            </w:r>
            <w:r w:rsidRPr="0031311E">
              <w:rPr>
                <w:rFonts w:ascii="Cambria" w:hAnsi="Cambria"/>
                <w:i/>
                <w:color w:val="000000"/>
              </w:rPr>
              <w:lastRenderedPageBreak/>
              <w:t xml:space="preserve">ocupacionales de carácter habitual y predecible, siempre que pueda pedir que se le repita, o que se reformule, aclare o elabore, algo de lo que se le ha dicho. </w:t>
            </w:r>
          </w:p>
        </w:tc>
      </w:tr>
    </w:tbl>
    <w:p w14:paraId="1D520F25" w14:textId="77777777" w:rsidR="00DF6EEF" w:rsidRPr="0031311E" w:rsidRDefault="00DF6EEF" w:rsidP="000B113A">
      <w:pPr>
        <w:rPr>
          <w:rFonts w:ascii="Cambria" w:hAnsi="Cambria"/>
          <w:lang w:val="es-ES"/>
        </w:rPr>
      </w:pPr>
    </w:p>
    <w:tbl>
      <w:tblPr>
        <w:tblW w:w="14034"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3508"/>
        <w:gridCol w:w="3509"/>
        <w:gridCol w:w="3508"/>
        <w:gridCol w:w="3509"/>
      </w:tblGrid>
      <w:tr w:rsidR="009A0831" w:rsidRPr="0031311E" w14:paraId="75AFC60F" w14:textId="77777777" w:rsidTr="00DF6EEF">
        <w:tc>
          <w:tcPr>
            <w:tcW w:w="14034" w:type="dxa"/>
            <w:gridSpan w:val="4"/>
            <w:shd w:val="clear" w:color="auto" w:fill="auto"/>
          </w:tcPr>
          <w:p w14:paraId="701BCDB7" w14:textId="77777777" w:rsidR="009A0831" w:rsidRPr="0031311E" w:rsidRDefault="009A0831" w:rsidP="000B113A">
            <w:pPr>
              <w:tabs>
                <w:tab w:val="center" w:pos="2340"/>
              </w:tabs>
              <w:ind w:left="87" w:firstLine="0"/>
              <w:rPr>
                <w:rFonts w:ascii="Cambria" w:hAnsi="Cambria"/>
                <w:noProof/>
                <w:color w:val="000000"/>
                <w:lang w:val="es-ES"/>
              </w:rPr>
            </w:pPr>
            <w:r w:rsidRPr="0031311E">
              <w:rPr>
                <w:rFonts w:ascii="Cambria" w:hAnsi="Cambria"/>
                <w:noProof/>
                <w:lang w:val="es-ES"/>
              </w:rPr>
              <w:t xml:space="preserve">4.1.6. </w:t>
            </w:r>
            <w:r w:rsidRPr="0031311E">
              <w:rPr>
                <w:rFonts w:ascii="Cambria" w:hAnsi="Cambria"/>
                <w:noProof/>
                <w:color w:val="000000"/>
                <w:lang w:val="es-ES"/>
              </w:rPr>
              <w:t xml:space="preserve">Distingue, con apoyo visual o escrito, las ideas principales e información relevante en </w:t>
            </w:r>
            <w:r w:rsidRPr="0031311E">
              <w:rPr>
                <w:rFonts w:ascii="Cambria" w:hAnsi="Cambria"/>
                <w:b/>
                <w:noProof/>
                <w:color w:val="000000"/>
                <w:lang w:val="es-ES"/>
              </w:rPr>
              <w:t>presentaciones o charlas</w:t>
            </w:r>
            <w:r w:rsidRPr="0031311E">
              <w:rPr>
                <w:rFonts w:ascii="Cambria" w:hAnsi="Cambria"/>
                <w:noProof/>
                <w:color w:val="000000"/>
                <w:lang w:val="es-ES"/>
              </w:rPr>
              <w:t xml:space="preserve"> bien estructuradas y de exposición clara sobre temas conocidos o de su interés relacionados con el ámbito educativo u ocupacional (p. e., sobre un tema académico o de divulgación científica, o una charla sobre la formación profesional en otros países). </w:t>
            </w:r>
          </w:p>
        </w:tc>
      </w:tr>
      <w:tr w:rsidR="00F01A33" w:rsidRPr="0031311E" w14:paraId="297362F6" w14:textId="77777777" w:rsidTr="00DF6EEF">
        <w:tc>
          <w:tcPr>
            <w:tcW w:w="3508" w:type="dxa"/>
            <w:shd w:val="clear" w:color="auto" w:fill="auto"/>
            <w:vAlign w:val="center"/>
          </w:tcPr>
          <w:p w14:paraId="734E32E5"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Lo consigue</w:t>
            </w:r>
          </w:p>
        </w:tc>
        <w:tc>
          <w:tcPr>
            <w:tcW w:w="3509" w:type="dxa"/>
            <w:shd w:val="clear" w:color="auto" w:fill="auto"/>
            <w:vAlign w:val="center"/>
          </w:tcPr>
          <w:p w14:paraId="1A03685D"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No lo consigue totalmente</w:t>
            </w:r>
          </w:p>
        </w:tc>
        <w:tc>
          <w:tcPr>
            <w:tcW w:w="3508" w:type="dxa"/>
            <w:shd w:val="clear" w:color="auto" w:fill="auto"/>
            <w:vAlign w:val="center"/>
          </w:tcPr>
          <w:p w14:paraId="0FC7844A"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Lo consigue con dificultad</w:t>
            </w:r>
          </w:p>
        </w:tc>
        <w:tc>
          <w:tcPr>
            <w:tcW w:w="3509" w:type="dxa"/>
            <w:shd w:val="clear" w:color="auto" w:fill="auto"/>
            <w:vAlign w:val="center"/>
          </w:tcPr>
          <w:p w14:paraId="742ACFD0"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No lo consigue</w:t>
            </w:r>
          </w:p>
        </w:tc>
      </w:tr>
      <w:tr w:rsidR="00F13516" w:rsidRPr="0031311E" w14:paraId="135B24B0" w14:textId="77777777" w:rsidTr="00DF6EEF">
        <w:tc>
          <w:tcPr>
            <w:tcW w:w="3508" w:type="dxa"/>
            <w:shd w:val="clear" w:color="auto" w:fill="auto"/>
          </w:tcPr>
          <w:p w14:paraId="4AA84FB5"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t xml:space="preserve">Distingue perfectamente, con apoyo visual o escrito, las ideas principales e información relevante en presentaciones o charlas bien estructuradas y de exposición clara sobre temas conocidos o de su interés relacionados con el ámbito educativo u ocupacional. </w:t>
            </w:r>
          </w:p>
          <w:p w14:paraId="3606B283" w14:textId="77777777" w:rsidR="00F13516" w:rsidRPr="0031311E" w:rsidRDefault="00F13516" w:rsidP="000B113A">
            <w:pPr>
              <w:ind w:left="87" w:firstLine="0"/>
              <w:rPr>
                <w:rFonts w:ascii="Cambria" w:hAnsi="Cambria"/>
                <w:i/>
                <w:color w:val="000000"/>
              </w:rPr>
            </w:pPr>
          </w:p>
        </w:tc>
        <w:tc>
          <w:tcPr>
            <w:tcW w:w="3509" w:type="dxa"/>
            <w:shd w:val="clear" w:color="auto" w:fill="auto"/>
          </w:tcPr>
          <w:p w14:paraId="39FB2AAD"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t xml:space="preserve">Distingue, con apoyo visual o escrito, casi todas las ideas principales e información relevante en presentaciones o charlas bien estructuradas y de exposición clara sobre temas conocidos o de su interés relacionados con el ámbito educativo u ocupacional. </w:t>
            </w:r>
          </w:p>
          <w:p w14:paraId="73A0F594" w14:textId="77777777" w:rsidR="00F13516" w:rsidRPr="0031311E" w:rsidRDefault="00F13516" w:rsidP="000B113A">
            <w:pPr>
              <w:ind w:left="87" w:firstLine="0"/>
              <w:rPr>
                <w:rFonts w:ascii="Cambria" w:hAnsi="Cambria"/>
                <w:i/>
                <w:color w:val="000000"/>
              </w:rPr>
            </w:pPr>
          </w:p>
        </w:tc>
        <w:tc>
          <w:tcPr>
            <w:tcW w:w="3508" w:type="dxa"/>
            <w:shd w:val="clear" w:color="auto" w:fill="auto"/>
          </w:tcPr>
          <w:p w14:paraId="00FA1A97"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t xml:space="preserve">Tiene dificultad para distinguir, con apoyo visual o escrito, las ideas principales e información relevante en presentaciones o charlas bien estructuradas y de exposición clara sobre temas conocidos o de su interés relacionados con el ámbito educativo u ocupacional. </w:t>
            </w:r>
          </w:p>
          <w:p w14:paraId="15DAD505" w14:textId="77777777" w:rsidR="00F13516" w:rsidRPr="0031311E" w:rsidRDefault="00F13516" w:rsidP="000B113A">
            <w:pPr>
              <w:ind w:left="87" w:firstLine="0"/>
              <w:rPr>
                <w:rFonts w:ascii="Cambria" w:hAnsi="Cambria"/>
                <w:i/>
                <w:color w:val="000000"/>
              </w:rPr>
            </w:pPr>
          </w:p>
        </w:tc>
        <w:tc>
          <w:tcPr>
            <w:tcW w:w="3509" w:type="dxa"/>
            <w:shd w:val="clear" w:color="auto" w:fill="auto"/>
          </w:tcPr>
          <w:p w14:paraId="072AE335"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t xml:space="preserve">No distingue, con apoyo visual o escrito, las ideas principales e información relevante en presentaciones o charlas bien estructuradas y de exposición clara sobre temas conocidos o de su interés relacionados con el ámbito educativo u ocupacional. </w:t>
            </w:r>
          </w:p>
        </w:tc>
      </w:tr>
    </w:tbl>
    <w:p w14:paraId="2A9B2727" w14:textId="77777777" w:rsidR="00DF6EEF" w:rsidRPr="0031311E" w:rsidRDefault="00DF6EEF" w:rsidP="000B113A">
      <w:pPr>
        <w:rPr>
          <w:rFonts w:ascii="Cambria" w:hAnsi="Cambria"/>
          <w:lang w:val="es-ES"/>
        </w:rPr>
      </w:pPr>
    </w:p>
    <w:tbl>
      <w:tblPr>
        <w:tblW w:w="14034"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3508"/>
        <w:gridCol w:w="3509"/>
        <w:gridCol w:w="3508"/>
        <w:gridCol w:w="3509"/>
      </w:tblGrid>
      <w:tr w:rsidR="009A0831" w:rsidRPr="0031311E" w14:paraId="4DDF4E7C" w14:textId="77777777" w:rsidTr="00DF6EEF">
        <w:tc>
          <w:tcPr>
            <w:tcW w:w="14034" w:type="dxa"/>
            <w:gridSpan w:val="4"/>
            <w:shd w:val="clear" w:color="auto" w:fill="auto"/>
          </w:tcPr>
          <w:p w14:paraId="1D39CFA2" w14:textId="77777777" w:rsidR="009A0831" w:rsidRPr="0031311E" w:rsidRDefault="009A0831" w:rsidP="000B113A">
            <w:pPr>
              <w:ind w:left="87" w:firstLine="0"/>
              <w:rPr>
                <w:rFonts w:ascii="Cambria" w:hAnsi="Cambria"/>
                <w:noProof/>
                <w:lang w:val="es-ES"/>
              </w:rPr>
            </w:pPr>
            <w:r w:rsidRPr="0031311E">
              <w:rPr>
                <w:rFonts w:ascii="Cambria" w:hAnsi="Cambria"/>
                <w:noProof/>
                <w:lang w:val="es-ES"/>
              </w:rPr>
              <w:t xml:space="preserve">4.1.7. Identifica la idea principal y aspectos significativos de </w:t>
            </w:r>
            <w:r w:rsidRPr="0031311E">
              <w:rPr>
                <w:rFonts w:ascii="Cambria" w:hAnsi="Cambria"/>
                <w:b/>
                <w:noProof/>
                <w:lang w:val="es-ES"/>
              </w:rPr>
              <w:t>noticias de televisión</w:t>
            </w:r>
            <w:r w:rsidRPr="0031311E">
              <w:rPr>
                <w:rFonts w:ascii="Cambria" w:hAnsi="Cambria"/>
                <w:noProof/>
                <w:lang w:val="es-ES"/>
              </w:rPr>
              <w:t xml:space="preserve"> claramente articuladas cuando hay apoyo visual que complementa el discurso, así como lo esencial de anuncios publicitarios, series y películas bien estructurados y articulados con claridad, en una variedad estándar de la lengua, y cuando las imágenes facilitan la comprensión.</w:t>
            </w:r>
          </w:p>
        </w:tc>
      </w:tr>
      <w:tr w:rsidR="00F01A33" w:rsidRPr="0031311E" w14:paraId="63C36A1F" w14:textId="77777777" w:rsidTr="00DF6EEF">
        <w:tc>
          <w:tcPr>
            <w:tcW w:w="3508" w:type="dxa"/>
            <w:shd w:val="clear" w:color="auto" w:fill="auto"/>
            <w:vAlign w:val="center"/>
          </w:tcPr>
          <w:p w14:paraId="0AD2B7F7"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Lo consigue</w:t>
            </w:r>
          </w:p>
        </w:tc>
        <w:tc>
          <w:tcPr>
            <w:tcW w:w="3509" w:type="dxa"/>
            <w:shd w:val="clear" w:color="auto" w:fill="auto"/>
            <w:vAlign w:val="center"/>
          </w:tcPr>
          <w:p w14:paraId="50E8307B"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No lo consigue totalmente</w:t>
            </w:r>
          </w:p>
        </w:tc>
        <w:tc>
          <w:tcPr>
            <w:tcW w:w="3508" w:type="dxa"/>
            <w:shd w:val="clear" w:color="auto" w:fill="auto"/>
            <w:vAlign w:val="center"/>
          </w:tcPr>
          <w:p w14:paraId="7698CFE6"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Lo consigue con dificultad</w:t>
            </w:r>
          </w:p>
        </w:tc>
        <w:tc>
          <w:tcPr>
            <w:tcW w:w="3509" w:type="dxa"/>
            <w:shd w:val="clear" w:color="auto" w:fill="auto"/>
            <w:vAlign w:val="center"/>
          </w:tcPr>
          <w:p w14:paraId="5F6C9600"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No lo consigue</w:t>
            </w:r>
          </w:p>
        </w:tc>
      </w:tr>
      <w:tr w:rsidR="00F13516" w:rsidRPr="0031311E" w14:paraId="494F512E" w14:textId="77777777" w:rsidTr="00DF6EEF">
        <w:tc>
          <w:tcPr>
            <w:tcW w:w="3508" w:type="dxa"/>
            <w:shd w:val="clear" w:color="auto" w:fill="auto"/>
          </w:tcPr>
          <w:p w14:paraId="5ACB0538"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lastRenderedPageBreak/>
              <w:t xml:space="preserve">Identifica correctamente la idea principal y aspectos significativos de noticias de televisión claramente articuladas cuando hay apoyo visual que complementa el discurso, así como lo esencial de anuncios publicitarios, series y películas bien estructurados y articulados con claridad, en una variedad estándar de la lengua, y cuando las imágenes facilitan la comprensión. </w:t>
            </w:r>
          </w:p>
          <w:p w14:paraId="39942D01" w14:textId="77777777" w:rsidR="00F13516" w:rsidRPr="0031311E" w:rsidRDefault="00F13516" w:rsidP="000B113A">
            <w:pPr>
              <w:ind w:left="87" w:firstLine="0"/>
              <w:rPr>
                <w:rFonts w:ascii="Cambria" w:hAnsi="Cambria"/>
                <w:i/>
                <w:color w:val="000000"/>
              </w:rPr>
            </w:pPr>
          </w:p>
        </w:tc>
        <w:tc>
          <w:tcPr>
            <w:tcW w:w="3509" w:type="dxa"/>
            <w:shd w:val="clear" w:color="auto" w:fill="auto"/>
          </w:tcPr>
          <w:p w14:paraId="048F5C47"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t xml:space="preserve">Identifica en mayor medida la idea principal y aspectos significativos de noticias de televisión claramente articuladas cuando hay apoyo visual que complementa el discurso, así como lo esencial de anuncios publicitarios, series y películas bien estructurados y articulados con claridad, en una variedad estándar de la lengua, y cuando las imágenes facilitan la comprensión. </w:t>
            </w:r>
          </w:p>
          <w:p w14:paraId="0AD3CC44" w14:textId="77777777" w:rsidR="00F13516" w:rsidRPr="0031311E" w:rsidRDefault="00F13516" w:rsidP="000B113A">
            <w:pPr>
              <w:ind w:left="87" w:firstLine="0"/>
              <w:rPr>
                <w:rFonts w:ascii="Cambria" w:hAnsi="Cambria"/>
                <w:i/>
                <w:color w:val="000000"/>
              </w:rPr>
            </w:pPr>
          </w:p>
        </w:tc>
        <w:tc>
          <w:tcPr>
            <w:tcW w:w="3508" w:type="dxa"/>
            <w:shd w:val="clear" w:color="auto" w:fill="auto"/>
          </w:tcPr>
          <w:p w14:paraId="7A4FF037"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t xml:space="preserve">Le cuesta identificar la idea principal y aspectos significativos de noticias de televisión claramente articuladas cuando hay apoyo visual que complementa el discurso, así como lo esencial de anuncios publicitarios, series y películas bien estructurados y articulados con claridad, en una variedad estándar de la lengua, y cuando las imágenes facilitan la comprensión. </w:t>
            </w:r>
          </w:p>
          <w:p w14:paraId="67BF71ED" w14:textId="77777777" w:rsidR="00F13516" w:rsidRPr="0031311E" w:rsidRDefault="00F13516" w:rsidP="000B113A">
            <w:pPr>
              <w:ind w:left="87" w:firstLine="0"/>
              <w:rPr>
                <w:rFonts w:ascii="Cambria" w:hAnsi="Cambria"/>
                <w:i/>
                <w:color w:val="000000"/>
              </w:rPr>
            </w:pPr>
          </w:p>
        </w:tc>
        <w:tc>
          <w:tcPr>
            <w:tcW w:w="3509" w:type="dxa"/>
            <w:shd w:val="clear" w:color="auto" w:fill="auto"/>
          </w:tcPr>
          <w:p w14:paraId="36828C5B"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t>No identifica la idea principal y aspectos significativos de noticias de televisión claramente articuladas cuando hay apoyo visual que complementa el discurso, así como lo esencial de anuncios publicitarios, series y películas bien estructurados y articulados con claridad, en una variedad estándar de la lengua, y cuando las imágenes facilitan la comprensión.  </w:t>
            </w:r>
          </w:p>
        </w:tc>
      </w:tr>
    </w:tbl>
    <w:p w14:paraId="02EA2E8D" w14:textId="77777777" w:rsidR="00DF6EEF" w:rsidRPr="0031311E" w:rsidRDefault="00DF6EEF" w:rsidP="000B113A">
      <w:pPr>
        <w:rPr>
          <w:rFonts w:ascii="Cambria" w:hAnsi="Cambria"/>
          <w:lang w:val="es-ES"/>
        </w:rPr>
      </w:pPr>
    </w:p>
    <w:tbl>
      <w:tblPr>
        <w:tblW w:w="14034"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14034"/>
      </w:tblGrid>
      <w:tr w:rsidR="00DF6EEF" w:rsidRPr="0031311E" w14:paraId="5BE9DC77" w14:textId="77777777" w:rsidTr="00DF6EEF">
        <w:tc>
          <w:tcPr>
            <w:tcW w:w="14034" w:type="dxa"/>
            <w:shd w:val="clear" w:color="auto" w:fill="BFBFBF"/>
          </w:tcPr>
          <w:p w14:paraId="6D088CB8" w14:textId="77777777" w:rsidR="00DF6EEF" w:rsidRPr="0031311E" w:rsidRDefault="00DF6EEF" w:rsidP="000B113A">
            <w:pPr>
              <w:ind w:left="0" w:firstLine="0"/>
              <w:rPr>
                <w:rFonts w:ascii="Cambria" w:hAnsi="Cambria"/>
                <w:szCs w:val="24"/>
                <w:lang w:val="es-ES"/>
              </w:rPr>
            </w:pPr>
            <w:r w:rsidRPr="0031311E">
              <w:rPr>
                <w:rFonts w:ascii="Cambria" w:hAnsi="Cambria"/>
                <w:b/>
                <w:szCs w:val="24"/>
                <w:lang w:val="es-ES"/>
              </w:rPr>
              <w:t>Segundo grupo</w:t>
            </w:r>
            <w:r w:rsidRPr="0031311E">
              <w:rPr>
                <w:rFonts w:ascii="Cambria" w:hAnsi="Cambria"/>
                <w:szCs w:val="24"/>
                <w:lang w:val="es-ES"/>
              </w:rPr>
              <w:t xml:space="preserve"> – cualquiera de ellos puede servir para evaluar la asimilación de los contenidos del Bloque 2, usando para ello los criterios tal como se establece en el Capítulo 5 de esta programación.</w:t>
            </w:r>
          </w:p>
          <w:p w14:paraId="7C0B6335" w14:textId="77777777" w:rsidR="00DF6EEF" w:rsidRPr="0031311E" w:rsidRDefault="00DF6EEF" w:rsidP="000B113A">
            <w:pPr>
              <w:rPr>
                <w:rFonts w:ascii="Cambria" w:hAnsi="Cambria"/>
                <w:b/>
                <w:sz w:val="16"/>
                <w:szCs w:val="16"/>
                <w:lang w:val="es-ES"/>
              </w:rPr>
            </w:pPr>
          </w:p>
        </w:tc>
      </w:tr>
    </w:tbl>
    <w:p w14:paraId="35BBB6F2" w14:textId="77777777" w:rsidR="00DF6EEF" w:rsidRPr="0031311E" w:rsidRDefault="00DF6EEF" w:rsidP="000B113A">
      <w:pPr>
        <w:rPr>
          <w:rFonts w:ascii="Cambria" w:hAnsi="Cambria"/>
          <w:lang w:val="es-ES"/>
        </w:rPr>
      </w:pPr>
    </w:p>
    <w:tbl>
      <w:tblPr>
        <w:tblW w:w="14034" w:type="dxa"/>
        <w:tblInd w:w="55" w:type="dxa"/>
        <w:tblLayout w:type="fixed"/>
        <w:tblCellMar>
          <w:top w:w="55" w:type="dxa"/>
          <w:left w:w="55" w:type="dxa"/>
          <w:bottom w:w="55" w:type="dxa"/>
          <w:right w:w="55" w:type="dxa"/>
        </w:tblCellMar>
        <w:tblLook w:val="0000" w:firstRow="0" w:lastRow="0" w:firstColumn="0" w:lastColumn="0" w:noHBand="0" w:noVBand="0"/>
      </w:tblPr>
      <w:tblGrid>
        <w:gridCol w:w="3508"/>
        <w:gridCol w:w="3509"/>
        <w:gridCol w:w="3508"/>
        <w:gridCol w:w="3509"/>
      </w:tblGrid>
      <w:tr w:rsidR="009A0831" w:rsidRPr="0031311E" w14:paraId="525D7755" w14:textId="77777777" w:rsidTr="00DF6EEF">
        <w:tc>
          <w:tcPr>
            <w:tcW w:w="14034" w:type="dxa"/>
            <w:gridSpan w:val="4"/>
            <w:tcBorders>
              <w:top w:val="single" w:sz="4" w:space="0" w:color="auto"/>
              <w:left w:val="single" w:sz="4" w:space="0" w:color="auto"/>
              <w:bottom w:val="single" w:sz="4" w:space="0" w:color="auto"/>
              <w:right w:val="single" w:sz="4" w:space="0" w:color="auto"/>
            </w:tcBorders>
            <w:shd w:val="clear" w:color="auto" w:fill="auto"/>
          </w:tcPr>
          <w:p w14:paraId="7D662319" w14:textId="77777777" w:rsidR="009A0831" w:rsidRPr="0031311E" w:rsidRDefault="009A0831" w:rsidP="000B113A">
            <w:pPr>
              <w:ind w:left="87" w:firstLine="0"/>
              <w:rPr>
                <w:rFonts w:ascii="Cambria" w:hAnsi="Cambria"/>
                <w:noProof/>
                <w:lang w:val="es-ES"/>
              </w:rPr>
            </w:pPr>
            <w:r w:rsidRPr="0031311E">
              <w:rPr>
                <w:rFonts w:ascii="Cambria" w:hAnsi="Cambria"/>
                <w:noProof/>
                <w:lang w:val="es-ES"/>
              </w:rPr>
              <w:t xml:space="preserve">4.2.1. Hace </w:t>
            </w:r>
            <w:r w:rsidRPr="0031311E">
              <w:rPr>
                <w:rFonts w:ascii="Cambria" w:hAnsi="Cambria"/>
                <w:b/>
                <w:noProof/>
                <w:lang w:val="es-ES"/>
              </w:rPr>
              <w:t xml:space="preserve">presentaciones </w:t>
            </w:r>
            <w:r w:rsidRPr="0031311E">
              <w:rPr>
                <w:rFonts w:ascii="Cambria" w:hAnsi="Cambria"/>
                <w:noProof/>
                <w:lang w:val="es-ES"/>
              </w:rPr>
              <w:t>breves, bien estructuradas, ensayadas previamente y con apoyo visual (p. e. PowerPoint), sobre aspectos concretos de temas académicos u ocupacionales de su interés, organizando la información básica de manera coherente, explicando las ideas principales brevemente y con claridad y respondiendo a preguntas sencillas de los oyentes articuladas de manera clara y a velocidad media.</w:t>
            </w:r>
          </w:p>
        </w:tc>
      </w:tr>
      <w:tr w:rsidR="00F01A33" w:rsidRPr="0031311E" w14:paraId="2B9692CC" w14:textId="77777777" w:rsidTr="00DF6EEF">
        <w:tc>
          <w:tcPr>
            <w:tcW w:w="3508" w:type="dxa"/>
            <w:tcBorders>
              <w:left w:val="single" w:sz="1" w:space="0" w:color="000000"/>
              <w:bottom w:val="single" w:sz="1" w:space="0" w:color="000000"/>
              <w:right w:val="single" w:sz="4" w:space="0" w:color="auto"/>
            </w:tcBorders>
            <w:shd w:val="clear" w:color="auto" w:fill="auto"/>
            <w:vAlign w:val="center"/>
          </w:tcPr>
          <w:p w14:paraId="66B7DE74"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Lo consigue</w:t>
            </w:r>
          </w:p>
        </w:tc>
        <w:tc>
          <w:tcPr>
            <w:tcW w:w="3509" w:type="dxa"/>
            <w:tcBorders>
              <w:left w:val="single" w:sz="1" w:space="0" w:color="000000"/>
              <w:bottom w:val="single" w:sz="1" w:space="0" w:color="000000"/>
              <w:right w:val="single" w:sz="4" w:space="0" w:color="auto"/>
            </w:tcBorders>
            <w:shd w:val="clear" w:color="auto" w:fill="auto"/>
            <w:vAlign w:val="center"/>
          </w:tcPr>
          <w:p w14:paraId="36DDFB88"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No lo consigue totalmente</w:t>
            </w:r>
          </w:p>
        </w:tc>
        <w:tc>
          <w:tcPr>
            <w:tcW w:w="3508" w:type="dxa"/>
            <w:tcBorders>
              <w:left w:val="single" w:sz="1" w:space="0" w:color="000000"/>
              <w:bottom w:val="single" w:sz="1" w:space="0" w:color="000000"/>
              <w:right w:val="single" w:sz="4" w:space="0" w:color="auto"/>
            </w:tcBorders>
            <w:shd w:val="clear" w:color="auto" w:fill="auto"/>
            <w:vAlign w:val="center"/>
          </w:tcPr>
          <w:p w14:paraId="7D075FC0"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Lo consigue con dificultad</w:t>
            </w:r>
          </w:p>
        </w:tc>
        <w:tc>
          <w:tcPr>
            <w:tcW w:w="3509" w:type="dxa"/>
            <w:tcBorders>
              <w:left w:val="single" w:sz="1" w:space="0" w:color="000000"/>
              <w:bottom w:val="single" w:sz="1" w:space="0" w:color="000000"/>
              <w:right w:val="single" w:sz="4" w:space="0" w:color="auto"/>
            </w:tcBorders>
            <w:shd w:val="clear" w:color="auto" w:fill="auto"/>
            <w:vAlign w:val="center"/>
          </w:tcPr>
          <w:p w14:paraId="1EF156AB"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No lo consigue</w:t>
            </w:r>
          </w:p>
        </w:tc>
      </w:tr>
      <w:tr w:rsidR="00F13516" w:rsidRPr="0031311E" w14:paraId="0D94CA6A" w14:textId="77777777" w:rsidTr="00DF6EEF">
        <w:tc>
          <w:tcPr>
            <w:tcW w:w="3508" w:type="dxa"/>
            <w:tcBorders>
              <w:left w:val="single" w:sz="1" w:space="0" w:color="000000"/>
              <w:bottom w:val="single" w:sz="1" w:space="0" w:color="000000"/>
              <w:right w:val="single" w:sz="4" w:space="0" w:color="auto"/>
            </w:tcBorders>
            <w:shd w:val="clear" w:color="auto" w:fill="auto"/>
          </w:tcPr>
          <w:p w14:paraId="4A8A6A2F"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t xml:space="preserve">Hace correctamente presentaciones breves, bien estructuradas, ensayadas </w:t>
            </w:r>
            <w:r w:rsidRPr="0031311E">
              <w:rPr>
                <w:rFonts w:ascii="Cambria" w:hAnsi="Cambria"/>
                <w:i/>
                <w:color w:val="000000"/>
              </w:rPr>
              <w:lastRenderedPageBreak/>
              <w:t xml:space="preserve">previamente y con apoyo visual, sobre aspectos concretos de temas académicos u ocupacionales de su interés, organizando la información básica de manera coherente, explicando las ideas principales brevemente y con claridad y respondiendo a preguntas sencillas de los oyentes articuladas de manera clara y a velocidad media. </w:t>
            </w:r>
          </w:p>
          <w:p w14:paraId="3B187141" w14:textId="77777777" w:rsidR="00F13516" w:rsidRPr="0031311E" w:rsidRDefault="00F13516" w:rsidP="000B113A">
            <w:pPr>
              <w:ind w:left="87" w:firstLine="0"/>
              <w:rPr>
                <w:rFonts w:ascii="Cambria" w:hAnsi="Cambria"/>
                <w:i/>
                <w:color w:val="000000"/>
              </w:rPr>
            </w:pPr>
          </w:p>
        </w:tc>
        <w:tc>
          <w:tcPr>
            <w:tcW w:w="3509" w:type="dxa"/>
            <w:tcBorders>
              <w:left w:val="single" w:sz="1" w:space="0" w:color="000000"/>
              <w:bottom w:val="single" w:sz="1" w:space="0" w:color="000000"/>
              <w:right w:val="single" w:sz="4" w:space="0" w:color="auto"/>
            </w:tcBorders>
            <w:shd w:val="clear" w:color="auto" w:fill="auto"/>
          </w:tcPr>
          <w:p w14:paraId="33BD9ED5"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lastRenderedPageBreak/>
              <w:t xml:space="preserve">Hace presentaciones breves, bien estructuradas, ensayadas previamente y con apoyo visual, </w:t>
            </w:r>
            <w:r w:rsidRPr="0031311E">
              <w:rPr>
                <w:rFonts w:ascii="Cambria" w:hAnsi="Cambria"/>
                <w:i/>
                <w:color w:val="000000"/>
              </w:rPr>
              <w:lastRenderedPageBreak/>
              <w:t xml:space="preserve">casi sin errores, sobre aspectos concretos de temas académicos u ocupacionales de su interés, organizando la información básica de manera coherente, explicando las ideas principales brevemente y con claridad y respondiendo a preguntas sencillas de los oyentes articuladas de manera clara y a velocidad media. </w:t>
            </w:r>
          </w:p>
          <w:p w14:paraId="0C833184" w14:textId="77777777" w:rsidR="00F13516" w:rsidRPr="0031311E" w:rsidRDefault="00F13516" w:rsidP="000B113A">
            <w:pPr>
              <w:ind w:left="87" w:firstLine="0"/>
              <w:rPr>
                <w:rFonts w:ascii="Cambria" w:hAnsi="Cambria"/>
                <w:i/>
                <w:color w:val="000000"/>
              </w:rPr>
            </w:pPr>
          </w:p>
        </w:tc>
        <w:tc>
          <w:tcPr>
            <w:tcW w:w="3508" w:type="dxa"/>
            <w:tcBorders>
              <w:left w:val="single" w:sz="1" w:space="0" w:color="000000"/>
              <w:bottom w:val="single" w:sz="1" w:space="0" w:color="000000"/>
              <w:right w:val="single" w:sz="4" w:space="0" w:color="auto"/>
            </w:tcBorders>
            <w:shd w:val="clear" w:color="auto" w:fill="auto"/>
          </w:tcPr>
          <w:p w14:paraId="200F4A28"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lastRenderedPageBreak/>
              <w:t xml:space="preserve">Hace presentaciones breves, bien estructuradas, ensayadas previamente y con apoyo visual, </w:t>
            </w:r>
            <w:r w:rsidRPr="0031311E">
              <w:rPr>
                <w:rFonts w:ascii="Cambria" w:hAnsi="Cambria"/>
                <w:i/>
                <w:color w:val="000000"/>
              </w:rPr>
              <w:lastRenderedPageBreak/>
              <w:t xml:space="preserve">con errores sobre aspectos concretos de temas académicos u ocupacionales de su interés, organizando la información básica de manera coherente, explicando las ideas principales brevemente y con claridad y respondiendo a preguntas sencillas de los oyentes articuladas de manera clara y a velocidad media. </w:t>
            </w:r>
          </w:p>
          <w:p w14:paraId="059C92AA" w14:textId="77777777" w:rsidR="00F13516" w:rsidRPr="0031311E" w:rsidRDefault="00F13516" w:rsidP="000B113A">
            <w:pPr>
              <w:ind w:left="87" w:firstLine="0"/>
              <w:rPr>
                <w:rFonts w:ascii="Cambria" w:hAnsi="Cambria"/>
                <w:i/>
                <w:color w:val="000000"/>
              </w:rPr>
            </w:pPr>
          </w:p>
        </w:tc>
        <w:tc>
          <w:tcPr>
            <w:tcW w:w="3509" w:type="dxa"/>
            <w:tcBorders>
              <w:left w:val="single" w:sz="1" w:space="0" w:color="000000"/>
              <w:bottom w:val="single" w:sz="1" w:space="0" w:color="000000"/>
              <w:right w:val="single" w:sz="4" w:space="0" w:color="auto"/>
            </w:tcBorders>
            <w:shd w:val="clear" w:color="auto" w:fill="auto"/>
          </w:tcPr>
          <w:p w14:paraId="62B324B9"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lastRenderedPageBreak/>
              <w:t xml:space="preserve">No es capaz de hacer presentaciones breves, bien estructuradas, ensayadas </w:t>
            </w:r>
            <w:r w:rsidRPr="0031311E">
              <w:rPr>
                <w:rFonts w:ascii="Cambria" w:hAnsi="Cambria"/>
                <w:i/>
                <w:color w:val="000000"/>
              </w:rPr>
              <w:lastRenderedPageBreak/>
              <w:t xml:space="preserve">previamente y con apoyo visual, sobre aspectos concretos de temas académicos u ocupacionales de su interés, organizando la información básica de manera coherente, explicando las ideas principales brevemente y con claridad y respondiendo a preguntas sencillas de los oyentes articuladas de manera clara y a velocidad media. </w:t>
            </w:r>
          </w:p>
        </w:tc>
      </w:tr>
    </w:tbl>
    <w:p w14:paraId="20260BFE" w14:textId="77777777" w:rsidR="00DF6EEF" w:rsidRPr="0031311E" w:rsidRDefault="00DF6EEF" w:rsidP="000B113A">
      <w:pPr>
        <w:rPr>
          <w:rFonts w:ascii="Cambria" w:hAnsi="Cambria"/>
          <w:lang w:val="es-ES"/>
        </w:rPr>
      </w:pPr>
    </w:p>
    <w:tbl>
      <w:tblPr>
        <w:tblW w:w="14034" w:type="dxa"/>
        <w:tblInd w:w="55" w:type="dxa"/>
        <w:tblLayout w:type="fixed"/>
        <w:tblCellMar>
          <w:top w:w="55" w:type="dxa"/>
          <w:left w:w="55" w:type="dxa"/>
          <w:bottom w:w="55" w:type="dxa"/>
          <w:right w:w="55" w:type="dxa"/>
        </w:tblCellMar>
        <w:tblLook w:val="0000" w:firstRow="0" w:lastRow="0" w:firstColumn="0" w:lastColumn="0" w:noHBand="0" w:noVBand="0"/>
      </w:tblPr>
      <w:tblGrid>
        <w:gridCol w:w="3508"/>
        <w:gridCol w:w="3509"/>
        <w:gridCol w:w="3508"/>
        <w:gridCol w:w="3509"/>
      </w:tblGrid>
      <w:tr w:rsidR="009A0831" w:rsidRPr="0031311E" w14:paraId="102DBE8B" w14:textId="77777777" w:rsidTr="00DF6EEF">
        <w:tc>
          <w:tcPr>
            <w:tcW w:w="14034" w:type="dxa"/>
            <w:gridSpan w:val="4"/>
            <w:tcBorders>
              <w:top w:val="single" w:sz="4" w:space="0" w:color="auto"/>
              <w:left w:val="single" w:sz="4" w:space="0" w:color="auto"/>
              <w:bottom w:val="single" w:sz="4" w:space="0" w:color="auto"/>
              <w:right w:val="single" w:sz="4" w:space="0" w:color="auto"/>
            </w:tcBorders>
            <w:shd w:val="clear" w:color="auto" w:fill="auto"/>
          </w:tcPr>
          <w:p w14:paraId="6EA6CDB0" w14:textId="77777777" w:rsidR="009A0831" w:rsidRPr="0031311E" w:rsidRDefault="009A0831" w:rsidP="000B113A">
            <w:pPr>
              <w:tabs>
                <w:tab w:val="center" w:pos="2340"/>
              </w:tabs>
              <w:ind w:left="87" w:firstLine="0"/>
              <w:rPr>
                <w:rFonts w:ascii="Cambria" w:hAnsi="Cambria"/>
                <w:noProof/>
                <w:color w:val="000000"/>
                <w:lang w:val="es-ES"/>
              </w:rPr>
            </w:pPr>
            <w:r w:rsidRPr="0031311E">
              <w:rPr>
                <w:rFonts w:ascii="Cambria" w:hAnsi="Cambria"/>
                <w:noProof/>
                <w:lang w:val="es-ES"/>
              </w:rPr>
              <w:t xml:space="preserve">4.2.2. </w:t>
            </w:r>
            <w:r w:rsidRPr="0031311E">
              <w:rPr>
                <w:rFonts w:ascii="Cambria" w:hAnsi="Cambria"/>
                <w:noProof/>
                <w:color w:val="000000"/>
                <w:lang w:val="es-ES"/>
              </w:rPr>
              <w:t xml:space="preserve">Se desenvuelve adecuadamente en </w:t>
            </w:r>
            <w:r w:rsidRPr="0031311E">
              <w:rPr>
                <w:rFonts w:ascii="Cambria" w:hAnsi="Cambria"/>
                <w:b/>
                <w:noProof/>
                <w:color w:val="000000"/>
                <w:lang w:val="es-ES"/>
              </w:rPr>
              <w:t>situaciones cotidianas</w:t>
            </w:r>
            <w:r w:rsidRPr="0031311E">
              <w:rPr>
                <w:rFonts w:ascii="Cambria" w:hAnsi="Cambria"/>
                <w:noProof/>
                <w:color w:val="000000"/>
                <w:lang w:val="es-ES"/>
              </w:rPr>
              <w:t xml:space="preserve"> y menos habituales que pueden surgir durante un viaje o estancia en otros países por motivos personales, educativos u ocupacionales (transporte, alojamiento, comidas, compras, estudios, trabajo, relaciones con las autoridades, salud, ocio), y sabe solicitar atención, información, ayuda o explicaciones, y hacer una reclamación o una gestión formal de manera sencilla pero correcta y adecuada al contexto. </w:t>
            </w:r>
          </w:p>
        </w:tc>
      </w:tr>
      <w:tr w:rsidR="00F01A33" w:rsidRPr="0031311E" w14:paraId="57EDA38C" w14:textId="77777777" w:rsidTr="00DF6EEF">
        <w:tc>
          <w:tcPr>
            <w:tcW w:w="3508" w:type="dxa"/>
            <w:tcBorders>
              <w:left w:val="single" w:sz="1" w:space="0" w:color="000000"/>
              <w:bottom w:val="single" w:sz="1" w:space="0" w:color="000000"/>
              <w:right w:val="single" w:sz="4" w:space="0" w:color="auto"/>
            </w:tcBorders>
            <w:shd w:val="clear" w:color="auto" w:fill="auto"/>
            <w:vAlign w:val="center"/>
          </w:tcPr>
          <w:p w14:paraId="45F399A9"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Lo consigue</w:t>
            </w:r>
          </w:p>
        </w:tc>
        <w:tc>
          <w:tcPr>
            <w:tcW w:w="3509" w:type="dxa"/>
            <w:tcBorders>
              <w:left w:val="single" w:sz="1" w:space="0" w:color="000000"/>
              <w:bottom w:val="single" w:sz="1" w:space="0" w:color="000000"/>
              <w:right w:val="single" w:sz="4" w:space="0" w:color="auto"/>
            </w:tcBorders>
            <w:shd w:val="clear" w:color="auto" w:fill="auto"/>
            <w:vAlign w:val="center"/>
          </w:tcPr>
          <w:p w14:paraId="2D5AC6F5"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No lo consigue totalmente</w:t>
            </w:r>
          </w:p>
        </w:tc>
        <w:tc>
          <w:tcPr>
            <w:tcW w:w="3508" w:type="dxa"/>
            <w:tcBorders>
              <w:left w:val="single" w:sz="1" w:space="0" w:color="000000"/>
              <w:bottom w:val="single" w:sz="1" w:space="0" w:color="000000"/>
              <w:right w:val="single" w:sz="4" w:space="0" w:color="auto"/>
            </w:tcBorders>
            <w:shd w:val="clear" w:color="auto" w:fill="auto"/>
            <w:vAlign w:val="center"/>
          </w:tcPr>
          <w:p w14:paraId="0E8F6153"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Lo consigue con dificultad</w:t>
            </w:r>
          </w:p>
        </w:tc>
        <w:tc>
          <w:tcPr>
            <w:tcW w:w="3509" w:type="dxa"/>
            <w:tcBorders>
              <w:left w:val="single" w:sz="1" w:space="0" w:color="000000"/>
              <w:bottom w:val="single" w:sz="1" w:space="0" w:color="000000"/>
              <w:right w:val="single" w:sz="4" w:space="0" w:color="auto"/>
            </w:tcBorders>
            <w:shd w:val="clear" w:color="auto" w:fill="auto"/>
            <w:vAlign w:val="center"/>
          </w:tcPr>
          <w:p w14:paraId="2D956919"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No lo consigue</w:t>
            </w:r>
          </w:p>
        </w:tc>
      </w:tr>
      <w:tr w:rsidR="00F13516" w:rsidRPr="0031311E" w14:paraId="6E1E5D02" w14:textId="77777777" w:rsidTr="00DF6EEF">
        <w:tc>
          <w:tcPr>
            <w:tcW w:w="3508" w:type="dxa"/>
            <w:tcBorders>
              <w:left w:val="single" w:sz="1" w:space="0" w:color="000000"/>
              <w:bottom w:val="single" w:sz="1" w:space="0" w:color="000000"/>
              <w:right w:val="single" w:sz="4" w:space="0" w:color="auto"/>
            </w:tcBorders>
            <w:shd w:val="clear" w:color="auto" w:fill="auto"/>
          </w:tcPr>
          <w:p w14:paraId="52A805EE"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t xml:space="preserve">Se desenvuelve adecuadamente en situaciones cotidianas y menos habituales que pueden surgir durante un viaje o estancia en otros países por motivos personales, educativos u ocupacionales (transporte, alojamiento, comidas, compras, estudios, trabajo, relaciones con </w:t>
            </w:r>
            <w:r w:rsidRPr="0031311E">
              <w:rPr>
                <w:rFonts w:ascii="Cambria" w:hAnsi="Cambria"/>
                <w:i/>
                <w:color w:val="000000"/>
              </w:rPr>
              <w:lastRenderedPageBreak/>
              <w:t xml:space="preserve">las autoridades, salud, ocio), y sabe solicitar atención, información, ayuda o explicaciones, y hacer una reclamación o una gestión formal de manera sencilla pero correcta y adecuada al contexto. </w:t>
            </w:r>
          </w:p>
          <w:p w14:paraId="12F84DA9" w14:textId="77777777" w:rsidR="00F13516" w:rsidRPr="0031311E" w:rsidRDefault="00F13516" w:rsidP="000B113A">
            <w:pPr>
              <w:ind w:left="87" w:firstLine="0"/>
              <w:rPr>
                <w:rFonts w:ascii="Cambria" w:hAnsi="Cambria"/>
                <w:i/>
                <w:color w:val="000000"/>
              </w:rPr>
            </w:pPr>
          </w:p>
        </w:tc>
        <w:tc>
          <w:tcPr>
            <w:tcW w:w="3509" w:type="dxa"/>
            <w:tcBorders>
              <w:left w:val="single" w:sz="1" w:space="0" w:color="000000"/>
              <w:bottom w:val="single" w:sz="1" w:space="0" w:color="000000"/>
              <w:right w:val="single" w:sz="4" w:space="0" w:color="auto"/>
            </w:tcBorders>
            <w:shd w:val="clear" w:color="auto" w:fill="auto"/>
          </w:tcPr>
          <w:p w14:paraId="5AC809D6"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lastRenderedPageBreak/>
              <w:t xml:space="preserve">Se desenvuelve casi sin problema en situaciones cotidianas y menos habituales que pueden surgir durante un viaje o estancia en otros países por motivos personales, educativos u ocupacionales (transporte, alojamiento, comidas, compras, estudios, trabajo, relaciones con </w:t>
            </w:r>
            <w:r w:rsidRPr="0031311E">
              <w:rPr>
                <w:rFonts w:ascii="Cambria" w:hAnsi="Cambria"/>
                <w:i/>
                <w:color w:val="000000"/>
              </w:rPr>
              <w:lastRenderedPageBreak/>
              <w:t xml:space="preserve">las autoridades, salud, ocio), y sabe solicitar atención, información, ayuda o explicaciones, y hacer una reclamación o una gestión formal de manera sencilla pero correcta y adecuada al contexto. </w:t>
            </w:r>
          </w:p>
          <w:p w14:paraId="472E2E7C" w14:textId="77777777" w:rsidR="00F13516" w:rsidRPr="0031311E" w:rsidRDefault="00F13516" w:rsidP="000B113A">
            <w:pPr>
              <w:ind w:left="87" w:firstLine="0"/>
              <w:rPr>
                <w:rFonts w:ascii="Cambria" w:hAnsi="Cambria"/>
                <w:i/>
                <w:color w:val="000000"/>
              </w:rPr>
            </w:pPr>
          </w:p>
        </w:tc>
        <w:tc>
          <w:tcPr>
            <w:tcW w:w="3508" w:type="dxa"/>
            <w:tcBorders>
              <w:left w:val="single" w:sz="1" w:space="0" w:color="000000"/>
              <w:bottom w:val="single" w:sz="1" w:space="0" w:color="000000"/>
              <w:right w:val="single" w:sz="4" w:space="0" w:color="auto"/>
            </w:tcBorders>
            <w:shd w:val="clear" w:color="auto" w:fill="auto"/>
          </w:tcPr>
          <w:p w14:paraId="51BA196C"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lastRenderedPageBreak/>
              <w:t xml:space="preserve">Se desenvuelve con dificultad en situaciones cotidianas y menos habituales que pueden surgir durante un viaje o estancia en otros países por motivos personales, educativos u ocupacionales (transporte, alojamiento, comidas, compras, estudios, trabajo, relaciones con </w:t>
            </w:r>
            <w:r w:rsidRPr="0031311E">
              <w:rPr>
                <w:rFonts w:ascii="Cambria" w:hAnsi="Cambria"/>
                <w:i/>
                <w:color w:val="000000"/>
              </w:rPr>
              <w:lastRenderedPageBreak/>
              <w:t xml:space="preserve">las autoridades, salud, ocio), y sabe solicitar atención, información, ayuda o explicaciones, y hacer una reclamación o una gestión formal de manera sencilla pero correcta y adecuada al contexto. </w:t>
            </w:r>
          </w:p>
          <w:p w14:paraId="6B6E1DEC" w14:textId="77777777" w:rsidR="00F13516" w:rsidRPr="0031311E" w:rsidRDefault="00F13516" w:rsidP="000B113A">
            <w:pPr>
              <w:ind w:left="87" w:firstLine="0"/>
              <w:rPr>
                <w:rFonts w:ascii="Cambria" w:hAnsi="Cambria"/>
                <w:i/>
                <w:color w:val="000000"/>
              </w:rPr>
            </w:pPr>
          </w:p>
        </w:tc>
        <w:tc>
          <w:tcPr>
            <w:tcW w:w="3509" w:type="dxa"/>
            <w:tcBorders>
              <w:left w:val="single" w:sz="1" w:space="0" w:color="000000"/>
              <w:bottom w:val="single" w:sz="1" w:space="0" w:color="000000"/>
              <w:right w:val="single" w:sz="4" w:space="0" w:color="auto"/>
            </w:tcBorders>
            <w:shd w:val="clear" w:color="auto" w:fill="auto"/>
          </w:tcPr>
          <w:p w14:paraId="7A7ED0D4"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lastRenderedPageBreak/>
              <w:t xml:space="preserve">No se desenvuelve adecuadamente en situaciones cotidianas y menos habituales que pueden surgir durante un viaje o estancia en otros países por motivos personales, educativos u ocupacionales (transporte, alojamiento, comidas, compras, estudios, </w:t>
            </w:r>
            <w:r w:rsidRPr="0031311E">
              <w:rPr>
                <w:rFonts w:ascii="Cambria" w:hAnsi="Cambria"/>
                <w:i/>
                <w:color w:val="000000"/>
              </w:rPr>
              <w:lastRenderedPageBreak/>
              <w:t xml:space="preserve">trabajo, relaciones con las autoridades, salud, ocio), y sabe solicitar atención, información, ayuda o explicaciones, y hacer una reclamación o una gestión formal de manera sencilla pero correcta y adecuada al contexto. </w:t>
            </w:r>
          </w:p>
        </w:tc>
      </w:tr>
    </w:tbl>
    <w:p w14:paraId="1DE309A5" w14:textId="77777777" w:rsidR="00DF6EEF" w:rsidRPr="0031311E" w:rsidRDefault="00DF6EEF" w:rsidP="000B113A">
      <w:pPr>
        <w:rPr>
          <w:rFonts w:ascii="Cambria" w:hAnsi="Cambria"/>
          <w:lang w:val="es-ES"/>
        </w:rPr>
      </w:pPr>
    </w:p>
    <w:tbl>
      <w:tblPr>
        <w:tblW w:w="14034" w:type="dxa"/>
        <w:tblInd w:w="55" w:type="dxa"/>
        <w:tblLayout w:type="fixed"/>
        <w:tblCellMar>
          <w:top w:w="55" w:type="dxa"/>
          <w:left w:w="55" w:type="dxa"/>
          <w:bottom w:w="55" w:type="dxa"/>
          <w:right w:w="55" w:type="dxa"/>
        </w:tblCellMar>
        <w:tblLook w:val="0000" w:firstRow="0" w:lastRow="0" w:firstColumn="0" w:lastColumn="0" w:noHBand="0" w:noVBand="0"/>
      </w:tblPr>
      <w:tblGrid>
        <w:gridCol w:w="3508"/>
        <w:gridCol w:w="3509"/>
        <w:gridCol w:w="3508"/>
        <w:gridCol w:w="3509"/>
      </w:tblGrid>
      <w:tr w:rsidR="009A0831" w:rsidRPr="0031311E" w14:paraId="51CA848B" w14:textId="77777777" w:rsidTr="00DF6EEF">
        <w:trPr>
          <w:trHeight w:val="799"/>
        </w:trPr>
        <w:tc>
          <w:tcPr>
            <w:tcW w:w="14034" w:type="dxa"/>
            <w:gridSpan w:val="4"/>
            <w:tcBorders>
              <w:top w:val="single" w:sz="4" w:space="0" w:color="auto"/>
              <w:left w:val="single" w:sz="4" w:space="0" w:color="auto"/>
              <w:bottom w:val="single" w:sz="4" w:space="0" w:color="auto"/>
              <w:right w:val="single" w:sz="4" w:space="0" w:color="auto"/>
            </w:tcBorders>
            <w:shd w:val="clear" w:color="auto" w:fill="auto"/>
          </w:tcPr>
          <w:p w14:paraId="29F5B26B" w14:textId="77777777" w:rsidR="009A0831" w:rsidRPr="0031311E" w:rsidRDefault="009A0831" w:rsidP="000B113A">
            <w:pPr>
              <w:ind w:left="87" w:firstLine="0"/>
              <w:rPr>
                <w:rFonts w:ascii="Cambria" w:hAnsi="Cambria"/>
                <w:noProof/>
                <w:lang w:val="es-ES"/>
              </w:rPr>
            </w:pPr>
            <w:r w:rsidRPr="0031311E">
              <w:rPr>
                <w:rFonts w:ascii="Cambria" w:hAnsi="Cambria"/>
                <w:noProof/>
                <w:lang w:val="es-ES"/>
              </w:rPr>
              <w:t xml:space="preserve">4.2.3. Participa adecuadamente en </w:t>
            </w:r>
            <w:r w:rsidRPr="0031311E">
              <w:rPr>
                <w:rFonts w:ascii="Cambria" w:hAnsi="Cambria"/>
                <w:b/>
                <w:noProof/>
                <w:lang w:val="es-ES"/>
              </w:rPr>
              <w:t>conversaciones informales</w:t>
            </w:r>
            <w:r w:rsidRPr="0031311E">
              <w:rPr>
                <w:rFonts w:ascii="Cambria" w:hAnsi="Cambria"/>
                <w:noProof/>
                <w:lang w:val="es-ES"/>
              </w:rPr>
              <w:t xml:space="preserve"> cara a cara o por teléfono u otros medios técnicos, sobre asuntos cotidianos o menos habituales, en las que intercambia información y expresa y justifica brevemente opiniones y puntos de vista; narra y describe de forma coherente hechos ocurridos en el pasado o planes de futuro reales o inventados; formula hipótesis; hace sugerencias; pide y da indicaciones o instrucciones con cierto detalle; expresa y justifica sentimientos, y describe aspectos concretos y abstractos de temas como, por ejemplo, la música, el cine, la literatura o los temas de actualidad.</w:t>
            </w:r>
          </w:p>
        </w:tc>
      </w:tr>
      <w:tr w:rsidR="00F01A33" w:rsidRPr="0031311E" w14:paraId="5B5F64B2" w14:textId="77777777" w:rsidTr="00DF6EEF">
        <w:tc>
          <w:tcPr>
            <w:tcW w:w="3508" w:type="dxa"/>
            <w:tcBorders>
              <w:top w:val="single" w:sz="4" w:space="0" w:color="auto"/>
              <w:left w:val="single" w:sz="1" w:space="0" w:color="000000"/>
              <w:bottom w:val="single" w:sz="1" w:space="0" w:color="000000"/>
              <w:right w:val="single" w:sz="4" w:space="0" w:color="auto"/>
            </w:tcBorders>
            <w:shd w:val="clear" w:color="auto" w:fill="auto"/>
            <w:vAlign w:val="center"/>
          </w:tcPr>
          <w:p w14:paraId="614BA1E2"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Lo consigue</w:t>
            </w:r>
          </w:p>
        </w:tc>
        <w:tc>
          <w:tcPr>
            <w:tcW w:w="3509" w:type="dxa"/>
            <w:tcBorders>
              <w:top w:val="single" w:sz="4" w:space="0" w:color="auto"/>
              <w:left w:val="single" w:sz="1" w:space="0" w:color="000000"/>
              <w:bottom w:val="single" w:sz="1" w:space="0" w:color="000000"/>
              <w:right w:val="single" w:sz="4" w:space="0" w:color="auto"/>
            </w:tcBorders>
            <w:shd w:val="clear" w:color="auto" w:fill="auto"/>
            <w:vAlign w:val="center"/>
          </w:tcPr>
          <w:p w14:paraId="2D8E4FB1"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No lo consigue totalmente</w:t>
            </w:r>
          </w:p>
        </w:tc>
        <w:tc>
          <w:tcPr>
            <w:tcW w:w="3508" w:type="dxa"/>
            <w:tcBorders>
              <w:top w:val="single" w:sz="4" w:space="0" w:color="auto"/>
              <w:left w:val="single" w:sz="1" w:space="0" w:color="000000"/>
              <w:bottom w:val="single" w:sz="1" w:space="0" w:color="000000"/>
              <w:right w:val="single" w:sz="4" w:space="0" w:color="auto"/>
            </w:tcBorders>
            <w:shd w:val="clear" w:color="auto" w:fill="auto"/>
            <w:vAlign w:val="center"/>
          </w:tcPr>
          <w:p w14:paraId="4794050E"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Lo consigue con dificultad</w:t>
            </w:r>
          </w:p>
        </w:tc>
        <w:tc>
          <w:tcPr>
            <w:tcW w:w="3509" w:type="dxa"/>
            <w:tcBorders>
              <w:top w:val="single" w:sz="4" w:space="0" w:color="auto"/>
              <w:left w:val="single" w:sz="1" w:space="0" w:color="000000"/>
              <w:bottom w:val="single" w:sz="1" w:space="0" w:color="000000"/>
              <w:right w:val="single" w:sz="4" w:space="0" w:color="auto"/>
            </w:tcBorders>
            <w:shd w:val="clear" w:color="auto" w:fill="auto"/>
            <w:vAlign w:val="center"/>
          </w:tcPr>
          <w:p w14:paraId="1492B611"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No lo consigue</w:t>
            </w:r>
          </w:p>
        </w:tc>
      </w:tr>
      <w:tr w:rsidR="00F13516" w:rsidRPr="0031311E" w14:paraId="5E9B365A" w14:textId="77777777" w:rsidTr="00DF6EEF">
        <w:tc>
          <w:tcPr>
            <w:tcW w:w="3508" w:type="dxa"/>
            <w:tcBorders>
              <w:left w:val="single" w:sz="1" w:space="0" w:color="000000"/>
              <w:bottom w:val="single" w:sz="1" w:space="0" w:color="000000"/>
              <w:right w:val="single" w:sz="4" w:space="0" w:color="auto"/>
            </w:tcBorders>
            <w:shd w:val="clear" w:color="auto" w:fill="auto"/>
          </w:tcPr>
          <w:p w14:paraId="75A6D52E"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t xml:space="preserve">Participa activa y adecuadamente en conversaciones informales cara a cara o por teléfono u otros medios técnicos, sobre asuntos cotidianos o menos habituales, en las que intercambia información y expresa y justifica brevemente opiniones y puntos de vista; narra y describe de forma coherente hechos ocurridos en el pasado o planes de futuro reales o inventados; </w:t>
            </w:r>
            <w:r w:rsidRPr="0031311E">
              <w:rPr>
                <w:rFonts w:ascii="Cambria" w:hAnsi="Cambria"/>
                <w:i/>
                <w:color w:val="000000"/>
              </w:rPr>
              <w:lastRenderedPageBreak/>
              <w:t xml:space="preserve">formula hipótesis; hace sugerencias; pide y da indicaciones o instrucciones con cierto detalle; expresa y justifica sentimientos, y describe aspectos concretos y abstractos de temas como, por ejemplo, la música, el cine, la literatura o los temas de actualidad. </w:t>
            </w:r>
          </w:p>
          <w:p w14:paraId="1C4D41B8" w14:textId="77777777" w:rsidR="00F13516" w:rsidRPr="0031311E" w:rsidRDefault="00F13516" w:rsidP="000B113A">
            <w:pPr>
              <w:ind w:left="87" w:firstLine="0"/>
              <w:rPr>
                <w:rFonts w:ascii="Cambria" w:hAnsi="Cambria"/>
                <w:i/>
                <w:color w:val="000000"/>
              </w:rPr>
            </w:pPr>
          </w:p>
        </w:tc>
        <w:tc>
          <w:tcPr>
            <w:tcW w:w="3509" w:type="dxa"/>
            <w:tcBorders>
              <w:left w:val="single" w:sz="1" w:space="0" w:color="000000"/>
              <w:bottom w:val="single" w:sz="1" w:space="0" w:color="000000"/>
              <w:right w:val="single" w:sz="4" w:space="0" w:color="auto"/>
            </w:tcBorders>
            <w:shd w:val="clear" w:color="auto" w:fill="auto"/>
          </w:tcPr>
          <w:p w14:paraId="5ADEFAFF"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lastRenderedPageBreak/>
              <w:t xml:space="preserve">Participa activamente y casi correctamente en conversaciones informales cara a cara o por teléfono u otros medios técnicos, sobre asuntos cotidianos o menos habituales, en las que intercambia información y expresa y justifica brevemente opiniones y puntos de vista; narra y describe de forma coherente hechos ocurridos en el pasado o planes de futuro reales o inventados; </w:t>
            </w:r>
            <w:r w:rsidRPr="0031311E">
              <w:rPr>
                <w:rFonts w:ascii="Cambria" w:hAnsi="Cambria"/>
                <w:i/>
                <w:color w:val="000000"/>
              </w:rPr>
              <w:lastRenderedPageBreak/>
              <w:t xml:space="preserve">formula hipótesis; hace sugerencias; pide y da indicaciones o instrucciones con cierto detalle; expresa y justifica sentimientos, y describe aspectos concretos y abstractos de temas como, por ejemplo, la música, el cine, la literatura o los temas de actualidad. </w:t>
            </w:r>
          </w:p>
          <w:p w14:paraId="374FE998" w14:textId="77777777" w:rsidR="00F13516" w:rsidRPr="0031311E" w:rsidRDefault="00F13516" w:rsidP="000B113A">
            <w:pPr>
              <w:ind w:left="87" w:firstLine="0"/>
              <w:rPr>
                <w:rFonts w:ascii="Cambria" w:hAnsi="Cambria"/>
                <w:i/>
                <w:color w:val="000000"/>
              </w:rPr>
            </w:pPr>
          </w:p>
        </w:tc>
        <w:tc>
          <w:tcPr>
            <w:tcW w:w="3508" w:type="dxa"/>
            <w:tcBorders>
              <w:left w:val="single" w:sz="1" w:space="0" w:color="000000"/>
              <w:bottom w:val="single" w:sz="1" w:space="0" w:color="000000"/>
              <w:right w:val="single" w:sz="4" w:space="0" w:color="auto"/>
            </w:tcBorders>
            <w:shd w:val="clear" w:color="auto" w:fill="auto"/>
          </w:tcPr>
          <w:p w14:paraId="0FC147B6"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lastRenderedPageBreak/>
              <w:t xml:space="preserve">Participa con dificultad en conversaciones informales cara a cara o por teléfono u otros medios técnicos, sobre asuntos cotidianos o menos habituales, en las que intercambia información y expresa y justifica brevemente opiniones y puntos de vista; narra y describe de forma coherente hechos ocurridos en el pasado o planes de futuro reales o inventados; formula hipótesis; hace </w:t>
            </w:r>
            <w:r w:rsidRPr="0031311E">
              <w:rPr>
                <w:rFonts w:ascii="Cambria" w:hAnsi="Cambria"/>
                <w:i/>
                <w:color w:val="000000"/>
              </w:rPr>
              <w:lastRenderedPageBreak/>
              <w:t xml:space="preserve">sugerencias; pide y da indicaciones o instrucciones con cierto detalle; expresa y justifica sentimientos, y describe aspectos concretos y abstractos de temas como, por ejemplo, la música, el cine, la literatura o los temas de actualidad. </w:t>
            </w:r>
          </w:p>
          <w:p w14:paraId="04E8BC48" w14:textId="77777777" w:rsidR="00F13516" w:rsidRPr="0031311E" w:rsidRDefault="00F13516" w:rsidP="000B113A">
            <w:pPr>
              <w:ind w:left="87" w:firstLine="0"/>
              <w:rPr>
                <w:rFonts w:ascii="Cambria" w:hAnsi="Cambria"/>
                <w:i/>
                <w:color w:val="000000"/>
              </w:rPr>
            </w:pPr>
          </w:p>
        </w:tc>
        <w:tc>
          <w:tcPr>
            <w:tcW w:w="3509" w:type="dxa"/>
            <w:tcBorders>
              <w:left w:val="single" w:sz="1" w:space="0" w:color="000000"/>
              <w:bottom w:val="single" w:sz="1" w:space="0" w:color="000000"/>
              <w:right w:val="single" w:sz="4" w:space="0" w:color="auto"/>
            </w:tcBorders>
            <w:shd w:val="clear" w:color="auto" w:fill="auto"/>
          </w:tcPr>
          <w:p w14:paraId="6F8BBB3E"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lastRenderedPageBreak/>
              <w:t xml:space="preserve">No es capaz de participar adecuadamente en conversaciones informales cara a cara o por teléfono u otros medios técnicos, sobre asuntos cotidianos o menos habituales, en las que intercambia información y expresa y justifica brevemente opiniones y puntos de vista; narra y describe de forma coherente hechos ocurridos en el pasado o planes de futuro reales o inventados; </w:t>
            </w:r>
            <w:r w:rsidRPr="0031311E">
              <w:rPr>
                <w:rFonts w:ascii="Cambria" w:hAnsi="Cambria"/>
                <w:i/>
                <w:color w:val="000000"/>
              </w:rPr>
              <w:lastRenderedPageBreak/>
              <w:t xml:space="preserve">formula hipótesis; hace sugerencias; pide y da indicaciones o instrucciones con cierto detalle; expresa y justifica sentimientos, y describe aspectos concretos y abstractos de temas como, por ejemplo, la música, el cine, la literatura o los temas de actualidad. </w:t>
            </w:r>
          </w:p>
        </w:tc>
      </w:tr>
    </w:tbl>
    <w:p w14:paraId="03810C37" w14:textId="77777777" w:rsidR="00DF6EEF" w:rsidRPr="0031311E" w:rsidRDefault="00DF6EEF" w:rsidP="000B113A">
      <w:pPr>
        <w:rPr>
          <w:rFonts w:ascii="Cambria" w:hAnsi="Cambria"/>
          <w:lang w:val="es-ES"/>
        </w:rPr>
      </w:pPr>
    </w:p>
    <w:tbl>
      <w:tblPr>
        <w:tblW w:w="14034" w:type="dxa"/>
        <w:tblInd w:w="55" w:type="dxa"/>
        <w:tblLayout w:type="fixed"/>
        <w:tblCellMar>
          <w:top w:w="55" w:type="dxa"/>
          <w:left w:w="55" w:type="dxa"/>
          <w:bottom w:w="55" w:type="dxa"/>
          <w:right w:w="55" w:type="dxa"/>
        </w:tblCellMar>
        <w:tblLook w:val="0000" w:firstRow="0" w:lastRow="0" w:firstColumn="0" w:lastColumn="0" w:noHBand="0" w:noVBand="0"/>
      </w:tblPr>
      <w:tblGrid>
        <w:gridCol w:w="3508"/>
        <w:gridCol w:w="3509"/>
        <w:gridCol w:w="3508"/>
        <w:gridCol w:w="3509"/>
      </w:tblGrid>
      <w:tr w:rsidR="009A0831" w:rsidRPr="0031311E" w14:paraId="08BF66E5" w14:textId="77777777" w:rsidTr="00DF6EEF">
        <w:tc>
          <w:tcPr>
            <w:tcW w:w="14034" w:type="dxa"/>
            <w:gridSpan w:val="4"/>
            <w:tcBorders>
              <w:top w:val="single" w:sz="4" w:space="0" w:color="auto"/>
              <w:left w:val="single" w:sz="4" w:space="0" w:color="auto"/>
              <w:bottom w:val="single" w:sz="4" w:space="0" w:color="auto"/>
              <w:right w:val="single" w:sz="4" w:space="0" w:color="auto"/>
            </w:tcBorders>
            <w:shd w:val="clear" w:color="auto" w:fill="auto"/>
          </w:tcPr>
          <w:p w14:paraId="08BE5494" w14:textId="77777777" w:rsidR="009A0831" w:rsidRPr="0031311E" w:rsidRDefault="009A0831" w:rsidP="000B113A">
            <w:pPr>
              <w:ind w:left="87" w:firstLine="0"/>
              <w:rPr>
                <w:rFonts w:ascii="Cambria" w:hAnsi="Cambria"/>
                <w:noProof/>
                <w:lang w:val="es-ES"/>
              </w:rPr>
            </w:pPr>
            <w:r w:rsidRPr="0031311E">
              <w:rPr>
                <w:rFonts w:ascii="Cambria" w:hAnsi="Cambria"/>
                <w:noProof/>
                <w:lang w:val="es-ES"/>
              </w:rPr>
              <w:t xml:space="preserve">4.2.4. Toma parte en </w:t>
            </w:r>
            <w:r w:rsidRPr="0031311E">
              <w:rPr>
                <w:rFonts w:ascii="Cambria" w:hAnsi="Cambria"/>
                <w:b/>
                <w:noProof/>
                <w:lang w:val="es-ES"/>
              </w:rPr>
              <w:t xml:space="preserve">conversaciones formales, </w:t>
            </w:r>
            <w:r w:rsidRPr="0031311E">
              <w:rPr>
                <w:rFonts w:ascii="Cambria" w:hAnsi="Cambria"/>
                <w:noProof/>
                <w:lang w:val="es-ES"/>
              </w:rPr>
              <w:t>entrevistas y reuniones de carácter académico u ocupacional, sobre temas habituales en estos contextos, intercambiando información pertinente sobre hechos concretos, pidiendo y dando instrucciones o soluciones a problemas prácticos, planteando sus puntos de vista de manera sencilla y con claridad, y razonando y explicando brevemente y de manera coherente sus acciones, opiniones y planes.</w:t>
            </w:r>
          </w:p>
        </w:tc>
      </w:tr>
      <w:tr w:rsidR="00F01A33" w:rsidRPr="0031311E" w14:paraId="4BD3F758" w14:textId="77777777" w:rsidTr="00DF6EEF">
        <w:tc>
          <w:tcPr>
            <w:tcW w:w="3508" w:type="dxa"/>
            <w:tcBorders>
              <w:left w:val="single" w:sz="1" w:space="0" w:color="000000"/>
              <w:bottom w:val="single" w:sz="1" w:space="0" w:color="000000"/>
              <w:right w:val="single" w:sz="4" w:space="0" w:color="auto"/>
            </w:tcBorders>
            <w:shd w:val="clear" w:color="auto" w:fill="auto"/>
            <w:vAlign w:val="center"/>
          </w:tcPr>
          <w:p w14:paraId="31DB0A5A"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Lo consigue</w:t>
            </w:r>
          </w:p>
        </w:tc>
        <w:tc>
          <w:tcPr>
            <w:tcW w:w="3509" w:type="dxa"/>
            <w:tcBorders>
              <w:left w:val="single" w:sz="1" w:space="0" w:color="000000"/>
              <w:bottom w:val="single" w:sz="1" w:space="0" w:color="000000"/>
              <w:right w:val="single" w:sz="4" w:space="0" w:color="auto"/>
            </w:tcBorders>
            <w:shd w:val="clear" w:color="auto" w:fill="auto"/>
            <w:vAlign w:val="center"/>
          </w:tcPr>
          <w:p w14:paraId="3B28EA26"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No lo consigue totalmente</w:t>
            </w:r>
          </w:p>
        </w:tc>
        <w:tc>
          <w:tcPr>
            <w:tcW w:w="3508" w:type="dxa"/>
            <w:tcBorders>
              <w:left w:val="single" w:sz="1" w:space="0" w:color="000000"/>
              <w:bottom w:val="single" w:sz="1" w:space="0" w:color="000000"/>
              <w:right w:val="single" w:sz="4" w:space="0" w:color="auto"/>
            </w:tcBorders>
            <w:shd w:val="clear" w:color="auto" w:fill="auto"/>
            <w:vAlign w:val="center"/>
          </w:tcPr>
          <w:p w14:paraId="2BAB8A46"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Lo consigue con dificultad</w:t>
            </w:r>
          </w:p>
        </w:tc>
        <w:tc>
          <w:tcPr>
            <w:tcW w:w="3509" w:type="dxa"/>
            <w:tcBorders>
              <w:left w:val="single" w:sz="1" w:space="0" w:color="000000"/>
              <w:bottom w:val="single" w:sz="1" w:space="0" w:color="000000"/>
              <w:right w:val="single" w:sz="4" w:space="0" w:color="auto"/>
            </w:tcBorders>
            <w:shd w:val="clear" w:color="auto" w:fill="auto"/>
            <w:vAlign w:val="center"/>
          </w:tcPr>
          <w:p w14:paraId="6EE46A6E"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No lo consigue</w:t>
            </w:r>
          </w:p>
        </w:tc>
      </w:tr>
      <w:tr w:rsidR="00F13516" w:rsidRPr="0031311E" w14:paraId="466B1CFA" w14:textId="77777777" w:rsidTr="00DF6EEF">
        <w:tc>
          <w:tcPr>
            <w:tcW w:w="3508" w:type="dxa"/>
            <w:tcBorders>
              <w:left w:val="single" w:sz="1" w:space="0" w:color="000000"/>
              <w:bottom w:val="single" w:sz="1" w:space="0" w:color="000000"/>
              <w:right w:val="single" w:sz="4" w:space="0" w:color="auto"/>
            </w:tcBorders>
            <w:shd w:val="clear" w:color="auto" w:fill="auto"/>
          </w:tcPr>
          <w:p w14:paraId="1DC4CEB3"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t xml:space="preserve">Toma parte en conversaciones formales, entrevistas y reuniones de carácter académico u ocupacional, sobre temas habituales en estos contextos, intercambiando información pertinente sobre hechos concretos, pidiendo y dando instrucciones o soluciones a problemas prácticos, planteando sus puntos de vista de manera sencilla y con claridad, y </w:t>
            </w:r>
            <w:r w:rsidRPr="0031311E">
              <w:rPr>
                <w:rFonts w:ascii="Cambria" w:hAnsi="Cambria"/>
                <w:i/>
                <w:color w:val="000000"/>
              </w:rPr>
              <w:lastRenderedPageBreak/>
              <w:t xml:space="preserve">razonando y explicando brevemente y de manera coherente sus acciones, opiniones y planes. </w:t>
            </w:r>
          </w:p>
          <w:p w14:paraId="223A79CD" w14:textId="77777777" w:rsidR="00F13516" w:rsidRPr="0031311E" w:rsidRDefault="00F13516" w:rsidP="000B113A">
            <w:pPr>
              <w:ind w:left="87" w:firstLine="0"/>
              <w:rPr>
                <w:rFonts w:ascii="Cambria" w:hAnsi="Cambria"/>
                <w:i/>
                <w:color w:val="000000"/>
              </w:rPr>
            </w:pPr>
          </w:p>
        </w:tc>
        <w:tc>
          <w:tcPr>
            <w:tcW w:w="3509" w:type="dxa"/>
            <w:tcBorders>
              <w:left w:val="single" w:sz="1" w:space="0" w:color="000000"/>
              <w:bottom w:val="single" w:sz="1" w:space="0" w:color="000000"/>
              <w:right w:val="single" w:sz="4" w:space="0" w:color="auto"/>
            </w:tcBorders>
            <w:shd w:val="clear" w:color="auto" w:fill="auto"/>
          </w:tcPr>
          <w:p w14:paraId="385F7FF8"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lastRenderedPageBreak/>
              <w:t xml:space="preserve">Toma parte en conversaciones formales, entrevistas y reuniones de carácter académico u ocupacional, casi sin dificultad, sobre temas habituales en estos contextos, intercambiando información pertinente sobre hechos concretos, pidiendo y dando instrucciones o soluciones a problemas prácticos, planteando sus puntos de vista de manera sencilla y con </w:t>
            </w:r>
            <w:r w:rsidRPr="0031311E">
              <w:rPr>
                <w:rFonts w:ascii="Cambria" w:hAnsi="Cambria"/>
                <w:i/>
                <w:color w:val="000000"/>
              </w:rPr>
              <w:lastRenderedPageBreak/>
              <w:t xml:space="preserve">claridad, y razonando y explicando brevemente y de manera coherente sus acciones, opiniones y planes. </w:t>
            </w:r>
          </w:p>
          <w:p w14:paraId="42BD2669" w14:textId="77777777" w:rsidR="00F13516" w:rsidRPr="0031311E" w:rsidRDefault="00F13516" w:rsidP="000B113A">
            <w:pPr>
              <w:ind w:left="87" w:firstLine="0"/>
              <w:rPr>
                <w:rFonts w:ascii="Cambria" w:hAnsi="Cambria"/>
                <w:i/>
                <w:color w:val="000000"/>
              </w:rPr>
            </w:pPr>
          </w:p>
        </w:tc>
        <w:tc>
          <w:tcPr>
            <w:tcW w:w="3508" w:type="dxa"/>
            <w:tcBorders>
              <w:left w:val="single" w:sz="1" w:space="0" w:color="000000"/>
              <w:bottom w:val="single" w:sz="1" w:space="0" w:color="000000"/>
              <w:right w:val="single" w:sz="4" w:space="0" w:color="auto"/>
            </w:tcBorders>
            <w:shd w:val="clear" w:color="auto" w:fill="auto"/>
          </w:tcPr>
          <w:p w14:paraId="6D775166"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lastRenderedPageBreak/>
              <w:t xml:space="preserve">Toma parte en conversaciones formales, entrevistas y reuniones de carácter académico u ocupacional, con bastante dificultad, sobre temas habituales en estos contextos, intercambiando información pertinente sobre hechos concretos, pidiendo y dando instrucciones o soluciones a problemas prácticos, planteando sus puntos de vista de manera </w:t>
            </w:r>
            <w:r w:rsidRPr="0031311E">
              <w:rPr>
                <w:rFonts w:ascii="Cambria" w:hAnsi="Cambria"/>
                <w:i/>
                <w:color w:val="000000"/>
              </w:rPr>
              <w:lastRenderedPageBreak/>
              <w:t xml:space="preserve">sencilla y con claridad, y razonando y explicando brevemente y de manera coherente sus acciones, opiniones y planes. </w:t>
            </w:r>
          </w:p>
          <w:p w14:paraId="157AAC4B" w14:textId="77777777" w:rsidR="00F13516" w:rsidRPr="0031311E" w:rsidRDefault="00F13516" w:rsidP="000B113A">
            <w:pPr>
              <w:ind w:left="87" w:firstLine="0"/>
              <w:rPr>
                <w:rFonts w:ascii="Cambria" w:hAnsi="Cambria"/>
                <w:i/>
                <w:color w:val="000000"/>
              </w:rPr>
            </w:pPr>
          </w:p>
        </w:tc>
        <w:tc>
          <w:tcPr>
            <w:tcW w:w="3509" w:type="dxa"/>
            <w:tcBorders>
              <w:left w:val="single" w:sz="1" w:space="0" w:color="000000"/>
              <w:bottom w:val="single" w:sz="1" w:space="0" w:color="000000"/>
              <w:right w:val="single" w:sz="4" w:space="0" w:color="auto"/>
            </w:tcBorders>
            <w:shd w:val="clear" w:color="auto" w:fill="auto"/>
          </w:tcPr>
          <w:p w14:paraId="1E308500"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lastRenderedPageBreak/>
              <w:t xml:space="preserve">No es capaz de tomar parte en conversaciones formales, entrevistas y reuniones de carácter académico u ocupacional, sobre temas habituales en estos contextos, intercambiando información pertinente sobre hechos concretos, pidiendo y dando instrucciones o soluciones a problemas prácticos, planteando sus puntos de vista de manera </w:t>
            </w:r>
            <w:r w:rsidRPr="0031311E">
              <w:rPr>
                <w:rFonts w:ascii="Cambria" w:hAnsi="Cambria"/>
                <w:i/>
                <w:color w:val="000000"/>
              </w:rPr>
              <w:lastRenderedPageBreak/>
              <w:t>sencilla y con claridad, y razonando y explicando brevemente y de manera coherente sus acciones, opiniones y planes.  </w:t>
            </w:r>
          </w:p>
        </w:tc>
      </w:tr>
    </w:tbl>
    <w:p w14:paraId="164383B5" w14:textId="77777777" w:rsidR="00DF6EEF" w:rsidRPr="0031311E" w:rsidRDefault="00DF6EEF" w:rsidP="000B113A">
      <w:pPr>
        <w:rPr>
          <w:rFonts w:ascii="Cambria" w:hAnsi="Cambria"/>
          <w:lang w:val="es-ES"/>
        </w:rPr>
      </w:pPr>
    </w:p>
    <w:tbl>
      <w:tblPr>
        <w:tblW w:w="14034"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14034"/>
      </w:tblGrid>
      <w:tr w:rsidR="00DF6EEF" w:rsidRPr="0031311E" w14:paraId="603325F6" w14:textId="77777777" w:rsidTr="00DF6EEF">
        <w:tc>
          <w:tcPr>
            <w:tcW w:w="14034" w:type="dxa"/>
            <w:shd w:val="clear" w:color="auto" w:fill="BFBFBF"/>
          </w:tcPr>
          <w:p w14:paraId="372064E9" w14:textId="77777777" w:rsidR="00DF6EEF" w:rsidRPr="0031311E" w:rsidRDefault="00DF6EEF" w:rsidP="000B113A">
            <w:pPr>
              <w:ind w:left="0" w:firstLine="0"/>
              <w:rPr>
                <w:rFonts w:ascii="Cambria" w:hAnsi="Cambria"/>
                <w:szCs w:val="24"/>
                <w:lang w:val="es-ES"/>
              </w:rPr>
            </w:pPr>
            <w:r w:rsidRPr="0031311E">
              <w:rPr>
                <w:rFonts w:ascii="Cambria" w:hAnsi="Cambria"/>
                <w:b/>
                <w:szCs w:val="24"/>
                <w:lang w:val="es-ES"/>
              </w:rPr>
              <w:t>Tercer grupo</w:t>
            </w:r>
            <w:r w:rsidRPr="0031311E">
              <w:rPr>
                <w:rFonts w:ascii="Cambria" w:hAnsi="Cambria"/>
                <w:szCs w:val="24"/>
                <w:lang w:val="es-ES"/>
              </w:rPr>
              <w:t xml:space="preserve"> – cualquiera de ellos puede servir para evaluar la asimilación de los contenidos del Bloque 3, usando para ello los criterios tal como se establece en el Capítulo 5 de esta programación.</w:t>
            </w:r>
          </w:p>
          <w:p w14:paraId="70CC1449" w14:textId="77777777" w:rsidR="00DF6EEF" w:rsidRPr="0031311E" w:rsidRDefault="00DF6EEF" w:rsidP="000B113A">
            <w:pPr>
              <w:rPr>
                <w:rFonts w:ascii="Cambria" w:hAnsi="Cambria"/>
                <w:b/>
                <w:sz w:val="16"/>
                <w:szCs w:val="16"/>
                <w:lang w:val="es-ES"/>
              </w:rPr>
            </w:pPr>
          </w:p>
        </w:tc>
      </w:tr>
    </w:tbl>
    <w:p w14:paraId="25442882" w14:textId="77777777" w:rsidR="00DF6EEF" w:rsidRPr="0031311E" w:rsidRDefault="00DF6EEF" w:rsidP="000B113A">
      <w:pPr>
        <w:rPr>
          <w:rFonts w:ascii="Cambria" w:hAnsi="Cambria"/>
          <w:lang w:val="es-ES"/>
        </w:rPr>
      </w:pPr>
    </w:p>
    <w:tbl>
      <w:tblPr>
        <w:tblW w:w="14034" w:type="dxa"/>
        <w:tblInd w:w="55" w:type="dxa"/>
        <w:tblLayout w:type="fixed"/>
        <w:tblCellMar>
          <w:top w:w="55" w:type="dxa"/>
          <w:left w:w="55" w:type="dxa"/>
          <w:bottom w:w="55" w:type="dxa"/>
          <w:right w:w="55" w:type="dxa"/>
        </w:tblCellMar>
        <w:tblLook w:val="0000" w:firstRow="0" w:lastRow="0" w:firstColumn="0" w:lastColumn="0" w:noHBand="0" w:noVBand="0"/>
      </w:tblPr>
      <w:tblGrid>
        <w:gridCol w:w="3508"/>
        <w:gridCol w:w="3509"/>
        <w:gridCol w:w="3508"/>
        <w:gridCol w:w="3509"/>
      </w:tblGrid>
      <w:tr w:rsidR="009A0831" w:rsidRPr="0031311E" w14:paraId="2BABE70D" w14:textId="77777777" w:rsidTr="00DF6EEF">
        <w:tc>
          <w:tcPr>
            <w:tcW w:w="14034" w:type="dxa"/>
            <w:gridSpan w:val="4"/>
            <w:tcBorders>
              <w:top w:val="single" w:sz="4" w:space="0" w:color="auto"/>
              <w:left w:val="single" w:sz="4" w:space="0" w:color="auto"/>
              <w:bottom w:val="single" w:sz="4" w:space="0" w:color="auto"/>
              <w:right w:val="single" w:sz="4" w:space="0" w:color="auto"/>
            </w:tcBorders>
            <w:shd w:val="clear" w:color="auto" w:fill="auto"/>
          </w:tcPr>
          <w:p w14:paraId="42D2CA69" w14:textId="77777777" w:rsidR="009A0831" w:rsidRPr="0031311E" w:rsidRDefault="009A0831" w:rsidP="000B113A">
            <w:pPr>
              <w:tabs>
                <w:tab w:val="center" w:pos="2340"/>
              </w:tabs>
              <w:ind w:left="87" w:firstLine="0"/>
              <w:rPr>
                <w:rFonts w:ascii="Cambria" w:hAnsi="Cambria"/>
                <w:noProof/>
                <w:color w:val="000000"/>
                <w:lang w:val="es-ES"/>
              </w:rPr>
            </w:pPr>
            <w:r w:rsidRPr="0031311E">
              <w:rPr>
                <w:rFonts w:ascii="Cambria" w:hAnsi="Cambria"/>
                <w:noProof/>
                <w:lang w:val="es-ES"/>
              </w:rPr>
              <w:t xml:space="preserve">4.3.1. </w:t>
            </w:r>
            <w:r w:rsidRPr="0031311E">
              <w:rPr>
                <w:rFonts w:ascii="Cambria" w:hAnsi="Cambria"/>
                <w:noProof/>
                <w:color w:val="000000"/>
                <w:lang w:val="es-ES"/>
              </w:rPr>
              <w:t xml:space="preserve">Identifica información relevante en </w:t>
            </w:r>
            <w:r w:rsidRPr="0031311E">
              <w:rPr>
                <w:rFonts w:ascii="Cambria" w:hAnsi="Cambria"/>
                <w:b/>
                <w:noProof/>
                <w:color w:val="000000"/>
                <w:lang w:val="es-ES"/>
              </w:rPr>
              <w:t xml:space="preserve">instrucciones </w:t>
            </w:r>
            <w:r w:rsidRPr="0031311E">
              <w:rPr>
                <w:rFonts w:ascii="Cambria" w:hAnsi="Cambria"/>
                <w:noProof/>
                <w:color w:val="000000"/>
                <w:lang w:val="es-ES"/>
              </w:rPr>
              <w:t xml:space="preserve">detalladas sobre el uso de aparatos, dispositivos o programas informáticos, y sobre la realización de actividades y normas de seguridad o de convivencia (p. e. en un evento cultural, en una residencia de estudiantes o en un contexto ocupacional). </w:t>
            </w:r>
          </w:p>
        </w:tc>
      </w:tr>
      <w:tr w:rsidR="00F01A33" w:rsidRPr="0031311E" w14:paraId="22F4F257" w14:textId="77777777" w:rsidTr="00DF6EEF">
        <w:tc>
          <w:tcPr>
            <w:tcW w:w="3508" w:type="dxa"/>
            <w:tcBorders>
              <w:left w:val="single" w:sz="1" w:space="0" w:color="000000"/>
              <w:bottom w:val="single" w:sz="1" w:space="0" w:color="000000"/>
              <w:right w:val="single" w:sz="4" w:space="0" w:color="auto"/>
            </w:tcBorders>
            <w:shd w:val="clear" w:color="auto" w:fill="auto"/>
            <w:vAlign w:val="center"/>
          </w:tcPr>
          <w:p w14:paraId="7CCBAD71"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Lo consigue</w:t>
            </w:r>
          </w:p>
        </w:tc>
        <w:tc>
          <w:tcPr>
            <w:tcW w:w="3509" w:type="dxa"/>
            <w:tcBorders>
              <w:left w:val="single" w:sz="1" w:space="0" w:color="000000"/>
              <w:bottom w:val="single" w:sz="1" w:space="0" w:color="000000"/>
              <w:right w:val="single" w:sz="4" w:space="0" w:color="auto"/>
            </w:tcBorders>
            <w:shd w:val="clear" w:color="auto" w:fill="auto"/>
            <w:vAlign w:val="center"/>
          </w:tcPr>
          <w:p w14:paraId="2CC9D272"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No lo consigue totalmente</w:t>
            </w:r>
          </w:p>
        </w:tc>
        <w:tc>
          <w:tcPr>
            <w:tcW w:w="3508" w:type="dxa"/>
            <w:tcBorders>
              <w:left w:val="single" w:sz="1" w:space="0" w:color="000000"/>
              <w:bottom w:val="single" w:sz="1" w:space="0" w:color="000000"/>
              <w:right w:val="single" w:sz="4" w:space="0" w:color="auto"/>
            </w:tcBorders>
            <w:shd w:val="clear" w:color="auto" w:fill="auto"/>
            <w:vAlign w:val="center"/>
          </w:tcPr>
          <w:p w14:paraId="559B25C5"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Lo consigue con dificultad</w:t>
            </w:r>
          </w:p>
        </w:tc>
        <w:tc>
          <w:tcPr>
            <w:tcW w:w="3509" w:type="dxa"/>
            <w:tcBorders>
              <w:left w:val="single" w:sz="1" w:space="0" w:color="000000"/>
              <w:bottom w:val="single" w:sz="1" w:space="0" w:color="000000"/>
              <w:right w:val="single" w:sz="4" w:space="0" w:color="auto"/>
            </w:tcBorders>
            <w:shd w:val="clear" w:color="auto" w:fill="auto"/>
            <w:vAlign w:val="center"/>
          </w:tcPr>
          <w:p w14:paraId="3C04E5E9"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No lo consigue</w:t>
            </w:r>
          </w:p>
        </w:tc>
      </w:tr>
      <w:tr w:rsidR="00F13516" w:rsidRPr="0031311E" w14:paraId="79646419" w14:textId="77777777" w:rsidTr="00DF6EEF">
        <w:tc>
          <w:tcPr>
            <w:tcW w:w="3508" w:type="dxa"/>
            <w:tcBorders>
              <w:left w:val="single" w:sz="1" w:space="0" w:color="000000"/>
              <w:bottom w:val="single" w:sz="1" w:space="0" w:color="000000"/>
              <w:right w:val="single" w:sz="4" w:space="0" w:color="auto"/>
            </w:tcBorders>
            <w:shd w:val="clear" w:color="auto" w:fill="auto"/>
          </w:tcPr>
          <w:p w14:paraId="2A01AD27"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t xml:space="preserve">Identifica correctamente información relevante en instrucciones detalladas sobre el uso de aparatos, dispositivos o programas informáticos, y sobre la realización de actividades y normas de seguridad o de convivencia. </w:t>
            </w:r>
          </w:p>
          <w:p w14:paraId="1D5C77D4" w14:textId="77777777" w:rsidR="00F13516" w:rsidRPr="0031311E" w:rsidRDefault="00F13516" w:rsidP="000B113A">
            <w:pPr>
              <w:ind w:left="87" w:firstLine="0"/>
              <w:rPr>
                <w:rFonts w:ascii="Cambria" w:hAnsi="Cambria"/>
                <w:i/>
                <w:color w:val="000000"/>
              </w:rPr>
            </w:pPr>
          </w:p>
        </w:tc>
        <w:tc>
          <w:tcPr>
            <w:tcW w:w="3509" w:type="dxa"/>
            <w:tcBorders>
              <w:left w:val="single" w:sz="1" w:space="0" w:color="000000"/>
              <w:bottom w:val="single" w:sz="1" w:space="0" w:color="000000"/>
              <w:right w:val="single" w:sz="4" w:space="0" w:color="auto"/>
            </w:tcBorders>
            <w:shd w:val="clear" w:color="auto" w:fill="auto"/>
          </w:tcPr>
          <w:p w14:paraId="7F6DBE81"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t xml:space="preserve">Identifica casi sin problemas información relevante en instrucciones detalladas sobre el uso de aparatos, dispositivos o programas informáticos, y sobre la realización de actividades y normas de seguridad o de convivencia. </w:t>
            </w:r>
          </w:p>
          <w:p w14:paraId="30324770" w14:textId="77777777" w:rsidR="00F13516" w:rsidRPr="0031311E" w:rsidRDefault="00F13516" w:rsidP="000B113A">
            <w:pPr>
              <w:ind w:left="87" w:firstLine="0"/>
              <w:rPr>
                <w:rFonts w:ascii="Cambria" w:hAnsi="Cambria"/>
                <w:i/>
                <w:color w:val="000000"/>
              </w:rPr>
            </w:pPr>
          </w:p>
        </w:tc>
        <w:tc>
          <w:tcPr>
            <w:tcW w:w="3508" w:type="dxa"/>
            <w:tcBorders>
              <w:left w:val="single" w:sz="1" w:space="0" w:color="000000"/>
              <w:bottom w:val="single" w:sz="1" w:space="0" w:color="000000"/>
              <w:right w:val="single" w:sz="4" w:space="0" w:color="auto"/>
            </w:tcBorders>
            <w:shd w:val="clear" w:color="auto" w:fill="auto"/>
          </w:tcPr>
          <w:p w14:paraId="13EB4ECF"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t xml:space="preserve">Le cuesta identificar información relevante en instrucciones detalladas sobre el uso de aparatos, dispositivos o programas informáticos, y sobre la realización de actividades y normas de seguridad o de convivencia. </w:t>
            </w:r>
          </w:p>
          <w:p w14:paraId="453B1ABD" w14:textId="77777777" w:rsidR="00F13516" w:rsidRPr="0031311E" w:rsidRDefault="00F13516" w:rsidP="000B113A">
            <w:pPr>
              <w:ind w:left="87" w:firstLine="0"/>
              <w:rPr>
                <w:rFonts w:ascii="Cambria" w:hAnsi="Cambria"/>
                <w:i/>
                <w:color w:val="000000"/>
              </w:rPr>
            </w:pPr>
          </w:p>
        </w:tc>
        <w:tc>
          <w:tcPr>
            <w:tcW w:w="3509" w:type="dxa"/>
            <w:tcBorders>
              <w:left w:val="single" w:sz="1" w:space="0" w:color="000000"/>
              <w:bottom w:val="single" w:sz="1" w:space="0" w:color="000000"/>
              <w:right w:val="single" w:sz="4" w:space="0" w:color="auto"/>
            </w:tcBorders>
            <w:shd w:val="clear" w:color="auto" w:fill="auto"/>
          </w:tcPr>
          <w:p w14:paraId="077D9FB4"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t xml:space="preserve">No es capaz de identificar información relevante en instrucciones detalladas sobre el uso de aparatos, dispositivos o programas informáticos, y sobre la realización de actividades y normas de seguridad o de convivencia. </w:t>
            </w:r>
          </w:p>
        </w:tc>
      </w:tr>
    </w:tbl>
    <w:p w14:paraId="1B611DA1" w14:textId="77777777" w:rsidR="00DF6EEF" w:rsidRPr="0031311E" w:rsidRDefault="00DF6EEF" w:rsidP="000B113A">
      <w:pPr>
        <w:rPr>
          <w:rFonts w:ascii="Cambria" w:hAnsi="Cambria"/>
          <w:lang w:val="es-ES"/>
        </w:rPr>
      </w:pPr>
    </w:p>
    <w:tbl>
      <w:tblPr>
        <w:tblW w:w="14034" w:type="dxa"/>
        <w:tblInd w:w="55" w:type="dxa"/>
        <w:tblLayout w:type="fixed"/>
        <w:tblCellMar>
          <w:top w:w="55" w:type="dxa"/>
          <w:left w:w="55" w:type="dxa"/>
          <w:bottom w:w="55" w:type="dxa"/>
          <w:right w:w="55" w:type="dxa"/>
        </w:tblCellMar>
        <w:tblLook w:val="0000" w:firstRow="0" w:lastRow="0" w:firstColumn="0" w:lastColumn="0" w:noHBand="0" w:noVBand="0"/>
      </w:tblPr>
      <w:tblGrid>
        <w:gridCol w:w="3508"/>
        <w:gridCol w:w="3509"/>
        <w:gridCol w:w="3508"/>
        <w:gridCol w:w="3509"/>
      </w:tblGrid>
      <w:tr w:rsidR="009A0831" w:rsidRPr="0031311E" w14:paraId="42B88AF9" w14:textId="77777777" w:rsidTr="00DF6EEF">
        <w:tc>
          <w:tcPr>
            <w:tcW w:w="14034" w:type="dxa"/>
            <w:gridSpan w:val="4"/>
            <w:tcBorders>
              <w:top w:val="single" w:sz="4" w:space="0" w:color="auto"/>
              <w:left w:val="single" w:sz="4" w:space="0" w:color="auto"/>
              <w:bottom w:val="single" w:sz="4" w:space="0" w:color="auto"/>
              <w:right w:val="single" w:sz="4" w:space="0" w:color="auto"/>
            </w:tcBorders>
            <w:shd w:val="clear" w:color="auto" w:fill="auto"/>
          </w:tcPr>
          <w:p w14:paraId="77BA576B" w14:textId="77777777" w:rsidR="009A0831" w:rsidRPr="0031311E" w:rsidRDefault="009A0831" w:rsidP="000B113A">
            <w:pPr>
              <w:tabs>
                <w:tab w:val="center" w:pos="2340"/>
              </w:tabs>
              <w:ind w:left="87" w:firstLine="0"/>
              <w:rPr>
                <w:rFonts w:ascii="Cambria" w:hAnsi="Cambria"/>
                <w:noProof/>
                <w:color w:val="000000"/>
                <w:lang w:val="es-ES"/>
              </w:rPr>
            </w:pPr>
            <w:r w:rsidRPr="0031311E">
              <w:rPr>
                <w:rFonts w:ascii="Cambria" w:hAnsi="Cambria"/>
                <w:noProof/>
                <w:lang w:val="es-ES"/>
              </w:rPr>
              <w:t xml:space="preserve">4.3.2. </w:t>
            </w:r>
            <w:r w:rsidRPr="0031311E">
              <w:rPr>
                <w:rFonts w:ascii="Cambria" w:hAnsi="Cambria"/>
                <w:noProof/>
                <w:color w:val="000000"/>
                <w:lang w:val="es-ES"/>
              </w:rPr>
              <w:t xml:space="preserve">Entiende el sentido general, los puntos principales e información relevante de </w:t>
            </w:r>
            <w:r w:rsidRPr="0031311E">
              <w:rPr>
                <w:rFonts w:ascii="Cambria" w:hAnsi="Cambria"/>
                <w:b/>
                <w:noProof/>
                <w:color w:val="000000"/>
                <w:lang w:val="es-ES"/>
              </w:rPr>
              <w:t>anuncios y comunicaciones</w:t>
            </w:r>
            <w:r w:rsidRPr="0031311E">
              <w:rPr>
                <w:rFonts w:ascii="Cambria" w:hAnsi="Cambria"/>
                <w:noProof/>
                <w:color w:val="000000"/>
                <w:lang w:val="es-ES"/>
              </w:rPr>
              <w:t xml:space="preserve"> de carácter público, institucional o corporativo y claramente estructurados, relacionados con asuntos de su interés personal, académico u ocupacional (p. e. </w:t>
            </w:r>
            <w:r w:rsidRPr="0031311E">
              <w:rPr>
                <w:rFonts w:ascii="Cambria" w:hAnsi="Cambria"/>
                <w:noProof/>
                <w:color w:val="000000"/>
                <w:lang w:val="es-ES"/>
              </w:rPr>
              <w:lastRenderedPageBreak/>
              <w:t xml:space="preserve">sobre ocio, cursos, becas, ofertas de trabajo). </w:t>
            </w:r>
          </w:p>
        </w:tc>
      </w:tr>
      <w:tr w:rsidR="00F01A33" w:rsidRPr="0031311E" w14:paraId="54E240F0" w14:textId="77777777" w:rsidTr="00DF6EEF">
        <w:tc>
          <w:tcPr>
            <w:tcW w:w="3508" w:type="dxa"/>
            <w:tcBorders>
              <w:left w:val="single" w:sz="1" w:space="0" w:color="000000"/>
              <w:bottom w:val="single" w:sz="1" w:space="0" w:color="000000"/>
              <w:right w:val="single" w:sz="4" w:space="0" w:color="auto"/>
            </w:tcBorders>
            <w:shd w:val="clear" w:color="auto" w:fill="auto"/>
            <w:vAlign w:val="center"/>
          </w:tcPr>
          <w:p w14:paraId="3CB849E6"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lastRenderedPageBreak/>
              <w:t>Lo consigue</w:t>
            </w:r>
          </w:p>
        </w:tc>
        <w:tc>
          <w:tcPr>
            <w:tcW w:w="3509" w:type="dxa"/>
            <w:tcBorders>
              <w:left w:val="single" w:sz="1" w:space="0" w:color="000000"/>
              <w:bottom w:val="single" w:sz="1" w:space="0" w:color="000000"/>
              <w:right w:val="single" w:sz="4" w:space="0" w:color="auto"/>
            </w:tcBorders>
            <w:shd w:val="clear" w:color="auto" w:fill="auto"/>
            <w:vAlign w:val="center"/>
          </w:tcPr>
          <w:p w14:paraId="04F7D56C"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No lo consigue totalmente</w:t>
            </w:r>
          </w:p>
        </w:tc>
        <w:tc>
          <w:tcPr>
            <w:tcW w:w="3508" w:type="dxa"/>
            <w:tcBorders>
              <w:left w:val="single" w:sz="1" w:space="0" w:color="000000"/>
              <w:bottom w:val="single" w:sz="1" w:space="0" w:color="000000"/>
              <w:right w:val="single" w:sz="4" w:space="0" w:color="auto"/>
            </w:tcBorders>
            <w:shd w:val="clear" w:color="auto" w:fill="auto"/>
            <w:vAlign w:val="center"/>
          </w:tcPr>
          <w:p w14:paraId="32C3540C"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Lo consigue con dificultad</w:t>
            </w:r>
          </w:p>
        </w:tc>
        <w:tc>
          <w:tcPr>
            <w:tcW w:w="3509" w:type="dxa"/>
            <w:tcBorders>
              <w:left w:val="single" w:sz="1" w:space="0" w:color="000000"/>
              <w:bottom w:val="single" w:sz="1" w:space="0" w:color="000000"/>
              <w:right w:val="single" w:sz="4" w:space="0" w:color="auto"/>
            </w:tcBorders>
            <w:shd w:val="clear" w:color="auto" w:fill="auto"/>
            <w:vAlign w:val="center"/>
          </w:tcPr>
          <w:p w14:paraId="0A7C1299"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No lo consigue</w:t>
            </w:r>
          </w:p>
        </w:tc>
      </w:tr>
      <w:tr w:rsidR="00F13516" w:rsidRPr="0031311E" w14:paraId="37C99DD3" w14:textId="77777777" w:rsidTr="00DF6EEF">
        <w:tc>
          <w:tcPr>
            <w:tcW w:w="3508" w:type="dxa"/>
            <w:tcBorders>
              <w:left w:val="single" w:sz="1" w:space="0" w:color="000000"/>
              <w:bottom w:val="single" w:sz="1" w:space="0" w:color="000000"/>
              <w:right w:val="single" w:sz="4" w:space="0" w:color="auto"/>
            </w:tcBorders>
            <w:shd w:val="clear" w:color="auto" w:fill="auto"/>
          </w:tcPr>
          <w:p w14:paraId="06E20A5D"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t xml:space="preserve">Entiende perfectamente el sentido general, los puntos principales e información relevante de anuncios y comunicaciones de carácter público, institucional o corporativo y claramente estructurados, relacionados con asuntos de su interés personal, académico u ocupacional. </w:t>
            </w:r>
          </w:p>
          <w:p w14:paraId="28B436BA" w14:textId="77777777" w:rsidR="00F13516" w:rsidRPr="0031311E" w:rsidRDefault="00F13516" w:rsidP="000B113A">
            <w:pPr>
              <w:ind w:left="87" w:firstLine="0"/>
              <w:rPr>
                <w:rFonts w:ascii="Cambria" w:hAnsi="Cambria"/>
                <w:i/>
                <w:color w:val="000000"/>
              </w:rPr>
            </w:pPr>
          </w:p>
        </w:tc>
        <w:tc>
          <w:tcPr>
            <w:tcW w:w="3509" w:type="dxa"/>
            <w:tcBorders>
              <w:left w:val="single" w:sz="1" w:space="0" w:color="000000"/>
              <w:bottom w:val="single" w:sz="1" w:space="0" w:color="000000"/>
              <w:right w:val="single" w:sz="4" w:space="0" w:color="auto"/>
            </w:tcBorders>
            <w:shd w:val="clear" w:color="auto" w:fill="auto"/>
          </w:tcPr>
          <w:p w14:paraId="24A4461A"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t xml:space="preserve">Entiende el sentido general, casi todos los puntos principales e información relevante de anuncios y comunicaciones de carácter público, institucional o corporativo y claramente estructurados, relacionados con asuntos de su interés personal, académico u ocupacional. </w:t>
            </w:r>
          </w:p>
          <w:p w14:paraId="4D2226B1" w14:textId="77777777" w:rsidR="00F13516" w:rsidRPr="0031311E" w:rsidRDefault="00F13516" w:rsidP="000B113A">
            <w:pPr>
              <w:ind w:left="87" w:firstLine="0"/>
              <w:rPr>
                <w:rFonts w:ascii="Cambria" w:hAnsi="Cambria"/>
                <w:i/>
                <w:color w:val="000000"/>
              </w:rPr>
            </w:pPr>
          </w:p>
        </w:tc>
        <w:tc>
          <w:tcPr>
            <w:tcW w:w="3508" w:type="dxa"/>
            <w:tcBorders>
              <w:left w:val="single" w:sz="1" w:space="0" w:color="000000"/>
              <w:bottom w:val="single" w:sz="1" w:space="0" w:color="000000"/>
              <w:right w:val="single" w:sz="4" w:space="0" w:color="auto"/>
            </w:tcBorders>
            <w:shd w:val="clear" w:color="auto" w:fill="auto"/>
          </w:tcPr>
          <w:p w14:paraId="32332693"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t xml:space="preserve">Entiende con dificultad el sentido general, los puntos principales e información relevante de anuncios y comunicaciones de carácter público, institucional o corporativo y claramente estructurados, relacionados con asuntos de su interés personal, académico u ocupacional. </w:t>
            </w:r>
          </w:p>
          <w:p w14:paraId="6F5B99CF" w14:textId="77777777" w:rsidR="00F13516" w:rsidRPr="0031311E" w:rsidRDefault="00F13516" w:rsidP="000B113A">
            <w:pPr>
              <w:ind w:left="87" w:firstLine="0"/>
              <w:rPr>
                <w:rFonts w:ascii="Cambria" w:hAnsi="Cambria"/>
                <w:i/>
                <w:color w:val="000000"/>
              </w:rPr>
            </w:pPr>
          </w:p>
        </w:tc>
        <w:tc>
          <w:tcPr>
            <w:tcW w:w="3509" w:type="dxa"/>
            <w:tcBorders>
              <w:left w:val="single" w:sz="1" w:space="0" w:color="000000"/>
              <w:bottom w:val="single" w:sz="1" w:space="0" w:color="000000"/>
              <w:right w:val="single" w:sz="4" w:space="0" w:color="auto"/>
            </w:tcBorders>
            <w:shd w:val="clear" w:color="auto" w:fill="auto"/>
          </w:tcPr>
          <w:p w14:paraId="2828942F"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t xml:space="preserve">No entiende el sentido general, los puntos principales e información relevante de anuncios y comunicaciones de carácter público, institucional o corporativo y claramente estructurados, relacionados con asuntos de su interés personal, académico u ocupacional. </w:t>
            </w:r>
          </w:p>
        </w:tc>
      </w:tr>
    </w:tbl>
    <w:p w14:paraId="4CB87DD2" w14:textId="77777777" w:rsidR="00DF6EEF" w:rsidRPr="0031311E" w:rsidRDefault="00DF6EEF" w:rsidP="000B113A">
      <w:pPr>
        <w:rPr>
          <w:rFonts w:ascii="Cambria" w:hAnsi="Cambria"/>
          <w:lang w:val="es-ES"/>
        </w:rPr>
      </w:pPr>
    </w:p>
    <w:tbl>
      <w:tblPr>
        <w:tblW w:w="14034" w:type="dxa"/>
        <w:tblInd w:w="55" w:type="dxa"/>
        <w:tblLayout w:type="fixed"/>
        <w:tblCellMar>
          <w:top w:w="55" w:type="dxa"/>
          <w:left w:w="55" w:type="dxa"/>
          <w:bottom w:w="55" w:type="dxa"/>
          <w:right w:w="55" w:type="dxa"/>
        </w:tblCellMar>
        <w:tblLook w:val="0000" w:firstRow="0" w:lastRow="0" w:firstColumn="0" w:lastColumn="0" w:noHBand="0" w:noVBand="0"/>
      </w:tblPr>
      <w:tblGrid>
        <w:gridCol w:w="3508"/>
        <w:gridCol w:w="3509"/>
        <w:gridCol w:w="3508"/>
        <w:gridCol w:w="3509"/>
      </w:tblGrid>
      <w:tr w:rsidR="009A0831" w:rsidRPr="0031311E" w14:paraId="41D3FA29" w14:textId="77777777" w:rsidTr="00DF6EEF">
        <w:tc>
          <w:tcPr>
            <w:tcW w:w="14034" w:type="dxa"/>
            <w:gridSpan w:val="4"/>
            <w:tcBorders>
              <w:top w:val="single" w:sz="4" w:space="0" w:color="auto"/>
              <w:left w:val="single" w:sz="4" w:space="0" w:color="auto"/>
              <w:bottom w:val="single" w:sz="4" w:space="0" w:color="auto"/>
              <w:right w:val="single" w:sz="4" w:space="0" w:color="auto"/>
            </w:tcBorders>
            <w:shd w:val="clear" w:color="auto" w:fill="auto"/>
          </w:tcPr>
          <w:p w14:paraId="5CBFB6C8" w14:textId="77777777" w:rsidR="009A0831" w:rsidRPr="0031311E" w:rsidRDefault="009A0831" w:rsidP="000B113A">
            <w:pPr>
              <w:tabs>
                <w:tab w:val="center" w:pos="2340"/>
              </w:tabs>
              <w:ind w:left="87" w:firstLine="0"/>
              <w:rPr>
                <w:rFonts w:ascii="Cambria" w:hAnsi="Cambria"/>
                <w:noProof/>
                <w:color w:val="000000"/>
                <w:lang w:val="es-ES"/>
              </w:rPr>
            </w:pPr>
            <w:r w:rsidRPr="0031311E">
              <w:rPr>
                <w:rFonts w:ascii="Cambria" w:hAnsi="Cambria"/>
                <w:noProof/>
                <w:spacing w:val="-1"/>
                <w:w w:val="95"/>
                <w:lang w:val="es-ES"/>
              </w:rPr>
              <w:t xml:space="preserve">4.3.3. </w:t>
            </w:r>
            <w:r w:rsidRPr="0031311E">
              <w:rPr>
                <w:rFonts w:ascii="Cambria" w:hAnsi="Cambria"/>
                <w:noProof/>
                <w:color w:val="000000"/>
                <w:lang w:val="es-ES"/>
              </w:rPr>
              <w:t xml:space="preserve">Comprende </w:t>
            </w:r>
            <w:r w:rsidRPr="0031311E">
              <w:rPr>
                <w:rFonts w:ascii="Cambria" w:hAnsi="Cambria"/>
                <w:b/>
                <w:noProof/>
                <w:color w:val="000000"/>
                <w:lang w:val="es-ES"/>
              </w:rPr>
              <w:t>correspondencia personal</w:t>
            </w:r>
            <w:r w:rsidRPr="0031311E">
              <w:rPr>
                <w:rFonts w:ascii="Cambria" w:hAnsi="Cambria"/>
                <w:noProof/>
                <w:color w:val="000000"/>
                <w:lang w:val="es-ES"/>
              </w:rPr>
              <w:t>, en cualquier soporte incluyendo foros online o blogs, en la que se describen con cierto detalle hechos y experiencias, impresiones y sentimientos; se narran hechos y experiencias, reales o imaginarios, y se intercambian información, ideas y opiniones sobre aspectos tanto abstractos como concretos de temas generales, conocidos o de su interés.</w:t>
            </w:r>
          </w:p>
        </w:tc>
      </w:tr>
      <w:tr w:rsidR="00F01A33" w:rsidRPr="0031311E" w14:paraId="0098492A" w14:textId="77777777" w:rsidTr="00DF6EEF">
        <w:tc>
          <w:tcPr>
            <w:tcW w:w="3508" w:type="dxa"/>
            <w:tcBorders>
              <w:left w:val="single" w:sz="1" w:space="0" w:color="000000"/>
              <w:bottom w:val="single" w:sz="1" w:space="0" w:color="000000"/>
              <w:right w:val="single" w:sz="4" w:space="0" w:color="auto"/>
            </w:tcBorders>
            <w:shd w:val="clear" w:color="auto" w:fill="auto"/>
            <w:vAlign w:val="center"/>
          </w:tcPr>
          <w:p w14:paraId="7C30D91F"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Lo consigue</w:t>
            </w:r>
          </w:p>
        </w:tc>
        <w:tc>
          <w:tcPr>
            <w:tcW w:w="3509" w:type="dxa"/>
            <w:tcBorders>
              <w:left w:val="single" w:sz="1" w:space="0" w:color="000000"/>
              <w:bottom w:val="single" w:sz="1" w:space="0" w:color="000000"/>
              <w:right w:val="single" w:sz="4" w:space="0" w:color="auto"/>
            </w:tcBorders>
            <w:shd w:val="clear" w:color="auto" w:fill="auto"/>
            <w:vAlign w:val="center"/>
          </w:tcPr>
          <w:p w14:paraId="79067F7B"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No lo consigue totalmente</w:t>
            </w:r>
          </w:p>
        </w:tc>
        <w:tc>
          <w:tcPr>
            <w:tcW w:w="3508" w:type="dxa"/>
            <w:tcBorders>
              <w:left w:val="single" w:sz="1" w:space="0" w:color="000000"/>
              <w:bottom w:val="single" w:sz="1" w:space="0" w:color="000000"/>
              <w:right w:val="single" w:sz="4" w:space="0" w:color="auto"/>
            </w:tcBorders>
            <w:shd w:val="clear" w:color="auto" w:fill="auto"/>
            <w:vAlign w:val="center"/>
          </w:tcPr>
          <w:p w14:paraId="09559064"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Lo consigue con dificultad</w:t>
            </w:r>
          </w:p>
        </w:tc>
        <w:tc>
          <w:tcPr>
            <w:tcW w:w="3509" w:type="dxa"/>
            <w:tcBorders>
              <w:left w:val="single" w:sz="1" w:space="0" w:color="000000"/>
              <w:bottom w:val="single" w:sz="1" w:space="0" w:color="000000"/>
              <w:right w:val="single" w:sz="4" w:space="0" w:color="auto"/>
            </w:tcBorders>
            <w:shd w:val="clear" w:color="auto" w:fill="auto"/>
            <w:vAlign w:val="center"/>
          </w:tcPr>
          <w:p w14:paraId="329105CD"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No lo consigue</w:t>
            </w:r>
          </w:p>
        </w:tc>
      </w:tr>
      <w:tr w:rsidR="00F13516" w:rsidRPr="0031311E" w14:paraId="2DCCAE52" w14:textId="77777777" w:rsidTr="00DF6EEF">
        <w:tc>
          <w:tcPr>
            <w:tcW w:w="3508" w:type="dxa"/>
            <w:tcBorders>
              <w:left w:val="single" w:sz="1" w:space="0" w:color="000000"/>
              <w:bottom w:val="single" w:sz="1" w:space="0" w:color="000000"/>
              <w:right w:val="single" w:sz="4" w:space="0" w:color="auto"/>
            </w:tcBorders>
            <w:shd w:val="clear" w:color="auto" w:fill="auto"/>
          </w:tcPr>
          <w:p w14:paraId="6D3B92DE"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t xml:space="preserve">Comprende perfectamente correspondencia personal, en cualquier soporte incluyendo foros online o blogs, en la que se describen con cierto detalle hechos y experiencias, impresiones y sentimientos; se narran hechos y experiencias, reales o imaginarios, y se </w:t>
            </w:r>
            <w:r w:rsidRPr="0031311E">
              <w:rPr>
                <w:rFonts w:ascii="Cambria" w:hAnsi="Cambria"/>
                <w:i/>
                <w:color w:val="000000"/>
              </w:rPr>
              <w:lastRenderedPageBreak/>
              <w:t xml:space="preserve">intercambian información, ideas y opiniones sobre aspectos tanto abstractos como concretos de temas generales, conocidos o de su interés. </w:t>
            </w:r>
          </w:p>
          <w:p w14:paraId="217E3AD9" w14:textId="77777777" w:rsidR="00F13516" w:rsidRPr="0031311E" w:rsidRDefault="00F13516" w:rsidP="000B113A">
            <w:pPr>
              <w:ind w:left="87" w:firstLine="0"/>
              <w:rPr>
                <w:rFonts w:ascii="Cambria" w:hAnsi="Cambria"/>
                <w:i/>
                <w:color w:val="000000"/>
              </w:rPr>
            </w:pPr>
          </w:p>
        </w:tc>
        <w:tc>
          <w:tcPr>
            <w:tcW w:w="3509" w:type="dxa"/>
            <w:tcBorders>
              <w:left w:val="single" w:sz="1" w:space="0" w:color="000000"/>
              <w:bottom w:val="single" w:sz="1" w:space="0" w:color="000000"/>
              <w:right w:val="single" w:sz="4" w:space="0" w:color="auto"/>
            </w:tcBorders>
            <w:shd w:val="clear" w:color="auto" w:fill="auto"/>
          </w:tcPr>
          <w:p w14:paraId="02A460F1"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lastRenderedPageBreak/>
              <w:t xml:space="preserve">Comprende casi sin problemas correspondencia personal, en cualquier soporte incluyendo foros online o blogs, en la que se describen con cierto detalle hechos y experiencias, impresiones y sentimientos; se narran hechos y experiencias, reales o imaginarios, y se </w:t>
            </w:r>
            <w:r w:rsidRPr="0031311E">
              <w:rPr>
                <w:rFonts w:ascii="Cambria" w:hAnsi="Cambria"/>
                <w:i/>
                <w:color w:val="000000"/>
              </w:rPr>
              <w:lastRenderedPageBreak/>
              <w:t xml:space="preserve">intercambian información, ideas y opiniones sobre aspectos tanto abstractos como concretos de temas generales, conocidos o de su interés. </w:t>
            </w:r>
          </w:p>
          <w:p w14:paraId="7727A350" w14:textId="77777777" w:rsidR="00F13516" w:rsidRPr="0031311E" w:rsidRDefault="00F13516" w:rsidP="000B113A">
            <w:pPr>
              <w:ind w:left="87" w:firstLine="0"/>
              <w:rPr>
                <w:rFonts w:ascii="Cambria" w:hAnsi="Cambria"/>
                <w:i/>
                <w:color w:val="000000"/>
              </w:rPr>
            </w:pPr>
          </w:p>
        </w:tc>
        <w:tc>
          <w:tcPr>
            <w:tcW w:w="3508" w:type="dxa"/>
            <w:tcBorders>
              <w:left w:val="single" w:sz="1" w:space="0" w:color="000000"/>
              <w:bottom w:val="single" w:sz="1" w:space="0" w:color="000000"/>
              <w:right w:val="single" w:sz="4" w:space="0" w:color="auto"/>
            </w:tcBorders>
            <w:shd w:val="clear" w:color="auto" w:fill="auto"/>
          </w:tcPr>
          <w:p w14:paraId="46B122E2"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lastRenderedPageBreak/>
              <w:t xml:space="preserve">Le cuesta comprender correspondencia personal, en cualquier soporte incluyendo foros online o blogs, en la que se describen con cierto detalle hechos y experiencias, impresiones y sentimientos; se narran hechos y experiencias, reales o imaginarios, y se </w:t>
            </w:r>
            <w:r w:rsidRPr="0031311E">
              <w:rPr>
                <w:rFonts w:ascii="Cambria" w:hAnsi="Cambria"/>
                <w:i/>
                <w:color w:val="000000"/>
              </w:rPr>
              <w:lastRenderedPageBreak/>
              <w:t xml:space="preserve">intercambian información, ideas y opiniones sobre aspectos tanto abstractos como concretos de temas generales, conocidos o de su interés. </w:t>
            </w:r>
          </w:p>
          <w:p w14:paraId="14941B62" w14:textId="77777777" w:rsidR="00F13516" w:rsidRPr="0031311E" w:rsidRDefault="00F13516" w:rsidP="000B113A">
            <w:pPr>
              <w:ind w:left="87" w:firstLine="0"/>
              <w:rPr>
                <w:rFonts w:ascii="Cambria" w:hAnsi="Cambria"/>
                <w:i/>
                <w:color w:val="000000"/>
              </w:rPr>
            </w:pPr>
          </w:p>
        </w:tc>
        <w:tc>
          <w:tcPr>
            <w:tcW w:w="3509" w:type="dxa"/>
            <w:tcBorders>
              <w:left w:val="single" w:sz="1" w:space="0" w:color="000000"/>
              <w:bottom w:val="single" w:sz="1" w:space="0" w:color="000000"/>
              <w:right w:val="single" w:sz="4" w:space="0" w:color="auto"/>
            </w:tcBorders>
            <w:shd w:val="clear" w:color="auto" w:fill="auto"/>
          </w:tcPr>
          <w:p w14:paraId="10EB4BEE"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lastRenderedPageBreak/>
              <w:t xml:space="preserve">No comprende correspondencia personal, en cualquier soporte incluyendo foros online o blogs, en la que se describen con cierto detalle hechos y experiencias, impresiones y sentimientos; se narran hechos y experiencias, reales o imaginarios, y se intercambian información, ideas </w:t>
            </w:r>
            <w:r w:rsidRPr="0031311E">
              <w:rPr>
                <w:rFonts w:ascii="Cambria" w:hAnsi="Cambria"/>
                <w:i/>
                <w:color w:val="000000"/>
              </w:rPr>
              <w:lastRenderedPageBreak/>
              <w:t xml:space="preserve">y opiniones sobre aspectos tanto abstractos como concretos de temas generales, conocidos o de su interés. </w:t>
            </w:r>
          </w:p>
        </w:tc>
      </w:tr>
    </w:tbl>
    <w:p w14:paraId="204856DC" w14:textId="77777777" w:rsidR="00DF6EEF" w:rsidRPr="0031311E" w:rsidRDefault="00DF6EEF" w:rsidP="000B113A">
      <w:pPr>
        <w:rPr>
          <w:rFonts w:ascii="Cambria" w:hAnsi="Cambria"/>
          <w:lang w:val="es-ES"/>
        </w:rPr>
      </w:pPr>
    </w:p>
    <w:tbl>
      <w:tblPr>
        <w:tblW w:w="14034" w:type="dxa"/>
        <w:tblInd w:w="55" w:type="dxa"/>
        <w:tblLayout w:type="fixed"/>
        <w:tblCellMar>
          <w:top w:w="55" w:type="dxa"/>
          <w:left w:w="55" w:type="dxa"/>
          <w:bottom w:w="55" w:type="dxa"/>
          <w:right w:w="55" w:type="dxa"/>
        </w:tblCellMar>
        <w:tblLook w:val="0000" w:firstRow="0" w:lastRow="0" w:firstColumn="0" w:lastColumn="0" w:noHBand="0" w:noVBand="0"/>
      </w:tblPr>
      <w:tblGrid>
        <w:gridCol w:w="3508"/>
        <w:gridCol w:w="3509"/>
        <w:gridCol w:w="3508"/>
        <w:gridCol w:w="3509"/>
      </w:tblGrid>
      <w:tr w:rsidR="009A0831" w:rsidRPr="0031311E" w14:paraId="2CC07B55" w14:textId="77777777" w:rsidTr="00DF6EEF">
        <w:tc>
          <w:tcPr>
            <w:tcW w:w="14034" w:type="dxa"/>
            <w:gridSpan w:val="4"/>
            <w:tcBorders>
              <w:top w:val="single" w:sz="4" w:space="0" w:color="auto"/>
              <w:left w:val="single" w:sz="4" w:space="0" w:color="auto"/>
              <w:bottom w:val="single" w:sz="4" w:space="0" w:color="auto"/>
              <w:right w:val="single" w:sz="4" w:space="0" w:color="auto"/>
            </w:tcBorders>
            <w:shd w:val="clear" w:color="auto" w:fill="auto"/>
          </w:tcPr>
          <w:p w14:paraId="1238EBF3" w14:textId="77777777" w:rsidR="009A0831" w:rsidRPr="0031311E" w:rsidRDefault="009A0831" w:rsidP="000B113A">
            <w:pPr>
              <w:tabs>
                <w:tab w:val="center" w:pos="2340"/>
              </w:tabs>
              <w:ind w:left="87" w:firstLine="0"/>
              <w:rPr>
                <w:rFonts w:ascii="Cambria" w:hAnsi="Cambria"/>
                <w:noProof/>
                <w:color w:val="000000"/>
                <w:lang w:val="es-ES"/>
              </w:rPr>
            </w:pPr>
            <w:r w:rsidRPr="0031311E">
              <w:rPr>
                <w:rFonts w:ascii="Cambria" w:hAnsi="Cambria"/>
                <w:noProof/>
                <w:spacing w:val="-1"/>
                <w:w w:val="95"/>
                <w:lang w:val="es-ES"/>
              </w:rPr>
              <w:t xml:space="preserve">4.3.4. </w:t>
            </w:r>
            <w:r w:rsidRPr="0031311E">
              <w:rPr>
                <w:rFonts w:ascii="Cambria" w:hAnsi="Cambria"/>
                <w:noProof/>
                <w:color w:val="000000"/>
                <w:lang w:val="es-ES"/>
              </w:rPr>
              <w:t xml:space="preserve">Entiende lo suficiente de </w:t>
            </w:r>
            <w:r w:rsidRPr="0031311E">
              <w:rPr>
                <w:rFonts w:ascii="Cambria" w:hAnsi="Cambria"/>
                <w:b/>
                <w:noProof/>
                <w:color w:val="000000"/>
                <w:lang w:val="es-ES"/>
              </w:rPr>
              <w:t>cartas, faxes o correos electrónicos de carácter formal</w:t>
            </w:r>
            <w:r w:rsidRPr="0031311E">
              <w:rPr>
                <w:rFonts w:ascii="Cambria" w:hAnsi="Cambria"/>
                <w:noProof/>
                <w:color w:val="000000"/>
                <w:lang w:val="es-ES"/>
              </w:rPr>
              <w:t xml:space="preserve">, oficial o institucional como para poder reaccionar en consecuencia (p. e. si se le solicitan documentos para una estancia de estudios en el extranjero). </w:t>
            </w:r>
          </w:p>
        </w:tc>
      </w:tr>
      <w:tr w:rsidR="00F01A33" w:rsidRPr="0031311E" w14:paraId="70510C3D" w14:textId="77777777" w:rsidTr="00DF6EEF">
        <w:tc>
          <w:tcPr>
            <w:tcW w:w="3508" w:type="dxa"/>
            <w:tcBorders>
              <w:left w:val="single" w:sz="1" w:space="0" w:color="000000"/>
              <w:bottom w:val="single" w:sz="1" w:space="0" w:color="000000"/>
              <w:right w:val="single" w:sz="4" w:space="0" w:color="auto"/>
            </w:tcBorders>
            <w:shd w:val="clear" w:color="auto" w:fill="auto"/>
            <w:vAlign w:val="center"/>
          </w:tcPr>
          <w:p w14:paraId="6F482C3D"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Lo consigue</w:t>
            </w:r>
          </w:p>
        </w:tc>
        <w:tc>
          <w:tcPr>
            <w:tcW w:w="3509" w:type="dxa"/>
            <w:tcBorders>
              <w:left w:val="single" w:sz="1" w:space="0" w:color="000000"/>
              <w:bottom w:val="single" w:sz="1" w:space="0" w:color="000000"/>
              <w:right w:val="single" w:sz="4" w:space="0" w:color="auto"/>
            </w:tcBorders>
            <w:shd w:val="clear" w:color="auto" w:fill="auto"/>
            <w:vAlign w:val="center"/>
          </w:tcPr>
          <w:p w14:paraId="3ED6217D"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No lo consigue totalmente</w:t>
            </w:r>
          </w:p>
        </w:tc>
        <w:tc>
          <w:tcPr>
            <w:tcW w:w="3508" w:type="dxa"/>
            <w:tcBorders>
              <w:left w:val="single" w:sz="1" w:space="0" w:color="000000"/>
              <w:bottom w:val="single" w:sz="1" w:space="0" w:color="000000"/>
              <w:right w:val="single" w:sz="4" w:space="0" w:color="auto"/>
            </w:tcBorders>
            <w:shd w:val="clear" w:color="auto" w:fill="auto"/>
            <w:vAlign w:val="center"/>
          </w:tcPr>
          <w:p w14:paraId="37CF7FAB"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Lo consigue con dificultad</w:t>
            </w:r>
          </w:p>
        </w:tc>
        <w:tc>
          <w:tcPr>
            <w:tcW w:w="3509" w:type="dxa"/>
            <w:tcBorders>
              <w:left w:val="single" w:sz="1" w:space="0" w:color="000000"/>
              <w:bottom w:val="single" w:sz="1" w:space="0" w:color="000000"/>
              <w:right w:val="single" w:sz="4" w:space="0" w:color="auto"/>
            </w:tcBorders>
            <w:shd w:val="clear" w:color="auto" w:fill="auto"/>
            <w:vAlign w:val="center"/>
          </w:tcPr>
          <w:p w14:paraId="2E6192FF"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No lo consigue</w:t>
            </w:r>
          </w:p>
        </w:tc>
      </w:tr>
      <w:tr w:rsidR="00F13516" w:rsidRPr="0031311E" w14:paraId="33D9B0E0" w14:textId="77777777" w:rsidTr="00DF6EEF">
        <w:tc>
          <w:tcPr>
            <w:tcW w:w="3508" w:type="dxa"/>
            <w:tcBorders>
              <w:left w:val="single" w:sz="1" w:space="0" w:color="000000"/>
              <w:bottom w:val="single" w:sz="1" w:space="0" w:color="000000"/>
              <w:right w:val="single" w:sz="4" w:space="0" w:color="auto"/>
            </w:tcBorders>
            <w:shd w:val="clear" w:color="auto" w:fill="auto"/>
          </w:tcPr>
          <w:p w14:paraId="704F6490"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t xml:space="preserve">Entiende sin dificultad lo suficiente de cartas, faxes o correos electrónicos de carácter formal, oficial o institucional como para poder reaccionar en consecuencia. </w:t>
            </w:r>
          </w:p>
          <w:p w14:paraId="30D1D170" w14:textId="77777777" w:rsidR="00F13516" w:rsidRPr="0031311E" w:rsidRDefault="00F13516" w:rsidP="000B113A">
            <w:pPr>
              <w:ind w:left="87" w:firstLine="0"/>
              <w:rPr>
                <w:rFonts w:ascii="Cambria" w:hAnsi="Cambria"/>
                <w:i/>
                <w:color w:val="000000"/>
              </w:rPr>
            </w:pPr>
          </w:p>
        </w:tc>
        <w:tc>
          <w:tcPr>
            <w:tcW w:w="3509" w:type="dxa"/>
            <w:tcBorders>
              <w:left w:val="single" w:sz="1" w:space="0" w:color="000000"/>
              <w:bottom w:val="single" w:sz="1" w:space="0" w:color="000000"/>
              <w:right w:val="single" w:sz="4" w:space="0" w:color="auto"/>
            </w:tcBorders>
            <w:shd w:val="clear" w:color="auto" w:fill="auto"/>
          </w:tcPr>
          <w:p w14:paraId="7C5C8987"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t xml:space="preserve">Entiende con cierta dificultad lo suficiente de cartas, faxes o correos electrónicos de carácter formal, oficial o institucional como para poder reaccionar en consecuencia. </w:t>
            </w:r>
          </w:p>
          <w:p w14:paraId="05150A11" w14:textId="77777777" w:rsidR="00F13516" w:rsidRPr="0031311E" w:rsidRDefault="00F13516" w:rsidP="000B113A">
            <w:pPr>
              <w:ind w:left="87" w:firstLine="0"/>
              <w:rPr>
                <w:rFonts w:ascii="Cambria" w:hAnsi="Cambria"/>
                <w:i/>
                <w:color w:val="000000"/>
              </w:rPr>
            </w:pPr>
          </w:p>
        </w:tc>
        <w:tc>
          <w:tcPr>
            <w:tcW w:w="3508" w:type="dxa"/>
            <w:tcBorders>
              <w:left w:val="single" w:sz="1" w:space="0" w:color="000000"/>
              <w:bottom w:val="single" w:sz="1" w:space="0" w:color="000000"/>
              <w:right w:val="single" w:sz="4" w:space="0" w:color="auto"/>
            </w:tcBorders>
            <w:shd w:val="clear" w:color="auto" w:fill="auto"/>
          </w:tcPr>
          <w:p w14:paraId="132FD1C5"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t xml:space="preserve">Entiende con bastante dificultad lo suficiente de cartas, faxes o correos electrónicos de carácter formal, oficial o institucional como para poder reaccionar en consecuencia. </w:t>
            </w:r>
          </w:p>
          <w:p w14:paraId="2C8F30C2" w14:textId="77777777" w:rsidR="00F13516" w:rsidRPr="0031311E" w:rsidRDefault="00F13516" w:rsidP="000B113A">
            <w:pPr>
              <w:ind w:left="87" w:firstLine="0"/>
              <w:rPr>
                <w:rFonts w:ascii="Cambria" w:hAnsi="Cambria"/>
                <w:i/>
                <w:color w:val="000000"/>
              </w:rPr>
            </w:pPr>
          </w:p>
        </w:tc>
        <w:tc>
          <w:tcPr>
            <w:tcW w:w="3509" w:type="dxa"/>
            <w:tcBorders>
              <w:left w:val="single" w:sz="1" w:space="0" w:color="000000"/>
              <w:bottom w:val="single" w:sz="1" w:space="0" w:color="000000"/>
              <w:right w:val="single" w:sz="4" w:space="0" w:color="auto"/>
            </w:tcBorders>
            <w:shd w:val="clear" w:color="auto" w:fill="auto"/>
          </w:tcPr>
          <w:p w14:paraId="0C4E532E"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t xml:space="preserve">No entiende lo suficiente de cartas, faxes o correos electrónicos de carácter formal, oficial o institucional como para poder reaccionar en consecuencia. </w:t>
            </w:r>
          </w:p>
        </w:tc>
      </w:tr>
    </w:tbl>
    <w:p w14:paraId="41635ED0" w14:textId="77777777" w:rsidR="00DF6EEF" w:rsidRPr="0031311E" w:rsidRDefault="00DF6EEF" w:rsidP="000B113A">
      <w:pPr>
        <w:rPr>
          <w:rFonts w:ascii="Cambria" w:hAnsi="Cambria"/>
          <w:lang w:val="es-ES"/>
        </w:rPr>
      </w:pPr>
    </w:p>
    <w:tbl>
      <w:tblPr>
        <w:tblW w:w="14034" w:type="dxa"/>
        <w:tblInd w:w="55" w:type="dxa"/>
        <w:tblLayout w:type="fixed"/>
        <w:tblCellMar>
          <w:top w:w="55" w:type="dxa"/>
          <w:left w:w="55" w:type="dxa"/>
          <w:bottom w:w="55" w:type="dxa"/>
          <w:right w:w="55" w:type="dxa"/>
        </w:tblCellMar>
        <w:tblLook w:val="0000" w:firstRow="0" w:lastRow="0" w:firstColumn="0" w:lastColumn="0" w:noHBand="0" w:noVBand="0"/>
      </w:tblPr>
      <w:tblGrid>
        <w:gridCol w:w="3508"/>
        <w:gridCol w:w="3509"/>
        <w:gridCol w:w="3508"/>
        <w:gridCol w:w="3509"/>
      </w:tblGrid>
      <w:tr w:rsidR="009A0831" w:rsidRPr="0031311E" w14:paraId="556BA0CF" w14:textId="77777777" w:rsidTr="00DF6EEF">
        <w:tc>
          <w:tcPr>
            <w:tcW w:w="14034" w:type="dxa"/>
            <w:gridSpan w:val="4"/>
            <w:tcBorders>
              <w:top w:val="single" w:sz="4" w:space="0" w:color="auto"/>
              <w:left w:val="single" w:sz="4" w:space="0" w:color="auto"/>
              <w:bottom w:val="single" w:sz="4" w:space="0" w:color="auto"/>
              <w:right w:val="single" w:sz="4" w:space="0" w:color="auto"/>
            </w:tcBorders>
            <w:shd w:val="clear" w:color="auto" w:fill="auto"/>
          </w:tcPr>
          <w:p w14:paraId="1C391872" w14:textId="77777777" w:rsidR="009A0831" w:rsidRPr="0031311E" w:rsidRDefault="009A0831" w:rsidP="000B113A">
            <w:pPr>
              <w:ind w:left="87" w:firstLine="0"/>
              <w:rPr>
                <w:rFonts w:ascii="Cambria" w:hAnsi="Cambria"/>
                <w:noProof/>
                <w:lang w:val="es-ES"/>
              </w:rPr>
            </w:pPr>
            <w:r w:rsidRPr="0031311E">
              <w:rPr>
                <w:rFonts w:ascii="Cambria" w:hAnsi="Cambria"/>
                <w:noProof/>
                <w:spacing w:val="-1"/>
                <w:w w:val="95"/>
                <w:lang w:val="es-ES"/>
              </w:rPr>
              <w:t xml:space="preserve">4.3.5. </w:t>
            </w:r>
            <w:r w:rsidRPr="0031311E">
              <w:rPr>
                <w:rFonts w:ascii="Cambria" w:hAnsi="Cambria"/>
                <w:noProof/>
                <w:lang w:val="es-ES"/>
              </w:rPr>
              <w:t xml:space="preserve">Localiza con facilidad información específica de carácter concreto en </w:t>
            </w:r>
            <w:r w:rsidRPr="0031311E">
              <w:rPr>
                <w:rFonts w:ascii="Cambria" w:hAnsi="Cambria"/>
                <w:b/>
                <w:noProof/>
                <w:lang w:val="es-ES"/>
              </w:rPr>
              <w:t>textos periodísticos</w:t>
            </w:r>
            <w:r w:rsidRPr="0031311E">
              <w:rPr>
                <w:rFonts w:ascii="Cambria" w:hAnsi="Cambria"/>
                <w:noProof/>
                <w:lang w:val="es-ES"/>
              </w:rPr>
              <w:t xml:space="preserve"> en cualquier soporte, bien estructurados y de extensión media, tales como noticias glosadas; reconoce ideas significativas de artículos divulgativos sencillos, e identifica las conclusiones principales en textos de carácter claramente argumentativo, siempre que pueda releer las secciones difíciles.</w:t>
            </w:r>
          </w:p>
        </w:tc>
      </w:tr>
      <w:tr w:rsidR="00F01A33" w:rsidRPr="0031311E" w14:paraId="5DAD0E3A" w14:textId="77777777" w:rsidTr="00DF6EEF">
        <w:tc>
          <w:tcPr>
            <w:tcW w:w="3508" w:type="dxa"/>
            <w:tcBorders>
              <w:left w:val="single" w:sz="1" w:space="0" w:color="000000"/>
              <w:bottom w:val="single" w:sz="1" w:space="0" w:color="000000"/>
              <w:right w:val="single" w:sz="4" w:space="0" w:color="auto"/>
            </w:tcBorders>
            <w:shd w:val="clear" w:color="auto" w:fill="auto"/>
            <w:vAlign w:val="center"/>
          </w:tcPr>
          <w:p w14:paraId="1D050569"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Lo consigue</w:t>
            </w:r>
          </w:p>
        </w:tc>
        <w:tc>
          <w:tcPr>
            <w:tcW w:w="3509" w:type="dxa"/>
            <w:tcBorders>
              <w:left w:val="single" w:sz="1" w:space="0" w:color="000000"/>
              <w:bottom w:val="single" w:sz="1" w:space="0" w:color="000000"/>
              <w:right w:val="single" w:sz="4" w:space="0" w:color="auto"/>
            </w:tcBorders>
            <w:shd w:val="clear" w:color="auto" w:fill="auto"/>
            <w:vAlign w:val="center"/>
          </w:tcPr>
          <w:p w14:paraId="64AD494F"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No lo consigue totalmente</w:t>
            </w:r>
          </w:p>
        </w:tc>
        <w:tc>
          <w:tcPr>
            <w:tcW w:w="3508" w:type="dxa"/>
            <w:tcBorders>
              <w:left w:val="single" w:sz="1" w:space="0" w:color="000000"/>
              <w:bottom w:val="single" w:sz="1" w:space="0" w:color="000000"/>
              <w:right w:val="single" w:sz="4" w:space="0" w:color="auto"/>
            </w:tcBorders>
            <w:shd w:val="clear" w:color="auto" w:fill="auto"/>
            <w:vAlign w:val="center"/>
          </w:tcPr>
          <w:p w14:paraId="66E2566E"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Lo consigue con dificultad</w:t>
            </w:r>
          </w:p>
        </w:tc>
        <w:tc>
          <w:tcPr>
            <w:tcW w:w="3509" w:type="dxa"/>
            <w:tcBorders>
              <w:left w:val="single" w:sz="1" w:space="0" w:color="000000"/>
              <w:bottom w:val="single" w:sz="1" w:space="0" w:color="000000"/>
              <w:right w:val="single" w:sz="4" w:space="0" w:color="auto"/>
            </w:tcBorders>
            <w:shd w:val="clear" w:color="auto" w:fill="auto"/>
            <w:vAlign w:val="center"/>
          </w:tcPr>
          <w:p w14:paraId="141AA809"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No lo consigue</w:t>
            </w:r>
          </w:p>
        </w:tc>
      </w:tr>
      <w:tr w:rsidR="00F13516" w:rsidRPr="0031311E" w14:paraId="713AE022" w14:textId="77777777" w:rsidTr="00DF6EEF">
        <w:tc>
          <w:tcPr>
            <w:tcW w:w="3508" w:type="dxa"/>
            <w:tcBorders>
              <w:left w:val="single" w:sz="1" w:space="0" w:color="000000"/>
              <w:bottom w:val="single" w:sz="1" w:space="0" w:color="000000"/>
              <w:right w:val="single" w:sz="4" w:space="0" w:color="auto"/>
            </w:tcBorders>
            <w:shd w:val="clear" w:color="auto" w:fill="auto"/>
          </w:tcPr>
          <w:p w14:paraId="5307A04F"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t xml:space="preserve">Localiza perfectamente información específica de carácter concreto en textos periodísticos en cualquier </w:t>
            </w:r>
            <w:r w:rsidRPr="0031311E">
              <w:rPr>
                <w:rFonts w:ascii="Cambria" w:hAnsi="Cambria"/>
                <w:i/>
                <w:color w:val="000000"/>
              </w:rPr>
              <w:lastRenderedPageBreak/>
              <w:t xml:space="preserve">soporte, bien estructurados y de extensión media, tales como noticias glosadas; reconoce ideas significativas de artículos divulgativos sencillos, e identifica las conclusiones principales en textos de carácter claramente argumentativo, siempre que pueda releer las secciones difíciles. </w:t>
            </w:r>
          </w:p>
          <w:p w14:paraId="669DDD59" w14:textId="77777777" w:rsidR="00F13516" w:rsidRPr="0031311E" w:rsidRDefault="00F13516" w:rsidP="000B113A">
            <w:pPr>
              <w:ind w:left="87" w:firstLine="0"/>
              <w:rPr>
                <w:rFonts w:ascii="Cambria" w:hAnsi="Cambria"/>
                <w:i/>
                <w:color w:val="000000"/>
              </w:rPr>
            </w:pPr>
          </w:p>
        </w:tc>
        <w:tc>
          <w:tcPr>
            <w:tcW w:w="3509" w:type="dxa"/>
            <w:tcBorders>
              <w:left w:val="single" w:sz="1" w:space="0" w:color="000000"/>
              <w:bottom w:val="single" w:sz="1" w:space="0" w:color="000000"/>
              <w:right w:val="single" w:sz="4" w:space="0" w:color="auto"/>
            </w:tcBorders>
            <w:shd w:val="clear" w:color="auto" w:fill="auto"/>
          </w:tcPr>
          <w:p w14:paraId="514199B0"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lastRenderedPageBreak/>
              <w:t xml:space="preserve">Localiza con facilidad información específica de carácter concreto en textos periodísticos en cualquier </w:t>
            </w:r>
            <w:r w:rsidRPr="0031311E">
              <w:rPr>
                <w:rFonts w:ascii="Cambria" w:hAnsi="Cambria"/>
                <w:i/>
                <w:color w:val="000000"/>
              </w:rPr>
              <w:lastRenderedPageBreak/>
              <w:t xml:space="preserve">soporte, bien estructurados y de extensión media, tales como noticias glosadas; reconoce ideas significativas de artículos divulgativos sencillos, e identifica las conclusiones principales en textos de carácter claramente argumentativo, siempre que pueda releer las secciones difíciles. </w:t>
            </w:r>
          </w:p>
          <w:p w14:paraId="5CB1E687" w14:textId="77777777" w:rsidR="00F13516" w:rsidRPr="0031311E" w:rsidRDefault="00F13516" w:rsidP="000B113A">
            <w:pPr>
              <w:ind w:left="87" w:firstLine="0"/>
              <w:rPr>
                <w:rFonts w:ascii="Cambria" w:hAnsi="Cambria"/>
                <w:i/>
                <w:color w:val="000000"/>
              </w:rPr>
            </w:pPr>
          </w:p>
        </w:tc>
        <w:tc>
          <w:tcPr>
            <w:tcW w:w="3508" w:type="dxa"/>
            <w:tcBorders>
              <w:left w:val="single" w:sz="1" w:space="0" w:color="000000"/>
              <w:bottom w:val="single" w:sz="1" w:space="0" w:color="000000"/>
              <w:right w:val="single" w:sz="4" w:space="0" w:color="auto"/>
            </w:tcBorders>
            <w:shd w:val="clear" w:color="auto" w:fill="auto"/>
          </w:tcPr>
          <w:p w14:paraId="2FE5B0F8"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lastRenderedPageBreak/>
              <w:t xml:space="preserve">Le cuesta localizar información específica de carácter concreto en textos periodísticos en cualquier soporte, bien </w:t>
            </w:r>
            <w:r w:rsidRPr="0031311E">
              <w:rPr>
                <w:rFonts w:ascii="Cambria" w:hAnsi="Cambria"/>
                <w:i/>
                <w:color w:val="000000"/>
              </w:rPr>
              <w:lastRenderedPageBreak/>
              <w:t xml:space="preserve">estructurados y de extensión media, tales como noticias glosadas; reconoce ideas significativas de artículos divulgativos sencillos, e identifica las conclusiones principales en textos de carácter claramente argumentativo, siempre que pueda releer las secciones difíciles. </w:t>
            </w:r>
          </w:p>
          <w:p w14:paraId="19C2F176" w14:textId="77777777" w:rsidR="00F13516" w:rsidRPr="0031311E" w:rsidRDefault="00F13516" w:rsidP="000B113A">
            <w:pPr>
              <w:ind w:left="87" w:firstLine="0"/>
              <w:rPr>
                <w:rFonts w:ascii="Cambria" w:hAnsi="Cambria"/>
                <w:i/>
                <w:color w:val="000000"/>
              </w:rPr>
            </w:pPr>
          </w:p>
        </w:tc>
        <w:tc>
          <w:tcPr>
            <w:tcW w:w="3509" w:type="dxa"/>
            <w:tcBorders>
              <w:left w:val="single" w:sz="1" w:space="0" w:color="000000"/>
              <w:bottom w:val="single" w:sz="1" w:space="0" w:color="000000"/>
              <w:right w:val="single" w:sz="4" w:space="0" w:color="auto"/>
            </w:tcBorders>
            <w:shd w:val="clear" w:color="auto" w:fill="auto"/>
          </w:tcPr>
          <w:p w14:paraId="66B60DC3"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lastRenderedPageBreak/>
              <w:t xml:space="preserve">No localiza información específica de carácter concreto en textos periodísticos en cualquier soporte, bien </w:t>
            </w:r>
            <w:r w:rsidRPr="0031311E">
              <w:rPr>
                <w:rFonts w:ascii="Cambria" w:hAnsi="Cambria"/>
                <w:i/>
                <w:color w:val="000000"/>
              </w:rPr>
              <w:lastRenderedPageBreak/>
              <w:t xml:space="preserve">estructurados y de extensión media, tales como noticias glosadas; reconoce ideas significativas de artículos divulgativos sencillos, e identifica las conclusiones principales en textos de carácter claramente argumentativo, siempre que pueda releer las secciones difíciles. </w:t>
            </w:r>
          </w:p>
        </w:tc>
      </w:tr>
    </w:tbl>
    <w:p w14:paraId="7AB56093" w14:textId="77777777" w:rsidR="00DF6EEF" w:rsidRPr="0031311E" w:rsidRDefault="00DF6EEF" w:rsidP="000B113A">
      <w:pPr>
        <w:rPr>
          <w:rFonts w:ascii="Cambria" w:hAnsi="Cambria"/>
          <w:lang w:val="es-ES"/>
        </w:rPr>
      </w:pPr>
    </w:p>
    <w:tbl>
      <w:tblPr>
        <w:tblW w:w="14034" w:type="dxa"/>
        <w:tblInd w:w="55" w:type="dxa"/>
        <w:tblLayout w:type="fixed"/>
        <w:tblCellMar>
          <w:top w:w="55" w:type="dxa"/>
          <w:left w:w="55" w:type="dxa"/>
          <w:bottom w:w="55" w:type="dxa"/>
          <w:right w:w="55" w:type="dxa"/>
        </w:tblCellMar>
        <w:tblLook w:val="0000" w:firstRow="0" w:lastRow="0" w:firstColumn="0" w:lastColumn="0" w:noHBand="0" w:noVBand="0"/>
      </w:tblPr>
      <w:tblGrid>
        <w:gridCol w:w="3508"/>
        <w:gridCol w:w="3509"/>
        <w:gridCol w:w="3508"/>
        <w:gridCol w:w="3509"/>
      </w:tblGrid>
      <w:tr w:rsidR="009A0831" w:rsidRPr="0031311E" w14:paraId="08418D4E" w14:textId="77777777" w:rsidTr="00DF6EEF">
        <w:tc>
          <w:tcPr>
            <w:tcW w:w="14034" w:type="dxa"/>
            <w:gridSpan w:val="4"/>
            <w:tcBorders>
              <w:top w:val="single" w:sz="4" w:space="0" w:color="auto"/>
              <w:left w:val="single" w:sz="4" w:space="0" w:color="auto"/>
              <w:bottom w:val="single" w:sz="4" w:space="0" w:color="auto"/>
              <w:right w:val="single" w:sz="4" w:space="0" w:color="auto"/>
            </w:tcBorders>
            <w:shd w:val="clear" w:color="auto" w:fill="auto"/>
          </w:tcPr>
          <w:p w14:paraId="1B46DAB8" w14:textId="77777777" w:rsidR="009A0831" w:rsidRPr="0031311E" w:rsidRDefault="009A0831" w:rsidP="000B113A">
            <w:pPr>
              <w:tabs>
                <w:tab w:val="center" w:pos="2340"/>
              </w:tabs>
              <w:ind w:left="87" w:firstLine="0"/>
              <w:rPr>
                <w:rFonts w:ascii="Cambria" w:hAnsi="Cambria"/>
                <w:noProof/>
                <w:color w:val="000000"/>
                <w:lang w:val="es-ES"/>
              </w:rPr>
            </w:pPr>
            <w:r w:rsidRPr="0031311E">
              <w:rPr>
                <w:rFonts w:ascii="Cambria" w:hAnsi="Cambria"/>
                <w:noProof/>
                <w:lang w:val="es-ES"/>
              </w:rPr>
              <w:t xml:space="preserve">4.3.6. </w:t>
            </w:r>
            <w:r w:rsidRPr="0031311E">
              <w:rPr>
                <w:rFonts w:ascii="Cambria" w:hAnsi="Cambria"/>
                <w:noProof/>
                <w:color w:val="000000"/>
                <w:lang w:val="es-ES"/>
              </w:rPr>
              <w:t xml:space="preserve">Entiende información específica de carácter concreto en </w:t>
            </w:r>
            <w:r w:rsidRPr="0031311E">
              <w:rPr>
                <w:rFonts w:ascii="Cambria" w:hAnsi="Cambria"/>
                <w:b/>
                <w:noProof/>
                <w:color w:val="000000"/>
                <w:lang w:val="es-ES"/>
              </w:rPr>
              <w:t>páginas Web y otros materiales de referencia</w:t>
            </w:r>
            <w:r w:rsidRPr="0031311E">
              <w:rPr>
                <w:rFonts w:ascii="Cambria" w:hAnsi="Cambria"/>
                <w:noProof/>
                <w:color w:val="000000"/>
                <w:lang w:val="es-ES"/>
              </w:rPr>
              <w:t xml:space="preserve"> o consulta claramente estructurados (p. e. artículos, blogs, monografías, presentaciones) sobre temas relativos a materias académicas o asuntos ocupacionales relacionados con su especialidad o con sus intereses. </w:t>
            </w:r>
          </w:p>
        </w:tc>
      </w:tr>
      <w:tr w:rsidR="00F01A33" w:rsidRPr="0031311E" w14:paraId="5FE9BEB8" w14:textId="77777777" w:rsidTr="00DF6EEF">
        <w:tc>
          <w:tcPr>
            <w:tcW w:w="3508" w:type="dxa"/>
            <w:tcBorders>
              <w:left w:val="single" w:sz="1" w:space="0" w:color="000000"/>
              <w:bottom w:val="single" w:sz="1" w:space="0" w:color="000000"/>
              <w:right w:val="single" w:sz="4" w:space="0" w:color="auto"/>
            </w:tcBorders>
            <w:shd w:val="clear" w:color="auto" w:fill="auto"/>
            <w:vAlign w:val="center"/>
          </w:tcPr>
          <w:p w14:paraId="55D68F40"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Lo consigue</w:t>
            </w:r>
          </w:p>
        </w:tc>
        <w:tc>
          <w:tcPr>
            <w:tcW w:w="3509" w:type="dxa"/>
            <w:tcBorders>
              <w:left w:val="single" w:sz="1" w:space="0" w:color="000000"/>
              <w:bottom w:val="single" w:sz="1" w:space="0" w:color="000000"/>
              <w:right w:val="single" w:sz="4" w:space="0" w:color="auto"/>
            </w:tcBorders>
            <w:shd w:val="clear" w:color="auto" w:fill="auto"/>
            <w:vAlign w:val="center"/>
          </w:tcPr>
          <w:p w14:paraId="234260A5"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No lo consigue totalmente</w:t>
            </w:r>
          </w:p>
        </w:tc>
        <w:tc>
          <w:tcPr>
            <w:tcW w:w="3508" w:type="dxa"/>
            <w:tcBorders>
              <w:left w:val="single" w:sz="1" w:space="0" w:color="000000"/>
              <w:bottom w:val="single" w:sz="1" w:space="0" w:color="000000"/>
              <w:right w:val="single" w:sz="4" w:space="0" w:color="auto"/>
            </w:tcBorders>
            <w:shd w:val="clear" w:color="auto" w:fill="auto"/>
            <w:vAlign w:val="center"/>
          </w:tcPr>
          <w:p w14:paraId="44825DFA"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Lo consigue con dificultad</w:t>
            </w:r>
          </w:p>
        </w:tc>
        <w:tc>
          <w:tcPr>
            <w:tcW w:w="3509" w:type="dxa"/>
            <w:tcBorders>
              <w:left w:val="single" w:sz="1" w:space="0" w:color="000000"/>
              <w:bottom w:val="single" w:sz="1" w:space="0" w:color="000000"/>
              <w:right w:val="single" w:sz="4" w:space="0" w:color="auto"/>
            </w:tcBorders>
            <w:shd w:val="clear" w:color="auto" w:fill="auto"/>
            <w:vAlign w:val="center"/>
          </w:tcPr>
          <w:p w14:paraId="585C16F6"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No lo consigue</w:t>
            </w:r>
          </w:p>
        </w:tc>
      </w:tr>
      <w:tr w:rsidR="00F13516" w:rsidRPr="0031311E" w14:paraId="5FB3DCF8" w14:textId="77777777" w:rsidTr="00DF6EEF">
        <w:tc>
          <w:tcPr>
            <w:tcW w:w="3508" w:type="dxa"/>
            <w:tcBorders>
              <w:left w:val="single" w:sz="1" w:space="0" w:color="000000"/>
              <w:bottom w:val="single" w:sz="1" w:space="0" w:color="000000"/>
              <w:right w:val="single" w:sz="4" w:space="0" w:color="auto"/>
            </w:tcBorders>
            <w:shd w:val="clear" w:color="auto" w:fill="auto"/>
          </w:tcPr>
          <w:p w14:paraId="25469381"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t xml:space="preserve">Entiende sin dificultad información específica de carácter concreto en páginas Web y otros materiales de referencia o consulta claramente estructurados sobre temas relativos a materias académicas o asuntos ocupacionales relacionados con su especialidad o con sus intereses. </w:t>
            </w:r>
          </w:p>
          <w:p w14:paraId="1F957C9B" w14:textId="77777777" w:rsidR="00F13516" w:rsidRPr="0031311E" w:rsidRDefault="00F13516" w:rsidP="000B113A">
            <w:pPr>
              <w:ind w:left="87" w:firstLine="0"/>
              <w:rPr>
                <w:rFonts w:ascii="Cambria" w:hAnsi="Cambria"/>
                <w:i/>
                <w:color w:val="000000"/>
              </w:rPr>
            </w:pPr>
          </w:p>
        </w:tc>
        <w:tc>
          <w:tcPr>
            <w:tcW w:w="3509" w:type="dxa"/>
            <w:tcBorders>
              <w:left w:val="single" w:sz="1" w:space="0" w:color="000000"/>
              <w:bottom w:val="single" w:sz="1" w:space="0" w:color="000000"/>
              <w:right w:val="single" w:sz="4" w:space="0" w:color="auto"/>
            </w:tcBorders>
            <w:shd w:val="clear" w:color="auto" w:fill="auto"/>
          </w:tcPr>
          <w:p w14:paraId="44D9F763"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t xml:space="preserve">Entiende casi sin dificultad información específica de carácter concreto en páginas Web y otros materiales de referencia o consulta claramente estructurados sobre temas relativos a materias académicas o asuntos ocupacionales relacionados con su especialidad o con sus intereses. </w:t>
            </w:r>
          </w:p>
          <w:p w14:paraId="78F469D4" w14:textId="77777777" w:rsidR="00F13516" w:rsidRPr="0031311E" w:rsidRDefault="00F13516" w:rsidP="000B113A">
            <w:pPr>
              <w:ind w:left="87" w:firstLine="0"/>
              <w:rPr>
                <w:rFonts w:ascii="Cambria" w:hAnsi="Cambria"/>
                <w:i/>
                <w:color w:val="000000"/>
              </w:rPr>
            </w:pPr>
          </w:p>
        </w:tc>
        <w:tc>
          <w:tcPr>
            <w:tcW w:w="3508" w:type="dxa"/>
            <w:tcBorders>
              <w:left w:val="single" w:sz="1" w:space="0" w:color="000000"/>
              <w:bottom w:val="single" w:sz="1" w:space="0" w:color="000000"/>
              <w:right w:val="single" w:sz="4" w:space="0" w:color="auto"/>
            </w:tcBorders>
            <w:shd w:val="clear" w:color="auto" w:fill="auto"/>
          </w:tcPr>
          <w:p w14:paraId="538CD430"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t xml:space="preserve">Tiene dificultad para entender información específica de carácter concreto en páginas Web y otros materiales de referencia o consulta claramente estructurados sobre temas relativos a materias académicas o asuntos ocupacionales relacionados con su especialidad o con sus intereses. </w:t>
            </w:r>
          </w:p>
          <w:p w14:paraId="5CB51E1C" w14:textId="77777777" w:rsidR="00F13516" w:rsidRPr="0031311E" w:rsidRDefault="00F13516" w:rsidP="000B113A">
            <w:pPr>
              <w:ind w:left="87" w:firstLine="0"/>
              <w:rPr>
                <w:rFonts w:ascii="Cambria" w:hAnsi="Cambria"/>
                <w:i/>
                <w:color w:val="000000"/>
              </w:rPr>
            </w:pPr>
          </w:p>
        </w:tc>
        <w:tc>
          <w:tcPr>
            <w:tcW w:w="3509" w:type="dxa"/>
            <w:tcBorders>
              <w:left w:val="single" w:sz="1" w:space="0" w:color="000000"/>
              <w:bottom w:val="single" w:sz="1" w:space="0" w:color="000000"/>
              <w:right w:val="single" w:sz="4" w:space="0" w:color="auto"/>
            </w:tcBorders>
            <w:shd w:val="clear" w:color="auto" w:fill="auto"/>
          </w:tcPr>
          <w:p w14:paraId="2B510EDC"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t xml:space="preserve">No entiende información específica de carácter concreto en páginas Web y otros materiales de referencia o consulta claramente estructurados sobre temas relativos a materias académicas o asuntos ocupacionales relacionados con su especialidad o con sus intereses. </w:t>
            </w:r>
          </w:p>
        </w:tc>
      </w:tr>
    </w:tbl>
    <w:p w14:paraId="12310823" w14:textId="77777777" w:rsidR="00DF6EEF" w:rsidRPr="0031311E" w:rsidRDefault="00DF6EEF" w:rsidP="000B113A">
      <w:pPr>
        <w:rPr>
          <w:rFonts w:ascii="Cambria" w:hAnsi="Cambria"/>
          <w:lang w:val="es-ES"/>
        </w:rPr>
      </w:pPr>
    </w:p>
    <w:tbl>
      <w:tblPr>
        <w:tblW w:w="14034" w:type="dxa"/>
        <w:tblInd w:w="55" w:type="dxa"/>
        <w:tblLayout w:type="fixed"/>
        <w:tblCellMar>
          <w:top w:w="55" w:type="dxa"/>
          <w:left w:w="55" w:type="dxa"/>
          <w:bottom w:w="55" w:type="dxa"/>
          <w:right w:w="55" w:type="dxa"/>
        </w:tblCellMar>
        <w:tblLook w:val="0000" w:firstRow="0" w:lastRow="0" w:firstColumn="0" w:lastColumn="0" w:noHBand="0" w:noVBand="0"/>
      </w:tblPr>
      <w:tblGrid>
        <w:gridCol w:w="3508"/>
        <w:gridCol w:w="3509"/>
        <w:gridCol w:w="3508"/>
        <w:gridCol w:w="3509"/>
      </w:tblGrid>
      <w:tr w:rsidR="009A0831" w:rsidRPr="0031311E" w14:paraId="108CFD37" w14:textId="77777777" w:rsidTr="00DF6EEF">
        <w:tc>
          <w:tcPr>
            <w:tcW w:w="14034" w:type="dxa"/>
            <w:gridSpan w:val="4"/>
            <w:tcBorders>
              <w:top w:val="single" w:sz="4" w:space="0" w:color="auto"/>
              <w:left w:val="single" w:sz="4" w:space="0" w:color="auto"/>
              <w:bottom w:val="single" w:sz="4" w:space="0" w:color="auto"/>
              <w:right w:val="single" w:sz="4" w:space="0" w:color="auto"/>
            </w:tcBorders>
            <w:shd w:val="clear" w:color="auto" w:fill="auto"/>
          </w:tcPr>
          <w:p w14:paraId="7E11EBB8" w14:textId="77777777" w:rsidR="009A0831" w:rsidRPr="0031311E" w:rsidRDefault="009A0831" w:rsidP="000B113A">
            <w:pPr>
              <w:ind w:left="87" w:firstLine="0"/>
              <w:rPr>
                <w:rFonts w:ascii="Cambria" w:hAnsi="Cambria"/>
                <w:noProof/>
                <w:lang w:val="es-ES"/>
              </w:rPr>
            </w:pPr>
            <w:r w:rsidRPr="0031311E">
              <w:rPr>
                <w:rFonts w:ascii="Cambria" w:hAnsi="Cambria"/>
                <w:noProof/>
                <w:spacing w:val="-1"/>
                <w:w w:val="95"/>
                <w:lang w:val="es-ES"/>
              </w:rPr>
              <w:lastRenderedPageBreak/>
              <w:t xml:space="preserve">4.3.7. </w:t>
            </w:r>
            <w:r w:rsidRPr="0031311E">
              <w:rPr>
                <w:rFonts w:ascii="Cambria" w:hAnsi="Cambria"/>
                <w:noProof/>
                <w:spacing w:val="-2"/>
                <w:lang w:val="es-ES"/>
              </w:rPr>
              <w:t xml:space="preserve">Comprende los aspectos generales y los detalles más relevantes de </w:t>
            </w:r>
            <w:r w:rsidRPr="0031311E">
              <w:rPr>
                <w:rFonts w:ascii="Cambria" w:hAnsi="Cambria"/>
                <w:b/>
                <w:noProof/>
                <w:spacing w:val="-2"/>
                <w:lang w:val="es-ES"/>
              </w:rPr>
              <w:t>textos de ficción y textos literarios</w:t>
            </w:r>
            <w:r w:rsidRPr="0031311E">
              <w:rPr>
                <w:rFonts w:ascii="Cambria" w:hAnsi="Cambria"/>
                <w:noProof/>
                <w:spacing w:val="-2"/>
                <w:lang w:val="es-ES"/>
              </w:rPr>
              <w:t xml:space="preserve"> contemporáneos breves, bien estructurados y en una variante estándar de la lengua, en los que el argumento es lineal y puede seguirse sin dificultad, y los personajes y sus relaciones se describen de manera clara y sencilla.</w:t>
            </w:r>
          </w:p>
        </w:tc>
      </w:tr>
      <w:tr w:rsidR="00F01A33" w:rsidRPr="0031311E" w14:paraId="6545CB2C" w14:textId="77777777" w:rsidTr="00DF6EEF">
        <w:tc>
          <w:tcPr>
            <w:tcW w:w="3508" w:type="dxa"/>
            <w:tcBorders>
              <w:left w:val="single" w:sz="1" w:space="0" w:color="000000"/>
              <w:bottom w:val="single" w:sz="1" w:space="0" w:color="000000"/>
              <w:right w:val="single" w:sz="4" w:space="0" w:color="auto"/>
            </w:tcBorders>
            <w:shd w:val="clear" w:color="auto" w:fill="auto"/>
            <w:vAlign w:val="center"/>
          </w:tcPr>
          <w:p w14:paraId="0BDAD4C4"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Lo consigue</w:t>
            </w:r>
          </w:p>
        </w:tc>
        <w:tc>
          <w:tcPr>
            <w:tcW w:w="3509" w:type="dxa"/>
            <w:tcBorders>
              <w:left w:val="single" w:sz="1" w:space="0" w:color="000000"/>
              <w:bottom w:val="single" w:sz="1" w:space="0" w:color="000000"/>
              <w:right w:val="single" w:sz="4" w:space="0" w:color="auto"/>
            </w:tcBorders>
            <w:shd w:val="clear" w:color="auto" w:fill="auto"/>
            <w:vAlign w:val="center"/>
          </w:tcPr>
          <w:p w14:paraId="65211601"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No lo consigue totalmente</w:t>
            </w:r>
          </w:p>
        </w:tc>
        <w:tc>
          <w:tcPr>
            <w:tcW w:w="3508" w:type="dxa"/>
            <w:tcBorders>
              <w:left w:val="single" w:sz="1" w:space="0" w:color="000000"/>
              <w:bottom w:val="single" w:sz="1" w:space="0" w:color="000000"/>
              <w:right w:val="single" w:sz="4" w:space="0" w:color="auto"/>
            </w:tcBorders>
            <w:shd w:val="clear" w:color="auto" w:fill="auto"/>
            <w:vAlign w:val="center"/>
          </w:tcPr>
          <w:p w14:paraId="4156040C"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Lo consigue con dificultad</w:t>
            </w:r>
          </w:p>
        </w:tc>
        <w:tc>
          <w:tcPr>
            <w:tcW w:w="3509" w:type="dxa"/>
            <w:tcBorders>
              <w:left w:val="single" w:sz="1" w:space="0" w:color="000000"/>
              <w:bottom w:val="single" w:sz="1" w:space="0" w:color="000000"/>
              <w:right w:val="single" w:sz="4" w:space="0" w:color="auto"/>
            </w:tcBorders>
            <w:shd w:val="clear" w:color="auto" w:fill="auto"/>
            <w:vAlign w:val="center"/>
          </w:tcPr>
          <w:p w14:paraId="1BE6187A"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No lo consigue</w:t>
            </w:r>
          </w:p>
        </w:tc>
      </w:tr>
      <w:tr w:rsidR="00F13516" w:rsidRPr="0031311E" w14:paraId="3245DC6D" w14:textId="77777777" w:rsidTr="00DF6EEF">
        <w:tc>
          <w:tcPr>
            <w:tcW w:w="3508" w:type="dxa"/>
            <w:tcBorders>
              <w:left w:val="single" w:sz="1" w:space="0" w:color="000000"/>
              <w:bottom w:val="single" w:sz="1" w:space="0" w:color="000000"/>
              <w:right w:val="single" w:sz="4" w:space="0" w:color="auto"/>
            </w:tcBorders>
            <w:shd w:val="clear" w:color="auto" w:fill="auto"/>
          </w:tcPr>
          <w:p w14:paraId="4190426F"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t xml:space="preserve">Comprende sin dificultad los aspectos generales y los detalles más relevantes de textos de ficción y textos literarios contemporáneos breves, bien estructurados y en una variante estándar de la lengua, en los que el argumento es lineal y puede seguirse sin dificultad, y los personajes y sus relaciones se describen de manera clara y sencilla. </w:t>
            </w:r>
          </w:p>
          <w:p w14:paraId="565161EE" w14:textId="77777777" w:rsidR="00F13516" w:rsidRPr="0031311E" w:rsidRDefault="00F13516" w:rsidP="000B113A">
            <w:pPr>
              <w:ind w:left="87" w:firstLine="0"/>
              <w:rPr>
                <w:rFonts w:ascii="Cambria" w:hAnsi="Cambria"/>
                <w:i/>
                <w:color w:val="000000"/>
              </w:rPr>
            </w:pPr>
          </w:p>
        </w:tc>
        <w:tc>
          <w:tcPr>
            <w:tcW w:w="3509" w:type="dxa"/>
            <w:tcBorders>
              <w:left w:val="single" w:sz="1" w:space="0" w:color="000000"/>
              <w:bottom w:val="single" w:sz="1" w:space="0" w:color="000000"/>
              <w:right w:val="single" w:sz="4" w:space="0" w:color="auto"/>
            </w:tcBorders>
            <w:shd w:val="clear" w:color="auto" w:fill="auto"/>
          </w:tcPr>
          <w:p w14:paraId="0B26DDDA"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t xml:space="preserve">Comprende lo esencial de los aspectos generales y los detalles más relevantes de textos de ficción y textos literarios contemporáneos breves, bien estructurados y en una variante estándar de la lengua, en los que el argumento es lineal y puede seguirse sin dificultad, y los personajes y sus relaciones se describen de manera clara y sencilla. </w:t>
            </w:r>
          </w:p>
          <w:p w14:paraId="6D19A75E" w14:textId="77777777" w:rsidR="00F13516" w:rsidRPr="0031311E" w:rsidRDefault="00F13516" w:rsidP="000B113A">
            <w:pPr>
              <w:ind w:left="87" w:firstLine="0"/>
              <w:rPr>
                <w:rFonts w:ascii="Cambria" w:hAnsi="Cambria"/>
                <w:i/>
                <w:color w:val="000000"/>
              </w:rPr>
            </w:pPr>
          </w:p>
        </w:tc>
        <w:tc>
          <w:tcPr>
            <w:tcW w:w="3508" w:type="dxa"/>
            <w:tcBorders>
              <w:left w:val="single" w:sz="1" w:space="0" w:color="000000"/>
              <w:bottom w:val="single" w:sz="1" w:space="0" w:color="000000"/>
              <w:right w:val="single" w:sz="4" w:space="0" w:color="auto"/>
            </w:tcBorders>
            <w:shd w:val="clear" w:color="auto" w:fill="auto"/>
          </w:tcPr>
          <w:p w14:paraId="0C36C3AD"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t xml:space="preserve">Comprende con dificultad los aspectos generales y los detalles más relevantes de textos de ficción y textos literarios contemporáneos breves, bien estructurados y en una variante estándar de la lengua, en los que el argumento es lineal y puede seguirse sin dificultad, y los personajes y sus relaciones se describen de manera clara y sencilla. </w:t>
            </w:r>
          </w:p>
          <w:p w14:paraId="2BFD8782" w14:textId="77777777" w:rsidR="00F13516" w:rsidRPr="0031311E" w:rsidRDefault="00F13516" w:rsidP="000B113A">
            <w:pPr>
              <w:ind w:left="87" w:firstLine="0"/>
              <w:rPr>
                <w:rFonts w:ascii="Cambria" w:hAnsi="Cambria"/>
                <w:i/>
                <w:color w:val="000000"/>
              </w:rPr>
            </w:pPr>
          </w:p>
        </w:tc>
        <w:tc>
          <w:tcPr>
            <w:tcW w:w="3509" w:type="dxa"/>
            <w:tcBorders>
              <w:left w:val="single" w:sz="1" w:space="0" w:color="000000"/>
              <w:bottom w:val="single" w:sz="1" w:space="0" w:color="000000"/>
              <w:right w:val="single" w:sz="4" w:space="0" w:color="auto"/>
            </w:tcBorders>
            <w:shd w:val="clear" w:color="auto" w:fill="auto"/>
          </w:tcPr>
          <w:p w14:paraId="384460E4"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t>No comprende los aspectos generales y los detalles más relevantes de textos de ficción y textos literarios contemporáneos breves, bien estructurados y en una variante estándar de la lengua, en los que el argumento es lineal y puede seguirse sin dificultad, y los personajes y sus relaciones se describen de manera clara y sencilla.  </w:t>
            </w:r>
          </w:p>
        </w:tc>
      </w:tr>
    </w:tbl>
    <w:p w14:paraId="3D261405" w14:textId="77777777" w:rsidR="00DF6EEF" w:rsidRPr="0031311E" w:rsidRDefault="00DF6EEF" w:rsidP="000B113A">
      <w:pPr>
        <w:rPr>
          <w:rFonts w:ascii="Cambria" w:hAnsi="Cambria"/>
          <w:lang w:val="es-ES"/>
        </w:rPr>
      </w:pPr>
    </w:p>
    <w:p w14:paraId="78DAD629" w14:textId="77777777" w:rsidR="00DF6EEF" w:rsidRPr="0031311E" w:rsidRDefault="00DF6EEF" w:rsidP="000B113A">
      <w:pPr>
        <w:rPr>
          <w:rFonts w:ascii="Cambria" w:hAnsi="Cambria"/>
          <w:lang w:val="es-ES"/>
        </w:rPr>
      </w:pPr>
    </w:p>
    <w:tbl>
      <w:tblPr>
        <w:tblW w:w="14034"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14034"/>
      </w:tblGrid>
      <w:tr w:rsidR="00DF6EEF" w:rsidRPr="0031311E" w14:paraId="774D3B6B" w14:textId="77777777" w:rsidTr="00DF6EEF">
        <w:tc>
          <w:tcPr>
            <w:tcW w:w="14034" w:type="dxa"/>
            <w:shd w:val="clear" w:color="auto" w:fill="BFBFBF"/>
          </w:tcPr>
          <w:p w14:paraId="7E56D4A2" w14:textId="77777777" w:rsidR="00DF6EEF" w:rsidRPr="0031311E" w:rsidRDefault="00DF6EEF" w:rsidP="000B113A">
            <w:pPr>
              <w:ind w:left="0" w:firstLine="0"/>
              <w:rPr>
                <w:rFonts w:ascii="Cambria" w:hAnsi="Cambria"/>
                <w:szCs w:val="24"/>
                <w:lang w:val="es-ES"/>
              </w:rPr>
            </w:pPr>
            <w:r w:rsidRPr="0031311E">
              <w:rPr>
                <w:rFonts w:ascii="Cambria" w:hAnsi="Cambria"/>
                <w:b/>
                <w:szCs w:val="24"/>
                <w:lang w:val="es-ES"/>
              </w:rPr>
              <w:t>Cuarto grupo</w:t>
            </w:r>
            <w:r w:rsidRPr="0031311E">
              <w:rPr>
                <w:rFonts w:ascii="Cambria" w:hAnsi="Cambria"/>
                <w:szCs w:val="24"/>
                <w:lang w:val="es-ES"/>
              </w:rPr>
              <w:t xml:space="preserve"> – cualquiera de ellos puede servir para evaluar la asimilación de los contenidos del Bloque 1, usando para ello los criterios tal como se establece en el Capítulo 5 de esta programación.</w:t>
            </w:r>
          </w:p>
          <w:p w14:paraId="642840DD" w14:textId="77777777" w:rsidR="00DF6EEF" w:rsidRPr="0031311E" w:rsidRDefault="00DF6EEF" w:rsidP="000B113A">
            <w:pPr>
              <w:rPr>
                <w:rFonts w:ascii="Cambria" w:hAnsi="Cambria"/>
                <w:b/>
                <w:szCs w:val="24"/>
                <w:lang w:val="es-ES"/>
              </w:rPr>
            </w:pPr>
          </w:p>
        </w:tc>
      </w:tr>
    </w:tbl>
    <w:p w14:paraId="68ED6F9B" w14:textId="77777777" w:rsidR="00DF6EEF" w:rsidRPr="0031311E" w:rsidRDefault="00DF6EEF" w:rsidP="000B113A">
      <w:pPr>
        <w:rPr>
          <w:rFonts w:ascii="Cambria" w:hAnsi="Cambria"/>
          <w:lang w:val="es-ES"/>
        </w:rPr>
      </w:pPr>
    </w:p>
    <w:tbl>
      <w:tblPr>
        <w:tblW w:w="14034" w:type="dxa"/>
        <w:tblInd w:w="55" w:type="dxa"/>
        <w:tblLayout w:type="fixed"/>
        <w:tblCellMar>
          <w:top w:w="55" w:type="dxa"/>
          <w:left w:w="55" w:type="dxa"/>
          <w:bottom w:w="55" w:type="dxa"/>
          <w:right w:w="55" w:type="dxa"/>
        </w:tblCellMar>
        <w:tblLook w:val="0000" w:firstRow="0" w:lastRow="0" w:firstColumn="0" w:lastColumn="0" w:noHBand="0" w:noVBand="0"/>
      </w:tblPr>
      <w:tblGrid>
        <w:gridCol w:w="3508"/>
        <w:gridCol w:w="3509"/>
        <w:gridCol w:w="3508"/>
        <w:gridCol w:w="3509"/>
      </w:tblGrid>
      <w:tr w:rsidR="009A0831" w:rsidRPr="0031311E" w14:paraId="520BDCE3" w14:textId="77777777" w:rsidTr="00DF6EEF">
        <w:tc>
          <w:tcPr>
            <w:tcW w:w="14034" w:type="dxa"/>
            <w:gridSpan w:val="4"/>
            <w:tcBorders>
              <w:top w:val="single" w:sz="4" w:space="0" w:color="auto"/>
              <w:left w:val="single" w:sz="4" w:space="0" w:color="auto"/>
              <w:bottom w:val="single" w:sz="4" w:space="0" w:color="auto"/>
              <w:right w:val="single" w:sz="4" w:space="0" w:color="auto"/>
            </w:tcBorders>
            <w:shd w:val="clear" w:color="auto" w:fill="auto"/>
          </w:tcPr>
          <w:p w14:paraId="77DF7156" w14:textId="77777777" w:rsidR="009A0831" w:rsidRPr="0031311E" w:rsidRDefault="009A0831" w:rsidP="000B113A">
            <w:pPr>
              <w:tabs>
                <w:tab w:val="center" w:pos="2340"/>
              </w:tabs>
              <w:ind w:left="87" w:firstLine="0"/>
              <w:rPr>
                <w:rFonts w:ascii="Cambria" w:hAnsi="Cambria"/>
                <w:noProof/>
                <w:color w:val="000000"/>
                <w:lang w:val="es-ES"/>
              </w:rPr>
            </w:pPr>
            <w:r w:rsidRPr="0031311E">
              <w:rPr>
                <w:rFonts w:ascii="Cambria" w:hAnsi="Cambria"/>
                <w:noProof/>
                <w:lang w:val="es-ES"/>
              </w:rPr>
              <w:t xml:space="preserve">4.4.1. </w:t>
            </w:r>
            <w:r w:rsidRPr="0031311E">
              <w:rPr>
                <w:rFonts w:ascii="Cambria" w:hAnsi="Cambria"/>
                <w:noProof/>
                <w:color w:val="000000"/>
                <w:lang w:val="es-ES"/>
              </w:rPr>
              <w:t xml:space="preserve">Completa un </w:t>
            </w:r>
            <w:r w:rsidRPr="0031311E">
              <w:rPr>
                <w:rFonts w:ascii="Cambria" w:hAnsi="Cambria"/>
                <w:b/>
                <w:noProof/>
                <w:color w:val="000000"/>
                <w:lang w:val="es-ES"/>
              </w:rPr>
              <w:t>cuestionario</w:t>
            </w:r>
            <w:r w:rsidRPr="0031311E">
              <w:rPr>
                <w:rFonts w:ascii="Cambria" w:hAnsi="Cambria"/>
                <w:noProof/>
                <w:color w:val="000000"/>
                <w:lang w:val="es-ES"/>
              </w:rPr>
              <w:t xml:space="preserve"> detallado con información personal, académica o laboral (p. e. para hacerse miembro de una asociación, o para solicitar una beca). </w:t>
            </w:r>
          </w:p>
        </w:tc>
      </w:tr>
      <w:tr w:rsidR="00F01A33" w:rsidRPr="0031311E" w14:paraId="3378BEB4" w14:textId="77777777" w:rsidTr="00DF6EEF">
        <w:tc>
          <w:tcPr>
            <w:tcW w:w="3508" w:type="dxa"/>
            <w:tcBorders>
              <w:left w:val="single" w:sz="1" w:space="0" w:color="000000"/>
              <w:bottom w:val="single" w:sz="1" w:space="0" w:color="000000"/>
              <w:right w:val="single" w:sz="4" w:space="0" w:color="auto"/>
            </w:tcBorders>
            <w:shd w:val="clear" w:color="auto" w:fill="auto"/>
            <w:vAlign w:val="center"/>
          </w:tcPr>
          <w:p w14:paraId="2C25D8FE"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Lo consigue</w:t>
            </w:r>
          </w:p>
        </w:tc>
        <w:tc>
          <w:tcPr>
            <w:tcW w:w="3509" w:type="dxa"/>
            <w:tcBorders>
              <w:left w:val="single" w:sz="1" w:space="0" w:color="000000"/>
              <w:bottom w:val="single" w:sz="1" w:space="0" w:color="000000"/>
              <w:right w:val="single" w:sz="4" w:space="0" w:color="auto"/>
            </w:tcBorders>
            <w:shd w:val="clear" w:color="auto" w:fill="auto"/>
            <w:vAlign w:val="center"/>
          </w:tcPr>
          <w:p w14:paraId="43024AA9"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No lo consigue totalmente</w:t>
            </w:r>
          </w:p>
        </w:tc>
        <w:tc>
          <w:tcPr>
            <w:tcW w:w="3508" w:type="dxa"/>
            <w:tcBorders>
              <w:left w:val="single" w:sz="1" w:space="0" w:color="000000"/>
              <w:bottom w:val="single" w:sz="1" w:space="0" w:color="000000"/>
              <w:right w:val="single" w:sz="4" w:space="0" w:color="auto"/>
            </w:tcBorders>
            <w:shd w:val="clear" w:color="auto" w:fill="auto"/>
            <w:vAlign w:val="center"/>
          </w:tcPr>
          <w:p w14:paraId="49F70CB0"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Lo consigue con dificultad</w:t>
            </w:r>
          </w:p>
        </w:tc>
        <w:tc>
          <w:tcPr>
            <w:tcW w:w="3509" w:type="dxa"/>
            <w:tcBorders>
              <w:left w:val="single" w:sz="1" w:space="0" w:color="000000"/>
              <w:bottom w:val="single" w:sz="1" w:space="0" w:color="000000"/>
              <w:right w:val="single" w:sz="4" w:space="0" w:color="auto"/>
            </w:tcBorders>
            <w:shd w:val="clear" w:color="auto" w:fill="auto"/>
            <w:vAlign w:val="center"/>
          </w:tcPr>
          <w:p w14:paraId="25AE86DE"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No lo consigue</w:t>
            </w:r>
          </w:p>
        </w:tc>
      </w:tr>
      <w:tr w:rsidR="00F13516" w:rsidRPr="0031311E" w14:paraId="74AF2488" w14:textId="77777777" w:rsidTr="00DF6EEF">
        <w:tc>
          <w:tcPr>
            <w:tcW w:w="3508" w:type="dxa"/>
            <w:tcBorders>
              <w:left w:val="single" w:sz="1" w:space="0" w:color="000000"/>
              <w:bottom w:val="single" w:sz="1" w:space="0" w:color="000000"/>
              <w:right w:val="single" w:sz="4" w:space="0" w:color="auto"/>
            </w:tcBorders>
            <w:shd w:val="clear" w:color="auto" w:fill="auto"/>
          </w:tcPr>
          <w:p w14:paraId="3A38C0E1"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lastRenderedPageBreak/>
              <w:t xml:space="preserve">Completa correctamente un cuestionario detallado con información personal, académica o laboral. </w:t>
            </w:r>
          </w:p>
          <w:p w14:paraId="2E4C4823" w14:textId="77777777" w:rsidR="00F13516" w:rsidRPr="0031311E" w:rsidRDefault="00F13516" w:rsidP="000B113A">
            <w:pPr>
              <w:ind w:left="87" w:firstLine="0"/>
              <w:rPr>
                <w:rFonts w:ascii="Cambria" w:hAnsi="Cambria"/>
                <w:i/>
                <w:color w:val="000000"/>
              </w:rPr>
            </w:pPr>
          </w:p>
        </w:tc>
        <w:tc>
          <w:tcPr>
            <w:tcW w:w="3509" w:type="dxa"/>
            <w:tcBorders>
              <w:left w:val="single" w:sz="1" w:space="0" w:color="000000"/>
              <w:bottom w:val="single" w:sz="1" w:space="0" w:color="000000"/>
              <w:right w:val="single" w:sz="4" w:space="0" w:color="auto"/>
            </w:tcBorders>
            <w:shd w:val="clear" w:color="auto" w:fill="auto"/>
          </w:tcPr>
          <w:p w14:paraId="3F783CBC"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t xml:space="preserve">Completa con algunos errores un cuestionario detallado con información personal, académica o laboral. </w:t>
            </w:r>
          </w:p>
          <w:p w14:paraId="02BEBFDC" w14:textId="77777777" w:rsidR="00F13516" w:rsidRPr="0031311E" w:rsidRDefault="00F13516" w:rsidP="000B113A">
            <w:pPr>
              <w:ind w:left="87" w:firstLine="0"/>
              <w:rPr>
                <w:rFonts w:ascii="Cambria" w:hAnsi="Cambria"/>
                <w:i/>
                <w:color w:val="000000"/>
              </w:rPr>
            </w:pPr>
          </w:p>
        </w:tc>
        <w:tc>
          <w:tcPr>
            <w:tcW w:w="3508" w:type="dxa"/>
            <w:tcBorders>
              <w:left w:val="single" w:sz="1" w:space="0" w:color="000000"/>
              <w:bottom w:val="single" w:sz="1" w:space="0" w:color="000000"/>
              <w:right w:val="single" w:sz="4" w:space="0" w:color="auto"/>
            </w:tcBorders>
            <w:shd w:val="clear" w:color="auto" w:fill="auto"/>
          </w:tcPr>
          <w:p w14:paraId="6AD2F9F1"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t xml:space="preserve">Completa con dificultad un cuestionario detallado con información personal, académica o laboral. </w:t>
            </w:r>
          </w:p>
          <w:p w14:paraId="3ACB7409" w14:textId="77777777" w:rsidR="00F13516" w:rsidRPr="0031311E" w:rsidRDefault="00F13516" w:rsidP="000B113A">
            <w:pPr>
              <w:ind w:left="87" w:firstLine="0"/>
              <w:rPr>
                <w:rFonts w:ascii="Cambria" w:hAnsi="Cambria"/>
                <w:i/>
                <w:color w:val="000000"/>
              </w:rPr>
            </w:pPr>
          </w:p>
        </w:tc>
        <w:tc>
          <w:tcPr>
            <w:tcW w:w="3509" w:type="dxa"/>
            <w:tcBorders>
              <w:left w:val="single" w:sz="1" w:space="0" w:color="000000"/>
              <w:bottom w:val="single" w:sz="1" w:space="0" w:color="000000"/>
              <w:right w:val="single" w:sz="4" w:space="0" w:color="auto"/>
            </w:tcBorders>
            <w:shd w:val="clear" w:color="auto" w:fill="auto"/>
          </w:tcPr>
          <w:p w14:paraId="2A2F53D0"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t xml:space="preserve">No es capaz de completar un cuestionario detallado con información personal, académica o laboral. </w:t>
            </w:r>
          </w:p>
        </w:tc>
      </w:tr>
    </w:tbl>
    <w:p w14:paraId="7E196AAA" w14:textId="77777777" w:rsidR="00DF6EEF" w:rsidRPr="0031311E" w:rsidRDefault="00DF6EEF" w:rsidP="000B113A">
      <w:pPr>
        <w:rPr>
          <w:rFonts w:ascii="Cambria" w:hAnsi="Cambria"/>
          <w:lang w:val="es-ES"/>
        </w:rPr>
      </w:pPr>
    </w:p>
    <w:tbl>
      <w:tblPr>
        <w:tblW w:w="14034" w:type="dxa"/>
        <w:tblInd w:w="55" w:type="dxa"/>
        <w:tblLayout w:type="fixed"/>
        <w:tblCellMar>
          <w:top w:w="55" w:type="dxa"/>
          <w:left w:w="55" w:type="dxa"/>
          <w:bottom w:w="55" w:type="dxa"/>
          <w:right w:w="55" w:type="dxa"/>
        </w:tblCellMar>
        <w:tblLook w:val="0000" w:firstRow="0" w:lastRow="0" w:firstColumn="0" w:lastColumn="0" w:noHBand="0" w:noVBand="0"/>
      </w:tblPr>
      <w:tblGrid>
        <w:gridCol w:w="3508"/>
        <w:gridCol w:w="3509"/>
        <w:gridCol w:w="3508"/>
        <w:gridCol w:w="3509"/>
      </w:tblGrid>
      <w:tr w:rsidR="009A0831" w:rsidRPr="0031311E" w14:paraId="0AE48C45" w14:textId="77777777" w:rsidTr="00DF6EEF">
        <w:tc>
          <w:tcPr>
            <w:tcW w:w="14034" w:type="dxa"/>
            <w:gridSpan w:val="4"/>
            <w:tcBorders>
              <w:top w:val="single" w:sz="4" w:space="0" w:color="auto"/>
              <w:left w:val="single" w:sz="4" w:space="0" w:color="auto"/>
              <w:bottom w:val="single" w:sz="4" w:space="0" w:color="auto"/>
              <w:right w:val="single" w:sz="4" w:space="0" w:color="auto"/>
            </w:tcBorders>
            <w:shd w:val="clear" w:color="auto" w:fill="auto"/>
          </w:tcPr>
          <w:p w14:paraId="301E064D" w14:textId="77777777" w:rsidR="009A0831" w:rsidRPr="0031311E" w:rsidRDefault="009A0831" w:rsidP="000B113A">
            <w:pPr>
              <w:ind w:left="87" w:firstLine="0"/>
              <w:rPr>
                <w:rFonts w:ascii="Cambria" w:hAnsi="Cambria"/>
                <w:noProof/>
                <w:lang w:val="es-ES"/>
              </w:rPr>
            </w:pPr>
            <w:r w:rsidRPr="0031311E">
              <w:rPr>
                <w:rFonts w:ascii="Cambria" w:hAnsi="Cambria"/>
                <w:noProof/>
                <w:lang w:val="es-ES"/>
              </w:rPr>
              <w:t xml:space="preserve">4.4.2. </w:t>
            </w:r>
            <w:r w:rsidRPr="0031311E">
              <w:rPr>
                <w:rFonts w:ascii="Cambria" w:hAnsi="Cambria"/>
                <w:noProof/>
                <w:spacing w:val="-2"/>
                <w:lang w:val="es-ES"/>
              </w:rPr>
              <w:t xml:space="preserve">Escribe su </w:t>
            </w:r>
            <w:r w:rsidRPr="0031311E">
              <w:rPr>
                <w:rFonts w:ascii="Cambria" w:hAnsi="Cambria"/>
                <w:b/>
                <w:noProof/>
                <w:spacing w:val="-2"/>
                <w:lang w:val="es-ES"/>
              </w:rPr>
              <w:t>curriculum vitae</w:t>
            </w:r>
            <w:r w:rsidRPr="0031311E">
              <w:rPr>
                <w:rFonts w:ascii="Cambria" w:hAnsi="Cambria"/>
                <w:noProof/>
                <w:spacing w:val="-2"/>
                <w:lang w:val="es-ES"/>
              </w:rPr>
              <w:t xml:space="preserve"> en formato electrónico, siguiendo, p. e., el modelo Europass.</w:t>
            </w:r>
          </w:p>
        </w:tc>
      </w:tr>
      <w:tr w:rsidR="00F01A33" w:rsidRPr="0031311E" w14:paraId="3A22C562" w14:textId="77777777" w:rsidTr="00DF6EEF">
        <w:tc>
          <w:tcPr>
            <w:tcW w:w="3508" w:type="dxa"/>
            <w:tcBorders>
              <w:left w:val="single" w:sz="1" w:space="0" w:color="000000"/>
              <w:bottom w:val="single" w:sz="1" w:space="0" w:color="000000"/>
              <w:right w:val="single" w:sz="4" w:space="0" w:color="auto"/>
            </w:tcBorders>
            <w:shd w:val="clear" w:color="auto" w:fill="auto"/>
            <w:vAlign w:val="center"/>
          </w:tcPr>
          <w:p w14:paraId="7CE5F3CD"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Lo consigue</w:t>
            </w:r>
          </w:p>
        </w:tc>
        <w:tc>
          <w:tcPr>
            <w:tcW w:w="3509" w:type="dxa"/>
            <w:tcBorders>
              <w:left w:val="single" w:sz="1" w:space="0" w:color="000000"/>
              <w:bottom w:val="single" w:sz="1" w:space="0" w:color="000000"/>
              <w:right w:val="single" w:sz="4" w:space="0" w:color="auto"/>
            </w:tcBorders>
            <w:shd w:val="clear" w:color="auto" w:fill="auto"/>
            <w:vAlign w:val="center"/>
          </w:tcPr>
          <w:p w14:paraId="1CC6FD48"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No lo consigue totalmente</w:t>
            </w:r>
          </w:p>
        </w:tc>
        <w:tc>
          <w:tcPr>
            <w:tcW w:w="3508" w:type="dxa"/>
            <w:tcBorders>
              <w:left w:val="single" w:sz="1" w:space="0" w:color="000000"/>
              <w:bottom w:val="single" w:sz="1" w:space="0" w:color="000000"/>
              <w:right w:val="single" w:sz="4" w:space="0" w:color="auto"/>
            </w:tcBorders>
            <w:shd w:val="clear" w:color="auto" w:fill="auto"/>
            <w:vAlign w:val="center"/>
          </w:tcPr>
          <w:p w14:paraId="18EF65BC"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Lo consigue con dificultad</w:t>
            </w:r>
          </w:p>
        </w:tc>
        <w:tc>
          <w:tcPr>
            <w:tcW w:w="3509" w:type="dxa"/>
            <w:tcBorders>
              <w:left w:val="single" w:sz="1" w:space="0" w:color="000000"/>
              <w:bottom w:val="single" w:sz="1" w:space="0" w:color="000000"/>
              <w:right w:val="single" w:sz="4" w:space="0" w:color="auto"/>
            </w:tcBorders>
            <w:shd w:val="clear" w:color="auto" w:fill="auto"/>
            <w:vAlign w:val="center"/>
          </w:tcPr>
          <w:p w14:paraId="331EA814"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No lo consigue</w:t>
            </w:r>
          </w:p>
        </w:tc>
      </w:tr>
      <w:tr w:rsidR="00F13516" w:rsidRPr="0031311E" w14:paraId="3D07FD35" w14:textId="77777777" w:rsidTr="00DF6EEF">
        <w:tc>
          <w:tcPr>
            <w:tcW w:w="3508" w:type="dxa"/>
            <w:tcBorders>
              <w:left w:val="single" w:sz="1" w:space="0" w:color="000000"/>
              <w:bottom w:val="single" w:sz="1" w:space="0" w:color="000000"/>
              <w:right w:val="single" w:sz="4" w:space="0" w:color="auto"/>
            </w:tcBorders>
            <w:shd w:val="clear" w:color="auto" w:fill="auto"/>
          </w:tcPr>
          <w:p w14:paraId="62FB0A54"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t xml:space="preserve">Escribe correctamente su currículum vítae en formato electrónico, siguiendo, p. e., el modelo Europass. </w:t>
            </w:r>
          </w:p>
          <w:p w14:paraId="53C82E87" w14:textId="77777777" w:rsidR="00F13516" w:rsidRPr="0031311E" w:rsidRDefault="00F13516" w:rsidP="000B113A">
            <w:pPr>
              <w:ind w:left="87" w:firstLine="0"/>
              <w:rPr>
                <w:rFonts w:ascii="Cambria" w:hAnsi="Cambria"/>
                <w:i/>
                <w:color w:val="000000"/>
              </w:rPr>
            </w:pPr>
          </w:p>
        </w:tc>
        <w:tc>
          <w:tcPr>
            <w:tcW w:w="3509" w:type="dxa"/>
            <w:tcBorders>
              <w:left w:val="single" w:sz="1" w:space="0" w:color="000000"/>
              <w:bottom w:val="single" w:sz="1" w:space="0" w:color="000000"/>
              <w:right w:val="single" w:sz="4" w:space="0" w:color="auto"/>
            </w:tcBorders>
            <w:shd w:val="clear" w:color="auto" w:fill="auto"/>
          </w:tcPr>
          <w:p w14:paraId="41ADCE1B"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t xml:space="preserve">Escribe con algunos errores su currículum vítae en formato electrónico, siguiendo, p. e., el modelo Europass. </w:t>
            </w:r>
          </w:p>
          <w:p w14:paraId="43C8AC36" w14:textId="77777777" w:rsidR="00F13516" w:rsidRPr="0031311E" w:rsidRDefault="00F13516" w:rsidP="000B113A">
            <w:pPr>
              <w:ind w:left="87" w:firstLine="0"/>
              <w:rPr>
                <w:rFonts w:ascii="Cambria" w:hAnsi="Cambria"/>
                <w:i/>
                <w:color w:val="000000"/>
              </w:rPr>
            </w:pPr>
          </w:p>
        </w:tc>
        <w:tc>
          <w:tcPr>
            <w:tcW w:w="3508" w:type="dxa"/>
            <w:tcBorders>
              <w:left w:val="single" w:sz="1" w:space="0" w:color="000000"/>
              <w:bottom w:val="single" w:sz="1" w:space="0" w:color="000000"/>
              <w:right w:val="single" w:sz="4" w:space="0" w:color="auto"/>
            </w:tcBorders>
            <w:shd w:val="clear" w:color="auto" w:fill="auto"/>
          </w:tcPr>
          <w:p w14:paraId="04837B9F"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t xml:space="preserve">Escribe con bastantes errores su currículum vítae en formato electrónico, siguiendo, p. e., el modelo Europass. </w:t>
            </w:r>
          </w:p>
          <w:p w14:paraId="432A3ABC" w14:textId="77777777" w:rsidR="00F13516" w:rsidRPr="0031311E" w:rsidRDefault="00F13516" w:rsidP="000B113A">
            <w:pPr>
              <w:ind w:left="87" w:firstLine="0"/>
              <w:rPr>
                <w:rFonts w:ascii="Cambria" w:hAnsi="Cambria"/>
                <w:i/>
                <w:color w:val="000000"/>
              </w:rPr>
            </w:pPr>
          </w:p>
        </w:tc>
        <w:tc>
          <w:tcPr>
            <w:tcW w:w="3509" w:type="dxa"/>
            <w:tcBorders>
              <w:left w:val="single" w:sz="1" w:space="0" w:color="000000"/>
              <w:bottom w:val="single" w:sz="1" w:space="0" w:color="000000"/>
              <w:right w:val="single" w:sz="4" w:space="0" w:color="auto"/>
            </w:tcBorders>
            <w:shd w:val="clear" w:color="auto" w:fill="auto"/>
          </w:tcPr>
          <w:p w14:paraId="461C0C13"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t>No es capaz de escribir su currículum vítae en formato electrónico, siguiendo, p. e., el modelo Europass.</w:t>
            </w:r>
          </w:p>
        </w:tc>
      </w:tr>
    </w:tbl>
    <w:p w14:paraId="7689BEF4" w14:textId="77777777" w:rsidR="00DF6EEF" w:rsidRPr="0031311E" w:rsidRDefault="00DF6EEF" w:rsidP="000B113A">
      <w:pPr>
        <w:rPr>
          <w:rFonts w:ascii="Cambria" w:hAnsi="Cambria"/>
          <w:lang w:val="es-ES"/>
        </w:rPr>
      </w:pPr>
    </w:p>
    <w:tbl>
      <w:tblPr>
        <w:tblW w:w="14034" w:type="dxa"/>
        <w:tblInd w:w="55" w:type="dxa"/>
        <w:tblLayout w:type="fixed"/>
        <w:tblCellMar>
          <w:top w:w="55" w:type="dxa"/>
          <w:left w:w="55" w:type="dxa"/>
          <w:bottom w:w="55" w:type="dxa"/>
          <w:right w:w="55" w:type="dxa"/>
        </w:tblCellMar>
        <w:tblLook w:val="0000" w:firstRow="0" w:lastRow="0" w:firstColumn="0" w:lastColumn="0" w:noHBand="0" w:noVBand="0"/>
      </w:tblPr>
      <w:tblGrid>
        <w:gridCol w:w="3508"/>
        <w:gridCol w:w="3509"/>
        <w:gridCol w:w="3508"/>
        <w:gridCol w:w="3509"/>
      </w:tblGrid>
      <w:tr w:rsidR="009A0831" w:rsidRPr="0031311E" w14:paraId="5DB2A5F0" w14:textId="77777777" w:rsidTr="00DF6EEF">
        <w:tc>
          <w:tcPr>
            <w:tcW w:w="14034" w:type="dxa"/>
            <w:gridSpan w:val="4"/>
            <w:tcBorders>
              <w:top w:val="single" w:sz="4" w:space="0" w:color="auto"/>
              <w:left w:val="single" w:sz="4" w:space="0" w:color="auto"/>
              <w:bottom w:val="single" w:sz="4" w:space="0" w:color="auto"/>
              <w:right w:val="single" w:sz="4" w:space="0" w:color="auto"/>
            </w:tcBorders>
            <w:shd w:val="clear" w:color="auto" w:fill="auto"/>
          </w:tcPr>
          <w:p w14:paraId="1D6F9BA4" w14:textId="77777777" w:rsidR="009A0831" w:rsidRPr="0031311E" w:rsidRDefault="009A0831" w:rsidP="000B113A">
            <w:pPr>
              <w:ind w:left="87" w:firstLine="0"/>
              <w:rPr>
                <w:rFonts w:ascii="Cambria" w:hAnsi="Cambria"/>
                <w:noProof/>
                <w:lang w:val="es-ES"/>
              </w:rPr>
            </w:pPr>
            <w:r w:rsidRPr="0031311E">
              <w:rPr>
                <w:rFonts w:ascii="Cambria" w:hAnsi="Cambria"/>
                <w:noProof/>
                <w:lang w:val="es-ES"/>
              </w:rPr>
              <w:t xml:space="preserve">4.4.3. </w:t>
            </w:r>
            <w:r w:rsidRPr="0031311E">
              <w:rPr>
                <w:rFonts w:ascii="Cambria" w:hAnsi="Cambria"/>
                <w:b/>
                <w:noProof/>
                <w:lang w:val="es-ES"/>
              </w:rPr>
              <w:t>Toma notas, mensajes y apuntes</w:t>
            </w:r>
            <w:r w:rsidRPr="0031311E">
              <w:rPr>
                <w:rFonts w:ascii="Cambria" w:hAnsi="Cambria"/>
                <w:noProof/>
                <w:lang w:val="es-ES"/>
              </w:rPr>
              <w:t xml:space="preserve"> con información sencilla y relevante sobre asuntos habituales y aspectos concretos en los ámbitos personal, académico y ocupacional dentro de su especialidad o área de interés.</w:t>
            </w:r>
          </w:p>
        </w:tc>
      </w:tr>
      <w:tr w:rsidR="00F01A33" w:rsidRPr="0031311E" w14:paraId="42169022" w14:textId="77777777" w:rsidTr="00DF6EEF">
        <w:tc>
          <w:tcPr>
            <w:tcW w:w="3508" w:type="dxa"/>
            <w:tcBorders>
              <w:left w:val="single" w:sz="1" w:space="0" w:color="000000"/>
              <w:bottom w:val="single" w:sz="1" w:space="0" w:color="000000"/>
              <w:right w:val="single" w:sz="4" w:space="0" w:color="auto"/>
            </w:tcBorders>
            <w:shd w:val="clear" w:color="auto" w:fill="auto"/>
            <w:vAlign w:val="center"/>
          </w:tcPr>
          <w:p w14:paraId="2994CD58"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Lo consigue</w:t>
            </w:r>
          </w:p>
        </w:tc>
        <w:tc>
          <w:tcPr>
            <w:tcW w:w="3509" w:type="dxa"/>
            <w:tcBorders>
              <w:left w:val="single" w:sz="1" w:space="0" w:color="000000"/>
              <w:bottom w:val="single" w:sz="1" w:space="0" w:color="000000"/>
              <w:right w:val="single" w:sz="4" w:space="0" w:color="auto"/>
            </w:tcBorders>
            <w:shd w:val="clear" w:color="auto" w:fill="auto"/>
            <w:vAlign w:val="center"/>
          </w:tcPr>
          <w:p w14:paraId="4C9664B0"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No lo consigue totalmente</w:t>
            </w:r>
          </w:p>
        </w:tc>
        <w:tc>
          <w:tcPr>
            <w:tcW w:w="3508" w:type="dxa"/>
            <w:tcBorders>
              <w:left w:val="single" w:sz="1" w:space="0" w:color="000000"/>
              <w:bottom w:val="single" w:sz="1" w:space="0" w:color="000000"/>
              <w:right w:val="single" w:sz="4" w:space="0" w:color="auto"/>
            </w:tcBorders>
            <w:shd w:val="clear" w:color="auto" w:fill="auto"/>
            <w:vAlign w:val="center"/>
          </w:tcPr>
          <w:p w14:paraId="40A184DC"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Lo consigue con dificultad</w:t>
            </w:r>
          </w:p>
        </w:tc>
        <w:tc>
          <w:tcPr>
            <w:tcW w:w="3509" w:type="dxa"/>
            <w:tcBorders>
              <w:left w:val="single" w:sz="1" w:space="0" w:color="000000"/>
              <w:bottom w:val="single" w:sz="1" w:space="0" w:color="000000"/>
              <w:right w:val="single" w:sz="4" w:space="0" w:color="auto"/>
            </w:tcBorders>
            <w:shd w:val="clear" w:color="auto" w:fill="auto"/>
            <w:vAlign w:val="center"/>
          </w:tcPr>
          <w:p w14:paraId="0F72CC5C"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No lo consigue</w:t>
            </w:r>
          </w:p>
        </w:tc>
      </w:tr>
      <w:tr w:rsidR="00F13516" w:rsidRPr="0031311E" w14:paraId="6EC3F6CD" w14:textId="77777777" w:rsidTr="00861CB4">
        <w:tc>
          <w:tcPr>
            <w:tcW w:w="3508" w:type="dxa"/>
            <w:tcBorders>
              <w:left w:val="single" w:sz="1" w:space="0" w:color="000000"/>
              <w:bottom w:val="single" w:sz="1" w:space="0" w:color="000000"/>
              <w:right w:val="single" w:sz="4" w:space="0" w:color="auto"/>
            </w:tcBorders>
            <w:shd w:val="clear" w:color="auto" w:fill="auto"/>
          </w:tcPr>
          <w:p w14:paraId="76A4305B"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t xml:space="preserve">Toma correctamente notas, mensajes y apuntes con información sencilla y relevante sobre asuntos habituales y aspectos concretos en los ámbitos personal, académico y ocupacional dentro de su especialidad o área de interés. </w:t>
            </w:r>
          </w:p>
          <w:p w14:paraId="13E00241" w14:textId="77777777" w:rsidR="00F13516" w:rsidRPr="0031311E" w:rsidRDefault="00F13516" w:rsidP="000B113A">
            <w:pPr>
              <w:ind w:left="87" w:firstLine="0"/>
              <w:rPr>
                <w:rFonts w:ascii="Cambria" w:hAnsi="Cambria"/>
                <w:i/>
                <w:color w:val="000000"/>
              </w:rPr>
            </w:pPr>
          </w:p>
        </w:tc>
        <w:tc>
          <w:tcPr>
            <w:tcW w:w="3509" w:type="dxa"/>
            <w:tcBorders>
              <w:left w:val="single" w:sz="1" w:space="0" w:color="000000"/>
              <w:bottom w:val="single" w:sz="1" w:space="0" w:color="000000"/>
              <w:right w:val="single" w:sz="4" w:space="0" w:color="auto"/>
            </w:tcBorders>
            <w:shd w:val="clear" w:color="auto" w:fill="auto"/>
          </w:tcPr>
          <w:p w14:paraId="13C3405F"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t xml:space="preserve">Toma con algunos errores notas, mensajes y apuntes con información sencilla y relevante sobre asuntos habituales y aspectos concretos en los ámbitos personal, académico y ocupacional dentro de su especialidad o área de interés. </w:t>
            </w:r>
          </w:p>
          <w:p w14:paraId="44893E4C" w14:textId="77777777" w:rsidR="00F13516" w:rsidRPr="0031311E" w:rsidRDefault="00F13516" w:rsidP="000B113A">
            <w:pPr>
              <w:ind w:left="87" w:firstLine="0"/>
              <w:rPr>
                <w:rFonts w:ascii="Cambria" w:hAnsi="Cambria"/>
                <w:i/>
                <w:color w:val="000000"/>
              </w:rPr>
            </w:pPr>
          </w:p>
        </w:tc>
        <w:tc>
          <w:tcPr>
            <w:tcW w:w="3508" w:type="dxa"/>
            <w:tcBorders>
              <w:left w:val="single" w:sz="1" w:space="0" w:color="000000"/>
              <w:bottom w:val="single" w:sz="1" w:space="0" w:color="000000"/>
              <w:right w:val="single" w:sz="4" w:space="0" w:color="auto"/>
            </w:tcBorders>
            <w:shd w:val="clear" w:color="auto" w:fill="auto"/>
          </w:tcPr>
          <w:p w14:paraId="6027D5E1"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t xml:space="preserve">Toma con bastantes errores notas, mensajes y apuntes con información sencilla y relevante sobre asuntos habituales y aspectos concretos en los ámbitos personal, académico y ocupacional dentro de su especialidad o área de interés. </w:t>
            </w:r>
          </w:p>
          <w:p w14:paraId="734504A2" w14:textId="77777777" w:rsidR="00F13516" w:rsidRPr="0031311E" w:rsidRDefault="00F13516" w:rsidP="000B113A">
            <w:pPr>
              <w:ind w:left="87" w:firstLine="0"/>
              <w:rPr>
                <w:rFonts w:ascii="Cambria" w:hAnsi="Cambria"/>
                <w:i/>
                <w:color w:val="000000"/>
              </w:rPr>
            </w:pPr>
          </w:p>
        </w:tc>
        <w:tc>
          <w:tcPr>
            <w:tcW w:w="3509" w:type="dxa"/>
            <w:tcBorders>
              <w:left w:val="single" w:sz="1" w:space="0" w:color="000000"/>
              <w:bottom w:val="single" w:sz="1" w:space="0" w:color="000000"/>
              <w:right w:val="single" w:sz="4" w:space="0" w:color="auto"/>
            </w:tcBorders>
            <w:shd w:val="clear" w:color="auto" w:fill="auto"/>
          </w:tcPr>
          <w:p w14:paraId="39CFAA45"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t xml:space="preserve">No es capaz de tomar notas, mensajes y apuntes con información sencilla y relevante sobre asuntos habituales y aspectos concretos en los ámbitos personal, académico y ocupacional dentro de su especialidad o área de interés. </w:t>
            </w:r>
          </w:p>
        </w:tc>
      </w:tr>
    </w:tbl>
    <w:p w14:paraId="6EDFF93A" w14:textId="77777777" w:rsidR="00DF6EEF" w:rsidRPr="0031311E" w:rsidRDefault="00DF6EEF" w:rsidP="000B113A">
      <w:pPr>
        <w:rPr>
          <w:rFonts w:ascii="Cambria" w:hAnsi="Cambria"/>
          <w:lang w:val="es-ES"/>
        </w:rPr>
      </w:pPr>
    </w:p>
    <w:tbl>
      <w:tblPr>
        <w:tblW w:w="14034" w:type="dxa"/>
        <w:tblInd w:w="55" w:type="dxa"/>
        <w:tblLayout w:type="fixed"/>
        <w:tblCellMar>
          <w:top w:w="55" w:type="dxa"/>
          <w:left w:w="55" w:type="dxa"/>
          <w:bottom w:w="55" w:type="dxa"/>
          <w:right w:w="55" w:type="dxa"/>
        </w:tblCellMar>
        <w:tblLook w:val="0000" w:firstRow="0" w:lastRow="0" w:firstColumn="0" w:lastColumn="0" w:noHBand="0" w:noVBand="0"/>
      </w:tblPr>
      <w:tblGrid>
        <w:gridCol w:w="3508"/>
        <w:gridCol w:w="3509"/>
        <w:gridCol w:w="3508"/>
        <w:gridCol w:w="3509"/>
      </w:tblGrid>
      <w:tr w:rsidR="009A0831" w:rsidRPr="0031311E" w14:paraId="5684447E" w14:textId="77777777" w:rsidTr="00DF6EEF">
        <w:tc>
          <w:tcPr>
            <w:tcW w:w="14034" w:type="dxa"/>
            <w:gridSpan w:val="4"/>
            <w:tcBorders>
              <w:top w:val="single" w:sz="4" w:space="0" w:color="auto"/>
              <w:left w:val="single" w:sz="4" w:space="0" w:color="auto"/>
              <w:bottom w:val="single" w:sz="4" w:space="0" w:color="auto"/>
              <w:right w:val="single" w:sz="4" w:space="0" w:color="auto"/>
            </w:tcBorders>
            <w:shd w:val="clear" w:color="auto" w:fill="auto"/>
          </w:tcPr>
          <w:p w14:paraId="21690F7F" w14:textId="77777777" w:rsidR="009A0831" w:rsidRPr="0031311E" w:rsidRDefault="009A0831" w:rsidP="000B113A">
            <w:pPr>
              <w:tabs>
                <w:tab w:val="center" w:pos="2340"/>
              </w:tabs>
              <w:ind w:left="87" w:firstLine="0"/>
              <w:rPr>
                <w:rFonts w:ascii="Cambria" w:hAnsi="Cambria"/>
                <w:noProof/>
                <w:color w:val="000000"/>
                <w:lang w:val="es-ES"/>
              </w:rPr>
            </w:pPr>
            <w:r w:rsidRPr="0031311E">
              <w:rPr>
                <w:rFonts w:ascii="Cambria" w:hAnsi="Cambria"/>
                <w:noProof/>
                <w:lang w:val="es-ES"/>
              </w:rPr>
              <w:t xml:space="preserve">4.4.4. </w:t>
            </w:r>
            <w:r w:rsidRPr="0031311E">
              <w:rPr>
                <w:rFonts w:ascii="Cambria" w:hAnsi="Cambria"/>
                <w:noProof/>
                <w:color w:val="000000"/>
                <w:lang w:val="es-ES"/>
              </w:rPr>
              <w:t xml:space="preserve">Escribe </w:t>
            </w:r>
            <w:r w:rsidRPr="0031311E">
              <w:rPr>
                <w:rFonts w:ascii="Cambria" w:hAnsi="Cambria"/>
                <w:b/>
                <w:noProof/>
                <w:color w:val="000000"/>
                <w:lang w:val="es-ES"/>
              </w:rPr>
              <w:t>notas, anuncios, mensajes y comentarios breves,</w:t>
            </w:r>
            <w:r w:rsidRPr="0031311E">
              <w:rPr>
                <w:rFonts w:ascii="Cambria" w:hAnsi="Cambria"/>
                <w:noProof/>
                <w:color w:val="000000"/>
                <w:lang w:val="es-ES"/>
              </w:rPr>
              <w:t xml:space="preserve"> en cualquier soporte, en los que solicita y transmite información y opiniones sencillas y en los que resalta los aspectos que le resultan importantes (p. e. en un correo electrónico, una página Web o una revista juveniles, o dirigidos a un profesor o profesora o un compañero), respetando las convenciones y normas de cortesía y de la netiqueta. </w:t>
            </w:r>
          </w:p>
        </w:tc>
      </w:tr>
      <w:tr w:rsidR="00F01A33" w:rsidRPr="0031311E" w14:paraId="2850B909" w14:textId="77777777" w:rsidTr="00DF6EEF">
        <w:tc>
          <w:tcPr>
            <w:tcW w:w="3508" w:type="dxa"/>
            <w:tcBorders>
              <w:left w:val="single" w:sz="1" w:space="0" w:color="000000"/>
              <w:bottom w:val="single" w:sz="1" w:space="0" w:color="000000"/>
              <w:right w:val="single" w:sz="4" w:space="0" w:color="auto"/>
            </w:tcBorders>
            <w:shd w:val="clear" w:color="auto" w:fill="auto"/>
            <w:vAlign w:val="center"/>
          </w:tcPr>
          <w:p w14:paraId="2B4468F2"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Lo consigue</w:t>
            </w:r>
          </w:p>
        </w:tc>
        <w:tc>
          <w:tcPr>
            <w:tcW w:w="3509" w:type="dxa"/>
            <w:tcBorders>
              <w:left w:val="single" w:sz="1" w:space="0" w:color="000000"/>
              <w:bottom w:val="single" w:sz="1" w:space="0" w:color="000000"/>
              <w:right w:val="single" w:sz="4" w:space="0" w:color="auto"/>
            </w:tcBorders>
            <w:shd w:val="clear" w:color="auto" w:fill="auto"/>
            <w:vAlign w:val="center"/>
          </w:tcPr>
          <w:p w14:paraId="7A7AD737"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No lo consigue totalmente</w:t>
            </w:r>
          </w:p>
        </w:tc>
        <w:tc>
          <w:tcPr>
            <w:tcW w:w="3508" w:type="dxa"/>
            <w:tcBorders>
              <w:left w:val="single" w:sz="1" w:space="0" w:color="000000"/>
              <w:bottom w:val="single" w:sz="1" w:space="0" w:color="000000"/>
              <w:right w:val="single" w:sz="4" w:space="0" w:color="auto"/>
            </w:tcBorders>
            <w:shd w:val="clear" w:color="auto" w:fill="auto"/>
            <w:vAlign w:val="center"/>
          </w:tcPr>
          <w:p w14:paraId="559F47E0"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Lo consigue con dificultad</w:t>
            </w:r>
          </w:p>
        </w:tc>
        <w:tc>
          <w:tcPr>
            <w:tcW w:w="3509" w:type="dxa"/>
            <w:tcBorders>
              <w:left w:val="single" w:sz="1" w:space="0" w:color="000000"/>
              <w:bottom w:val="single" w:sz="1" w:space="0" w:color="000000"/>
              <w:right w:val="single" w:sz="4" w:space="0" w:color="auto"/>
            </w:tcBorders>
            <w:shd w:val="clear" w:color="auto" w:fill="auto"/>
            <w:vAlign w:val="center"/>
          </w:tcPr>
          <w:p w14:paraId="5A952F9E"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No lo consigue</w:t>
            </w:r>
          </w:p>
        </w:tc>
      </w:tr>
      <w:tr w:rsidR="00F13516" w:rsidRPr="0031311E" w14:paraId="2E5103CD" w14:textId="77777777" w:rsidTr="00DF6EEF">
        <w:tc>
          <w:tcPr>
            <w:tcW w:w="3508" w:type="dxa"/>
            <w:tcBorders>
              <w:left w:val="single" w:sz="1" w:space="0" w:color="000000"/>
              <w:bottom w:val="single" w:sz="1" w:space="0" w:color="000000"/>
              <w:right w:val="single" w:sz="4" w:space="0" w:color="auto"/>
            </w:tcBorders>
            <w:shd w:val="clear" w:color="auto" w:fill="auto"/>
          </w:tcPr>
          <w:p w14:paraId="3BD752AE"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t xml:space="preserve">Escribe correctamente notas, anuncios, mensajes y comentarios breves, en cualquier soporte, en los que solicita y transmite información y opiniones sencillas y en los que resalta los aspectos que le resultan importantes, respetando las convenciones y normas de cortesía y de la netiqueta. </w:t>
            </w:r>
          </w:p>
          <w:p w14:paraId="4E8BB0D5" w14:textId="77777777" w:rsidR="00F13516" w:rsidRPr="0031311E" w:rsidRDefault="00F13516" w:rsidP="000B113A">
            <w:pPr>
              <w:ind w:left="87" w:firstLine="0"/>
              <w:rPr>
                <w:rFonts w:ascii="Cambria" w:hAnsi="Cambria"/>
                <w:i/>
                <w:color w:val="000000"/>
              </w:rPr>
            </w:pPr>
          </w:p>
        </w:tc>
        <w:tc>
          <w:tcPr>
            <w:tcW w:w="3509" w:type="dxa"/>
            <w:tcBorders>
              <w:left w:val="single" w:sz="1" w:space="0" w:color="000000"/>
              <w:bottom w:val="single" w:sz="1" w:space="0" w:color="000000"/>
              <w:right w:val="single" w:sz="4" w:space="0" w:color="auto"/>
            </w:tcBorders>
            <w:shd w:val="clear" w:color="auto" w:fill="auto"/>
          </w:tcPr>
          <w:p w14:paraId="600BAA20"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t xml:space="preserve">Escribe con algunos errores notas, anuncios, mensajes y comentarios breves, en cualquier soporte, en los que solicita y transmite información y opiniones sencillas y en los que resalta los aspectos que le resultan importantes, respetando las convenciones y normas de cortesía y de la netiqueta. </w:t>
            </w:r>
          </w:p>
          <w:p w14:paraId="3A8A8A28" w14:textId="77777777" w:rsidR="00F13516" w:rsidRPr="0031311E" w:rsidRDefault="00F13516" w:rsidP="000B113A">
            <w:pPr>
              <w:ind w:left="87" w:firstLine="0"/>
              <w:rPr>
                <w:rFonts w:ascii="Cambria" w:hAnsi="Cambria"/>
                <w:i/>
                <w:color w:val="000000"/>
              </w:rPr>
            </w:pPr>
          </w:p>
        </w:tc>
        <w:tc>
          <w:tcPr>
            <w:tcW w:w="3508" w:type="dxa"/>
            <w:tcBorders>
              <w:left w:val="single" w:sz="1" w:space="0" w:color="000000"/>
              <w:bottom w:val="single" w:sz="1" w:space="0" w:color="000000"/>
              <w:right w:val="single" w:sz="4" w:space="0" w:color="auto"/>
            </w:tcBorders>
            <w:shd w:val="clear" w:color="auto" w:fill="auto"/>
          </w:tcPr>
          <w:p w14:paraId="6FE2F606"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t xml:space="preserve">Escribe con bastantes errores notas, anuncios, mensajes y comentarios breves, en cualquier soporte, en los que solicita y transmite información y opiniones sencillas y en los que resalta los aspectos que le resultan importantes, respetando las convenciones y normas de cortesía y de la netiqueta. </w:t>
            </w:r>
          </w:p>
          <w:p w14:paraId="710527AF" w14:textId="77777777" w:rsidR="00F13516" w:rsidRPr="0031311E" w:rsidRDefault="00F13516" w:rsidP="000B113A">
            <w:pPr>
              <w:ind w:left="87" w:firstLine="0"/>
              <w:rPr>
                <w:rFonts w:ascii="Cambria" w:hAnsi="Cambria"/>
                <w:i/>
                <w:color w:val="000000"/>
              </w:rPr>
            </w:pPr>
          </w:p>
        </w:tc>
        <w:tc>
          <w:tcPr>
            <w:tcW w:w="3509" w:type="dxa"/>
            <w:tcBorders>
              <w:left w:val="single" w:sz="1" w:space="0" w:color="000000"/>
              <w:bottom w:val="single" w:sz="1" w:space="0" w:color="000000"/>
              <w:right w:val="single" w:sz="4" w:space="0" w:color="auto"/>
            </w:tcBorders>
            <w:shd w:val="clear" w:color="auto" w:fill="auto"/>
          </w:tcPr>
          <w:p w14:paraId="6DD046CE"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t xml:space="preserve">No es capaz de escribir notas, anuncios, mensajes y comentarios breves, en cualquier soporte, en los que solicita y transmite información y opiniones sencillas y en los que resalta los aspectos que le resultan importantes, respetando las convenciones y normas de cortesía y de la netiqueta. </w:t>
            </w:r>
          </w:p>
          <w:p w14:paraId="6A392BC5" w14:textId="77777777" w:rsidR="00F13516" w:rsidRPr="0031311E" w:rsidRDefault="00F13516" w:rsidP="000B113A">
            <w:pPr>
              <w:ind w:left="87" w:firstLine="0"/>
              <w:rPr>
                <w:rFonts w:ascii="Cambria" w:hAnsi="Cambria"/>
                <w:i/>
                <w:color w:val="000000"/>
              </w:rPr>
            </w:pPr>
          </w:p>
        </w:tc>
      </w:tr>
    </w:tbl>
    <w:p w14:paraId="750BA424" w14:textId="77777777" w:rsidR="00DF6EEF" w:rsidRPr="0031311E" w:rsidRDefault="00DF6EEF" w:rsidP="000B113A">
      <w:pPr>
        <w:rPr>
          <w:rFonts w:ascii="Cambria" w:hAnsi="Cambria"/>
          <w:lang w:val="es-ES"/>
        </w:rPr>
      </w:pPr>
    </w:p>
    <w:tbl>
      <w:tblPr>
        <w:tblW w:w="14034" w:type="dxa"/>
        <w:tblInd w:w="55" w:type="dxa"/>
        <w:tblLayout w:type="fixed"/>
        <w:tblCellMar>
          <w:top w:w="55" w:type="dxa"/>
          <w:left w:w="55" w:type="dxa"/>
          <w:bottom w:w="55" w:type="dxa"/>
          <w:right w:w="55" w:type="dxa"/>
        </w:tblCellMar>
        <w:tblLook w:val="0000" w:firstRow="0" w:lastRow="0" w:firstColumn="0" w:lastColumn="0" w:noHBand="0" w:noVBand="0"/>
      </w:tblPr>
      <w:tblGrid>
        <w:gridCol w:w="3508"/>
        <w:gridCol w:w="3509"/>
        <w:gridCol w:w="3508"/>
        <w:gridCol w:w="3509"/>
      </w:tblGrid>
      <w:tr w:rsidR="009A0831" w:rsidRPr="0031311E" w14:paraId="01B2024F" w14:textId="77777777" w:rsidTr="00D219D2">
        <w:tc>
          <w:tcPr>
            <w:tcW w:w="14034" w:type="dxa"/>
            <w:gridSpan w:val="4"/>
            <w:tcBorders>
              <w:top w:val="single" w:sz="4" w:space="0" w:color="auto"/>
              <w:left w:val="single" w:sz="4" w:space="0" w:color="auto"/>
              <w:bottom w:val="single" w:sz="4" w:space="0" w:color="auto"/>
              <w:right w:val="single" w:sz="4" w:space="0" w:color="auto"/>
            </w:tcBorders>
            <w:shd w:val="clear" w:color="auto" w:fill="auto"/>
          </w:tcPr>
          <w:p w14:paraId="5AA4DCA8" w14:textId="77777777" w:rsidR="009A0831" w:rsidRPr="0031311E" w:rsidRDefault="009A0831" w:rsidP="000B113A">
            <w:pPr>
              <w:tabs>
                <w:tab w:val="center" w:pos="2340"/>
              </w:tabs>
              <w:ind w:left="87" w:firstLine="0"/>
              <w:rPr>
                <w:rFonts w:ascii="Cambria" w:hAnsi="Cambria"/>
                <w:noProof/>
                <w:color w:val="000000"/>
                <w:lang w:val="es-ES"/>
              </w:rPr>
            </w:pPr>
            <w:r w:rsidRPr="0031311E">
              <w:rPr>
                <w:rFonts w:ascii="Cambria" w:hAnsi="Cambria"/>
                <w:noProof/>
                <w:lang w:val="es-ES"/>
              </w:rPr>
              <w:t xml:space="preserve">4.4.5. </w:t>
            </w:r>
            <w:r w:rsidRPr="0031311E">
              <w:rPr>
                <w:rFonts w:ascii="Cambria" w:hAnsi="Cambria"/>
                <w:noProof/>
                <w:color w:val="000000"/>
                <w:lang w:val="es-ES"/>
              </w:rPr>
              <w:t xml:space="preserve">Escribe, en un formato convencional, </w:t>
            </w:r>
            <w:r w:rsidRPr="0031311E">
              <w:rPr>
                <w:rFonts w:ascii="Cambria" w:hAnsi="Cambria"/>
                <w:b/>
                <w:noProof/>
                <w:color w:val="000000"/>
                <w:lang w:val="es-ES"/>
              </w:rPr>
              <w:t>informes breves y sencillos</w:t>
            </w:r>
            <w:r w:rsidRPr="0031311E">
              <w:rPr>
                <w:rFonts w:ascii="Cambria" w:hAnsi="Cambria"/>
                <w:noProof/>
                <w:color w:val="000000"/>
                <w:lang w:val="es-ES"/>
              </w:rPr>
              <w:t xml:space="preserve"> en los que da información esencial sobre un tema académico, ocupacional, o menos habitual (p. e. una crítica de cine), describiendo brevemente situaciones, personas, objetos y lugares; narrando acontecimientos en una clara secuencia lineal, y explicando de manera sencilla los motivos de ciertas acciones. </w:t>
            </w:r>
          </w:p>
        </w:tc>
      </w:tr>
      <w:tr w:rsidR="00F01A33" w:rsidRPr="0031311E" w14:paraId="50C2649D" w14:textId="77777777" w:rsidTr="00D219D2">
        <w:tc>
          <w:tcPr>
            <w:tcW w:w="3508" w:type="dxa"/>
            <w:tcBorders>
              <w:left w:val="single" w:sz="1" w:space="0" w:color="000000"/>
              <w:bottom w:val="single" w:sz="1" w:space="0" w:color="000000"/>
              <w:right w:val="single" w:sz="4" w:space="0" w:color="auto"/>
            </w:tcBorders>
            <w:shd w:val="clear" w:color="auto" w:fill="auto"/>
            <w:vAlign w:val="center"/>
          </w:tcPr>
          <w:p w14:paraId="250F4C0B"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Lo consigue</w:t>
            </w:r>
          </w:p>
        </w:tc>
        <w:tc>
          <w:tcPr>
            <w:tcW w:w="3509" w:type="dxa"/>
            <w:tcBorders>
              <w:left w:val="single" w:sz="1" w:space="0" w:color="000000"/>
              <w:bottom w:val="single" w:sz="1" w:space="0" w:color="000000"/>
              <w:right w:val="single" w:sz="4" w:space="0" w:color="auto"/>
            </w:tcBorders>
            <w:shd w:val="clear" w:color="auto" w:fill="auto"/>
            <w:vAlign w:val="center"/>
          </w:tcPr>
          <w:p w14:paraId="56E51671"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No lo consigue totalmente</w:t>
            </w:r>
          </w:p>
        </w:tc>
        <w:tc>
          <w:tcPr>
            <w:tcW w:w="3508" w:type="dxa"/>
            <w:tcBorders>
              <w:left w:val="single" w:sz="1" w:space="0" w:color="000000"/>
              <w:bottom w:val="single" w:sz="1" w:space="0" w:color="000000"/>
              <w:right w:val="single" w:sz="4" w:space="0" w:color="auto"/>
            </w:tcBorders>
            <w:shd w:val="clear" w:color="auto" w:fill="auto"/>
            <w:vAlign w:val="center"/>
          </w:tcPr>
          <w:p w14:paraId="2D9AD2BB"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Lo consigue con dificultad</w:t>
            </w:r>
          </w:p>
        </w:tc>
        <w:tc>
          <w:tcPr>
            <w:tcW w:w="3509" w:type="dxa"/>
            <w:tcBorders>
              <w:left w:val="single" w:sz="1" w:space="0" w:color="000000"/>
              <w:bottom w:val="single" w:sz="1" w:space="0" w:color="000000"/>
              <w:right w:val="single" w:sz="4" w:space="0" w:color="auto"/>
            </w:tcBorders>
            <w:shd w:val="clear" w:color="auto" w:fill="auto"/>
            <w:vAlign w:val="center"/>
          </w:tcPr>
          <w:p w14:paraId="27931611" w14:textId="77777777" w:rsidR="00F01A33" w:rsidRPr="0031311E" w:rsidRDefault="00F01A33" w:rsidP="000B113A">
            <w:pPr>
              <w:ind w:left="0" w:firstLine="0"/>
              <w:rPr>
                <w:rFonts w:ascii="Cambria" w:hAnsi="Cambria"/>
                <w:noProof/>
                <w:lang w:val="es-ES"/>
              </w:rPr>
            </w:pPr>
            <w:r w:rsidRPr="0031311E">
              <w:rPr>
                <w:rFonts w:ascii="Cambria" w:hAnsi="Cambria"/>
                <w:i/>
                <w:noProof/>
                <w:lang w:val="es-ES"/>
              </w:rPr>
              <w:t>No lo consigue</w:t>
            </w:r>
          </w:p>
        </w:tc>
      </w:tr>
      <w:tr w:rsidR="00F13516" w:rsidRPr="0031311E" w14:paraId="4EFCFCA0" w14:textId="77777777" w:rsidTr="00D219D2">
        <w:tc>
          <w:tcPr>
            <w:tcW w:w="3508" w:type="dxa"/>
            <w:tcBorders>
              <w:left w:val="single" w:sz="1" w:space="0" w:color="000000"/>
              <w:bottom w:val="single" w:sz="1" w:space="0" w:color="000000"/>
              <w:right w:val="single" w:sz="4" w:space="0" w:color="auto"/>
            </w:tcBorders>
            <w:shd w:val="clear" w:color="auto" w:fill="auto"/>
          </w:tcPr>
          <w:p w14:paraId="4C9ABE17"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t xml:space="preserve">Escribe correctamente, en un formato convencional, informes breves y sencillos en los que da información esencial sobre un </w:t>
            </w:r>
            <w:r w:rsidRPr="0031311E">
              <w:rPr>
                <w:rFonts w:ascii="Cambria" w:hAnsi="Cambria"/>
                <w:i/>
                <w:color w:val="000000"/>
              </w:rPr>
              <w:lastRenderedPageBreak/>
              <w:t xml:space="preserve">tema académico, ocupacional, o menos habitual, describiendo brevemente situaciones, personas, objetos y lugares; narrando acontecimientos en una clara secuencia lineal, y explicando de manera sencilla los motivos de ciertas acciones. </w:t>
            </w:r>
          </w:p>
          <w:p w14:paraId="677B5723" w14:textId="77777777" w:rsidR="00F13516" w:rsidRPr="0031311E" w:rsidRDefault="00F13516" w:rsidP="000B113A">
            <w:pPr>
              <w:ind w:left="87" w:firstLine="0"/>
              <w:rPr>
                <w:rFonts w:ascii="Cambria" w:hAnsi="Cambria"/>
                <w:i/>
                <w:color w:val="000000"/>
              </w:rPr>
            </w:pPr>
          </w:p>
        </w:tc>
        <w:tc>
          <w:tcPr>
            <w:tcW w:w="3509" w:type="dxa"/>
            <w:tcBorders>
              <w:left w:val="single" w:sz="1" w:space="0" w:color="000000"/>
              <w:bottom w:val="single" w:sz="1" w:space="0" w:color="000000"/>
              <w:right w:val="single" w:sz="4" w:space="0" w:color="auto"/>
            </w:tcBorders>
            <w:shd w:val="clear" w:color="auto" w:fill="auto"/>
          </w:tcPr>
          <w:p w14:paraId="01CAD14E"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lastRenderedPageBreak/>
              <w:t xml:space="preserve">Escribe con algunos errores, en un formato convencional, informes breves y sencillos en los que da información esencial </w:t>
            </w:r>
            <w:r w:rsidRPr="0031311E">
              <w:rPr>
                <w:rFonts w:ascii="Cambria" w:hAnsi="Cambria"/>
                <w:i/>
                <w:color w:val="000000"/>
              </w:rPr>
              <w:lastRenderedPageBreak/>
              <w:t xml:space="preserve">sobre un tema académico, ocupacional, o menos habitual, describiendo brevemente situaciones, personas, objetos y lugares; narrando acontecimientos en una clara secuencia lineal, y explicando de manera sencilla los motivos de ciertas acciones. </w:t>
            </w:r>
          </w:p>
          <w:p w14:paraId="5CCC4CEA" w14:textId="77777777" w:rsidR="00F13516" w:rsidRPr="0031311E" w:rsidRDefault="00F13516" w:rsidP="000B113A">
            <w:pPr>
              <w:ind w:left="87" w:firstLine="0"/>
              <w:rPr>
                <w:rFonts w:ascii="Cambria" w:hAnsi="Cambria"/>
                <w:i/>
                <w:color w:val="000000"/>
              </w:rPr>
            </w:pPr>
          </w:p>
        </w:tc>
        <w:tc>
          <w:tcPr>
            <w:tcW w:w="3508" w:type="dxa"/>
            <w:tcBorders>
              <w:left w:val="single" w:sz="1" w:space="0" w:color="000000"/>
              <w:bottom w:val="single" w:sz="1" w:space="0" w:color="000000"/>
              <w:right w:val="single" w:sz="4" w:space="0" w:color="auto"/>
            </w:tcBorders>
            <w:shd w:val="clear" w:color="auto" w:fill="auto"/>
          </w:tcPr>
          <w:p w14:paraId="24AF93F7"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lastRenderedPageBreak/>
              <w:t xml:space="preserve">Escribe con bastantes errores, en un formato convencional, informes breves y sencillos en los que da información esencial </w:t>
            </w:r>
            <w:r w:rsidRPr="0031311E">
              <w:rPr>
                <w:rFonts w:ascii="Cambria" w:hAnsi="Cambria"/>
                <w:i/>
                <w:color w:val="000000"/>
              </w:rPr>
              <w:lastRenderedPageBreak/>
              <w:t xml:space="preserve">sobre un tema académico, ocupacional, o menos habitual, describiendo brevemente situaciones, personas, objetos y lugares; narrando acontecimientos en una clara secuencia lineal, y explicando de manera sencilla los motivos de ciertas acciones. </w:t>
            </w:r>
          </w:p>
          <w:p w14:paraId="7ECC24DF" w14:textId="77777777" w:rsidR="00F13516" w:rsidRPr="0031311E" w:rsidRDefault="00F13516" w:rsidP="000B113A">
            <w:pPr>
              <w:ind w:left="87" w:firstLine="0"/>
              <w:rPr>
                <w:rFonts w:ascii="Cambria" w:hAnsi="Cambria"/>
                <w:i/>
                <w:color w:val="000000"/>
              </w:rPr>
            </w:pPr>
          </w:p>
        </w:tc>
        <w:tc>
          <w:tcPr>
            <w:tcW w:w="3509" w:type="dxa"/>
            <w:tcBorders>
              <w:left w:val="single" w:sz="1" w:space="0" w:color="000000"/>
              <w:bottom w:val="single" w:sz="1" w:space="0" w:color="000000"/>
              <w:right w:val="single" w:sz="4" w:space="0" w:color="auto"/>
            </w:tcBorders>
            <w:shd w:val="clear" w:color="auto" w:fill="auto"/>
          </w:tcPr>
          <w:p w14:paraId="78AF7D6A"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lastRenderedPageBreak/>
              <w:t xml:space="preserve">No es capaz de escribir, en un formato convencional, informes breves y sencillos en los que da información esencial sobre un </w:t>
            </w:r>
            <w:r w:rsidRPr="0031311E">
              <w:rPr>
                <w:rFonts w:ascii="Cambria" w:hAnsi="Cambria"/>
                <w:i/>
                <w:color w:val="000000"/>
              </w:rPr>
              <w:lastRenderedPageBreak/>
              <w:t xml:space="preserve">tema académico, ocupacional, o menos habitual, describiendo brevemente situaciones, personas, objetos y lugares; narrando acontecimientos en una clara secuencia lineal, y explicando de manera sencilla los motivos de ciertas acciones. </w:t>
            </w:r>
          </w:p>
          <w:p w14:paraId="7F6B35D4" w14:textId="77777777" w:rsidR="00F13516" w:rsidRPr="0031311E" w:rsidRDefault="00F13516" w:rsidP="000B113A">
            <w:pPr>
              <w:ind w:left="87" w:firstLine="0"/>
              <w:rPr>
                <w:rFonts w:ascii="Cambria" w:hAnsi="Cambria"/>
                <w:i/>
                <w:color w:val="000000"/>
              </w:rPr>
            </w:pPr>
          </w:p>
        </w:tc>
      </w:tr>
    </w:tbl>
    <w:p w14:paraId="5A7474A5" w14:textId="77777777" w:rsidR="00536C44" w:rsidRPr="0031311E" w:rsidRDefault="00536C44" w:rsidP="000B113A">
      <w:pPr>
        <w:rPr>
          <w:rFonts w:ascii="Cambria" w:hAnsi="Cambria"/>
          <w:lang w:val="es-ES"/>
        </w:rPr>
      </w:pPr>
    </w:p>
    <w:p w14:paraId="40ABB4B5" w14:textId="77777777" w:rsidR="00536C44" w:rsidRPr="0031311E" w:rsidRDefault="00536C44" w:rsidP="000B113A">
      <w:pPr>
        <w:rPr>
          <w:rFonts w:ascii="Cambria" w:hAnsi="Cambria"/>
          <w:lang w:val="es-ES"/>
        </w:rPr>
      </w:pPr>
    </w:p>
    <w:tbl>
      <w:tblPr>
        <w:tblW w:w="14034" w:type="dxa"/>
        <w:tblInd w:w="55" w:type="dxa"/>
        <w:tblLayout w:type="fixed"/>
        <w:tblCellMar>
          <w:top w:w="55" w:type="dxa"/>
          <w:left w:w="55" w:type="dxa"/>
          <w:bottom w:w="55" w:type="dxa"/>
          <w:right w:w="55" w:type="dxa"/>
        </w:tblCellMar>
        <w:tblLook w:val="0000" w:firstRow="0" w:lastRow="0" w:firstColumn="0" w:lastColumn="0" w:noHBand="0" w:noVBand="0"/>
      </w:tblPr>
      <w:tblGrid>
        <w:gridCol w:w="3508"/>
        <w:gridCol w:w="3509"/>
        <w:gridCol w:w="3508"/>
        <w:gridCol w:w="3509"/>
      </w:tblGrid>
      <w:tr w:rsidR="009A0831" w:rsidRPr="0031311E" w14:paraId="40478B63" w14:textId="77777777" w:rsidTr="00DF6EEF">
        <w:tc>
          <w:tcPr>
            <w:tcW w:w="14034" w:type="dxa"/>
            <w:gridSpan w:val="4"/>
            <w:tcBorders>
              <w:top w:val="single" w:sz="4" w:space="0" w:color="auto"/>
              <w:left w:val="single" w:sz="4" w:space="0" w:color="auto"/>
              <w:bottom w:val="single" w:sz="4" w:space="0" w:color="auto"/>
              <w:right w:val="single" w:sz="4" w:space="0" w:color="auto"/>
            </w:tcBorders>
            <w:shd w:val="clear" w:color="auto" w:fill="auto"/>
          </w:tcPr>
          <w:p w14:paraId="16406AA2" w14:textId="77777777" w:rsidR="009A0831" w:rsidRPr="0031311E" w:rsidRDefault="009A0831" w:rsidP="000B113A">
            <w:pPr>
              <w:ind w:left="87" w:firstLine="0"/>
              <w:rPr>
                <w:rFonts w:ascii="Cambria" w:hAnsi="Cambria"/>
                <w:noProof/>
                <w:lang w:val="es-ES"/>
              </w:rPr>
            </w:pPr>
            <w:r w:rsidRPr="0031311E">
              <w:rPr>
                <w:rFonts w:ascii="Cambria" w:hAnsi="Cambria"/>
                <w:noProof/>
                <w:lang w:val="es-ES"/>
              </w:rPr>
              <w:t xml:space="preserve">4.4.6. Escribe </w:t>
            </w:r>
            <w:r w:rsidRPr="0031311E">
              <w:rPr>
                <w:rFonts w:ascii="Cambria" w:hAnsi="Cambria"/>
                <w:b/>
                <w:noProof/>
                <w:lang w:val="es-ES"/>
              </w:rPr>
              <w:t>correspondencia personal</w:t>
            </w:r>
            <w:r w:rsidRPr="0031311E">
              <w:rPr>
                <w:rFonts w:ascii="Cambria" w:hAnsi="Cambria"/>
                <w:noProof/>
                <w:lang w:val="es-ES"/>
              </w:rPr>
              <w:t xml:space="preserve"> y participa en foros, blogs y chats en los que describe experiencias, impresiones y sentimientos; narra, de forma lineal y coherente, hechos relacionados con su ámbito de interés, actividades y experiencias pasadas (p. e. sobre un viaje, sus mejores vacaciones, un acontecimiento importante, un libro, una película), o hechos imaginarios; e intercambia información e ideas sobre temas concretos, señalando los aspectos que le parecen importantes y justificando brevemente sus opiniones sobre los mismos.</w:t>
            </w:r>
          </w:p>
        </w:tc>
      </w:tr>
      <w:tr w:rsidR="00F13516" w:rsidRPr="0031311E" w14:paraId="0C3A46F8" w14:textId="77777777" w:rsidTr="00DF6EEF">
        <w:tc>
          <w:tcPr>
            <w:tcW w:w="3508" w:type="dxa"/>
            <w:tcBorders>
              <w:left w:val="single" w:sz="1" w:space="0" w:color="000000"/>
              <w:bottom w:val="single" w:sz="1" w:space="0" w:color="000000"/>
              <w:right w:val="single" w:sz="4" w:space="0" w:color="auto"/>
            </w:tcBorders>
            <w:shd w:val="clear" w:color="auto" w:fill="auto"/>
            <w:vAlign w:val="center"/>
          </w:tcPr>
          <w:p w14:paraId="13BB3A32" w14:textId="77777777" w:rsidR="00F13516" w:rsidRPr="0031311E" w:rsidRDefault="00F13516" w:rsidP="000B113A">
            <w:pPr>
              <w:ind w:left="0" w:firstLine="0"/>
              <w:rPr>
                <w:rFonts w:ascii="Cambria" w:hAnsi="Cambria"/>
                <w:noProof/>
                <w:lang w:val="es-ES"/>
              </w:rPr>
            </w:pPr>
            <w:r w:rsidRPr="0031311E">
              <w:rPr>
                <w:rFonts w:ascii="Cambria" w:hAnsi="Cambria"/>
                <w:i/>
                <w:noProof/>
                <w:lang w:val="es-ES"/>
              </w:rPr>
              <w:t>Lo consigue</w:t>
            </w:r>
          </w:p>
        </w:tc>
        <w:tc>
          <w:tcPr>
            <w:tcW w:w="3509" w:type="dxa"/>
            <w:tcBorders>
              <w:left w:val="single" w:sz="1" w:space="0" w:color="000000"/>
              <w:bottom w:val="single" w:sz="1" w:space="0" w:color="000000"/>
              <w:right w:val="single" w:sz="4" w:space="0" w:color="auto"/>
            </w:tcBorders>
            <w:shd w:val="clear" w:color="auto" w:fill="auto"/>
            <w:vAlign w:val="center"/>
          </w:tcPr>
          <w:p w14:paraId="10B452DA" w14:textId="77777777" w:rsidR="00F13516" w:rsidRPr="0031311E" w:rsidRDefault="00F13516" w:rsidP="000B113A">
            <w:pPr>
              <w:ind w:left="0" w:firstLine="0"/>
              <w:rPr>
                <w:rFonts w:ascii="Cambria" w:hAnsi="Cambria"/>
                <w:noProof/>
                <w:lang w:val="es-ES"/>
              </w:rPr>
            </w:pPr>
            <w:r w:rsidRPr="0031311E">
              <w:rPr>
                <w:rFonts w:ascii="Cambria" w:hAnsi="Cambria"/>
                <w:i/>
                <w:noProof/>
                <w:lang w:val="es-ES"/>
              </w:rPr>
              <w:t>No lo consigue totalmente</w:t>
            </w:r>
          </w:p>
        </w:tc>
        <w:tc>
          <w:tcPr>
            <w:tcW w:w="3508" w:type="dxa"/>
            <w:tcBorders>
              <w:left w:val="single" w:sz="1" w:space="0" w:color="000000"/>
              <w:bottom w:val="single" w:sz="1" w:space="0" w:color="000000"/>
              <w:right w:val="single" w:sz="4" w:space="0" w:color="auto"/>
            </w:tcBorders>
            <w:shd w:val="clear" w:color="auto" w:fill="auto"/>
            <w:vAlign w:val="center"/>
          </w:tcPr>
          <w:p w14:paraId="70DB41FF" w14:textId="77777777" w:rsidR="00F13516" w:rsidRPr="0031311E" w:rsidRDefault="00F13516" w:rsidP="000B113A">
            <w:pPr>
              <w:ind w:left="0" w:firstLine="0"/>
              <w:rPr>
                <w:rFonts w:ascii="Cambria" w:hAnsi="Cambria"/>
                <w:noProof/>
                <w:lang w:val="es-ES"/>
              </w:rPr>
            </w:pPr>
            <w:r w:rsidRPr="0031311E">
              <w:rPr>
                <w:rFonts w:ascii="Cambria" w:hAnsi="Cambria"/>
                <w:i/>
                <w:noProof/>
                <w:lang w:val="es-ES"/>
              </w:rPr>
              <w:t>Lo consigue con dificultad</w:t>
            </w:r>
          </w:p>
        </w:tc>
        <w:tc>
          <w:tcPr>
            <w:tcW w:w="3509" w:type="dxa"/>
            <w:tcBorders>
              <w:left w:val="single" w:sz="1" w:space="0" w:color="000000"/>
              <w:bottom w:val="single" w:sz="1" w:space="0" w:color="000000"/>
              <w:right w:val="single" w:sz="4" w:space="0" w:color="auto"/>
            </w:tcBorders>
            <w:shd w:val="clear" w:color="auto" w:fill="auto"/>
            <w:vAlign w:val="center"/>
          </w:tcPr>
          <w:p w14:paraId="267FB472" w14:textId="77777777" w:rsidR="00F13516" w:rsidRPr="0031311E" w:rsidRDefault="00F13516" w:rsidP="000B113A">
            <w:pPr>
              <w:ind w:left="0" w:firstLine="0"/>
              <w:rPr>
                <w:rFonts w:ascii="Cambria" w:hAnsi="Cambria"/>
                <w:noProof/>
                <w:lang w:val="es-ES"/>
              </w:rPr>
            </w:pPr>
            <w:r w:rsidRPr="0031311E">
              <w:rPr>
                <w:rFonts w:ascii="Cambria" w:hAnsi="Cambria"/>
                <w:i/>
                <w:noProof/>
                <w:lang w:val="es-ES"/>
              </w:rPr>
              <w:t>No lo consigue</w:t>
            </w:r>
          </w:p>
        </w:tc>
      </w:tr>
      <w:tr w:rsidR="00F13516" w:rsidRPr="0031311E" w14:paraId="669A9563" w14:textId="77777777" w:rsidTr="009A0831">
        <w:trPr>
          <w:trHeight w:val="1972"/>
        </w:trPr>
        <w:tc>
          <w:tcPr>
            <w:tcW w:w="3508" w:type="dxa"/>
            <w:tcBorders>
              <w:left w:val="single" w:sz="1" w:space="0" w:color="000000"/>
              <w:bottom w:val="single" w:sz="1" w:space="0" w:color="000000"/>
              <w:right w:val="single" w:sz="4" w:space="0" w:color="auto"/>
            </w:tcBorders>
            <w:shd w:val="clear" w:color="auto" w:fill="auto"/>
          </w:tcPr>
          <w:p w14:paraId="32C14B7F"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t xml:space="preserve">Escribe correctamente correspondencia personal y participa en foros, blogs y chats en los que describe experiencias, impresiones y sentimientos; narra, de forma lineal y coherente, hechos relacionados con su ámbito de interés, actividades y experiencias pasadas, o hechos imaginarios; e </w:t>
            </w:r>
            <w:r w:rsidRPr="0031311E">
              <w:rPr>
                <w:rFonts w:ascii="Cambria" w:hAnsi="Cambria"/>
                <w:i/>
                <w:color w:val="000000"/>
              </w:rPr>
              <w:lastRenderedPageBreak/>
              <w:t xml:space="preserve">intercambia información e ideas sobre temas concretos, señalando los aspectos que le parecen importantes y justificando brevemente sus opiniones sobre los mismos. </w:t>
            </w:r>
          </w:p>
          <w:p w14:paraId="3C7A11D7" w14:textId="77777777" w:rsidR="00F13516" w:rsidRPr="0031311E" w:rsidRDefault="00F13516" w:rsidP="000B113A">
            <w:pPr>
              <w:ind w:left="87" w:firstLine="0"/>
              <w:rPr>
                <w:rFonts w:ascii="Cambria" w:hAnsi="Cambria"/>
                <w:i/>
                <w:color w:val="000000"/>
              </w:rPr>
            </w:pPr>
          </w:p>
        </w:tc>
        <w:tc>
          <w:tcPr>
            <w:tcW w:w="3509" w:type="dxa"/>
            <w:tcBorders>
              <w:left w:val="single" w:sz="1" w:space="0" w:color="000000"/>
              <w:bottom w:val="single" w:sz="1" w:space="0" w:color="000000"/>
              <w:right w:val="single" w:sz="4" w:space="0" w:color="auto"/>
            </w:tcBorders>
            <w:shd w:val="clear" w:color="auto" w:fill="auto"/>
          </w:tcPr>
          <w:p w14:paraId="320B429E"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lastRenderedPageBreak/>
              <w:t xml:space="preserve">Escribe con algunos errores correspondencia personal y participa en foros, blogs y chats en los que describe experiencias, impresiones y sentimientos; narra, de forma lineal y coherente, hechos relacionados con su ámbito de interés, actividades y experiencias pasadas, o hechos imaginarios; e </w:t>
            </w:r>
            <w:r w:rsidRPr="0031311E">
              <w:rPr>
                <w:rFonts w:ascii="Cambria" w:hAnsi="Cambria"/>
                <w:i/>
                <w:color w:val="000000"/>
              </w:rPr>
              <w:lastRenderedPageBreak/>
              <w:t xml:space="preserve">intercambia información e ideas sobre temas concretos, señalando los aspectos que le parecen importantes y justificando brevemente sus opiniones sobre los mismos. </w:t>
            </w:r>
          </w:p>
          <w:p w14:paraId="7507753F" w14:textId="77777777" w:rsidR="00F13516" w:rsidRPr="0031311E" w:rsidRDefault="00F13516" w:rsidP="000B113A">
            <w:pPr>
              <w:ind w:left="87" w:firstLine="0"/>
              <w:rPr>
                <w:rFonts w:ascii="Cambria" w:hAnsi="Cambria"/>
                <w:i/>
                <w:color w:val="000000"/>
              </w:rPr>
            </w:pPr>
          </w:p>
        </w:tc>
        <w:tc>
          <w:tcPr>
            <w:tcW w:w="3508" w:type="dxa"/>
            <w:tcBorders>
              <w:left w:val="single" w:sz="1" w:space="0" w:color="000000"/>
              <w:bottom w:val="single" w:sz="1" w:space="0" w:color="000000"/>
              <w:right w:val="single" w:sz="4" w:space="0" w:color="auto"/>
            </w:tcBorders>
            <w:shd w:val="clear" w:color="auto" w:fill="auto"/>
          </w:tcPr>
          <w:p w14:paraId="3A29E786"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lastRenderedPageBreak/>
              <w:t xml:space="preserve">Escribe con bastantes errores correspondencia personal y participa en foros, blogs y chats en los que describe experiencias, impresiones y sentimientos; narra, de forma lineal y coherente, hechos relacionados con su ámbito de interés, actividades y experiencias pasadas, o hechos imaginarios; e </w:t>
            </w:r>
            <w:r w:rsidRPr="0031311E">
              <w:rPr>
                <w:rFonts w:ascii="Cambria" w:hAnsi="Cambria"/>
                <w:i/>
                <w:color w:val="000000"/>
              </w:rPr>
              <w:lastRenderedPageBreak/>
              <w:t xml:space="preserve">intercambia información e ideas sobre temas concretos, señalando los aspectos que le parecen importantes y justificando brevemente sus opiniones sobre los mismos. </w:t>
            </w:r>
          </w:p>
          <w:p w14:paraId="74A3E069" w14:textId="77777777" w:rsidR="00F13516" w:rsidRPr="0031311E" w:rsidRDefault="00F13516" w:rsidP="000B113A">
            <w:pPr>
              <w:ind w:left="87" w:firstLine="0"/>
              <w:rPr>
                <w:rFonts w:ascii="Cambria" w:hAnsi="Cambria"/>
                <w:i/>
                <w:color w:val="000000"/>
              </w:rPr>
            </w:pPr>
          </w:p>
        </w:tc>
        <w:tc>
          <w:tcPr>
            <w:tcW w:w="3509" w:type="dxa"/>
            <w:tcBorders>
              <w:left w:val="single" w:sz="1" w:space="0" w:color="000000"/>
              <w:bottom w:val="single" w:sz="1" w:space="0" w:color="000000"/>
              <w:right w:val="single" w:sz="4" w:space="0" w:color="auto"/>
            </w:tcBorders>
            <w:shd w:val="clear" w:color="auto" w:fill="auto"/>
          </w:tcPr>
          <w:p w14:paraId="4DE50917"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lastRenderedPageBreak/>
              <w:t xml:space="preserve">No es capaz de escribir correspondencia personal y participa en foros, blogs y chats en los que describe experiencias, impresiones y sentimientos; narra, de forma lineal y coherente, hechos relacionados con su ámbito de interés, actividades y experiencias pasadas, o hechos imaginarios; e </w:t>
            </w:r>
            <w:r w:rsidRPr="0031311E">
              <w:rPr>
                <w:rFonts w:ascii="Cambria" w:hAnsi="Cambria"/>
                <w:i/>
                <w:color w:val="000000"/>
              </w:rPr>
              <w:lastRenderedPageBreak/>
              <w:t xml:space="preserve">intercambia información e ideas sobre temas concretos, señalando los aspectos que le parecen importantes y justificando brevemente sus opiniones sobre los mismos. </w:t>
            </w:r>
          </w:p>
        </w:tc>
      </w:tr>
    </w:tbl>
    <w:p w14:paraId="5361F598" w14:textId="77777777" w:rsidR="00DF6EEF" w:rsidRPr="0031311E" w:rsidRDefault="00DF6EEF" w:rsidP="000B113A">
      <w:pPr>
        <w:rPr>
          <w:rFonts w:ascii="Cambria" w:hAnsi="Cambria"/>
          <w:lang w:val="es-ES"/>
        </w:rPr>
      </w:pPr>
    </w:p>
    <w:p w14:paraId="7017A102" w14:textId="77777777" w:rsidR="00DF6EEF" w:rsidRPr="0031311E" w:rsidRDefault="00DF6EEF" w:rsidP="000B113A">
      <w:pPr>
        <w:rPr>
          <w:rFonts w:ascii="Cambria" w:hAnsi="Cambria"/>
          <w:b/>
          <w:lang w:val="es-ES"/>
        </w:rPr>
      </w:pPr>
    </w:p>
    <w:tbl>
      <w:tblPr>
        <w:tblW w:w="14034" w:type="dxa"/>
        <w:tblInd w:w="55" w:type="dxa"/>
        <w:tblLayout w:type="fixed"/>
        <w:tblCellMar>
          <w:top w:w="55" w:type="dxa"/>
          <w:left w:w="55" w:type="dxa"/>
          <w:bottom w:w="55" w:type="dxa"/>
          <w:right w:w="55" w:type="dxa"/>
        </w:tblCellMar>
        <w:tblLook w:val="0000" w:firstRow="0" w:lastRow="0" w:firstColumn="0" w:lastColumn="0" w:noHBand="0" w:noVBand="0"/>
      </w:tblPr>
      <w:tblGrid>
        <w:gridCol w:w="3508"/>
        <w:gridCol w:w="3509"/>
        <w:gridCol w:w="3508"/>
        <w:gridCol w:w="3509"/>
      </w:tblGrid>
      <w:tr w:rsidR="009A0831" w:rsidRPr="0031311E" w14:paraId="775F132E" w14:textId="77777777" w:rsidTr="00861CB4">
        <w:tc>
          <w:tcPr>
            <w:tcW w:w="14034" w:type="dxa"/>
            <w:gridSpan w:val="4"/>
            <w:tcBorders>
              <w:top w:val="single" w:sz="4" w:space="0" w:color="auto"/>
              <w:left w:val="single" w:sz="4" w:space="0" w:color="auto"/>
              <w:bottom w:val="single" w:sz="4" w:space="0" w:color="auto"/>
              <w:right w:val="single" w:sz="4" w:space="0" w:color="auto"/>
            </w:tcBorders>
            <w:shd w:val="clear" w:color="auto" w:fill="auto"/>
          </w:tcPr>
          <w:p w14:paraId="5588ACEE" w14:textId="77777777" w:rsidR="009A0831" w:rsidRPr="0031311E" w:rsidRDefault="009A0831" w:rsidP="000B113A">
            <w:pPr>
              <w:ind w:left="87" w:firstLine="0"/>
              <w:rPr>
                <w:rFonts w:ascii="Cambria" w:hAnsi="Cambria"/>
                <w:noProof/>
                <w:lang w:val="es-ES"/>
              </w:rPr>
            </w:pPr>
            <w:r w:rsidRPr="0031311E">
              <w:rPr>
                <w:rFonts w:ascii="Cambria" w:hAnsi="Cambria"/>
                <w:noProof/>
                <w:lang w:val="es-ES"/>
              </w:rPr>
              <w:t xml:space="preserve">4.4.7. Escribe </w:t>
            </w:r>
            <w:r w:rsidRPr="0031311E">
              <w:rPr>
                <w:rFonts w:ascii="Cambria" w:hAnsi="Cambria"/>
                <w:b/>
                <w:noProof/>
                <w:lang w:val="es-ES"/>
              </w:rPr>
              <w:t>correspondencia formal básica</w:t>
            </w:r>
            <w:r w:rsidRPr="0031311E">
              <w:rPr>
                <w:rFonts w:ascii="Cambria" w:hAnsi="Cambria"/>
                <w:noProof/>
                <w:lang w:val="es-ES"/>
              </w:rPr>
              <w:t>, dirigida a instituciones públicas o privadas o entidades comerciales, fundamentalmente destinada a pedir o dar información, solicitar un servicio o realizar una reclamación u otra gestión sencilla, observando las convenciones formales y normas de cortesía usuales en este tipo de textos</w:t>
            </w:r>
          </w:p>
        </w:tc>
      </w:tr>
      <w:tr w:rsidR="00A70B62" w:rsidRPr="0031311E" w14:paraId="312604F0" w14:textId="77777777" w:rsidTr="00861CB4">
        <w:tc>
          <w:tcPr>
            <w:tcW w:w="3508" w:type="dxa"/>
            <w:tcBorders>
              <w:left w:val="single" w:sz="1" w:space="0" w:color="000000"/>
              <w:bottom w:val="single" w:sz="1" w:space="0" w:color="000000"/>
              <w:right w:val="single" w:sz="4" w:space="0" w:color="auto"/>
            </w:tcBorders>
            <w:shd w:val="clear" w:color="auto" w:fill="auto"/>
            <w:vAlign w:val="center"/>
          </w:tcPr>
          <w:p w14:paraId="156FBB0F" w14:textId="77777777" w:rsidR="00A70B62" w:rsidRPr="0031311E" w:rsidRDefault="00A70B62" w:rsidP="000B113A">
            <w:pPr>
              <w:ind w:left="0" w:firstLine="0"/>
              <w:rPr>
                <w:rFonts w:ascii="Cambria" w:hAnsi="Cambria"/>
                <w:noProof/>
                <w:lang w:val="es-ES"/>
              </w:rPr>
            </w:pPr>
            <w:r w:rsidRPr="0031311E">
              <w:rPr>
                <w:rFonts w:ascii="Cambria" w:hAnsi="Cambria"/>
                <w:i/>
                <w:noProof/>
                <w:lang w:val="es-ES"/>
              </w:rPr>
              <w:t>Lo consigue</w:t>
            </w:r>
          </w:p>
        </w:tc>
        <w:tc>
          <w:tcPr>
            <w:tcW w:w="3509" w:type="dxa"/>
            <w:tcBorders>
              <w:left w:val="single" w:sz="1" w:space="0" w:color="000000"/>
              <w:bottom w:val="single" w:sz="1" w:space="0" w:color="000000"/>
              <w:right w:val="single" w:sz="4" w:space="0" w:color="auto"/>
            </w:tcBorders>
            <w:shd w:val="clear" w:color="auto" w:fill="auto"/>
            <w:vAlign w:val="center"/>
          </w:tcPr>
          <w:p w14:paraId="7A67DEED" w14:textId="77777777" w:rsidR="00A70B62" w:rsidRPr="0031311E" w:rsidRDefault="00A70B62" w:rsidP="000B113A">
            <w:pPr>
              <w:ind w:left="0" w:firstLine="0"/>
              <w:rPr>
                <w:rFonts w:ascii="Cambria" w:hAnsi="Cambria"/>
                <w:noProof/>
                <w:lang w:val="es-ES"/>
              </w:rPr>
            </w:pPr>
            <w:r w:rsidRPr="0031311E">
              <w:rPr>
                <w:rFonts w:ascii="Cambria" w:hAnsi="Cambria"/>
                <w:i/>
                <w:noProof/>
                <w:lang w:val="es-ES"/>
              </w:rPr>
              <w:t>No lo consigue totalmente</w:t>
            </w:r>
          </w:p>
        </w:tc>
        <w:tc>
          <w:tcPr>
            <w:tcW w:w="3508" w:type="dxa"/>
            <w:tcBorders>
              <w:left w:val="single" w:sz="1" w:space="0" w:color="000000"/>
              <w:bottom w:val="single" w:sz="1" w:space="0" w:color="000000"/>
              <w:right w:val="single" w:sz="4" w:space="0" w:color="auto"/>
            </w:tcBorders>
            <w:shd w:val="clear" w:color="auto" w:fill="auto"/>
            <w:vAlign w:val="center"/>
          </w:tcPr>
          <w:p w14:paraId="7DE017F0" w14:textId="77777777" w:rsidR="00A70B62" w:rsidRPr="0031311E" w:rsidRDefault="00A70B62" w:rsidP="000B113A">
            <w:pPr>
              <w:ind w:left="0" w:firstLine="0"/>
              <w:rPr>
                <w:rFonts w:ascii="Cambria" w:hAnsi="Cambria"/>
                <w:noProof/>
                <w:lang w:val="es-ES"/>
              </w:rPr>
            </w:pPr>
            <w:r w:rsidRPr="0031311E">
              <w:rPr>
                <w:rFonts w:ascii="Cambria" w:hAnsi="Cambria"/>
                <w:i/>
                <w:noProof/>
                <w:lang w:val="es-ES"/>
              </w:rPr>
              <w:t>Lo consigue con dificultad</w:t>
            </w:r>
          </w:p>
        </w:tc>
        <w:tc>
          <w:tcPr>
            <w:tcW w:w="3509" w:type="dxa"/>
            <w:tcBorders>
              <w:left w:val="single" w:sz="1" w:space="0" w:color="000000"/>
              <w:bottom w:val="single" w:sz="1" w:space="0" w:color="000000"/>
              <w:right w:val="single" w:sz="4" w:space="0" w:color="auto"/>
            </w:tcBorders>
            <w:shd w:val="clear" w:color="auto" w:fill="auto"/>
            <w:vAlign w:val="center"/>
          </w:tcPr>
          <w:p w14:paraId="19035D7B" w14:textId="77777777" w:rsidR="00A70B62" w:rsidRPr="0031311E" w:rsidRDefault="00A70B62" w:rsidP="000B113A">
            <w:pPr>
              <w:ind w:left="0" w:firstLine="0"/>
              <w:rPr>
                <w:rFonts w:ascii="Cambria" w:hAnsi="Cambria"/>
                <w:noProof/>
                <w:lang w:val="es-ES"/>
              </w:rPr>
            </w:pPr>
            <w:r w:rsidRPr="0031311E">
              <w:rPr>
                <w:rFonts w:ascii="Cambria" w:hAnsi="Cambria"/>
                <w:i/>
                <w:noProof/>
                <w:lang w:val="es-ES"/>
              </w:rPr>
              <w:t>No lo consigue</w:t>
            </w:r>
          </w:p>
        </w:tc>
      </w:tr>
      <w:tr w:rsidR="00F13516" w:rsidRPr="0031311E" w14:paraId="4A640BAA" w14:textId="77777777" w:rsidTr="00861CB4">
        <w:tc>
          <w:tcPr>
            <w:tcW w:w="3508" w:type="dxa"/>
            <w:tcBorders>
              <w:left w:val="single" w:sz="1" w:space="0" w:color="000000"/>
              <w:bottom w:val="single" w:sz="1" w:space="0" w:color="000000"/>
              <w:right w:val="single" w:sz="4" w:space="0" w:color="auto"/>
            </w:tcBorders>
            <w:shd w:val="clear" w:color="auto" w:fill="auto"/>
          </w:tcPr>
          <w:p w14:paraId="1A982915"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t xml:space="preserve">Escribe correctamente correspondencia formal básica, dirigida a instituciones públicas o privadas o entidades comerciales, fundamentalmente destinada a pedir o dar información, solicitar un servicio o realizar una reclamación u otra gestión sencilla, observando las convenciones formales y normas de cortesía usuales en este tipo de textos. </w:t>
            </w:r>
          </w:p>
          <w:p w14:paraId="5A6CBF74" w14:textId="77777777" w:rsidR="00F13516" w:rsidRPr="0031311E" w:rsidRDefault="00F13516" w:rsidP="000B113A">
            <w:pPr>
              <w:widowControl/>
              <w:suppressAutoHyphens w:val="0"/>
              <w:ind w:left="87" w:firstLine="0"/>
              <w:rPr>
                <w:rFonts w:ascii="Cambria" w:hAnsi="Cambria"/>
                <w:i/>
                <w:color w:val="000000"/>
              </w:rPr>
            </w:pPr>
          </w:p>
        </w:tc>
        <w:tc>
          <w:tcPr>
            <w:tcW w:w="3509" w:type="dxa"/>
            <w:tcBorders>
              <w:left w:val="single" w:sz="1" w:space="0" w:color="000000"/>
              <w:bottom w:val="single" w:sz="1" w:space="0" w:color="000000"/>
              <w:right w:val="single" w:sz="4" w:space="0" w:color="auto"/>
            </w:tcBorders>
            <w:shd w:val="clear" w:color="auto" w:fill="auto"/>
          </w:tcPr>
          <w:p w14:paraId="18F9A128"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t xml:space="preserve">Escribe con algunos errores correspondencia formal básica, dirigida a instituciones públicas o privadas o entidades comerciales, fundamentalmente destinada a pedir o dar información, solicitar un servicio o realizar una reclamación u otra gestión sencilla, observando las convenciones formales y normas de cortesía usuales en este tipo de textos. </w:t>
            </w:r>
          </w:p>
          <w:p w14:paraId="3BA8311B" w14:textId="77777777" w:rsidR="00F13516" w:rsidRPr="0031311E" w:rsidRDefault="00F13516" w:rsidP="000B113A">
            <w:pPr>
              <w:widowControl/>
              <w:suppressAutoHyphens w:val="0"/>
              <w:ind w:left="87" w:firstLine="0"/>
              <w:rPr>
                <w:rFonts w:ascii="Cambria" w:hAnsi="Cambria"/>
                <w:i/>
                <w:color w:val="000000"/>
              </w:rPr>
            </w:pPr>
          </w:p>
        </w:tc>
        <w:tc>
          <w:tcPr>
            <w:tcW w:w="3508" w:type="dxa"/>
            <w:tcBorders>
              <w:left w:val="single" w:sz="1" w:space="0" w:color="000000"/>
              <w:bottom w:val="single" w:sz="1" w:space="0" w:color="000000"/>
              <w:right w:val="single" w:sz="4" w:space="0" w:color="auto"/>
            </w:tcBorders>
            <w:shd w:val="clear" w:color="auto" w:fill="auto"/>
          </w:tcPr>
          <w:p w14:paraId="3E70ADC7"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t xml:space="preserve">Escribe con bastantes errores correspondencia formal básica, dirigida a instituciones públicas o privadas o entidades comerciales, fundamentalmente destinada a pedir o dar información, solicitar un servicio o realizar una reclamación u otra gestión sencilla, observando las convenciones formales y normas de cortesía usuales en este tipo de textos. </w:t>
            </w:r>
          </w:p>
          <w:p w14:paraId="03C78463" w14:textId="77777777" w:rsidR="00F13516" w:rsidRPr="0031311E" w:rsidRDefault="00F13516" w:rsidP="000B113A">
            <w:pPr>
              <w:widowControl/>
              <w:suppressAutoHyphens w:val="0"/>
              <w:ind w:left="87" w:firstLine="0"/>
              <w:rPr>
                <w:rFonts w:ascii="Cambria" w:hAnsi="Cambria"/>
                <w:i/>
                <w:color w:val="000000"/>
              </w:rPr>
            </w:pPr>
          </w:p>
        </w:tc>
        <w:tc>
          <w:tcPr>
            <w:tcW w:w="3509" w:type="dxa"/>
            <w:tcBorders>
              <w:left w:val="single" w:sz="1" w:space="0" w:color="000000"/>
              <w:bottom w:val="single" w:sz="1" w:space="0" w:color="000000"/>
              <w:right w:val="single" w:sz="4" w:space="0" w:color="auto"/>
            </w:tcBorders>
            <w:shd w:val="clear" w:color="auto" w:fill="auto"/>
          </w:tcPr>
          <w:p w14:paraId="182E7C52" w14:textId="77777777" w:rsidR="00F13516" w:rsidRPr="0031311E" w:rsidRDefault="00F13516" w:rsidP="000B113A">
            <w:pPr>
              <w:widowControl/>
              <w:suppressAutoHyphens w:val="0"/>
              <w:ind w:left="87" w:firstLine="0"/>
              <w:rPr>
                <w:rFonts w:ascii="Cambria" w:hAnsi="Cambria"/>
                <w:i/>
                <w:color w:val="000000"/>
              </w:rPr>
            </w:pPr>
            <w:r w:rsidRPr="0031311E">
              <w:rPr>
                <w:rFonts w:ascii="Cambria" w:hAnsi="Cambria"/>
                <w:i/>
                <w:color w:val="000000"/>
              </w:rPr>
              <w:t>No es capaz de escribir correspondencia formal básica, dirigida a instituciones públicas o privadas o entidades comerciales, fundamentalmente destinada a pedir o dar información, solicitar un servicio o realizar una reclamación u otra gestión sencilla, observando las convenciones formales y normas de cortesía usuales en este tipo de textos.  </w:t>
            </w:r>
          </w:p>
        </w:tc>
      </w:tr>
    </w:tbl>
    <w:p w14:paraId="7B20433C" w14:textId="77777777" w:rsidR="009A0831" w:rsidRPr="0031311E" w:rsidRDefault="009A0831" w:rsidP="000B113A">
      <w:pPr>
        <w:rPr>
          <w:rFonts w:ascii="Cambria" w:hAnsi="Cambria"/>
          <w:b/>
          <w:lang w:val="es-ES"/>
        </w:rPr>
        <w:sectPr w:rsidR="009A0831" w:rsidRPr="0031311E" w:rsidSect="00DF6EEF">
          <w:pgSz w:w="16840" w:h="11900" w:orient="landscape"/>
          <w:pgMar w:top="1436" w:right="1417" w:bottom="1127" w:left="1417" w:header="708" w:footer="708" w:gutter="0"/>
          <w:cols w:space="708"/>
          <w:docGrid w:linePitch="360"/>
        </w:sectPr>
      </w:pPr>
    </w:p>
    <w:p w14:paraId="29630622" w14:textId="77777777" w:rsidR="00937CC5" w:rsidRPr="0031311E" w:rsidRDefault="00937CC5" w:rsidP="000B113A">
      <w:pPr>
        <w:ind w:left="0" w:firstLine="0"/>
        <w:rPr>
          <w:rFonts w:ascii="Cambria" w:hAnsi="Cambria"/>
          <w:lang w:val="es-ES"/>
        </w:rPr>
      </w:pPr>
    </w:p>
    <w:p w14:paraId="1273F0B0" w14:textId="42E720AD" w:rsidR="00DF6EEF" w:rsidRPr="0031311E" w:rsidRDefault="00DF6EEF" w:rsidP="000B113A">
      <w:pPr>
        <w:ind w:left="0" w:firstLine="0"/>
        <w:rPr>
          <w:rFonts w:ascii="Cambria" w:hAnsi="Cambria"/>
          <w:b/>
          <w:sz w:val="32"/>
          <w:lang w:val="es-ES"/>
        </w:rPr>
      </w:pPr>
      <w:r w:rsidRPr="0031311E">
        <w:rPr>
          <w:rFonts w:ascii="Cambria" w:hAnsi="Cambria"/>
          <w:b/>
          <w:sz w:val="32"/>
          <w:lang w:val="es-ES"/>
        </w:rPr>
        <w:t>7. Atención a la diversidad</w:t>
      </w:r>
    </w:p>
    <w:p w14:paraId="04E5400C" w14:textId="77777777" w:rsidR="00DF6EEF" w:rsidRPr="0031311E" w:rsidRDefault="00DF6EEF" w:rsidP="000B113A">
      <w:pPr>
        <w:ind w:left="0" w:firstLine="0"/>
        <w:rPr>
          <w:rFonts w:ascii="Cambria" w:hAnsi="Cambria"/>
          <w:szCs w:val="24"/>
          <w:lang w:val="es-ES"/>
        </w:rPr>
      </w:pPr>
    </w:p>
    <w:p w14:paraId="69D6B0FF" w14:textId="77777777" w:rsidR="00DF6EEF" w:rsidRPr="0031311E" w:rsidRDefault="00DF6EEF" w:rsidP="000B113A">
      <w:pPr>
        <w:ind w:left="0" w:firstLine="0"/>
        <w:rPr>
          <w:rFonts w:ascii="Cambria" w:hAnsi="Cambria"/>
          <w:b/>
          <w:szCs w:val="24"/>
          <w:lang w:val="es-ES"/>
        </w:rPr>
      </w:pPr>
      <w:r w:rsidRPr="0031311E">
        <w:rPr>
          <w:rFonts w:ascii="Cambria" w:hAnsi="Cambria"/>
          <w:b/>
          <w:szCs w:val="24"/>
          <w:lang w:val="es-ES"/>
        </w:rPr>
        <w:t>a) Atención a los diferentes niveles de conocimiento y ritmos de aprendizaje</w:t>
      </w:r>
    </w:p>
    <w:p w14:paraId="6C512005" w14:textId="77777777" w:rsidR="00DF6EEF" w:rsidRPr="0031311E" w:rsidRDefault="00DF6EEF" w:rsidP="000B113A">
      <w:pPr>
        <w:ind w:left="0" w:firstLine="0"/>
        <w:rPr>
          <w:rFonts w:ascii="Cambria" w:hAnsi="Cambria"/>
          <w:szCs w:val="24"/>
          <w:lang w:val="es-ES"/>
        </w:rPr>
      </w:pPr>
    </w:p>
    <w:p w14:paraId="36B24069" w14:textId="50711E59" w:rsidR="00975387" w:rsidRDefault="00DF6EEF" w:rsidP="000B113A">
      <w:pPr>
        <w:ind w:left="0" w:firstLine="0"/>
        <w:rPr>
          <w:rFonts w:ascii="Cambria" w:hAnsi="Cambria"/>
          <w:szCs w:val="24"/>
          <w:lang w:val="es-ES"/>
        </w:rPr>
      </w:pPr>
      <w:r w:rsidRPr="0031311E">
        <w:rPr>
          <w:rFonts w:ascii="Cambria" w:hAnsi="Cambria"/>
          <w:szCs w:val="24"/>
          <w:lang w:val="es-ES"/>
        </w:rPr>
        <w:t xml:space="preserve">Cada grupo del alumnado se caracteriza por una gran variedad de niveles como punto de partida. </w:t>
      </w:r>
      <w:r w:rsidR="009A1709">
        <w:rPr>
          <w:rFonts w:ascii="Cambria" w:hAnsi="Cambria"/>
          <w:szCs w:val="24"/>
          <w:lang w:val="es-ES"/>
        </w:rPr>
        <w:t>Se atenderá por tanto a</w:t>
      </w:r>
      <w:r w:rsidRPr="0031311E">
        <w:rPr>
          <w:rFonts w:ascii="Cambria" w:hAnsi="Cambria"/>
          <w:szCs w:val="24"/>
          <w:lang w:val="es-ES"/>
        </w:rPr>
        <w:t xml:space="preserve"> los diferentes niveles de partida y los diferentes ritmos de aprendizaje, el/la alumno/a, de forma autónoma, </w:t>
      </w:r>
      <w:r w:rsidR="009A1709">
        <w:rPr>
          <w:rFonts w:ascii="Cambria" w:hAnsi="Cambria"/>
          <w:szCs w:val="24"/>
          <w:lang w:val="es-ES"/>
        </w:rPr>
        <w:t xml:space="preserve"> para que repase</w:t>
      </w:r>
      <w:r w:rsidRPr="0031311E">
        <w:rPr>
          <w:rFonts w:ascii="Cambria" w:hAnsi="Cambria"/>
          <w:szCs w:val="24"/>
          <w:lang w:val="es-ES"/>
        </w:rPr>
        <w:t xml:space="preserve"> o </w:t>
      </w:r>
      <w:r w:rsidR="009A1709">
        <w:rPr>
          <w:rFonts w:ascii="Cambria" w:hAnsi="Cambria"/>
          <w:szCs w:val="24"/>
          <w:lang w:val="es-ES"/>
        </w:rPr>
        <w:t>refuerce</w:t>
      </w:r>
      <w:r w:rsidRPr="0031311E">
        <w:rPr>
          <w:rFonts w:ascii="Cambria" w:hAnsi="Cambria"/>
          <w:szCs w:val="24"/>
          <w:lang w:val="es-ES"/>
        </w:rPr>
        <w:t xml:space="preserve"> los conocimientos que vaya adquiriendo en cada </w:t>
      </w:r>
      <w:r w:rsidR="00076755" w:rsidRPr="0031311E">
        <w:rPr>
          <w:rFonts w:ascii="Cambria" w:hAnsi="Cambria"/>
          <w:szCs w:val="24"/>
          <w:lang w:val="es-ES"/>
        </w:rPr>
        <w:t>unidad</w:t>
      </w:r>
      <w:r w:rsidRPr="0031311E">
        <w:rPr>
          <w:rFonts w:ascii="Cambria" w:hAnsi="Cambria"/>
          <w:szCs w:val="24"/>
          <w:lang w:val="es-ES"/>
        </w:rPr>
        <w:t xml:space="preserve"> a través de </w:t>
      </w:r>
      <w:r w:rsidR="009A1709">
        <w:rPr>
          <w:rFonts w:ascii="Cambria" w:hAnsi="Cambria"/>
          <w:szCs w:val="24"/>
          <w:lang w:val="es-ES"/>
        </w:rPr>
        <w:t xml:space="preserve">diferentes actividades, haciendo énfasis </w:t>
      </w:r>
      <w:r w:rsidRPr="0031311E">
        <w:rPr>
          <w:rFonts w:ascii="Cambria" w:hAnsi="Cambria"/>
          <w:szCs w:val="24"/>
          <w:lang w:val="es-ES"/>
        </w:rPr>
        <w:t xml:space="preserve">también </w:t>
      </w:r>
      <w:r w:rsidR="009A1709">
        <w:rPr>
          <w:rFonts w:ascii="Cambria" w:hAnsi="Cambria"/>
          <w:szCs w:val="24"/>
          <w:lang w:val="es-ES"/>
        </w:rPr>
        <w:t xml:space="preserve">en </w:t>
      </w:r>
      <w:r w:rsidRPr="0031311E">
        <w:rPr>
          <w:rFonts w:ascii="Cambria" w:hAnsi="Cambria"/>
          <w:szCs w:val="24"/>
          <w:lang w:val="es-ES"/>
        </w:rPr>
        <w:t xml:space="preserve">mejorar su comprensión oral con textos y diálogos, así como </w:t>
      </w:r>
      <w:r w:rsidR="009A1709">
        <w:rPr>
          <w:rFonts w:ascii="Cambria" w:hAnsi="Cambria"/>
          <w:szCs w:val="24"/>
          <w:lang w:val="es-ES"/>
        </w:rPr>
        <w:t xml:space="preserve">utilizar diferentes métodos para </w:t>
      </w:r>
      <w:r w:rsidRPr="0031311E">
        <w:rPr>
          <w:rFonts w:ascii="Cambria" w:hAnsi="Cambria"/>
          <w:szCs w:val="24"/>
          <w:lang w:val="es-ES"/>
        </w:rPr>
        <w:t>practicar la expresión oral. Con ello también se pretende que tenga la posibilidad de estar en contacto con la lengua inglesa en cualquier momento y que no se vea limitado a las horas escolares para su aprendizaje.</w:t>
      </w:r>
    </w:p>
    <w:p w14:paraId="1EA61F2A" w14:textId="77777777" w:rsidR="009A1709" w:rsidRPr="009A1709" w:rsidRDefault="009A1709" w:rsidP="000B113A">
      <w:pPr>
        <w:ind w:left="0" w:firstLine="0"/>
        <w:rPr>
          <w:rFonts w:ascii="Cambria" w:hAnsi="Cambria"/>
          <w:szCs w:val="24"/>
          <w:lang w:val="es-ES"/>
        </w:rPr>
      </w:pPr>
    </w:p>
    <w:p w14:paraId="58D1DB71" w14:textId="6FC0A1C9" w:rsidR="009A1709" w:rsidRPr="009A1709" w:rsidRDefault="009A1709" w:rsidP="000B113A">
      <w:pPr>
        <w:tabs>
          <w:tab w:val="left" w:pos="720"/>
        </w:tabs>
        <w:ind w:left="0" w:firstLine="0"/>
        <w:rPr>
          <w:rFonts w:ascii="Cambria" w:hAnsi="Cambria"/>
          <w:color w:val="000000"/>
          <w:szCs w:val="24"/>
          <w:lang w:val="es-ES"/>
        </w:rPr>
      </w:pPr>
      <w:r>
        <w:rPr>
          <w:rFonts w:ascii="Cambria" w:hAnsi="Cambria"/>
          <w:color w:val="000000"/>
          <w:szCs w:val="24"/>
          <w:lang w:val="es-ES"/>
        </w:rPr>
        <w:t>En ambos cursos de 4</w:t>
      </w:r>
      <w:r w:rsidRPr="009A1709">
        <w:rPr>
          <w:rFonts w:ascii="Cambria" w:hAnsi="Cambria"/>
          <w:color w:val="000000"/>
          <w:szCs w:val="24"/>
          <w:lang w:val="es-ES"/>
        </w:rPr>
        <w:t xml:space="preserve">º ESO se </w:t>
      </w:r>
      <w:r>
        <w:rPr>
          <w:rFonts w:ascii="Cambria" w:hAnsi="Cambria"/>
          <w:color w:val="000000"/>
          <w:szCs w:val="24"/>
          <w:lang w:val="es-ES"/>
        </w:rPr>
        <w:t>prestará especial atención a</w:t>
      </w:r>
      <w:r w:rsidRPr="009A1709">
        <w:rPr>
          <w:rFonts w:ascii="Cambria" w:hAnsi="Cambria"/>
          <w:color w:val="000000"/>
          <w:szCs w:val="24"/>
          <w:lang w:val="es-ES"/>
        </w:rPr>
        <w:t xml:space="preserve"> las dificultades de aprendizaje </w:t>
      </w:r>
      <w:r>
        <w:rPr>
          <w:rFonts w:ascii="Cambria" w:hAnsi="Cambria"/>
          <w:color w:val="000000"/>
          <w:szCs w:val="24"/>
          <w:lang w:val="es-ES"/>
        </w:rPr>
        <w:t xml:space="preserve">del </w:t>
      </w:r>
      <w:r w:rsidRPr="009A1709">
        <w:rPr>
          <w:rFonts w:ascii="Cambria" w:hAnsi="Cambria"/>
          <w:color w:val="000000"/>
          <w:szCs w:val="24"/>
          <w:lang w:val="es-ES"/>
        </w:rPr>
        <w:t xml:space="preserve">alumnado </w:t>
      </w:r>
      <w:r>
        <w:rPr>
          <w:rFonts w:ascii="Cambria" w:hAnsi="Cambria"/>
          <w:color w:val="000000"/>
          <w:szCs w:val="24"/>
          <w:lang w:val="es-ES"/>
        </w:rPr>
        <w:t xml:space="preserve">procedente de </w:t>
      </w:r>
      <w:r w:rsidRPr="009A1709">
        <w:rPr>
          <w:rFonts w:ascii="Cambria" w:hAnsi="Cambria"/>
          <w:b/>
          <w:color w:val="000000"/>
          <w:szCs w:val="24"/>
          <w:lang w:val="es-ES"/>
        </w:rPr>
        <w:t>PMAR</w:t>
      </w:r>
      <w:r w:rsidRPr="009A1709">
        <w:rPr>
          <w:rFonts w:ascii="Cambria" w:hAnsi="Cambria"/>
          <w:color w:val="000000"/>
          <w:szCs w:val="24"/>
          <w:lang w:val="es-ES"/>
        </w:rPr>
        <w:t>.</w:t>
      </w:r>
      <w:r>
        <w:rPr>
          <w:rFonts w:ascii="Cambria" w:hAnsi="Cambria"/>
          <w:color w:val="000000"/>
          <w:szCs w:val="24"/>
          <w:lang w:val="es-ES"/>
        </w:rPr>
        <w:t xml:space="preserve"> Además, s</w:t>
      </w:r>
      <w:r w:rsidRPr="009A1709">
        <w:rPr>
          <w:rFonts w:ascii="Cambria" w:hAnsi="Cambria"/>
          <w:color w:val="000000"/>
          <w:szCs w:val="24"/>
          <w:lang w:val="es-ES"/>
        </w:rPr>
        <w:t xml:space="preserve">e diseñará un </w:t>
      </w:r>
      <w:r w:rsidRPr="009A1709">
        <w:rPr>
          <w:rFonts w:ascii="Cambria" w:hAnsi="Cambria"/>
          <w:b/>
          <w:color w:val="000000"/>
          <w:szCs w:val="24"/>
          <w:lang w:val="es-ES"/>
        </w:rPr>
        <w:t>Programa de Refuerzo del Aprendizaje</w:t>
      </w:r>
      <w:r w:rsidRPr="009A1709">
        <w:rPr>
          <w:rFonts w:ascii="Cambria" w:hAnsi="Cambria"/>
          <w:color w:val="000000"/>
          <w:szCs w:val="24"/>
          <w:lang w:val="es-ES"/>
        </w:rPr>
        <w:t xml:space="preserve"> para el alumnado que no haya promocionado (repetidor) y el alumnado que , habiendo superado el curso y promocionado, tenga asignaturas del año anterior (pendientes).</w:t>
      </w:r>
    </w:p>
    <w:p w14:paraId="05DC702C" w14:textId="77777777" w:rsidR="009A1709" w:rsidRPr="009A1709" w:rsidRDefault="009A1709" w:rsidP="000B113A">
      <w:pPr>
        <w:ind w:left="0" w:firstLine="426"/>
        <w:rPr>
          <w:rFonts w:ascii="Cambria" w:hAnsi="Cambria"/>
          <w:color w:val="000000"/>
          <w:szCs w:val="24"/>
          <w:lang w:val="es-ES"/>
        </w:rPr>
      </w:pPr>
    </w:p>
    <w:p w14:paraId="535DED4F" w14:textId="74C7ED98" w:rsidR="009A1709" w:rsidRDefault="009A1709" w:rsidP="000B113A">
      <w:pPr>
        <w:ind w:left="0" w:firstLine="0"/>
        <w:rPr>
          <w:rFonts w:ascii="Cambria" w:hAnsi="Cambria"/>
          <w:color w:val="000000"/>
          <w:szCs w:val="24"/>
          <w:lang w:val="es-ES"/>
        </w:rPr>
      </w:pPr>
      <w:r w:rsidRPr="009A1709">
        <w:rPr>
          <w:rFonts w:ascii="Cambria" w:hAnsi="Cambria"/>
          <w:color w:val="000000"/>
          <w:szCs w:val="24"/>
          <w:lang w:val="es-ES"/>
        </w:rPr>
        <w:t>El alumnado que así lo requiera , previo informe en Séneca, tendrá un programa de profundización en la asignatura. Se fomentará la investigación, la lectura y la expresión oral</w:t>
      </w:r>
    </w:p>
    <w:p w14:paraId="5565BF46" w14:textId="77777777" w:rsidR="009A1709" w:rsidRPr="0031311E" w:rsidRDefault="009A1709" w:rsidP="000B113A">
      <w:pPr>
        <w:ind w:firstLine="426"/>
        <w:rPr>
          <w:rFonts w:ascii="Cambria" w:hAnsi="Cambria"/>
          <w:color w:val="000000"/>
          <w:szCs w:val="24"/>
          <w:lang w:val="es-ES"/>
        </w:rPr>
      </w:pPr>
    </w:p>
    <w:p w14:paraId="6F5DBFA7" w14:textId="77777777" w:rsidR="00975387" w:rsidRPr="0031311E" w:rsidRDefault="00975387" w:rsidP="000B113A">
      <w:pPr>
        <w:ind w:left="0" w:firstLine="0"/>
        <w:rPr>
          <w:rFonts w:ascii="Cambria" w:hAnsi="Cambria"/>
          <w:color w:val="000000"/>
          <w:szCs w:val="24"/>
          <w:lang w:val="es-ES"/>
        </w:rPr>
      </w:pPr>
      <w:r w:rsidRPr="0031311E">
        <w:rPr>
          <w:rFonts w:ascii="Cambria" w:hAnsi="Cambria"/>
          <w:color w:val="000000"/>
          <w:szCs w:val="24"/>
          <w:lang w:val="es-ES"/>
        </w:rPr>
        <w:t>Como punto de partida, hemos tenido en cuenta cuatro ámbitos de diversidad:</w:t>
      </w:r>
    </w:p>
    <w:p w14:paraId="7A8E5CC1" w14:textId="77777777" w:rsidR="00975387" w:rsidRPr="0031311E" w:rsidRDefault="00975387" w:rsidP="000B113A">
      <w:pPr>
        <w:ind w:firstLine="426"/>
        <w:rPr>
          <w:rFonts w:ascii="Cambria" w:hAnsi="Cambria"/>
          <w:color w:val="000000"/>
          <w:szCs w:val="24"/>
          <w:lang w:val="es-ES"/>
        </w:rPr>
      </w:pPr>
    </w:p>
    <w:p w14:paraId="42895851" w14:textId="77777777" w:rsidR="00975387" w:rsidRPr="0031311E" w:rsidRDefault="00975387" w:rsidP="000B113A">
      <w:pPr>
        <w:pStyle w:val="Ttulo1"/>
        <w:widowControl/>
        <w:suppressAutoHyphens w:val="0"/>
        <w:rPr>
          <w:rFonts w:ascii="Cambria" w:hAnsi="Cambria"/>
          <w:b w:val="0"/>
          <w:color w:val="000000"/>
          <w:szCs w:val="24"/>
        </w:rPr>
      </w:pPr>
      <w:r w:rsidRPr="0031311E">
        <w:rPr>
          <w:rFonts w:ascii="Cambria" w:hAnsi="Cambria" w:cs="Times"/>
          <w:b w:val="0"/>
          <w:color w:val="000000"/>
          <w:szCs w:val="24"/>
        </w:rPr>
        <w:t>La capacidad para aprender a aprender</w:t>
      </w:r>
    </w:p>
    <w:p w14:paraId="2A0DED2D" w14:textId="77777777" w:rsidR="00975387" w:rsidRPr="0031311E" w:rsidRDefault="00975387" w:rsidP="000B113A">
      <w:pPr>
        <w:ind w:firstLine="426"/>
        <w:rPr>
          <w:rFonts w:ascii="Cambria" w:hAnsi="Cambria"/>
          <w:color w:val="000000"/>
          <w:szCs w:val="24"/>
          <w:lang w:val="es-ES"/>
        </w:rPr>
      </w:pPr>
    </w:p>
    <w:p w14:paraId="1CEF5F78" w14:textId="77777777" w:rsidR="009A1709" w:rsidRDefault="00975387" w:rsidP="000B113A">
      <w:pPr>
        <w:ind w:left="0" w:firstLine="0"/>
        <w:rPr>
          <w:rFonts w:ascii="Cambria" w:hAnsi="Cambria"/>
          <w:color w:val="000000"/>
          <w:szCs w:val="24"/>
          <w:lang w:val="es-ES"/>
        </w:rPr>
      </w:pPr>
      <w:r w:rsidRPr="0031311E">
        <w:rPr>
          <w:rFonts w:ascii="Cambria" w:hAnsi="Cambria"/>
          <w:color w:val="000000"/>
          <w:szCs w:val="24"/>
          <w:lang w:val="es-ES"/>
        </w:rPr>
        <w:t xml:space="preserve">Cada alumno/a tiene su propia capacidad para aprender cosas y retenerlas sin que esto sea sinónimo de su capacidad intelectual, y todos son capaces de alcanzar un nivel mínimo independientemente del ritmo de trabajo que pueda tener cada uno. </w:t>
      </w:r>
    </w:p>
    <w:p w14:paraId="02EA501C" w14:textId="262E52BD" w:rsidR="00975387" w:rsidRPr="0031311E" w:rsidRDefault="009A1709" w:rsidP="000B113A">
      <w:pPr>
        <w:ind w:left="0" w:firstLine="0"/>
        <w:rPr>
          <w:rFonts w:ascii="Cambria" w:hAnsi="Cambria"/>
          <w:color w:val="000000"/>
          <w:szCs w:val="24"/>
          <w:lang w:val="es-ES"/>
        </w:rPr>
      </w:pPr>
      <w:r>
        <w:rPr>
          <w:rFonts w:ascii="Cambria" w:hAnsi="Cambria"/>
          <w:color w:val="000000"/>
          <w:szCs w:val="24"/>
          <w:lang w:val="es-ES"/>
        </w:rPr>
        <w:t>Se hace por tanto</w:t>
      </w:r>
      <w:r w:rsidR="00975387" w:rsidRPr="0031311E">
        <w:rPr>
          <w:rFonts w:ascii="Cambria" w:hAnsi="Cambria"/>
          <w:color w:val="000000"/>
          <w:szCs w:val="24"/>
          <w:lang w:val="es-ES"/>
        </w:rPr>
        <w:t xml:space="preserve"> un reciclaje continuo de estructuras y vocabulario, ofrecen, por un lado, amplias oportunidades de refuerzo a los alumnos/as con menos capacidad y, por otro, facilitan la ampliación de materia a los que tienen más nivel. </w:t>
      </w:r>
    </w:p>
    <w:p w14:paraId="720FEB4E" w14:textId="77777777" w:rsidR="00975387" w:rsidRPr="0031311E" w:rsidRDefault="00975387" w:rsidP="000B113A">
      <w:pPr>
        <w:rPr>
          <w:rFonts w:ascii="Cambria" w:hAnsi="Cambria"/>
          <w:color w:val="000000"/>
          <w:szCs w:val="24"/>
          <w:lang w:val="es-ES"/>
        </w:rPr>
      </w:pPr>
    </w:p>
    <w:p w14:paraId="67C304D3" w14:textId="77777777" w:rsidR="00975387" w:rsidRPr="0031311E" w:rsidRDefault="00975387" w:rsidP="000B113A">
      <w:pPr>
        <w:pStyle w:val="Ttulo1"/>
        <w:widowControl/>
        <w:suppressAutoHyphens w:val="0"/>
        <w:rPr>
          <w:rFonts w:ascii="Cambria" w:hAnsi="Cambria"/>
          <w:b w:val="0"/>
          <w:color w:val="000000"/>
          <w:szCs w:val="24"/>
        </w:rPr>
      </w:pPr>
      <w:r w:rsidRPr="0031311E">
        <w:rPr>
          <w:rFonts w:ascii="Cambria" w:hAnsi="Cambria" w:cs="Times"/>
          <w:b w:val="0"/>
          <w:color w:val="000000"/>
          <w:szCs w:val="24"/>
        </w:rPr>
        <w:t>La motivación para aprender</w:t>
      </w:r>
    </w:p>
    <w:p w14:paraId="3F9CFC60" w14:textId="77777777" w:rsidR="00975387" w:rsidRPr="0031311E" w:rsidRDefault="00975387" w:rsidP="000B113A">
      <w:pPr>
        <w:ind w:firstLine="426"/>
        <w:rPr>
          <w:rFonts w:ascii="Cambria" w:hAnsi="Cambria"/>
          <w:color w:val="000000"/>
          <w:szCs w:val="24"/>
          <w:lang w:val="es-ES"/>
        </w:rPr>
      </w:pPr>
    </w:p>
    <w:p w14:paraId="048AD408" w14:textId="77777777" w:rsidR="00975387" w:rsidRPr="0031311E" w:rsidRDefault="00975387" w:rsidP="000B113A">
      <w:pPr>
        <w:pStyle w:val="Textodecuerpo"/>
        <w:ind w:left="0" w:firstLine="0"/>
        <w:rPr>
          <w:rFonts w:ascii="Cambria" w:hAnsi="Cambria" w:cs="Times"/>
          <w:color w:val="000000"/>
          <w:sz w:val="24"/>
          <w:szCs w:val="24"/>
        </w:rPr>
      </w:pPr>
      <w:r w:rsidRPr="0031311E">
        <w:rPr>
          <w:rFonts w:ascii="Cambria" w:hAnsi="Cambria" w:cs="Times"/>
          <w:color w:val="000000"/>
          <w:sz w:val="24"/>
          <w:szCs w:val="24"/>
        </w:rPr>
        <w:t>La motivación del alumno/a para aprender es muy compleja, sobre todo tratándose de un idioma, pues depende de varios factores: por un lado, del historial de éxito o de fracaso que haya tenido hasta ese momento y, por otro, del proceso de aprendizaje que haya seguido. Esto influirá notablemente tanto en el nivel de motivaciones individuales como en la forma más lógica y funcional de presentarles todos los contenidos.</w:t>
      </w:r>
    </w:p>
    <w:p w14:paraId="5CF4F29F" w14:textId="77777777" w:rsidR="00975387" w:rsidRPr="0031311E" w:rsidRDefault="00975387" w:rsidP="000B113A">
      <w:pPr>
        <w:ind w:left="0" w:firstLine="426"/>
        <w:rPr>
          <w:rFonts w:ascii="Cambria" w:hAnsi="Cambria"/>
          <w:color w:val="000000"/>
          <w:szCs w:val="24"/>
          <w:lang w:val="es-ES"/>
        </w:rPr>
      </w:pPr>
    </w:p>
    <w:p w14:paraId="3C0CB50C" w14:textId="77777777" w:rsidR="00975387" w:rsidRPr="0031311E" w:rsidRDefault="00975387" w:rsidP="000B113A">
      <w:pPr>
        <w:pStyle w:val="Textodecuerpo"/>
        <w:ind w:left="0" w:firstLine="0"/>
        <w:rPr>
          <w:rFonts w:ascii="Cambria" w:hAnsi="Cambria"/>
          <w:color w:val="000000"/>
          <w:sz w:val="24"/>
          <w:szCs w:val="24"/>
        </w:rPr>
      </w:pPr>
      <w:r w:rsidRPr="0031311E">
        <w:rPr>
          <w:rFonts w:ascii="Cambria" w:hAnsi="Cambria" w:cs="Times"/>
          <w:color w:val="000000"/>
          <w:sz w:val="24"/>
          <w:szCs w:val="24"/>
        </w:rPr>
        <w:t>Para llevar a cabo la selección de los temas incluidos en este curso hemos realizado una amplia investigación, abarcando no solo el punto de vista del profesor/a a través de cuestionarios, sino también el de los alumnos/as, para así adaptarlos a sus edades, experiencias y entorno.</w:t>
      </w:r>
    </w:p>
    <w:p w14:paraId="4E8A6DCB" w14:textId="77777777" w:rsidR="00975387" w:rsidRPr="0031311E" w:rsidRDefault="00975387" w:rsidP="000B113A">
      <w:pPr>
        <w:ind w:firstLine="426"/>
        <w:rPr>
          <w:rFonts w:ascii="Cambria" w:hAnsi="Cambria"/>
          <w:color w:val="000000"/>
          <w:szCs w:val="24"/>
          <w:lang w:val="es-ES"/>
        </w:rPr>
      </w:pPr>
    </w:p>
    <w:p w14:paraId="2FA2D5D2" w14:textId="77777777" w:rsidR="00975387" w:rsidRPr="0031311E" w:rsidRDefault="00975387" w:rsidP="000B113A">
      <w:pPr>
        <w:pStyle w:val="Ttulo1"/>
        <w:widowControl/>
        <w:suppressAutoHyphens w:val="0"/>
        <w:rPr>
          <w:rFonts w:ascii="Cambria" w:hAnsi="Cambria"/>
          <w:b w:val="0"/>
          <w:color w:val="000000"/>
          <w:szCs w:val="24"/>
        </w:rPr>
      </w:pPr>
      <w:r w:rsidRPr="0031311E">
        <w:rPr>
          <w:rFonts w:ascii="Cambria" w:hAnsi="Cambria" w:cs="Times"/>
          <w:b w:val="0"/>
          <w:color w:val="000000"/>
          <w:szCs w:val="24"/>
        </w:rPr>
        <w:t>Los estilos de aprendizaje</w:t>
      </w:r>
    </w:p>
    <w:p w14:paraId="14F1A14C" w14:textId="77777777" w:rsidR="00975387" w:rsidRPr="0031311E" w:rsidRDefault="00975387" w:rsidP="000B113A">
      <w:pPr>
        <w:ind w:firstLine="426"/>
        <w:rPr>
          <w:rFonts w:ascii="Cambria" w:hAnsi="Cambria"/>
          <w:color w:val="000000"/>
          <w:szCs w:val="24"/>
          <w:lang w:val="es-ES"/>
        </w:rPr>
      </w:pPr>
    </w:p>
    <w:p w14:paraId="14C5A971" w14:textId="77777777" w:rsidR="00975387" w:rsidRPr="0031311E" w:rsidRDefault="00975387" w:rsidP="000B113A">
      <w:pPr>
        <w:ind w:left="0" w:firstLine="0"/>
        <w:rPr>
          <w:rFonts w:ascii="Cambria" w:hAnsi="Cambria"/>
          <w:color w:val="000000"/>
          <w:szCs w:val="24"/>
          <w:lang w:val="es-ES"/>
        </w:rPr>
      </w:pPr>
      <w:r w:rsidRPr="0031311E">
        <w:rPr>
          <w:rFonts w:ascii="Cambria" w:hAnsi="Cambria"/>
          <w:color w:val="000000"/>
          <w:szCs w:val="24"/>
          <w:lang w:val="es-ES"/>
        </w:rPr>
        <w:t>Existen toda clase de estudios sobre los diversos estilos de aprendizaje a la hora de estudiar un idioma.</w:t>
      </w:r>
    </w:p>
    <w:p w14:paraId="7E021CCD" w14:textId="77777777" w:rsidR="00975387" w:rsidRPr="0031311E" w:rsidRDefault="00975387" w:rsidP="000B113A">
      <w:pPr>
        <w:ind w:left="0"/>
        <w:rPr>
          <w:rFonts w:ascii="Cambria" w:hAnsi="Cambria"/>
          <w:color w:val="000000"/>
          <w:szCs w:val="24"/>
          <w:lang w:val="es-ES"/>
        </w:rPr>
      </w:pPr>
    </w:p>
    <w:p w14:paraId="5A28F5D3" w14:textId="77777777" w:rsidR="009A1709" w:rsidRDefault="00316A40" w:rsidP="000B113A">
      <w:pPr>
        <w:ind w:left="0" w:firstLine="0"/>
        <w:rPr>
          <w:rFonts w:ascii="Cambria" w:hAnsi="Cambria"/>
          <w:lang w:val="es-ES"/>
        </w:rPr>
      </w:pPr>
      <w:r w:rsidRPr="0031311E">
        <w:rPr>
          <w:rFonts w:ascii="Cambria" w:hAnsi="Cambria"/>
          <w:lang w:val="es-ES"/>
        </w:rPr>
        <w:t xml:space="preserve">Como es bien sabido, los alumnos/as pueden ser impulsivos o reflexivos cuando se enfrentan a sus tareas escolares. Unos pueden reaccionar muy rápidamente y, sin embargo, necesitar varios intentos para asimilar una idea, mientras que otros pueden trabajar concienzudamente y aprender más despacio, obteniendo el mismo resultado. Este factor se ha tenido en cuenta sistemáticamente. </w:t>
      </w:r>
    </w:p>
    <w:p w14:paraId="6700DE5B" w14:textId="77777777" w:rsidR="009A1709" w:rsidRDefault="009A1709" w:rsidP="000B113A">
      <w:pPr>
        <w:ind w:left="0" w:firstLine="0"/>
        <w:rPr>
          <w:rFonts w:ascii="Cambria" w:hAnsi="Cambria"/>
          <w:lang w:val="es-ES"/>
        </w:rPr>
      </w:pPr>
    </w:p>
    <w:p w14:paraId="3217F2FD" w14:textId="3B4360D8" w:rsidR="00975387" w:rsidRPr="0031311E" w:rsidRDefault="00316A40" w:rsidP="000B113A">
      <w:pPr>
        <w:ind w:left="0" w:firstLine="0"/>
        <w:rPr>
          <w:rFonts w:ascii="Cambria" w:hAnsi="Cambria"/>
          <w:color w:val="000000"/>
          <w:szCs w:val="24"/>
          <w:lang w:val="es-ES"/>
        </w:rPr>
      </w:pPr>
      <w:r w:rsidRPr="0031311E">
        <w:rPr>
          <w:rFonts w:ascii="Cambria" w:hAnsi="Cambria"/>
          <w:lang w:val="es-ES"/>
        </w:rPr>
        <w:t>Por ejemplo, a la hora de enseñar las estructuras gramaticales</w:t>
      </w:r>
      <w:r w:rsidR="009A1709">
        <w:rPr>
          <w:rFonts w:ascii="Cambria" w:hAnsi="Cambria"/>
          <w:lang w:val="es-ES"/>
        </w:rPr>
        <w:t>se hacen</w:t>
      </w:r>
      <w:r w:rsidRPr="0031311E">
        <w:rPr>
          <w:rFonts w:ascii="Cambria" w:hAnsi="Cambria"/>
          <w:lang w:val="es-ES"/>
        </w:rPr>
        <w:t xml:space="preserve"> breves explicaciones y ejemplos con la estructura gramatical concreta, seguidos de ejercicios, para poner en práctica la gramática aprendida. Así pues, a la hora de presentar las estructuras y las funciones, </w:t>
      </w:r>
      <w:r w:rsidR="009A1709">
        <w:rPr>
          <w:rFonts w:ascii="Cambria" w:hAnsi="Cambria"/>
          <w:lang w:val="es-ES"/>
        </w:rPr>
        <w:t>se tendrá</w:t>
      </w:r>
      <w:r w:rsidRPr="0031311E">
        <w:rPr>
          <w:rFonts w:ascii="Cambria" w:hAnsi="Cambria"/>
          <w:lang w:val="es-ES"/>
        </w:rPr>
        <w:t xml:space="preserve"> cuenta los distintos modos de aprendizaje.</w:t>
      </w:r>
    </w:p>
    <w:p w14:paraId="5BD199F7" w14:textId="77777777" w:rsidR="00975387" w:rsidRPr="0031311E" w:rsidRDefault="00975387" w:rsidP="000B113A">
      <w:pPr>
        <w:ind w:left="0"/>
        <w:rPr>
          <w:rFonts w:ascii="Cambria" w:hAnsi="Cambria"/>
          <w:color w:val="000000"/>
          <w:szCs w:val="24"/>
          <w:lang w:val="es-ES"/>
        </w:rPr>
      </w:pPr>
    </w:p>
    <w:p w14:paraId="130C9291" w14:textId="77777777" w:rsidR="00975387" w:rsidRPr="0031311E" w:rsidRDefault="00975387" w:rsidP="000B113A">
      <w:pPr>
        <w:ind w:left="0" w:firstLine="0"/>
        <w:rPr>
          <w:rFonts w:ascii="Cambria" w:hAnsi="Cambria"/>
          <w:color w:val="000000"/>
          <w:szCs w:val="24"/>
          <w:u w:val="single"/>
          <w:lang w:val="es-ES"/>
        </w:rPr>
      </w:pPr>
      <w:r w:rsidRPr="0031311E">
        <w:rPr>
          <w:rFonts w:ascii="Cambria" w:hAnsi="Cambria"/>
          <w:color w:val="000000"/>
          <w:szCs w:val="24"/>
          <w:lang w:val="es-ES"/>
        </w:rPr>
        <w:t>También se ha prestado una atención especial a “la modalidad sensorial preferente” de los alumnos/as (visual, auditiva o quinesiológica), esto es, a las posibles formas de llevar a la práctica lo aprendido.</w:t>
      </w:r>
    </w:p>
    <w:p w14:paraId="645F857D" w14:textId="77777777" w:rsidR="00975387" w:rsidRPr="0031311E" w:rsidRDefault="00975387" w:rsidP="000B113A">
      <w:pPr>
        <w:rPr>
          <w:rFonts w:ascii="Cambria" w:hAnsi="Cambria"/>
          <w:color w:val="000000"/>
          <w:szCs w:val="24"/>
          <w:u w:val="single"/>
          <w:lang w:val="es-ES"/>
        </w:rPr>
      </w:pPr>
    </w:p>
    <w:p w14:paraId="3F90EAD2" w14:textId="77777777" w:rsidR="00975387" w:rsidRPr="0031311E" w:rsidRDefault="00975387" w:rsidP="000B113A">
      <w:pPr>
        <w:pStyle w:val="Ttulo1"/>
        <w:widowControl/>
        <w:suppressAutoHyphens w:val="0"/>
        <w:rPr>
          <w:rFonts w:ascii="Cambria" w:hAnsi="Cambria"/>
          <w:b w:val="0"/>
          <w:color w:val="000000"/>
          <w:szCs w:val="24"/>
        </w:rPr>
      </w:pPr>
      <w:r w:rsidRPr="0031311E">
        <w:rPr>
          <w:rFonts w:ascii="Cambria" w:hAnsi="Cambria" w:cs="Times"/>
          <w:b w:val="0"/>
          <w:color w:val="000000"/>
          <w:szCs w:val="24"/>
        </w:rPr>
        <w:t>Los intereses de los alumnos/as</w:t>
      </w:r>
    </w:p>
    <w:p w14:paraId="358D4F09" w14:textId="77777777" w:rsidR="00975387" w:rsidRPr="0031311E" w:rsidRDefault="00975387" w:rsidP="000B113A">
      <w:pPr>
        <w:ind w:firstLine="426"/>
        <w:rPr>
          <w:rFonts w:ascii="Cambria" w:hAnsi="Cambria"/>
          <w:color w:val="000000"/>
          <w:szCs w:val="24"/>
          <w:lang w:val="es-ES"/>
        </w:rPr>
      </w:pPr>
    </w:p>
    <w:p w14:paraId="091DD075" w14:textId="0F14C2CE" w:rsidR="00975387" w:rsidRPr="0031311E" w:rsidRDefault="00975387" w:rsidP="000B113A">
      <w:pPr>
        <w:ind w:left="0" w:firstLine="0"/>
        <w:rPr>
          <w:rFonts w:ascii="Cambria" w:hAnsi="Cambria"/>
          <w:color w:val="000000"/>
          <w:szCs w:val="24"/>
          <w:lang w:val="es-ES"/>
        </w:rPr>
      </w:pPr>
      <w:r w:rsidRPr="0031311E">
        <w:rPr>
          <w:rFonts w:ascii="Cambria" w:hAnsi="Cambria"/>
          <w:color w:val="000000"/>
          <w:szCs w:val="24"/>
          <w:lang w:val="es-ES"/>
        </w:rPr>
        <w:t xml:space="preserve">El esfuerzo en aprender un idioma varía mucho de unos alumnos/as a otros, dependiendo de su interés y/o necesidad de hacerlo. Por ello, </w:t>
      </w:r>
      <w:r w:rsidR="009A1709">
        <w:rPr>
          <w:rFonts w:ascii="Cambria" w:hAnsi="Cambria"/>
          <w:color w:val="000000"/>
          <w:szCs w:val="24"/>
          <w:lang w:val="es-ES"/>
        </w:rPr>
        <w:t>se incluirá</w:t>
      </w:r>
      <w:r w:rsidRPr="0031311E">
        <w:rPr>
          <w:rFonts w:ascii="Cambria" w:hAnsi="Cambria"/>
          <w:color w:val="000000"/>
          <w:szCs w:val="24"/>
          <w:lang w:val="es-ES"/>
        </w:rPr>
        <w:t xml:space="preserve"> una gran variedad de temas, intentando que sean de interés para la mayoría</w:t>
      </w:r>
      <w:r w:rsidR="009A1709">
        <w:rPr>
          <w:rFonts w:ascii="Cambria" w:hAnsi="Cambria"/>
          <w:color w:val="000000"/>
          <w:szCs w:val="24"/>
          <w:lang w:val="es-ES"/>
        </w:rPr>
        <w:t>.</w:t>
      </w:r>
    </w:p>
    <w:p w14:paraId="7BD65CB4" w14:textId="77777777" w:rsidR="000B4342" w:rsidRPr="0031311E" w:rsidRDefault="000B4342" w:rsidP="000B113A">
      <w:pPr>
        <w:widowControl/>
        <w:suppressAutoHyphens w:val="0"/>
        <w:autoSpaceDE w:val="0"/>
        <w:spacing w:line="250" w:lineRule="atLeast"/>
        <w:ind w:left="0" w:firstLine="0"/>
        <w:textAlignment w:val="center"/>
        <w:rPr>
          <w:rFonts w:ascii="Cambria" w:eastAsia="Times New Roman" w:hAnsi="Cambria" w:cs="Times-Roman"/>
          <w:b/>
          <w:sz w:val="20"/>
          <w:lang w:val="es-ES"/>
        </w:rPr>
      </w:pPr>
    </w:p>
    <w:p w14:paraId="69AF6537" w14:textId="77777777" w:rsidR="00DF6EEF" w:rsidRPr="0031311E" w:rsidRDefault="00DF6EEF" w:rsidP="000B113A">
      <w:pPr>
        <w:ind w:left="0" w:firstLine="0"/>
        <w:rPr>
          <w:rFonts w:ascii="Cambria" w:hAnsi="Cambria"/>
          <w:lang w:val="es-ES"/>
        </w:rPr>
      </w:pPr>
    </w:p>
    <w:p w14:paraId="08CAEAB1" w14:textId="6DAB55B8" w:rsidR="00DF6EEF" w:rsidRPr="0031311E" w:rsidRDefault="00DF6EEF" w:rsidP="000B113A">
      <w:pPr>
        <w:ind w:left="0" w:firstLine="0"/>
        <w:rPr>
          <w:rFonts w:ascii="Cambria" w:hAnsi="Cambria"/>
          <w:b/>
          <w:szCs w:val="24"/>
          <w:lang w:val="es-ES"/>
        </w:rPr>
      </w:pPr>
      <w:r w:rsidRPr="0031311E">
        <w:rPr>
          <w:rFonts w:ascii="Cambria" w:hAnsi="Cambria"/>
          <w:b/>
          <w:szCs w:val="24"/>
          <w:lang w:val="es-ES"/>
        </w:rPr>
        <w:t xml:space="preserve">b) Atención al alumnado </w:t>
      </w:r>
      <w:r w:rsidRPr="0031311E">
        <w:rPr>
          <w:rFonts w:ascii="Cambria" w:hAnsi="Cambria"/>
          <w:b/>
          <w:lang w:val="es-ES"/>
        </w:rPr>
        <w:t>con necesidades específicas de apoyo educativo</w:t>
      </w:r>
      <w:r w:rsidRPr="0031311E">
        <w:rPr>
          <w:rFonts w:ascii="Cambria" w:hAnsi="Cambria"/>
          <w:b/>
          <w:szCs w:val="24"/>
          <w:lang w:val="es-ES"/>
        </w:rPr>
        <w:t xml:space="preserve"> (alumnado NEAE</w:t>
      </w:r>
      <w:r w:rsidR="009A1709" w:rsidRPr="009A1709">
        <w:rPr>
          <w:rFonts w:ascii="Arial" w:eastAsia="Arial" w:hAnsi="Arial" w:cs="Arial"/>
          <w:b/>
          <w:lang w:val="es-ES"/>
        </w:rPr>
        <w:t xml:space="preserve"> </w:t>
      </w:r>
      <w:r w:rsidR="009A1709" w:rsidRPr="009A1709">
        <w:rPr>
          <w:rFonts w:ascii="Cambria" w:hAnsi="Cambria"/>
          <w:b/>
          <w:szCs w:val="24"/>
          <w:lang w:val="es-ES"/>
        </w:rPr>
        <w:t>incluido en el censo</w:t>
      </w:r>
      <w:r w:rsidRPr="0031311E">
        <w:rPr>
          <w:rFonts w:ascii="Cambria" w:hAnsi="Cambria"/>
          <w:b/>
          <w:szCs w:val="24"/>
          <w:lang w:val="es-ES"/>
        </w:rPr>
        <w:t>)</w:t>
      </w:r>
    </w:p>
    <w:p w14:paraId="6B9A3781" w14:textId="77777777" w:rsidR="00DF6EEF" w:rsidRPr="0031311E" w:rsidRDefault="00DF6EEF" w:rsidP="000B113A">
      <w:pPr>
        <w:ind w:left="0" w:firstLine="0"/>
        <w:rPr>
          <w:rFonts w:ascii="Cambria" w:hAnsi="Cambria"/>
          <w:lang w:val="es-ES"/>
        </w:rPr>
      </w:pPr>
    </w:p>
    <w:p w14:paraId="04274D34" w14:textId="77777777" w:rsidR="009A1709" w:rsidRPr="009A1709" w:rsidRDefault="009A1709" w:rsidP="000B113A">
      <w:pPr>
        <w:ind w:left="0" w:firstLine="0"/>
        <w:rPr>
          <w:rFonts w:ascii="Cambria" w:hAnsi="Cambria" w:cs="Tahoma"/>
          <w:szCs w:val="24"/>
          <w:lang w:val="es-ES"/>
        </w:rPr>
      </w:pPr>
      <w:r w:rsidRPr="009A1709">
        <w:rPr>
          <w:rFonts w:ascii="Cambria" w:hAnsi="Cambria" w:cs="Tahoma"/>
          <w:szCs w:val="24"/>
          <w:lang w:val="es-ES"/>
        </w:rPr>
        <w:t>Tras la publicación de la Orden que desarrolla el currículo en las etapas de Educación Primaria, Secundaria y Bachillerato (15 de enero de 2021), el alumnado NEAE que, previo informe de evaluación pedagógica, presente dificultades en una o varias materias del currículo podrá ser objeto de estas medidas:</w:t>
      </w:r>
    </w:p>
    <w:p w14:paraId="72C9835A" w14:textId="77777777" w:rsidR="009A1709" w:rsidRPr="009A1709" w:rsidRDefault="009A1709" w:rsidP="000B113A">
      <w:pPr>
        <w:ind w:left="0" w:firstLine="0"/>
        <w:rPr>
          <w:rFonts w:ascii="Cambria" w:hAnsi="Cambria" w:cs="Tahoma"/>
          <w:szCs w:val="24"/>
          <w:lang w:val="es-ES"/>
        </w:rPr>
      </w:pPr>
    </w:p>
    <w:p w14:paraId="7CB361AF" w14:textId="02881448" w:rsidR="000B113A" w:rsidRPr="000B113A" w:rsidRDefault="009A1709" w:rsidP="000B113A">
      <w:pPr>
        <w:pStyle w:val="Prrafodelista"/>
        <w:numPr>
          <w:ilvl w:val="0"/>
          <w:numId w:val="15"/>
        </w:numPr>
        <w:rPr>
          <w:rFonts w:ascii="Cambria" w:hAnsi="Cambria" w:cs="Tahoma"/>
          <w:szCs w:val="24"/>
          <w:lang w:val="es-ES"/>
        </w:rPr>
      </w:pPr>
      <w:r w:rsidRPr="000B113A">
        <w:rPr>
          <w:rFonts w:ascii="Cambria" w:hAnsi="Cambria" w:cs="Tahoma"/>
          <w:b/>
          <w:szCs w:val="24"/>
          <w:lang w:val="es-ES"/>
        </w:rPr>
        <w:t xml:space="preserve">DIFICULTADES DE APRENDIZAJE: </w:t>
      </w:r>
    </w:p>
    <w:p w14:paraId="6D84A0B2" w14:textId="77777777" w:rsidR="000B113A" w:rsidRPr="000B113A" w:rsidRDefault="000B113A" w:rsidP="000B113A">
      <w:pPr>
        <w:pStyle w:val="Prrafodelista"/>
        <w:ind w:firstLine="0"/>
        <w:rPr>
          <w:rFonts w:ascii="Cambria" w:hAnsi="Cambria" w:cs="Tahoma"/>
          <w:szCs w:val="24"/>
          <w:lang w:val="es-ES"/>
        </w:rPr>
      </w:pPr>
    </w:p>
    <w:p w14:paraId="1415BC63" w14:textId="324F8AED" w:rsidR="000B113A" w:rsidRPr="000B113A" w:rsidRDefault="000B113A" w:rsidP="000B113A">
      <w:pPr>
        <w:pStyle w:val="Prrafodelista"/>
        <w:ind w:firstLine="0"/>
        <w:rPr>
          <w:rFonts w:ascii="Cambria" w:hAnsi="Cambria" w:cs="Tahoma"/>
          <w:b/>
          <w:szCs w:val="24"/>
          <w:lang w:val="es-ES"/>
        </w:rPr>
      </w:pPr>
      <w:r>
        <w:rPr>
          <w:rFonts w:ascii="Cambria" w:hAnsi="Cambria" w:cs="Tahoma"/>
          <w:b/>
          <w:szCs w:val="24"/>
          <w:lang w:val="es-ES"/>
        </w:rPr>
        <w:t xml:space="preserve">- </w:t>
      </w:r>
      <w:r w:rsidR="009A1709" w:rsidRPr="000B113A">
        <w:rPr>
          <w:rFonts w:ascii="Cambria" w:hAnsi="Cambria" w:cs="Tahoma"/>
          <w:b/>
          <w:szCs w:val="24"/>
          <w:lang w:val="es-ES"/>
        </w:rPr>
        <w:t>Programa de refuerzo del aprendizaje, que se incluirán en Séneca</w:t>
      </w:r>
      <w:r w:rsidR="009A1709" w:rsidRPr="000B113A">
        <w:rPr>
          <w:rFonts w:ascii="Cambria" w:hAnsi="Cambria" w:cs="Tahoma"/>
          <w:szCs w:val="24"/>
          <w:lang w:val="es-ES"/>
        </w:rPr>
        <w:t xml:space="preserve"> en el apartado habilitado para ello y sustituirán a las antiguas Adaptaciones Curriculares No Significativas</w:t>
      </w:r>
      <w:r w:rsidRPr="000B113A">
        <w:rPr>
          <w:rFonts w:ascii="Cambria" w:hAnsi="Cambria" w:cs="Tahoma"/>
          <w:b/>
          <w:szCs w:val="24"/>
          <w:lang w:val="es-ES"/>
        </w:rPr>
        <w:t xml:space="preserve">. </w:t>
      </w:r>
    </w:p>
    <w:p w14:paraId="5BEEF076" w14:textId="6AFBA257" w:rsidR="009A1709" w:rsidRPr="000B113A" w:rsidRDefault="000B113A" w:rsidP="000B113A">
      <w:pPr>
        <w:pStyle w:val="Prrafodelista"/>
        <w:ind w:firstLine="0"/>
        <w:rPr>
          <w:rFonts w:ascii="Cambria" w:hAnsi="Cambria" w:cs="Tahoma"/>
          <w:b/>
          <w:szCs w:val="24"/>
          <w:lang w:val="es-ES"/>
        </w:rPr>
      </w:pPr>
      <w:r>
        <w:rPr>
          <w:rFonts w:ascii="Cambria" w:hAnsi="Cambria" w:cs="Tahoma"/>
          <w:szCs w:val="24"/>
          <w:lang w:val="es-ES"/>
        </w:rPr>
        <w:t xml:space="preserve">- </w:t>
      </w:r>
      <w:r w:rsidR="009A1709" w:rsidRPr="000B113A">
        <w:rPr>
          <w:rFonts w:ascii="Cambria" w:hAnsi="Cambria" w:cs="Tahoma"/>
          <w:b/>
          <w:szCs w:val="24"/>
          <w:lang w:val="es-ES"/>
        </w:rPr>
        <w:t>Programa específico.</w:t>
      </w:r>
      <w:r w:rsidR="009A1709" w:rsidRPr="000B113A">
        <w:rPr>
          <w:rFonts w:ascii="Cambria" w:hAnsi="Cambria" w:cs="Tahoma"/>
          <w:szCs w:val="24"/>
          <w:lang w:val="es-ES"/>
        </w:rPr>
        <w:t xml:space="preserve"> Con apoyo del profesorado especialista dentro del aula / excepcionalmente fuera del aula.</w:t>
      </w:r>
    </w:p>
    <w:p w14:paraId="788BD7E0" w14:textId="77777777" w:rsidR="009A1709" w:rsidRPr="009A1709" w:rsidRDefault="009A1709" w:rsidP="000B113A">
      <w:pPr>
        <w:ind w:left="0" w:firstLine="0"/>
        <w:rPr>
          <w:rFonts w:ascii="Cambria" w:hAnsi="Cambria" w:cs="Tahoma"/>
          <w:szCs w:val="24"/>
          <w:lang w:val="es-ES"/>
        </w:rPr>
      </w:pPr>
    </w:p>
    <w:p w14:paraId="73AABECF" w14:textId="24865C3C" w:rsidR="000B113A" w:rsidRPr="000B113A" w:rsidRDefault="009A1709" w:rsidP="000B113A">
      <w:pPr>
        <w:pStyle w:val="Prrafodelista"/>
        <w:numPr>
          <w:ilvl w:val="0"/>
          <w:numId w:val="15"/>
        </w:numPr>
        <w:rPr>
          <w:rFonts w:ascii="Cambria" w:hAnsi="Cambria" w:cs="Tahoma"/>
          <w:szCs w:val="24"/>
          <w:lang w:val="es-ES"/>
        </w:rPr>
      </w:pPr>
      <w:r w:rsidRPr="000B113A">
        <w:rPr>
          <w:rFonts w:ascii="Cambria" w:hAnsi="Cambria" w:cs="Tahoma"/>
          <w:b/>
          <w:szCs w:val="24"/>
          <w:lang w:val="es-ES"/>
        </w:rPr>
        <w:t>NECESIDADES EDUCATIVAS ESPECIALES</w:t>
      </w:r>
      <w:r w:rsidR="000B113A" w:rsidRPr="000B113A">
        <w:rPr>
          <w:rFonts w:ascii="Cambria" w:hAnsi="Cambria" w:cs="Tahoma"/>
          <w:b/>
          <w:szCs w:val="24"/>
          <w:lang w:val="es-ES"/>
        </w:rPr>
        <w:t xml:space="preserve">: </w:t>
      </w:r>
      <w:r w:rsidR="000B113A" w:rsidRPr="000B113A">
        <w:rPr>
          <w:rFonts w:ascii="Cambria" w:hAnsi="Cambria" w:cs="Tahoma"/>
          <w:szCs w:val="24"/>
          <w:lang w:val="es-ES"/>
        </w:rPr>
        <w:t xml:space="preserve"> </w:t>
      </w:r>
    </w:p>
    <w:p w14:paraId="6E6C533A" w14:textId="0448CA7F" w:rsidR="009A1709" w:rsidRPr="000B113A" w:rsidRDefault="000B113A" w:rsidP="000B113A">
      <w:pPr>
        <w:pStyle w:val="Prrafodelista"/>
        <w:ind w:firstLine="0"/>
        <w:rPr>
          <w:rFonts w:ascii="Cambria" w:hAnsi="Cambria" w:cs="Tahoma"/>
          <w:szCs w:val="24"/>
          <w:lang w:val="es-ES"/>
        </w:rPr>
      </w:pPr>
      <w:r>
        <w:rPr>
          <w:rFonts w:ascii="Cambria" w:hAnsi="Cambria" w:cs="Tahoma"/>
          <w:b/>
          <w:szCs w:val="24"/>
          <w:lang w:val="es-ES"/>
        </w:rPr>
        <w:t xml:space="preserve">- </w:t>
      </w:r>
      <w:r w:rsidR="009A1709" w:rsidRPr="000B113A">
        <w:rPr>
          <w:rFonts w:ascii="Cambria" w:hAnsi="Cambria" w:cs="Tahoma"/>
          <w:b/>
          <w:szCs w:val="24"/>
          <w:lang w:val="es-ES"/>
        </w:rPr>
        <w:t>Adaptación Curricular Significativa.</w:t>
      </w:r>
      <w:r w:rsidR="009A1709" w:rsidRPr="000B113A">
        <w:rPr>
          <w:rFonts w:ascii="Cambria" w:hAnsi="Cambria" w:cs="Tahoma"/>
          <w:szCs w:val="24"/>
          <w:lang w:val="es-ES"/>
        </w:rPr>
        <w:t xml:space="preserve"> Apoyo del profesorado especialista PT dentro del aula.</w:t>
      </w:r>
    </w:p>
    <w:p w14:paraId="4CC1BAC0" w14:textId="77777777" w:rsidR="009A1709" w:rsidRPr="009A1709" w:rsidRDefault="009A1709" w:rsidP="000B113A">
      <w:pPr>
        <w:ind w:left="0" w:firstLine="0"/>
        <w:rPr>
          <w:rFonts w:ascii="Cambria" w:hAnsi="Cambria" w:cs="Tahoma"/>
          <w:szCs w:val="24"/>
          <w:lang w:val="es-ES"/>
        </w:rPr>
      </w:pPr>
    </w:p>
    <w:p w14:paraId="7B31A7A7" w14:textId="17C20E6B" w:rsidR="000B113A" w:rsidRDefault="009A1709" w:rsidP="000B113A">
      <w:pPr>
        <w:pStyle w:val="Prrafodelista"/>
        <w:numPr>
          <w:ilvl w:val="0"/>
          <w:numId w:val="15"/>
        </w:numPr>
        <w:rPr>
          <w:rFonts w:ascii="Cambria" w:hAnsi="Cambria" w:cs="Tahoma"/>
          <w:b/>
          <w:szCs w:val="24"/>
          <w:lang w:val="es-ES"/>
        </w:rPr>
      </w:pPr>
      <w:r w:rsidRPr="000B113A">
        <w:rPr>
          <w:rFonts w:ascii="Cambria" w:hAnsi="Cambria" w:cs="Tahoma"/>
          <w:b/>
          <w:szCs w:val="24"/>
          <w:lang w:val="es-ES"/>
        </w:rPr>
        <w:lastRenderedPageBreak/>
        <w:t>ALTAS CAPACIDADES INTELECTUALES</w:t>
      </w:r>
      <w:r w:rsidR="000B113A" w:rsidRPr="000B113A">
        <w:rPr>
          <w:rFonts w:ascii="Cambria" w:hAnsi="Cambria" w:cs="Tahoma"/>
          <w:b/>
          <w:szCs w:val="24"/>
          <w:lang w:val="es-ES"/>
        </w:rPr>
        <w:t>:</w:t>
      </w:r>
    </w:p>
    <w:p w14:paraId="10531427" w14:textId="77777777" w:rsidR="000B113A" w:rsidRPr="000B113A" w:rsidRDefault="000B113A" w:rsidP="000B113A">
      <w:pPr>
        <w:pStyle w:val="Prrafodelista"/>
        <w:ind w:firstLine="0"/>
        <w:rPr>
          <w:rFonts w:ascii="Cambria" w:hAnsi="Cambria" w:cs="Tahoma"/>
          <w:b/>
          <w:szCs w:val="24"/>
          <w:lang w:val="es-ES"/>
        </w:rPr>
      </w:pPr>
    </w:p>
    <w:p w14:paraId="5E38D617" w14:textId="791ECBEA" w:rsidR="000B113A" w:rsidRPr="000B113A" w:rsidRDefault="000B113A" w:rsidP="000B113A">
      <w:pPr>
        <w:pStyle w:val="Prrafodelista"/>
        <w:ind w:firstLine="0"/>
        <w:rPr>
          <w:rFonts w:ascii="Cambria" w:hAnsi="Cambria" w:cs="Tahoma"/>
          <w:szCs w:val="24"/>
          <w:lang w:val="es-ES"/>
        </w:rPr>
      </w:pPr>
      <w:r>
        <w:rPr>
          <w:rFonts w:ascii="Cambria" w:hAnsi="Cambria" w:cs="Tahoma"/>
          <w:b/>
          <w:szCs w:val="24"/>
          <w:lang w:val="es-ES"/>
        </w:rPr>
        <w:t xml:space="preserve">- </w:t>
      </w:r>
      <w:r w:rsidRPr="000B113A">
        <w:rPr>
          <w:rFonts w:ascii="Cambria" w:hAnsi="Cambria" w:cs="Tahoma"/>
          <w:b/>
          <w:szCs w:val="24"/>
          <w:lang w:val="es-ES"/>
        </w:rPr>
        <w:t xml:space="preserve"> </w:t>
      </w:r>
      <w:r w:rsidR="009A1709" w:rsidRPr="000B113A">
        <w:rPr>
          <w:rFonts w:ascii="Cambria" w:hAnsi="Cambria" w:cs="Tahoma"/>
          <w:b/>
          <w:szCs w:val="24"/>
          <w:lang w:val="es-ES"/>
        </w:rPr>
        <w:t>Programa de Profundización</w:t>
      </w:r>
      <w:r w:rsidR="009A1709" w:rsidRPr="000B113A">
        <w:rPr>
          <w:rFonts w:ascii="Cambria" w:hAnsi="Cambria" w:cs="Tahoma"/>
          <w:szCs w:val="24"/>
          <w:lang w:val="es-ES"/>
        </w:rPr>
        <w:t xml:space="preserve"> de conformidad con el artículo 19 de la citada Orden.</w:t>
      </w:r>
      <w:r w:rsidRPr="000B113A">
        <w:rPr>
          <w:rFonts w:ascii="Cambria" w:hAnsi="Cambria" w:cs="Tahoma"/>
          <w:szCs w:val="24"/>
          <w:lang w:val="es-ES"/>
        </w:rPr>
        <w:t xml:space="preserve"> </w:t>
      </w:r>
      <w:r w:rsidR="009A1709" w:rsidRPr="000B113A">
        <w:rPr>
          <w:rFonts w:ascii="Cambria" w:hAnsi="Cambria" w:cs="Tahoma"/>
          <w:szCs w:val="24"/>
          <w:lang w:val="es-ES"/>
        </w:rPr>
        <w:t xml:space="preserve">Se incluirán en </w:t>
      </w:r>
      <w:r w:rsidR="009A1709" w:rsidRPr="000B113A">
        <w:rPr>
          <w:rFonts w:ascii="Cambria" w:hAnsi="Cambria" w:cs="Tahoma"/>
          <w:b/>
          <w:szCs w:val="24"/>
          <w:lang w:val="es-ES"/>
        </w:rPr>
        <w:t>Séneca</w:t>
      </w:r>
      <w:r w:rsidR="009A1709" w:rsidRPr="000B113A">
        <w:rPr>
          <w:rFonts w:ascii="Cambria" w:hAnsi="Cambria" w:cs="Tahoma"/>
          <w:szCs w:val="24"/>
          <w:lang w:val="es-ES"/>
        </w:rPr>
        <w:t xml:space="preserve"> en el apartado habilitado para los mismos y sustitutirán a los programas de Enriquecimiento Intelectual.</w:t>
      </w:r>
    </w:p>
    <w:p w14:paraId="03F7FCB9" w14:textId="5BA6F7B5" w:rsidR="000B113A" w:rsidRDefault="000B113A" w:rsidP="000B113A">
      <w:pPr>
        <w:ind w:left="709" w:firstLine="0"/>
        <w:rPr>
          <w:rFonts w:ascii="Cambria" w:hAnsi="Cambria" w:cs="Tahoma"/>
          <w:szCs w:val="24"/>
          <w:lang w:val="es-ES"/>
        </w:rPr>
      </w:pPr>
      <w:r>
        <w:rPr>
          <w:rFonts w:ascii="Cambria" w:hAnsi="Cambria" w:cs="Tahoma"/>
          <w:b/>
          <w:szCs w:val="24"/>
          <w:lang w:val="es-ES"/>
        </w:rPr>
        <w:t xml:space="preserve">- </w:t>
      </w:r>
      <w:r w:rsidR="009A1709" w:rsidRPr="009A1709">
        <w:rPr>
          <w:rFonts w:ascii="Cambria" w:hAnsi="Cambria" w:cs="Tahoma"/>
          <w:b/>
          <w:szCs w:val="24"/>
          <w:lang w:val="es-ES"/>
        </w:rPr>
        <w:t xml:space="preserve">Adaptación Curricular para Alumnado con Altas Capacidades Intelectuales. </w:t>
      </w:r>
      <w:r w:rsidR="009A1709" w:rsidRPr="009A1709">
        <w:rPr>
          <w:rFonts w:ascii="Cambria" w:hAnsi="Cambria" w:cs="Tahoma"/>
          <w:szCs w:val="24"/>
          <w:lang w:val="es-ES"/>
        </w:rPr>
        <w:t>Ampliación del currículo /flexibilización del período de escolarización ( solo para Sobred</w:t>
      </w:r>
      <w:r w:rsidRPr="000B113A">
        <w:rPr>
          <w:rFonts w:ascii="Cambria" w:hAnsi="Cambria" w:cs="Tahoma"/>
          <w:szCs w:val="24"/>
          <w:lang w:val="es-ES"/>
        </w:rPr>
        <w:t xml:space="preserve"> </w:t>
      </w:r>
      <w:r w:rsidRPr="009A1709">
        <w:rPr>
          <w:rFonts w:ascii="Cambria" w:hAnsi="Cambria" w:cs="Tahoma"/>
          <w:szCs w:val="24"/>
          <w:lang w:val="es-ES"/>
        </w:rPr>
        <w:t>otación Intelectual)</w:t>
      </w:r>
    </w:p>
    <w:p w14:paraId="7F1C77D9" w14:textId="01ED86A5" w:rsidR="000B113A" w:rsidRPr="009A1709" w:rsidRDefault="000B113A" w:rsidP="000B113A">
      <w:pPr>
        <w:pStyle w:val="Prrafodelista"/>
        <w:ind w:firstLine="0"/>
        <w:rPr>
          <w:rFonts w:ascii="Cambria" w:hAnsi="Cambria" w:cs="Tahoma"/>
          <w:szCs w:val="24"/>
          <w:lang w:val="es-ES"/>
        </w:rPr>
      </w:pPr>
    </w:p>
    <w:tbl>
      <w:tblPr>
        <w:tblpPr w:leftFromText="141" w:rightFromText="141" w:vertAnchor="page" w:horzAnchor="page" w:tblpX="1369" w:tblpY="450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2"/>
      </w:tblGrid>
      <w:tr w:rsidR="000B113A" w:rsidRPr="0031311E" w14:paraId="580DF9A2" w14:textId="77777777" w:rsidTr="000B113A">
        <w:tc>
          <w:tcPr>
            <w:tcW w:w="9212" w:type="dxa"/>
            <w:shd w:val="clear" w:color="auto" w:fill="auto"/>
            <w:tcMar>
              <w:top w:w="113" w:type="dxa"/>
              <w:bottom w:w="113" w:type="dxa"/>
            </w:tcMar>
          </w:tcPr>
          <w:p w14:paraId="022ECA27" w14:textId="77777777" w:rsidR="000B113A" w:rsidRPr="0031311E" w:rsidRDefault="000B113A" w:rsidP="000B113A">
            <w:pPr>
              <w:ind w:left="0" w:firstLine="0"/>
              <w:rPr>
                <w:rFonts w:ascii="Cambria" w:hAnsi="Cambria" w:cs="Tahoma"/>
                <w:b/>
                <w:color w:val="000000"/>
                <w:szCs w:val="24"/>
              </w:rPr>
            </w:pPr>
            <w:r w:rsidRPr="0031311E">
              <w:rPr>
                <w:rFonts w:ascii="Cambria" w:hAnsi="Cambria" w:cs="Tahoma"/>
                <w:b/>
                <w:color w:val="000000"/>
                <w:szCs w:val="24"/>
              </w:rPr>
              <w:t>Ficha NEAE</w:t>
            </w:r>
          </w:p>
        </w:tc>
      </w:tr>
      <w:tr w:rsidR="000B113A" w:rsidRPr="0031311E" w14:paraId="1E3F6091" w14:textId="77777777" w:rsidTr="000B113A">
        <w:tc>
          <w:tcPr>
            <w:tcW w:w="9212" w:type="dxa"/>
            <w:shd w:val="clear" w:color="auto" w:fill="auto"/>
            <w:tcMar>
              <w:top w:w="113" w:type="dxa"/>
              <w:bottom w:w="113" w:type="dxa"/>
            </w:tcMar>
          </w:tcPr>
          <w:p w14:paraId="2B2E8FED" w14:textId="77777777" w:rsidR="000B113A" w:rsidRPr="0031311E" w:rsidRDefault="000B113A" w:rsidP="000B113A">
            <w:pPr>
              <w:ind w:left="0" w:firstLine="0"/>
              <w:rPr>
                <w:rFonts w:ascii="Cambria" w:hAnsi="Cambria" w:cs="Tahoma"/>
                <w:b/>
                <w:color w:val="000000"/>
                <w:szCs w:val="24"/>
              </w:rPr>
            </w:pPr>
          </w:p>
          <w:p w14:paraId="345439EF" w14:textId="77777777" w:rsidR="000B113A" w:rsidRPr="0031311E" w:rsidRDefault="000B113A" w:rsidP="000B113A">
            <w:pPr>
              <w:ind w:left="0" w:firstLine="0"/>
              <w:rPr>
                <w:rFonts w:ascii="Cambria" w:hAnsi="Cambria" w:cs="Tahoma"/>
                <w:color w:val="000000"/>
                <w:szCs w:val="24"/>
              </w:rPr>
            </w:pPr>
            <w:r w:rsidRPr="0031311E">
              <w:rPr>
                <w:rFonts w:ascii="Cambria" w:hAnsi="Cambria" w:cs="Tahoma"/>
                <w:b/>
                <w:color w:val="000000"/>
                <w:szCs w:val="24"/>
              </w:rPr>
              <w:t>Alumno/alumna</w:t>
            </w:r>
            <w:r w:rsidRPr="0031311E">
              <w:rPr>
                <w:rFonts w:ascii="Cambria" w:hAnsi="Cambria" w:cs="Tahoma"/>
                <w:color w:val="000000"/>
                <w:szCs w:val="24"/>
              </w:rPr>
              <w:t xml:space="preserve"> :……………………………………………………………………………………………………..</w:t>
            </w:r>
          </w:p>
        </w:tc>
      </w:tr>
      <w:tr w:rsidR="000B113A" w:rsidRPr="0031311E" w14:paraId="68D8AC5A" w14:textId="77777777" w:rsidTr="000B113A">
        <w:tc>
          <w:tcPr>
            <w:tcW w:w="9212" w:type="dxa"/>
            <w:shd w:val="clear" w:color="auto" w:fill="auto"/>
            <w:tcMar>
              <w:top w:w="113" w:type="dxa"/>
              <w:bottom w:w="113" w:type="dxa"/>
            </w:tcMar>
          </w:tcPr>
          <w:p w14:paraId="00684CE2" w14:textId="77777777" w:rsidR="000B113A" w:rsidRPr="0031311E" w:rsidRDefault="000B113A" w:rsidP="000B113A">
            <w:pPr>
              <w:ind w:left="0" w:firstLine="0"/>
              <w:rPr>
                <w:rFonts w:ascii="Cambria" w:hAnsi="Cambria"/>
                <w:color w:val="000000"/>
                <w:szCs w:val="24"/>
                <w:lang w:val="es-ES"/>
              </w:rPr>
            </w:pPr>
          </w:p>
          <w:p w14:paraId="3C5A220A" w14:textId="002CFF26" w:rsidR="000B113A" w:rsidRPr="0031311E" w:rsidRDefault="000B113A" w:rsidP="00A1137D">
            <w:pPr>
              <w:ind w:left="0" w:firstLine="0"/>
              <w:rPr>
                <w:rFonts w:ascii="Cambria" w:hAnsi="Cambria"/>
                <w:color w:val="000000"/>
                <w:szCs w:val="24"/>
                <w:lang w:val="es-ES"/>
              </w:rPr>
            </w:pPr>
            <w:r w:rsidRPr="0031311E">
              <w:rPr>
                <w:rFonts w:ascii="Cambria" w:hAnsi="Cambria"/>
                <w:color w:val="000000"/>
                <w:szCs w:val="24"/>
                <w:lang w:val="es-ES"/>
              </w:rPr>
              <w:t xml:space="preserve">Curso escolar: 2 …………../ 2…………..      Nivel: ………. ESO </w:t>
            </w:r>
            <w:r w:rsidR="00A1137D">
              <w:rPr>
                <w:rFonts w:ascii="Cambria" w:hAnsi="Cambria"/>
                <w:color w:val="000000"/>
                <w:szCs w:val="24"/>
                <w:lang w:val="es-ES"/>
              </w:rPr>
              <w:t xml:space="preserve">  </w:t>
            </w:r>
            <w:r w:rsidRPr="0031311E">
              <w:rPr>
                <w:rFonts w:ascii="Cambria" w:hAnsi="Cambria"/>
                <w:color w:val="000000"/>
                <w:szCs w:val="24"/>
                <w:lang w:val="es-ES"/>
              </w:rPr>
              <w:t>Grupo: ……………………</w:t>
            </w:r>
          </w:p>
        </w:tc>
      </w:tr>
      <w:tr w:rsidR="000B113A" w:rsidRPr="0031311E" w14:paraId="0BF289B0" w14:textId="77777777" w:rsidTr="00A1137D">
        <w:trPr>
          <w:trHeight w:val="600"/>
        </w:trPr>
        <w:tc>
          <w:tcPr>
            <w:tcW w:w="9212" w:type="dxa"/>
            <w:shd w:val="clear" w:color="auto" w:fill="auto"/>
            <w:tcMar>
              <w:top w:w="113" w:type="dxa"/>
              <w:bottom w:w="113" w:type="dxa"/>
            </w:tcMar>
          </w:tcPr>
          <w:p w14:paraId="5B58F54D" w14:textId="77777777" w:rsidR="000B113A" w:rsidRPr="0031311E" w:rsidRDefault="000B113A" w:rsidP="000B113A">
            <w:pPr>
              <w:ind w:left="0" w:firstLine="0"/>
              <w:rPr>
                <w:rFonts w:ascii="Cambria" w:hAnsi="Cambria"/>
                <w:color w:val="000000"/>
                <w:sz w:val="22"/>
                <w:szCs w:val="24"/>
                <w:lang w:val="es-ES"/>
              </w:rPr>
            </w:pPr>
            <w:r w:rsidRPr="0031311E">
              <w:rPr>
                <w:rFonts w:ascii="Cambria" w:hAnsi="Cambria"/>
                <w:b/>
                <w:color w:val="000000"/>
                <w:sz w:val="22"/>
                <w:szCs w:val="24"/>
                <w:lang w:val="es-ES"/>
              </w:rPr>
              <w:t>Dificultades</w:t>
            </w:r>
            <w:r w:rsidRPr="0031311E">
              <w:rPr>
                <w:rFonts w:ascii="Cambria" w:hAnsi="Cambria"/>
                <w:color w:val="000000"/>
                <w:sz w:val="22"/>
                <w:szCs w:val="24"/>
                <w:lang w:val="es-ES"/>
              </w:rPr>
              <w:t xml:space="preserve"> encontradas para aprender la lengua extranjera y/o desarrollar las capacidades relacionadas con ello:</w:t>
            </w:r>
          </w:p>
          <w:p w14:paraId="7EC7676E" w14:textId="77777777" w:rsidR="000B113A" w:rsidRPr="0031311E" w:rsidRDefault="000B113A" w:rsidP="000B113A">
            <w:pPr>
              <w:ind w:left="0" w:firstLine="0"/>
              <w:rPr>
                <w:rFonts w:ascii="Cambria" w:hAnsi="Cambria"/>
                <w:color w:val="000000"/>
                <w:sz w:val="22"/>
                <w:szCs w:val="24"/>
                <w:lang w:val="es-ES"/>
              </w:rPr>
            </w:pPr>
          </w:p>
          <w:p w14:paraId="42D7ECB5" w14:textId="77777777" w:rsidR="000B113A" w:rsidRPr="0031311E" w:rsidRDefault="000B113A" w:rsidP="000B113A">
            <w:pPr>
              <w:ind w:left="0" w:firstLine="0"/>
              <w:rPr>
                <w:rFonts w:ascii="Cambria" w:hAnsi="Cambria"/>
                <w:color w:val="000000"/>
                <w:sz w:val="22"/>
                <w:szCs w:val="24"/>
                <w:lang w:val="es-ES"/>
              </w:rPr>
            </w:pPr>
          </w:p>
          <w:p w14:paraId="70A0BE6F" w14:textId="77777777" w:rsidR="000B113A" w:rsidRPr="0031311E" w:rsidRDefault="000B113A" w:rsidP="000B113A">
            <w:pPr>
              <w:ind w:left="0" w:firstLine="0"/>
              <w:rPr>
                <w:rFonts w:ascii="Cambria" w:hAnsi="Cambria"/>
                <w:color w:val="000000"/>
                <w:sz w:val="22"/>
                <w:szCs w:val="24"/>
                <w:lang w:val="es-ES"/>
              </w:rPr>
            </w:pPr>
          </w:p>
          <w:p w14:paraId="61B68AA1" w14:textId="77777777" w:rsidR="000B113A" w:rsidRPr="0031311E" w:rsidRDefault="000B113A" w:rsidP="000B113A">
            <w:pPr>
              <w:ind w:left="0" w:firstLine="0"/>
              <w:rPr>
                <w:rFonts w:ascii="Cambria" w:hAnsi="Cambria"/>
                <w:color w:val="000000"/>
                <w:sz w:val="22"/>
                <w:szCs w:val="24"/>
                <w:lang w:val="es-ES"/>
              </w:rPr>
            </w:pPr>
          </w:p>
          <w:p w14:paraId="32F12851" w14:textId="77777777" w:rsidR="000B113A" w:rsidRPr="0031311E" w:rsidRDefault="000B113A" w:rsidP="000B113A">
            <w:pPr>
              <w:ind w:left="0" w:firstLine="0"/>
              <w:rPr>
                <w:rFonts w:ascii="Cambria" w:hAnsi="Cambria"/>
                <w:color w:val="000000"/>
                <w:sz w:val="22"/>
                <w:szCs w:val="24"/>
                <w:lang w:val="es-ES"/>
              </w:rPr>
            </w:pPr>
          </w:p>
          <w:p w14:paraId="68A47F7E" w14:textId="77777777" w:rsidR="000B113A" w:rsidRPr="0031311E" w:rsidRDefault="000B113A" w:rsidP="000B113A">
            <w:pPr>
              <w:ind w:left="0" w:firstLine="0"/>
              <w:rPr>
                <w:rFonts w:ascii="Cambria" w:hAnsi="Cambria"/>
                <w:color w:val="000000"/>
                <w:sz w:val="22"/>
                <w:szCs w:val="24"/>
                <w:lang w:val="es-ES"/>
              </w:rPr>
            </w:pPr>
          </w:p>
          <w:p w14:paraId="09BBFD56" w14:textId="77777777" w:rsidR="000B113A" w:rsidRPr="0031311E" w:rsidRDefault="000B113A" w:rsidP="000B113A">
            <w:pPr>
              <w:ind w:left="0" w:firstLine="0"/>
              <w:rPr>
                <w:rFonts w:ascii="Cambria" w:hAnsi="Cambria"/>
                <w:color w:val="000000"/>
                <w:sz w:val="22"/>
                <w:szCs w:val="24"/>
                <w:lang w:val="es-ES"/>
              </w:rPr>
            </w:pPr>
          </w:p>
        </w:tc>
      </w:tr>
      <w:tr w:rsidR="000B113A" w:rsidRPr="0031311E" w14:paraId="0367C890" w14:textId="77777777" w:rsidTr="000B113A">
        <w:tc>
          <w:tcPr>
            <w:tcW w:w="9212" w:type="dxa"/>
            <w:shd w:val="clear" w:color="auto" w:fill="auto"/>
            <w:tcMar>
              <w:top w:w="113" w:type="dxa"/>
              <w:bottom w:w="113" w:type="dxa"/>
            </w:tcMar>
          </w:tcPr>
          <w:p w14:paraId="7298D650" w14:textId="77777777" w:rsidR="000B113A" w:rsidRPr="0031311E" w:rsidRDefault="000B113A" w:rsidP="000B113A">
            <w:pPr>
              <w:ind w:left="0" w:firstLine="0"/>
              <w:rPr>
                <w:rFonts w:ascii="Cambria" w:hAnsi="Cambria"/>
                <w:b/>
                <w:color w:val="000000"/>
                <w:sz w:val="22"/>
                <w:szCs w:val="24"/>
                <w:lang w:val="es-ES"/>
              </w:rPr>
            </w:pPr>
            <w:r w:rsidRPr="0031311E">
              <w:rPr>
                <w:rFonts w:ascii="Cambria" w:hAnsi="Cambria"/>
                <w:b/>
                <w:color w:val="000000"/>
                <w:sz w:val="22"/>
                <w:szCs w:val="24"/>
                <w:lang w:val="es-ES"/>
              </w:rPr>
              <w:t>Tipo de la necesidad específica (según las Instrucciones de 22 de Junio 2015):</w:t>
            </w:r>
          </w:p>
          <w:p w14:paraId="6C62AFCC" w14:textId="77777777" w:rsidR="000B113A" w:rsidRPr="0031311E" w:rsidRDefault="000B113A" w:rsidP="000B113A">
            <w:pPr>
              <w:ind w:left="0" w:firstLine="0"/>
              <w:rPr>
                <w:rFonts w:ascii="Cambria" w:hAnsi="Cambria"/>
                <w:b/>
                <w:color w:val="000000"/>
                <w:sz w:val="22"/>
                <w:szCs w:val="24"/>
                <w:lang w:val="es-ES"/>
              </w:rPr>
            </w:pPr>
          </w:p>
          <w:p w14:paraId="20FF2550" w14:textId="77777777" w:rsidR="000B113A" w:rsidRPr="0031311E" w:rsidRDefault="000B113A" w:rsidP="000B113A">
            <w:pPr>
              <w:ind w:left="0" w:firstLine="0"/>
              <w:rPr>
                <w:rFonts w:ascii="Cambria" w:hAnsi="Cambria"/>
                <w:b/>
                <w:color w:val="000000"/>
                <w:sz w:val="22"/>
                <w:szCs w:val="24"/>
                <w:lang w:val="es-ES"/>
              </w:rPr>
            </w:pPr>
          </w:p>
          <w:p w14:paraId="77473FCE" w14:textId="77777777" w:rsidR="000B113A" w:rsidRPr="0031311E" w:rsidRDefault="000B113A" w:rsidP="000B113A">
            <w:pPr>
              <w:ind w:left="0" w:firstLine="0"/>
              <w:rPr>
                <w:rFonts w:ascii="Cambria" w:hAnsi="Cambria"/>
                <w:b/>
                <w:color w:val="000000"/>
                <w:sz w:val="22"/>
                <w:szCs w:val="24"/>
                <w:lang w:val="es-ES"/>
              </w:rPr>
            </w:pPr>
          </w:p>
        </w:tc>
      </w:tr>
      <w:tr w:rsidR="000B113A" w:rsidRPr="0031311E" w14:paraId="3DD172D8" w14:textId="77777777" w:rsidTr="000B113A">
        <w:tc>
          <w:tcPr>
            <w:tcW w:w="9212" w:type="dxa"/>
            <w:shd w:val="clear" w:color="auto" w:fill="auto"/>
            <w:tcMar>
              <w:top w:w="113" w:type="dxa"/>
              <w:bottom w:w="113" w:type="dxa"/>
            </w:tcMar>
          </w:tcPr>
          <w:p w14:paraId="3F85E034" w14:textId="77777777" w:rsidR="000B113A" w:rsidRPr="0031311E" w:rsidRDefault="000B113A" w:rsidP="000B113A">
            <w:pPr>
              <w:ind w:left="0" w:firstLine="0"/>
              <w:rPr>
                <w:rFonts w:ascii="Cambria" w:hAnsi="Cambria"/>
                <w:b/>
                <w:color w:val="000000"/>
                <w:sz w:val="22"/>
                <w:szCs w:val="24"/>
              </w:rPr>
            </w:pPr>
            <w:r w:rsidRPr="0031311E">
              <w:rPr>
                <w:rFonts w:ascii="Cambria" w:hAnsi="Cambria"/>
                <w:b/>
                <w:color w:val="000000"/>
                <w:sz w:val="22"/>
                <w:szCs w:val="24"/>
              </w:rPr>
              <w:t>Resumen de las medidas:</w:t>
            </w:r>
          </w:p>
          <w:p w14:paraId="0DF704F5" w14:textId="77777777" w:rsidR="000B113A" w:rsidRPr="0031311E" w:rsidRDefault="000B113A" w:rsidP="000B113A">
            <w:pPr>
              <w:ind w:left="0" w:firstLine="0"/>
              <w:rPr>
                <w:rFonts w:ascii="Cambria" w:hAnsi="Cambria"/>
                <w:b/>
                <w:color w:val="000000"/>
                <w:sz w:val="22"/>
                <w:szCs w:val="24"/>
              </w:rPr>
            </w:pPr>
          </w:p>
          <w:p w14:paraId="5885EB37" w14:textId="77777777" w:rsidR="000B113A" w:rsidRPr="0031311E" w:rsidRDefault="000B113A" w:rsidP="000B113A">
            <w:pPr>
              <w:ind w:left="0" w:firstLine="0"/>
              <w:rPr>
                <w:rFonts w:ascii="Cambria" w:hAnsi="Cambria"/>
                <w:b/>
                <w:color w:val="000000"/>
                <w:sz w:val="22"/>
                <w:szCs w:val="24"/>
              </w:rPr>
            </w:pPr>
          </w:p>
          <w:p w14:paraId="249D905F" w14:textId="77777777" w:rsidR="000B113A" w:rsidRPr="0031311E" w:rsidRDefault="000B113A" w:rsidP="000B113A">
            <w:pPr>
              <w:ind w:left="0" w:firstLine="0"/>
              <w:rPr>
                <w:rFonts w:ascii="Cambria" w:hAnsi="Cambria"/>
                <w:b/>
                <w:color w:val="000000"/>
                <w:sz w:val="22"/>
                <w:szCs w:val="24"/>
              </w:rPr>
            </w:pPr>
          </w:p>
          <w:p w14:paraId="4BB85BDC" w14:textId="77777777" w:rsidR="000B113A" w:rsidRPr="0031311E" w:rsidRDefault="000B113A" w:rsidP="000B113A">
            <w:pPr>
              <w:ind w:left="0" w:firstLine="0"/>
              <w:rPr>
                <w:rFonts w:ascii="Cambria" w:hAnsi="Cambria"/>
                <w:b/>
                <w:color w:val="000000"/>
                <w:sz w:val="22"/>
                <w:szCs w:val="24"/>
              </w:rPr>
            </w:pPr>
          </w:p>
          <w:p w14:paraId="7AA8EE78" w14:textId="77777777" w:rsidR="000B113A" w:rsidRPr="0031311E" w:rsidRDefault="000B113A" w:rsidP="000B113A">
            <w:pPr>
              <w:ind w:left="0" w:firstLine="0"/>
              <w:rPr>
                <w:rFonts w:ascii="Cambria" w:hAnsi="Cambria"/>
                <w:b/>
                <w:color w:val="000000"/>
                <w:sz w:val="22"/>
                <w:szCs w:val="24"/>
              </w:rPr>
            </w:pPr>
          </w:p>
        </w:tc>
      </w:tr>
    </w:tbl>
    <w:p w14:paraId="05EECF31" w14:textId="77741A00" w:rsidR="00A1137D" w:rsidRDefault="00A1137D" w:rsidP="000B113A">
      <w:pPr>
        <w:ind w:left="0" w:firstLine="0"/>
        <w:rPr>
          <w:rFonts w:ascii="Cambria" w:hAnsi="Cambria" w:cs="Tahoma"/>
          <w:szCs w:val="24"/>
          <w:lang w:val="es-ES"/>
        </w:rPr>
      </w:pPr>
      <w:r w:rsidRPr="00A1137D">
        <w:rPr>
          <w:rFonts w:ascii="Cambria" w:hAnsi="Cambria" w:cs="Tahoma"/>
          <w:szCs w:val="24"/>
          <w:lang w:val="es-ES"/>
        </w:rPr>
        <w:sym w:font="Wingdings" w:char="F0E0"/>
      </w:r>
      <w:r>
        <w:rPr>
          <w:rFonts w:ascii="Cambria" w:hAnsi="Cambria" w:cs="Tahoma"/>
          <w:szCs w:val="24"/>
          <w:lang w:val="es-ES"/>
        </w:rPr>
        <w:t xml:space="preserve"> POSIBLE FICHA NEAE</w:t>
      </w:r>
    </w:p>
    <w:p w14:paraId="358F43BF" w14:textId="77777777" w:rsidR="00A1137D" w:rsidRDefault="00A1137D" w:rsidP="000B113A">
      <w:pPr>
        <w:ind w:left="0" w:firstLine="0"/>
        <w:rPr>
          <w:rFonts w:ascii="Cambria" w:hAnsi="Cambria" w:cs="Tahoma"/>
          <w:szCs w:val="24"/>
          <w:lang w:val="es-ES"/>
        </w:rPr>
      </w:pPr>
    </w:p>
    <w:p w14:paraId="5426D206" w14:textId="77777777" w:rsidR="00A1137D" w:rsidRDefault="00A1137D" w:rsidP="000B113A">
      <w:pPr>
        <w:ind w:left="0" w:firstLine="0"/>
        <w:rPr>
          <w:rFonts w:ascii="Cambria" w:hAnsi="Cambria" w:cs="Tahoma"/>
          <w:szCs w:val="24"/>
          <w:lang w:val="es-ES"/>
        </w:rPr>
      </w:pPr>
    </w:p>
    <w:p w14:paraId="70540FA3" w14:textId="77777777" w:rsidR="00A1137D" w:rsidRDefault="00A1137D" w:rsidP="000B113A">
      <w:pPr>
        <w:ind w:left="0" w:firstLine="0"/>
        <w:rPr>
          <w:rFonts w:ascii="Cambria" w:hAnsi="Cambria" w:cs="Tahoma"/>
          <w:szCs w:val="24"/>
          <w:lang w:val="es-ES"/>
        </w:rPr>
      </w:pPr>
    </w:p>
    <w:p w14:paraId="2F676F88" w14:textId="19A421A3" w:rsidR="00A1137D" w:rsidRDefault="00A1137D" w:rsidP="00A1137D">
      <w:pPr>
        <w:ind w:left="0" w:firstLine="0"/>
        <w:rPr>
          <w:rFonts w:ascii="Cambria" w:hAnsi="Cambria" w:cs="Tahoma"/>
          <w:b/>
          <w:szCs w:val="24"/>
          <w:lang w:val="es-ES"/>
        </w:rPr>
      </w:pPr>
      <w:r w:rsidRPr="00A1137D">
        <w:rPr>
          <w:rFonts w:ascii="Cambria" w:hAnsi="Cambria" w:cs="Tahoma"/>
          <w:szCs w:val="24"/>
          <w:lang w:val="es-ES"/>
        </w:rPr>
        <w:drawing>
          <wp:anchor distT="0" distB="0" distL="114935" distR="114935" simplePos="0" relativeHeight="251672576" behindDoc="1" locked="0" layoutInCell="1" allowOverlap="1" wp14:anchorId="693C0E89" wp14:editId="3C31B42D">
            <wp:simplePos x="0" y="0"/>
            <wp:positionH relativeFrom="page">
              <wp:posOffset>1077595</wp:posOffset>
            </wp:positionH>
            <wp:positionV relativeFrom="page">
              <wp:posOffset>712470</wp:posOffset>
            </wp:positionV>
            <wp:extent cx="6049645" cy="822325"/>
            <wp:effectExtent l="0" t="0" r="0" b="0"/>
            <wp:wrapNone/>
            <wp:docPr id="86"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33"/>
                    <pic:cNvPicPr>
                      <a:picLocks noChangeAspect="1" noChangeArrowheads="1"/>
                    </pic:cNvPicPr>
                  </pic:nvPicPr>
                  <pic:blipFill>
                    <a:blip r:embed="rId18">
                      <a:alphaModFix amt="0"/>
                      <a:extLst>
                        <a:ext uri="{28A0092B-C50C-407E-A947-70E740481C1C}">
                          <a14:useLocalDpi xmlns:a14="http://schemas.microsoft.com/office/drawing/2010/main" val="0"/>
                        </a:ext>
                      </a:extLst>
                    </a:blip>
                    <a:srcRect l="-15" t="-114" r="-15" b="-114"/>
                    <a:stretch>
                      <a:fillRect/>
                    </a:stretch>
                  </pic:blipFill>
                  <pic:spPr bwMode="auto">
                    <a:xfrm>
                      <a:off x="0" y="0"/>
                      <a:ext cx="6049645" cy="822325"/>
                    </a:xfrm>
                    <a:prstGeom prst="rect">
                      <a:avLst/>
                    </a:prstGeom>
                    <a:solidFill>
                      <a:srgbClr val="FFFFFF">
                        <a:alpha val="0"/>
                      </a:srgbClr>
                    </a:solidFill>
                    <a:ln>
                      <a:noFill/>
                    </a:ln>
                  </pic:spPr>
                </pic:pic>
              </a:graphicData>
            </a:graphic>
            <wp14:sizeRelH relativeFrom="page">
              <wp14:pctWidth>0</wp14:pctWidth>
            </wp14:sizeRelH>
            <wp14:sizeRelV relativeFrom="page">
              <wp14:pctHeight>0</wp14:pctHeight>
            </wp14:sizeRelV>
          </wp:anchor>
        </w:drawing>
      </w:r>
      <w:bookmarkStart w:id="1" w:name="page51"/>
      <w:bookmarkEnd w:id="1"/>
      <w:r w:rsidR="000E18D6" w:rsidRPr="000E18D6">
        <w:rPr>
          <w:rFonts w:ascii="Cambria" w:hAnsi="Cambria" w:cs="Tahoma"/>
          <w:b/>
          <w:szCs w:val="24"/>
          <w:lang w:val="es-ES"/>
        </w:rPr>
        <w:sym w:font="Wingdings" w:char="F0E0"/>
      </w:r>
      <w:r w:rsidR="000E18D6">
        <w:rPr>
          <w:rFonts w:ascii="Cambria" w:hAnsi="Cambria" w:cs="Tahoma"/>
          <w:b/>
          <w:szCs w:val="24"/>
          <w:lang w:val="es-ES"/>
        </w:rPr>
        <w:t xml:space="preserve"> A continuación también se incluye como sería el registro del </w:t>
      </w:r>
      <w:r w:rsidRPr="00A1137D">
        <w:rPr>
          <w:rFonts w:ascii="Cambria" w:hAnsi="Cambria" w:cs="Tahoma"/>
          <w:b/>
          <w:szCs w:val="24"/>
          <w:lang w:val="es-ES"/>
        </w:rPr>
        <w:t>PLAN DE ATENCIÓN A LA DIVERSIDAD</w:t>
      </w:r>
      <w:r>
        <w:rPr>
          <w:rFonts w:ascii="Cambria" w:hAnsi="Cambria" w:cs="Tahoma"/>
          <w:b/>
          <w:szCs w:val="24"/>
          <w:lang w:val="es-ES"/>
        </w:rPr>
        <w:t xml:space="preserve"> /</w:t>
      </w:r>
      <w:r w:rsidRPr="00A1137D">
        <w:rPr>
          <w:rFonts w:ascii="Cambria" w:hAnsi="Cambria" w:cs="Tahoma"/>
          <w:b/>
          <w:szCs w:val="24"/>
          <w:lang w:val="es-ES"/>
        </w:rPr>
        <w:t>PLAN DE SEGUIMIENTO Y REFUERZO</w:t>
      </w:r>
      <w:r w:rsidR="000E18D6">
        <w:rPr>
          <w:rFonts w:ascii="Cambria" w:hAnsi="Cambria" w:cs="Tahoma"/>
          <w:b/>
          <w:szCs w:val="24"/>
          <w:lang w:val="es-ES"/>
        </w:rPr>
        <w:t xml:space="preserve"> </w:t>
      </w:r>
      <w:r w:rsidRPr="00A1137D">
        <w:rPr>
          <w:rFonts w:ascii="Cambria" w:hAnsi="Cambria" w:cs="Tahoma"/>
          <w:b/>
          <w:szCs w:val="24"/>
          <w:lang w:val="es-ES"/>
        </w:rPr>
        <w:t>PARA EL ALUMNADO QUE NO HA PROMOCIONADO</w:t>
      </w:r>
      <w:r w:rsidR="000E18D6">
        <w:rPr>
          <w:rFonts w:ascii="Cambria" w:hAnsi="Cambria" w:cs="Tahoma"/>
          <w:b/>
          <w:szCs w:val="24"/>
          <w:lang w:val="es-ES"/>
        </w:rPr>
        <w:t xml:space="preserve"> y el </w:t>
      </w:r>
      <w:r w:rsidRPr="00A1137D">
        <w:rPr>
          <w:rFonts w:ascii="Cambria" w:hAnsi="Cambria" w:cs="Tahoma"/>
          <w:b/>
          <w:szCs w:val="24"/>
          <w:lang w:val="es-ES"/>
        </w:rPr>
        <w:t>INFORME PERSONALIZADO ESPECÍFICO</w:t>
      </w:r>
      <w:r w:rsidR="000E18D6">
        <w:rPr>
          <w:rFonts w:ascii="Cambria" w:hAnsi="Cambria" w:cs="Tahoma"/>
          <w:b/>
          <w:szCs w:val="24"/>
          <w:lang w:val="es-ES"/>
        </w:rPr>
        <w:t>:</w:t>
      </w:r>
    </w:p>
    <w:p w14:paraId="436520B2" w14:textId="77777777" w:rsidR="000E18D6" w:rsidRDefault="000E18D6" w:rsidP="00A1137D">
      <w:pPr>
        <w:ind w:left="0" w:firstLine="0"/>
        <w:rPr>
          <w:rFonts w:ascii="Cambria" w:hAnsi="Cambria" w:cs="Tahoma"/>
          <w:b/>
          <w:szCs w:val="24"/>
          <w:lang w:val="es-ES"/>
        </w:rPr>
      </w:pPr>
    </w:p>
    <w:p w14:paraId="48AB1CF1" w14:textId="77777777" w:rsidR="000E18D6" w:rsidRPr="00A1137D" w:rsidRDefault="000E18D6" w:rsidP="00A1137D">
      <w:pPr>
        <w:ind w:left="0" w:firstLine="0"/>
        <w:rPr>
          <w:rFonts w:ascii="Cambria" w:hAnsi="Cambria" w:cs="Tahoma"/>
          <w:b/>
          <w:szCs w:val="24"/>
          <w:lang w:val="es-ES"/>
        </w:rPr>
      </w:pPr>
    </w:p>
    <w:p w14:paraId="2E2E7C44" w14:textId="77777777" w:rsidR="00A1137D" w:rsidRPr="00A1137D" w:rsidRDefault="00A1137D" w:rsidP="00A1137D">
      <w:pPr>
        <w:ind w:left="0" w:firstLine="0"/>
        <w:rPr>
          <w:rFonts w:ascii="Cambria" w:hAnsi="Cambria" w:cs="Tahoma"/>
          <w:b/>
          <w:szCs w:val="24"/>
          <w:lang w:val="es-ES"/>
        </w:rPr>
      </w:pPr>
    </w:p>
    <w:p w14:paraId="4861F799" w14:textId="77777777" w:rsidR="00A1137D" w:rsidRPr="00A1137D" w:rsidRDefault="00A1137D" w:rsidP="00A1137D">
      <w:pPr>
        <w:ind w:left="0" w:firstLine="0"/>
        <w:rPr>
          <w:rFonts w:ascii="Cambria" w:hAnsi="Cambria" w:cs="Tahoma"/>
          <w:b/>
          <w:szCs w:val="24"/>
          <w:lang w:val="es-ES"/>
        </w:rPr>
      </w:pPr>
      <w:r w:rsidRPr="00A1137D">
        <w:rPr>
          <w:rFonts w:ascii="Cambria" w:hAnsi="Cambria" w:cs="Tahoma"/>
          <w:b/>
          <w:szCs w:val="24"/>
          <w:lang w:val="es-ES"/>
        </w:rPr>
        <w:lastRenderedPageBreak/>
        <w:t>FICHA GENERAL</w:t>
      </w:r>
    </w:p>
    <w:p w14:paraId="36990A2B" w14:textId="77777777" w:rsidR="00A1137D" w:rsidRPr="00A1137D" w:rsidRDefault="00A1137D" w:rsidP="00A1137D">
      <w:pPr>
        <w:ind w:left="0" w:firstLine="0"/>
        <w:rPr>
          <w:rFonts w:ascii="Cambria" w:hAnsi="Cambria" w:cs="Tahoma"/>
          <w:b/>
          <w:szCs w:val="24"/>
          <w:lang w:val="es-ES"/>
        </w:rPr>
      </w:pPr>
    </w:p>
    <w:p w14:paraId="2827E093" w14:textId="77777777" w:rsidR="00A1137D" w:rsidRPr="00A1137D" w:rsidRDefault="00A1137D" w:rsidP="00A1137D">
      <w:pPr>
        <w:ind w:left="0" w:firstLine="0"/>
        <w:rPr>
          <w:rFonts w:ascii="Cambria" w:hAnsi="Cambria" w:cs="Tahoma"/>
          <w:b/>
          <w:szCs w:val="24"/>
          <w:lang w:val="es-ES"/>
        </w:rPr>
      </w:pPr>
      <w:r w:rsidRPr="00A1137D">
        <w:rPr>
          <w:rFonts w:ascii="Cambria" w:hAnsi="Cambria" w:cs="Tahoma"/>
          <w:b/>
          <w:szCs w:val="24"/>
          <w:lang w:val="es-ES"/>
        </w:rPr>
        <w:t>A. DATOS PERSONALES</w:t>
      </w:r>
    </w:p>
    <w:p w14:paraId="1CDF2FC9" w14:textId="77777777" w:rsidR="00A1137D" w:rsidRPr="00A1137D" w:rsidRDefault="00A1137D" w:rsidP="00A1137D">
      <w:pPr>
        <w:ind w:left="0" w:firstLine="0"/>
        <w:rPr>
          <w:rFonts w:ascii="Cambria" w:hAnsi="Cambria" w:cs="Tahoma"/>
          <w:b/>
          <w:szCs w:val="24"/>
          <w:lang w:val="es-ES"/>
        </w:rPr>
      </w:pPr>
    </w:p>
    <w:p w14:paraId="3938F754" w14:textId="77777777" w:rsidR="00A1137D" w:rsidRPr="000E18D6" w:rsidRDefault="00A1137D" w:rsidP="00A1137D">
      <w:pPr>
        <w:ind w:left="0" w:firstLine="0"/>
        <w:rPr>
          <w:rFonts w:ascii="Cambria" w:hAnsi="Cambria" w:cs="Tahoma"/>
          <w:szCs w:val="24"/>
          <w:lang w:val="es-ES"/>
        </w:rPr>
      </w:pPr>
      <w:r w:rsidRPr="000E18D6">
        <w:rPr>
          <w:rFonts w:ascii="Cambria" w:hAnsi="Cambria" w:cs="Tahoma"/>
          <w:szCs w:val="24"/>
          <w:lang w:val="es-ES"/>
        </w:rPr>
        <w:t>Nombre y</w:t>
      </w:r>
    </w:p>
    <w:p w14:paraId="59752C07" w14:textId="77777777" w:rsidR="00A1137D" w:rsidRPr="000E18D6" w:rsidRDefault="00A1137D" w:rsidP="00A1137D">
      <w:pPr>
        <w:ind w:left="0" w:firstLine="0"/>
        <w:rPr>
          <w:rFonts w:ascii="Cambria" w:hAnsi="Cambria" w:cs="Tahoma"/>
          <w:szCs w:val="24"/>
          <w:lang w:val="es-ES"/>
        </w:rPr>
      </w:pPr>
      <w:r w:rsidRPr="000E18D6">
        <w:rPr>
          <w:rFonts w:ascii="Cambria" w:hAnsi="Cambria" w:cs="Tahoma"/>
          <w:szCs w:val="24"/>
          <w:lang w:val="es-ES"/>
        </w:rPr>
        <w:t>apellidos</w:t>
      </w:r>
    </w:p>
    <w:p w14:paraId="7F26F290" w14:textId="77777777" w:rsidR="00A1137D" w:rsidRPr="000E18D6" w:rsidRDefault="00A1137D" w:rsidP="00A1137D">
      <w:pPr>
        <w:ind w:left="0" w:firstLine="0"/>
        <w:rPr>
          <w:rFonts w:ascii="Cambria" w:hAnsi="Cambria" w:cs="Tahoma"/>
          <w:szCs w:val="24"/>
          <w:lang w:val="es-ES"/>
        </w:rPr>
      </w:pPr>
    </w:p>
    <w:p w14:paraId="14347F58" w14:textId="77777777" w:rsidR="00A1137D" w:rsidRPr="000E18D6" w:rsidRDefault="00A1137D" w:rsidP="00A1137D">
      <w:pPr>
        <w:ind w:left="0" w:firstLine="0"/>
        <w:rPr>
          <w:rFonts w:ascii="Cambria" w:hAnsi="Cambria" w:cs="Tahoma"/>
          <w:szCs w:val="24"/>
          <w:lang w:val="es-ES"/>
        </w:rPr>
      </w:pPr>
      <w:r w:rsidRPr="000E18D6">
        <w:rPr>
          <w:rFonts w:ascii="Cambria" w:hAnsi="Cambria" w:cs="Tahoma"/>
          <w:szCs w:val="24"/>
          <w:lang w:val="es-ES"/>
        </w:rPr>
        <w:t>Lugar y fecha de</w:t>
      </w:r>
    </w:p>
    <w:p w14:paraId="3D05FE5A" w14:textId="77777777" w:rsidR="00A1137D" w:rsidRPr="000E18D6" w:rsidRDefault="00A1137D" w:rsidP="00A1137D">
      <w:pPr>
        <w:ind w:left="0" w:firstLine="0"/>
        <w:rPr>
          <w:rFonts w:ascii="Cambria" w:hAnsi="Cambria" w:cs="Tahoma"/>
          <w:szCs w:val="24"/>
          <w:lang w:val="es-ES"/>
        </w:rPr>
      </w:pPr>
      <w:r w:rsidRPr="000E18D6">
        <w:rPr>
          <w:rFonts w:ascii="Cambria" w:hAnsi="Cambria" w:cs="Tahoma"/>
          <w:szCs w:val="24"/>
          <w:lang w:val="es-ES"/>
        </w:rPr>
        <w:t>nacimiento</w:t>
      </w:r>
    </w:p>
    <w:p w14:paraId="29FBA30E" w14:textId="77777777" w:rsidR="00A1137D" w:rsidRPr="000E18D6" w:rsidRDefault="00A1137D" w:rsidP="00A1137D">
      <w:pPr>
        <w:ind w:left="0" w:firstLine="0"/>
        <w:rPr>
          <w:rFonts w:ascii="Cambria" w:hAnsi="Cambria" w:cs="Tahoma"/>
          <w:szCs w:val="24"/>
          <w:lang w:val="es-ES"/>
        </w:rPr>
      </w:pPr>
    </w:p>
    <w:p w14:paraId="35AB1A31" w14:textId="77777777" w:rsidR="00A1137D" w:rsidRPr="000E18D6" w:rsidRDefault="00A1137D" w:rsidP="00A1137D">
      <w:pPr>
        <w:ind w:left="0" w:firstLine="0"/>
        <w:rPr>
          <w:rFonts w:ascii="Cambria" w:hAnsi="Cambria" w:cs="Tahoma"/>
          <w:szCs w:val="24"/>
          <w:lang w:val="es-ES"/>
        </w:rPr>
      </w:pPr>
      <w:r w:rsidRPr="000E18D6">
        <w:rPr>
          <w:rFonts w:ascii="Cambria" w:hAnsi="Cambria" w:cs="Tahoma"/>
          <w:szCs w:val="24"/>
          <w:lang w:val="es-ES"/>
        </w:rPr>
        <w:t>Curso - grupo</w:t>
      </w:r>
    </w:p>
    <w:p w14:paraId="001895EF" w14:textId="77777777" w:rsidR="00A1137D" w:rsidRPr="000E18D6" w:rsidRDefault="00A1137D" w:rsidP="00A1137D">
      <w:pPr>
        <w:ind w:left="0" w:firstLine="0"/>
        <w:rPr>
          <w:rFonts w:ascii="Cambria" w:hAnsi="Cambria" w:cs="Tahoma"/>
          <w:szCs w:val="24"/>
          <w:lang w:val="es-ES"/>
        </w:rPr>
      </w:pPr>
    </w:p>
    <w:p w14:paraId="11036AA7" w14:textId="7498D7F9" w:rsidR="00A1137D" w:rsidRPr="000E18D6" w:rsidRDefault="00A1137D" w:rsidP="00A1137D">
      <w:pPr>
        <w:ind w:left="0" w:firstLine="0"/>
        <w:rPr>
          <w:rFonts w:ascii="Cambria" w:hAnsi="Cambria" w:cs="Tahoma"/>
          <w:szCs w:val="24"/>
          <w:lang w:val="es-ES"/>
        </w:rPr>
      </w:pPr>
      <w:r w:rsidRPr="000E18D6">
        <w:rPr>
          <w:rFonts w:ascii="Cambria" w:hAnsi="Cambria" w:cs="Tahoma"/>
          <w:szCs w:val="24"/>
          <w:lang w:val="es-ES"/>
        </w:rPr>
        <w:t>Centro (localidad)</w:t>
      </w:r>
    </w:p>
    <w:p w14:paraId="4B1F4655" w14:textId="77777777" w:rsidR="00A1137D" w:rsidRPr="00A1137D" w:rsidRDefault="00A1137D" w:rsidP="00A1137D">
      <w:pPr>
        <w:ind w:left="0" w:firstLine="0"/>
        <w:rPr>
          <w:rFonts w:ascii="Cambria" w:hAnsi="Cambria" w:cs="Tahoma"/>
          <w:b/>
          <w:szCs w:val="24"/>
          <w:lang w:val="es-ES"/>
        </w:rPr>
      </w:pPr>
    </w:p>
    <w:p w14:paraId="09DA1787" w14:textId="77777777" w:rsidR="00A1137D" w:rsidRPr="00A1137D" w:rsidRDefault="00A1137D" w:rsidP="00A1137D">
      <w:pPr>
        <w:ind w:left="0" w:firstLine="0"/>
        <w:rPr>
          <w:rFonts w:ascii="Cambria" w:hAnsi="Cambria" w:cs="Tahoma"/>
          <w:b/>
          <w:szCs w:val="24"/>
          <w:lang w:val="es-ES"/>
        </w:rPr>
      </w:pPr>
      <w:r w:rsidRPr="00A1137D">
        <w:rPr>
          <w:rFonts w:ascii="Cambria" w:hAnsi="Cambria" w:cs="Tahoma"/>
          <w:b/>
          <w:szCs w:val="24"/>
          <w:lang w:val="es-ES"/>
        </w:rPr>
        <w:t>B. DATOS ACADÉMICOS</w:t>
      </w:r>
    </w:p>
    <w:p w14:paraId="0EC5580F" w14:textId="77777777" w:rsidR="00A1137D" w:rsidRPr="00A1137D" w:rsidRDefault="00A1137D" w:rsidP="00A1137D">
      <w:pPr>
        <w:ind w:left="0" w:firstLine="0"/>
        <w:rPr>
          <w:rFonts w:ascii="Cambria" w:hAnsi="Cambria" w:cs="Tahoma"/>
          <w:b/>
          <w:szCs w:val="24"/>
          <w:lang w:val="es-ES"/>
        </w:rPr>
      </w:pPr>
    </w:p>
    <w:p w14:paraId="43CFEBE6" w14:textId="77777777" w:rsidR="00A1137D" w:rsidRPr="000E18D6" w:rsidRDefault="00A1137D" w:rsidP="00A1137D">
      <w:pPr>
        <w:ind w:left="0" w:firstLine="0"/>
        <w:rPr>
          <w:rFonts w:ascii="Cambria" w:hAnsi="Cambria" w:cs="Tahoma"/>
          <w:szCs w:val="24"/>
          <w:lang w:val="es-ES"/>
        </w:rPr>
      </w:pPr>
      <w:r w:rsidRPr="000E18D6">
        <w:rPr>
          <w:rFonts w:ascii="Cambria" w:hAnsi="Cambria" w:cs="Tahoma"/>
          <w:szCs w:val="24"/>
          <w:lang w:val="es-ES"/>
        </w:rPr>
        <w:t>Última Evaluación</w:t>
      </w:r>
    </w:p>
    <w:p w14:paraId="1A99B617" w14:textId="77777777" w:rsidR="00A1137D" w:rsidRPr="000E18D6" w:rsidRDefault="00A1137D" w:rsidP="00A1137D">
      <w:pPr>
        <w:ind w:left="0" w:firstLine="0"/>
        <w:rPr>
          <w:rFonts w:ascii="Cambria" w:hAnsi="Cambria" w:cs="Tahoma"/>
          <w:szCs w:val="24"/>
          <w:lang w:val="es-ES"/>
        </w:rPr>
      </w:pPr>
      <w:r w:rsidRPr="000E18D6">
        <w:rPr>
          <w:rFonts w:ascii="Cambria" w:hAnsi="Cambria" w:cs="Tahoma"/>
          <w:szCs w:val="24"/>
          <w:lang w:val="es-ES"/>
        </w:rPr>
        <w:t>Extraordinaria</w:t>
      </w:r>
    </w:p>
    <w:p w14:paraId="00FD0CDF" w14:textId="77777777" w:rsidR="00A1137D" w:rsidRPr="000E18D6" w:rsidRDefault="00A1137D" w:rsidP="00A1137D">
      <w:pPr>
        <w:ind w:left="0" w:firstLine="0"/>
        <w:rPr>
          <w:rFonts w:ascii="Cambria" w:hAnsi="Cambria" w:cs="Tahoma"/>
          <w:szCs w:val="24"/>
          <w:lang w:val="es-ES"/>
        </w:rPr>
      </w:pPr>
    </w:p>
    <w:p w14:paraId="06E364FD" w14:textId="77777777" w:rsidR="00A1137D" w:rsidRPr="000E18D6" w:rsidRDefault="00A1137D" w:rsidP="00A1137D">
      <w:pPr>
        <w:ind w:left="0" w:firstLine="0"/>
        <w:rPr>
          <w:rFonts w:ascii="Cambria" w:hAnsi="Cambria" w:cs="Tahoma"/>
          <w:szCs w:val="24"/>
          <w:lang w:val="es-ES"/>
        </w:rPr>
      </w:pPr>
      <w:r w:rsidRPr="000E18D6">
        <w:rPr>
          <w:rFonts w:ascii="Cambria" w:hAnsi="Cambria" w:cs="Tahoma"/>
          <w:szCs w:val="24"/>
          <w:lang w:val="es-ES"/>
        </w:rPr>
        <w:t>Materias</w:t>
      </w:r>
    </w:p>
    <w:p w14:paraId="508299F5" w14:textId="149EF608" w:rsidR="00A1137D" w:rsidRPr="000E18D6" w:rsidRDefault="00A1137D" w:rsidP="00A1137D">
      <w:pPr>
        <w:ind w:left="0" w:firstLine="0"/>
        <w:rPr>
          <w:rFonts w:ascii="Cambria" w:hAnsi="Cambria" w:cs="Tahoma"/>
          <w:szCs w:val="24"/>
          <w:lang w:val="es-ES"/>
        </w:rPr>
      </w:pPr>
      <w:r w:rsidRPr="000E18D6">
        <w:rPr>
          <w:rFonts w:ascii="Cambria" w:hAnsi="Cambria" w:cs="Tahoma"/>
          <w:szCs w:val="24"/>
          <w:lang w:val="es-ES"/>
        </w:rPr>
        <w:t>no superadas</w:t>
      </w:r>
      <w:r w:rsidR="000E18D6">
        <w:rPr>
          <w:rFonts w:ascii="Cambria" w:hAnsi="Cambria" w:cs="Tahoma"/>
          <w:szCs w:val="24"/>
          <w:lang w:val="es-ES"/>
        </w:rPr>
        <w:t xml:space="preserve"> (</w:t>
      </w:r>
      <w:r w:rsidRPr="000E18D6">
        <w:rPr>
          <w:rFonts w:ascii="Cambria" w:hAnsi="Cambria" w:cs="Tahoma"/>
          <w:szCs w:val="24"/>
          <w:lang w:val="es-ES"/>
        </w:rPr>
        <w:t>Inglés</w:t>
      </w:r>
      <w:r w:rsidR="000E18D6">
        <w:rPr>
          <w:rFonts w:ascii="Cambria" w:hAnsi="Cambria" w:cs="Tahoma"/>
          <w:szCs w:val="24"/>
          <w:lang w:val="es-ES"/>
        </w:rPr>
        <w:t>)</w:t>
      </w:r>
    </w:p>
    <w:p w14:paraId="4381BB51" w14:textId="77777777" w:rsidR="00A1137D" w:rsidRPr="00A1137D" w:rsidRDefault="00A1137D" w:rsidP="00A1137D">
      <w:pPr>
        <w:ind w:left="0" w:firstLine="0"/>
        <w:rPr>
          <w:rFonts w:ascii="Cambria" w:hAnsi="Cambria" w:cs="Tahoma"/>
          <w:b/>
          <w:szCs w:val="24"/>
          <w:lang w:val="es-ES"/>
        </w:rPr>
      </w:pPr>
    </w:p>
    <w:p w14:paraId="62FBEEE3" w14:textId="77777777" w:rsidR="00A1137D" w:rsidRPr="00A1137D" w:rsidRDefault="00A1137D" w:rsidP="00A1137D">
      <w:pPr>
        <w:ind w:left="0" w:firstLine="0"/>
        <w:rPr>
          <w:rFonts w:ascii="Cambria" w:hAnsi="Cambria" w:cs="Tahoma"/>
          <w:b/>
          <w:szCs w:val="24"/>
          <w:lang w:val="es-ES"/>
        </w:rPr>
      </w:pPr>
      <w:r w:rsidRPr="00A1137D">
        <w:rPr>
          <w:rFonts w:ascii="Cambria" w:hAnsi="Cambria" w:cs="Tahoma"/>
          <w:b/>
          <w:szCs w:val="24"/>
          <w:lang w:val="es-ES"/>
        </w:rPr>
        <w:t>C. DATOS DEL PLAN</w:t>
      </w:r>
    </w:p>
    <w:p w14:paraId="760859D8" w14:textId="77777777" w:rsidR="00A1137D" w:rsidRPr="00A1137D" w:rsidRDefault="00A1137D" w:rsidP="00A1137D">
      <w:pPr>
        <w:ind w:left="0" w:firstLine="0"/>
        <w:rPr>
          <w:rFonts w:ascii="Cambria" w:hAnsi="Cambria" w:cs="Tahoma"/>
          <w:b/>
          <w:szCs w:val="24"/>
          <w:lang w:val="es-ES"/>
        </w:rPr>
      </w:pPr>
    </w:p>
    <w:p w14:paraId="396BBC70" w14:textId="77777777" w:rsidR="00A1137D" w:rsidRPr="000E18D6" w:rsidRDefault="00A1137D" w:rsidP="00A1137D">
      <w:pPr>
        <w:ind w:left="0" w:firstLine="0"/>
        <w:rPr>
          <w:rFonts w:ascii="Cambria" w:hAnsi="Cambria" w:cs="Tahoma"/>
          <w:szCs w:val="24"/>
          <w:lang w:val="es-ES"/>
        </w:rPr>
      </w:pPr>
      <w:r w:rsidRPr="000E18D6">
        <w:rPr>
          <w:rFonts w:ascii="Cambria" w:hAnsi="Cambria" w:cs="Tahoma"/>
          <w:szCs w:val="24"/>
          <w:lang w:val="es-ES"/>
        </w:rPr>
        <w:t>Fecha de inicio</w:t>
      </w:r>
    </w:p>
    <w:p w14:paraId="7528F006" w14:textId="77777777" w:rsidR="00A1137D" w:rsidRPr="000E18D6" w:rsidRDefault="00A1137D" w:rsidP="00A1137D">
      <w:pPr>
        <w:ind w:left="0" w:firstLine="0"/>
        <w:rPr>
          <w:rFonts w:ascii="Cambria" w:hAnsi="Cambria" w:cs="Tahoma"/>
          <w:szCs w:val="24"/>
          <w:lang w:val="es-ES"/>
        </w:rPr>
      </w:pPr>
    </w:p>
    <w:p w14:paraId="3E8D0021" w14:textId="77777777" w:rsidR="00A1137D" w:rsidRPr="000E18D6" w:rsidRDefault="00A1137D" w:rsidP="00A1137D">
      <w:pPr>
        <w:ind w:left="0" w:firstLine="0"/>
        <w:rPr>
          <w:rFonts w:ascii="Cambria" w:hAnsi="Cambria" w:cs="Tahoma"/>
          <w:szCs w:val="24"/>
          <w:lang w:val="es-ES"/>
        </w:rPr>
      </w:pPr>
      <w:r w:rsidRPr="000E18D6">
        <w:rPr>
          <w:rFonts w:ascii="Cambria" w:hAnsi="Cambria" w:cs="Tahoma"/>
          <w:szCs w:val="24"/>
          <w:lang w:val="es-ES"/>
        </w:rPr>
        <w:t>Fecha de</w:t>
      </w:r>
    </w:p>
    <w:p w14:paraId="424AC5D5" w14:textId="77777777" w:rsidR="00A1137D" w:rsidRPr="000E18D6" w:rsidRDefault="00A1137D" w:rsidP="00A1137D">
      <w:pPr>
        <w:ind w:left="0" w:firstLine="0"/>
        <w:rPr>
          <w:rFonts w:ascii="Cambria" w:hAnsi="Cambria" w:cs="Tahoma"/>
          <w:szCs w:val="24"/>
          <w:lang w:val="es-ES"/>
        </w:rPr>
      </w:pPr>
      <w:r w:rsidRPr="000E18D6">
        <w:rPr>
          <w:rFonts w:ascii="Cambria" w:hAnsi="Cambria" w:cs="Tahoma"/>
          <w:szCs w:val="24"/>
          <w:lang w:val="es-ES"/>
        </w:rPr>
        <w:t>finalización</w:t>
      </w:r>
    </w:p>
    <w:p w14:paraId="49946009" w14:textId="77777777" w:rsidR="00A1137D" w:rsidRPr="000E18D6" w:rsidRDefault="00A1137D" w:rsidP="00A1137D">
      <w:pPr>
        <w:ind w:left="0" w:firstLine="0"/>
        <w:rPr>
          <w:rFonts w:ascii="Cambria" w:hAnsi="Cambria" w:cs="Tahoma"/>
          <w:szCs w:val="24"/>
          <w:lang w:val="es-ES"/>
        </w:rPr>
      </w:pPr>
    </w:p>
    <w:p w14:paraId="5C350313" w14:textId="77777777" w:rsidR="00A1137D" w:rsidRPr="000E18D6" w:rsidRDefault="00A1137D" w:rsidP="00A1137D">
      <w:pPr>
        <w:ind w:left="0" w:firstLine="0"/>
        <w:rPr>
          <w:rFonts w:ascii="Cambria" w:hAnsi="Cambria" w:cs="Tahoma"/>
          <w:szCs w:val="24"/>
          <w:lang w:val="es-ES"/>
        </w:rPr>
      </w:pPr>
      <w:r w:rsidRPr="000E18D6">
        <w:rPr>
          <w:rFonts w:ascii="Cambria" w:hAnsi="Cambria" w:cs="Tahoma"/>
          <w:szCs w:val="24"/>
          <w:lang w:val="es-ES"/>
        </w:rPr>
        <w:t>Información a</w:t>
      </w:r>
    </w:p>
    <w:p w14:paraId="78C3C684" w14:textId="77777777" w:rsidR="00A1137D" w:rsidRPr="000E18D6" w:rsidRDefault="00A1137D" w:rsidP="00A1137D">
      <w:pPr>
        <w:ind w:left="0" w:firstLine="0"/>
        <w:rPr>
          <w:rFonts w:ascii="Cambria" w:hAnsi="Cambria" w:cs="Tahoma"/>
          <w:szCs w:val="24"/>
          <w:lang w:val="es-ES"/>
        </w:rPr>
      </w:pPr>
      <w:r w:rsidRPr="000E18D6">
        <w:rPr>
          <w:rFonts w:ascii="Cambria" w:hAnsi="Cambria" w:cs="Tahoma"/>
          <w:szCs w:val="24"/>
          <w:lang w:val="es-ES"/>
        </w:rPr>
        <w:t>familia</w:t>
      </w:r>
    </w:p>
    <w:p w14:paraId="71EC1294" w14:textId="74657DD2" w:rsidR="00A1137D" w:rsidRPr="000E18D6" w:rsidRDefault="00A1137D" w:rsidP="00A1137D">
      <w:pPr>
        <w:ind w:left="0" w:firstLine="0"/>
        <w:rPr>
          <w:rFonts w:ascii="Cambria" w:hAnsi="Cambria" w:cs="Tahoma"/>
          <w:szCs w:val="24"/>
          <w:lang w:val="es-ES"/>
        </w:rPr>
      </w:pPr>
      <w:r w:rsidRPr="000E18D6">
        <w:rPr>
          <w:rFonts w:ascii="Cambria" w:hAnsi="Cambria" w:cs="Tahoma"/>
          <w:szCs w:val="24"/>
          <w:lang w:val="es-ES"/>
        </w:rPr>
        <w:t xml:space="preserve"> </w:t>
      </w:r>
    </w:p>
    <w:p w14:paraId="0886A460" w14:textId="5A2DE161" w:rsidR="00A1137D" w:rsidRDefault="00A1137D" w:rsidP="00A1137D">
      <w:pPr>
        <w:ind w:left="0" w:firstLine="0"/>
        <w:rPr>
          <w:rFonts w:ascii="Cambria" w:hAnsi="Cambria" w:cs="Tahoma"/>
          <w:b/>
          <w:szCs w:val="24"/>
          <w:lang w:val="es-ES"/>
        </w:rPr>
      </w:pPr>
      <w:r w:rsidRPr="00A1137D">
        <w:rPr>
          <w:rFonts w:ascii="Cambria" w:hAnsi="Cambria" w:cs="Tahoma"/>
          <w:b/>
          <w:szCs w:val="24"/>
          <w:lang w:val="es-ES"/>
        </w:rPr>
        <w:t>D. MEDIDAS GENERALES DE ATENCIÓN A LA DIVERSIDAD</w:t>
      </w:r>
    </w:p>
    <w:p w14:paraId="2D2C3309" w14:textId="77777777" w:rsidR="000E18D6" w:rsidRPr="00A1137D" w:rsidRDefault="000E18D6" w:rsidP="00A1137D">
      <w:pPr>
        <w:ind w:left="0" w:firstLine="0"/>
        <w:rPr>
          <w:rFonts w:ascii="Cambria" w:hAnsi="Cambria" w:cs="Tahoma"/>
          <w:b/>
          <w:szCs w:val="24"/>
          <w:lang w:val="es-ES"/>
        </w:rPr>
      </w:pPr>
    </w:p>
    <w:p w14:paraId="305C9BD1" w14:textId="6178D7A6" w:rsidR="00A1137D" w:rsidRPr="000E18D6" w:rsidRDefault="00A1137D" w:rsidP="00A1137D">
      <w:pPr>
        <w:ind w:left="0" w:firstLine="0"/>
        <w:rPr>
          <w:rFonts w:ascii="Cambria" w:hAnsi="Cambria" w:cs="Tahoma"/>
          <w:szCs w:val="24"/>
          <w:lang w:val="es-ES"/>
        </w:rPr>
      </w:pPr>
      <w:r w:rsidRPr="000E18D6">
        <w:rPr>
          <w:rFonts w:ascii="Cambria" w:hAnsi="Cambria" w:cs="Tahoma"/>
          <w:szCs w:val="24"/>
          <w:lang w:val="es-ES"/>
        </w:rPr>
        <w:t>Adoptada</w:t>
      </w:r>
      <w:r w:rsidRPr="000E18D6">
        <w:rPr>
          <w:rFonts w:ascii="Cambria" w:hAnsi="Cambria" w:cs="Tahoma"/>
          <w:szCs w:val="24"/>
          <w:lang w:val="es-ES"/>
        </w:rPr>
        <w:tab/>
      </w:r>
      <w:r w:rsidR="000E18D6">
        <w:rPr>
          <w:rFonts w:ascii="Cambria" w:hAnsi="Cambria" w:cs="Tahoma"/>
          <w:szCs w:val="24"/>
          <w:lang w:val="es-ES"/>
        </w:rPr>
        <w:t xml:space="preserve">/      </w:t>
      </w:r>
      <w:r w:rsidRPr="000E18D6">
        <w:rPr>
          <w:rFonts w:ascii="Cambria" w:hAnsi="Cambria" w:cs="Tahoma"/>
          <w:szCs w:val="24"/>
          <w:lang w:val="es-ES"/>
        </w:rPr>
        <w:t>No adoptada</w:t>
      </w:r>
    </w:p>
    <w:p w14:paraId="6BD26974" w14:textId="77777777" w:rsidR="00A1137D" w:rsidRPr="000E18D6" w:rsidRDefault="00A1137D" w:rsidP="00A1137D">
      <w:pPr>
        <w:ind w:left="0" w:firstLine="0"/>
        <w:rPr>
          <w:rFonts w:ascii="Cambria" w:hAnsi="Cambria" w:cs="Tahoma"/>
          <w:szCs w:val="24"/>
          <w:lang w:val="es-ES"/>
        </w:rPr>
      </w:pPr>
    </w:p>
    <w:p w14:paraId="022480C1" w14:textId="77777777" w:rsidR="00A1137D" w:rsidRPr="000E18D6" w:rsidRDefault="00A1137D" w:rsidP="00A1137D">
      <w:pPr>
        <w:ind w:left="0" w:firstLine="0"/>
        <w:rPr>
          <w:rFonts w:ascii="Cambria" w:hAnsi="Cambria" w:cs="Tahoma"/>
          <w:szCs w:val="24"/>
          <w:lang w:val="es-ES"/>
        </w:rPr>
      </w:pPr>
      <w:r w:rsidRPr="000E18D6">
        <w:rPr>
          <w:rFonts w:ascii="Cambria" w:hAnsi="Cambria" w:cs="Tahoma"/>
          <w:szCs w:val="24"/>
          <w:lang w:val="es-ES"/>
        </w:rPr>
        <w:t>Agrupamiento flexible</w:t>
      </w:r>
    </w:p>
    <w:p w14:paraId="4D6C1818" w14:textId="77777777" w:rsidR="00A1137D" w:rsidRPr="000E18D6" w:rsidRDefault="00A1137D" w:rsidP="00A1137D">
      <w:pPr>
        <w:ind w:left="0" w:firstLine="0"/>
        <w:rPr>
          <w:rFonts w:ascii="Cambria" w:hAnsi="Cambria" w:cs="Tahoma"/>
          <w:szCs w:val="24"/>
          <w:lang w:val="es-ES"/>
        </w:rPr>
      </w:pPr>
    </w:p>
    <w:p w14:paraId="46E54276" w14:textId="77777777" w:rsidR="00A1137D" w:rsidRPr="000E18D6" w:rsidRDefault="00A1137D" w:rsidP="00A1137D">
      <w:pPr>
        <w:ind w:left="0" w:firstLine="0"/>
        <w:rPr>
          <w:rFonts w:ascii="Cambria" w:hAnsi="Cambria" w:cs="Tahoma"/>
          <w:szCs w:val="24"/>
          <w:lang w:val="es-ES"/>
        </w:rPr>
      </w:pPr>
      <w:r w:rsidRPr="000E18D6">
        <w:rPr>
          <w:rFonts w:ascii="Cambria" w:hAnsi="Cambria" w:cs="Tahoma"/>
          <w:szCs w:val="24"/>
          <w:lang w:val="es-ES"/>
        </w:rPr>
        <w:t>Desdoblamiento</w:t>
      </w:r>
    </w:p>
    <w:p w14:paraId="64338F5E" w14:textId="77777777" w:rsidR="00A1137D" w:rsidRPr="000E18D6" w:rsidRDefault="00A1137D" w:rsidP="00A1137D">
      <w:pPr>
        <w:ind w:left="0" w:firstLine="0"/>
        <w:rPr>
          <w:rFonts w:ascii="Cambria" w:hAnsi="Cambria" w:cs="Tahoma"/>
          <w:szCs w:val="24"/>
          <w:lang w:val="es-ES"/>
        </w:rPr>
      </w:pPr>
    </w:p>
    <w:p w14:paraId="290FF592" w14:textId="77777777" w:rsidR="00A1137D" w:rsidRPr="000E18D6" w:rsidRDefault="00A1137D" w:rsidP="00A1137D">
      <w:pPr>
        <w:ind w:left="0" w:firstLine="0"/>
        <w:rPr>
          <w:rFonts w:ascii="Cambria" w:hAnsi="Cambria" w:cs="Tahoma"/>
          <w:szCs w:val="24"/>
          <w:lang w:val="es-ES"/>
        </w:rPr>
      </w:pPr>
      <w:r w:rsidRPr="000E18D6">
        <w:rPr>
          <w:rFonts w:ascii="Cambria" w:hAnsi="Cambria" w:cs="Tahoma"/>
          <w:szCs w:val="24"/>
          <w:lang w:val="es-ES"/>
        </w:rPr>
        <w:t>Refuerzo</w:t>
      </w:r>
    </w:p>
    <w:p w14:paraId="644CB582" w14:textId="77777777" w:rsidR="00A1137D" w:rsidRPr="000E18D6" w:rsidRDefault="00A1137D" w:rsidP="00A1137D">
      <w:pPr>
        <w:ind w:left="0" w:firstLine="0"/>
        <w:rPr>
          <w:rFonts w:ascii="Cambria" w:hAnsi="Cambria" w:cs="Tahoma"/>
          <w:szCs w:val="24"/>
          <w:lang w:val="es-ES"/>
        </w:rPr>
      </w:pPr>
    </w:p>
    <w:p w14:paraId="6DDC2366" w14:textId="77777777" w:rsidR="00A1137D" w:rsidRPr="000E18D6" w:rsidRDefault="00A1137D" w:rsidP="00A1137D">
      <w:pPr>
        <w:ind w:left="0" w:firstLine="0"/>
        <w:rPr>
          <w:rFonts w:ascii="Cambria" w:hAnsi="Cambria" w:cs="Tahoma"/>
          <w:szCs w:val="24"/>
          <w:lang w:val="es-ES"/>
        </w:rPr>
      </w:pPr>
      <w:r w:rsidRPr="000E18D6">
        <w:rPr>
          <w:rFonts w:ascii="Cambria" w:hAnsi="Cambria" w:cs="Tahoma"/>
          <w:szCs w:val="24"/>
          <w:lang w:val="es-ES"/>
        </w:rPr>
        <w:t>Acompañamiento</w:t>
      </w:r>
    </w:p>
    <w:p w14:paraId="314704D4" w14:textId="77777777" w:rsidR="00A1137D" w:rsidRPr="000E18D6" w:rsidRDefault="00A1137D" w:rsidP="00A1137D">
      <w:pPr>
        <w:ind w:left="0" w:firstLine="0"/>
        <w:rPr>
          <w:rFonts w:ascii="Cambria" w:hAnsi="Cambria" w:cs="Tahoma"/>
          <w:szCs w:val="24"/>
          <w:lang w:val="es-ES"/>
        </w:rPr>
      </w:pPr>
    </w:p>
    <w:p w14:paraId="0C910DC3" w14:textId="77777777" w:rsidR="00A1137D" w:rsidRPr="000E18D6" w:rsidRDefault="00A1137D" w:rsidP="00A1137D">
      <w:pPr>
        <w:ind w:left="0" w:firstLine="0"/>
        <w:rPr>
          <w:rFonts w:ascii="Cambria" w:hAnsi="Cambria" w:cs="Tahoma"/>
          <w:szCs w:val="24"/>
          <w:lang w:val="es-ES"/>
        </w:rPr>
      </w:pPr>
      <w:r w:rsidRPr="000E18D6">
        <w:rPr>
          <w:rFonts w:ascii="Cambria" w:hAnsi="Cambria" w:cs="Tahoma"/>
          <w:szCs w:val="24"/>
          <w:lang w:val="es-ES"/>
        </w:rPr>
        <w:t>Organización flexible de espacios/tiempos/recursos</w:t>
      </w:r>
    </w:p>
    <w:p w14:paraId="33C9B607" w14:textId="77777777" w:rsidR="00A1137D" w:rsidRPr="00A1137D" w:rsidRDefault="00A1137D" w:rsidP="00A1137D">
      <w:pPr>
        <w:ind w:left="0" w:firstLine="0"/>
        <w:rPr>
          <w:rFonts w:ascii="Cambria" w:hAnsi="Cambria" w:cs="Tahoma"/>
          <w:b/>
          <w:szCs w:val="24"/>
          <w:lang w:val="es-ES"/>
        </w:rPr>
      </w:pPr>
    </w:p>
    <w:p w14:paraId="5C58E942" w14:textId="77777777" w:rsidR="00A1137D" w:rsidRPr="000E18D6" w:rsidRDefault="00A1137D" w:rsidP="00A1137D">
      <w:pPr>
        <w:ind w:left="0" w:firstLine="0"/>
        <w:rPr>
          <w:rFonts w:ascii="Cambria" w:hAnsi="Cambria" w:cs="Tahoma"/>
          <w:szCs w:val="24"/>
          <w:lang w:val="es-ES"/>
        </w:rPr>
      </w:pPr>
      <w:r w:rsidRPr="000E18D6">
        <w:rPr>
          <w:rFonts w:ascii="Cambria" w:hAnsi="Cambria" w:cs="Tahoma"/>
          <w:szCs w:val="24"/>
          <w:lang w:val="es-ES"/>
        </w:rPr>
        <w:t>Adecuación Programación Didáctica</w:t>
      </w:r>
    </w:p>
    <w:p w14:paraId="59F96417" w14:textId="77777777" w:rsidR="00A1137D" w:rsidRPr="000E18D6" w:rsidRDefault="00A1137D" w:rsidP="00A1137D">
      <w:pPr>
        <w:ind w:left="0" w:firstLine="0"/>
        <w:rPr>
          <w:rFonts w:ascii="Cambria" w:hAnsi="Cambria" w:cs="Tahoma"/>
          <w:szCs w:val="24"/>
          <w:lang w:val="es-ES"/>
        </w:rPr>
      </w:pPr>
    </w:p>
    <w:p w14:paraId="4F819B66" w14:textId="77777777" w:rsidR="00A1137D" w:rsidRPr="000E18D6" w:rsidRDefault="00A1137D" w:rsidP="00A1137D">
      <w:pPr>
        <w:ind w:left="0" w:firstLine="0"/>
        <w:rPr>
          <w:rFonts w:ascii="Cambria" w:hAnsi="Cambria" w:cs="Tahoma"/>
          <w:szCs w:val="24"/>
          <w:lang w:val="es-ES"/>
        </w:rPr>
      </w:pPr>
      <w:r w:rsidRPr="000E18D6">
        <w:rPr>
          <w:rFonts w:ascii="Cambria" w:hAnsi="Cambria" w:cs="Tahoma"/>
          <w:szCs w:val="24"/>
          <w:lang w:val="es-ES"/>
        </w:rPr>
        <w:lastRenderedPageBreak/>
        <w:t>Metodología inclusiva</w:t>
      </w:r>
    </w:p>
    <w:p w14:paraId="3A33781D" w14:textId="77777777" w:rsidR="00A1137D" w:rsidRPr="000E18D6" w:rsidRDefault="00A1137D" w:rsidP="00A1137D">
      <w:pPr>
        <w:ind w:left="0" w:firstLine="0"/>
        <w:rPr>
          <w:rFonts w:ascii="Cambria" w:hAnsi="Cambria" w:cs="Tahoma"/>
          <w:szCs w:val="24"/>
          <w:lang w:val="es-ES"/>
        </w:rPr>
      </w:pPr>
    </w:p>
    <w:p w14:paraId="6393C521" w14:textId="77777777" w:rsidR="00A1137D" w:rsidRPr="000E18D6" w:rsidRDefault="00A1137D" w:rsidP="00A1137D">
      <w:pPr>
        <w:ind w:left="0" w:firstLine="0"/>
        <w:rPr>
          <w:rFonts w:ascii="Cambria" w:hAnsi="Cambria" w:cs="Tahoma"/>
          <w:szCs w:val="24"/>
          <w:lang w:val="es-ES"/>
        </w:rPr>
      </w:pPr>
      <w:r w:rsidRPr="000E18D6">
        <w:rPr>
          <w:rFonts w:ascii="Cambria" w:hAnsi="Cambria" w:cs="Tahoma"/>
          <w:szCs w:val="24"/>
          <w:lang w:val="es-ES"/>
        </w:rPr>
        <w:t>Actividades Refuerzo / Profundización</w:t>
      </w:r>
    </w:p>
    <w:p w14:paraId="36FE5F9A" w14:textId="77777777" w:rsidR="00A1137D" w:rsidRPr="000E18D6" w:rsidRDefault="00A1137D" w:rsidP="00A1137D">
      <w:pPr>
        <w:ind w:left="0" w:firstLine="0"/>
        <w:rPr>
          <w:rFonts w:ascii="Cambria" w:hAnsi="Cambria" w:cs="Tahoma"/>
          <w:szCs w:val="24"/>
          <w:lang w:val="es-ES"/>
        </w:rPr>
      </w:pPr>
    </w:p>
    <w:p w14:paraId="57A65DE7" w14:textId="77777777" w:rsidR="00A1137D" w:rsidRPr="000E18D6" w:rsidRDefault="00A1137D" w:rsidP="00A1137D">
      <w:pPr>
        <w:ind w:left="0" w:firstLine="0"/>
        <w:rPr>
          <w:rFonts w:ascii="Cambria" w:hAnsi="Cambria" w:cs="Tahoma"/>
          <w:szCs w:val="24"/>
          <w:lang w:val="es-ES"/>
        </w:rPr>
      </w:pPr>
      <w:r w:rsidRPr="000E18D6">
        <w:rPr>
          <w:rFonts w:ascii="Cambria" w:hAnsi="Cambria" w:cs="Tahoma"/>
          <w:szCs w:val="24"/>
          <w:lang w:val="es-ES"/>
        </w:rPr>
        <w:t>Apoyo dentro/fuera del aula</w:t>
      </w:r>
    </w:p>
    <w:p w14:paraId="246D4149" w14:textId="77777777" w:rsidR="00A1137D" w:rsidRPr="000E18D6" w:rsidRDefault="00A1137D" w:rsidP="00A1137D">
      <w:pPr>
        <w:ind w:left="0" w:firstLine="0"/>
        <w:rPr>
          <w:rFonts w:ascii="Cambria" w:hAnsi="Cambria" w:cs="Tahoma"/>
          <w:szCs w:val="24"/>
          <w:lang w:val="es-ES"/>
        </w:rPr>
      </w:pPr>
    </w:p>
    <w:p w14:paraId="0E6E433F" w14:textId="77777777" w:rsidR="00A1137D" w:rsidRPr="000E18D6" w:rsidRDefault="00A1137D" w:rsidP="00A1137D">
      <w:pPr>
        <w:ind w:left="0" w:firstLine="0"/>
        <w:rPr>
          <w:rFonts w:ascii="Cambria" w:hAnsi="Cambria" w:cs="Tahoma"/>
          <w:szCs w:val="24"/>
          <w:lang w:val="es-ES"/>
        </w:rPr>
      </w:pPr>
      <w:r w:rsidRPr="000E18D6">
        <w:rPr>
          <w:rFonts w:ascii="Cambria" w:hAnsi="Cambria" w:cs="Tahoma"/>
          <w:szCs w:val="24"/>
          <w:lang w:val="es-ES"/>
        </w:rPr>
        <w:t>Seguimiento y acción tutorial</w:t>
      </w:r>
    </w:p>
    <w:p w14:paraId="3716846E" w14:textId="77777777" w:rsidR="00A1137D" w:rsidRPr="000E18D6" w:rsidRDefault="00A1137D" w:rsidP="00A1137D">
      <w:pPr>
        <w:ind w:left="0" w:firstLine="0"/>
        <w:rPr>
          <w:rFonts w:ascii="Cambria" w:hAnsi="Cambria" w:cs="Tahoma"/>
          <w:szCs w:val="24"/>
          <w:lang w:val="es-ES"/>
        </w:rPr>
      </w:pPr>
    </w:p>
    <w:p w14:paraId="75E340CE" w14:textId="77777777" w:rsidR="00A1137D" w:rsidRPr="000E18D6" w:rsidRDefault="00A1137D" w:rsidP="00A1137D">
      <w:pPr>
        <w:ind w:left="0" w:firstLine="0"/>
        <w:rPr>
          <w:rFonts w:ascii="Cambria" w:hAnsi="Cambria" w:cs="Tahoma"/>
          <w:szCs w:val="24"/>
          <w:lang w:val="es-ES"/>
        </w:rPr>
      </w:pPr>
      <w:r w:rsidRPr="000E18D6">
        <w:rPr>
          <w:rFonts w:ascii="Cambria" w:hAnsi="Cambria" w:cs="Tahoma"/>
          <w:szCs w:val="24"/>
          <w:lang w:val="es-ES"/>
        </w:rPr>
        <w:t xml:space="preserve">Plan de recuperación de aprendizajes no adquiridos </w:t>
      </w:r>
    </w:p>
    <w:p w14:paraId="2A3A1EAA" w14:textId="77777777" w:rsidR="00A1137D" w:rsidRPr="000E18D6" w:rsidRDefault="00A1137D" w:rsidP="00A1137D">
      <w:pPr>
        <w:ind w:left="0" w:firstLine="0"/>
        <w:rPr>
          <w:rFonts w:ascii="Cambria" w:hAnsi="Cambria" w:cs="Tahoma"/>
          <w:szCs w:val="24"/>
          <w:lang w:val="es-ES"/>
        </w:rPr>
      </w:pPr>
    </w:p>
    <w:p w14:paraId="197CFC04" w14:textId="77777777" w:rsidR="00A1137D" w:rsidRPr="000E18D6" w:rsidRDefault="00A1137D" w:rsidP="00A1137D">
      <w:pPr>
        <w:ind w:left="0" w:firstLine="0"/>
        <w:rPr>
          <w:rFonts w:ascii="Cambria" w:hAnsi="Cambria" w:cs="Tahoma"/>
          <w:szCs w:val="24"/>
          <w:lang w:val="es-ES"/>
        </w:rPr>
      </w:pPr>
      <w:r w:rsidRPr="000E18D6">
        <w:rPr>
          <w:rFonts w:ascii="Cambria" w:hAnsi="Cambria" w:cs="Tahoma"/>
          <w:szCs w:val="24"/>
          <w:lang w:val="es-ES"/>
        </w:rPr>
        <w:t>Plan de seguimiento / refuerzo de alumnado que no promociona</w:t>
      </w:r>
    </w:p>
    <w:p w14:paraId="6ADCE990" w14:textId="77777777" w:rsidR="00A1137D" w:rsidRPr="000E18D6" w:rsidRDefault="00A1137D" w:rsidP="00A1137D">
      <w:pPr>
        <w:ind w:left="0" w:firstLine="0"/>
        <w:rPr>
          <w:rFonts w:ascii="Cambria" w:hAnsi="Cambria" w:cs="Tahoma"/>
          <w:szCs w:val="24"/>
          <w:lang w:val="es-ES"/>
        </w:rPr>
      </w:pPr>
    </w:p>
    <w:p w14:paraId="37F9176C" w14:textId="77777777" w:rsidR="00A1137D" w:rsidRPr="000E18D6" w:rsidRDefault="00A1137D" w:rsidP="00A1137D">
      <w:pPr>
        <w:ind w:left="0" w:firstLine="0"/>
        <w:rPr>
          <w:rFonts w:ascii="Cambria" w:hAnsi="Cambria" w:cs="Tahoma"/>
          <w:szCs w:val="24"/>
          <w:lang w:val="es-ES"/>
        </w:rPr>
      </w:pPr>
      <w:r w:rsidRPr="000E18D6">
        <w:rPr>
          <w:rFonts w:ascii="Cambria" w:hAnsi="Cambria" w:cs="Tahoma"/>
          <w:szCs w:val="24"/>
          <w:lang w:val="es-ES"/>
        </w:rPr>
        <w:t>Permanencia en el curso</w:t>
      </w:r>
    </w:p>
    <w:p w14:paraId="6A046977" w14:textId="77777777" w:rsidR="00A1137D" w:rsidRPr="000E18D6" w:rsidRDefault="00A1137D" w:rsidP="00A1137D">
      <w:pPr>
        <w:ind w:left="0" w:firstLine="0"/>
        <w:rPr>
          <w:rFonts w:ascii="Cambria" w:hAnsi="Cambria" w:cs="Tahoma"/>
          <w:szCs w:val="24"/>
          <w:lang w:val="es-ES"/>
        </w:rPr>
      </w:pPr>
    </w:p>
    <w:p w14:paraId="464EF543" w14:textId="77777777" w:rsidR="00A1137D" w:rsidRPr="000E18D6" w:rsidRDefault="00A1137D" w:rsidP="00A1137D">
      <w:pPr>
        <w:ind w:left="0" w:firstLine="0"/>
        <w:rPr>
          <w:rFonts w:ascii="Cambria" w:hAnsi="Cambria" w:cs="Tahoma"/>
          <w:szCs w:val="24"/>
          <w:lang w:val="es-ES"/>
        </w:rPr>
      </w:pPr>
      <w:r w:rsidRPr="000E18D6">
        <w:rPr>
          <w:rFonts w:ascii="Cambria" w:hAnsi="Cambria" w:cs="Tahoma"/>
          <w:szCs w:val="24"/>
          <w:lang w:val="es-ES"/>
        </w:rPr>
        <w:t>Programa para la mejora del aprendizaje (PMAR)</w:t>
      </w:r>
    </w:p>
    <w:p w14:paraId="5E23EEEB" w14:textId="77777777" w:rsidR="00A1137D" w:rsidRPr="000E18D6" w:rsidRDefault="00A1137D" w:rsidP="00A1137D">
      <w:pPr>
        <w:ind w:left="0" w:firstLine="0"/>
        <w:rPr>
          <w:rFonts w:ascii="Cambria" w:hAnsi="Cambria" w:cs="Tahoma"/>
          <w:szCs w:val="24"/>
          <w:lang w:val="es-ES"/>
        </w:rPr>
      </w:pPr>
    </w:p>
    <w:p w14:paraId="23919693" w14:textId="77777777" w:rsidR="00A1137D" w:rsidRPr="000E18D6" w:rsidRDefault="00A1137D" w:rsidP="00A1137D">
      <w:pPr>
        <w:ind w:left="0" w:firstLine="0"/>
        <w:rPr>
          <w:rFonts w:ascii="Cambria" w:hAnsi="Cambria" w:cs="Tahoma"/>
          <w:szCs w:val="24"/>
          <w:lang w:val="es-ES"/>
        </w:rPr>
      </w:pPr>
      <w:r w:rsidRPr="000E18D6">
        <w:rPr>
          <w:rFonts w:ascii="Cambria" w:hAnsi="Cambria" w:cs="Tahoma"/>
          <w:szCs w:val="24"/>
          <w:lang w:val="es-ES"/>
        </w:rPr>
        <w:t>Apoyo dentro/fuera del aula</w:t>
      </w:r>
    </w:p>
    <w:p w14:paraId="234A39C8" w14:textId="77777777" w:rsidR="00A1137D" w:rsidRPr="000E18D6" w:rsidRDefault="00A1137D" w:rsidP="00A1137D">
      <w:pPr>
        <w:ind w:left="0" w:firstLine="0"/>
        <w:rPr>
          <w:rFonts w:ascii="Cambria" w:hAnsi="Cambria" w:cs="Tahoma"/>
          <w:szCs w:val="24"/>
          <w:lang w:val="es-ES"/>
        </w:rPr>
      </w:pPr>
    </w:p>
    <w:p w14:paraId="71975FDB" w14:textId="77777777" w:rsidR="00A1137D" w:rsidRPr="000E18D6" w:rsidRDefault="00A1137D" w:rsidP="00A1137D">
      <w:pPr>
        <w:ind w:left="0" w:firstLine="0"/>
        <w:rPr>
          <w:rFonts w:ascii="Cambria" w:hAnsi="Cambria" w:cs="Tahoma"/>
          <w:szCs w:val="24"/>
          <w:lang w:val="es-ES"/>
        </w:rPr>
      </w:pPr>
      <w:r w:rsidRPr="000E18D6">
        <w:rPr>
          <w:rFonts w:ascii="Cambria" w:hAnsi="Cambria" w:cs="Tahoma"/>
          <w:szCs w:val="24"/>
          <w:lang w:val="es-ES"/>
        </w:rPr>
        <w:t>Seguimiento y acción tutorial</w:t>
      </w:r>
    </w:p>
    <w:p w14:paraId="57454939" w14:textId="77777777" w:rsidR="00A1137D" w:rsidRPr="000E18D6" w:rsidRDefault="00A1137D" w:rsidP="00A1137D">
      <w:pPr>
        <w:ind w:left="0" w:firstLine="0"/>
        <w:rPr>
          <w:rFonts w:ascii="Cambria" w:hAnsi="Cambria" w:cs="Tahoma"/>
          <w:szCs w:val="24"/>
          <w:lang w:val="es-ES"/>
        </w:rPr>
      </w:pPr>
    </w:p>
    <w:p w14:paraId="1816E281" w14:textId="77777777" w:rsidR="00A1137D" w:rsidRPr="000E18D6" w:rsidRDefault="00A1137D" w:rsidP="00A1137D">
      <w:pPr>
        <w:ind w:left="0" w:firstLine="0"/>
        <w:rPr>
          <w:rFonts w:ascii="Cambria" w:hAnsi="Cambria" w:cs="Tahoma"/>
          <w:szCs w:val="24"/>
          <w:lang w:val="es-ES"/>
        </w:rPr>
      </w:pPr>
      <w:r w:rsidRPr="000E18D6">
        <w:rPr>
          <w:rFonts w:ascii="Cambria" w:hAnsi="Cambria" w:cs="Tahoma"/>
          <w:szCs w:val="24"/>
          <w:lang w:val="es-ES"/>
        </w:rPr>
        <w:t>Dificultades y valoración</w:t>
      </w:r>
    </w:p>
    <w:p w14:paraId="40FC3DB0" w14:textId="77777777" w:rsidR="00A1137D" w:rsidRPr="00A1137D" w:rsidRDefault="00A1137D" w:rsidP="00A1137D">
      <w:pPr>
        <w:ind w:left="0" w:firstLine="0"/>
        <w:rPr>
          <w:rFonts w:ascii="Cambria" w:hAnsi="Cambria" w:cs="Tahoma"/>
          <w:b/>
          <w:szCs w:val="24"/>
          <w:lang w:val="es-ES"/>
        </w:rPr>
      </w:pPr>
    </w:p>
    <w:p w14:paraId="3F486959" w14:textId="05B70B01" w:rsidR="00A1137D" w:rsidRPr="000E18D6" w:rsidRDefault="00A1137D" w:rsidP="00A1137D">
      <w:pPr>
        <w:ind w:left="0" w:firstLine="0"/>
        <w:rPr>
          <w:rFonts w:ascii="Cambria" w:hAnsi="Cambria" w:cs="Tahoma"/>
          <w:b/>
          <w:szCs w:val="24"/>
          <w:lang w:val="es-ES"/>
        </w:rPr>
      </w:pPr>
      <w:r w:rsidRPr="00A1137D">
        <w:rPr>
          <w:rFonts w:ascii="Cambria" w:hAnsi="Cambria" w:cs="Tahoma"/>
          <w:b/>
          <w:szCs w:val="24"/>
          <w:lang w:val="es-ES"/>
        </w:rPr>
        <w:t>D. MEDIDAS EPECÍFICAS DE ATENCIÓN A LA DIVERSIDAD</w:t>
      </w:r>
    </w:p>
    <w:p w14:paraId="57FE4AAE" w14:textId="77777777" w:rsidR="00A1137D" w:rsidRPr="000E18D6" w:rsidRDefault="00A1137D" w:rsidP="00A1137D">
      <w:pPr>
        <w:ind w:left="0" w:firstLine="0"/>
        <w:rPr>
          <w:rFonts w:ascii="Cambria" w:hAnsi="Cambria" w:cs="Tahoma"/>
          <w:szCs w:val="24"/>
          <w:lang w:val="es-ES"/>
        </w:rPr>
      </w:pPr>
      <w:r w:rsidRPr="000E18D6">
        <w:rPr>
          <w:rFonts w:ascii="Cambria" w:hAnsi="Cambria" w:cs="Tahoma"/>
          <w:szCs w:val="24"/>
          <w:lang w:val="es-ES"/>
        </w:rPr>
        <w:t xml:space="preserve">Alumno/a </w:t>
      </w:r>
    </w:p>
    <w:p w14:paraId="5183DCC3" w14:textId="77777777" w:rsidR="00A1137D" w:rsidRPr="000E18D6" w:rsidRDefault="00A1137D" w:rsidP="00A1137D">
      <w:pPr>
        <w:ind w:left="0" w:firstLine="0"/>
        <w:rPr>
          <w:rFonts w:ascii="Cambria" w:hAnsi="Cambria" w:cs="Tahoma"/>
          <w:szCs w:val="24"/>
          <w:lang w:val="es-ES"/>
        </w:rPr>
      </w:pPr>
    </w:p>
    <w:p w14:paraId="4AB8FFBA" w14:textId="73F5F7C2" w:rsidR="00A1137D" w:rsidRPr="000E18D6" w:rsidRDefault="00A1137D" w:rsidP="00A1137D">
      <w:pPr>
        <w:ind w:left="0" w:firstLine="0"/>
        <w:rPr>
          <w:rFonts w:ascii="Cambria" w:hAnsi="Cambria" w:cs="Tahoma"/>
          <w:szCs w:val="24"/>
          <w:lang w:val="es-ES"/>
        </w:rPr>
      </w:pPr>
      <w:r w:rsidRPr="000E18D6">
        <w:rPr>
          <w:rFonts w:ascii="Cambria" w:hAnsi="Cambria" w:cs="Tahoma"/>
          <w:szCs w:val="24"/>
          <w:lang w:val="es-ES"/>
        </w:rPr>
        <w:t>Adoptada</w:t>
      </w:r>
      <w:r w:rsidR="000E18D6">
        <w:rPr>
          <w:rFonts w:ascii="Cambria" w:hAnsi="Cambria" w:cs="Tahoma"/>
          <w:szCs w:val="24"/>
          <w:lang w:val="es-ES"/>
        </w:rPr>
        <w:t xml:space="preserve">   /</w:t>
      </w:r>
      <w:r w:rsidRPr="000E18D6">
        <w:rPr>
          <w:rFonts w:ascii="Cambria" w:hAnsi="Cambria" w:cs="Tahoma"/>
          <w:szCs w:val="24"/>
          <w:lang w:val="es-ES"/>
        </w:rPr>
        <w:tab/>
        <w:t>No adoptada</w:t>
      </w:r>
    </w:p>
    <w:p w14:paraId="36376913" w14:textId="77777777" w:rsidR="00A1137D" w:rsidRPr="000E18D6" w:rsidRDefault="00A1137D" w:rsidP="00A1137D">
      <w:pPr>
        <w:ind w:left="0" w:firstLine="0"/>
        <w:rPr>
          <w:rFonts w:ascii="Cambria" w:hAnsi="Cambria" w:cs="Tahoma"/>
          <w:szCs w:val="24"/>
          <w:lang w:val="es-ES"/>
        </w:rPr>
      </w:pPr>
    </w:p>
    <w:p w14:paraId="06C6C3F7" w14:textId="77777777" w:rsidR="00A1137D" w:rsidRPr="000E18D6" w:rsidRDefault="00A1137D" w:rsidP="00A1137D">
      <w:pPr>
        <w:ind w:left="0" w:firstLine="0"/>
        <w:rPr>
          <w:rFonts w:ascii="Cambria" w:hAnsi="Cambria" w:cs="Tahoma"/>
          <w:szCs w:val="24"/>
          <w:lang w:val="es-ES"/>
        </w:rPr>
      </w:pPr>
      <w:r w:rsidRPr="000E18D6">
        <w:rPr>
          <w:rFonts w:ascii="Cambria" w:hAnsi="Cambria" w:cs="Tahoma"/>
          <w:szCs w:val="24"/>
          <w:lang w:val="es-ES"/>
        </w:rPr>
        <w:t xml:space="preserve">Programa de Refuerzo del Aprendizaje </w:t>
      </w:r>
    </w:p>
    <w:p w14:paraId="125887D7" w14:textId="77777777" w:rsidR="00A1137D" w:rsidRPr="000E18D6" w:rsidRDefault="00A1137D" w:rsidP="00A1137D">
      <w:pPr>
        <w:ind w:left="0" w:firstLine="0"/>
        <w:rPr>
          <w:rFonts w:ascii="Cambria" w:hAnsi="Cambria" w:cs="Tahoma"/>
          <w:szCs w:val="24"/>
          <w:lang w:val="es-ES"/>
        </w:rPr>
      </w:pPr>
    </w:p>
    <w:p w14:paraId="23832CC8" w14:textId="77777777" w:rsidR="00A1137D" w:rsidRPr="000E18D6" w:rsidRDefault="00A1137D" w:rsidP="00A1137D">
      <w:pPr>
        <w:ind w:left="0" w:firstLine="0"/>
        <w:rPr>
          <w:rFonts w:ascii="Cambria" w:hAnsi="Cambria" w:cs="Tahoma"/>
          <w:szCs w:val="24"/>
          <w:lang w:val="es-ES"/>
        </w:rPr>
      </w:pPr>
      <w:r w:rsidRPr="000E18D6">
        <w:rPr>
          <w:rFonts w:ascii="Cambria" w:hAnsi="Cambria" w:cs="Tahoma"/>
          <w:szCs w:val="24"/>
          <w:lang w:val="es-ES"/>
        </w:rPr>
        <w:t>Dificultades y valoración</w:t>
      </w:r>
    </w:p>
    <w:p w14:paraId="7A59C966" w14:textId="77777777" w:rsidR="00A1137D" w:rsidRPr="00A1137D" w:rsidRDefault="00A1137D" w:rsidP="00A1137D">
      <w:pPr>
        <w:ind w:left="0" w:firstLine="0"/>
        <w:rPr>
          <w:rFonts w:ascii="Cambria" w:hAnsi="Cambria" w:cs="Tahoma"/>
          <w:b/>
          <w:szCs w:val="24"/>
          <w:lang w:val="es-ES"/>
        </w:rPr>
      </w:pPr>
    </w:p>
    <w:p w14:paraId="7AEBFF16" w14:textId="2E8BEB81" w:rsidR="00A1137D" w:rsidRPr="00A1137D" w:rsidRDefault="00A1137D" w:rsidP="00A1137D">
      <w:pPr>
        <w:ind w:left="0" w:firstLine="0"/>
        <w:rPr>
          <w:rFonts w:ascii="Cambria" w:hAnsi="Cambria" w:cs="Tahoma"/>
          <w:b/>
          <w:szCs w:val="24"/>
          <w:lang w:val="es-ES"/>
        </w:rPr>
      </w:pPr>
      <w:r w:rsidRPr="00A1137D">
        <w:rPr>
          <w:rFonts w:ascii="Cambria" w:hAnsi="Cambria" w:cs="Tahoma"/>
          <w:b/>
          <w:szCs w:val="24"/>
          <w:lang w:val="es-ES"/>
        </w:rPr>
        <w:t>ASPECTOS QUE FAVORECEN O DIFICULTAN EL APRENDIZAJE</w:t>
      </w:r>
    </w:p>
    <w:p w14:paraId="57C28658" w14:textId="77777777" w:rsidR="00A1137D" w:rsidRPr="00A1137D" w:rsidRDefault="00A1137D" w:rsidP="00A1137D">
      <w:pPr>
        <w:ind w:left="0" w:firstLine="0"/>
        <w:rPr>
          <w:rFonts w:ascii="Cambria" w:hAnsi="Cambria" w:cs="Tahoma"/>
          <w:b/>
          <w:szCs w:val="24"/>
          <w:lang w:val="es-ES"/>
        </w:rPr>
      </w:pPr>
    </w:p>
    <w:p w14:paraId="30382BE7" w14:textId="48D67C9E" w:rsidR="00A1137D" w:rsidRPr="000E18D6" w:rsidRDefault="00A1137D" w:rsidP="00A1137D">
      <w:pPr>
        <w:ind w:left="0" w:firstLine="0"/>
        <w:rPr>
          <w:rFonts w:ascii="Cambria" w:hAnsi="Cambria" w:cs="Tahoma"/>
          <w:szCs w:val="24"/>
          <w:lang w:val="es-ES"/>
        </w:rPr>
      </w:pPr>
      <w:r w:rsidRPr="000E18D6">
        <w:rPr>
          <w:rFonts w:ascii="Cambria" w:hAnsi="Cambria" w:cs="Tahoma"/>
          <w:szCs w:val="24"/>
          <w:lang w:val="es-ES"/>
        </w:rPr>
        <w:t>A. Historia personal y escolar (Informes médicos o psicopedagógicos, características personales, cambios de centro, absentismo escolar, repeticiones, apoyos recibidos, etc.)</w:t>
      </w:r>
    </w:p>
    <w:p w14:paraId="75F91C60" w14:textId="77777777" w:rsidR="00A1137D" w:rsidRPr="000E18D6" w:rsidRDefault="00A1137D" w:rsidP="00A1137D">
      <w:pPr>
        <w:ind w:left="0" w:firstLine="0"/>
        <w:rPr>
          <w:rFonts w:ascii="Cambria" w:hAnsi="Cambria" w:cs="Tahoma"/>
          <w:szCs w:val="24"/>
          <w:lang w:val="es-ES"/>
        </w:rPr>
      </w:pPr>
    </w:p>
    <w:p w14:paraId="1FAAF1B4" w14:textId="6777A18C" w:rsidR="00A1137D" w:rsidRPr="000E18D6" w:rsidRDefault="00A1137D" w:rsidP="00A1137D">
      <w:pPr>
        <w:ind w:left="0" w:firstLine="0"/>
        <w:rPr>
          <w:rFonts w:ascii="Cambria" w:hAnsi="Cambria" w:cs="Tahoma"/>
          <w:szCs w:val="24"/>
          <w:lang w:val="es-ES"/>
        </w:rPr>
      </w:pPr>
      <w:r w:rsidRPr="000E18D6">
        <w:rPr>
          <w:rFonts w:ascii="Cambria" w:hAnsi="Cambria" w:cs="Tahoma"/>
          <w:szCs w:val="24"/>
          <w:lang w:val="es-ES"/>
        </w:rPr>
        <w:t>B. Contexto escolar (Integración en el aula, precisa actividades y/o materiales especiales…)</w:t>
      </w:r>
    </w:p>
    <w:p w14:paraId="7C07390A" w14:textId="77777777" w:rsidR="00A1137D" w:rsidRPr="000E18D6" w:rsidRDefault="00A1137D" w:rsidP="00A1137D">
      <w:pPr>
        <w:ind w:left="0" w:firstLine="0"/>
        <w:rPr>
          <w:rFonts w:ascii="Cambria" w:hAnsi="Cambria" w:cs="Tahoma"/>
          <w:szCs w:val="24"/>
          <w:lang w:val="es-ES"/>
        </w:rPr>
      </w:pPr>
    </w:p>
    <w:p w14:paraId="4D1D435E" w14:textId="0BF1FBC3" w:rsidR="00A1137D" w:rsidRPr="000E18D6" w:rsidRDefault="00A1137D" w:rsidP="00A1137D">
      <w:pPr>
        <w:ind w:left="0" w:firstLine="0"/>
        <w:rPr>
          <w:rFonts w:ascii="Cambria" w:hAnsi="Cambria" w:cs="Tahoma"/>
          <w:szCs w:val="24"/>
          <w:lang w:val="es-ES"/>
        </w:rPr>
      </w:pPr>
      <w:r w:rsidRPr="000E18D6">
        <w:rPr>
          <w:rFonts w:ascii="Cambria" w:hAnsi="Cambria" w:cs="Tahoma"/>
          <w:szCs w:val="24"/>
          <w:lang w:val="es-ES"/>
        </w:rPr>
        <w:t>C. Contexto socio-familiar (Expectativas familiares, comunicación, grado de colaboración con el colegio etc.</w:t>
      </w:r>
    </w:p>
    <w:p w14:paraId="19A949C5" w14:textId="77777777" w:rsidR="00A1137D" w:rsidRPr="000E18D6" w:rsidRDefault="00A1137D" w:rsidP="00A1137D">
      <w:pPr>
        <w:ind w:left="0" w:firstLine="0"/>
        <w:rPr>
          <w:rFonts w:ascii="Cambria" w:hAnsi="Cambria" w:cs="Tahoma"/>
          <w:szCs w:val="24"/>
          <w:lang w:val="es-ES"/>
        </w:rPr>
      </w:pPr>
    </w:p>
    <w:p w14:paraId="24C583D8" w14:textId="77777777" w:rsidR="00A1137D" w:rsidRPr="000E18D6" w:rsidRDefault="00A1137D" w:rsidP="00A1137D">
      <w:pPr>
        <w:ind w:left="0" w:firstLine="0"/>
        <w:rPr>
          <w:rFonts w:ascii="Cambria" w:hAnsi="Cambria" w:cs="Tahoma"/>
          <w:szCs w:val="24"/>
          <w:lang w:val="es-ES"/>
        </w:rPr>
      </w:pPr>
      <w:r w:rsidRPr="000E18D6">
        <w:rPr>
          <w:rFonts w:ascii="Cambria" w:hAnsi="Cambria" w:cs="Tahoma"/>
          <w:szCs w:val="24"/>
          <w:lang w:val="es-ES"/>
        </w:rPr>
        <w:t xml:space="preserve">D. Estilo de aprendizaje (Señalar lo que proceda) </w:t>
      </w:r>
    </w:p>
    <w:p w14:paraId="76CE3CFC" w14:textId="77777777" w:rsidR="000E18D6" w:rsidRDefault="000E18D6" w:rsidP="00A1137D">
      <w:pPr>
        <w:ind w:left="0" w:firstLine="0"/>
        <w:rPr>
          <w:rFonts w:ascii="Cambria" w:hAnsi="Cambria" w:cs="Tahoma"/>
          <w:b/>
          <w:szCs w:val="24"/>
          <w:lang w:val="es-ES"/>
        </w:rPr>
      </w:pPr>
    </w:p>
    <w:p w14:paraId="509DCEE9" w14:textId="13AEB039" w:rsidR="000E18D6" w:rsidRDefault="00A1137D" w:rsidP="00A1137D">
      <w:pPr>
        <w:ind w:left="0" w:firstLine="0"/>
        <w:rPr>
          <w:rFonts w:ascii="Cambria" w:hAnsi="Cambria" w:cs="Tahoma"/>
          <w:b/>
          <w:szCs w:val="24"/>
          <w:lang w:val="es-ES"/>
        </w:rPr>
      </w:pPr>
      <w:r w:rsidRPr="00A1137D">
        <w:rPr>
          <w:rFonts w:ascii="Cambria" w:hAnsi="Cambria" w:cs="Tahoma"/>
          <w:b/>
          <w:szCs w:val="24"/>
          <w:lang w:val="es-ES"/>
        </w:rPr>
        <w:t xml:space="preserve">Técnicas y hábitos de estudio </w:t>
      </w:r>
    </w:p>
    <w:p w14:paraId="157E32A0" w14:textId="77777777" w:rsidR="00A1137D" w:rsidRPr="00A1137D" w:rsidRDefault="00A1137D" w:rsidP="00A1137D">
      <w:pPr>
        <w:ind w:left="0" w:firstLine="0"/>
        <w:rPr>
          <w:rFonts w:ascii="Cambria" w:hAnsi="Cambria" w:cs="Tahoma"/>
          <w:b/>
          <w:szCs w:val="24"/>
          <w:lang w:val="es-ES"/>
        </w:rPr>
      </w:pPr>
      <w:r w:rsidRPr="00A1137D">
        <w:rPr>
          <w:rFonts w:ascii="Cambria" w:hAnsi="Cambria" w:cs="Tahoma"/>
          <w:b/>
          <w:szCs w:val="24"/>
          <w:lang w:val="es-ES"/>
        </w:rPr>
        <w:t xml:space="preserve">ALTO </w:t>
      </w:r>
    </w:p>
    <w:p w14:paraId="05B81714" w14:textId="47D3D853" w:rsidR="00A1137D" w:rsidRPr="00A1137D" w:rsidRDefault="00A1137D" w:rsidP="00A1137D">
      <w:pPr>
        <w:ind w:left="0" w:firstLine="0"/>
        <w:rPr>
          <w:rFonts w:ascii="Cambria" w:hAnsi="Cambria" w:cs="Tahoma"/>
          <w:b/>
          <w:szCs w:val="24"/>
          <w:lang w:val="es-ES"/>
        </w:rPr>
      </w:pPr>
      <w:r>
        <w:rPr>
          <w:rFonts w:ascii="Cambria" w:hAnsi="Cambria" w:cs="Tahoma"/>
          <w:b/>
          <w:szCs w:val="24"/>
          <w:lang w:val="es-ES"/>
        </w:rPr>
        <w:t>MEDIO</w:t>
      </w:r>
    </w:p>
    <w:p w14:paraId="025A1922" w14:textId="77777777" w:rsidR="00A1137D" w:rsidRPr="00A1137D" w:rsidRDefault="00A1137D" w:rsidP="00A1137D">
      <w:pPr>
        <w:ind w:left="0" w:firstLine="0"/>
        <w:rPr>
          <w:rFonts w:ascii="Cambria" w:hAnsi="Cambria" w:cs="Tahoma"/>
          <w:b/>
          <w:szCs w:val="24"/>
          <w:lang w:val="es-ES"/>
        </w:rPr>
      </w:pPr>
      <w:r w:rsidRPr="00A1137D">
        <w:rPr>
          <w:rFonts w:ascii="Cambria" w:hAnsi="Cambria" w:cs="Tahoma"/>
          <w:b/>
          <w:szCs w:val="24"/>
          <w:lang w:val="es-ES"/>
        </w:rPr>
        <w:t xml:space="preserve">BAJO </w:t>
      </w:r>
    </w:p>
    <w:p w14:paraId="61067AB1" w14:textId="77777777" w:rsidR="000E18D6" w:rsidRDefault="000E18D6" w:rsidP="00A1137D">
      <w:pPr>
        <w:ind w:left="0" w:firstLine="0"/>
        <w:rPr>
          <w:rFonts w:ascii="Cambria" w:hAnsi="Cambria" w:cs="Tahoma"/>
          <w:b/>
          <w:szCs w:val="24"/>
          <w:lang w:val="es-ES"/>
        </w:rPr>
      </w:pPr>
    </w:p>
    <w:p w14:paraId="6D95A622" w14:textId="77777777" w:rsidR="00A1137D" w:rsidRPr="00A1137D" w:rsidRDefault="00A1137D" w:rsidP="00A1137D">
      <w:pPr>
        <w:ind w:left="0" w:firstLine="0"/>
        <w:rPr>
          <w:rFonts w:ascii="Cambria" w:hAnsi="Cambria" w:cs="Tahoma"/>
          <w:b/>
          <w:szCs w:val="24"/>
          <w:lang w:val="es-ES"/>
        </w:rPr>
      </w:pPr>
      <w:r w:rsidRPr="00A1137D">
        <w:rPr>
          <w:rFonts w:ascii="Cambria" w:hAnsi="Cambria" w:cs="Tahoma"/>
          <w:b/>
          <w:szCs w:val="24"/>
          <w:lang w:val="es-ES"/>
        </w:rPr>
        <w:t>Nivel de atención</w:t>
      </w:r>
    </w:p>
    <w:p w14:paraId="7D1EEC43" w14:textId="77777777" w:rsidR="00A1137D" w:rsidRPr="00A1137D" w:rsidRDefault="00A1137D" w:rsidP="00A1137D">
      <w:pPr>
        <w:ind w:left="0" w:firstLine="0"/>
        <w:rPr>
          <w:rFonts w:ascii="Cambria" w:hAnsi="Cambria" w:cs="Tahoma"/>
          <w:b/>
          <w:szCs w:val="24"/>
          <w:lang w:val="es-ES"/>
        </w:rPr>
      </w:pPr>
    </w:p>
    <w:p w14:paraId="265AC545" w14:textId="77777777" w:rsidR="00A1137D" w:rsidRPr="00A1137D" w:rsidRDefault="00A1137D" w:rsidP="00A1137D">
      <w:pPr>
        <w:ind w:left="0" w:firstLine="0"/>
        <w:rPr>
          <w:rFonts w:ascii="Cambria" w:hAnsi="Cambria" w:cs="Tahoma"/>
          <w:b/>
          <w:szCs w:val="24"/>
          <w:lang w:val="es-ES"/>
        </w:rPr>
      </w:pPr>
      <w:r w:rsidRPr="00A1137D">
        <w:rPr>
          <w:rFonts w:ascii="Cambria" w:hAnsi="Cambria" w:cs="Tahoma"/>
          <w:b/>
          <w:szCs w:val="24"/>
          <w:lang w:val="es-ES"/>
        </w:rPr>
        <w:t>Motivación por aprender</w:t>
      </w:r>
    </w:p>
    <w:p w14:paraId="034EB685" w14:textId="77777777" w:rsidR="00A1137D" w:rsidRPr="00A1137D" w:rsidRDefault="00A1137D" w:rsidP="00A1137D">
      <w:pPr>
        <w:ind w:left="0" w:firstLine="0"/>
        <w:rPr>
          <w:rFonts w:ascii="Cambria" w:hAnsi="Cambria" w:cs="Tahoma"/>
          <w:b/>
          <w:szCs w:val="24"/>
          <w:lang w:val="es-ES"/>
        </w:rPr>
      </w:pPr>
    </w:p>
    <w:p w14:paraId="7DBCC69B" w14:textId="77777777" w:rsidR="00A1137D" w:rsidRPr="00A1137D" w:rsidRDefault="00A1137D" w:rsidP="00A1137D">
      <w:pPr>
        <w:ind w:left="0" w:firstLine="0"/>
        <w:rPr>
          <w:rFonts w:ascii="Cambria" w:hAnsi="Cambria" w:cs="Tahoma"/>
          <w:b/>
          <w:szCs w:val="24"/>
          <w:lang w:val="es-ES"/>
        </w:rPr>
      </w:pPr>
      <w:r w:rsidRPr="00A1137D">
        <w:rPr>
          <w:rFonts w:ascii="Cambria" w:hAnsi="Cambria" w:cs="Tahoma"/>
          <w:b/>
          <w:szCs w:val="24"/>
          <w:lang w:val="es-ES"/>
        </w:rPr>
        <w:t>Grado de autonomía</w:t>
      </w:r>
    </w:p>
    <w:p w14:paraId="4E1C34A7" w14:textId="77777777" w:rsidR="00A1137D" w:rsidRPr="00A1137D" w:rsidRDefault="00A1137D" w:rsidP="00A1137D">
      <w:pPr>
        <w:ind w:left="0" w:firstLine="0"/>
        <w:rPr>
          <w:rFonts w:ascii="Cambria" w:hAnsi="Cambria" w:cs="Tahoma"/>
          <w:b/>
          <w:szCs w:val="24"/>
          <w:lang w:val="es-ES"/>
        </w:rPr>
      </w:pPr>
    </w:p>
    <w:p w14:paraId="2B1CBD51" w14:textId="77777777" w:rsidR="00A1137D" w:rsidRPr="00A1137D" w:rsidRDefault="00A1137D" w:rsidP="00A1137D">
      <w:pPr>
        <w:ind w:left="0" w:firstLine="0"/>
        <w:rPr>
          <w:rFonts w:ascii="Cambria" w:hAnsi="Cambria" w:cs="Tahoma"/>
          <w:b/>
          <w:szCs w:val="24"/>
          <w:lang w:val="es-ES"/>
        </w:rPr>
      </w:pPr>
      <w:r w:rsidRPr="00A1137D">
        <w:rPr>
          <w:rFonts w:ascii="Cambria" w:hAnsi="Cambria" w:cs="Tahoma"/>
          <w:b/>
          <w:szCs w:val="24"/>
          <w:lang w:val="es-ES"/>
        </w:rPr>
        <w:t>Participación en el aula</w:t>
      </w:r>
    </w:p>
    <w:p w14:paraId="08978D51" w14:textId="77777777" w:rsidR="00A1137D" w:rsidRPr="00A1137D" w:rsidRDefault="00A1137D" w:rsidP="00A1137D">
      <w:pPr>
        <w:ind w:left="0" w:firstLine="0"/>
        <w:rPr>
          <w:rFonts w:ascii="Cambria" w:hAnsi="Cambria" w:cs="Tahoma"/>
          <w:b/>
          <w:szCs w:val="24"/>
          <w:lang w:val="es-ES"/>
        </w:rPr>
      </w:pPr>
    </w:p>
    <w:p w14:paraId="39151B71" w14:textId="77777777" w:rsidR="00A1137D" w:rsidRPr="00A1137D" w:rsidRDefault="00A1137D" w:rsidP="00A1137D">
      <w:pPr>
        <w:ind w:left="0" w:firstLine="0"/>
        <w:rPr>
          <w:rFonts w:ascii="Cambria" w:hAnsi="Cambria" w:cs="Tahoma"/>
          <w:b/>
          <w:szCs w:val="24"/>
          <w:lang w:val="es-ES"/>
        </w:rPr>
      </w:pPr>
      <w:r w:rsidRPr="00A1137D">
        <w:rPr>
          <w:rFonts w:ascii="Cambria" w:hAnsi="Cambria" w:cs="Tahoma"/>
          <w:b/>
          <w:szCs w:val="24"/>
          <w:lang w:val="es-ES"/>
        </w:rPr>
        <w:t>Interés y realización de las tareas escolares</w:t>
      </w:r>
    </w:p>
    <w:p w14:paraId="79CA8EAC" w14:textId="77777777" w:rsidR="00A1137D" w:rsidRPr="00A1137D" w:rsidRDefault="00A1137D" w:rsidP="00A1137D">
      <w:pPr>
        <w:ind w:left="0" w:firstLine="0"/>
        <w:rPr>
          <w:rFonts w:ascii="Cambria" w:hAnsi="Cambria" w:cs="Tahoma"/>
          <w:b/>
          <w:szCs w:val="24"/>
          <w:lang w:val="es-ES"/>
        </w:rPr>
      </w:pPr>
    </w:p>
    <w:p w14:paraId="53504269" w14:textId="5A44B767" w:rsidR="00A1137D" w:rsidRPr="00A1137D" w:rsidRDefault="00A1137D" w:rsidP="00A1137D">
      <w:pPr>
        <w:ind w:left="0" w:firstLine="0"/>
        <w:rPr>
          <w:rFonts w:ascii="Cambria" w:hAnsi="Cambria" w:cs="Tahoma"/>
          <w:b/>
          <w:szCs w:val="24"/>
          <w:lang w:val="es-ES"/>
        </w:rPr>
      </w:pPr>
      <w:r w:rsidRPr="00A1137D">
        <w:rPr>
          <w:rFonts w:ascii="Cambria" w:hAnsi="Cambria" w:cs="Tahoma"/>
          <w:b/>
          <w:szCs w:val="24"/>
          <w:lang w:val="es-ES"/>
        </w:rPr>
        <w:t>Valoración</w:t>
      </w:r>
    </w:p>
    <w:p w14:paraId="318F0D9B" w14:textId="77777777" w:rsidR="00A1137D" w:rsidRPr="00A1137D" w:rsidRDefault="00A1137D" w:rsidP="00A1137D">
      <w:pPr>
        <w:ind w:left="0" w:firstLine="0"/>
        <w:rPr>
          <w:rFonts w:ascii="Cambria" w:hAnsi="Cambria" w:cs="Tahoma"/>
          <w:b/>
          <w:szCs w:val="24"/>
          <w:lang w:val="es-ES"/>
        </w:rPr>
      </w:pPr>
    </w:p>
    <w:p w14:paraId="0BD9336D" w14:textId="22E3516A" w:rsidR="00A1137D" w:rsidRPr="00A1137D" w:rsidRDefault="00A1137D" w:rsidP="00A1137D">
      <w:pPr>
        <w:ind w:left="0" w:firstLine="0"/>
        <w:rPr>
          <w:rFonts w:ascii="Cambria" w:hAnsi="Cambria" w:cs="Tahoma"/>
          <w:b/>
          <w:szCs w:val="24"/>
          <w:lang w:val="es-ES"/>
        </w:rPr>
      </w:pPr>
      <w:r w:rsidRPr="00A1137D">
        <w:rPr>
          <w:rFonts w:ascii="Cambria" w:hAnsi="Cambria" w:cs="Tahoma"/>
          <w:b/>
          <w:szCs w:val="24"/>
          <w:lang w:val="es-ES"/>
        </w:rPr>
        <w:t>PLANTEAMIENTO DEL SEGUIMIENTO Y REFUERZO EN LA MATERIA</w:t>
      </w:r>
    </w:p>
    <w:p w14:paraId="2696A20F" w14:textId="77777777" w:rsidR="00A1137D" w:rsidRPr="00A1137D" w:rsidRDefault="00A1137D" w:rsidP="00A1137D">
      <w:pPr>
        <w:ind w:left="0" w:firstLine="0"/>
        <w:rPr>
          <w:rFonts w:ascii="Cambria" w:hAnsi="Cambria" w:cs="Tahoma"/>
          <w:b/>
          <w:szCs w:val="24"/>
          <w:lang w:val="es-ES"/>
        </w:rPr>
      </w:pPr>
      <w:r w:rsidRPr="00A1137D">
        <w:rPr>
          <w:rFonts w:ascii="Cambria" w:hAnsi="Cambria" w:cs="Tahoma"/>
          <w:b/>
          <w:szCs w:val="24"/>
          <w:lang w:val="es-ES"/>
        </w:rPr>
        <w:t>_____________________________________________</w:t>
      </w:r>
    </w:p>
    <w:p w14:paraId="7BD3DB88" w14:textId="77777777" w:rsidR="00A1137D" w:rsidRPr="00A1137D" w:rsidRDefault="00A1137D" w:rsidP="00A1137D">
      <w:pPr>
        <w:ind w:left="0" w:firstLine="0"/>
        <w:rPr>
          <w:rFonts w:ascii="Cambria" w:hAnsi="Cambria" w:cs="Tahoma"/>
          <w:b/>
          <w:szCs w:val="24"/>
          <w:lang w:val="es-ES"/>
        </w:rPr>
      </w:pPr>
    </w:p>
    <w:p w14:paraId="0999F88E" w14:textId="77777777" w:rsidR="00A1137D" w:rsidRPr="00A1137D" w:rsidRDefault="00A1137D" w:rsidP="00A1137D">
      <w:pPr>
        <w:ind w:left="0" w:firstLine="0"/>
        <w:rPr>
          <w:rFonts w:ascii="Cambria" w:hAnsi="Cambria" w:cs="Tahoma"/>
          <w:b/>
          <w:szCs w:val="24"/>
          <w:lang w:val="es-ES"/>
        </w:rPr>
      </w:pPr>
      <w:r w:rsidRPr="00A1137D">
        <w:rPr>
          <w:rFonts w:ascii="Cambria" w:hAnsi="Cambria" w:cs="Tahoma"/>
          <w:b/>
          <w:szCs w:val="24"/>
          <w:lang w:val="es-ES"/>
        </w:rPr>
        <w:t>A. Contenidos y competencias</w:t>
      </w:r>
    </w:p>
    <w:p w14:paraId="369C6E08" w14:textId="193CD63E" w:rsidR="00A1137D" w:rsidRPr="000E18D6" w:rsidRDefault="00A1137D" w:rsidP="00A1137D">
      <w:pPr>
        <w:ind w:left="0" w:firstLine="0"/>
        <w:rPr>
          <w:rFonts w:ascii="Cambria" w:hAnsi="Cambria" w:cs="Tahoma"/>
          <w:b/>
          <w:szCs w:val="24"/>
          <w:lang w:val="es-ES"/>
        </w:rPr>
      </w:pPr>
      <w:r w:rsidRPr="00A1137D">
        <w:rPr>
          <w:rFonts w:ascii="Cambria" w:hAnsi="Cambria" w:cs="Tahoma"/>
          <w:b/>
          <w:szCs w:val="24"/>
          <w:lang w:val="es-ES"/>
        </w:rPr>
        <w:t xml:space="preserve"> </w:t>
      </w:r>
    </w:p>
    <w:p w14:paraId="2A35FF60" w14:textId="3FA1D18E" w:rsidR="00A1137D" w:rsidRPr="000E18D6" w:rsidRDefault="00A1137D" w:rsidP="00A1137D">
      <w:pPr>
        <w:ind w:left="0" w:firstLine="0"/>
        <w:rPr>
          <w:rFonts w:ascii="Cambria" w:hAnsi="Cambria" w:cs="Tahoma"/>
          <w:szCs w:val="24"/>
          <w:lang w:val="es-ES"/>
        </w:rPr>
      </w:pPr>
      <w:r w:rsidRPr="000E18D6">
        <w:rPr>
          <w:rFonts w:ascii="Cambria" w:hAnsi="Cambria" w:cs="Tahoma"/>
          <w:szCs w:val="24"/>
          <w:lang w:val="es-ES"/>
        </w:rPr>
        <w:t>Bloques de Contenidos</w:t>
      </w:r>
      <w:r w:rsidR="000E18D6">
        <w:rPr>
          <w:rFonts w:ascii="Cambria" w:hAnsi="Cambria" w:cs="Tahoma"/>
          <w:szCs w:val="24"/>
          <w:lang w:val="es-ES"/>
        </w:rPr>
        <w:t>:</w:t>
      </w:r>
      <w:r w:rsidRPr="000E18D6">
        <w:rPr>
          <w:rFonts w:ascii="Cambria" w:hAnsi="Cambria" w:cs="Tahoma"/>
          <w:szCs w:val="24"/>
          <w:lang w:val="es-ES"/>
        </w:rPr>
        <w:t xml:space="preserve"> </w:t>
      </w:r>
    </w:p>
    <w:p w14:paraId="3F641AC2" w14:textId="77777777" w:rsidR="00A1137D" w:rsidRPr="000E18D6" w:rsidRDefault="00A1137D" w:rsidP="00A1137D">
      <w:pPr>
        <w:ind w:left="0" w:firstLine="0"/>
        <w:rPr>
          <w:rFonts w:ascii="Cambria" w:hAnsi="Cambria" w:cs="Tahoma"/>
          <w:szCs w:val="24"/>
          <w:lang w:val="es-ES"/>
        </w:rPr>
      </w:pPr>
    </w:p>
    <w:p w14:paraId="7E636834" w14:textId="4DF3CA9C" w:rsidR="00A1137D" w:rsidRPr="000E18D6" w:rsidRDefault="00A1137D" w:rsidP="00A1137D">
      <w:pPr>
        <w:ind w:left="0" w:firstLine="0"/>
        <w:rPr>
          <w:rFonts w:ascii="Cambria" w:hAnsi="Cambria" w:cs="Tahoma"/>
          <w:szCs w:val="24"/>
          <w:lang w:val="es-ES"/>
        </w:rPr>
      </w:pPr>
      <w:r w:rsidRPr="000E18D6">
        <w:rPr>
          <w:rFonts w:ascii="Cambria" w:hAnsi="Cambria" w:cs="Tahoma"/>
          <w:szCs w:val="24"/>
          <w:lang w:val="es-ES"/>
        </w:rPr>
        <w:t>Conviene reforzar</w:t>
      </w:r>
      <w:r w:rsidR="000E18D6">
        <w:rPr>
          <w:rFonts w:ascii="Cambria" w:hAnsi="Cambria" w:cs="Tahoma"/>
          <w:szCs w:val="24"/>
          <w:lang w:val="es-ES"/>
        </w:rPr>
        <w:t>:</w:t>
      </w:r>
      <w:r w:rsidRPr="000E18D6">
        <w:rPr>
          <w:rFonts w:ascii="Cambria" w:hAnsi="Cambria" w:cs="Tahoma"/>
          <w:szCs w:val="24"/>
          <w:lang w:val="es-ES"/>
        </w:rPr>
        <w:t xml:space="preserve"> </w:t>
      </w:r>
    </w:p>
    <w:p w14:paraId="4B5342D4" w14:textId="77777777" w:rsidR="00A1137D" w:rsidRPr="000E18D6" w:rsidRDefault="00A1137D" w:rsidP="00A1137D">
      <w:pPr>
        <w:ind w:left="0" w:firstLine="0"/>
        <w:rPr>
          <w:rFonts w:ascii="Cambria" w:hAnsi="Cambria" w:cs="Tahoma"/>
          <w:szCs w:val="24"/>
          <w:lang w:val="es-ES"/>
        </w:rPr>
      </w:pPr>
    </w:p>
    <w:p w14:paraId="1A7DFBDD" w14:textId="3DF0FF24" w:rsidR="00A1137D" w:rsidRPr="000E18D6" w:rsidRDefault="00A1137D" w:rsidP="00A1137D">
      <w:pPr>
        <w:ind w:left="0" w:firstLine="0"/>
        <w:rPr>
          <w:rFonts w:ascii="Cambria" w:hAnsi="Cambria" w:cs="Tahoma"/>
          <w:szCs w:val="24"/>
          <w:lang w:val="es-ES"/>
        </w:rPr>
      </w:pPr>
      <w:r w:rsidRPr="000E18D6">
        <w:rPr>
          <w:rFonts w:ascii="Cambria" w:hAnsi="Cambria" w:cs="Tahoma"/>
          <w:szCs w:val="24"/>
          <w:lang w:val="es-ES"/>
        </w:rPr>
        <w:t>Competencias clave</w:t>
      </w:r>
      <w:r w:rsidR="000E18D6">
        <w:rPr>
          <w:rFonts w:ascii="Cambria" w:hAnsi="Cambria" w:cs="Tahoma"/>
          <w:szCs w:val="24"/>
          <w:lang w:val="es-ES"/>
        </w:rPr>
        <w:t>:</w:t>
      </w:r>
    </w:p>
    <w:p w14:paraId="6E341E5B" w14:textId="77777777" w:rsidR="00A1137D" w:rsidRPr="00A1137D" w:rsidRDefault="00A1137D" w:rsidP="00A1137D">
      <w:pPr>
        <w:ind w:left="0" w:firstLine="0"/>
        <w:rPr>
          <w:rFonts w:ascii="Cambria" w:hAnsi="Cambria" w:cs="Tahoma"/>
          <w:b/>
          <w:szCs w:val="24"/>
          <w:lang w:val="es-ES"/>
        </w:rPr>
      </w:pPr>
    </w:p>
    <w:p w14:paraId="485B7FDE" w14:textId="734FDFAC" w:rsidR="00A1137D" w:rsidRPr="00A1137D" w:rsidRDefault="00A1137D" w:rsidP="00A1137D">
      <w:pPr>
        <w:ind w:left="0" w:firstLine="0"/>
        <w:rPr>
          <w:rFonts w:ascii="Cambria" w:hAnsi="Cambria" w:cs="Tahoma"/>
          <w:b/>
          <w:szCs w:val="24"/>
          <w:lang w:val="es-ES"/>
        </w:rPr>
      </w:pPr>
      <w:r w:rsidRPr="00A1137D">
        <w:rPr>
          <w:rFonts w:ascii="Cambria" w:hAnsi="Cambria" w:cs="Tahoma"/>
          <w:b/>
          <w:szCs w:val="24"/>
          <w:lang w:val="es-ES"/>
        </w:rPr>
        <w:t>B. Orientaciones metodológicas</w:t>
      </w:r>
    </w:p>
    <w:p w14:paraId="7945375E" w14:textId="77777777" w:rsidR="00A1137D" w:rsidRPr="00A1137D" w:rsidRDefault="00A1137D" w:rsidP="00A1137D">
      <w:pPr>
        <w:ind w:left="0" w:firstLine="0"/>
        <w:rPr>
          <w:rFonts w:ascii="Cambria" w:hAnsi="Cambria" w:cs="Tahoma"/>
          <w:b/>
          <w:szCs w:val="24"/>
          <w:lang w:val="es-ES"/>
        </w:rPr>
      </w:pPr>
    </w:p>
    <w:p w14:paraId="6F6A1B8A" w14:textId="77777777" w:rsidR="00A1137D" w:rsidRPr="000E18D6" w:rsidRDefault="00A1137D" w:rsidP="00A1137D">
      <w:pPr>
        <w:ind w:left="0" w:firstLine="0"/>
        <w:rPr>
          <w:rFonts w:ascii="Cambria" w:hAnsi="Cambria" w:cs="Tahoma"/>
          <w:szCs w:val="24"/>
          <w:lang w:val="es-ES"/>
        </w:rPr>
      </w:pPr>
      <w:r w:rsidRPr="00A1137D">
        <w:rPr>
          <w:rFonts w:ascii="Cambria" w:hAnsi="Cambria" w:cs="Tahoma"/>
          <w:b/>
          <w:szCs w:val="24"/>
          <w:lang w:val="es-ES"/>
        </w:rPr>
        <w:t>•</w:t>
      </w:r>
      <w:r w:rsidRPr="00A1137D">
        <w:rPr>
          <w:rFonts w:ascii="Cambria" w:hAnsi="Cambria" w:cs="Tahoma"/>
          <w:b/>
          <w:szCs w:val="24"/>
          <w:lang w:val="es-ES"/>
        </w:rPr>
        <w:tab/>
      </w:r>
      <w:r w:rsidRPr="000E18D6">
        <w:rPr>
          <w:rFonts w:ascii="Cambria" w:hAnsi="Cambria" w:cs="Tahoma"/>
          <w:szCs w:val="24"/>
          <w:u w:val="single"/>
          <w:lang w:val="es-ES"/>
        </w:rPr>
        <w:t>Las recomendaciones de metodología didáctica general son:</w:t>
      </w:r>
    </w:p>
    <w:p w14:paraId="54AF69DA" w14:textId="24A10BE3" w:rsidR="00A1137D" w:rsidRPr="000E18D6" w:rsidRDefault="000E18D6" w:rsidP="00A1137D">
      <w:pPr>
        <w:ind w:left="0" w:firstLine="0"/>
        <w:rPr>
          <w:rFonts w:ascii="Cambria" w:hAnsi="Cambria" w:cs="Tahoma"/>
          <w:szCs w:val="24"/>
          <w:lang w:val="es-ES"/>
        </w:rPr>
      </w:pPr>
      <w:r>
        <w:rPr>
          <w:rFonts w:ascii="Times New Roman" w:hAnsi="Times New Roman" w:cs="Times New Roman"/>
          <w:szCs w:val="24"/>
          <w:lang w:val="es-ES"/>
        </w:rPr>
        <w:t xml:space="preserve">- </w:t>
      </w:r>
      <w:r w:rsidR="00A1137D" w:rsidRPr="000E18D6">
        <w:rPr>
          <w:rFonts w:ascii="Cambria" w:hAnsi="Cambria" w:cs="Tahoma"/>
          <w:szCs w:val="24"/>
          <w:lang w:val="es-ES"/>
        </w:rPr>
        <w:t>Dedicar especial atención a los hábitos de disciplina, estudio y trabajo individual y en equipo.</w:t>
      </w:r>
    </w:p>
    <w:p w14:paraId="687CBF9D" w14:textId="17FE7FF7" w:rsidR="00A1137D" w:rsidRPr="000E18D6" w:rsidRDefault="000E18D6" w:rsidP="00A1137D">
      <w:pPr>
        <w:ind w:left="0" w:firstLine="0"/>
        <w:rPr>
          <w:rFonts w:ascii="Cambria" w:hAnsi="Cambria" w:cs="Tahoma"/>
          <w:szCs w:val="24"/>
          <w:lang w:val="es-ES"/>
        </w:rPr>
      </w:pPr>
      <w:r>
        <w:rPr>
          <w:rFonts w:ascii="Times New Roman" w:hAnsi="Times New Roman" w:cs="Times New Roman"/>
          <w:szCs w:val="24"/>
          <w:lang w:val="es-ES"/>
        </w:rPr>
        <w:t xml:space="preserve">- </w:t>
      </w:r>
      <w:r w:rsidR="00A1137D" w:rsidRPr="000E18D6">
        <w:rPr>
          <w:rFonts w:ascii="Cambria" w:hAnsi="Cambria" w:cs="Tahoma"/>
          <w:szCs w:val="24"/>
          <w:lang w:val="es-ES"/>
        </w:rPr>
        <w:t>Contribuir a la mejora y refuerzo de todos aquellos procedimientos básicos (lectura, escritura, cálculo) que faciliten la capacitación del alumnado en los objetivos generales.</w:t>
      </w:r>
    </w:p>
    <w:p w14:paraId="14CFC7B3" w14:textId="2F110ABF" w:rsidR="00A1137D" w:rsidRPr="000E18D6" w:rsidRDefault="000E18D6" w:rsidP="00A1137D">
      <w:pPr>
        <w:ind w:left="0" w:firstLine="0"/>
        <w:rPr>
          <w:rFonts w:ascii="Cambria" w:hAnsi="Cambria" w:cs="Tahoma"/>
          <w:szCs w:val="24"/>
          <w:lang w:val="es-ES"/>
        </w:rPr>
      </w:pPr>
      <w:r>
        <w:rPr>
          <w:rFonts w:ascii="Times New Roman" w:hAnsi="Times New Roman" w:cs="Times New Roman"/>
          <w:szCs w:val="24"/>
          <w:lang w:val="es-ES"/>
        </w:rPr>
        <w:t xml:space="preserve"> - </w:t>
      </w:r>
      <w:r w:rsidR="00A1137D" w:rsidRPr="000E18D6">
        <w:rPr>
          <w:rFonts w:ascii="Cambria" w:hAnsi="Cambria" w:cs="Tahoma"/>
          <w:szCs w:val="24"/>
          <w:lang w:val="es-ES"/>
        </w:rPr>
        <w:t>Propiciar el alcance de las destrezas básicas seleccionando los aprendizajes imprescindibles para el desarrollo posterior de otros conocimientos y de las competencias.</w:t>
      </w:r>
    </w:p>
    <w:p w14:paraId="70FEE554" w14:textId="77777777" w:rsidR="000E18D6" w:rsidRDefault="000E18D6" w:rsidP="00A1137D">
      <w:pPr>
        <w:ind w:left="0" w:firstLine="0"/>
        <w:rPr>
          <w:rFonts w:ascii="Cambria" w:hAnsi="Cambria" w:cs="Tahoma"/>
          <w:szCs w:val="24"/>
          <w:lang w:val="es-ES"/>
        </w:rPr>
      </w:pPr>
      <w:r>
        <w:rPr>
          <w:rFonts w:ascii="Times New Roman" w:hAnsi="Times New Roman" w:cs="Times New Roman"/>
          <w:szCs w:val="24"/>
          <w:lang w:val="es-ES"/>
        </w:rPr>
        <w:t xml:space="preserve"> - </w:t>
      </w:r>
      <w:r w:rsidR="00A1137D" w:rsidRPr="000E18D6">
        <w:rPr>
          <w:rFonts w:ascii="Cambria" w:hAnsi="Cambria" w:cs="Tahoma"/>
          <w:szCs w:val="24"/>
          <w:lang w:val="es-ES"/>
        </w:rPr>
        <w:t>Favorecer el desarrollo de la autoestima para la adecuada evolución personal, fomentando la confianza y la seguridad para aumentar la autonomía y su capacidad para aprender a aprender.</w:t>
      </w:r>
    </w:p>
    <w:p w14:paraId="29170952" w14:textId="0004E587" w:rsidR="00A1137D" w:rsidRPr="000E18D6" w:rsidRDefault="000E18D6" w:rsidP="00A1137D">
      <w:pPr>
        <w:ind w:left="0" w:firstLine="0"/>
        <w:rPr>
          <w:rFonts w:ascii="Cambria" w:hAnsi="Cambria" w:cs="Tahoma"/>
          <w:szCs w:val="24"/>
          <w:lang w:val="es-ES"/>
        </w:rPr>
      </w:pPr>
      <w:r>
        <w:rPr>
          <w:rFonts w:ascii="Cambria" w:hAnsi="Cambria" w:cs="Tahoma"/>
          <w:szCs w:val="24"/>
          <w:lang w:val="es-ES"/>
        </w:rPr>
        <w:t xml:space="preserve">- </w:t>
      </w:r>
      <w:r w:rsidR="00A1137D" w:rsidRPr="000E18D6">
        <w:rPr>
          <w:rFonts w:ascii="Cambria" w:hAnsi="Cambria" w:cs="Tahoma"/>
          <w:szCs w:val="24"/>
          <w:lang w:val="es-ES"/>
        </w:rPr>
        <w:t>Fomentar la comunicación, el trabajo cooperativo y el desarrollo de actividades prácticas, creando un ambiente de aceptación y colaboración.</w:t>
      </w:r>
    </w:p>
    <w:p w14:paraId="73CD5762" w14:textId="05B34EB8" w:rsidR="00A1137D" w:rsidRPr="000E18D6" w:rsidRDefault="000E18D6" w:rsidP="00A1137D">
      <w:pPr>
        <w:ind w:left="0" w:firstLine="0"/>
        <w:rPr>
          <w:rFonts w:ascii="Cambria" w:hAnsi="Cambria" w:cs="Tahoma"/>
          <w:szCs w:val="24"/>
          <w:lang w:val="es-ES"/>
        </w:rPr>
      </w:pPr>
      <w:r>
        <w:rPr>
          <w:rFonts w:ascii="Times New Roman" w:hAnsi="Times New Roman" w:cs="Times New Roman"/>
          <w:szCs w:val="24"/>
          <w:lang w:val="es-ES"/>
        </w:rPr>
        <w:t xml:space="preserve">- </w:t>
      </w:r>
      <w:r w:rsidR="00A1137D" w:rsidRPr="000E18D6">
        <w:rPr>
          <w:rFonts w:ascii="Cambria" w:hAnsi="Cambria" w:cs="Tahoma"/>
          <w:szCs w:val="24"/>
          <w:lang w:val="es-ES"/>
        </w:rPr>
        <w:t>Establecer relaciones didácticas entre las distintas áreas y coordinar el tratamiento de contenidos comunes, dotando el aprendizaje de sentido global y mejorando el aprovechamiento.</w:t>
      </w:r>
    </w:p>
    <w:p w14:paraId="279E3BEF" w14:textId="1E6EE83A" w:rsidR="00A1137D" w:rsidRPr="000E18D6" w:rsidRDefault="000E18D6" w:rsidP="00A1137D">
      <w:pPr>
        <w:ind w:left="0" w:firstLine="0"/>
        <w:rPr>
          <w:rFonts w:ascii="Cambria" w:hAnsi="Cambria" w:cs="Tahoma"/>
          <w:szCs w:val="24"/>
          <w:lang w:val="es-ES"/>
        </w:rPr>
      </w:pPr>
      <w:r>
        <w:rPr>
          <w:rFonts w:ascii="Times New Roman" w:hAnsi="Times New Roman" w:cs="Times New Roman"/>
          <w:szCs w:val="24"/>
          <w:lang w:val="es-ES"/>
        </w:rPr>
        <w:t xml:space="preserve">- </w:t>
      </w:r>
      <w:r w:rsidR="00A1137D" w:rsidRPr="000E18D6">
        <w:rPr>
          <w:rFonts w:ascii="Cambria" w:hAnsi="Cambria" w:cs="Tahoma"/>
          <w:szCs w:val="24"/>
          <w:lang w:val="es-ES"/>
        </w:rPr>
        <w:t>Potenciar mediante la acción tutorial la comunicación con las familias con objeto de mantener el vínculo entre enseñanza y progreso personal.</w:t>
      </w:r>
    </w:p>
    <w:p w14:paraId="7C6DFC4A" w14:textId="77777777" w:rsidR="00A1137D" w:rsidRPr="000E18D6" w:rsidRDefault="00A1137D" w:rsidP="00A1137D">
      <w:pPr>
        <w:ind w:left="0" w:firstLine="0"/>
        <w:rPr>
          <w:rFonts w:ascii="Cambria" w:hAnsi="Cambria" w:cs="Tahoma"/>
          <w:szCs w:val="24"/>
          <w:lang w:val="es-ES"/>
        </w:rPr>
      </w:pPr>
    </w:p>
    <w:p w14:paraId="22749321" w14:textId="77777777" w:rsidR="00A1137D" w:rsidRPr="000E18D6" w:rsidRDefault="00A1137D" w:rsidP="00A1137D">
      <w:pPr>
        <w:ind w:left="0" w:firstLine="0"/>
        <w:rPr>
          <w:rFonts w:ascii="Cambria" w:hAnsi="Cambria" w:cs="Tahoma"/>
          <w:szCs w:val="24"/>
          <w:u w:val="single"/>
          <w:lang w:val="es-ES"/>
        </w:rPr>
      </w:pPr>
      <w:r w:rsidRPr="000E18D6">
        <w:rPr>
          <w:rFonts w:ascii="Cambria" w:hAnsi="Cambria" w:cs="Tahoma"/>
          <w:szCs w:val="24"/>
          <w:lang w:val="es-ES"/>
        </w:rPr>
        <w:t>•</w:t>
      </w:r>
      <w:r w:rsidRPr="000E18D6">
        <w:rPr>
          <w:rFonts w:ascii="Cambria" w:hAnsi="Cambria" w:cs="Tahoma"/>
          <w:szCs w:val="24"/>
          <w:lang w:val="es-ES"/>
        </w:rPr>
        <w:tab/>
      </w:r>
      <w:r w:rsidRPr="000E18D6">
        <w:rPr>
          <w:rFonts w:ascii="Cambria" w:hAnsi="Cambria" w:cs="Tahoma"/>
          <w:szCs w:val="24"/>
          <w:u w:val="single"/>
          <w:lang w:val="es-ES"/>
        </w:rPr>
        <w:t>Las recomendaciones de metodología didáctica específica son:</w:t>
      </w:r>
    </w:p>
    <w:p w14:paraId="6D3D105C" w14:textId="77777777" w:rsidR="00A1137D" w:rsidRPr="000E18D6" w:rsidRDefault="00A1137D" w:rsidP="00A1137D">
      <w:pPr>
        <w:ind w:left="0" w:firstLine="0"/>
        <w:rPr>
          <w:rFonts w:ascii="Cambria" w:hAnsi="Cambria" w:cs="Tahoma"/>
          <w:szCs w:val="24"/>
          <w:lang w:val="es-ES"/>
        </w:rPr>
      </w:pPr>
      <w:r w:rsidRPr="000E18D6">
        <w:rPr>
          <w:rFonts w:ascii="Cambria" w:hAnsi="Cambria" w:cs="Tahoma"/>
          <w:szCs w:val="24"/>
          <w:lang w:val="es-ES"/>
        </w:rPr>
        <w:t>– Consideración tutelada de este proceso de enseñanza-aprendizaje evitando la reproducción de las condiciones que el año anterior han llevado al fracaso.</w:t>
      </w:r>
    </w:p>
    <w:p w14:paraId="5AA97C2D" w14:textId="77777777" w:rsidR="00A1137D" w:rsidRPr="000E18D6" w:rsidRDefault="00A1137D" w:rsidP="00A1137D">
      <w:pPr>
        <w:ind w:left="0" w:firstLine="0"/>
        <w:rPr>
          <w:rFonts w:ascii="Cambria" w:hAnsi="Cambria" w:cs="Tahoma"/>
          <w:szCs w:val="24"/>
          <w:lang w:val="es-ES"/>
        </w:rPr>
      </w:pPr>
      <w:r w:rsidRPr="000E18D6">
        <w:rPr>
          <w:rFonts w:ascii="Cambria" w:hAnsi="Cambria" w:cs="Tahoma"/>
          <w:szCs w:val="24"/>
          <w:lang w:val="es-ES"/>
        </w:rPr>
        <w:lastRenderedPageBreak/>
        <w:t xml:space="preserve">– Planteamiento de tareas y actividades adaptadas a su ritmo de aprendizaje y a su nivel de conocimiento previos (importancia de la evaluación inicial). </w:t>
      </w:r>
    </w:p>
    <w:p w14:paraId="2FB67C36" w14:textId="77777777" w:rsidR="00A1137D" w:rsidRPr="000E18D6" w:rsidRDefault="00A1137D" w:rsidP="00A1137D">
      <w:pPr>
        <w:ind w:left="0" w:firstLine="0"/>
        <w:rPr>
          <w:rFonts w:ascii="Cambria" w:hAnsi="Cambria" w:cs="Tahoma"/>
          <w:szCs w:val="24"/>
          <w:lang w:val="es-ES"/>
        </w:rPr>
      </w:pPr>
      <w:r w:rsidRPr="000E18D6">
        <w:rPr>
          <w:rFonts w:ascii="Cambria" w:hAnsi="Cambria" w:cs="Tahoma"/>
          <w:szCs w:val="24"/>
          <w:lang w:val="es-ES"/>
        </w:rPr>
        <w:t>– Trabajo y repaso de los contenidos básicos de manera más insistente, para después, en función de sus intereses y capacidades, realizar actividades de ampliación.</w:t>
      </w:r>
    </w:p>
    <w:p w14:paraId="06C7EFD3" w14:textId="77777777" w:rsidR="00A1137D" w:rsidRPr="000E18D6" w:rsidRDefault="00A1137D" w:rsidP="00A1137D">
      <w:pPr>
        <w:ind w:left="0" w:firstLine="0"/>
        <w:rPr>
          <w:rFonts w:ascii="Cambria" w:hAnsi="Cambria" w:cs="Tahoma"/>
          <w:szCs w:val="24"/>
          <w:lang w:val="es-ES"/>
        </w:rPr>
      </w:pPr>
      <w:r w:rsidRPr="000E18D6">
        <w:rPr>
          <w:rFonts w:ascii="Cambria" w:hAnsi="Cambria" w:cs="Tahoma"/>
          <w:szCs w:val="24"/>
          <w:lang w:val="es-ES"/>
        </w:rPr>
        <w:t>– Orientación sobre los criterios e instrumentos con que se va a evaluar (objetivos, niveles mínimos).</w:t>
      </w:r>
    </w:p>
    <w:p w14:paraId="3F481AB7" w14:textId="77777777" w:rsidR="00A1137D" w:rsidRPr="000E18D6" w:rsidRDefault="00A1137D" w:rsidP="00A1137D">
      <w:pPr>
        <w:ind w:left="0" w:firstLine="0"/>
        <w:rPr>
          <w:rFonts w:ascii="Cambria" w:hAnsi="Cambria" w:cs="Tahoma"/>
          <w:szCs w:val="24"/>
          <w:lang w:val="es-ES"/>
        </w:rPr>
      </w:pPr>
      <w:r w:rsidRPr="000E18D6">
        <w:rPr>
          <w:rFonts w:ascii="Cambria" w:hAnsi="Cambria" w:cs="Tahoma"/>
          <w:szCs w:val="24"/>
          <w:lang w:val="es-ES"/>
        </w:rPr>
        <w:t>– Actividades de evaluación frecuentes (revisión del cuaderno, corrección periódica…).</w:t>
      </w:r>
    </w:p>
    <w:p w14:paraId="4C35A6A3" w14:textId="77777777" w:rsidR="00A1137D" w:rsidRPr="000E18D6" w:rsidRDefault="00A1137D" w:rsidP="00A1137D">
      <w:pPr>
        <w:ind w:left="0" w:firstLine="0"/>
        <w:rPr>
          <w:rFonts w:ascii="Cambria" w:hAnsi="Cambria" w:cs="Tahoma"/>
          <w:szCs w:val="24"/>
          <w:lang w:val="es-ES"/>
        </w:rPr>
      </w:pPr>
      <w:r w:rsidRPr="000E18D6">
        <w:rPr>
          <w:rFonts w:ascii="Cambria" w:hAnsi="Cambria" w:cs="Tahoma"/>
          <w:szCs w:val="24"/>
          <w:lang w:val="es-ES"/>
        </w:rPr>
        <w:t>– Adaptación, cuando sea preciso, de materiales curriculares y libros de texto, evitando las tareas ambiguas o poco precisas que puedan provocar niveles de ansiedad excesivos.</w:t>
      </w:r>
    </w:p>
    <w:p w14:paraId="414691FB" w14:textId="77777777" w:rsidR="00A1137D" w:rsidRPr="000E18D6" w:rsidRDefault="00A1137D" w:rsidP="00A1137D">
      <w:pPr>
        <w:ind w:left="0" w:firstLine="0"/>
        <w:rPr>
          <w:rFonts w:ascii="Cambria" w:hAnsi="Cambria" w:cs="Tahoma"/>
          <w:szCs w:val="24"/>
          <w:lang w:val="es-ES"/>
        </w:rPr>
      </w:pPr>
      <w:r w:rsidRPr="000E18D6">
        <w:rPr>
          <w:rFonts w:ascii="Cambria" w:hAnsi="Cambria" w:cs="Tahoma"/>
          <w:szCs w:val="24"/>
          <w:lang w:val="es-ES"/>
        </w:rPr>
        <w:t>– Favorecimiento de experiencias de éxito desde el comienzo del curso para promover la confianza y la seguridad del alumnado.</w:t>
      </w:r>
    </w:p>
    <w:p w14:paraId="4B5B310F" w14:textId="77777777" w:rsidR="00A1137D" w:rsidRPr="000E18D6" w:rsidRDefault="00A1137D" w:rsidP="00A1137D">
      <w:pPr>
        <w:ind w:left="0" w:firstLine="0"/>
        <w:rPr>
          <w:rFonts w:ascii="Cambria" w:hAnsi="Cambria" w:cs="Tahoma"/>
          <w:szCs w:val="24"/>
          <w:lang w:val="es-ES"/>
        </w:rPr>
      </w:pPr>
      <w:r w:rsidRPr="000E18D6">
        <w:rPr>
          <w:rFonts w:ascii="Cambria" w:hAnsi="Cambria" w:cs="Tahoma"/>
          <w:szCs w:val="24"/>
          <w:lang w:val="es-ES"/>
        </w:rPr>
        <w:t>– Dedicación de tiempo suficiente para trabajo autónomo del alumnado en el aula para que el profesorado pueda prestar ayudas individualizadas teniendo en cuenta que también hay diversidad dentro del grupo.</w:t>
      </w:r>
    </w:p>
    <w:p w14:paraId="0475F55A" w14:textId="77777777" w:rsidR="00A1137D" w:rsidRPr="000E18D6" w:rsidRDefault="00A1137D" w:rsidP="00A1137D">
      <w:pPr>
        <w:ind w:left="0" w:firstLine="0"/>
        <w:rPr>
          <w:rFonts w:ascii="Cambria" w:hAnsi="Cambria" w:cs="Tahoma"/>
          <w:szCs w:val="24"/>
          <w:lang w:val="es-ES"/>
        </w:rPr>
      </w:pPr>
      <w:r w:rsidRPr="000E18D6">
        <w:rPr>
          <w:rFonts w:ascii="Cambria" w:hAnsi="Cambria" w:cs="Tahoma"/>
          <w:szCs w:val="24"/>
          <w:lang w:val="es-ES"/>
        </w:rPr>
        <w:t>– Mantenimiento de una estrecha colaboración y sintonía entre el profesorado para actuar de manera coherente y adaptar la enseñanza a las necesidades del alumnado.</w:t>
      </w:r>
    </w:p>
    <w:p w14:paraId="16B4F226" w14:textId="77777777" w:rsidR="000E18D6" w:rsidRDefault="000E18D6" w:rsidP="00A1137D">
      <w:pPr>
        <w:ind w:left="0" w:firstLine="0"/>
        <w:rPr>
          <w:rFonts w:ascii="Cambria" w:hAnsi="Cambria" w:cs="Tahoma"/>
          <w:szCs w:val="24"/>
          <w:lang w:val="es-ES"/>
        </w:rPr>
      </w:pPr>
    </w:p>
    <w:p w14:paraId="664D83CD" w14:textId="532D94DE" w:rsidR="00A1137D" w:rsidRPr="00A1137D" w:rsidRDefault="00A1137D" w:rsidP="00A1137D">
      <w:pPr>
        <w:ind w:left="0" w:firstLine="0"/>
        <w:rPr>
          <w:rFonts w:ascii="Cambria" w:hAnsi="Cambria" w:cs="Tahoma"/>
          <w:b/>
          <w:szCs w:val="24"/>
          <w:lang w:val="es-ES"/>
        </w:rPr>
      </w:pPr>
      <w:r w:rsidRPr="00A1137D">
        <w:rPr>
          <w:rFonts w:ascii="Cambria" w:hAnsi="Cambria" w:cs="Tahoma"/>
          <w:b/>
          <w:szCs w:val="24"/>
          <w:lang w:val="es-ES"/>
        </w:rPr>
        <w:t>PROPUESTA DE ACTIVIDADES</w:t>
      </w:r>
    </w:p>
    <w:p w14:paraId="46C63048" w14:textId="77777777" w:rsidR="00A1137D" w:rsidRPr="00A1137D" w:rsidRDefault="00A1137D" w:rsidP="00A1137D">
      <w:pPr>
        <w:ind w:left="0" w:firstLine="0"/>
        <w:rPr>
          <w:rFonts w:ascii="Cambria" w:hAnsi="Cambria" w:cs="Tahoma"/>
          <w:b/>
          <w:szCs w:val="24"/>
          <w:lang w:val="es-ES"/>
        </w:rPr>
      </w:pPr>
    </w:p>
    <w:p w14:paraId="72972D1E" w14:textId="77777777" w:rsidR="00A1137D" w:rsidRPr="00A1137D" w:rsidRDefault="00A1137D" w:rsidP="00A1137D">
      <w:pPr>
        <w:ind w:left="0" w:firstLine="0"/>
        <w:rPr>
          <w:rFonts w:ascii="Cambria" w:hAnsi="Cambria" w:cs="Tahoma"/>
          <w:b/>
          <w:szCs w:val="24"/>
          <w:lang w:val="es-ES"/>
        </w:rPr>
      </w:pPr>
      <w:r w:rsidRPr="00A1137D">
        <w:rPr>
          <w:rFonts w:ascii="Cambria" w:hAnsi="Cambria" w:cs="Tahoma"/>
          <w:b/>
          <w:szCs w:val="24"/>
          <w:lang w:val="es-ES"/>
        </w:rPr>
        <w:t>D. SEGUIMIENTO Y EVOLUCIÓN</w:t>
      </w:r>
    </w:p>
    <w:p w14:paraId="2CAAC1EC" w14:textId="77777777" w:rsidR="00A1137D" w:rsidRPr="00A1137D" w:rsidRDefault="00A1137D" w:rsidP="00A1137D">
      <w:pPr>
        <w:ind w:left="0" w:firstLine="0"/>
        <w:rPr>
          <w:rFonts w:ascii="Cambria" w:hAnsi="Cambria" w:cs="Tahoma"/>
          <w:b/>
          <w:szCs w:val="24"/>
          <w:lang w:val="es-ES"/>
        </w:rPr>
      </w:pPr>
    </w:p>
    <w:p w14:paraId="21CF71FB" w14:textId="0562DF6F" w:rsidR="00A1137D" w:rsidRPr="000E18D6" w:rsidRDefault="000E18D6" w:rsidP="00A1137D">
      <w:pPr>
        <w:ind w:left="0" w:firstLine="0"/>
        <w:rPr>
          <w:rFonts w:ascii="Cambria" w:hAnsi="Cambria" w:cs="Tahoma"/>
          <w:szCs w:val="24"/>
          <w:lang w:val="es-ES"/>
        </w:rPr>
      </w:pPr>
      <w:r w:rsidRPr="000E18D6">
        <w:rPr>
          <w:rFonts w:ascii="Cambria" w:hAnsi="Cambria" w:cs="Tahoma"/>
          <w:szCs w:val="24"/>
          <w:lang w:val="es-ES"/>
        </w:rPr>
        <w:t xml:space="preserve">- Primer trimestre (Fecha: </w:t>
      </w:r>
      <w:r w:rsidR="00A1137D" w:rsidRPr="000E18D6">
        <w:rPr>
          <w:rFonts w:ascii="Cambria" w:hAnsi="Cambria" w:cs="Tahoma"/>
          <w:szCs w:val="24"/>
          <w:lang w:val="es-ES"/>
        </w:rPr>
        <w:t>)</w:t>
      </w:r>
      <w:r w:rsidRPr="000E18D6">
        <w:rPr>
          <w:rFonts w:ascii="Cambria" w:hAnsi="Cambria" w:cs="Tahoma"/>
          <w:szCs w:val="24"/>
          <w:lang w:val="es-ES"/>
        </w:rPr>
        <w:t xml:space="preserve"> / </w:t>
      </w:r>
      <w:r w:rsidR="00A1137D" w:rsidRPr="000E18D6">
        <w:rPr>
          <w:rFonts w:ascii="Cambria" w:hAnsi="Cambria" w:cs="Tahoma"/>
          <w:szCs w:val="24"/>
          <w:lang w:val="es-ES"/>
        </w:rPr>
        <w:t>Evolución y observaciones:</w:t>
      </w:r>
    </w:p>
    <w:p w14:paraId="4E0157F9" w14:textId="77777777" w:rsidR="00A1137D" w:rsidRPr="000E18D6" w:rsidRDefault="00A1137D" w:rsidP="00A1137D">
      <w:pPr>
        <w:ind w:left="0" w:firstLine="0"/>
        <w:rPr>
          <w:rFonts w:ascii="Cambria" w:hAnsi="Cambria" w:cs="Tahoma"/>
          <w:szCs w:val="24"/>
          <w:lang w:val="es-ES"/>
        </w:rPr>
      </w:pPr>
    </w:p>
    <w:p w14:paraId="2498BC9B" w14:textId="77777777" w:rsidR="00A1137D" w:rsidRPr="000E18D6" w:rsidRDefault="00A1137D" w:rsidP="00A1137D">
      <w:pPr>
        <w:ind w:left="0" w:firstLine="0"/>
        <w:rPr>
          <w:rFonts w:ascii="Cambria" w:hAnsi="Cambria" w:cs="Tahoma"/>
          <w:szCs w:val="24"/>
          <w:lang w:val="es-ES"/>
        </w:rPr>
      </w:pPr>
      <w:r w:rsidRPr="000E18D6">
        <w:rPr>
          <w:rFonts w:ascii="Cambria" w:hAnsi="Cambria" w:cs="Tahoma"/>
          <w:szCs w:val="24"/>
          <w:lang w:val="es-ES"/>
        </w:rPr>
        <w:t>Se decide: Continuar el plan / Finalizar el plan</w:t>
      </w:r>
    </w:p>
    <w:p w14:paraId="12885549" w14:textId="77777777" w:rsidR="00A1137D" w:rsidRPr="000E18D6" w:rsidRDefault="00A1137D" w:rsidP="00A1137D">
      <w:pPr>
        <w:ind w:left="0" w:firstLine="0"/>
        <w:rPr>
          <w:rFonts w:ascii="Cambria" w:hAnsi="Cambria" w:cs="Tahoma"/>
          <w:szCs w:val="24"/>
          <w:lang w:val="es-ES"/>
        </w:rPr>
      </w:pPr>
    </w:p>
    <w:p w14:paraId="670D5EF0" w14:textId="6BCF09F5" w:rsidR="00A1137D" w:rsidRPr="000E18D6" w:rsidRDefault="000E18D6" w:rsidP="00A1137D">
      <w:pPr>
        <w:ind w:left="0" w:firstLine="0"/>
        <w:rPr>
          <w:rFonts w:ascii="Cambria" w:hAnsi="Cambria" w:cs="Tahoma"/>
          <w:szCs w:val="24"/>
          <w:lang w:val="es-ES"/>
        </w:rPr>
      </w:pPr>
      <w:r w:rsidRPr="000E18D6">
        <w:rPr>
          <w:rFonts w:ascii="Cambria" w:hAnsi="Cambria" w:cs="Tahoma"/>
          <w:szCs w:val="24"/>
          <w:lang w:val="es-ES"/>
        </w:rPr>
        <w:t xml:space="preserve">- Segundo trimestre (Fecha: </w:t>
      </w:r>
      <w:r w:rsidR="00A1137D" w:rsidRPr="000E18D6">
        <w:rPr>
          <w:rFonts w:ascii="Cambria" w:hAnsi="Cambria" w:cs="Tahoma"/>
          <w:szCs w:val="24"/>
          <w:lang w:val="es-ES"/>
        </w:rPr>
        <w:t>)</w:t>
      </w:r>
      <w:r w:rsidRPr="000E18D6">
        <w:rPr>
          <w:rFonts w:ascii="Cambria" w:hAnsi="Cambria" w:cs="Tahoma"/>
          <w:szCs w:val="24"/>
          <w:lang w:val="es-ES"/>
        </w:rPr>
        <w:t xml:space="preserve"> / </w:t>
      </w:r>
      <w:r w:rsidR="00A1137D" w:rsidRPr="000E18D6">
        <w:rPr>
          <w:rFonts w:ascii="Cambria" w:hAnsi="Cambria" w:cs="Tahoma"/>
          <w:szCs w:val="24"/>
          <w:lang w:val="es-ES"/>
        </w:rPr>
        <w:t>Evolución y observaciones:</w:t>
      </w:r>
    </w:p>
    <w:p w14:paraId="4E40758F" w14:textId="77777777" w:rsidR="00A1137D" w:rsidRPr="000E18D6" w:rsidRDefault="00A1137D" w:rsidP="00A1137D">
      <w:pPr>
        <w:ind w:left="0" w:firstLine="0"/>
        <w:rPr>
          <w:rFonts w:ascii="Cambria" w:hAnsi="Cambria" w:cs="Tahoma"/>
          <w:szCs w:val="24"/>
          <w:lang w:val="es-ES"/>
        </w:rPr>
      </w:pPr>
    </w:p>
    <w:p w14:paraId="19EAD8AD" w14:textId="77777777" w:rsidR="00A1137D" w:rsidRPr="000E18D6" w:rsidRDefault="00A1137D" w:rsidP="00A1137D">
      <w:pPr>
        <w:ind w:left="0" w:firstLine="0"/>
        <w:rPr>
          <w:rFonts w:ascii="Cambria" w:hAnsi="Cambria" w:cs="Tahoma"/>
          <w:szCs w:val="24"/>
          <w:lang w:val="es-ES"/>
        </w:rPr>
      </w:pPr>
      <w:r w:rsidRPr="000E18D6">
        <w:rPr>
          <w:rFonts w:ascii="Cambria" w:hAnsi="Cambria" w:cs="Tahoma"/>
          <w:szCs w:val="24"/>
          <w:lang w:val="es-ES"/>
        </w:rPr>
        <w:t>Se decide: Continuar el plan / Finalizar el plan</w:t>
      </w:r>
    </w:p>
    <w:p w14:paraId="618723A3" w14:textId="77777777" w:rsidR="00A1137D" w:rsidRPr="000E18D6" w:rsidRDefault="00A1137D" w:rsidP="00A1137D">
      <w:pPr>
        <w:ind w:left="0" w:firstLine="0"/>
        <w:rPr>
          <w:rFonts w:ascii="Cambria" w:hAnsi="Cambria" w:cs="Tahoma"/>
          <w:szCs w:val="24"/>
          <w:lang w:val="es-ES"/>
        </w:rPr>
      </w:pPr>
    </w:p>
    <w:p w14:paraId="2B3DDBD7" w14:textId="74B6DD55" w:rsidR="00A1137D" w:rsidRPr="000E18D6" w:rsidRDefault="000E18D6" w:rsidP="00A1137D">
      <w:pPr>
        <w:ind w:left="0" w:firstLine="0"/>
        <w:rPr>
          <w:rFonts w:ascii="Cambria" w:hAnsi="Cambria" w:cs="Tahoma"/>
          <w:szCs w:val="24"/>
          <w:lang w:val="es-ES"/>
        </w:rPr>
      </w:pPr>
      <w:r w:rsidRPr="000E18D6">
        <w:rPr>
          <w:rFonts w:ascii="Cambria" w:hAnsi="Cambria" w:cs="Tahoma"/>
          <w:szCs w:val="24"/>
          <w:lang w:val="es-ES"/>
        </w:rPr>
        <w:t xml:space="preserve">- Tercer trimestre (Fecha: </w:t>
      </w:r>
      <w:r w:rsidR="00A1137D" w:rsidRPr="000E18D6">
        <w:rPr>
          <w:rFonts w:ascii="Cambria" w:hAnsi="Cambria" w:cs="Tahoma"/>
          <w:szCs w:val="24"/>
          <w:lang w:val="es-ES"/>
        </w:rPr>
        <w:t>)</w:t>
      </w:r>
      <w:r w:rsidRPr="000E18D6">
        <w:rPr>
          <w:rFonts w:ascii="Cambria" w:hAnsi="Cambria" w:cs="Tahoma"/>
          <w:szCs w:val="24"/>
          <w:lang w:val="es-ES"/>
        </w:rPr>
        <w:t xml:space="preserve"> / </w:t>
      </w:r>
      <w:r w:rsidR="00A1137D" w:rsidRPr="000E18D6">
        <w:rPr>
          <w:rFonts w:ascii="Cambria" w:hAnsi="Cambria" w:cs="Tahoma"/>
          <w:szCs w:val="24"/>
          <w:lang w:val="es-ES"/>
        </w:rPr>
        <w:t>Evolución y observaciones:</w:t>
      </w:r>
    </w:p>
    <w:p w14:paraId="7F279840" w14:textId="77777777" w:rsidR="00A1137D" w:rsidRPr="000E18D6" w:rsidRDefault="00A1137D" w:rsidP="00A1137D">
      <w:pPr>
        <w:ind w:left="0" w:firstLine="0"/>
        <w:rPr>
          <w:rFonts w:ascii="Cambria" w:hAnsi="Cambria" w:cs="Tahoma"/>
          <w:szCs w:val="24"/>
          <w:lang w:val="es-ES"/>
        </w:rPr>
      </w:pPr>
    </w:p>
    <w:p w14:paraId="2D08C497" w14:textId="77777777" w:rsidR="00A1137D" w:rsidRPr="000E18D6" w:rsidRDefault="00A1137D" w:rsidP="00A1137D">
      <w:pPr>
        <w:ind w:left="0" w:firstLine="0"/>
        <w:rPr>
          <w:rFonts w:ascii="Cambria" w:hAnsi="Cambria" w:cs="Tahoma"/>
          <w:szCs w:val="24"/>
          <w:lang w:val="es-ES"/>
        </w:rPr>
      </w:pPr>
      <w:r w:rsidRPr="000E18D6">
        <w:rPr>
          <w:rFonts w:ascii="Cambria" w:hAnsi="Cambria" w:cs="Tahoma"/>
          <w:szCs w:val="24"/>
          <w:lang w:val="es-ES"/>
        </w:rPr>
        <w:t>Se decide: Continuar el plan / Finalizar el plan</w:t>
      </w:r>
    </w:p>
    <w:p w14:paraId="446A99B7" w14:textId="77777777" w:rsidR="00A1137D" w:rsidRPr="000E18D6" w:rsidRDefault="00A1137D" w:rsidP="00A1137D">
      <w:pPr>
        <w:ind w:left="0" w:firstLine="0"/>
        <w:rPr>
          <w:rFonts w:ascii="Cambria" w:hAnsi="Cambria" w:cs="Tahoma"/>
          <w:szCs w:val="24"/>
          <w:lang w:val="es-ES"/>
        </w:rPr>
      </w:pPr>
    </w:p>
    <w:p w14:paraId="4897D88C" w14:textId="2655F7FF" w:rsidR="00A1137D" w:rsidRPr="000E18D6" w:rsidRDefault="000E18D6" w:rsidP="00A1137D">
      <w:pPr>
        <w:ind w:left="0" w:firstLine="0"/>
        <w:rPr>
          <w:rFonts w:ascii="Cambria" w:hAnsi="Cambria" w:cs="Tahoma"/>
          <w:szCs w:val="24"/>
          <w:lang w:val="es-ES"/>
        </w:rPr>
      </w:pPr>
      <w:r w:rsidRPr="000E18D6">
        <w:rPr>
          <w:rFonts w:ascii="Cambria" w:hAnsi="Cambria" w:cs="Tahoma"/>
          <w:szCs w:val="24"/>
          <w:lang w:val="es-ES"/>
        </w:rPr>
        <w:t xml:space="preserve">- </w:t>
      </w:r>
      <w:r w:rsidR="00A1137D" w:rsidRPr="000E18D6">
        <w:rPr>
          <w:rFonts w:ascii="Cambria" w:hAnsi="Cambria" w:cs="Tahoma"/>
          <w:szCs w:val="24"/>
          <w:lang w:val="es-ES"/>
        </w:rPr>
        <w:t>Evaluación final y previsiones para el próximo curso</w:t>
      </w:r>
    </w:p>
    <w:p w14:paraId="045B4F40" w14:textId="77777777" w:rsidR="00A1137D" w:rsidRPr="000E18D6" w:rsidRDefault="00A1137D" w:rsidP="00A1137D">
      <w:pPr>
        <w:ind w:left="0" w:firstLine="0"/>
        <w:rPr>
          <w:rFonts w:ascii="Cambria" w:hAnsi="Cambria" w:cs="Tahoma"/>
          <w:szCs w:val="24"/>
          <w:lang w:val="es-ES"/>
        </w:rPr>
      </w:pPr>
    </w:p>
    <w:p w14:paraId="68D4F0C9" w14:textId="77777777" w:rsidR="000E18D6" w:rsidRDefault="00A1137D" w:rsidP="00A1137D">
      <w:pPr>
        <w:ind w:left="0" w:firstLine="0"/>
        <w:rPr>
          <w:rFonts w:ascii="Cambria" w:hAnsi="Cambria" w:cs="Tahoma"/>
          <w:szCs w:val="24"/>
          <w:lang w:val="es-ES"/>
        </w:rPr>
      </w:pPr>
      <w:r w:rsidRPr="000E18D6">
        <w:rPr>
          <w:rFonts w:ascii="Cambria" w:hAnsi="Cambria" w:cs="Tahoma"/>
          <w:szCs w:val="24"/>
          <w:lang w:val="es-ES"/>
        </w:rPr>
        <w:t xml:space="preserve">Materia </w:t>
      </w:r>
      <w:r w:rsidR="000E18D6" w:rsidRPr="000E18D6">
        <w:rPr>
          <w:rFonts w:ascii="Cambria" w:hAnsi="Cambria" w:cs="Tahoma"/>
          <w:szCs w:val="24"/>
          <w:lang w:val="es-ES"/>
        </w:rPr>
        <w:t>/E</w:t>
      </w:r>
      <w:r w:rsidRPr="000E18D6">
        <w:rPr>
          <w:rFonts w:ascii="Cambria" w:hAnsi="Cambria" w:cs="Tahoma"/>
          <w:szCs w:val="24"/>
          <w:lang w:val="es-ES"/>
        </w:rPr>
        <w:t>valución y previsiones:</w:t>
      </w:r>
    </w:p>
    <w:p w14:paraId="3E2EC25D" w14:textId="77777777" w:rsidR="000E18D6" w:rsidRPr="000E18D6" w:rsidRDefault="000E18D6" w:rsidP="00A1137D">
      <w:pPr>
        <w:ind w:left="0" w:firstLine="0"/>
        <w:rPr>
          <w:rFonts w:ascii="Cambria" w:hAnsi="Cambria" w:cs="Tahoma"/>
          <w:szCs w:val="24"/>
          <w:lang w:val="es-ES"/>
        </w:rPr>
      </w:pPr>
    </w:p>
    <w:p w14:paraId="5EADAC79" w14:textId="4C2645C8" w:rsidR="00A1137D" w:rsidRPr="000E18D6" w:rsidRDefault="00A1137D" w:rsidP="00A1137D">
      <w:pPr>
        <w:ind w:left="0" w:firstLine="0"/>
        <w:rPr>
          <w:rFonts w:ascii="Cambria" w:hAnsi="Cambria" w:cs="Tahoma"/>
          <w:szCs w:val="24"/>
          <w:lang w:val="es-ES"/>
        </w:rPr>
      </w:pPr>
      <w:r w:rsidRPr="000E18D6">
        <w:rPr>
          <w:rFonts w:ascii="Cambria" w:hAnsi="Cambria" w:cs="Tahoma"/>
          <w:szCs w:val="24"/>
          <w:lang w:val="es-ES"/>
        </w:rPr>
        <w:t>Se decide: Continuar el plan / Finalizar el plan</w:t>
      </w:r>
    </w:p>
    <w:p w14:paraId="47BE8E20" w14:textId="77777777" w:rsidR="00A1137D" w:rsidRPr="000E18D6" w:rsidRDefault="00A1137D" w:rsidP="00A1137D">
      <w:pPr>
        <w:ind w:left="0" w:firstLine="0"/>
        <w:rPr>
          <w:rFonts w:ascii="Cambria" w:hAnsi="Cambria" w:cs="Tahoma"/>
          <w:szCs w:val="24"/>
          <w:lang w:val="es-ES"/>
        </w:rPr>
      </w:pPr>
    </w:p>
    <w:p w14:paraId="745F383D" w14:textId="77777777" w:rsidR="00A1137D" w:rsidRPr="000E18D6" w:rsidRDefault="00A1137D" w:rsidP="00A1137D">
      <w:pPr>
        <w:ind w:left="0" w:firstLine="0"/>
        <w:rPr>
          <w:rFonts w:ascii="Cambria" w:hAnsi="Cambria" w:cs="Tahoma"/>
          <w:szCs w:val="24"/>
          <w:lang w:val="es-ES"/>
        </w:rPr>
      </w:pPr>
      <w:r w:rsidRPr="000E18D6">
        <w:rPr>
          <w:rFonts w:ascii="Cambria" w:hAnsi="Cambria" w:cs="Tahoma"/>
          <w:szCs w:val="24"/>
          <w:lang w:val="es-ES"/>
        </w:rPr>
        <w:t>Fecha:</w:t>
      </w:r>
    </w:p>
    <w:p w14:paraId="03FD7B78" w14:textId="77777777" w:rsidR="00A1137D" w:rsidRPr="000E18D6" w:rsidRDefault="00A1137D" w:rsidP="00A1137D">
      <w:pPr>
        <w:ind w:left="0" w:firstLine="0"/>
        <w:rPr>
          <w:rFonts w:ascii="Cambria" w:hAnsi="Cambria" w:cs="Tahoma"/>
          <w:szCs w:val="24"/>
          <w:lang w:val="es-ES"/>
        </w:rPr>
      </w:pPr>
    </w:p>
    <w:p w14:paraId="2E764F16" w14:textId="77777777" w:rsidR="00A1137D" w:rsidRPr="000E18D6" w:rsidRDefault="00A1137D" w:rsidP="00A1137D">
      <w:pPr>
        <w:ind w:left="0" w:firstLine="0"/>
        <w:rPr>
          <w:rFonts w:ascii="Cambria" w:hAnsi="Cambria" w:cs="Tahoma"/>
          <w:szCs w:val="24"/>
          <w:lang w:val="es-ES"/>
        </w:rPr>
      </w:pPr>
      <w:r w:rsidRPr="000E18D6">
        <w:rPr>
          <w:rFonts w:ascii="Cambria" w:hAnsi="Cambria" w:cs="Tahoma"/>
          <w:szCs w:val="24"/>
          <w:lang w:val="es-ES"/>
        </w:rPr>
        <w:t>En Málaga, ____ de _________________ de 20_____</w:t>
      </w:r>
    </w:p>
    <w:p w14:paraId="0BC4C414" w14:textId="77777777" w:rsidR="00A1137D" w:rsidRPr="000E18D6" w:rsidRDefault="00A1137D" w:rsidP="00A1137D">
      <w:pPr>
        <w:ind w:left="0" w:firstLine="0"/>
        <w:rPr>
          <w:rFonts w:ascii="Cambria" w:hAnsi="Cambria" w:cs="Tahoma"/>
          <w:szCs w:val="24"/>
          <w:lang w:val="es-ES"/>
        </w:rPr>
      </w:pPr>
    </w:p>
    <w:p w14:paraId="16A2F8E0" w14:textId="77777777" w:rsidR="00A1137D" w:rsidRPr="000E18D6" w:rsidRDefault="00A1137D" w:rsidP="00A1137D">
      <w:pPr>
        <w:ind w:left="0" w:firstLine="0"/>
        <w:rPr>
          <w:rFonts w:ascii="Cambria" w:hAnsi="Cambria" w:cs="Tahoma"/>
          <w:szCs w:val="24"/>
          <w:lang w:val="es-ES"/>
        </w:rPr>
      </w:pPr>
      <w:r w:rsidRPr="000E18D6">
        <w:rPr>
          <w:rFonts w:ascii="Cambria" w:hAnsi="Cambria" w:cs="Tahoma"/>
          <w:szCs w:val="24"/>
          <w:lang w:val="es-ES"/>
        </w:rPr>
        <w:t>Tutor / Tutora</w:t>
      </w:r>
      <w:r w:rsidRPr="000E18D6">
        <w:rPr>
          <w:rFonts w:ascii="Cambria" w:hAnsi="Cambria" w:cs="Tahoma"/>
          <w:szCs w:val="24"/>
          <w:lang w:val="es-ES"/>
        </w:rPr>
        <w:tab/>
        <w:t>Profesor / Profesora</w:t>
      </w:r>
    </w:p>
    <w:p w14:paraId="05327967" w14:textId="77777777" w:rsidR="00A1137D" w:rsidRPr="000E18D6" w:rsidRDefault="00A1137D" w:rsidP="00A1137D">
      <w:pPr>
        <w:ind w:left="0" w:firstLine="0"/>
        <w:rPr>
          <w:rFonts w:ascii="Cambria" w:hAnsi="Cambria" w:cs="Tahoma"/>
          <w:szCs w:val="24"/>
          <w:lang w:val="es-ES"/>
        </w:rPr>
      </w:pPr>
    </w:p>
    <w:p w14:paraId="7C681797" w14:textId="77777777" w:rsidR="00A1137D" w:rsidRPr="000E18D6" w:rsidRDefault="00A1137D" w:rsidP="00A1137D">
      <w:pPr>
        <w:ind w:left="0" w:firstLine="0"/>
        <w:rPr>
          <w:rFonts w:ascii="Cambria" w:hAnsi="Cambria" w:cs="Tahoma"/>
          <w:szCs w:val="24"/>
          <w:lang w:val="es-ES"/>
        </w:rPr>
      </w:pPr>
    </w:p>
    <w:p w14:paraId="405DFE62" w14:textId="77777777" w:rsidR="00A1137D" w:rsidRPr="000E18D6" w:rsidRDefault="00A1137D" w:rsidP="00A1137D">
      <w:pPr>
        <w:ind w:left="0" w:firstLine="0"/>
        <w:rPr>
          <w:rFonts w:ascii="Cambria" w:hAnsi="Cambria" w:cs="Tahoma"/>
          <w:szCs w:val="24"/>
          <w:lang w:val="es-ES"/>
        </w:rPr>
      </w:pPr>
    </w:p>
    <w:p w14:paraId="70F4B942" w14:textId="77777777" w:rsidR="00A1137D" w:rsidRPr="000E18D6" w:rsidRDefault="00A1137D" w:rsidP="00A1137D">
      <w:pPr>
        <w:ind w:left="0" w:firstLine="0"/>
        <w:rPr>
          <w:rFonts w:ascii="Cambria" w:hAnsi="Cambria" w:cs="Tahoma"/>
          <w:szCs w:val="24"/>
          <w:lang w:val="es-ES"/>
        </w:rPr>
      </w:pPr>
      <w:r w:rsidRPr="000E18D6">
        <w:rPr>
          <w:rFonts w:ascii="Cambria" w:hAnsi="Cambria" w:cs="Tahoma"/>
          <w:szCs w:val="24"/>
          <w:lang w:val="es-ES"/>
        </w:rPr>
        <w:t>Fdo.:</w:t>
      </w:r>
      <w:r w:rsidRPr="000E18D6">
        <w:rPr>
          <w:rFonts w:ascii="Cambria" w:hAnsi="Cambria" w:cs="Tahoma"/>
          <w:szCs w:val="24"/>
          <w:lang w:val="es-ES"/>
        </w:rPr>
        <w:tab/>
        <w:t xml:space="preserve">Fdo.: </w:t>
      </w:r>
    </w:p>
    <w:p w14:paraId="2C11DDD9" w14:textId="7EAA6F45" w:rsidR="00A1137D" w:rsidRPr="00A1137D" w:rsidRDefault="00A1137D" w:rsidP="00A1137D">
      <w:pPr>
        <w:ind w:left="0" w:firstLine="0"/>
        <w:rPr>
          <w:rFonts w:ascii="Cambria" w:hAnsi="Cambria" w:cs="Tahoma"/>
          <w:szCs w:val="24"/>
          <w:lang w:val="es-ES"/>
        </w:rPr>
        <w:sectPr w:rsidR="00A1137D" w:rsidRPr="00A1137D">
          <w:pgSz w:w="11906" w:h="16838"/>
          <w:pgMar w:top="971" w:right="1440" w:bottom="1440" w:left="1440" w:header="720" w:footer="720" w:gutter="0"/>
          <w:cols w:space="720"/>
          <w:docGrid w:linePitch="360"/>
        </w:sectPr>
      </w:pPr>
    </w:p>
    <w:p w14:paraId="327A35B0" w14:textId="77777777" w:rsidR="00A1137D" w:rsidRPr="009A1709" w:rsidRDefault="00A1137D" w:rsidP="000B113A">
      <w:pPr>
        <w:ind w:left="0" w:firstLine="0"/>
        <w:rPr>
          <w:rFonts w:ascii="Cambria" w:hAnsi="Cambria" w:cs="Tahoma"/>
          <w:szCs w:val="24"/>
          <w:lang w:val="es-ES"/>
        </w:rPr>
        <w:sectPr w:rsidR="00A1137D" w:rsidRPr="009A1709" w:rsidSect="009A1709">
          <w:type w:val="continuous"/>
          <w:pgSz w:w="11906" w:h="16838"/>
          <w:pgMar w:top="1440" w:right="1126" w:bottom="1440" w:left="1440" w:header="720" w:footer="720" w:gutter="0"/>
          <w:cols w:space="720"/>
          <w:docGrid w:linePitch="360"/>
        </w:sectPr>
      </w:pPr>
    </w:p>
    <w:p w14:paraId="60C406CA" w14:textId="5944F506" w:rsidR="00DF6EEF" w:rsidRPr="0031311E" w:rsidRDefault="00DF6EEF" w:rsidP="000B113A">
      <w:pPr>
        <w:ind w:left="0" w:firstLine="0"/>
        <w:rPr>
          <w:rFonts w:ascii="Cambria" w:hAnsi="Cambria"/>
          <w:b/>
          <w:sz w:val="32"/>
          <w:szCs w:val="32"/>
        </w:rPr>
      </w:pPr>
      <w:r w:rsidRPr="0031311E">
        <w:rPr>
          <w:rFonts w:ascii="Cambria" w:hAnsi="Cambria"/>
          <w:b/>
          <w:sz w:val="32"/>
          <w:szCs w:val="32"/>
        </w:rPr>
        <w:lastRenderedPageBreak/>
        <w:t xml:space="preserve">8. Actividades complementarias y extraescolares </w:t>
      </w:r>
    </w:p>
    <w:p w14:paraId="5B4555D6" w14:textId="77777777" w:rsidR="00DF6EEF" w:rsidRPr="0031311E" w:rsidRDefault="00DF6EEF" w:rsidP="000B113A">
      <w:pPr>
        <w:rPr>
          <w:rFonts w:ascii="Cambria" w:hAnsi="Cambria"/>
        </w:rPr>
      </w:pPr>
    </w:p>
    <w:p w14:paraId="642E8919" w14:textId="2D6E37C7" w:rsidR="00B6056C" w:rsidRPr="00B6056C" w:rsidRDefault="00103682" w:rsidP="00103682">
      <w:pPr>
        <w:spacing w:line="218" w:lineRule="auto"/>
        <w:ind w:left="0" w:right="7" w:firstLine="0"/>
        <w:rPr>
          <w:rFonts w:ascii="Cambria" w:hAnsi="Cambria"/>
          <w:szCs w:val="24"/>
        </w:rPr>
      </w:pPr>
      <w:r>
        <w:rPr>
          <w:rFonts w:ascii="Cambria" w:eastAsia="Arial" w:hAnsi="Cambria" w:cs="Arial"/>
          <w:szCs w:val="24"/>
        </w:rPr>
        <w:t>Con la mejora</w:t>
      </w:r>
      <w:r w:rsidR="00B6056C" w:rsidRPr="00B6056C">
        <w:rPr>
          <w:rFonts w:ascii="Cambria" w:eastAsia="Arial" w:hAnsi="Cambria" w:cs="Arial"/>
          <w:szCs w:val="24"/>
        </w:rPr>
        <w:t xml:space="preserve"> </w:t>
      </w:r>
      <w:r>
        <w:rPr>
          <w:rFonts w:ascii="Cambria" w:eastAsia="Arial" w:hAnsi="Cambria" w:cs="Arial"/>
          <w:szCs w:val="24"/>
        </w:rPr>
        <w:t>d</w:t>
      </w:r>
      <w:r w:rsidR="00B6056C" w:rsidRPr="00B6056C">
        <w:rPr>
          <w:rFonts w:ascii="Cambria" w:eastAsia="Arial" w:hAnsi="Cambria" w:cs="Arial"/>
          <w:szCs w:val="24"/>
        </w:rPr>
        <w:t xml:space="preserve">el presente curso </w:t>
      </w:r>
      <w:r>
        <w:rPr>
          <w:rFonts w:ascii="Cambria" w:eastAsia="Arial" w:hAnsi="Cambria" w:cs="Arial"/>
          <w:szCs w:val="24"/>
        </w:rPr>
        <w:t xml:space="preserve">de la incidencia COVID, proponemos </w:t>
      </w:r>
      <w:r w:rsidR="00B6056C" w:rsidRPr="00B6056C">
        <w:rPr>
          <w:rFonts w:ascii="Cambria" w:eastAsia="Arial" w:hAnsi="Cambria" w:cs="Arial"/>
          <w:szCs w:val="24"/>
        </w:rPr>
        <w:t>para el presente curso la celebración de distintas efemérides.</w:t>
      </w:r>
    </w:p>
    <w:p w14:paraId="684E6509" w14:textId="77777777" w:rsidR="00B6056C" w:rsidRPr="00B6056C" w:rsidRDefault="00B6056C" w:rsidP="00F27C2B">
      <w:pPr>
        <w:spacing w:line="278" w:lineRule="exact"/>
        <w:ind w:left="0" w:right="7"/>
        <w:rPr>
          <w:rFonts w:ascii="Cambria" w:eastAsia="Times New Roman" w:hAnsi="Cambria" w:cs="Times New Roman"/>
          <w:szCs w:val="24"/>
        </w:rPr>
      </w:pPr>
    </w:p>
    <w:p w14:paraId="0B6A92D7" w14:textId="6A02E74C" w:rsidR="00B6056C" w:rsidRDefault="00B6056C" w:rsidP="00F27C2B">
      <w:pPr>
        <w:widowControl/>
        <w:tabs>
          <w:tab w:val="left" w:pos="720"/>
        </w:tabs>
        <w:ind w:left="0" w:right="7" w:firstLine="0"/>
        <w:rPr>
          <w:rFonts w:ascii="Cambria" w:eastAsia="Arial" w:hAnsi="Cambria" w:cs="Arial"/>
          <w:szCs w:val="24"/>
        </w:rPr>
      </w:pPr>
      <w:r>
        <w:rPr>
          <w:rFonts w:ascii="Cambria" w:eastAsia="Arial" w:hAnsi="Cambria" w:cs="Arial"/>
          <w:b/>
          <w:szCs w:val="24"/>
        </w:rPr>
        <w:t xml:space="preserve">- </w:t>
      </w:r>
      <w:r w:rsidRPr="00B6056C">
        <w:rPr>
          <w:rFonts w:ascii="Cambria" w:eastAsia="Arial" w:hAnsi="Cambria" w:cs="Arial"/>
          <w:b/>
          <w:szCs w:val="24"/>
        </w:rPr>
        <w:t>Halloween</w:t>
      </w:r>
      <w:r w:rsidRPr="00B6056C">
        <w:rPr>
          <w:rFonts w:ascii="Cambria" w:eastAsia="Arial" w:hAnsi="Cambria" w:cs="Arial"/>
          <w:szCs w:val="24"/>
        </w:rPr>
        <w:t>. Participación en el pasacalles organizado p</w:t>
      </w:r>
      <w:r>
        <w:rPr>
          <w:rFonts w:ascii="Cambria" w:eastAsia="Arial" w:hAnsi="Cambria" w:cs="Arial"/>
          <w:szCs w:val="24"/>
        </w:rPr>
        <w:t>or el centro, con el alumnado y</w:t>
      </w:r>
    </w:p>
    <w:p w14:paraId="6BA5850E" w14:textId="77777777" w:rsidR="00B6056C" w:rsidRDefault="00B6056C" w:rsidP="00F27C2B">
      <w:pPr>
        <w:widowControl/>
        <w:tabs>
          <w:tab w:val="left" w:pos="720"/>
        </w:tabs>
        <w:ind w:left="0" w:right="7" w:firstLine="0"/>
        <w:rPr>
          <w:rFonts w:ascii="Cambria" w:eastAsia="Arial" w:hAnsi="Cambria" w:cs="Arial"/>
          <w:szCs w:val="24"/>
        </w:rPr>
      </w:pPr>
      <w:r w:rsidRPr="00B6056C">
        <w:rPr>
          <w:rFonts w:ascii="Cambria" w:eastAsia="Arial" w:hAnsi="Cambria" w:cs="Arial"/>
          <w:szCs w:val="24"/>
        </w:rPr>
        <w:t>profesorado disfrazado y paseando por los pasillo</w:t>
      </w:r>
      <w:r>
        <w:rPr>
          <w:rFonts w:ascii="Cambria" w:eastAsia="Arial" w:hAnsi="Cambria" w:cs="Arial"/>
          <w:szCs w:val="24"/>
        </w:rPr>
        <w:t>s del centro durante el recreo.</w:t>
      </w:r>
    </w:p>
    <w:p w14:paraId="4BEB3479" w14:textId="3A0E1833" w:rsidR="00B6056C" w:rsidRDefault="00B6056C" w:rsidP="00F27C2B">
      <w:pPr>
        <w:widowControl/>
        <w:tabs>
          <w:tab w:val="left" w:pos="284"/>
        </w:tabs>
        <w:ind w:left="0" w:right="7" w:firstLine="0"/>
        <w:rPr>
          <w:rFonts w:ascii="Cambria" w:eastAsia="Arial" w:hAnsi="Cambria" w:cs="Arial"/>
          <w:szCs w:val="24"/>
        </w:rPr>
      </w:pPr>
      <w:r w:rsidRPr="00B6056C">
        <w:rPr>
          <w:rFonts w:ascii="Cambria" w:eastAsia="Arial" w:hAnsi="Cambria" w:cs="Arial"/>
          <w:szCs w:val="24"/>
        </w:rPr>
        <w:t>Colaboración para adornar las puertas de las aulas y cons</w:t>
      </w:r>
      <w:r>
        <w:rPr>
          <w:rFonts w:ascii="Cambria" w:eastAsia="Arial" w:hAnsi="Cambria" w:cs="Arial"/>
          <w:szCs w:val="24"/>
        </w:rPr>
        <w:t xml:space="preserve">truir un altar mejicano del Día </w:t>
      </w:r>
      <w:r w:rsidRPr="00B6056C">
        <w:rPr>
          <w:rFonts w:ascii="Cambria" w:eastAsia="Arial" w:hAnsi="Cambria" w:cs="Arial"/>
          <w:szCs w:val="24"/>
        </w:rPr>
        <w:t>de los Muertos.</w:t>
      </w:r>
      <w:r>
        <w:rPr>
          <w:rFonts w:ascii="Cambria" w:hAnsi="Cambria"/>
          <w:szCs w:val="24"/>
        </w:rPr>
        <w:t xml:space="preserve"> </w:t>
      </w:r>
      <w:r w:rsidRPr="00B6056C">
        <w:rPr>
          <w:rFonts w:ascii="Cambria" w:eastAsia="Arial" w:hAnsi="Cambria" w:cs="Arial"/>
          <w:szCs w:val="24"/>
        </w:rPr>
        <w:t>Diseño de pósters de Halloween.</w:t>
      </w:r>
    </w:p>
    <w:p w14:paraId="49C34102" w14:textId="08400BCA" w:rsidR="00B6056C" w:rsidRPr="00B6056C" w:rsidRDefault="00B6056C" w:rsidP="00F27C2B">
      <w:pPr>
        <w:widowControl/>
        <w:tabs>
          <w:tab w:val="left" w:pos="284"/>
        </w:tabs>
        <w:ind w:left="0" w:right="7" w:firstLine="0"/>
        <w:rPr>
          <w:rFonts w:ascii="Cambria" w:hAnsi="Cambria"/>
          <w:szCs w:val="24"/>
        </w:rPr>
      </w:pPr>
      <w:r>
        <w:rPr>
          <w:rFonts w:ascii="Cambria" w:eastAsia="Arial" w:hAnsi="Cambria" w:cs="Arial"/>
          <w:szCs w:val="24"/>
        </w:rPr>
        <w:t>Vídeo cultural sobre los orígenes de la tradición y realización posteriores de actividades.</w:t>
      </w:r>
    </w:p>
    <w:p w14:paraId="1948DC6D" w14:textId="77777777" w:rsidR="00B6056C" w:rsidRPr="00B6056C" w:rsidRDefault="00B6056C" w:rsidP="00F27C2B">
      <w:pPr>
        <w:spacing w:line="286" w:lineRule="exact"/>
        <w:ind w:left="0" w:right="7"/>
        <w:rPr>
          <w:rFonts w:ascii="Cambria" w:eastAsia="Times New Roman" w:hAnsi="Cambria" w:cs="Times New Roman"/>
          <w:szCs w:val="24"/>
        </w:rPr>
      </w:pPr>
    </w:p>
    <w:p w14:paraId="1B3D0C9A" w14:textId="77777777" w:rsidR="00B6056C" w:rsidRPr="00B6056C" w:rsidRDefault="00B6056C" w:rsidP="00F27C2B">
      <w:pPr>
        <w:spacing w:line="0" w:lineRule="atLeast"/>
        <w:ind w:left="0" w:right="7" w:firstLine="0"/>
        <w:rPr>
          <w:rFonts w:ascii="Cambria" w:hAnsi="Cambria"/>
          <w:szCs w:val="24"/>
        </w:rPr>
      </w:pPr>
      <w:r w:rsidRPr="00B6056C">
        <w:rPr>
          <w:rFonts w:ascii="Cambria" w:eastAsia="Arial" w:hAnsi="Cambria" w:cs="Arial"/>
          <w:szCs w:val="24"/>
        </w:rPr>
        <w:t>-</w:t>
      </w:r>
      <w:r w:rsidRPr="00B6056C">
        <w:rPr>
          <w:rFonts w:ascii="Cambria" w:eastAsia="Arial" w:hAnsi="Cambria" w:cs="Arial"/>
          <w:b/>
          <w:szCs w:val="24"/>
        </w:rPr>
        <w:t>25 de Noviembre. Día contra la Violencia de Género.</w:t>
      </w:r>
    </w:p>
    <w:p w14:paraId="101942F8" w14:textId="77777777" w:rsidR="00B6056C" w:rsidRPr="00B6056C" w:rsidRDefault="00B6056C" w:rsidP="00F27C2B">
      <w:pPr>
        <w:ind w:left="0" w:right="7" w:firstLine="0"/>
        <w:rPr>
          <w:rFonts w:ascii="Cambria" w:hAnsi="Cambria"/>
          <w:szCs w:val="24"/>
        </w:rPr>
      </w:pPr>
      <w:r w:rsidRPr="00B6056C">
        <w:rPr>
          <w:rFonts w:ascii="Cambria" w:eastAsia="Arial" w:hAnsi="Cambria" w:cs="Arial"/>
          <w:szCs w:val="24"/>
        </w:rPr>
        <w:t>Visionado de vídeos contra la Violencia de Género. Concienciación sobre el control en las relaciones de adolescentes.</w:t>
      </w:r>
    </w:p>
    <w:p w14:paraId="342AE176" w14:textId="77777777" w:rsidR="00B6056C" w:rsidRPr="00B6056C" w:rsidRDefault="00B6056C" w:rsidP="00F27C2B">
      <w:pPr>
        <w:spacing w:line="279" w:lineRule="exact"/>
        <w:ind w:left="0" w:right="7"/>
        <w:rPr>
          <w:rFonts w:ascii="Cambria" w:eastAsia="Times New Roman" w:hAnsi="Cambria" w:cs="Times New Roman"/>
          <w:szCs w:val="24"/>
        </w:rPr>
      </w:pPr>
    </w:p>
    <w:p w14:paraId="6C183CA3" w14:textId="399EE16E" w:rsidR="00B6056C" w:rsidRPr="00B6056C" w:rsidRDefault="00B6056C" w:rsidP="00F27C2B">
      <w:pPr>
        <w:spacing w:line="0" w:lineRule="atLeast"/>
        <w:ind w:left="0" w:right="7" w:firstLine="0"/>
        <w:rPr>
          <w:rFonts w:ascii="Cambria" w:hAnsi="Cambria"/>
          <w:szCs w:val="24"/>
        </w:rPr>
      </w:pPr>
      <w:r w:rsidRPr="00B6056C">
        <w:rPr>
          <w:rFonts w:ascii="Cambria" w:eastAsia="Arial" w:hAnsi="Cambria" w:cs="Arial"/>
          <w:szCs w:val="24"/>
        </w:rPr>
        <w:t>-</w:t>
      </w:r>
      <w:r w:rsidRPr="00B6056C">
        <w:rPr>
          <w:rFonts w:ascii="Cambria" w:eastAsia="Arial" w:hAnsi="Cambria" w:cs="Arial"/>
          <w:b/>
          <w:szCs w:val="24"/>
        </w:rPr>
        <w:t>Navidad.</w:t>
      </w:r>
      <w:r w:rsidRPr="00B6056C">
        <w:rPr>
          <w:rFonts w:ascii="Cambria" w:eastAsia="Arial" w:hAnsi="Cambria" w:cs="Arial"/>
          <w:szCs w:val="24"/>
        </w:rPr>
        <w:t xml:space="preserve"> Concurso de Christmas Navideños.</w:t>
      </w:r>
      <w:r w:rsidR="00F27C2B">
        <w:rPr>
          <w:rFonts w:ascii="Cambria" w:eastAsia="Arial" w:hAnsi="Cambria" w:cs="Arial"/>
          <w:szCs w:val="24"/>
        </w:rPr>
        <w:t xml:space="preserve"> Visionado videos culturales.</w:t>
      </w:r>
    </w:p>
    <w:p w14:paraId="78DB3212" w14:textId="77777777" w:rsidR="00B6056C" w:rsidRPr="00B6056C" w:rsidRDefault="00B6056C" w:rsidP="00F27C2B">
      <w:pPr>
        <w:spacing w:line="278" w:lineRule="exact"/>
        <w:ind w:left="0" w:right="7"/>
        <w:rPr>
          <w:rFonts w:ascii="Cambria" w:eastAsia="Times New Roman" w:hAnsi="Cambria" w:cs="Times New Roman"/>
          <w:szCs w:val="24"/>
        </w:rPr>
      </w:pPr>
    </w:p>
    <w:p w14:paraId="0C1CDC4C" w14:textId="77777777" w:rsidR="00B6056C" w:rsidRPr="00B6056C" w:rsidRDefault="00B6056C" w:rsidP="00F27C2B">
      <w:pPr>
        <w:ind w:left="0" w:right="7" w:firstLine="0"/>
        <w:rPr>
          <w:rFonts w:ascii="Cambria" w:hAnsi="Cambria"/>
          <w:szCs w:val="24"/>
        </w:rPr>
      </w:pPr>
      <w:r w:rsidRPr="00B6056C">
        <w:rPr>
          <w:rFonts w:ascii="Cambria" w:eastAsia="Arial" w:hAnsi="Cambria" w:cs="Arial"/>
          <w:szCs w:val="24"/>
        </w:rPr>
        <w:t>-</w:t>
      </w:r>
      <w:r w:rsidRPr="00B6056C">
        <w:rPr>
          <w:rFonts w:ascii="Cambria" w:eastAsia="Arial" w:hAnsi="Cambria" w:cs="Arial"/>
          <w:b/>
          <w:szCs w:val="24"/>
        </w:rPr>
        <w:t>Día de la Paz.</w:t>
      </w:r>
      <w:r w:rsidRPr="00B6056C">
        <w:rPr>
          <w:rFonts w:ascii="Cambria" w:eastAsia="Arial" w:hAnsi="Cambria" w:cs="Arial"/>
          <w:szCs w:val="24"/>
        </w:rPr>
        <w:t xml:space="preserve"> Redacción de mensajes de amistad para fomentar la convivencia pacífica en el aula y en el centro.</w:t>
      </w:r>
    </w:p>
    <w:p w14:paraId="4A3BF78C" w14:textId="77777777" w:rsidR="00B6056C" w:rsidRPr="00B6056C" w:rsidRDefault="00B6056C" w:rsidP="00F27C2B">
      <w:pPr>
        <w:spacing w:line="271" w:lineRule="exact"/>
        <w:ind w:left="0" w:right="7"/>
        <w:rPr>
          <w:rFonts w:ascii="Cambria" w:eastAsia="Times New Roman" w:hAnsi="Cambria" w:cs="Times New Roman"/>
          <w:szCs w:val="24"/>
        </w:rPr>
      </w:pPr>
    </w:p>
    <w:p w14:paraId="79948894" w14:textId="77777777" w:rsidR="00B6056C" w:rsidRPr="00B6056C" w:rsidRDefault="00B6056C" w:rsidP="00F27C2B">
      <w:pPr>
        <w:ind w:left="0" w:right="7" w:firstLine="0"/>
        <w:rPr>
          <w:rFonts w:ascii="Cambria" w:hAnsi="Cambria"/>
          <w:szCs w:val="24"/>
        </w:rPr>
      </w:pPr>
      <w:r w:rsidRPr="00B6056C">
        <w:rPr>
          <w:rFonts w:ascii="Cambria" w:eastAsia="Arial" w:hAnsi="Cambria" w:cs="Arial"/>
          <w:szCs w:val="24"/>
        </w:rPr>
        <w:t>-</w:t>
      </w:r>
      <w:r w:rsidRPr="00B6056C">
        <w:rPr>
          <w:rFonts w:ascii="Cambria" w:eastAsia="Arial" w:hAnsi="Cambria" w:cs="Arial"/>
          <w:b/>
          <w:szCs w:val="24"/>
        </w:rPr>
        <w:t>Día de Andalucía.</w:t>
      </w:r>
      <w:r w:rsidRPr="00B6056C">
        <w:rPr>
          <w:rFonts w:ascii="Cambria" w:eastAsia="Arial" w:hAnsi="Cambria" w:cs="Arial"/>
          <w:szCs w:val="24"/>
        </w:rPr>
        <w:t xml:space="preserve"> Visita al centro de Málaga para disfrutar de sus monumentos y calles más significativas.</w:t>
      </w:r>
    </w:p>
    <w:p w14:paraId="524883FC" w14:textId="77777777" w:rsidR="00B6056C" w:rsidRPr="00B6056C" w:rsidRDefault="00B6056C" w:rsidP="00F27C2B">
      <w:pPr>
        <w:spacing w:line="273" w:lineRule="exact"/>
        <w:ind w:left="0" w:right="7"/>
        <w:rPr>
          <w:rFonts w:ascii="Cambria" w:eastAsia="Times New Roman" w:hAnsi="Cambria" w:cs="Times New Roman"/>
          <w:szCs w:val="24"/>
        </w:rPr>
      </w:pPr>
    </w:p>
    <w:p w14:paraId="42FC3BE1" w14:textId="77777777" w:rsidR="00B6056C" w:rsidRPr="00B6056C" w:rsidRDefault="00B6056C" w:rsidP="00F27C2B">
      <w:pPr>
        <w:ind w:left="0" w:right="7" w:firstLine="0"/>
        <w:rPr>
          <w:rFonts w:ascii="Cambria" w:hAnsi="Cambria"/>
          <w:szCs w:val="24"/>
        </w:rPr>
      </w:pPr>
      <w:r w:rsidRPr="00B6056C">
        <w:rPr>
          <w:rFonts w:ascii="Cambria" w:eastAsia="Arial" w:hAnsi="Cambria" w:cs="Arial"/>
          <w:szCs w:val="24"/>
        </w:rPr>
        <w:t>-</w:t>
      </w:r>
      <w:r w:rsidRPr="00B6056C">
        <w:rPr>
          <w:rFonts w:ascii="Cambria" w:eastAsia="Arial" w:hAnsi="Cambria" w:cs="Arial"/>
          <w:b/>
          <w:szCs w:val="24"/>
        </w:rPr>
        <w:t>8 de marzo.</w:t>
      </w:r>
      <w:r w:rsidRPr="00B6056C">
        <w:rPr>
          <w:rFonts w:ascii="Cambria" w:eastAsia="Arial" w:hAnsi="Cambria" w:cs="Arial"/>
          <w:szCs w:val="24"/>
        </w:rPr>
        <w:t xml:space="preserve"> Actividades para fomentar el espíritu de Igualdad y Equidad entre hombres y mujeres.</w:t>
      </w:r>
    </w:p>
    <w:p w14:paraId="6191FEB4" w14:textId="77777777" w:rsidR="00B6056C" w:rsidRPr="00B6056C" w:rsidRDefault="00B6056C" w:rsidP="00F27C2B">
      <w:pPr>
        <w:spacing w:line="279" w:lineRule="exact"/>
        <w:ind w:left="0" w:right="7"/>
        <w:rPr>
          <w:rFonts w:ascii="Cambria" w:eastAsia="Times New Roman" w:hAnsi="Cambria" w:cs="Times New Roman"/>
          <w:szCs w:val="24"/>
        </w:rPr>
      </w:pPr>
    </w:p>
    <w:p w14:paraId="38E522AC" w14:textId="77777777" w:rsidR="00B6056C" w:rsidRPr="00B6056C" w:rsidRDefault="00B6056C" w:rsidP="00F27C2B">
      <w:pPr>
        <w:spacing w:line="0" w:lineRule="atLeast"/>
        <w:ind w:left="0" w:right="7" w:firstLine="0"/>
        <w:rPr>
          <w:rFonts w:ascii="Cambria" w:hAnsi="Cambria"/>
          <w:szCs w:val="24"/>
        </w:rPr>
      </w:pPr>
      <w:r w:rsidRPr="00B6056C">
        <w:rPr>
          <w:rFonts w:ascii="Cambria" w:eastAsia="Arial" w:hAnsi="Cambria" w:cs="Arial"/>
          <w:szCs w:val="24"/>
        </w:rPr>
        <w:t>-</w:t>
      </w:r>
      <w:r w:rsidRPr="00B6056C">
        <w:rPr>
          <w:rFonts w:ascii="Cambria" w:eastAsia="Arial" w:hAnsi="Cambria" w:cs="Arial"/>
          <w:b/>
          <w:szCs w:val="24"/>
        </w:rPr>
        <w:t>17 de mayo.</w:t>
      </w:r>
      <w:r w:rsidRPr="00B6056C">
        <w:rPr>
          <w:rFonts w:ascii="Cambria" w:eastAsia="Arial" w:hAnsi="Cambria" w:cs="Arial"/>
          <w:szCs w:val="24"/>
        </w:rPr>
        <w:t xml:space="preserve"> Día contra la homofobia y la transfobia.</w:t>
      </w:r>
    </w:p>
    <w:p w14:paraId="496FEDCF" w14:textId="77777777" w:rsidR="00B6056C" w:rsidRPr="00B6056C" w:rsidRDefault="00B6056C" w:rsidP="00F27C2B">
      <w:pPr>
        <w:spacing w:line="282" w:lineRule="exact"/>
        <w:ind w:left="0" w:right="7"/>
        <w:rPr>
          <w:rFonts w:ascii="Cambria" w:eastAsia="Times New Roman" w:hAnsi="Cambria" w:cs="Times New Roman"/>
          <w:szCs w:val="24"/>
        </w:rPr>
      </w:pPr>
    </w:p>
    <w:tbl>
      <w:tblPr>
        <w:tblpPr w:leftFromText="141" w:rightFromText="141" w:vertAnchor="text" w:horzAnchor="page" w:tblpX="1055" w:tblpY="1992"/>
        <w:tblW w:w="10003" w:type="dxa"/>
        <w:tblBorders>
          <w:top w:val="nil"/>
          <w:left w:val="nil"/>
          <w:bottom w:val="nil"/>
          <w:right w:val="nil"/>
          <w:insideH w:val="nil"/>
          <w:insideV w:val="nil"/>
        </w:tblBorders>
        <w:tblLayout w:type="fixed"/>
        <w:tblLook w:val="0600" w:firstRow="0" w:lastRow="0" w:firstColumn="0" w:lastColumn="0" w:noHBand="1" w:noVBand="1"/>
      </w:tblPr>
      <w:tblGrid>
        <w:gridCol w:w="2207"/>
        <w:gridCol w:w="1701"/>
        <w:gridCol w:w="1559"/>
        <w:gridCol w:w="1701"/>
        <w:gridCol w:w="2835"/>
      </w:tblGrid>
      <w:tr w:rsidR="00103682" w14:paraId="1DF0AC36" w14:textId="77777777" w:rsidTr="00103682">
        <w:trPr>
          <w:trHeight w:val="890"/>
        </w:trPr>
        <w:tc>
          <w:tcPr>
            <w:tcW w:w="2207" w:type="dxa"/>
            <w:tcBorders>
              <w:top w:val="single" w:sz="8" w:space="0" w:color="000000"/>
              <w:left w:val="single" w:sz="8" w:space="0" w:color="000000"/>
              <w:bottom w:val="single" w:sz="8" w:space="0" w:color="000000"/>
              <w:right w:val="single" w:sz="8" w:space="0" w:color="000000"/>
            </w:tcBorders>
            <w:shd w:val="clear" w:color="auto" w:fill="C8F0FA"/>
            <w:tcMar>
              <w:top w:w="100" w:type="dxa"/>
              <w:left w:w="100" w:type="dxa"/>
              <w:bottom w:w="100" w:type="dxa"/>
              <w:right w:w="100" w:type="dxa"/>
            </w:tcMar>
          </w:tcPr>
          <w:p w14:paraId="58929266" w14:textId="77777777" w:rsidR="00103682" w:rsidRPr="00103682" w:rsidRDefault="00103682" w:rsidP="00103682">
            <w:pPr>
              <w:spacing w:before="240" w:after="240"/>
              <w:ind w:left="42" w:hanging="42"/>
              <w:rPr>
                <w:rFonts w:ascii="Cambria" w:hAnsi="Cambria"/>
                <w:szCs w:val="24"/>
              </w:rPr>
            </w:pPr>
            <w:r w:rsidRPr="00103682">
              <w:rPr>
                <w:rFonts w:ascii="Cambria" w:hAnsi="Cambria"/>
                <w:szCs w:val="24"/>
              </w:rPr>
              <w:t>Actividad</w:t>
            </w:r>
          </w:p>
        </w:tc>
        <w:tc>
          <w:tcPr>
            <w:tcW w:w="1701" w:type="dxa"/>
            <w:tcBorders>
              <w:top w:val="single" w:sz="8" w:space="0" w:color="000000"/>
              <w:left w:val="nil"/>
              <w:bottom w:val="single" w:sz="8" w:space="0" w:color="000000"/>
              <w:right w:val="single" w:sz="8" w:space="0" w:color="000000"/>
            </w:tcBorders>
            <w:shd w:val="clear" w:color="auto" w:fill="C8F0FA"/>
            <w:tcMar>
              <w:top w:w="100" w:type="dxa"/>
              <w:left w:w="100" w:type="dxa"/>
              <w:bottom w:w="100" w:type="dxa"/>
              <w:right w:w="100" w:type="dxa"/>
            </w:tcMar>
          </w:tcPr>
          <w:p w14:paraId="0A07452D" w14:textId="77777777" w:rsidR="00103682" w:rsidRPr="00103682" w:rsidRDefault="00103682" w:rsidP="00103682">
            <w:pPr>
              <w:spacing w:before="240" w:after="240"/>
              <w:ind w:left="42" w:firstLine="42"/>
              <w:rPr>
                <w:rFonts w:ascii="Cambria" w:hAnsi="Cambria"/>
                <w:szCs w:val="24"/>
              </w:rPr>
            </w:pPr>
            <w:r>
              <w:rPr>
                <w:rFonts w:ascii="Cambria" w:hAnsi="Cambria"/>
                <w:szCs w:val="24"/>
              </w:rPr>
              <w:t>Organizador</w:t>
            </w:r>
          </w:p>
        </w:tc>
        <w:tc>
          <w:tcPr>
            <w:tcW w:w="1559" w:type="dxa"/>
            <w:tcBorders>
              <w:top w:val="single" w:sz="8" w:space="0" w:color="000000"/>
              <w:left w:val="nil"/>
              <w:bottom w:val="single" w:sz="8" w:space="0" w:color="000000"/>
              <w:right w:val="single" w:sz="8" w:space="0" w:color="000000"/>
            </w:tcBorders>
            <w:shd w:val="clear" w:color="auto" w:fill="C8F0FA"/>
            <w:tcMar>
              <w:top w:w="100" w:type="dxa"/>
              <w:left w:w="100" w:type="dxa"/>
              <w:bottom w:w="100" w:type="dxa"/>
              <w:right w:w="100" w:type="dxa"/>
            </w:tcMar>
          </w:tcPr>
          <w:p w14:paraId="53F574F6" w14:textId="77777777" w:rsidR="00103682" w:rsidRPr="00103682" w:rsidRDefault="00103682" w:rsidP="00103682">
            <w:pPr>
              <w:spacing w:before="240" w:after="240"/>
              <w:ind w:left="42" w:firstLine="42"/>
              <w:rPr>
                <w:rFonts w:ascii="Cambria" w:hAnsi="Cambria"/>
                <w:szCs w:val="24"/>
              </w:rPr>
            </w:pPr>
            <w:r w:rsidRPr="00103682">
              <w:rPr>
                <w:rFonts w:ascii="Cambria" w:hAnsi="Cambria"/>
                <w:szCs w:val="24"/>
              </w:rPr>
              <w:t>Profesorado responsable</w:t>
            </w:r>
          </w:p>
        </w:tc>
        <w:tc>
          <w:tcPr>
            <w:tcW w:w="1701" w:type="dxa"/>
            <w:tcBorders>
              <w:top w:val="single" w:sz="8" w:space="0" w:color="000000"/>
              <w:left w:val="nil"/>
              <w:bottom w:val="single" w:sz="8" w:space="0" w:color="000000"/>
              <w:right w:val="single" w:sz="8" w:space="0" w:color="000000"/>
            </w:tcBorders>
            <w:shd w:val="clear" w:color="auto" w:fill="C8F0FA"/>
            <w:tcMar>
              <w:top w:w="100" w:type="dxa"/>
              <w:left w:w="100" w:type="dxa"/>
              <w:bottom w:w="100" w:type="dxa"/>
              <w:right w:w="100" w:type="dxa"/>
            </w:tcMar>
          </w:tcPr>
          <w:p w14:paraId="0A94E241" w14:textId="77777777" w:rsidR="00103682" w:rsidRPr="00103682" w:rsidRDefault="00103682" w:rsidP="00103682">
            <w:pPr>
              <w:spacing w:before="240" w:after="240"/>
              <w:ind w:left="13" w:firstLine="0"/>
              <w:rPr>
                <w:rFonts w:ascii="Cambria" w:hAnsi="Cambria"/>
                <w:szCs w:val="24"/>
              </w:rPr>
            </w:pPr>
            <w:r w:rsidRPr="00103682">
              <w:rPr>
                <w:rFonts w:ascii="Cambria" w:hAnsi="Cambria"/>
                <w:szCs w:val="24"/>
              </w:rPr>
              <w:t>Alumnado al que se dirige</w:t>
            </w:r>
          </w:p>
        </w:tc>
        <w:tc>
          <w:tcPr>
            <w:tcW w:w="2835" w:type="dxa"/>
            <w:tcBorders>
              <w:top w:val="single" w:sz="8" w:space="0" w:color="000000"/>
              <w:left w:val="nil"/>
              <w:bottom w:val="single" w:sz="8" w:space="0" w:color="000000"/>
              <w:right w:val="single" w:sz="8" w:space="0" w:color="000000"/>
            </w:tcBorders>
            <w:shd w:val="clear" w:color="auto" w:fill="C8F0FA"/>
            <w:tcMar>
              <w:top w:w="100" w:type="dxa"/>
              <w:left w:w="100" w:type="dxa"/>
              <w:bottom w:w="100" w:type="dxa"/>
              <w:right w:w="100" w:type="dxa"/>
            </w:tcMar>
          </w:tcPr>
          <w:p w14:paraId="0CB885C6" w14:textId="77777777" w:rsidR="00103682" w:rsidRPr="00103682" w:rsidRDefault="00103682" w:rsidP="00103682">
            <w:pPr>
              <w:spacing w:before="240" w:after="240"/>
              <w:ind w:left="454"/>
              <w:rPr>
                <w:rFonts w:ascii="Cambria" w:hAnsi="Cambria"/>
                <w:szCs w:val="24"/>
              </w:rPr>
            </w:pPr>
            <w:r>
              <w:rPr>
                <w:rFonts w:ascii="Cambria" w:hAnsi="Cambria"/>
                <w:szCs w:val="24"/>
              </w:rPr>
              <w:t xml:space="preserve">Posible </w:t>
            </w:r>
            <w:r w:rsidRPr="00103682">
              <w:rPr>
                <w:rFonts w:ascii="Cambria" w:hAnsi="Cambria"/>
                <w:szCs w:val="24"/>
              </w:rPr>
              <w:t>temporalización</w:t>
            </w:r>
          </w:p>
        </w:tc>
      </w:tr>
      <w:tr w:rsidR="00103682" w14:paraId="4126D0D5" w14:textId="77777777" w:rsidTr="00103682">
        <w:trPr>
          <w:trHeight w:val="1046"/>
        </w:trPr>
        <w:tc>
          <w:tcPr>
            <w:tcW w:w="2207" w:type="dxa"/>
            <w:tcBorders>
              <w:top w:val="nil"/>
              <w:left w:val="single" w:sz="8" w:space="0" w:color="000000"/>
              <w:bottom w:val="single" w:sz="8" w:space="0" w:color="000000"/>
              <w:right w:val="single" w:sz="8" w:space="0" w:color="000000"/>
            </w:tcBorders>
            <w:shd w:val="clear" w:color="auto" w:fill="E3F7FC"/>
            <w:tcMar>
              <w:top w:w="100" w:type="dxa"/>
              <w:left w:w="100" w:type="dxa"/>
              <w:bottom w:w="100" w:type="dxa"/>
              <w:right w:w="100" w:type="dxa"/>
            </w:tcMar>
          </w:tcPr>
          <w:p w14:paraId="350B5EB2" w14:textId="77777777" w:rsidR="00103682" w:rsidRPr="00103682" w:rsidRDefault="00103682" w:rsidP="00103682">
            <w:pPr>
              <w:spacing w:before="240" w:after="240"/>
              <w:ind w:left="42" w:hanging="42"/>
              <w:rPr>
                <w:rFonts w:ascii="Cambria" w:hAnsi="Cambria"/>
                <w:szCs w:val="24"/>
              </w:rPr>
            </w:pPr>
            <w:r>
              <w:rPr>
                <w:rFonts w:ascii="Cambria" w:hAnsi="Cambria"/>
                <w:szCs w:val="24"/>
              </w:rPr>
              <w:t xml:space="preserve">Visita al </w:t>
            </w:r>
            <w:r w:rsidRPr="00103682">
              <w:rPr>
                <w:rFonts w:ascii="Cambria" w:hAnsi="Cambria"/>
                <w:szCs w:val="24"/>
              </w:rPr>
              <w:t>Cementerio Inglés</w:t>
            </w:r>
          </w:p>
        </w:tc>
        <w:tc>
          <w:tcPr>
            <w:tcW w:w="1701" w:type="dxa"/>
            <w:tcBorders>
              <w:top w:val="nil"/>
              <w:left w:val="nil"/>
              <w:bottom w:val="single" w:sz="8" w:space="0" w:color="000000"/>
              <w:right w:val="single" w:sz="8" w:space="0" w:color="000000"/>
            </w:tcBorders>
            <w:shd w:val="clear" w:color="auto" w:fill="E3F7FC"/>
            <w:tcMar>
              <w:top w:w="100" w:type="dxa"/>
              <w:left w:w="100" w:type="dxa"/>
              <w:bottom w:w="100" w:type="dxa"/>
              <w:right w:w="100" w:type="dxa"/>
            </w:tcMar>
          </w:tcPr>
          <w:p w14:paraId="103CACA8" w14:textId="77777777" w:rsidR="00103682" w:rsidRPr="00103682" w:rsidRDefault="00103682" w:rsidP="00103682">
            <w:pPr>
              <w:spacing w:before="240" w:after="240"/>
              <w:ind w:left="42" w:firstLine="42"/>
              <w:rPr>
                <w:rFonts w:ascii="Cambria" w:hAnsi="Cambria"/>
                <w:szCs w:val="24"/>
              </w:rPr>
            </w:pPr>
            <w:r>
              <w:rPr>
                <w:rFonts w:ascii="Cambria" w:hAnsi="Cambria"/>
                <w:szCs w:val="24"/>
              </w:rPr>
              <w:t>María Godoy</w:t>
            </w:r>
          </w:p>
        </w:tc>
        <w:tc>
          <w:tcPr>
            <w:tcW w:w="1559" w:type="dxa"/>
            <w:tcBorders>
              <w:top w:val="nil"/>
              <w:left w:val="nil"/>
              <w:bottom w:val="single" w:sz="8" w:space="0" w:color="000000"/>
              <w:right w:val="single" w:sz="8" w:space="0" w:color="000000"/>
            </w:tcBorders>
            <w:shd w:val="clear" w:color="auto" w:fill="E3F7FC"/>
            <w:tcMar>
              <w:top w:w="100" w:type="dxa"/>
              <w:left w:w="100" w:type="dxa"/>
              <w:bottom w:w="100" w:type="dxa"/>
              <w:right w:w="100" w:type="dxa"/>
            </w:tcMar>
          </w:tcPr>
          <w:p w14:paraId="02B86248" w14:textId="77777777" w:rsidR="00103682" w:rsidRPr="00103682" w:rsidRDefault="00103682" w:rsidP="00103682">
            <w:pPr>
              <w:spacing w:before="240" w:after="240"/>
              <w:ind w:left="42" w:firstLine="42"/>
              <w:rPr>
                <w:rFonts w:ascii="Cambria" w:hAnsi="Cambria"/>
                <w:szCs w:val="24"/>
              </w:rPr>
            </w:pPr>
            <w:r>
              <w:rPr>
                <w:rFonts w:ascii="Cambria" w:hAnsi="Cambria"/>
                <w:szCs w:val="24"/>
              </w:rPr>
              <w:t>María Godoy</w:t>
            </w:r>
          </w:p>
        </w:tc>
        <w:tc>
          <w:tcPr>
            <w:tcW w:w="1701" w:type="dxa"/>
            <w:tcBorders>
              <w:top w:val="nil"/>
              <w:left w:val="nil"/>
              <w:bottom w:val="single" w:sz="8" w:space="0" w:color="000000"/>
              <w:right w:val="single" w:sz="8" w:space="0" w:color="000000"/>
            </w:tcBorders>
            <w:shd w:val="clear" w:color="auto" w:fill="E3F7FC"/>
            <w:tcMar>
              <w:top w:w="100" w:type="dxa"/>
              <w:left w:w="100" w:type="dxa"/>
              <w:bottom w:w="100" w:type="dxa"/>
              <w:right w:w="100" w:type="dxa"/>
            </w:tcMar>
          </w:tcPr>
          <w:p w14:paraId="769F0EF0" w14:textId="77777777" w:rsidR="00103682" w:rsidRPr="00103682" w:rsidRDefault="00103682" w:rsidP="00103682">
            <w:pPr>
              <w:spacing w:before="240" w:after="240"/>
              <w:ind w:left="13" w:firstLine="0"/>
              <w:rPr>
                <w:rFonts w:ascii="Cambria" w:hAnsi="Cambria"/>
                <w:szCs w:val="24"/>
              </w:rPr>
            </w:pPr>
            <w:r w:rsidRPr="00103682">
              <w:rPr>
                <w:rFonts w:ascii="Cambria" w:hAnsi="Cambria"/>
                <w:szCs w:val="24"/>
              </w:rPr>
              <w:t>1º y 2º de bachillerato</w:t>
            </w:r>
          </w:p>
        </w:tc>
        <w:tc>
          <w:tcPr>
            <w:tcW w:w="2835" w:type="dxa"/>
            <w:tcBorders>
              <w:top w:val="nil"/>
              <w:left w:val="nil"/>
              <w:bottom w:val="single" w:sz="8" w:space="0" w:color="000000"/>
              <w:right w:val="single" w:sz="8" w:space="0" w:color="000000"/>
            </w:tcBorders>
            <w:shd w:val="clear" w:color="auto" w:fill="E3F7FC"/>
            <w:tcMar>
              <w:top w:w="100" w:type="dxa"/>
              <w:left w:w="100" w:type="dxa"/>
              <w:bottom w:w="100" w:type="dxa"/>
              <w:right w:w="100" w:type="dxa"/>
            </w:tcMar>
          </w:tcPr>
          <w:p w14:paraId="4F0D0287" w14:textId="77777777" w:rsidR="00103682" w:rsidRPr="00103682" w:rsidRDefault="00103682" w:rsidP="00103682">
            <w:pPr>
              <w:spacing w:before="240" w:after="240"/>
              <w:rPr>
                <w:rFonts w:ascii="Cambria" w:hAnsi="Cambria"/>
                <w:szCs w:val="24"/>
              </w:rPr>
            </w:pPr>
            <w:r w:rsidRPr="00103682">
              <w:rPr>
                <w:rFonts w:ascii="Cambria" w:hAnsi="Cambria"/>
                <w:szCs w:val="24"/>
              </w:rPr>
              <w:t>Primer trimestre</w:t>
            </w:r>
          </w:p>
        </w:tc>
      </w:tr>
      <w:tr w:rsidR="00103682" w14:paraId="243A6055" w14:textId="77777777" w:rsidTr="00103682">
        <w:trPr>
          <w:trHeight w:val="922"/>
        </w:trPr>
        <w:tc>
          <w:tcPr>
            <w:tcW w:w="2207" w:type="dxa"/>
            <w:tcBorders>
              <w:top w:val="nil"/>
              <w:left w:val="single" w:sz="8" w:space="0" w:color="000000"/>
              <w:bottom w:val="single" w:sz="8" w:space="0" w:color="000000"/>
              <w:right w:val="single" w:sz="8" w:space="0" w:color="000000"/>
            </w:tcBorders>
            <w:shd w:val="clear" w:color="auto" w:fill="E3F7FC"/>
            <w:tcMar>
              <w:top w:w="100" w:type="dxa"/>
              <w:left w:w="100" w:type="dxa"/>
              <w:bottom w:w="100" w:type="dxa"/>
              <w:right w:w="100" w:type="dxa"/>
            </w:tcMar>
          </w:tcPr>
          <w:p w14:paraId="0926426A" w14:textId="77777777" w:rsidR="00103682" w:rsidRPr="00103682" w:rsidRDefault="00103682" w:rsidP="00103682">
            <w:pPr>
              <w:spacing w:before="240" w:after="240"/>
              <w:ind w:left="42" w:hanging="42"/>
              <w:rPr>
                <w:rFonts w:ascii="Cambria" w:hAnsi="Cambria"/>
                <w:szCs w:val="24"/>
              </w:rPr>
            </w:pPr>
            <w:r>
              <w:rPr>
                <w:rFonts w:ascii="Cambria" w:hAnsi="Cambria"/>
                <w:szCs w:val="24"/>
              </w:rPr>
              <w:t xml:space="preserve">Visita a </w:t>
            </w:r>
            <w:r w:rsidRPr="00103682">
              <w:rPr>
                <w:rFonts w:ascii="Cambria" w:hAnsi="Cambria"/>
                <w:szCs w:val="24"/>
              </w:rPr>
              <w:t>Gibraltar</w:t>
            </w:r>
          </w:p>
        </w:tc>
        <w:tc>
          <w:tcPr>
            <w:tcW w:w="1701" w:type="dxa"/>
            <w:tcBorders>
              <w:top w:val="nil"/>
              <w:left w:val="nil"/>
              <w:bottom w:val="single" w:sz="8" w:space="0" w:color="000000"/>
              <w:right w:val="single" w:sz="8" w:space="0" w:color="000000"/>
            </w:tcBorders>
            <w:shd w:val="clear" w:color="auto" w:fill="E3F7FC"/>
            <w:tcMar>
              <w:top w:w="100" w:type="dxa"/>
              <w:left w:w="100" w:type="dxa"/>
              <w:bottom w:w="100" w:type="dxa"/>
              <w:right w:w="100" w:type="dxa"/>
            </w:tcMar>
          </w:tcPr>
          <w:p w14:paraId="1BCE977B" w14:textId="77777777" w:rsidR="00103682" w:rsidRPr="00103682" w:rsidRDefault="00103682" w:rsidP="00103682">
            <w:pPr>
              <w:spacing w:before="240" w:after="240"/>
              <w:ind w:left="42" w:firstLine="42"/>
              <w:rPr>
                <w:rFonts w:ascii="Cambria" w:hAnsi="Cambria"/>
                <w:szCs w:val="24"/>
              </w:rPr>
            </w:pPr>
            <w:r>
              <w:rPr>
                <w:rFonts w:ascii="Cambria" w:hAnsi="Cambria"/>
                <w:szCs w:val="24"/>
              </w:rPr>
              <w:t>María Godoy</w:t>
            </w:r>
          </w:p>
        </w:tc>
        <w:tc>
          <w:tcPr>
            <w:tcW w:w="1559" w:type="dxa"/>
            <w:tcBorders>
              <w:top w:val="nil"/>
              <w:left w:val="nil"/>
              <w:bottom w:val="single" w:sz="8" w:space="0" w:color="000000"/>
              <w:right w:val="single" w:sz="8" w:space="0" w:color="000000"/>
            </w:tcBorders>
            <w:shd w:val="clear" w:color="auto" w:fill="E3F7FC"/>
            <w:tcMar>
              <w:top w:w="100" w:type="dxa"/>
              <w:left w:w="100" w:type="dxa"/>
              <w:bottom w:w="100" w:type="dxa"/>
              <w:right w:w="100" w:type="dxa"/>
            </w:tcMar>
          </w:tcPr>
          <w:p w14:paraId="5F95FB49" w14:textId="77777777" w:rsidR="00103682" w:rsidRPr="00103682" w:rsidRDefault="00103682" w:rsidP="00103682">
            <w:pPr>
              <w:spacing w:before="240" w:after="240"/>
              <w:ind w:left="42" w:firstLine="42"/>
              <w:rPr>
                <w:rFonts w:ascii="Cambria" w:hAnsi="Cambria"/>
                <w:szCs w:val="24"/>
              </w:rPr>
            </w:pPr>
            <w:r>
              <w:rPr>
                <w:rFonts w:ascii="Cambria" w:hAnsi="Cambria"/>
                <w:szCs w:val="24"/>
              </w:rPr>
              <w:t>María Godoy</w:t>
            </w:r>
          </w:p>
        </w:tc>
        <w:tc>
          <w:tcPr>
            <w:tcW w:w="1701" w:type="dxa"/>
            <w:tcBorders>
              <w:top w:val="nil"/>
              <w:left w:val="nil"/>
              <w:bottom w:val="single" w:sz="8" w:space="0" w:color="000000"/>
              <w:right w:val="single" w:sz="8" w:space="0" w:color="000000"/>
            </w:tcBorders>
            <w:shd w:val="clear" w:color="auto" w:fill="E3F7FC"/>
            <w:tcMar>
              <w:top w:w="100" w:type="dxa"/>
              <w:left w:w="100" w:type="dxa"/>
              <w:bottom w:w="100" w:type="dxa"/>
              <w:right w:w="100" w:type="dxa"/>
            </w:tcMar>
          </w:tcPr>
          <w:p w14:paraId="17D602CD" w14:textId="77777777" w:rsidR="00103682" w:rsidRPr="00103682" w:rsidRDefault="00103682" w:rsidP="00103682">
            <w:pPr>
              <w:spacing w:before="240" w:after="240"/>
              <w:ind w:left="13" w:firstLine="0"/>
              <w:rPr>
                <w:rFonts w:ascii="Cambria" w:hAnsi="Cambria"/>
                <w:szCs w:val="24"/>
              </w:rPr>
            </w:pPr>
            <w:r w:rsidRPr="00103682">
              <w:rPr>
                <w:rFonts w:ascii="Cambria" w:hAnsi="Cambria"/>
                <w:szCs w:val="24"/>
              </w:rPr>
              <w:t>Todos los grupos</w:t>
            </w:r>
          </w:p>
        </w:tc>
        <w:tc>
          <w:tcPr>
            <w:tcW w:w="2835" w:type="dxa"/>
            <w:tcBorders>
              <w:top w:val="nil"/>
              <w:left w:val="nil"/>
              <w:bottom w:val="single" w:sz="8" w:space="0" w:color="000000"/>
              <w:right w:val="single" w:sz="8" w:space="0" w:color="000000"/>
            </w:tcBorders>
            <w:shd w:val="clear" w:color="auto" w:fill="E3F7FC"/>
            <w:tcMar>
              <w:top w:w="100" w:type="dxa"/>
              <w:left w:w="100" w:type="dxa"/>
              <w:bottom w:w="100" w:type="dxa"/>
              <w:right w:w="100" w:type="dxa"/>
            </w:tcMar>
          </w:tcPr>
          <w:p w14:paraId="08363FCD" w14:textId="77777777" w:rsidR="00103682" w:rsidRPr="00103682" w:rsidRDefault="00103682" w:rsidP="00103682">
            <w:pPr>
              <w:spacing w:before="240" w:after="240"/>
              <w:rPr>
                <w:rFonts w:ascii="Cambria" w:hAnsi="Cambria"/>
                <w:szCs w:val="24"/>
              </w:rPr>
            </w:pPr>
            <w:r w:rsidRPr="00103682">
              <w:rPr>
                <w:rFonts w:ascii="Cambria" w:hAnsi="Cambria"/>
                <w:szCs w:val="24"/>
              </w:rPr>
              <w:t>Tercer trimestre</w:t>
            </w:r>
          </w:p>
        </w:tc>
      </w:tr>
    </w:tbl>
    <w:p w14:paraId="07C6B65E" w14:textId="6E8E73F1" w:rsidR="005B64FA" w:rsidRDefault="00103682" w:rsidP="00103682">
      <w:pPr>
        <w:ind w:left="0" w:right="7" w:firstLine="0"/>
      </w:pPr>
      <w:r w:rsidRPr="00B6056C">
        <w:rPr>
          <w:rFonts w:ascii="Cambria" w:eastAsia="Arial" w:hAnsi="Cambria" w:cs="Arial"/>
          <w:b/>
          <w:szCs w:val="24"/>
        </w:rPr>
        <w:t xml:space="preserve"> </w:t>
      </w:r>
      <w:r w:rsidR="00B6056C" w:rsidRPr="00B6056C">
        <w:rPr>
          <w:rFonts w:ascii="Cambria" w:eastAsia="Arial" w:hAnsi="Cambria" w:cs="Arial"/>
          <w:b/>
          <w:szCs w:val="24"/>
        </w:rPr>
        <w:t>-5 de junio.</w:t>
      </w:r>
      <w:r w:rsidR="00B6056C" w:rsidRPr="00B6056C">
        <w:rPr>
          <w:rFonts w:ascii="Cambria" w:eastAsia="Arial" w:hAnsi="Cambria" w:cs="Arial"/>
          <w:szCs w:val="24"/>
        </w:rPr>
        <w:t xml:space="preserve"> Día del Medio Ambiente. Este curso nos centraremos en el ahorro energétic</w:t>
      </w:r>
      <w:r w:rsidR="00CE6D97">
        <w:rPr>
          <w:rFonts w:ascii="Cambria" w:eastAsia="Arial" w:hAnsi="Cambria" w:cs="Arial"/>
          <w:szCs w:val="24"/>
        </w:rPr>
        <w:t>o.</w:t>
      </w:r>
    </w:p>
    <w:p w14:paraId="6479A6C8" w14:textId="1FE880C5" w:rsidR="005B64FA" w:rsidRPr="00103682" w:rsidRDefault="00103682" w:rsidP="00103682">
      <w:pPr>
        <w:spacing w:before="240" w:after="240"/>
        <w:ind w:left="0" w:firstLine="0"/>
        <w:rPr>
          <w:b/>
          <w:sz w:val="28"/>
          <w:szCs w:val="28"/>
        </w:rPr>
      </w:pPr>
      <w:r>
        <w:rPr>
          <w:b/>
          <w:sz w:val="28"/>
          <w:szCs w:val="28"/>
        </w:rPr>
        <w:t xml:space="preserve"> Salidas</w:t>
      </w:r>
      <w:r w:rsidR="005B64FA">
        <w:rPr>
          <w:b/>
          <w:sz w:val="28"/>
          <w:szCs w:val="28"/>
        </w:rPr>
        <w:t>.</w:t>
      </w:r>
      <w:r>
        <w:rPr>
          <w:b/>
          <w:sz w:val="28"/>
          <w:szCs w:val="28"/>
        </w:rPr>
        <w:t xml:space="preserve"> </w:t>
      </w:r>
      <w:r>
        <w:t xml:space="preserve">Estas actividades serán parte integrante de las situaciones de aprendizaje diseñadas por el profesorado del departamento. </w:t>
      </w:r>
      <w:r w:rsidR="005B64FA">
        <w:t>Se considera, a priori y con el fin de ser incluidas en la programación del departamento de actividades complementarias y Extraescolares (DACE), las siguientes actividades:</w:t>
      </w:r>
    </w:p>
    <w:p w14:paraId="7B7B29B5" w14:textId="77777777" w:rsidR="00B6056C" w:rsidRPr="005B64FA" w:rsidRDefault="00B6056C" w:rsidP="00103682">
      <w:pPr>
        <w:ind w:left="0" w:firstLine="0"/>
        <w:sectPr w:rsidR="00B6056C" w:rsidRPr="005B64FA" w:rsidSect="00B6056C">
          <w:type w:val="continuous"/>
          <w:pgSz w:w="11906" w:h="16838"/>
          <w:pgMar w:top="984" w:right="1126" w:bottom="1440" w:left="1134" w:header="720" w:footer="720" w:gutter="0"/>
          <w:cols w:space="720"/>
          <w:docGrid w:linePitch="360"/>
        </w:sectPr>
      </w:pPr>
    </w:p>
    <w:p w14:paraId="101F4D09" w14:textId="0FF68164" w:rsidR="00DF6EEF" w:rsidRPr="00CE6D97" w:rsidRDefault="00CE6D97" w:rsidP="000B113A">
      <w:pPr>
        <w:ind w:left="0" w:firstLine="0"/>
        <w:rPr>
          <w:rFonts w:ascii="Cambria" w:hAnsi="Cambria"/>
          <w:b/>
          <w:szCs w:val="24"/>
          <w:lang w:val="es-ES"/>
        </w:rPr>
      </w:pPr>
      <w:r w:rsidRPr="00CE6D97">
        <w:rPr>
          <w:rFonts w:ascii="Cambria" w:hAnsi="Cambria"/>
          <w:b/>
          <w:sz w:val="32"/>
          <w:szCs w:val="24"/>
          <w:lang w:val="es-ES"/>
        </w:rPr>
        <w:lastRenderedPageBreak/>
        <w:t>10.</w:t>
      </w:r>
      <w:r w:rsidR="00DF6EEF" w:rsidRPr="00CE6D97">
        <w:rPr>
          <w:rFonts w:ascii="Cambria" w:hAnsi="Cambria"/>
          <w:b/>
          <w:sz w:val="32"/>
          <w:szCs w:val="24"/>
          <w:lang w:val="es-ES"/>
        </w:rPr>
        <w:t xml:space="preserve"> </w:t>
      </w:r>
      <w:r w:rsidR="000C0BF4">
        <w:rPr>
          <w:rFonts w:ascii="Cambria" w:hAnsi="Cambria"/>
          <w:b/>
          <w:sz w:val="32"/>
          <w:szCs w:val="24"/>
          <w:lang w:val="es-ES"/>
        </w:rPr>
        <w:t xml:space="preserve">Plan de Lectura y </w:t>
      </w:r>
      <w:r w:rsidR="00DF6EEF" w:rsidRPr="00CE6D97">
        <w:rPr>
          <w:rFonts w:ascii="Cambria" w:hAnsi="Cambria"/>
          <w:b/>
          <w:sz w:val="32"/>
          <w:szCs w:val="24"/>
          <w:lang w:val="es-ES"/>
        </w:rPr>
        <w:t>Recursos para evaluación</w:t>
      </w:r>
    </w:p>
    <w:p w14:paraId="1BDB08BF" w14:textId="77777777" w:rsidR="00DF6EEF" w:rsidRPr="0031311E" w:rsidRDefault="00DF6EEF" w:rsidP="000B113A">
      <w:pPr>
        <w:rPr>
          <w:rFonts w:ascii="Cambria" w:hAnsi="Cambria"/>
          <w:szCs w:val="24"/>
          <w:lang w:val="es-ES"/>
        </w:rPr>
      </w:pPr>
    </w:p>
    <w:p w14:paraId="7C15655A" w14:textId="77777777" w:rsidR="006644F8" w:rsidRDefault="006644F8" w:rsidP="006644F8">
      <w:pPr>
        <w:ind w:left="0" w:firstLine="0"/>
        <w:rPr>
          <w:rFonts w:ascii="Cambria" w:hAnsi="Cambria"/>
          <w:lang w:val="es-ES"/>
        </w:rPr>
      </w:pPr>
      <w:r w:rsidRPr="006644F8">
        <w:rPr>
          <w:rFonts w:ascii="Cambria" w:hAnsi="Cambria"/>
          <w:lang w:val="es-ES"/>
        </w:rPr>
        <w:t xml:space="preserve">Partiendo de la base de los objetivos que el área de lengua extranjera plantea como específicos, hemos de destacar los siguientes por su importancia en relación con la actividad lectora: </w:t>
      </w:r>
    </w:p>
    <w:p w14:paraId="162299CF" w14:textId="77777777" w:rsidR="006644F8" w:rsidRPr="006644F8" w:rsidRDefault="006644F8" w:rsidP="006644F8">
      <w:pPr>
        <w:ind w:left="0" w:firstLine="0"/>
        <w:rPr>
          <w:rFonts w:ascii="Cambria" w:hAnsi="Cambria"/>
          <w:lang w:val="es-ES"/>
        </w:rPr>
      </w:pPr>
    </w:p>
    <w:p w14:paraId="4873473B" w14:textId="2C6BBEE2" w:rsidR="006644F8" w:rsidRPr="006644F8" w:rsidRDefault="006644F8" w:rsidP="006644F8">
      <w:pPr>
        <w:pStyle w:val="Prrafodelista"/>
        <w:numPr>
          <w:ilvl w:val="0"/>
          <w:numId w:val="19"/>
        </w:numPr>
        <w:rPr>
          <w:rFonts w:ascii="Cambria" w:hAnsi="Cambria"/>
          <w:lang w:val="es-ES"/>
        </w:rPr>
      </w:pPr>
      <w:r w:rsidRPr="006644F8">
        <w:rPr>
          <w:rFonts w:ascii="Cambria" w:hAnsi="Cambria"/>
          <w:lang w:val="es-ES"/>
        </w:rPr>
        <w:t xml:space="preserve">Leer y comprender textos diversos de un nivel adecuado a las capacidades e intereses del alumnado, con el fin de extraer información general y específica, complementando esta información con otras fuentes para, con sentido crítico, adquirir nuevos conocimientos. </w:t>
      </w:r>
    </w:p>
    <w:p w14:paraId="761ABC4C" w14:textId="13A86FCC" w:rsidR="006644F8" w:rsidRPr="006644F8" w:rsidRDefault="006644F8" w:rsidP="006644F8">
      <w:pPr>
        <w:pStyle w:val="Prrafodelista"/>
        <w:numPr>
          <w:ilvl w:val="0"/>
          <w:numId w:val="19"/>
        </w:numPr>
        <w:rPr>
          <w:rFonts w:ascii="Cambria" w:hAnsi="Cambria"/>
          <w:lang w:val="es-ES"/>
        </w:rPr>
      </w:pPr>
      <w:r w:rsidRPr="006644F8">
        <w:rPr>
          <w:rFonts w:ascii="Cambria" w:hAnsi="Cambria"/>
          <w:lang w:val="es-ES"/>
        </w:rPr>
        <w:t xml:space="preserve">Utilizar la lectura en distintos soportes como fuente de placer y enriquecimiento personal. </w:t>
      </w:r>
    </w:p>
    <w:p w14:paraId="79A8AC63" w14:textId="77777777" w:rsidR="006644F8" w:rsidRDefault="006644F8" w:rsidP="006644F8">
      <w:pPr>
        <w:pStyle w:val="Prrafodelista"/>
        <w:numPr>
          <w:ilvl w:val="0"/>
          <w:numId w:val="19"/>
        </w:numPr>
        <w:rPr>
          <w:rFonts w:ascii="Cambria" w:hAnsi="Cambria"/>
          <w:lang w:val="es-ES"/>
        </w:rPr>
      </w:pPr>
      <w:r w:rsidRPr="006644F8">
        <w:rPr>
          <w:rFonts w:ascii="Cambria" w:hAnsi="Cambria"/>
          <w:lang w:val="es-ES"/>
        </w:rPr>
        <w:t>Escribir textos sencillos con finalidades diversas sobre distintos temas utilizando recursos adecuados de cohesión y coherencia. (Re</w:t>
      </w:r>
      <w:r>
        <w:rPr>
          <w:rFonts w:ascii="Cambria" w:hAnsi="Cambria"/>
          <w:lang w:val="es-ES"/>
        </w:rPr>
        <w:t>sultado directo de la lectura).</w:t>
      </w:r>
    </w:p>
    <w:p w14:paraId="360AC850" w14:textId="77777777" w:rsidR="006644F8" w:rsidRDefault="006644F8" w:rsidP="006644F8">
      <w:pPr>
        <w:pStyle w:val="Prrafodelista"/>
        <w:numPr>
          <w:ilvl w:val="0"/>
          <w:numId w:val="19"/>
        </w:numPr>
        <w:rPr>
          <w:rFonts w:ascii="Cambria" w:hAnsi="Cambria"/>
          <w:lang w:val="es-ES"/>
        </w:rPr>
      </w:pPr>
      <w:r w:rsidRPr="006644F8">
        <w:rPr>
          <w:rFonts w:ascii="Cambria" w:hAnsi="Cambria"/>
          <w:lang w:val="es-ES"/>
        </w:rPr>
        <w:t xml:space="preserve"> Utilizar con corrección los componentes fonéticos, léxicos, sintáctico-discursivos y funcionales básicos de la lengua extranjera en contextos reales de comunicación. </w:t>
      </w:r>
    </w:p>
    <w:p w14:paraId="5D5BE701" w14:textId="68235046" w:rsidR="006644F8" w:rsidRDefault="006644F8" w:rsidP="006644F8">
      <w:pPr>
        <w:pStyle w:val="Prrafodelista"/>
        <w:numPr>
          <w:ilvl w:val="0"/>
          <w:numId w:val="19"/>
        </w:numPr>
        <w:rPr>
          <w:rFonts w:ascii="Cambria" w:hAnsi="Cambria"/>
          <w:lang w:val="es-ES"/>
        </w:rPr>
      </w:pPr>
      <w:r w:rsidRPr="006644F8">
        <w:rPr>
          <w:rFonts w:ascii="Cambria" w:hAnsi="Cambria"/>
          <w:lang w:val="es-ES"/>
        </w:rPr>
        <w:t>Apreciar la lengua extranjera como instrumento de acceso a la información y herramienta de aprendizaje de contenidos diversos, como medio de expresión artística y para el desarrollo de la ca</w:t>
      </w:r>
      <w:r>
        <w:rPr>
          <w:rFonts w:ascii="Cambria" w:hAnsi="Cambria"/>
          <w:lang w:val="es-ES"/>
        </w:rPr>
        <w:t>pacidad de aprender a aprender.</w:t>
      </w:r>
    </w:p>
    <w:p w14:paraId="083EB145" w14:textId="13B16457" w:rsidR="006644F8" w:rsidRPr="006644F8" w:rsidRDefault="006644F8" w:rsidP="006644F8">
      <w:pPr>
        <w:pStyle w:val="Prrafodelista"/>
        <w:numPr>
          <w:ilvl w:val="0"/>
          <w:numId w:val="19"/>
        </w:numPr>
        <w:rPr>
          <w:rFonts w:ascii="Cambria" w:hAnsi="Cambria"/>
          <w:lang w:val="es-ES"/>
        </w:rPr>
      </w:pPr>
      <w:r w:rsidRPr="006644F8">
        <w:rPr>
          <w:rFonts w:ascii="Cambria" w:hAnsi="Cambria"/>
          <w:lang w:val="es-ES"/>
        </w:rPr>
        <w:t>Manifestar una actitud receptiva y de confianza en sí mismo en la capacidad de aprendizaje y uso de la lengua extranjera de manera creativa, tomar la iniciativa y participar con sentido crítico en situaciones de comunicación en dicha lengua extranjera.</w:t>
      </w:r>
    </w:p>
    <w:p w14:paraId="0AEC40EA" w14:textId="4DE2DFD2" w:rsidR="006644F8" w:rsidRDefault="006644F8" w:rsidP="006644F8">
      <w:pPr>
        <w:ind w:left="357" w:firstLine="0"/>
        <w:rPr>
          <w:rFonts w:ascii="Cambria" w:hAnsi="Cambria"/>
          <w:lang w:val="es-ES"/>
        </w:rPr>
      </w:pPr>
      <w:r w:rsidRPr="006644F8">
        <w:rPr>
          <w:rFonts w:ascii="Cambria" w:hAnsi="Cambria"/>
          <w:lang w:val="es-ES"/>
        </w:rPr>
        <w:t xml:space="preserve"> </w:t>
      </w:r>
    </w:p>
    <w:p w14:paraId="17632A69" w14:textId="02F0220A" w:rsidR="006644F8" w:rsidRPr="006644F8" w:rsidRDefault="006644F8" w:rsidP="006644F8">
      <w:pPr>
        <w:ind w:left="357" w:firstLine="0"/>
        <w:rPr>
          <w:rFonts w:ascii="Cambria" w:hAnsi="Cambria"/>
          <w:lang w:val="es-ES"/>
        </w:rPr>
      </w:pPr>
      <w:r>
        <w:rPr>
          <w:rFonts w:ascii="Cambria" w:hAnsi="Cambria"/>
          <w:lang w:val="es-ES"/>
        </w:rPr>
        <w:t xml:space="preserve">Para ello, además de los textos que aparecen en el libro y otros  extra proporcionados durante el curso, también se hará uso en el segundo trimestre de un libro </w:t>
      </w:r>
      <w:r w:rsidR="000B5248">
        <w:rPr>
          <w:rFonts w:ascii="Cambria" w:hAnsi="Cambria"/>
          <w:lang w:val="es-ES"/>
        </w:rPr>
        <w:t>en formato de</w:t>
      </w:r>
      <w:r>
        <w:rPr>
          <w:rFonts w:ascii="Cambria" w:hAnsi="Cambria"/>
          <w:lang w:val="es-ES"/>
        </w:rPr>
        <w:t xml:space="preserve"> lectura </w:t>
      </w:r>
      <w:r w:rsidR="000B5248">
        <w:rPr>
          <w:rFonts w:ascii="Cambria" w:hAnsi="Cambria"/>
          <w:lang w:val="es-ES"/>
        </w:rPr>
        <w:t>graduada en inglés correspondiente al nivel de 4º de ESO.</w:t>
      </w:r>
    </w:p>
    <w:p w14:paraId="2CC719E0" w14:textId="77777777" w:rsidR="006644F8" w:rsidRDefault="006644F8" w:rsidP="000B113A">
      <w:pPr>
        <w:ind w:left="0" w:firstLine="0"/>
        <w:rPr>
          <w:rFonts w:ascii="Cambria" w:hAnsi="Cambria"/>
          <w:b/>
          <w:u w:val="single"/>
          <w:lang w:val="es-ES"/>
        </w:rPr>
      </w:pPr>
    </w:p>
    <w:p w14:paraId="6D387B7E" w14:textId="77777777" w:rsidR="006644F8" w:rsidRDefault="006644F8" w:rsidP="000B113A">
      <w:pPr>
        <w:ind w:left="0" w:firstLine="0"/>
        <w:rPr>
          <w:rFonts w:ascii="Cambria" w:hAnsi="Cambria"/>
          <w:b/>
          <w:u w:val="single"/>
          <w:lang w:val="es-ES"/>
        </w:rPr>
      </w:pPr>
    </w:p>
    <w:p w14:paraId="3CEB3CE3" w14:textId="77777777" w:rsidR="00DF6EEF" w:rsidRPr="0031311E" w:rsidRDefault="00DF6EEF" w:rsidP="000B113A">
      <w:pPr>
        <w:ind w:left="0" w:firstLine="0"/>
        <w:rPr>
          <w:rFonts w:ascii="Cambria" w:hAnsi="Cambria"/>
          <w:b/>
          <w:u w:val="single"/>
          <w:lang w:val="es-ES"/>
        </w:rPr>
      </w:pPr>
      <w:r w:rsidRPr="0031311E">
        <w:rPr>
          <w:rFonts w:ascii="Cambria" w:hAnsi="Cambria"/>
          <w:b/>
          <w:u w:val="single"/>
          <w:lang w:val="es-ES"/>
        </w:rPr>
        <w:t>Rúbricas desarrolladas</w:t>
      </w:r>
    </w:p>
    <w:p w14:paraId="278B9E78" w14:textId="77777777" w:rsidR="00DF6EEF" w:rsidRPr="0031311E" w:rsidRDefault="00DF6EEF" w:rsidP="000B113A">
      <w:pPr>
        <w:rPr>
          <w:rFonts w:ascii="Cambria" w:hAnsi="Cambria"/>
          <w:lang w:val="es-ES"/>
        </w:rPr>
      </w:pPr>
    </w:p>
    <w:p w14:paraId="324B1871" w14:textId="34C7322D" w:rsidR="00DF6EEF" w:rsidRPr="0031311E" w:rsidRDefault="00DF6EEF" w:rsidP="000B113A">
      <w:pPr>
        <w:ind w:left="0" w:firstLine="0"/>
        <w:rPr>
          <w:rFonts w:ascii="Cambria" w:hAnsi="Cambria"/>
          <w:lang w:val="es-ES"/>
        </w:rPr>
      </w:pPr>
      <w:r w:rsidRPr="0031311E">
        <w:rPr>
          <w:rFonts w:ascii="Cambria" w:hAnsi="Cambria"/>
          <w:lang w:val="es-ES"/>
        </w:rPr>
        <w:t>LAS RÚBRICAS permiten organizar el proceso de evaluación de acuerdo con el currículo vigente. Las rúbricas con los niveles de logro sirven como referencia para pruebas objetivas o directamente para decidir sobre las calificaciones en la mayoría de las pruebas subjetivas.</w:t>
      </w:r>
    </w:p>
    <w:p w14:paraId="05F57F65" w14:textId="77777777" w:rsidR="00DF6EEF" w:rsidRPr="0031311E" w:rsidRDefault="00DF6EEF" w:rsidP="000B113A">
      <w:pPr>
        <w:ind w:left="0" w:firstLine="0"/>
        <w:rPr>
          <w:rFonts w:ascii="Cambria" w:hAnsi="Cambria"/>
          <w:lang w:val="es-ES"/>
        </w:rPr>
      </w:pPr>
    </w:p>
    <w:p w14:paraId="3624FF16" w14:textId="77777777" w:rsidR="00DF6EEF" w:rsidRPr="0031311E" w:rsidRDefault="00DF6EEF" w:rsidP="000B113A">
      <w:pPr>
        <w:ind w:left="0" w:firstLine="0"/>
        <w:rPr>
          <w:rFonts w:ascii="Cambria" w:hAnsi="Cambria"/>
          <w:b/>
          <w:lang w:val="es-ES"/>
        </w:rPr>
      </w:pPr>
      <w:r w:rsidRPr="0031311E">
        <w:rPr>
          <w:rFonts w:ascii="Cambria" w:hAnsi="Cambria"/>
          <w:b/>
          <w:lang w:val="es-ES"/>
        </w:rPr>
        <w:t>Ejemplo 1. Rúbrica desarrollada para los niveles de logro en una prueba de expresión oral.</w:t>
      </w:r>
    </w:p>
    <w:p w14:paraId="445ACE14" w14:textId="77777777" w:rsidR="00DF6EEF" w:rsidRPr="0031311E" w:rsidRDefault="00DF6EEF" w:rsidP="000B113A">
      <w:pPr>
        <w:ind w:left="0" w:firstLine="0"/>
        <w:rPr>
          <w:rFonts w:ascii="Cambria" w:hAnsi="Cambria"/>
          <w:lang w:val="es-ES"/>
        </w:rPr>
      </w:pPr>
    </w:p>
    <w:p w14:paraId="6AA09BFF" w14:textId="77777777" w:rsidR="00DF6EEF" w:rsidRPr="0031311E" w:rsidRDefault="00DF6EEF" w:rsidP="000B113A">
      <w:pPr>
        <w:ind w:left="0" w:firstLine="0"/>
        <w:rPr>
          <w:rFonts w:ascii="Cambria" w:hAnsi="Cambria"/>
          <w:color w:val="000000"/>
          <w:lang w:val="es-ES"/>
        </w:rPr>
      </w:pPr>
      <w:r w:rsidRPr="0031311E">
        <w:rPr>
          <w:rFonts w:ascii="Cambria" w:hAnsi="Cambria"/>
          <w:color w:val="000000"/>
          <w:lang w:val="es-ES"/>
        </w:rPr>
        <w:t xml:space="preserve">LA RÚBRICA debe corresponderse con el tipo de texto escuchado y las puntuaciones vendrán dadas por el tipo de preguntas o tarea de comprensión que propone el ejercicio. La evaluación puede ser grupal o individual. Por ejemplo, podemos evaluar la capacidad de comprensión de los puntos principales y detalles relevantes de indicaciones, anuncios, mensajes y comunicados </w:t>
      </w:r>
      <w:r w:rsidR="00A563D1" w:rsidRPr="0031311E">
        <w:rPr>
          <w:rFonts w:ascii="Cambria" w:hAnsi="Cambria"/>
          <w:color w:val="000000"/>
          <w:lang w:val="es-ES"/>
        </w:rPr>
        <w:t xml:space="preserve">breves con el ejercicio </w:t>
      </w:r>
      <w:r w:rsidRPr="0031311E">
        <w:rPr>
          <w:rFonts w:ascii="Cambria" w:hAnsi="Cambria"/>
          <w:color w:val="000000"/>
          <w:lang w:val="es-ES"/>
        </w:rPr>
        <w:t>“</w:t>
      </w:r>
      <w:r w:rsidR="00B13E41" w:rsidRPr="0031311E">
        <w:rPr>
          <w:rFonts w:ascii="Cambria" w:hAnsi="Cambria"/>
          <w:color w:val="000000"/>
        </w:rPr>
        <w:t>Conversación sobre personajes históricos (SB, p. 11, ej. 10)</w:t>
      </w:r>
      <w:r w:rsidRPr="0031311E">
        <w:rPr>
          <w:rFonts w:ascii="Cambria" w:hAnsi="Cambria"/>
          <w:color w:val="000000"/>
          <w:lang w:val="es-ES"/>
        </w:rPr>
        <w:t xml:space="preserve">”, tal como se propone en el parte D. Evaluación de lo aprendido, </w:t>
      </w:r>
      <w:r w:rsidR="00030406" w:rsidRPr="0031311E">
        <w:rPr>
          <w:rFonts w:ascii="Cambria" w:hAnsi="Cambria"/>
          <w:color w:val="000000"/>
          <w:lang w:val="es-ES"/>
        </w:rPr>
        <w:t>de la unidad</w:t>
      </w:r>
      <w:r w:rsidRPr="0031311E">
        <w:rPr>
          <w:rFonts w:ascii="Cambria" w:hAnsi="Cambria"/>
          <w:color w:val="000000"/>
          <w:lang w:val="es-ES"/>
        </w:rPr>
        <w:t xml:space="preserve"> 1.</w:t>
      </w:r>
    </w:p>
    <w:p w14:paraId="2E8D7176" w14:textId="77777777" w:rsidR="00DF6EEF" w:rsidRPr="0031311E" w:rsidRDefault="00DF6EEF" w:rsidP="000B113A">
      <w:pPr>
        <w:ind w:left="0" w:firstLine="0"/>
        <w:rPr>
          <w:rFonts w:ascii="Cambria" w:hAnsi="Cambria"/>
          <w:lang w:val="es-ES"/>
        </w:rPr>
      </w:pPr>
    </w:p>
    <w:p w14:paraId="03467DF5" w14:textId="77777777" w:rsidR="00DF6EEF" w:rsidRPr="0031311E" w:rsidRDefault="00DF6EEF" w:rsidP="000B113A">
      <w:pPr>
        <w:ind w:left="0" w:firstLine="0"/>
        <w:rPr>
          <w:rFonts w:ascii="Cambria" w:hAnsi="Cambria"/>
          <w:b/>
        </w:rPr>
      </w:pPr>
      <w:r w:rsidRPr="0031311E">
        <w:rPr>
          <w:rFonts w:ascii="Cambria" w:hAnsi="Cambria"/>
          <w:b/>
        </w:rPr>
        <w:lastRenderedPageBreak/>
        <w:t>SPEAKING RUBRIC</w:t>
      </w:r>
    </w:p>
    <w:p w14:paraId="425ADB6C" w14:textId="77777777" w:rsidR="00DF6EEF" w:rsidRPr="0031311E" w:rsidRDefault="00DF6EEF" w:rsidP="000B113A">
      <w:pPr>
        <w:rPr>
          <w:rFonts w:ascii="Cambria" w:hAnsi="Cambria"/>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630"/>
        <w:gridCol w:w="1630"/>
        <w:gridCol w:w="1630"/>
        <w:gridCol w:w="1630"/>
      </w:tblGrid>
      <w:tr w:rsidR="00F047EB" w:rsidRPr="0031311E" w14:paraId="0A9822CC" w14:textId="77777777" w:rsidTr="00DF6EEF">
        <w:tc>
          <w:tcPr>
            <w:tcW w:w="2552" w:type="dxa"/>
            <w:vMerge w:val="restart"/>
            <w:shd w:val="clear" w:color="auto" w:fill="auto"/>
            <w:vAlign w:val="center"/>
          </w:tcPr>
          <w:p w14:paraId="32A099A6" w14:textId="77777777" w:rsidR="00F047EB" w:rsidRPr="0031311E" w:rsidRDefault="00F047EB" w:rsidP="000B113A">
            <w:pPr>
              <w:ind w:left="0" w:firstLine="0"/>
              <w:rPr>
                <w:rFonts w:ascii="Cambria" w:hAnsi="Cambria"/>
                <w:noProof/>
                <w:sz w:val="16"/>
                <w:szCs w:val="16"/>
                <w:lang w:val="es-ES"/>
              </w:rPr>
            </w:pPr>
            <w:r w:rsidRPr="0031311E">
              <w:rPr>
                <w:rFonts w:ascii="Cambria" w:hAnsi="Cambria"/>
                <w:noProof/>
                <w:sz w:val="16"/>
                <w:szCs w:val="16"/>
                <w:lang w:val="es-ES"/>
              </w:rPr>
              <w:t>ESTÁNDAR: 2.3 (4ºESO). Participa adecuadamente en conversaciones informales cara a cara o por teléfono u otros medios técnicos, sobre asuntos cotidianos o menos habituales, en las que intercambia información y expresa y justifica brevemente opiniones y puntos de vista; narra y describe de forma coherente hechos ocurridos en el pasado o planes de futuro reales o inventados; formula hipótesis; hace sugerencias; pide y da indicaciones o instrucciones con cierto detalle; expresa y justifica sentimientos, y describe aspectos concretos y abstractos de temas como, por ejemplo, la música, el cine, la literatura o los temas de actualidad.</w:t>
            </w:r>
          </w:p>
        </w:tc>
        <w:tc>
          <w:tcPr>
            <w:tcW w:w="6520" w:type="dxa"/>
            <w:gridSpan w:val="4"/>
            <w:shd w:val="clear" w:color="auto" w:fill="auto"/>
            <w:vAlign w:val="center"/>
          </w:tcPr>
          <w:p w14:paraId="563356DC" w14:textId="77777777" w:rsidR="00F047EB" w:rsidRPr="0031311E" w:rsidRDefault="00F047EB" w:rsidP="000B113A">
            <w:pPr>
              <w:ind w:left="0" w:firstLine="0"/>
              <w:rPr>
                <w:rFonts w:ascii="Cambria" w:hAnsi="Cambria"/>
                <w:sz w:val="16"/>
                <w:szCs w:val="16"/>
              </w:rPr>
            </w:pPr>
            <w:r w:rsidRPr="0031311E">
              <w:rPr>
                <w:rFonts w:ascii="Cambria" w:hAnsi="Cambria"/>
                <w:sz w:val="16"/>
                <w:szCs w:val="16"/>
              </w:rPr>
              <w:t>NIVELES DE LOGRO</w:t>
            </w:r>
          </w:p>
        </w:tc>
      </w:tr>
      <w:tr w:rsidR="00DF6EEF" w:rsidRPr="0031311E" w14:paraId="0E3EFE29" w14:textId="77777777" w:rsidTr="00DF6EEF">
        <w:tc>
          <w:tcPr>
            <w:tcW w:w="2552" w:type="dxa"/>
            <w:vMerge/>
            <w:shd w:val="clear" w:color="auto" w:fill="auto"/>
          </w:tcPr>
          <w:p w14:paraId="097B9CAB" w14:textId="77777777" w:rsidR="00DF6EEF" w:rsidRPr="0031311E" w:rsidRDefault="00DF6EEF" w:rsidP="000B113A">
            <w:pPr>
              <w:ind w:left="0" w:firstLine="0"/>
              <w:rPr>
                <w:rFonts w:ascii="Cambria" w:hAnsi="Cambria"/>
                <w:sz w:val="16"/>
                <w:szCs w:val="16"/>
              </w:rPr>
            </w:pPr>
          </w:p>
        </w:tc>
        <w:tc>
          <w:tcPr>
            <w:tcW w:w="1630" w:type="dxa"/>
            <w:shd w:val="clear" w:color="auto" w:fill="auto"/>
            <w:vAlign w:val="center"/>
          </w:tcPr>
          <w:p w14:paraId="6635F435" w14:textId="77777777" w:rsidR="00DF6EEF" w:rsidRPr="0031311E" w:rsidRDefault="00DF6EEF" w:rsidP="000B113A">
            <w:pPr>
              <w:ind w:left="0" w:firstLine="0"/>
              <w:rPr>
                <w:rFonts w:ascii="Cambria" w:hAnsi="Cambria"/>
                <w:sz w:val="16"/>
                <w:szCs w:val="16"/>
              </w:rPr>
            </w:pPr>
            <w:r w:rsidRPr="0031311E">
              <w:rPr>
                <w:rFonts w:ascii="Cambria" w:hAnsi="Cambria"/>
                <w:sz w:val="16"/>
                <w:szCs w:val="16"/>
              </w:rPr>
              <w:t>No lo consigue</w:t>
            </w:r>
          </w:p>
          <w:p w14:paraId="3EE675E9" w14:textId="77777777" w:rsidR="00DF6EEF" w:rsidRPr="0031311E" w:rsidRDefault="00DF6EEF" w:rsidP="000B113A">
            <w:pPr>
              <w:ind w:left="0" w:firstLine="0"/>
              <w:rPr>
                <w:rFonts w:ascii="Cambria" w:hAnsi="Cambria"/>
                <w:sz w:val="16"/>
                <w:szCs w:val="16"/>
              </w:rPr>
            </w:pPr>
            <w:r w:rsidRPr="0031311E">
              <w:rPr>
                <w:rFonts w:ascii="Cambria" w:hAnsi="Cambria"/>
                <w:sz w:val="16"/>
                <w:szCs w:val="16"/>
              </w:rPr>
              <w:t>Min 0</w:t>
            </w:r>
          </w:p>
        </w:tc>
        <w:tc>
          <w:tcPr>
            <w:tcW w:w="1630" w:type="dxa"/>
            <w:shd w:val="clear" w:color="auto" w:fill="auto"/>
            <w:vAlign w:val="center"/>
          </w:tcPr>
          <w:p w14:paraId="2A4651A0" w14:textId="77777777" w:rsidR="00DF6EEF" w:rsidRPr="0031311E" w:rsidRDefault="00DF6EEF" w:rsidP="000B113A">
            <w:pPr>
              <w:ind w:left="0" w:firstLine="0"/>
              <w:rPr>
                <w:rFonts w:ascii="Cambria" w:hAnsi="Cambria"/>
                <w:sz w:val="16"/>
                <w:szCs w:val="16"/>
                <w:lang w:val="es-ES"/>
              </w:rPr>
            </w:pPr>
            <w:r w:rsidRPr="0031311E">
              <w:rPr>
                <w:rFonts w:ascii="Cambria" w:hAnsi="Cambria"/>
                <w:sz w:val="16"/>
                <w:szCs w:val="16"/>
                <w:lang w:val="es-ES"/>
              </w:rPr>
              <w:t>Lo consigue con dificultad</w:t>
            </w:r>
          </w:p>
          <w:p w14:paraId="66B622C4" w14:textId="77777777" w:rsidR="00DF6EEF" w:rsidRPr="0031311E" w:rsidRDefault="00DF6EEF" w:rsidP="000B113A">
            <w:pPr>
              <w:ind w:left="0" w:firstLine="0"/>
              <w:rPr>
                <w:rFonts w:ascii="Cambria" w:hAnsi="Cambria"/>
                <w:sz w:val="16"/>
                <w:szCs w:val="16"/>
                <w:lang w:val="es-ES"/>
              </w:rPr>
            </w:pPr>
            <w:r w:rsidRPr="0031311E">
              <w:rPr>
                <w:rFonts w:ascii="Cambria" w:hAnsi="Cambria"/>
                <w:sz w:val="16"/>
                <w:szCs w:val="16"/>
                <w:lang w:val="es-ES"/>
              </w:rPr>
              <w:t>Min.4</w:t>
            </w:r>
          </w:p>
        </w:tc>
        <w:tc>
          <w:tcPr>
            <w:tcW w:w="1630" w:type="dxa"/>
            <w:shd w:val="clear" w:color="auto" w:fill="auto"/>
            <w:vAlign w:val="center"/>
          </w:tcPr>
          <w:p w14:paraId="7460A985" w14:textId="77777777" w:rsidR="00DF6EEF" w:rsidRPr="0031311E" w:rsidRDefault="00DF6EEF" w:rsidP="000B113A">
            <w:pPr>
              <w:ind w:left="0" w:firstLine="0"/>
              <w:rPr>
                <w:rFonts w:ascii="Cambria" w:hAnsi="Cambria"/>
                <w:sz w:val="16"/>
                <w:szCs w:val="16"/>
                <w:lang w:val="es-ES"/>
              </w:rPr>
            </w:pPr>
            <w:r w:rsidRPr="0031311E">
              <w:rPr>
                <w:rFonts w:ascii="Cambria" w:hAnsi="Cambria"/>
                <w:sz w:val="16"/>
                <w:szCs w:val="16"/>
                <w:lang w:val="es-ES"/>
              </w:rPr>
              <w:t>No lo consigue totalmente</w:t>
            </w:r>
          </w:p>
          <w:p w14:paraId="3B5437DF" w14:textId="77777777" w:rsidR="00DF6EEF" w:rsidRPr="0031311E" w:rsidRDefault="00DF6EEF" w:rsidP="000B113A">
            <w:pPr>
              <w:ind w:left="0" w:firstLine="0"/>
              <w:rPr>
                <w:rFonts w:ascii="Cambria" w:hAnsi="Cambria"/>
                <w:sz w:val="16"/>
                <w:szCs w:val="16"/>
                <w:lang w:val="es-ES"/>
              </w:rPr>
            </w:pPr>
            <w:r w:rsidRPr="0031311E">
              <w:rPr>
                <w:rFonts w:ascii="Cambria" w:hAnsi="Cambria"/>
                <w:sz w:val="16"/>
                <w:szCs w:val="16"/>
                <w:lang w:val="es-ES"/>
              </w:rPr>
              <w:t>Min.6.5</w:t>
            </w:r>
          </w:p>
        </w:tc>
        <w:tc>
          <w:tcPr>
            <w:tcW w:w="1630" w:type="dxa"/>
            <w:shd w:val="clear" w:color="auto" w:fill="auto"/>
            <w:vAlign w:val="center"/>
          </w:tcPr>
          <w:p w14:paraId="28F036DC" w14:textId="77777777" w:rsidR="00DF6EEF" w:rsidRPr="0031311E" w:rsidRDefault="00DF6EEF" w:rsidP="000B113A">
            <w:pPr>
              <w:ind w:left="0" w:firstLine="0"/>
              <w:rPr>
                <w:rFonts w:ascii="Cambria" w:hAnsi="Cambria"/>
                <w:sz w:val="16"/>
                <w:szCs w:val="16"/>
              </w:rPr>
            </w:pPr>
            <w:r w:rsidRPr="0031311E">
              <w:rPr>
                <w:rFonts w:ascii="Cambria" w:hAnsi="Cambria"/>
                <w:sz w:val="16"/>
                <w:szCs w:val="16"/>
              </w:rPr>
              <w:t>Lo consigue</w:t>
            </w:r>
          </w:p>
          <w:p w14:paraId="22756F63" w14:textId="77777777" w:rsidR="00DF6EEF" w:rsidRPr="0031311E" w:rsidRDefault="00DF6EEF" w:rsidP="000B113A">
            <w:pPr>
              <w:ind w:left="0" w:firstLine="0"/>
              <w:rPr>
                <w:rFonts w:ascii="Cambria" w:hAnsi="Cambria"/>
                <w:sz w:val="16"/>
                <w:szCs w:val="16"/>
              </w:rPr>
            </w:pPr>
            <w:r w:rsidRPr="0031311E">
              <w:rPr>
                <w:rFonts w:ascii="Cambria" w:hAnsi="Cambria"/>
                <w:sz w:val="16"/>
                <w:szCs w:val="16"/>
              </w:rPr>
              <w:t>Min 8.5</w:t>
            </w:r>
          </w:p>
        </w:tc>
      </w:tr>
      <w:tr w:rsidR="00F047EB" w:rsidRPr="0031311E" w14:paraId="7BB9BDCD" w14:textId="77777777" w:rsidTr="00DF6EEF">
        <w:tc>
          <w:tcPr>
            <w:tcW w:w="2552" w:type="dxa"/>
            <w:vMerge/>
            <w:shd w:val="clear" w:color="auto" w:fill="auto"/>
          </w:tcPr>
          <w:p w14:paraId="21A93287" w14:textId="77777777" w:rsidR="00F047EB" w:rsidRPr="0031311E" w:rsidRDefault="00F047EB" w:rsidP="000B113A">
            <w:pPr>
              <w:ind w:left="0" w:firstLine="0"/>
              <w:rPr>
                <w:rFonts w:ascii="Cambria" w:hAnsi="Cambria"/>
                <w:sz w:val="16"/>
                <w:szCs w:val="16"/>
              </w:rPr>
            </w:pPr>
          </w:p>
        </w:tc>
        <w:tc>
          <w:tcPr>
            <w:tcW w:w="1630" w:type="dxa"/>
            <w:shd w:val="clear" w:color="auto" w:fill="auto"/>
          </w:tcPr>
          <w:p w14:paraId="73043164" w14:textId="77777777" w:rsidR="00F047EB" w:rsidRPr="0031311E" w:rsidRDefault="00F047EB" w:rsidP="000B113A">
            <w:pPr>
              <w:ind w:left="0" w:firstLine="0"/>
              <w:rPr>
                <w:rFonts w:ascii="Cambria" w:hAnsi="Cambria"/>
                <w:i/>
                <w:sz w:val="16"/>
                <w:szCs w:val="16"/>
                <w:lang w:val="es-ES"/>
              </w:rPr>
            </w:pPr>
            <w:r w:rsidRPr="0031311E">
              <w:rPr>
                <w:rFonts w:ascii="Cambria" w:hAnsi="Cambria"/>
                <w:i/>
                <w:sz w:val="16"/>
                <w:szCs w:val="16"/>
                <w:lang w:val="es-ES"/>
              </w:rPr>
              <w:t>No es capaz de participar adecuadamente en conversaciones informales cara a cara o por teléfono u otros medios técnicos, sobre asuntos cotidianos o menos habituales, en las que intercambia información y expresa y justifica brevemente opiniones y puntos de vista; narra y describe de forma coherente hechos ocurridos en el pasado o planes de futuro reales o inventados; formula hipótesis; hace sugerencias; pide y da indicaciones o instrucciones con cierto detalle; expresa y justifica sentimientos, y describe aspectos concretos y abstractos de temas como, por ejemplo, la música, el cine, la literatura o los temas de actualidad.</w:t>
            </w:r>
          </w:p>
        </w:tc>
        <w:tc>
          <w:tcPr>
            <w:tcW w:w="1630" w:type="dxa"/>
            <w:shd w:val="clear" w:color="auto" w:fill="auto"/>
          </w:tcPr>
          <w:p w14:paraId="02E7CD0E" w14:textId="77777777" w:rsidR="00F047EB" w:rsidRPr="0031311E" w:rsidRDefault="00F047EB" w:rsidP="000B113A">
            <w:pPr>
              <w:widowControl/>
              <w:suppressAutoHyphens w:val="0"/>
              <w:ind w:left="-37" w:firstLine="0"/>
              <w:rPr>
                <w:rFonts w:ascii="Cambria" w:hAnsi="Cambria"/>
                <w:i/>
                <w:sz w:val="16"/>
                <w:szCs w:val="16"/>
                <w:lang w:val="es-ES"/>
              </w:rPr>
            </w:pPr>
            <w:r w:rsidRPr="0031311E">
              <w:rPr>
                <w:rFonts w:ascii="Cambria" w:hAnsi="Cambria"/>
                <w:i/>
                <w:sz w:val="16"/>
                <w:szCs w:val="16"/>
                <w:lang w:val="es-ES"/>
              </w:rPr>
              <w:t xml:space="preserve">Participa con dificultad en conversaciones informales cara a cara o por teléfono u otros medios técnicos, sobre asuntos cotidianos o menos habituales, en las que intercambia información y expresa y justifica brevemente opiniones y puntos de vista; narra y describe de forma coherente hechos ocurridos en el pasado o planes de futuro reales o inventados; formula hipótesis; hace sugerencias; pide y da indicaciones o instrucciones con cierto detalle; expresa y justifica sentimientos, y describe aspectos concretos y abstractos de temas como, por ejemplo, la música, el cine, la literatura o los temas de actualidad. </w:t>
            </w:r>
          </w:p>
          <w:p w14:paraId="11B25227" w14:textId="77777777" w:rsidR="00F047EB" w:rsidRPr="0031311E" w:rsidRDefault="00F047EB" w:rsidP="000B113A">
            <w:pPr>
              <w:ind w:left="0" w:firstLine="0"/>
              <w:rPr>
                <w:rFonts w:ascii="Cambria" w:hAnsi="Cambria"/>
                <w:i/>
                <w:sz w:val="16"/>
                <w:szCs w:val="16"/>
                <w:lang w:val="es-ES"/>
              </w:rPr>
            </w:pPr>
          </w:p>
        </w:tc>
        <w:tc>
          <w:tcPr>
            <w:tcW w:w="1630" w:type="dxa"/>
            <w:shd w:val="clear" w:color="auto" w:fill="auto"/>
          </w:tcPr>
          <w:p w14:paraId="01066144" w14:textId="77777777" w:rsidR="00F047EB" w:rsidRPr="0031311E" w:rsidRDefault="00F047EB" w:rsidP="000B113A">
            <w:pPr>
              <w:widowControl/>
              <w:suppressAutoHyphens w:val="0"/>
              <w:ind w:left="34" w:hanging="34"/>
              <w:rPr>
                <w:rFonts w:ascii="Cambria" w:hAnsi="Cambria"/>
                <w:i/>
                <w:sz w:val="16"/>
                <w:szCs w:val="16"/>
                <w:lang w:val="es-ES"/>
              </w:rPr>
            </w:pPr>
            <w:r w:rsidRPr="0031311E">
              <w:rPr>
                <w:rFonts w:ascii="Cambria" w:hAnsi="Cambria"/>
                <w:i/>
                <w:sz w:val="16"/>
                <w:szCs w:val="16"/>
                <w:lang w:val="es-ES"/>
              </w:rPr>
              <w:t xml:space="preserve">Participa activamente y casi correctamente en conversaciones informales cara a cara o por teléfono u otros medios técnicos, sobre asuntos cotidianos o menos habituales, en las que intercambia información y expresa y justifica brevemente opiniones y puntos de vista; narra y describe de forma coherente hechos ocurridos en el pasado o planes de futuro reales o inventados; formula hipótesis; hace sugerencias; pide y da indicaciones o instrucciones con cierto detalle; expresa y justifica sentimientos, y describe aspectos concretos y abstractos de temas como, por ejemplo, la música, el cine, la literatura o los temas de actualidad. </w:t>
            </w:r>
          </w:p>
          <w:p w14:paraId="6CCE0F91" w14:textId="77777777" w:rsidR="00F047EB" w:rsidRPr="0031311E" w:rsidRDefault="00F047EB" w:rsidP="000B113A">
            <w:pPr>
              <w:ind w:left="0" w:firstLine="0"/>
              <w:rPr>
                <w:rFonts w:ascii="Cambria" w:hAnsi="Cambria"/>
                <w:i/>
                <w:sz w:val="16"/>
                <w:szCs w:val="16"/>
                <w:lang w:val="es-ES"/>
              </w:rPr>
            </w:pPr>
          </w:p>
        </w:tc>
        <w:tc>
          <w:tcPr>
            <w:tcW w:w="1630" w:type="dxa"/>
            <w:shd w:val="clear" w:color="auto" w:fill="auto"/>
          </w:tcPr>
          <w:p w14:paraId="383831C7" w14:textId="77777777" w:rsidR="00F047EB" w:rsidRPr="0031311E" w:rsidRDefault="00F047EB" w:rsidP="000B113A">
            <w:pPr>
              <w:widowControl/>
              <w:suppressAutoHyphens w:val="0"/>
              <w:ind w:left="34" w:hanging="34"/>
              <w:rPr>
                <w:rFonts w:ascii="Cambria" w:hAnsi="Cambria"/>
                <w:i/>
                <w:sz w:val="16"/>
                <w:szCs w:val="16"/>
                <w:lang w:val="es-ES"/>
              </w:rPr>
            </w:pPr>
            <w:r w:rsidRPr="0031311E">
              <w:rPr>
                <w:rFonts w:ascii="Cambria" w:hAnsi="Cambria"/>
                <w:i/>
                <w:sz w:val="16"/>
                <w:szCs w:val="16"/>
                <w:lang w:val="es-ES"/>
              </w:rPr>
              <w:t xml:space="preserve">Participa activa y adecuadamente en conversaciones informales cara a cara o por teléfono u otros medios técnicos, sobre asuntos cotidianos o menos habituales, en las que intercambia información y expresa y justifica brevemente opiniones y puntos de vista; narra y describe de forma coherente hechos ocurridos en el pasado o planes de futuro reales o inventados; formula hipótesis; hace sugerencias; pide y da indicaciones o instrucciones con cierto detalle; expresa y justifica sentimientos, y describe aspectos concretos y abstractos de temas como, por ejemplo, la música, el cine, la literatura o los temas de actualidad. </w:t>
            </w:r>
          </w:p>
          <w:p w14:paraId="5EDA674C" w14:textId="77777777" w:rsidR="00F047EB" w:rsidRPr="0031311E" w:rsidRDefault="00F047EB" w:rsidP="000B113A">
            <w:pPr>
              <w:ind w:left="34" w:hanging="34"/>
              <w:rPr>
                <w:rFonts w:ascii="Cambria" w:hAnsi="Cambria"/>
                <w:i/>
                <w:sz w:val="16"/>
                <w:szCs w:val="16"/>
                <w:lang w:val="es-ES"/>
              </w:rPr>
            </w:pPr>
          </w:p>
        </w:tc>
      </w:tr>
      <w:tr w:rsidR="00DF6EEF" w:rsidRPr="0031311E" w14:paraId="7B6A5148" w14:textId="77777777" w:rsidTr="00DF6EEF">
        <w:trPr>
          <w:trHeight w:val="798"/>
        </w:trPr>
        <w:tc>
          <w:tcPr>
            <w:tcW w:w="2552" w:type="dxa"/>
            <w:shd w:val="clear" w:color="auto" w:fill="auto"/>
          </w:tcPr>
          <w:p w14:paraId="1FB35098" w14:textId="77777777" w:rsidR="00DF6EEF" w:rsidRPr="0031311E" w:rsidRDefault="00DF6EEF" w:rsidP="000B113A">
            <w:pPr>
              <w:ind w:left="0" w:firstLine="0"/>
              <w:rPr>
                <w:rFonts w:ascii="Cambria" w:hAnsi="Cambria"/>
                <w:sz w:val="16"/>
                <w:szCs w:val="16"/>
              </w:rPr>
            </w:pPr>
            <w:r w:rsidRPr="0031311E">
              <w:rPr>
                <w:rFonts w:ascii="Cambria" w:hAnsi="Cambria"/>
                <w:sz w:val="16"/>
                <w:szCs w:val="16"/>
              </w:rPr>
              <w:t>ORGANIZACIÓN Y FLUIDEZ</w:t>
            </w:r>
          </w:p>
          <w:p w14:paraId="3D279915" w14:textId="77777777" w:rsidR="00DF6EEF" w:rsidRPr="0031311E" w:rsidRDefault="00DF6EEF" w:rsidP="000B113A">
            <w:pPr>
              <w:ind w:left="0" w:firstLine="0"/>
              <w:rPr>
                <w:rFonts w:ascii="Cambria" w:hAnsi="Cambria"/>
                <w:sz w:val="16"/>
                <w:szCs w:val="16"/>
              </w:rPr>
            </w:pPr>
          </w:p>
          <w:p w14:paraId="33288782" w14:textId="77777777" w:rsidR="00DF6EEF" w:rsidRPr="0031311E" w:rsidRDefault="00DF6EEF" w:rsidP="000B113A">
            <w:pPr>
              <w:ind w:left="0" w:firstLine="0"/>
              <w:rPr>
                <w:rFonts w:ascii="Cambria" w:hAnsi="Cambria"/>
                <w:sz w:val="16"/>
                <w:szCs w:val="16"/>
              </w:rPr>
            </w:pPr>
            <w:r w:rsidRPr="0031311E">
              <w:rPr>
                <w:rFonts w:ascii="Cambria" w:hAnsi="Cambria"/>
                <w:sz w:val="16"/>
                <w:szCs w:val="16"/>
              </w:rPr>
              <w:t>Criterios 1, 2, 3, 4, 8</w:t>
            </w:r>
          </w:p>
        </w:tc>
        <w:tc>
          <w:tcPr>
            <w:tcW w:w="1630" w:type="dxa"/>
            <w:shd w:val="clear" w:color="auto" w:fill="auto"/>
          </w:tcPr>
          <w:p w14:paraId="34E347A4" w14:textId="77777777" w:rsidR="00DF6EEF" w:rsidRPr="0031311E" w:rsidRDefault="00DF6EEF" w:rsidP="000B113A">
            <w:pPr>
              <w:ind w:left="0" w:firstLine="0"/>
              <w:rPr>
                <w:rFonts w:ascii="Cambria" w:hAnsi="Cambria"/>
                <w:sz w:val="16"/>
                <w:szCs w:val="16"/>
              </w:rPr>
            </w:pPr>
          </w:p>
        </w:tc>
        <w:tc>
          <w:tcPr>
            <w:tcW w:w="1630" w:type="dxa"/>
            <w:shd w:val="clear" w:color="auto" w:fill="auto"/>
          </w:tcPr>
          <w:p w14:paraId="0E402803" w14:textId="77777777" w:rsidR="00DF6EEF" w:rsidRPr="0031311E" w:rsidRDefault="00DF6EEF" w:rsidP="000B113A">
            <w:pPr>
              <w:ind w:left="0" w:firstLine="0"/>
              <w:rPr>
                <w:rFonts w:ascii="Cambria" w:hAnsi="Cambria"/>
                <w:sz w:val="16"/>
                <w:szCs w:val="16"/>
              </w:rPr>
            </w:pPr>
          </w:p>
        </w:tc>
        <w:tc>
          <w:tcPr>
            <w:tcW w:w="1630" w:type="dxa"/>
            <w:shd w:val="clear" w:color="auto" w:fill="auto"/>
          </w:tcPr>
          <w:p w14:paraId="4E4BAEDD" w14:textId="77777777" w:rsidR="00DF6EEF" w:rsidRPr="0031311E" w:rsidRDefault="00DF6EEF" w:rsidP="000B113A">
            <w:pPr>
              <w:ind w:left="0" w:firstLine="0"/>
              <w:rPr>
                <w:rFonts w:ascii="Cambria" w:hAnsi="Cambria"/>
                <w:sz w:val="16"/>
                <w:szCs w:val="16"/>
              </w:rPr>
            </w:pPr>
          </w:p>
        </w:tc>
        <w:tc>
          <w:tcPr>
            <w:tcW w:w="1630" w:type="dxa"/>
            <w:shd w:val="clear" w:color="auto" w:fill="auto"/>
          </w:tcPr>
          <w:p w14:paraId="488041D5" w14:textId="77777777" w:rsidR="00DF6EEF" w:rsidRPr="0031311E" w:rsidRDefault="00DF6EEF" w:rsidP="000B113A">
            <w:pPr>
              <w:ind w:left="0" w:firstLine="0"/>
              <w:rPr>
                <w:rFonts w:ascii="Cambria" w:hAnsi="Cambria"/>
                <w:sz w:val="16"/>
                <w:szCs w:val="16"/>
              </w:rPr>
            </w:pPr>
          </w:p>
        </w:tc>
      </w:tr>
      <w:tr w:rsidR="00DF6EEF" w:rsidRPr="0031311E" w14:paraId="4DBF0694" w14:textId="77777777" w:rsidTr="00DF6EEF">
        <w:trPr>
          <w:trHeight w:val="1264"/>
        </w:trPr>
        <w:tc>
          <w:tcPr>
            <w:tcW w:w="2552" w:type="dxa"/>
            <w:tcBorders>
              <w:bottom w:val="single" w:sz="4" w:space="0" w:color="auto"/>
            </w:tcBorders>
            <w:shd w:val="clear" w:color="auto" w:fill="auto"/>
          </w:tcPr>
          <w:p w14:paraId="38BD2D3E" w14:textId="77777777" w:rsidR="00DF6EEF" w:rsidRPr="0031311E" w:rsidRDefault="00DF6EEF" w:rsidP="000B113A">
            <w:pPr>
              <w:ind w:left="0" w:firstLine="0"/>
              <w:rPr>
                <w:rFonts w:ascii="Cambria" w:hAnsi="Cambria"/>
                <w:sz w:val="16"/>
                <w:szCs w:val="16"/>
                <w:lang w:val="es-ES"/>
              </w:rPr>
            </w:pPr>
            <w:r w:rsidRPr="0031311E">
              <w:rPr>
                <w:rFonts w:ascii="Cambria" w:hAnsi="Cambria"/>
                <w:sz w:val="16"/>
                <w:szCs w:val="16"/>
                <w:lang w:val="es-ES"/>
              </w:rPr>
              <w:t>CORRECCIÓN</w:t>
            </w:r>
          </w:p>
          <w:p w14:paraId="4C7D878D" w14:textId="77777777" w:rsidR="00DF6EEF" w:rsidRPr="0031311E" w:rsidRDefault="00DF6EEF" w:rsidP="000B113A">
            <w:pPr>
              <w:ind w:left="0" w:firstLine="0"/>
              <w:rPr>
                <w:rFonts w:ascii="Cambria" w:hAnsi="Cambria"/>
                <w:sz w:val="16"/>
                <w:szCs w:val="16"/>
                <w:lang w:val="es-ES"/>
              </w:rPr>
            </w:pPr>
            <w:r w:rsidRPr="0031311E">
              <w:rPr>
                <w:rFonts w:ascii="Cambria" w:hAnsi="Cambria"/>
                <w:sz w:val="16"/>
                <w:szCs w:val="16"/>
                <w:lang w:val="es-ES"/>
              </w:rPr>
              <w:t>(LÉXICA, GRAMÁTICA Y FONÉTICA)</w:t>
            </w:r>
          </w:p>
          <w:p w14:paraId="06C618DF" w14:textId="77777777" w:rsidR="00DF6EEF" w:rsidRPr="0031311E" w:rsidRDefault="00DF6EEF" w:rsidP="000B113A">
            <w:pPr>
              <w:ind w:left="0" w:firstLine="0"/>
              <w:rPr>
                <w:rFonts w:ascii="Cambria" w:hAnsi="Cambria"/>
                <w:sz w:val="16"/>
                <w:szCs w:val="16"/>
                <w:lang w:val="es-ES"/>
              </w:rPr>
            </w:pPr>
          </w:p>
          <w:p w14:paraId="78B4E505" w14:textId="77777777" w:rsidR="00DF6EEF" w:rsidRPr="0031311E" w:rsidRDefault="00DF6EEF" w:rsidP="000B113A">
            <w:pPr>
              <w:ind w:left="0" w:firstLine="0"/>
              <w:rPr>
                <w:rFonts w:ascii="Cambria" w:hAnsi="Cambria"/>
                <w:sz w:val="16"/>
                <w:szCs w:val="16"/>
              </w:rPr>
            </w:pPr>
            <w:r w:rsidRPr="0031311E">
              <w:rPr>
                <w:rFonts w:ascii="Cambria" w:hAnsi="Cambria"/>
                <w:sz w:val="16"/>
                <w:szCs w:val="16"/>
              </w:rPr>
              <w:t>Criterios 5, 6, 7</w:t>
            </w:r>
          </w:p>
        </w:tc>
        <w:tc>
          <w:tcPr>
            <w:tcW w:w="1630" w:type="dxa"/>
            <w:tcBorders>
              <w:bottom w:val="single" w:sz="4" w:space="0" w:color="auto"/>
            </w:tcBorders>
            <w:shd w:val="clear" w:color="auto" w:fill="auto"/>
          </w:tcPr>
          <w:p w14:paraId="4EC2F1FE" w14:textId="77777777" w:rsidR="00DF6EEF" w:rsidRPr="0031311E" w:rsidRDefault="00DF6EEF" w:rsidP="000B113A">
            <w:pPr>
              <w:ind w:left="0" w:firstLine="0"/>
              <w:rPr>
                <w:rFonts w:ascii="Cambria" w:hAnsi="Cambria"/>
                <w:sz w:val="16"/>
                <w:szCs w:val="16"/>
              </w:rPr>
            </w:pPr>
          </w:p>
        </w:tc>
        <w:tc>
          <w:tcPr>
            <w:tcW w:w="1630" w:type="dxa"/>
            <w:tcBorders>
              <w:bottom w:val="single" w:sz="4" w:space="0" w:color="auto"/>
            </w:tcBorders>
            <w:shd w:val="clear" w:color="auto" w:fill="auto"/>
          </w:tcPr>
          <w:p w14:paraId="27CA7CCF" w14:textId="77777777" w:rsidR="00DF6EEF" w:rsidRPr="0031311E" w:rsidRDefault="00DF6EEF" w:rsidP="000B113A">
            <w:pPr>
              <w:ind w:left="0" w:firstLine="0"/>
              <w:rPr>
                <w:rFonts w:ascii="Cambria" w:hAnsi="Cambria"/>
                <w:sz w:val="16"/>
                <w:szCs w:val="16"/>
              </w:rPr>
            </w:pPr>
          </w:p>
        </w:tc>
        <w:tc>
          <w:tcPr>
            <w:tcW w:w="1630" w:type="dxa"/>
            <w:tcBorders>
              <w:bottom w:val="single" w:sz="4" w:space="0" w:color="auto"/>
            </w:tcBorders>
            <w:shd w:val="clear" w:color="auto" w:fill="auto"/>
          </w:tcPr>
          <w:p w14:paraId="1E22DB61" w14:textId="77777777" w:rsidR="00DF6EEF" w:rsidRPr="0031311E" w:rsidRDefault="00DF6EEF" w:rsidP="000B113A">
            <w:pPr>
              <w:ind w:left="0" w:firstLine="0"/>
              <w:rPr>
                <w:rFonts w:ascii="Cambria" w:hAnsi="Cambria"/>
                <w:sz w:val="16"/>
                <w:szCs w:val="16"/>
              </w:rPr>
            </w:pPr>
          </w:p>
        </w:tc>
        <w:tc>
          <w:tcPr>
            <w:tcW w:w="1630" w:type="dxa"/>
            <w:shd w:val="clear" w:color="auto" w:fill="auto"/>
          </w:tcPr>
          <w:p w14:paraId="3A46EB56" w14:textId="77777777" w:rsidR="00DF6EEF" w:rsidRPr="0031311E" w:rsidRDefault="00DF6EEF" w:rsidP="000B113A">
            <w:pPr>
              <w:ind w:left="0" w:firstLine="0"/>
              <w:rPr>
                <w:rFonts w:ascii="Cambria" w:hAnsi="Cambria"/>
                <w:sz w:val="16"/>
                <w:szCs w:val="16"/>
              </w:rPr>
            </w:pPr>
          </w:p>
        </w:tc>
      </w:tr>
      <w:tr w:rsidR="00DF6EEF" w:rsidRPr="0031311E" w14:paraId="60F369F7" w14:textId="77777777" w:rsidTr="00DF6EEF">
        <w:trPr>
          <w:trHeight w:val="1043"/>
        </w:trPr>
        <w:tc>
          <w:tcPr>
            <w:tcW w:w="2552" w:type="dxa"/>
            <w:tcBorders>
              <w:top w:val="single" w:sz="4" w:space="0" w:color="auto"/>
              <w:left w:val="nil"/>
              <w:bottom w:val="nil"/>
              <w:right w:val="nil"/>
            </w:tcBorders>
            <w:shd w:val="clear" w:color="auto" w:fill="auto"/>
          </w:tcPr>
          <w:p w14:paraId="346C286B" w14:textId="77777777" w:rsidR="00DF6EEF" w:rsidRPr="0031311E" w:rsidRDefault="00DF6EEF" w:rsidP="000B113A">
            <w:pPr>
              <w:ind w:left="0" w:firstLine="0"/>
              <w:rPr>
                <w:rFonts w:ascii="Cambria" w:hAnsi="Cambria"/>
                <w:sz w:val="16"/>
                <w:szCs w:val="16"/>
              </w:rPr>
            </w:pPr>
          </w:p>
        </w:tc>
        <w:tc>
          <w:tcPr>
            <w:tcW w:w="1630" w:type="dxa"/>
            <w:tcBorders>
              <w:top w:val="single" w:sz="4" w:space="0" w:color="auto"/>
              <w:left w:val="nil"/>
              <w:bottom w:val="nil"/>
              <w:right w:val="nil"/>
            </w:tcBorders>
            <w:shd w:val="clear" w:color="auto" w:fill="auto"/>
          </w:tcPr>
          <w:p w14:paraId="345763BE" w14:textId="77777777" w:rsidR="00DF6EEF" w:rsidRPr="0031311E" w:rsidRDefault="00DF6EEF" w:rsidP="000B113A">
            <w:pPr>
              <w:ind w:left="0" w:firstLine="0"/>
              <w:rPr>
                <w:rFonts w:ascii="Cambria" w:hAnsi="Cambria"/>
                <w:sz w:val="16"/>
                <w:szCs w:val="16"/>
              </w:rPr>
            </w:pPr>
          </w:p>
        </w:tc>
        <w:tc>
          <w:tcPr>
            <w:tcW w:w="1630" w:type="dxa"/>
            <w:tcBorders>
              <w:top w:val="single" w:sz="4" w:space="0" w:color="auto"/>
              <w:left w:val="nil"/>
              <w:bottom w:val="nil"/>
              <w:right w:val="nil"/>
            </w:tcBorders>
            <w:shd w:val="clear" w:color="auto" w:fill="auto"/>
          </w:tcPr>
          <w:p w14:paraId="179A45D2" w14:textId="77777777" w:rsidR="00DF6EEF" w:rsidRPr="0031311E" w:rsidRDefault="00DF6EEF" w:rsidP="000B113A">
            <w:pPr>
              <w:ind w:left="0" w:firstLine="0"/>
              <w:rPr>
                <w:rFonts w:ascii="Cambria" w:hAnsi="Cambria"/>
                <w:sz w:val="16"/>
                <w:szCs w:val="16"/>
              </w:rPr>
            </w:pPr>
          </w:p>
        </w:tc>
        <w:tc>
          <w:tcPr>
            <w:tcW w:w="1630" w:type="dxa"/>
            <w:tcBorders>
              <w:top w:val="single" w:sz="4" w:space="0" w:color="auto"/>
              <w:left w:val="nil"/>
              <w:bottom w:val="nil"/>
              <w:right w:val="single" w:sz="4" w:space="0" w:color="auto"/>
            </w:tcBorders>
            <w:shd w:val="clear" w:color="auto" w:fill="auto"/>
            <w:vAlign w:val="center"/>
          </w:tcPr>
          <w:p w14:paraId="14753BF2" w14:textId="77777777" w:rsidR="00DF6EEF" w:rsidRPr="0031311E" w:rsidRDefault="00DF6EEF" w:rsidP="000B113A">
            <w:pPr>
              <w:ind w:left="0" w:firstLine="0"/>
              <w:rPr>
                <w:rFonts w:ascii="Cambria" w:hAnsi="Cambria"/>
                <w:sz w:val="16"/>
                <w:szCs w:val="16"/>
              </w:rPr>
            </w:pPr>
            <w:r w:rsidRPr="0031311E">
              <w:rPr>
                <w:rFonts w:ascii="Cambria" w:hAnsi="Cambria"/>
                <w:sz w:val="16"/>
                <w:szCs w:val="16"/>
              </w:rPr>
              <w:t>Calificación</w:t>
            </w:r>
          </w:p>
        </w:tc>
        <w:tc>
          <w:tcPr>
            <w:tcW w:w="1630" w:type="dxa"/>
            <w:tcBorders>
              <w:left w:val="single" w:sz="4" w:space="0" w:color="auto"/>
            </w:tcBorders>
            <w:shd w:val="clear" w:color="auto" w:fill="BFBFBF"/>
            <w:vAlign w:val="center"/>
          </w:tcPr>
          <w:p w14:paraId="70895E4B" w14:textId="77777777" w:rsidR="00DF6EEF" w:rsidRPr="0031311E" w:rsidRDefault="00DF6EEF" w:rsidP="000B113A">
            <w:pPr>
              <w:ind w:left="0" w:firstLine="0"/>
              <w:rPr>
                <w:rFonts w:ascii="Cambria" w:hAnsi="Cambria"/>
                <w:sz w:val="16"/>
                <w:szCs w:val="16"/>
              </w:rPr>
            </w:pPr>
          </w:p>
        </w:tc>
      </w:tr>
    </w:tbl>
    <w:p w14:paraId="75351958" w14:textId="77777777" w:rsidR="00DF6EEF" w:rsidRPr="0031311E" w:rsidRDefault="00DF6EEF" w:rsidP="000B113A">
      <w:pPr>
        <w:rPr>
          <w:rFonts w:ascii="Cambria" w:hAnsi="Cambria"/>
        </w:rPr>
      </w:pPr>
    </w:p>
    <w:p w14:paraId="111A4566" w14:textId="77777777" w:rsidR="00DF6EEF" w:rsidRPr="0031311E" w:rsidRDefault="00DF6EEF" w:rsidP="000B113A">
      <w:pPr>
        <w:rPr>
          <w:rFonts w:ascii="Cambria" w:hAnsi="Cambria"/>
        </w:rPr>
      </w:pPr>
    </w:p>
    <w:p w14:paraId="51567C79" w14:textId="77777777" w:rsidR="000B5248" w:rsidRDefault="000B5248" w:rsidP="000B113A">
      <w:pPr>
        <w:ind w:left="0" w:firstLine="0"/>
        <w:rPr>
          <w:rFonts w:ascii="Cambria" w:hAnsi="Cambria"/>
          <w:b/>
          <w:u w:val="single"/>
        </w:rPr>
      </w:pPr>
    </w:p>
    <w:p w14:paraId="7DF2198E" w14:textId="77777777" w:rsidR="000B5248" w:rsidRDefault="000B5248" w:rsidP="000B113A">
      <w:pPr>
        <w:ind w:left="0" w:firstLine="0"/>
        <w:rPr>
          <w:rFonts w:ascii="Cambria" w:hAnsi="Cambria"/>
          <w:b/>
          <w:u w:val="single"/>
        </w:rPr>
      </w:pPr>
    </w:p>
    <w:p w14:paraId="4BCB4722" w14:textId="77777777" w:rsidR="000B5248" w:rsidRDefault="000B5248" w:rsidP="000B113A">
      <w:pPr>
        <w:ind w:left="0" w:firstLine="0"/>
        <w:rPr>
          <w:rFonts w:ascii="Cambria" w:hAnsi="Cambria"/>
          <w:b/>
          <w:u w:val="single"/>
        </w:rPr>
      </w:pPr>
    </w:p>
    <w:p w14:paraId="5074C894" w14:textId="77777777" w:rsidR="000B5248" w:rsidRDefault="000B5248" w:rsidP="000B113A">
      <w:pPr>
        <w:ind w:left="0" w:firstLine="0"/>
        <w:rPr>
          <w:rFonts w:ascii="Cambria" w:hAnsi="Cambria"/>
          <w:b/>
          <w:u w:val="single"/>
        </w:rPr>
      </w:pPr>
    </w:p>
    <w:p w14:paraId="2B3FBED1" w14:textId="77777777" w:rsidR="000B5248" w:rsidRDefault="000B5248" w:rsidP="000B113A">
      <w:pPr>
        <w:ind w:left="0" w:firstLine="0"/>
        <w:rPr>
          <w:rFonts w:ascii="Cambria" w:hAnsi="Cambria"/>
          <w:b/>
          <w:u w:val="single"/>
        </w:rPr>
      </w:pPr>
    </w:p>
    <w:p w14:paraId="6B3355D5" w14:textId="7ECE9C4F" w:rsidR="00DF6EEF" w:rsidRPr="0031311E" w:rsidRDefault="00DF6EEF" w:rsidP="000B113A">
      <w:pPr>
        <w:ind w:left="0" w:firstLine="0"/>
        <w:rPr>
          <w:rFonts w:ascii="Cambria" w:hAnsi="Cambria"/>
          <w:b/>
          <w:u w:val="single"/>
        </w:rPr>
      </w:pPr>
      <w:r w:rsidRPr="0031311E">
        <w:rPr>
          <w:rFonts w:ascii="Cambria" w:hAnsi="Cambria"/>
          <w:b/>
          <w:u w:val="single"/>
        </w:rPr>
        <w:lastRenderedPageBreak/>
        <w:t>Evaluación de la práctica docente</w:t>
      </w:r>
    </w:p>
    <w:p w14:paraId="2B70B9DA" w14:textId="77777777" w:rsidR="00DF6EEF" w:rsidRPr="0031311E" w:rsidRDefault="00DF6EEF" w:rsidP="000B113A">
      <w:pPr>
        <w:rPr>
          <w:rFonts w:ascii="Cambria" w:hAnsi="Cambria"/>
          <w:b/>
        </w:rPr>
      </w:pPr>
    </w:p>
    <w:p w14:paraId="1E96A236" w14:textId="77777777" w:rsidR="00DF6EEF" w:rsidRPr="0031311E" w:rsidRDefault="00DF6EEF" w:rsidP="000B113A">
      <w:pPr>
        <w:rPr>
          <w:rFonts w:ascii="Cambria" w:hAnsi="Cambria"/>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54"/>
        <w:gridCol w:w="1134"/>
        <w:gridCol w:w="1100"/>
      </w:tblGrid>
      <w:tr w:rsidR="00DF6EEF" w:rsidRPr="0031311E" w14:paraId="2B9BAF17" w14:textId="77777777" w:rsidTr="00DF6EEF">
        <w:tc>
          <w:tcPr>
            <w:tcW w:w="7054" w:type="dxa"/>
            <w:shd w:val="clear" w:color="auto" w:fill="D9D9D9"/>
            <w:tcMar>
              <w:top w:w="142" w:type="dxa"/>
              <w:left w:w="142" w:type="dxa"/>
              <w:bottom w:w="142" w:type="dxa"/>
              <w:right w:w="142" w:type="dxa"/>
            </w:tcMar>
          </w:tcPr>
          <w:p w14:paraId="13D9A612" w14:textId="77777777" w:rsidR="00DF6EEF" w:rsidRPr="0031311E" w:rsidRDefault="00DF6EEF" w:rsidP="000B113A">
            <w:pPr>
              <w:ind w:left="0" w:firstLine="0"/>
              <w:rPr>
                <w:rFonts w:ascii="Cambria" w:hAnsi="Cambria"/>
                <w:b/>
                <w:color w:val="000000"/>
                <w:sz w:val="22"/>
                <w:szCs w:val="22"/>
                <w:lang w:val="es-ES"/>
              </w:rPr>
            </w:pPr>
            <w:r w:rsidRPr="0031311E">
              <w:rPr>
                <w:rFonts w:ascii="Cambria" w:hAnsi="Cambria"/>
                <w:b/>
                <w:color w:val="000000"/>
                <w:sz w:val="22"/>
                <w:szCs w:val="22"/>
                <w:lang w:val="es-ES"/>
              </w:rPr>
              <w:t>Aspectos a evaluar</w:t>
            </w:r>
          </w:p>
          <w:p w14:paraId="1FC4B9B6" w14:textId="77777777" w:rsidR="00DF6EEF" w:rsidRPr="0031311E" w:rsidRDefault="00DF6EEF" w:rsidP="000B113A">
            <w:pPr>
              <w:ind w:left="0" w:firstLine="0"/>
              <w:rPr>
                <w:rFonts w:ascii="Cambria" w:hAnsi="Cambria"/>
                <w:color w:val="000000"/>
                <w:sz w:val="22"/>
                <w:szCs w:val="22"/>
                <w:lang w:val="es-ES"/>
              </w:rPr>
            </w:pPr>
            <w:r w:rsidRPr="0031311E">
              <w:rPr>
                <w:rFonts w:ascii="Cambria" w:hAnsi="Cambria"/>
                <w:color w:val="000000"/>
                <w:sz w:val="22"/>
                <w:szCs w:val="22"/>
                <w:lang w:val="es-ES"/>
              </w:rPr>
              <w:t>(en el caso de respuestas negativas, ampliar en la memoria)</w:t>
            </w:r>
          </w:p>
        </w:tc>
        <w:tc>
          <w:tcPr>
            <w:tcW w:w="1134" w:type="dxa"/>
            <w:vMerge w:val="restart"/>
            <w:shd w:val="clear" w:color="auto" w:fill="auto"/>
            <w:tcMar>
              <w:top w:w="142" w:type="dxa"/>
              <w:left w:w="142" w:type="dxa"/>
              <w:bottom w:w="142" w:type="dxa"/>
              <w:right w:w="142" w:type="dxa"/>
            </w:tcMar>
            <w:vAlign w:val="center"/>
          </w:tcPr>
          <w:p w14:paraId="5915454C" w14:textId="77777777" w:rsidR="00DF6EEF" w:rsidRPr="0031311E" w:rsidRDefault="00DF6EEF" w:rsidP="000B113A">
            <w:pPr>
              <w:ind w:left="0" w:firstLine="0"/>
              <w:rPr>
                <w:rFonts w:ascii="Cambria" w:hAnsi="Cambria"/>
                <w:b/>
                <w:color w:val="000000"/>
                <w:sz w:val="22"/>
                <w:szCs w:val="22"/>
              </w:rPr>
            </w:pPr>
            <w:r w:rsidRPr="0031311E">
              <w:rPr>
                <w:rFonts w:ascii="Cambria" w:hAnsi="Cambria"/>
                <w:b/>
                <w:color w:val="000000"/>
                <w:sz w:val="22"/>
                <w:szCs w:val="22"/>
              </w:rPr>
              <w:t>si</w:t>
            </w:r>
          </w:p>
        </w:tc>
        <w:tc>
          <w:tcPr>
            <w:tcW w:w="1100" w:type="dxa"/>
            <w:vMerge w:val="restart"/>
            <w:shd w:val="clear" w:color="auto" w:fill="auto"/>
            <w:tcMar>
              <w:top w:w="142" w:type="dxa"/>
              <w:left w:w="142" w:type="dxa"/>
              <w:bottom w:w="142" w:type="dxa"/>
              <w:right w:w="142" w:type="dxa"/>
            </w:tcMar>
            <w:vAlign w:val="center"/>
          </w:tcPr>
          <w:p w14:paraId="201047B5" w14:textId="77777777" w:rsidR="00DF6EEF" w:rsidRPr="0031311E" w:rsidRDefault="00DF6EEF" w:rsidP="000B113A">
            <w:pPr>
              <w:ind w:left="0" w:firstLine="0"/>
              <w:rPr>
                <w:rFonts w:ascii="Cambria" w:hAnsi="Cambria"/>
                <w:b/>
                <w:color w:val="000000"/>
                <w:sz w:val="22"/>
                <w:szCs w:val="22"/>
              </w:rPr>
            </w:pPr>
            <w:r w:rsidRPr="0031311E">
              <w:rPr>
                <w:rFonts w:ascii="Cambria" w:hAnsi="Cambria"/>
                <w:b/>
                <w:color w:val="000000"/>
                <w:sz w:val="22"/>
                <w:szCs w:val="22"/>
              </w:rPr>
              <w:t>no</w:t>
            </w:r>
          </w:p>
        </w:tc>
      </w:tr>
      <w:tr w:rsidR="00DF6EEF" w:rsidRPr="0031311E" w14:paraId="174783E5" w14:textId="77777777" w:rsidTr="00DF6EEF">
        <w:tc>
          <w:tcPr>
            <w:tcW w:w="7054" w:type="dxa"/>
            <w:shd w:val="clear" w:color="auto" w:fill="auto"/>
            <w:tcMar>
              <w:top w:w="142" w:type="dxa"/>
              <w:left w:w="142" w:type="dxa"/>
              <w:bottom w:w="142" w:type="dxa"/>
              <w:right w:w="142" w:type="dxa"/>
            </w:tcMar>
          </w:tcPr>
          <w:p w14:paraId="0E98D203" w14:textId="77777777" w:rsidR="00DF6EEF" w:rsidRPr="0031311E" w:rsidRDefault="00DF6EEF" w:rsidP="000B113A">
            <w:pPr>
              <w:ind w:left="0" w:firstLine="0"/>
              <w:rPr>
                <w:rFonts w:ascii="Cambria" w:hAnsi="Cambria"/>
                <w:b/>
                <w:color w:val="000000"/>
                <w:sz w:val="22"/>
                <w:szCs w:val="22"/>
              </w:rPr>
            </w:pPr>
            <w:r w:rsidRPr="0031311E">
              <w:rPr>
                <w:rFonts w:ascii="Cambria" w:hAnsi="Cambria"/>
                <w:b/>
                <w:color w:val="000000"/>
                <w:sz w:val="22"/>
                <w:szCs w:val="22"/>
              </w:rPr>
              <w:t>Diseño de la programación</w:t>
            </w:r>
          </w:p>
        </w:tc>
        <w:tc>
          <w:tcPr>
            <w:tcW w:w="1134" w:type="dxa"/>
            <w:vMerge/>
            <w:shd w:val="clear" w:color="auto" w:fill="auto"/>
            <w:tcMar>
              <w:top w:w="142" w:type="dxa"/>
              <w:left w:w="142" w:type="dxa"/>
              <w:bottom w:w="142" w:type="dxa"/>
              <w:right w:w="142" w:type="dxa"/>
            </w:tcMar>
            <w:vAlign w:val="center"/>
          </w:tcPr>
          <w:p w14:paraId="17BD699A" w14:textId="77777777" w:rsidR="00DF6EEF" w:rsidRPr="0031311E" w:rsidRDefault="00DF6EEF" w:rsidP="000B113A">
            <w:pPr>
              <w:ind w:left="0" w:firstLine="0"/>
              <w:rPr>
                <w:rFonts w:ascii="Cambria" w:hAnsi="Cambria"/>
                <w:b/>
                <w:color w:val="000000"/>
                <w:sz w:val="22"/>
                <w:szCs w:val="22"/>
              </w:rPr>
            </w:pPr>
          </w:p>
        </w:tc>
        <w:tc>
          <w:tcPr>
            <w:tcW w:w="1100" w:type="dxa"/>
            <w:vMerge/>
            <w:shd w:val="clear" w:color="auto" w:fill="auto"/>
            <w:tcMar>
              <w:top w:w="142" w:type="dxa"/>
              <w:left w:w="142" w:type="dxa"/>
              <w:bottom w:w="142" w:type="dxa"/>
              <w:right w:w="142" w:type="dxa"/>
            </w:tcMar>
            <w:vAlign w:val="center"/>
          </w:tcPr>
          <w:p w14:paraId="5888E860" w14:textId="77777777" w:rsidR="00DF6EEF" w:rsidRPr="0031311E" w:rsidRDefault="00DF6EEF" w:rsidP="000B113A">
            <w:pPr>
              <w:ind w:left="0" w:firstLine="0"/>
              <w:rPr>
                <w:rFonts w:ascii="Cambria" w:hAnsi="Cambria"/>
                <w:b/>
                <w:color w:val="000000"/>
                <w:sz w:val="22"/>
                <w:szCs w:val="22"/>
              </w:rPr>
            </w:pPr>
          </w:p>
        </w:tc>
      </w:tr>
      <w:tr w:rsidR="00DF6EEF" w:rsidRPr="0031311E" w14:paraId="3994080B" w14:textId="77777777" w:rsidTr="00DF6EEF">
        <w:tc>
          <w:tcPr>
            <w:tcW w:w="7054" w:type="dxa"/>
            <w:shd w:val="clear" w:color="auto" w:fill="auto"/>
            <w:tcMar>
              <w:top w:w="142" w:type="dxa"/>
              <w:left w:w="142" w:type="dxa"/>
              <w:bottom w:w="142" w:type="dxa"/>
              <w:right w:w="142" w:type="dxa"/>
            </w:tcMar>
          </w:tcPr>
          <w:p w14:paraId="2D9B9394" w14:textId="77777777" w:rsidR="00DF6EEF" w:rsidRPr="0031311E" w:rsidRDefault="00DF6EEF" w:rsidP="000B113A">
            <w:pPr>
              <w:ind w:left="0" w:firstLine="0"/>
              <w:rPr>
                <w:rFonts w:ascii="Cambria" w:hAnsi="Cambria"/>
                <w:color w:val="000000"/>
                <w:sz w:val="22"/>
                <w:szCs w:val="22"/>
                <w:lang w:val="es-ES"/>
              </w:rPr>
            </w:pPr>
            <w:r w:rsidRPr="0031311E">
              <w:rPr>
                <w:rFonts w:ascii="Cambria" w:hAnsi="Cambria"/>
                <w:color w:val="000000"/>
                <w:sz w:val="22"/>
                <w:szCs w:val="22"/>
                <w:lang w:val="es-ES"/>
              </w:rPr>
              <w:t>Refleja todos los apartados y aspectos propios de una programación didáctica?</w:t>
            </w:r>
          </w:p>
        </w:tc>
        <w:tc>
          <w:tcPr>
            <w:tcW w:w="1134" w:type="dxa"/>
            <w:shd w:val="clear" w:color="auto" w:fill="auto"/>
            <w:tcMar>
              <w:top w:w="142" w:type="dxa"/>
              <w:left w:w="142" w:type="dxa"/>
              <w:bottom w:w="142" w:type="dxa"/>
              <w:right w:w="142" w:type="dxa"/>
            </w:tcMar>
            <w:vAlign w:val="center"/>
          </w:tcPr>
          <w:p w14:paraId="44794EC3" w14:textId="77777777" w:rsidR="00DF6EEF" w:rsidRPr="0031311E" w:rsidRDefault="00DF6EEF" w:rsidP="000B113A">
            <w:pPr>
              <w:ind w:left="0" w:firstLine="0"/>
              <w:rPr>
                <w:rFonts w:ascii="Cambria" w:hAnsi="Cambria"/>
                <w:b/>
                <w:color w:val="000000"/>
                <w:sz w:val="22"/>
                <w:szCs w:val="22"/>
              </w:rPr>
            </w:pPr>
            <w:r w:rsidRPr="0031311E">
              <w:rPr>
                <w:rFonts w:ascii="Cambria" w:hAnsi="Cambria"/>
                <w:b/>
                <w:color w:val="000000"/>
                <w:sz w:val="22"/>
                <w:szCs w:val="22"/>
              </w:rPr>
              <w:fldChar w:fldCharType="begin">
                <w:ffData>
                  <w:name w:val="Casilla1"/>
                  <w:enabled/>
                  <w:calcOnExit w:val="0"/>
                  <w:checkBox>
                    <w:sizeAuto/>
                    <w:default w:val="0"/>
                  </w:checkBox>
                </w:ffData>
              </w:fldChar>
            </w:r>
            <w:bookmarkStart w:id="2" w:name="Casilla1"/>
            <w:r w:rsidRPr="0031311E">
              <w:rPr>
                <w:rFonts w:ascii="Cambria" w:hAnsi="Cambria"/>
                <w:b/>
                <w:color w:val="000000"/>
                <w:sz w:val="22"/>
                <w:szCs w:val="22"/>
              </w:rPr>
              <w:instrText xml:space="preserve"> </w:instrText>
            </w:r>
            <w:r w:rsidR="000747CA" w:rsidRPr="0031311E">
              <w:rPr>
                <w:rFonts w:ascii="Cambria" w:hAnsi="Cambria"/>
                <w:b/>
                <w:color w:val="000000"/>
                <w:sz w:val="22"/>
                <w:szCs w:val="22"/>
              </w:rPr>
              <w:instrText>FORMCHECKBOX</w:instrText>
            </w:r>
            <w:r w:rsidRPr="0031311E">
              <w:rPr>
                <w:rFonts w:ascii="Cambria" w:hAnsi="Cambria"/>
                <w:b/>
                <w:color w:val="000000"/>
                <w:sz w:val="22"/>
                <w:szCs w:val="22"/>
              </w:rPr>
              <w:instrText xml:space="preserve"> </w:instrText>
            </w:r>
            <w:r w:rsidRPr="0031311E">
              <w:rPr>
                <w:rFonts w:ascii="Cambria" w:hAnsi="Cambria"/>
                <w:b/>
                <w:color w:val="000000"/>
                <w:sz w:val="22"/>
                <w:szCs w:val="22"/>
              </w:rPr>
            </w:r>
            <w:r w:rsidRPr="0031311E">
              <w:rPr>
                <w:rFonts w:ascii="Cambria" w:hAnsi="Cambria"/>
                <w:b/>
                <w:color w:val="000000"/>
                <w:sz w:val="22"/>
                <w:szCs w:val="22"/>
              </w:rPr>
              <w:fldChar w:fldCharType="end"/>
            </w:r>
            <w:bookmarkEnd w:id="2"/>
          </w:p>
        </w:tc>
        <w:tc>
          <w:tcPr>
            <w:tcW w:w="1100" w:type="dxa"/>
            <w:shd w:val="clear" w:color="auto" w:fill="auto"/>
            <w:tcMar>
              <w:top w:w="142" w:type="dxa"/>
              <w:left w:w="142" w:type="dxa"/>
              <w:bottom w:w="142" w:type="dxa"/>
              <w:right w:w="142" w:type="dxa"/>
            </w:tcMar>
            <w:vAlign w:val="center"/>
          </w:tcPr>
          <w:p w14:paraId="7CCF58F1" w14:textId="77777777" w:rsidR="00DF6EEF" w:rsidRPr="0031311E" w:rsidRDefault="00DF6EEF" w:rsidP="000B113A">
            <w:pPr>
              <w:ind w:left="0" w:firstLine="0"/>
              <w:rPr>
                <w:rFonts w:ascii="Cambria" w:hAnsi="Cambria"/>
                <w:b/>
                <w:color w:val="000000"/>
                <w:sz w:val="22"/>
                <w:szCs w:val="22"/>
              </w:rPr>
            </w:pPr>
            <w:r w:rsidRPr="0031311E">
              <w:rPr>
                <w:rFonts w:ascii="Cambria" w:hAnsi="Cambria"/>
                <w:b/>
                <w:color w:val="000000"/>
                <w:sz w:val="22"/>
                <w:szCs w:val="22"/>
              </w:rPr>
              <w:fldChar w:fldCharType="begin">
                <w:ffData>
                  <w:name w:val="Casilla1"/>
                  <w:enabled/>
                  <w:calcOnExit w:val="0"/>
                  <w:checkBox>
                    <w:sizeAuto/>
                    <w:default w:val="0"/>
                  </w:checkBox>
                </w:ffData>
              </w:fldChar>
            </w:r>
            <w:r w:rsidRPr="0031311E">
              <w:rPr>
                <w:rFonts w:ascii="Cambria" w:hAnsi="Cambria"/>
                <w:b/>
                <w:color w:val="000000"/>
                <w:sz w:val="22"/>
                <w:szCs w:val="22"/>
              </w:rPr>
              <w:instrText xml:space="preserve"> </w:instrText>
            </w:r>
            <w:r w:rsidR="000747CA" w:rsidRPr="0031311E">
              <w:rPr>
                <w:rFonts w:ascii="Cambria" w:hAnsi="Cambria"/>
                <w:b/>
                <w:color w:val="000000"/>
                <w:sz w:val="22"/>
                <w:szCs w:val="22"/>
              </w:rPr>
              <w:instrText>FORMCHECKBOX</w:instrText>
            </w:r>
            <w:r w:rsidRPr="0031311E">
              <w:rPr>
                <w:rFonts w:ascii="Cambria" w:hAnsi="Cambria"/>
                <w:b/>
                <w:color w:val="000000"/>
                <w:sz w:val="22"/>
                <w:szCs w:val="22"/>
              </w:rPr>
              <w:instrText xml:space="preserve"> </w:instrText>
            </w:r>
            <w:r w:rsidRPr="0031311E">
              <w:rPr>
                <w:rFonts w:ascii="Cambria" w:hAnsi="Cambria"/>
                <w:b/>
                <w:color w:val="000000"/>
                <w:sz w:val="22"/>
                <w:szCs w:val="22"/>
              </w:rPr>
            </w:r>
            <w:r w:rsidRPr="0031311E">
              <w:rPr>
                <w:rFonts w:ascii="Cambria" w:hAnsi="Cambria"/>
                <w:b/>
                <w:color w:val="000000"/>
                <w:sz w:val="22"/>
                <w:szCs w:val="22"/>
              </w:rPr>
              <w:fldChar w:fldCharType="end"/>
            </w:r>
          </w:p>
        </w:tc>
      </w:tr>
      <w:tr w:rsidR="00DF6EEF" w:rsidRPr="0031311E" w14:paraId="2AA6837B" w14:textId="77777777" w:rsidTr="00DF6EEF">
        <w:tc>
          <w:tcPr>
            <w:tcW w:w="7054" w:type="dxa"/>
            <w:shd w:val="clear" w:color="auto" w:fill="auto"/>
            <w:tcMar>
              <w:top w:w="142" w:type="dxa"/>
              <w:left w:w="142" w:type="dxa"/>
              <w:bottom w:w="142" w:type="dxa"/>
              <w:right w:w="142" w:type="dxa"/>
            </w:tcMar>
          </w:tcPr>
          <w:p w14:paraId="7F055673" w14:textId="77777777" w:rsidR="00DF6EEF" w:rsidRPr="0031311E" w:rsidRDefault="00DF6EEF" w:rsidP="000B113A">
            <w:pPr>
              <w:ind w:left="0" w:firstLine="0"/>
              <w:rPr>
                <w:rFonts w:ascii="Cambria" w:hAnsi="Cambria"/>
                <w:color w:val="000000"/>
                <w:sz w:val="22"/>
                <w:szCs w:val="22"/>
                <w:lang w:val="es-ES"/>
              </w:rPr>
            </w:pPr>
            <w:r w:rsidRPr="0031311E">
              <w:rPr>
                <w:rFonts w:ascii="Cambria" w:hAnsi="Cambria"/>
                <w:color w:val="000000"/>
                <w:sz w:val="22"/>
                <w:szCs w:val="22"/>
                <w:lang w:val="es-ES"/>
              </w:rPr>
              <w:t>Se ha realizado un análisis del contexto?</w:t>
            </w:r>
          </w:p>
        </w:tc>
        <w:tc>
          <w:tcPr>
            <w:tcW w:w="1134" w:type="dxa"/>
            <w:shd w:val="clear" w:color="auto" w:fill="auto"/>
            <w:tcMar>
              <w:top w:w="142" w:type="dxa"/>
              <w:left w:w="142" w:type="dxa"/>
              <w:bottom w:w="142" w:type="dxa"/>
              <w:right w:w="142" w:type="dxa"/>
            </w:tcMar>
            <w:vAlign w:val="center"/>
          </w:tcPr>
          <w:p w14:paraId="0AD26C6C" w14:textId="77777777" w:rsidR="00DF6EEF" w:rsidRPr="0031311E" w:rsidRDefault="00DF6EEF" w:rsidP="000B113A">
            <w:pPr>
              <w:ind w:left="0" w:firstLine="0"/>
              <w:rPr>
                <w:rFonts w:ascii="Cambria" w:hAnsi="Cambria"/>
                <w:b/>
                <w:color w:val="000000"/>
                <w:sz w:val="22"/>
                <w:szCs w:val="22"/>
              </w:rPr>
            </w:pPr>
            <w:r w:rsidRPr="0031311E">
              <w:rPr>
                <w:rFonts w:ascii="Cambria" w:hAnsi="Cambria"/>
                <w:b/>
                <w:color w:val="000000"/>
                <w:sz w:val="22"/>
                <w:szCs w:val="22"/>
              </w:rPr>
              <w:fldChar w:fldCharType="begin">
                <w:ffData>
                  <w:name w:val="Casilla1"/>
                  <w:enabled/>
                  <w:calcOnExit w:val="0"/>
                  <w:checkBox>
                    <w:sizeAuto/>
                    <w:default w:val="0"/>
                  </w:checkBox>
                </w:ffData>
              </w:fldChar>
            </w:r>
            <w:r w:rsidRPr="0031311E">
              <w:rPr>
                <w:rFonts w:ascii="Cambria" w:hAnsi="Cambria"/>
                <w:b/>
                <w:color w:val="000000"/>
                <w:sz w:val="22"/>
                <w:szCs w:val="22"/>
              </w:rPr>
              <w:instrText xml:space="preserve"> </w:instrText>
            </w:r>
            <w:r w:rsidR="000747CA" w:rsidRPr="0031311E">
              <w:rPr>
                <w:rFonts w:ascii="Cambria" w:hAnsi="Cambria"/>
                <w:b/>
                <w:color w:val="000000"/>
                <w:sz w:val="22"/>
                <w:szCs w:val="22"/>
              </w:rPr>
              <w:instrText>FORMCHECKBOX</w:instrText>
            </w:r>
            <w:r w:rsidRPr="0031311E">
              <w:rPr>
                <w:rFonts w:ascii="Cambria" w:hAnsi="Cambria"/>
                <w:b/>
                <w:color w:val="000000"/>
                <w:sz w:val="22"/>
                <w:szCs w:val="22"/>
              </w:rPr>
              <w:instrText xml:space="preserve"> </w:instrText>
            </w:r>
            <w:r w:rsidRPr="0031311E">
              <w:rPr>
                <w:rFonts w:ascii="Cambria" w:hAnsi="Cambria"/>
                <w:b/>
                <w:color w:val="000000"/>
                <w:sz w:val="22"/>
                <w:szCs w:val="22"/>
              </w:rPr>
            </w:r>
            <w:r w:rsidRPr="0031311E">
              <w:rPr>
                <w:rFonts w:ascii="Cambria" w:hAnsi="Cambria"/>
                <w:b/>
                <w:color w:val="000000"/>
                <w:sz w:val="22"/>
                <w:szCs w:val="22"/>
              </w:rPr>
              <w:fldChar w:fldCharType="end"/>
            </w:r>
          </w:p>
        </w:tc>
        <w:tc>
          <w:tcPr>
            <w:tcW w:w="1100" w:type="dxa"/>
            <w:shd w:val="clear" w:color="auto" w:fill="auto"/>
            <w:tcMar>
              <w:top w:w="142" w:type="dxa"/>
              <w:left w:w="142" w:type="dxa"/>
              <w:bottom w:w="142" w:type="dxa"/>
              <w:right w:w="142" w:type="dxa"/>
            </w:tcMar>
            <w:vAlign w:val="center"/>
          </w:tcPr>
          <w:p w14:paraId="45961B6A" w14:textId="77777777" w:rsidR="00DF6EEF" w:rsidRPr="0031311E" w:rsidRDefault="00DF6EEF" w:rsidP="000B113A">
            <w:pPr>
              <w:ind w:left="0" w:firstLine="0"/>
              <w:rPr>
                <w:rFonts w:ascii="Cambria" w:hAnsi="Cambria"/>
                <w:b/>
                <w:color w:val="000000"/>
                <w:sz w:val="22"/>
                <w:szCs w:val="22"/>
              </w:rPr>
            </w:pPr>
            <w:r w:rsidRPr="0031311E">
              <w:rPr>
                <w:rFonts w:ascii="Cambria" w:hAnsi="Cambria"/>
                <w:b/>
                <w:color w:val="000000"/>
                <w:sz w:val="22"/>
                <w:szCs w:val="22"/>
              </w:rPr>
              <w:fldChar w:fldCharType="begin">
                <w:ffData>
                  <w:name w:val="Casilla1"/>
                  <w:enabled/>
                  <w:calcOnExit w:val="0"/>
                  <w:checkBox>
                    <w:sizeAuto/>
                    <w:default w:val="0"/>
                  </w:checkBox>
                </w:ffData>
              </w:fldChar>
            </w:r>
            <w:r w:rsidRPr="0031311E">
              <w:rPr>
                <w:rFonts w:ascii="Cambria" w:hAnsi="Cambria"/>
                <w:b/>
                <w:color w:val="000000"/>
                <w:sz w:val="22"/>
                <w:szCs w:val="22"/>
              </w:rPr>
              <w:instrText xml:space="preserve"> </w:instrText>
            </w:r>
            <w:r w:rsidR="000747CA" w:rsidRPr="0031311E">
              <w:rPr>
                <w:rFonts w:ascii="Cambria" w:hAnsi="Cambria"/>
                <w:b/>
                <w:color w:val="000000"/>
                <w:sz w:val="22"/>
                <w:szCs w:val="22"/>
              </w:rPr>
              <w:instrText>FORMCHECKBOX</w:instrText>
            </w:r>
            <w:r w:rsidRPr="0031311E">
              <w:rPr>
                <w:rFonts w:ascii="Cambria" w:hAnsi="Cambria"/>
                <w:b/>
                <w:color w:val="000000"/>
                <w:sz w:val="22"/>
                <w:szCs w:val="22"/>
              </w:rPr>
              <w:instrText xml:space="preserve"> </w:instrText>
            </w:r>
            <w:r w:rsidRPr="0031311E">
              <w:rPr>
                <w:rFonts w:ascii="Cambria" w:hAnsi="Cambria"/>
                <w:b/>
                <w:color w:val="000000"/>
                <w:sz w:val="22"/>
                <w:szCs w:val="22"/>
              </w:rPr>
            </w:r>
            <w:r w:rsidRPr="0031311E">
              <w:rPr>
                <w:rFonts w:ascii="Cambria" w:hAnsi="Cambria"/>
                <w:b/>
                <w:color w:val="000000"/>
                <w:sz w:val="22"/>
                <w:szCs w:val="22"/>
              </w:rPr>
              <w:fldChar w:fldCharType="end"/>
            </w:r>
          </w:p>
        </w:tc>
      </w:tr>
      <w:tr w:rsidR="00DF6EEF" w:rsidRPr="0031311E" w14:paraId="2C048B9D" w14:textId="77777777" w:rsidTr="00DF6EEF">
        <w:tc>
          <w:tcPr>
            <w:tcW w:w="7054" w:type="dxa"/>
            <w:shd w:val="clear" w:color="auto" w:fill="auto"/>
            <w:tcMar>
              <w:top w:w="142" w:type="dxa"/>
              <w:left w:w="142" w:type="dxa"/>
              <w:bottom w:w="142" w:type="dxa"/>
              <w:right w:w="142" w:type="dxa"/>
            </w:tcMar>
          </w:tcPr>
          <w:p w14:paraId="510ED495" w14:textId="77777777" w:rsidR="00DF6EEF" w:rsidRPr="0031311E" w:rsidRDefault="00DF6EEF" w:rsidP="000B113A">
            <w:pPr>
              <w:ind w:left="0" w:firstLine="0"/>
              <w:rPr>
                <w:rFonts w:ascii="Cambria" w:hAnsi="Cambria"/>
                <w:color w:val="000000"/>
                <w:sz w:val="22"/>
                <w:szCs w:val="22"/>
                <w:lang w:val="es-ES"/>
              </w:rPr>
            </w:pPr>
            <w:r w:rsidRPr="0031311E">
              <w:rPr>
                <w:rFonts w:ascii="Cambria" w:hAnsi="Cambria"/>
                <w:color w:val="000000"/>
                <w:sz w:val="22"/>
                <w:szCs w:val="22"/>
                <w:lang w:val="es-ES"/>
              </w:rPr>
              <w:t>Se ha coordinado dentro del departamento?</w:t>
            </w:r>
          </w:p>
        </w:tc>
        <w:tc>
          <w:tcPr>
            <w:tcW w:w="1134" w:type="dxa"/>
            <w:shd w:val="clear" w:color="auto" w:fill="auto"/>
            <w:tcMar>
              <w:top w:w="142" w:type="dxa"/>
              <w:left w:w="142" w:type="dxa"/>
              <w:bottom w:w="142" w:type="dxa"/>
              <w:right w:w="142" w:type="dxa"/>
            </w:tcMar>
            <w:vAlign w:val="center"/>
          </w:tcPr>
          <w:p w14:paraId="40FE3C3C" w14:textId="77777777" w:rsidR="00DF6EEF" w:rsidRPr="0031311E" w:rsidRDefault="00DF6EEF" w:rsidP="000B113A">
            <w:pPr>
              <w:ind w:left="0" w:firstLine="0"/>
              <w:rPr>
                <w:rFonts w:ascii="Cambria" w:hAnsi="Cambria"/>
                <w:b/>
                <w:color w:val="000000"/>
                <w:sz w:val="22"/>
                <w:szCs w:val="22"/>
              </w:rPr>
            </w:pPr>
            <w:r w:rsidRPr="0031311E">
              <w:rPr>
                <w:rFonts w:ascii="Cambria" w:hAnsi="Cambria"/>
                <w:b/>
                <w:color w:val="000000"/>
                <w:sz w:val="22"/>
                <w:szCs w:val="22"/>
              </w:rPr>
              <w:fldChar w:fldCharType="begin">
                <w:ffData>
                  <w:name w:val="Casilla1"/>
                  <w:enabled/>
                  <w:calcOnExit w:val="0"/>
                  <w:checkBox>
                    <w:sizeAuto/>
                    <w:default w:val="0"/>
                  </w:checkBox>
                </w:ffData>
              </w:fldChar>
            </w:r>
            <w:r w:rsidRPr="0031311E">
              <w:rPr>
                <w:rFonts w:ascii="Cambria" w:hAnsi="Cambria"/>
                <w:b/>
                <w:color w:val="000000"/>
                <w:sz w:val="22"/>
                <w:szCs w:val="22"/>
              </w:rPr>
              <w:instrText xml:space="preserve"> </w:instrText>
            </w:r>
            <w:r w:rsidR="000747CA" w:rsidRPr="0031311E">
              <w:rPr>
                <w:rFonts w:ascii="Cambria" w:hAnsi="Cambria"/>
                <w:b/>
                <w:color w:val="000000"/>
                <w:sz w:val="22"/>
                <w:szCs w:val="22"/>
              </w:rPr>
              <w:instrText>FORMCHECKBOX</w:instrText>
            </w:r>
            <w:r w:rsidRPr="0031311E">
              <w:rPr>
                <w:rFonts w:ascii="Cambria" w:hAnsi="Cambria"/>
                <w:b/>
                <w:color w:val="000000"/>
                <w:sz w:val="22"/>
                <w:szCs w:val="22"/>
              </w:rPr>
              <w:instrText xml:space="preserve"> </w:instrText>
            </w:r>
            <w:r w:rsidRPr="0031311E">
              <w:rPr>
                <w:rFonts w:ascii="Cambria" w:hAnsi="Cambria"/>
                <w:b/>
                <w:color w:val="000000"/>
                <w:sz w:val="22"/>
                <w:szCs w:val="22"/>
              </w:rPr>
            </w:r>
            <w:r w:rsidRPr="0031311E">
              <w:rPr>
                <w:rFonts w:ascii="Cambria" w:hAnsi="Cambria"/>
                <w:b/>
                <w:color w:val="000000"/>
                <w:sz w:val="22"/>
                <w:szCs w:val="22"/>
              </w:rPr>
              <w:fldChar w:fldCharType="end"/>
            </w:r>
          </w:p>
        </w:tc>
        <w:tc>
          <w:tcPr>
            <w:tcW w:w="1100" w:type="dxa"/>
            <w:shd w:val="clear" w:color="auto" w:fill="auto"/>
            <w:tcMar>
              <w:top w:w="142" w:type="dxa"/>
              <w:left w:w="142" w:type="dxa"/>
              <w:bottom w:w="142" w:type="dxa"/>
              <w:right w:w="142" w:type="dxa"/>
            </w:tcMar>
            <w:vAlign w:val="center"/>
          </w:tcPr>
          <w:p w14:paraId="7459970C" w14:textId="77777777" w:rsidR="00DF6EEF" w:rsidRPr="0031311E" w:rsidRDefault="00DF6EEF" w:rsidP="000B113A">
            <w:pPr>
              <w:ind w:left="0" w:firstLine="0"/>
              <w:rPr>
                <w:rFonts w:ascii="Cambria" w:hAnsi="Cambria"/>
                <w:b/>
                <w:color w:val="000000"/>
                <w:sz w:val="22"/>
                <w:szCs w:val="22"/>
              </w:rPr>
            </w:pPr>
            <w:r w:rsidRPr="0031311E">
              <w:rPr>
                <w:rFonts w:ascii="Cambria" w:hAnsi="Cambria"/>
                <w:b/>
                <w:color w:val="000000"/>
                <w:sz w:val="22"/>
                <w:szCs w:val="22"/>
              </w:rPr>
              <w:fldChar w:fldCharType="begin">
                <w:ffData>
                  <w:name w:val="Casilla1"/>
                  <w:enabled/>
                  <w:calcOnExit w:val="0"/>
                  <w:checkBox>
                    <w:sizeAuto/>
                    <w:default w:val="0"/>
                  </w:checkBox>
                </w:ffData>
              </w:fldChar>
            </w:r>
            <w:r w:rsidRPr="0031311E">
              <w:rPr>
                <w:rFonts w:ascii="Cambria" w:hAnsi="Cambria"/>
                <w:b/>
                <w:color w:val="000000"/>
                <w:sz w:val="22"/>
                <w:szCs w:val="22"/>
              </w:rPr>
              <w:instrText xml:space="preserve"> </w:instrText>
            </w:r>
            <w:r w:rsidR="000747CA" w:rsidRPr="0031311E">
              <w:rPr>
                <w:rFonts w:ascii="Cambria" w:hAnsi="Cambria"/>
                <w:b/>
                <w:color w:val="000000"/>
                <w:sz w:val="22"/>
                <w:szCs w:val="22"/>
              </w:rPr>
              <w:instrText>FORMCHECKBOX</w:instrText>
            </w:r>
            <w:r w:rsidRPr="0031311E">
              <w:rPr>
                <w:rFonts w:ascii="Cambria" w:hAnsi="Cambria"/>
                <w:b/>
                <w:color w:val="000000"/>
                <w:sz w:val="22"/>
                <w:szCs w:val="22"/>
              </w:rPr>
              <w:instrText xml:space="preserve"> </w:instrText>
            </w:r>
            <w:r w:rsidRPr="0031311E">
              <w:rPr>
                <w:rFonts w:ascii="Cambria" w:hAnsi="Cambria"/>
                <w:b/>
                <w:color w:val="000000"/>
                <w:sz w:val="22"/>
                <w:szCs w:val="22"/>
              </w:rPr>
            </w:r>
            <w:r w:rsidRPr="0031311E">
              <w:rPr>
                <w:rFonts w:ascii="Cambria" w:hAnsi="Cambria"/>
                <w:b/>
                <w:color w:val="000000"/>
                <w:sz w:val="22"/>
                <w:szCs w:val="22"/>
              </w:rPr>
              <w:fldChar w:fldCharType="end"/>
            </w:r>
          </w:p>
        </w:tc>
      </w:tr>
      <w:tr w:rsidR="00DF6EEF" w:rsidRPr="0031311E" w14:paraId="3F38F990" w14:textId="77777777" w:rsidTr="00DF6EEF">
        <w:tc>
          <w:tcPr>
            <w:tcW w:w="7054" w:type="dxa"/>
            <w:shd w:val="clear" w:color="auto" w:fill="auto"/>
            <w:tcMar>
              <w:top w:w="142" w:type="dxa"/>
              <w:left w:w="142" w:type="dxa"/>
              <w:bottom w:w="142" w:type="dxa"/>
              <w:right w:w="142" w:type="dxa"/>
            </w:tcMar>
          </w:tcPr>
          <w:p w14:paraId="456CE15F" w14:textId="77777777" w:rsidR="00DF6EEF" w:rsidRPr="0031311E" w:rsidRDefault="00DF6EEF" w:rsidP="000B113A">
            <w:pPr>
              <w:ind w:left="0" w:firstLine="0"/>
              <w:rPr>
                <w:rFonts w:ascii="Cambria" w:hAnsi="Cambria"/>
                <w:b/>
                <w:color w:val="000000"/>
                <w:sz w:val="22"/>
                <w:szCs w:val="22"/>
                <w:lang w:val="es-ES"/>
              </w:rPr>
            </w:pPr>
            <w:r w:rsidRPr="0031311E">
              <w:rPr>
                <w:rFonts w:ascii="Cambria" w:hAnsi="Cambria"/>
                <w:b/>
                <w:color w:val="000000"/>
                <w:sz w:val="22"/>
                <w:szCs w:val="22"/>
                <w:lang w:val="es-ES"/>
              </w:rPr>
              <w:t>El proceso de aprendizaje-enseñanza</w:t>
            </w:r>
          </w:p>
        </w:tc>
        <w:tc>
          <w:tcPr>
            <w:tcW w:w="2234" w:type="dxa"/>
            <w:gridSpan w:val="2"/>
            <w:shd w:val="clear" w:color="auto" w:fill="auto"/>
            <w:tcMar>
              <w:top w:w="142" w:type="dxa"/>
              <w:left w:w="142" w:type="dxa"/>
              <w:bottom w:w="142" w:type="dxa"/>
              <w:right w:w="142" w:type="dxa"/>
            </w:tcMar>
            <w:vAlign w:val="center"/>
          </w:tcPr>
          <w:p w14:paraId="7D0EE375" w14:textId="77777777" w:rsidR="00DF6EEF" w:rsidRPr="0031311E" w:rsidRDefault="00DF6EEF" w:rsidP="000B113A">
            <w:pPr>
              <w:ind w:left="0" w:firstLine="0"/>
              <w:rPr>
                <w:rFonts w:ascii="Cambria" w:hAnsi="Cambria"/>
                <w:b/>
                <w:color w:val="000000"/>
                <w:sz w:val="22"/>
                <w:szCs w:val="22"/>
                <w:lang w:val="es-ES"/>
              </w:rPr>
            </w:pPr>
          </w:p>
        </w:tc>
      </w:tr>
      <w:tr w:rsidR="00DF6EEF" w:rsidRPr="0031311E" w14:paraId="59A63869" w14:textId="77777777" w:rsidTr="00DF6EEF">
        <w:tc>
          <w:tcPr>
            <w:tcW w:w="7054" w:type="dxa"/>
            <w:shd w:val="clear" w:color="auto" w:fill="auto"/>
            <w:tcMar>
              <w:top w:w="142" w:type="dxa"/>
              <w:left w:w="142" w:type="dxa"/>
              <w:bottom w:w="142" w:type="dxa"/>
              <w:right w:w="142" w:type="dxa"/>
            </w:tcMar>
          </w:tcPr>
          <w:p w14:paraId="07CADF1C" w14:textId="77777777" w:rsidR="00DF6EEF" w:rsidRPr="0031311E" w:rsidRDefault="00DF6EEF" w:rsidP="000B113A">
            <w:pPr>
              <w:ind w:left="0" w:firstLine="0"/>
              <w:rPr>
                <w:rFonts w:ascii="Cambria" w:hAnsi="Cambria"/>
                <w:color w:val="000000"/>
                <w:sz w:val="22"/>
                <w:szCs w:val="22"/>
                <w:lang w:val="es-ES"/>
              </w:rPr>
            </w:pPr>
            <w:r w:rsidRPr="0031311E">
              <w:rPr>
                <w:rFonts w:ascii="Cambria" w:hAnsi="Cambria"/>
                <w:color w:val="000000"/>
                <w:sz w:val="22"/>
                <w:szCs w:val="22"/>
                <w:lang w:val="es-ES"/>
              </w:rPr>
              <w:t>¿Los resultados académicos del alumnado son como se esperaba?</w:t>
            </w:r>
          </w:p>
        </w:tc>
        <w:tc>
          <w:tcPr>
            <w:tcW w:w="1134" w:type="dxa"/>
            <w:shd w:val="clear" w:color="auto" w:fill="auto"/>
            <w:tcMar>
              <w:top w:w="142" w:type="dxa"/>
              <w:left w:w="142" w:type="dxa"/>
              <w:bottom w:w="142" w:type="dxa"/>
              <w:right w:w="142" w:type="dxa"/>
            </w:tcMar>
            <w:vAlign w:val="center"/>
          </w:tcPr>
          <w:p w14:paraId="0CDDE7D4" w14:textId="77777777" w:rsidR="00DF6EEF" w:rsidRPr="0031311E" w:rsidRDefault="00DF6EEF" w:rsidP="000B113A">
            <w:pPr>
              <w:ind w:left="0" w:firstLine="0"/>
              <w:rPr>
                <w:rFonts w:ascii="Cambria" w:hAnsi="Cambria"/>
                <w:b/>
                <w:color w:val="000000"/>
                <w:sz w:val="22"/>
                <w:szCs w:val="22"/>
              </w:rPr>
            </w:pPr>
            <w:r w:rsidRPr="0031311E">
              <w:rPr>
                <w:rFonts w:ascii="Cambria" w:hAnsi="Cambria"/>
                <w:b/>
                <w:color w:val="000000"/>
                <w:sz w:val="22"/>
                <w:szCs w:val="22"/>
              </w:rPr>
              <w:fldChar w:fldCharType="begin">
                <w:ffData>
                  <w:name w:val="Casilla1"/>
                  <w:enabled/>
                  <w:calcOnExit w:val="0"/>
                  <w:checkBox>
                    <w:sizeAuto/>
                    <w:default w:val="0"/>
                  </w:checkBox>
                </w:ffData>
              </w:fldChar>
            </w:r>
            <w:r w:rsidRPr="0031311E">
              <w:rPr>
                <w:rFonts w:ascii="Cambria" w:hAnsi="Cambria"/>
                <w:b/>
                <w:color w:val="000000"/>
                <w:sz w:val="22"/>
                <w:szCs w:val="22"/>
              </w:rPr>
              <w:instrText xml:space="preserve"> </w:instrText>
            </w:r>
            <w:r w:rsidR="000747CA" w:rsidRPr="0031311E">
              <w:rPr>
                <w:rFonts w:ascii="Cambria" w:hAnsi="Cambria"/>
                <w:b/>
                <w:color w:val="000000"/>
                <w:sz w:val="22"/>
                <w:szCs w:val="22"/>
              </w:rPr>
              <w:instrText>FORMCHECKBOX</w:instrText>
            </w:r>
            <w:r w:rsidRPr="0031311E">
              <w:rPr>
                <w:rFonts w:ascii="Cambria" w:hAnsi="Cambria"/>
                <w:b/>
                <w:color w:val="000000"/>
                <w:sz w:val="22"/>
                <w:szCs w:val="22"/>
              </w:rPr>
              <w:instrText xml:space="preserve"> </w:instrText>
            </w:r>
            <w:r w:rsidRPr="0031311E">
              <w:rPr>
                <w:rFonts w:ascii="Cambria" w:hAnsi="Cambria"/>
                <w:b/>
                <w:color w:val="000000"/>
                <w:sz w:val="22"/>
                <w:szCs w:val="22"/>
              </w:rPr>
            </w:r>
            <w:r w:rsidRPr="0031311E">
              <w:rPr>
                <w:rFonts w:ascii="Cambria" w:hAnsi="Cambria"/>
                <w:b/>
                <w:color w:val="000000"/>
                <w:sz w:val="22"/>
                <w:szCs w:val="22"/>
              </w:rPr>
              <w:fldChar w:fldCharType="end"/>
            </w:r>
          </w:p>
        </w:tc>
        <w:tc>
          <w:tcPr>
            <w:tcW w:w="1100" w:type="dxa"/>
            <w:shd w:val="clear" w:color="auto" w:fill="auto"/>
            <w:tcMar>
              <w:top w:w="142" w:type="dxa"/>
              <w:left w:w="142" w:type="dxa"/>
              <w:bottom w:w="142" w:type="dxa"/>
              <w:right w:w="142" w:type="dxa"/>
            </w:tcMar>
            <w:vAlign w:val="center"/>
          </w:tcPr>
          <w:p w14:paraId="38135B66" w14:textId="77777777" w:rsidR="00DF6EEF" w:rsidRPr="0031311E" w:rsidRDefault="00DF6EEF" w:rsidP="000B113A">
            <w:pPr>
              <w:ind w:left="0" w:firstLine="0"/>
              <w:rPr>
                <w:rFonts w:ascii="Cambria" w:hAnsi="Cambria"/>
                <w:b/>
                <w:color w:val="000000"/>
                <w:sz w:val="22"/>
                <w:szCs w:val="22"/>
              </w:rPr>
            </w:pPr>
            <w:r w:rsidRPr="0031311E">
              <w:rPr>
                <w:rFonts w:ascii="Cambria" w:hAnsi="Cambria"/>
                <w:b/>
                <w:color w:val="000000"/>
                <w:sz w:val="22"/>
                <w:szCs w:val="22"/>
              </w:rPr>
              <w:fldChar w:fldCharType="begin">
                <w:ffData>
                  <w:name w:val="Casilla1"/>
                  <w:enabled/>
                  <w:calcOnExit w:val="0"/>
                  <w:checkBox>
                    <w:sizeAuto/>
                    <w:default w:val="0"/>
                  </w:checkBox>
                </w:ffData>
              </w:fldChar>
            </w:r>
            <w:r w:rsidRPr="0031311E">
              <w:rPr>
                <w:rFonts w:ascii="Cambria" w:hAnsi="Cambria"/>
                <w:b/>
                <w:color w:val="000000"/>
                <w:sz w:val="22"/>
                <w:szCs w:val="22"/>
              </w:rPr>
              <w:instrText xml:space="preserve"> </w:instrText>
            </w:r>
            <w:r w:rsidR="000747CA" w:rsidRPr="0031311E">
              <w:rPr>
                <w:rFonts w:ascii="Cambria" w:hAnsi="Cambria"/>
                <w:b/>
                <w:color w:val="000000"/>
                <w:sz w:val="22"/>
                <w:szCs w:val="22"/>
              </w:rPr>
              <w:instrText>FORMCHECKBOX</w:instrText>
            </w:r>
            <w:r w:rsidRPr="0031311E">
              <w:rPr>
                <w:rFonts w:ascii="Cambria" w:hAnsi="Cambria"/>
                <w:b/>
                <w:color w:val="000000"/>
                <w:sz w:val="22"/>
                <w:szCs w:val="22"/>
              </w:rPr>
              <w:instrText xml:space="preserve"> </w:instrText>
            </w:r>
            <w:r w:rsidRPr="0031311E">
              <w:rPr>
                <w:rFonts w:ascii="Cambria" w:hAnsi="Cambria"/>
                <w:b/>
                <w:color w:val="000000"/>
                <w:sz w:val="22"/>
                <w:szCs w:val="22"/>
              </w:rPr>
            </w:r>
            <w:r w:rsidRPr="0031311E">
              <w:rPr>
                <w:rFonts w:ascii="Cambria" w:hAnsi="Cambria"/>
                <w:b/>
                <w:color w:val="000000"/>
                <w:sz w:val="22"/>
                <w:szCs w:val="22"/>
              </w:rPr>
              <w:fldChar w:fldCharType="end"/>
            </w:r>
          </w:p>
        </w:tc>
      </w:tr>
      <w:tr w:rsidR="00DF6EEF" w:rsidRPr="0031311E" w14:paraId="16DF5EC3" w14:textId="77777777" w:rsidTr="00DF6EEF">
        <w:tc>
          <w:tcPr>
            <w:tcW w:w="7054" w:type="dxa"/>
            <w:shd w:val="clear" w:color="auto" w:fill="auto"/>
            <w:tcMar>
              <w:top w:w="142" w:type="dxa"/>
              <w:left w:w="142" w:type="dxa"/>
              <w:bottom w:w="142" w:type="dxa"/>
              <w:right w:w="142" w:type="dxa"/>
            </w:tcMar>
          </w:tcPr>
          <w:p w14:paraId="58CF049C" w14:textId="77777777" w:rsidR="00DF6EEF" w:rsidRPr="0031311E" w:rsidRDefault="00DF6EEF" w:rsidP="000B113A">
            <w:pPr>
              <w:ind w:left="0" w:firstLine="0"/>
              <w:rPr>
                <w:rFonts w:ascii="Cambria" w:hAnsi="Cambria"/>
                <w:color w:val="000000"/>
                <w:sz w:val="22"/>
                <w:szCs w:val="22"/>
                <w:lang w:val="es-ES"/>
              </w:rPr>
            </w:pPr>
            <w:r w:rsidRPr="0031311E">
              <w:rPr>
                <w:rFonts w:ascii="Cambria" w:hAnsi="Cambria"/>
                <w:color w:val="000000"/>
                <w:sz w:val="22"/>
                <w:szCs w:val="22"/>
                <w:lang w:val="es-ES"/>
              </w:rPr>
              <w:t>¿Se ha podido trabajar con los contenidos y competencias clave previstos?</w:t>
            </w:r>
          </w:p>
        </w:tc>
        <w:tc>
          <w:tcPr>
            <w:tcW w:w="1134" w:type="dxa"/>
            <w:shd w:val="clear" w:color="auto" w:fill="auto"/>
            <w:tcMar>
              <w:top w:w="142" w:type="dxa"/>
              <w:left w:w="142" w:type="dxa"/>
              <w:bottom w:w="142" w:type="dxa"/>
              <w:right w:w="142" w:type="dxa"/>
            </w:tcMar>
            <w:vAlign w:val="center"/>
          </w:tcPr>
          <w:p w14:paraId="18F0C72A" w14:textId="77777777" w:rsidR="00DF6EEF" w:rsidRPr="0031311E" w:rsidRDefault="00DF6EEF" w:rsidP="000B113A">
            <w:pPr>
              <w:ind w:left="0" w:firstLine="0"/>
              <w:rPr>
                <w:rFonts w:ascii="Cambria" w:hAnsi="Cambria"/>
                <w:b/>
                <w:color w:val="000000"/>
                <w:sz w:val="22"/>
                <w:szCs w:val="22"/>
              </w:rPr>
            </w:pPr>
            <w:r w:rsidRPr="0031311E">
              <w:rPr>
                <w:rFonts w:ascii="Cambria" w:hAnsi="Cambria"/>
                <w:b/>
                <w:color w:val="000000"/>
                <w:sz w:val="22"/>
                <w:szCs w:val="22"/>
              </w:rPr>
              <w:fldChar w:fldCharType="begin">
                <w:ffData>
                  <w:name w:val="Casilla1"/>
                  <w:enabled/>
                  <w:calcOnExit w:val="0"/>
                  <w:checkBox>
                    <w:sizeAuto/>
                    <w:default w:val="0"/>
                  </w:checkBox>
                </w:ffData>
              </w:fldChar>
            </w:r>
            <w:r w:rsidRPr="0031311E">
              <w:rPr>
                <w:rFonts w:ascii="Cambria" w:hAnsi="Cambria"/>
                <w:b/>
                <w:color w:val="000000"/>
                <w:sz w:val="22"/>
                <w:szCs w:val="22"/>
              </w:rPr>
              <w:instrText xml:space="preserve"> </w:instrText>
            </w:r>
            <w:r w:rsidR="000747CA" w:rsidRPr="0031311E">
              <w:rPr>
                <w:rFonts w:ascii="Cambria" w:hAnsi="Cambria"/>
                <w:b/>
                <w:color w:val="000000"/>
                <w:sz w:val="22"/>
                <w:szCs w:val="22"/>
              </w:rPr>
              <w:instrText>FORMCHECKBOX</w:instrText>
            </w:r>
            <w:r w:rsidRPr="0031311E">
              <w:rPr>
                <w:rFonts w:ascii="Cambria" w:hAnsi="Cambria"/>
                <w:b/>
                <w:color w:val="000000"/>
                <w:sz w:val="22"/>
                <w:szCs w:val="22"/>
              </w:rPr>
              <w:instrText xml:space="preserve"> </w:instrText>
            </w:r>
            <w:r w:rsidRPr="0031311E">
              <w:rPr>
                <w:rFonts w:ascii="Cambria" w:hAnsi="Cambria"/>
                <w:b/>
                <w:color w:val="000000"/>
                <w:sz w:val="22"/>
                <w:szCs w:val="22"/>
              </w:rPr>
            </w:r>
            <w:r w:rsidRPr="0031311E">
              <w:rPr>
                <w:rFonts w:ascii="Cambria" w:hAnsi="Cambria"/>
                <w:b/>
                <w:color w:val="000000"/>
                <w:sz w:val="22"/>
                <w:szCs w:val="22"/>
              </w:rPr>
              <w:fldChar w:fldCharType="end"/>
            </w:r>
          </w:p>
        </w:tc>
        <w:tc>
          <w:tcPr>
            <w:tcW w:w="1100" w:type="dxa"/>
            <w:shd w:val="clear" w:color="auto" w:fill="auto"/>
            <w:tcMar>
              <w:top w:w="142" w:type="dxa"/>
              <w:left w:w="142" w:type="dxa"/>
              <w:bottom w:w="142" w:type="dxa"/>
              <w:right w:w="142" w:type="dxa"/>
            </w:tcMar>
            <w:vAlign w:val="center"/>
          </w:tcPr>
          <w:p w14:paraId="68155EB6" w14:textId="77777777" w:rsidR="00DF6EEF" w:rsidRPr="0031311E" w:rsidRDefault="00DF6EEF" w:rsidP="000B113A">
            <w:pPr>
              <w:ind w:left="0" w:firstLine="0"/>
              <w:rPr>
                <w:rFonts w:ascii="Cambria" w:hAnsi="Cambria"/>
                <w:b/>
                <w:color w:val="000000"/>
                <w:sz w:val="22"/>
                <w:szCs w:val="22"/>
              </w:rPr>
            </w:pPr>
            <w:r w:rsidRPr="0031311E">
              <w:rPr>
                <w:rFonts w:ascii="Cambria" w:hAnsi="Cambria"/>
                <w:b/>
                <w:color w:val="000000"/>
                <w:sz w:val="22"/>
                <w:szCs w:val="22"/>
              </w:rPr>
              <w:fldChar w:fldCharType="begin">
                <w:ffData>
                  <w:name w:val="Casilla1"/>
                  <w:enabled/>
                  <w:calcOnExit w:val="0"/>
                  <w:checkBox>
                    <w:sizeAuto/>
                    <w:default w:val="0"/>
                  </w:checkBox>
                </w:ffData>
              </w:fldChar>
            </w:r>
            <w:r w:rsidRPr="0031311E">
              <w:rPr>
                <w:rFonts w:ascii="Cambria" w:hAnsi="Cambria"/>
                <w:b/>
                <w:color w:val="000000"/>
                <w:sz w:val="22"/>
                <w:szCs w:val="22"/>
              </w:rPr>
              <w:instrText xml:space="preserve"> </w:instrText>
            </w:r>
            <w:r w:rsidR="000747CA" w:rsidRPr="0031311E">
              <w:rPr>
                <w:rFonts w:ascii="Cambria" w:hAnsi="Cambria"/>
                <w:b/>
                <w:color w:val="000000"/>
                <w:sz w:val="22"/>
                <w:szCs w:val="22"/>
              </w:rPr>
              <w:instrText>FORMCHECKBOX</w:instrText>
            </w:r>
            <w:r w:rsidRPr="0031311E">
              <w:rPr>
                <w:rFonts w:ascii="Cambria" w:hAnsi="Cambria"/>
                <w:b/>
                <w:color w:val="000000"/>
                <w:sz w:val="22"/>
                <w:szCs w:val="22"/>
              </w:rPr>
              <w:instrText xml:space="preserve"> </w:instrText>
            </w:r>
            <w:r w:rsidRPr="0031311E">
              <w:rPr>
                <w:rFonts w:ascii="Cambria" w:hAnsi="Cambria"/>
                <w:b/>
                <w:color w:val="000000"/>
                <w:sz w:val="22"/>
                <w:szCs w:val="22"/>
              </w:rPr>
            </w:r>
            <w:r w:rsidRPr="0031311E">
              <w:rPr>
                <w:rFonts w:ascii="Cambria" w:hAnsi="Cambria"/>
                <w:b/>
                <w:color w:val="000000"/>
                <w:sz w:val="22"/>
                <w:szCs w:val="22"/>
              </w:rPr>
              <w:fldChar w:fldCharType="end"/>
            </w:r>
          </w:p>
        </w:tc>
      </w:tr>
      <w:tr w:rsidR="00DF6EEF" w:rsidRPr="0031311E" w14:paraId="64D875DA" w14:textId="77777777" w:rsidTr="00DF6EEF">
        <w:tc>
          <w:tcPr>
            <w:tcW w:w="7054" w:type="dxa"/>
            <w:shd w:val="clear" w:color="auto" w:fill="auto"/>
            <w:tcMar>
              <w:top w:w="142" w:type="dxa"/>
              <w:left w:w="142" w:type="dxa"/>
              <w:bottom w:w="142" w:type="dxa"/>
              <w:right w:w="142" w:type="dxa"/>
            </w:tcMar>
          </w:tcPr>
          <w:p w14:paraId="12430EDF" w14:textId="77777777" w:rsidR="00DF6EEF" w:rsidRPr="0031311E" w:rsidRDefault="00DF6EEF" w:rsidP="000B113A">
            <w:pPr>
              <w:ind w:left="0" w:firstLine="0"/>
              <w:rPr>
                <w:rFonts w:ascii="Cambria" w:hAnsi="Cambria"/>
                <w:color w:val="000000"/>
                <w:sz w:val="22"/>
                <w:szCs w:val="22"/>
                <w:lang w:val="es-ES"/>
              </w:rPr>
            </w:pPr>
            <w:r w:rsidRPr="0031311E">
              <w:rPr>
                <w:rFonts w:ascii="Cambria" w:hAnsi="Cambria"/>
                <w:color w:val="000000"/>
                <w:sz w:val="22"/>
                <w:szCs w:val="22"/>
                <w:lang w:val="es-ES"/>
              </w:rPr>
              <w:t>¿Ha sido posib</w:t>
            </w:r>
            <w:r w:rsidR="004833B9" w:rsidRPr="0031311E">
              <w:rPr>
                <w:rFonts w:ascii="Cambria" w:hAnsi="Cambria"/>
                <w:color w:val="000000"/>
                <w:sz w:val="22"/>
                <w:szCs w:val="22"/>
                <w:lang w:val="es-ES"/>
              </w:rPr>
              <w:t>le realizar una evaluación conti</w:t>
            </w:r>
            <w:r w:rsidRPr="0031311E">
              <w:rPr>
                <w:rFonts w:ascii="Cambria" w:hAnsi="Cambria"/>
                <w:color w:val="000000"/>
                <w:sz w:val="22"/>
                <w:szCs w:val="22"/>
                <w:lang w:val="es-ES"/>
              </w:rPr>
              <w:t>nua basada en estándares?</w:t>
            </w:r>
          </w:p>
        </w:tc>
        <w:tc>
          <w:tcPr>
            <w:tcW w:w="1134" w:type="dxa"/>
            <w:shd w:val="clear" w:color="auto" w:fill="auto"/>
            <w:tcMar>
              <w:top w:w="142" w:type="dxa"/>
              <w:left w:w="142" w:type="dxa"/>
              <w:bottom w:w="142" w:type="dxa"/>
              <w:right w:w="142" w:type="dxa"/>
            </w:tcMar>
            <w:vAlign w:val="center"/>
          </w:tcPr>
          <w:p w14:paraId="319E450C" w14:textId="77777777" w:rsidR="00DF6EEF" w:rsidRPr="0031311E" w:rsidRDefault="00DF6EEF" w:rsidP="000B113A">
            <w:pPr>
              <w:ind w:left="0" w:firstLine="0"/>
              <w:rPr>
                <w:rFonts w:ascii="Cambria" w:hAnsi="Cambria"/>
                <w:b/>
                <w:color w:val="000000"/>
                <w:sz w:val="22"/>
                <w:szCs w:val="22"/>
              </w:rPr>
            </w:pPr>
            <w:r w:rsidRPr="0031311E">
              <w:rPr>
                <w:rFonts w:ascii="Cambria" w:hAnsi="Cambria"/>
                <w:b/>
                <w:color w:val="000000"/>
                <w:sz w:val="22"/>
                <w:szCs w:val="22"/>
              </w:rPr>
              <w:fldChar w:fldCharType="begin">
                <w:ffData>
                  <w:name w:val="Casilla1"/>
                  <w:enabled/>
                  <w:calcOnExit w:val="0"/>
                  <w:checkBox>
                    <w:sizeAuto/>
                    <w:default w:val="0"/>
                  </w:checkBox>
                </w:ffData>
              </w:fldChar>
            </w:r>
            <w:r w:rsidRPr="0031311E">
              <w:rPr>
                <w:rFonts w:ascii="Cambria" w:hAnsi="Cambria"/>
                <w:b/>
                <w:color w:val="000000"/>
                <w:sz w:val="22"/>
                <w:szCs w:val="22"/>
              </w:rPr>
              <w:instrText xml:space="preserve"> </w:instrText>
            </w:r>
            <w:r w:rsidR="000747CA" w:rsidRPr="0031311E">
              <w:rPr>
                <w:rFonts w:ascii="Cambria" w:hAnsi="Cambria"/>
                <w:b/>
                <w:color w:val="000000"/>
                <w:sz w:val="22"/>
                <w:szCs w:val="22"/>
              </w:rPr>
              <w:instrText>FORMCHECKBOX</w:instrText>
            </w:r>
            <w:r w:rsidRPr="0031311E">
              <w:rPr>
                <w:rFonts w:ascii="Cambria" w:hAnsi="Cambria"/>
                <w:b/>
                <w:color w:val="000000"/>
                <w:sz w:val="22"/>
                <w:szCs w:val="22"/>
              </w:rPr>
              <w:instrText xml:space="preserve"> </w:instrText>
            </w:r>
            <w:r w:rsidRPr="0031311E">
              <w:rPr>
                <w:rFonts w:ascii="Cambria" w:hAnsi="Cambria"/>
                <w:b/>
                <w:color w:val="000000"/>
                <w:sz w:val="22"/>
                <w:szCs w:val="22"/>
              </w:rPr>
            </w:r>
            <w:r w:rsidRPr="0031311E">
              <w:rPr>
                <w:rFonts w:ascii="Cambria" w:hAnsi="Cambria"/>
                <w:b/>
                <w:color w:val="000000"/>
                <w:sz w:val="22"/>
                <w:szCs w:val="22"/>
              </w:rPr>
              <w:fldChar w:fldCharType="end"/>
            </w:r>
          </w:p>
        </w:tc>
        <w:tc>
          <w:tcPr>
            <w:tcW w:w="1100" w:type="dxa"/>
            <w:shd w:val="clear" w:color="auto" w:fill="auto"/>
            <w:tcMar>
              <w:top w:w="142" w:type="dxa"/>
              <w:left w:w="142" w:type="dxa"/>
              <w:bottom w:w="142" w:type="dxa"/>
              <w:right w:w="142" w:type="dxa"/>
            </w:tcMar>
            <w:vAlign w:val="center"/>
          </w:tcPr>
          <w:p w14:paraId="1FCBB481" w14:textId="77777777" w:rsidR="00DF6EEF" w:rsidRPr="0031311E" w:rsidRDefault="00DF6EEF" w:rsidP="000B113A">
            <w:pPr>
              <w:ind w:left="0" w:firstLine="0"/>
              <w:rPr>
                <w:rFonts w:ascii="Cambria" w:hAnsi="Cambria"/>
                <w:b/>
                <w:color w:val="000000"/>
                <w:sz w:val="22"/>
                <w:szCs w:val="22"/>
              </w:rPr>
            </w:pPr>
            <w:r w:rsidRPr="0031311E">
              <w:rPr>
                <w:rFonts w:ascii="Cambria" w:hAnsi="Cambria"/>
                <w:b/>
                <w:color w:val="000000"/>
                <w:sz w:val="22"/>
                <w:szCs w:val="22"/>
              </w:rPr>
              <w:fldChar w:fldCharType="begin">
                <w:ffData>
                  <w:name w:val="Casilla1"/>
                  <w:enabled/>
                  <w:calcOnExit w:val="0"/>
                  <w:checkBox>
                    <w:sizeAuto/>
                    <w:default w:val="0"/>
                  </w:checkBox>
                </w:ffData>
              </w:fldChar>
            </w:r>
            <w:r w:rsidRPr="0031311E">
              <w:rPr>
                <w:rFonts w:ascii="Cambria" w:hAnsi="Cambria"/>
                <w:b/>
                <w:color w:val="000000"/>
                <w:sz w:val="22"/>
                <w:szCs w:val="22"/>
              </w:rPr>
              <w:instrText xml:space="preserve"> </w:instrText>
            </w:r>
            <w:r w:rsidR="000747CA" w:rsidRPr="0031311E">
              <w:rPr>
                <w:rFonts w:ascii="Cambria" w:hAnsi="Cambria"/>
                <w:b/>
                <w:color w:val="000000"/>
                <w:sz w:val="22"/>
                <w:szCs w:val="22"/>
              </w:rPr>
              <w:instrText>FORMCHECKBOX</w:instrText>
            </w:r>
            <w:r w:rsidRPr="0031311E">
              <w:rPr>
                <w:rFonts w:ascii="Cambria" w:hAnsi="Cambria"/>
                <w:b/>
                <w:color w:val="000000"/>
                <w:sz w:val="22"/>
                <w:szCs w:val="22"/>
              </w:rPr>
              <w:instrText xml:space="preserve"> </w:instrText>
            </w:r>
            <w:r w:rsidRPr="0031311E">
              <w:rPr>
                <w:rFonts w:ascii="Cambria" w:hAnsi="Cambria"/>
                <w:b/>
                <w:color w:val="000000"/>
                <w:sz w:val="22"/>
                <w:szCs w:val="22"/>
              </w:rPr>
            </w:r>
            <w:r w:rsidRPr="0031311E">
              <w:rPr>
                <w:rFonts w:ascii="Cambria" w:hAnsi="Cambria"/>
                <w:b/>
                <w:color w:val="000000"/>
                <w:sz w:val="22"/>
                <w:szCs w:val="22"/>
              </w:rPr>
              <w:fldChar w:fldCharType="end"/>
            </w:r>
          </w:p>
        </w:tc>
      </w:tr>
      <w:tr w:rsidR="00DF6EEF" w:rsidRPr="0031311E" w14:paraId="30C69A97" w14:textId="77777777" w:rsidTr="00DF6EEF">
        <w:tc>
          <w:tcPr>
            <w:tcW w:w="7054" w:type="dxa"/>
            <w:shd w:val="clear" w:color="auto" w:fill="auto"/>
            <w:tcMar>
              <w:top w:w="142" w:type="dxa"/>
              <w:left w:w="142" w:type="dxa"/>
              <w:bottom w:w="142" w:type="dxa"/>
              <w:right w:w="142" w:type="dxa"/>
            </w:tcMar>
          </w:tcPr>
          <w:p w14:paraId="5F2E26DA" w14:textId="77777777" w:rsidR="00DF6EEF" w:rsidRPr="0031311E" w:rsidRDefault="00DF6EEF" w:rsidP="000B113A">
            <w:pPr>
              <w:ind w:left="0" w:firstLine="0"/>
              <w:rPr>
                <w:rFonts w:ascii="Cambria" w:hAnsi="Cambria"/>
                <w:color w:val="000000"/>
                <w:sz w:val="22"/>
                <w:szCs w:val="22"/>
                <w:lang w:val="es-ES"/>
              </w:rPr>
            </w:pPr>
            <w:r w:rsidRPr="0031311E">
              <w:rPr>
                <w:rFonts w:ascii="Cambria" w:hAnsi="Cambria"/>
                <w:color w:val="000000"/>
                <w:sz w:val="22"/>
                <w:szCs w:val="22"/>
                <w:lang w:val="es-ES"/>
              </w:rPr>
              <w:t>¿Estaban disponibles los recursos planificados?</w:t>
            </w:r>
          </w:p>
        </w:tc>
        <w:tc>
          <w:tcPr>
            <w:tcW w:w="1134" w:type="dxa"/>
            <w:shd w:val="clear" w:color="auto" w:fill="auto"/>
            <w:tcMar>
              <w:top w:w="142" w:type="dxa"/>
              <w:left w:w="142" w:type="dxa"/>
              <w:bottom w:w="142" w:type="dxa"/>
              <w:right w:w="142" w:type="dxa"/>
            </w:tcMar>
            <w:vAlign w:val="center"/>
          </w:tcPr>
          <w:p w14:paraId="0895604D" w14:textId="77777777" w:rsidR="00DF6EEF" w:rsidRPr="0031311E" w:rsidRDefault="00DF6EEF" w:rsidP="000B113A">
            <w:pPr>
              <w:ind w:left="0" w:firstLine="0"/>
              <w:rPr>
                <w:rFonts w:ascii="Cambria" w:hAnsi="Cambria"/>
                <w:b/>
                <w:color w:val="000000"/>
                <w:sz w:val="22"/>
                <w:szCs w:val="22"/>
              </w:rPr>
            </w:pPr>
            <w:r w:rsidRPr="0031311E">
              <w:rPr>
                <w:rFonts w:ascii="Cambria" w:hAnsi="Cambria"/>
                <w:b/>
                <w:color w:val="000000"/>
                <w:sz w:val="22"/>
                <w:szCs w:val="22"/>
              </w:rPr>
              <w:fldChar w:fldCharType="begin">
                <w:ffData>
                  <w:name w:val="Casilla1"/>
                  <w:enabled/>
                  <w:calcOnExit w:val="0"/>
                  <w:checkBox>
                    <w:sizeAuto/>
                    <w:default w:val="0"/>
                  </w:checkBox>
                </w:ffData>
              </w:fldChar>
            </w:r>
            <w:r w:rsidRPr="0031311E">
              <w:rPr>
                <w:rFonts w:ascii="Cambria" w:hAnsi="Cambria"/>
                <w:b/>
                <w:color w:val="000000"/>
                <w:sz w:val="22"/>
                <w:szCs w:val="22"/>
              </w:rPr>
              <w:instrText xml:space="preserve"> </w:instrText>
            </w:r>
            <w:r w:rsidR="000747CA" w:rsidRPr="0031311E">
              <w:rPr>
                <w:rFonts w:ascii="Cambria" w:hAnsi="Cambria"/>
                <w:b/>
                <w:color w:val="000000"/>
                <w:sz w:val="22"/>
                <w:szCs w:val="22"/>
              </w:rPr>
              <w:instrText>FORMCHECKBOX</w:instrText>
            </w:r>
            <w:r w:rsidRPr="0031311E">
              <w:rPr>
                <w:rFonts w:ascii="Cambria" w:hAnsi="Cambria"/>
                <w:b/>
                <w:color w:val="000000"/>
                <w:sz w:val="22"/>
                <w:szCs w:val="22"/>
              </w:rPr>
              <w:instrText xml:space="preserve"> </w:instrText>
            </w:r>
            <w:r w:rsidRPr="0031311E">
              <w:rPr>
                <w:rFonts w:ascii="Cambria" w:hAnsi="Cambria"/>
                <w:b/>
                <w:color w:val="000000"/>
                <w:sz w:val="22"/>
                <w:szCs w:val="22"/>
              </w:rPr>
            </w:r>
            <w:r w:rsidRPr="0031311E">
              <w:rPr>
                <w:rFonts w:ascii="Cambria" w:hAnsi="Cambria"/>
                <w:b/>
                <w:color w:val="000000"/>
                <w:sz w:val="22"/>
                <w:szCs w:val="22"/>
              </w:rPr>
              <w:fldChar w:fldCharType="end"/>
            </w:r>
          </w:p>
        </w:tc>
        <w:tc>
          <w:tcPr>
            <w:tcW w:w="1100" w:type="dxa"/>
            <w:shd w:val="clear" w:color="auto" w:fill="auto"/>
            <w:tcMar>
              <w:top w:w="142" w:type="dxa"/>
              <w:left w:w="142" w:type="dxa"/>
              <w:bottom w:w="142" w:type="dxa"/>
              <w:right w:w="142" w:type="dxa"/>
            </w:tcMar>
            <w:vAlign w:val="center"/>
          </w:tcPr>
          <w:p w14:paraId="659C1B0C" w14:textId="77777777" w:rsidR="00DF6EEF" w:rsidRPr="0031311E" w:rsidRDefault="00DF6EEF" w:rsidP="000B113A">
            <w:pPr>
              <w:ind w:left="0" w:firstLine="0"/>
              <w:rPr>
                <w:rFonts w:ascii="Cambria" w:hAnsi="Cambria"/>
                <w:b/>
                <w:color w:val="000000"/>
                <w:sz w:val="22"/>
                <w:szCs w:val="22"/>
              </w:rPr>
            </w:pPr>
            <w:r w:rsidRPr="0031311E">
              <w:rPr>
                <w:rFonts w:ascii="Cambria" w:hAnsi="Cambria"/>
                <w:b/>
                <w:color w:val="000000"/>
                <w:sz w:val="22"/>
                <w:szCs w:val="22"/>
              </w:rPr>
              <w:fldChar w:fldCharType="begin">
                <w:ffData>
                  <w:name w:val="Casilla1"/>
                  <w:enabled/>
                  <w:calcOnExit w:val="0"/>
                  <w:checkBox>
                    <w:sizeAuto/>
                    <w:default w:val="0"/>
                  </w:checkBox>
                </w:ffData>
              </w:fldChar>
            </w:r>
            <w:r w:rsidRPr="0031311E">
              <w:rPr>
                <w:rFonts w:ascii="Cambria" w:hAnsi="Cambria"/>
                <w:b/>
                <w:color w:val="000000"/>
                <w:sz w:val="22"/>
                <w:szCs w:val="22"/>
              </w:rPr>
              <w:instrText xml:space="preserve"> </w:instrText>
            </w:r>
            <w:r w:rsidR="000747CA" w:rsidRPr="0031311E">
              <w:rPr>
                <w:rFonts w:ascii="Cambria" w:hAnsi="Cambria"/>
                <w:b/>
                <w:color w:val="000000"/>
                <w:sz w:val="22"/>
                <w:szCs w:val="22"/>
              </w:rPr>
              <w:instrText>FORMCHECKBOX</w:instrText>
            </w:r>
            <w:r w:rsidRPr="0031311E">
              <w:rPr>
                <w:rFonts w:ascii="Cambria" w:hAnsi="Cambria"/>
                <w:b/>
                <w:color w:val="000000"/>
                <w:sz w:val="22"/>
                <w:szCs w:val="22"/>
              </w:rPr>
              <w:instrText xml:space="preserve"> </w:instrText>
            </w:r>
            <w:r w:rsidRPr="0031311E">
              <w:rPr>
                <w:rFonts w:ascii="Cambria" w:hAnsi="Cambria"/>
                <w:b/>
                <w:color w:val="000000"/>
                <w:sz w:val="22"/>
                <w:szCs w:val="22"/>
              </w:rPr>
            </w:r>
            <w:r w:rsidRPr="0031311E">
              <w:rPr>
                <w:rFonts w:ascii="Cambria" w:hAnsi="Cambria"/>
                <w:b/>
                <w:color w:val="000000"/>
                <w:sz w:val="22"/>
                <w:szCs w:val="22"/>
              </w:rPr>
              <w:fldChar w:fldCharType="end"/>
            </w:r>
          </w:p>
        </w:tc>
      </w:tr>
      <w:tr w:rsidR="00DF6EEF" w:rsidRPr="0031311E" w14:paraId="3EE54F77" w14:textId="77777777" w:rsidTr="00DF6EEF">
        <w:tc>
          <w:tcPr>
            <w:tcW w:w="7054" w:type="dxa"/>
            <w:shd w:val="clear" w:color="auto" w:fill="auto"/>
            <w:tcMar>
              <w:top w:w="142" w:type="dxa"/>
              <w:left w:w="142" w:type="dxa"/>
              <w:bottom w:w="142" w:type="dxa"/>
              <w:right w:w="142" w:type="dxa"/>
            </w:tcMar>
          </w:tcPr>
          <w:p w14:paraId="4E2556AA" w14:textId="77777777" w:rsidR="00DF6EEF" w:rsidRPr="0031311E" w:rsidRDefault="00DF6EEF" w:rsidP="000B113A">
            <w:pPr>
              <w:ind w:left="0" w:firstLine="0"/>
              <w:rPr>
                <w:rFonts w:ascii="Cambria" w:hAnsi="Cambria"/>
                <w:color w:val="000000"/>
                <w:sz w:val="22"/>
                <w:szCs w:val="22"/>
                <w:lang w:val="es-ES"/>
              </w:rPr>
            </w:pPr>
            <w:r w:rsidRPr="0031311E">
              <w:rPr>
                <w:rFonts w:ascii="Cambria" w:hAnsi="Cambria"/>
                <w:color w:val="000000"/>
                <w:sz w:val="22"/>
                <w:szCs w:val="22"/>
                <w:lang w:val="es-ES"/>
              </w:rPr>
              <w:t>Según la autoevaluación, ¿el alumnado ha mostrado esfuerzo e interés en la materia?</w:t>
            </w:r>
          </w:p>
        </w:tc>
        <w:tc>
          <w:tcPr>
            <w:tcW w:w="1134" w:type="dxa"/>
            <w:shd w:val="clear" w:color="auto" w:fill="auto"/>
            <w:tcMar>
              <w:top w:w="142" w:type="dxa"/>
              <w:left w:w="142" w:type="dxa"/>
              <w:bottom w:w="142" w:type="dxa"/>
              <w:right w:w="142" w:type="dxa"/>
            </w:tcMar>
            <w:vAlign w:val="center"/>
          </w:tcPr>
          <w:p w14:paraId="097AA05D" w14:textId="77777777" w:rsidR="00DF6EEF" w:rsidRPr="0031311E" w:rsidRDefault="00DF6EEF" w:rsidP="000B113A">
            <w:pPr>
              <w:ind w:left="0" w:firstLine="0"/>
              <w:rPr>
                <w:rFonts w:ascii="Cambria" w:hAnsi="Cambria"/>
                <w:b/>
                <w:color w:val="000000"/>
                <w:sz w:val="22"/>
                <w:szCs w:val="22"/>
              </w:rPr>
            </w:pPr>
            <w:r w:rsidRPr="0031311E">
              <w:rPr>
                <w:rFonts w:ascii="Cambria" w:hAnsi="Cambria"/>
                <w:b/>
                <w:color w:val="000000"/>
                <w:sz w:val="22"/>
                <w:szCs w:val="22"/>
              </w:rPr>
              <w:fldChar w:fldCharType="begin">
                <w:ffData>
                  <w:name w:val="Casilla1"/>
                  <w:enabled/>
                  <w:calcOnExit w:val="0"/>
                  <w:checkBox>
                    <w:sizeAuto/>
                    <w:default w:val="0"/>
                  </w:checkBox>
                </w:ffData>
              </w:fldChar>
            </w:r>
            <w:r w:rsidRPr="0031311E">
              <w:rPr>
                <w:rFonts w:ascii="Cambria" w:hAnsi="Cambria"/>
                <w:b/>
                <w:color w:val="000000"/>
                <w:sz w:val="22"/>
                <w:szCs w:val="22"/>
              </w:rPr>
              <w:instrText xml:space="preserve"> </w:instrText>
            </w:r>
            <w:r w:rsidR="000747CA" w:rsidRPr="0031311E">
              <w:rPr>
                <w:rFonts w:ascii="Cambria" w:hAnsi="Cambria"/>
                <w:b/>
                <w:color w:val="000000"/>
                <w:sz w:val="22"/>
                <w:szCs w:val="22"/>
              </w:rPr>
              <w:instrText>FORMCHECKBOX</w:instrText>
            </w:r>
            <w:r w:rsidRPr="0031311E">
              <w:rPr>
                <w:rFonts w:ascii="Cambria" w:hAnsi="Cambria"/>
                <w:b/>
                <w:color w:val="000000"/>
                <w:sz w:val="22"/>
                <w:szCs w:val="22"/>
              </w:rPr>
              <w:instrText xml:space="preserve"> </w:instrText>
            </w:r>
            <w:r w:rsidRPr="0031311E">
              <w:rPr>
                <w:rFonts w:ascii="Cambria" w:hAnsi="Cambria"/>
                <w:b/>
                <w:color w:val="000000"/>
                <w:sz w:val="22"/>
                <w:szCs w:val="22"/>
              </w:rPr>
            </w:r>
            <w:r w:rsidRPr="0031311E">
              <w:rPr>
                <w:rFonts w:ascii="Cambria" w:hAnsi="Cambria"/>
                <w:b/>
                <w:color w:val="000000"/>
                <w:sz w:val="22"/>
                <w:szCs w:val="22"/>
              </w:rPr>
              <w:fldChar w:fldCharType="end"/>
            </w:r>
          </w:p>
        </w:tc>
        <w:tc>
          <w:tcPr>
            <w:tcW w:w="1100" w:type="dxa"/>
            <w:shd w:val="clear" w:color="auto" w:fill="auto"/>
            <w:tcMar>
              <w:top w:w="142" w:type="dxa"/>
              <w:left w:w="142" w:type="dxa"/>
              <w:bottom w:w="142" w:type="dxa"/>
              <w:right w:w="142" w:type="dxa"/>
            </w:tcMar>
            <w:vAlign w:val="center"/>
          </w:tcPr>
          <w:p w14:paraId="4066B2C7" w14:textId="77777777" w:rsidR="00DF6EEF" w:rsidRPr="0031311E" w:rsidRDefault="00DF6EEF" w:rsidP="000B113A">
            <w:pPr>
              <w:ind w:left="0" w:firstLine="0"/>
              <w:rPr>
                <w:rFonts w:ascii="Cambria" w:hAnsi="Cambria"/>
                <w:b/>
                <w:color w:val="000000"/>
                <w:sz w:val="22"/>
                <w:szCs w:val="22"/>
              </w:rPr>
            </w:pPr>
            <w:r w:rsidRPr="0031311E">
              <w:rPr>
                <w:rFonts w:ascii="Cambria" w:hAnsi="Cambria"/>
                <w:b/>
                <w:color w:val="000000"/>
                <w:sz w:val="22"/>
                <w:szCs w:val="22"/>
              </w:rPr>
              <w:fldChar w:fldCharType="begin">
                <w:ffData>
                  <w:name w:val="Casilla1"/>
                  <w:enabled/>
                  <w:calcOnExit w:val="0"/>
                  <w:checkBox>
                    <w:sizeAuto/>
                    <w:default w:val="0"/>
                  </w:checkBox>
                </w:ffData>
              </w:fldChar>
            </w:r>
            <w:r w:rsidRPr="0031311E">
              <w:rPr>
                <w:rFonts w:ascii="Cambria" w:hAnsi="Cambria"/>
                <w:b/>
                <w:color w:val="000000"/>
                <w:sz w:val="22"/>
                <w:szCs w:val="22"/>
              </w:rPr>
              <w:instrText xml:space="preserve"> </w:instrText>
            </w:r>
            <w:r w:rsidR="000747CA" w:rsidRPr="0031311E">
              <w:rPr>
                <w:rFonts w:ascii="Cambria" w:hAnsi="Cambria"/>
                <w:b/>
                <w:color w:val="000000"/>
                <w:sz w:val="22"/>
                <w:szCs w:val="22"/>
              </w:rPr>
              <w:instrText>FORMCHECKBOX</w:instrText>
            </w:r>
            <w:r w:rsidRPr="0031311E">
              <w:rPr>
                <w:rFonts w:ascii="Cambria" w:hAnsi="Cambria"/>
                <w:b/>
                <w:color w:val="000000"/>
                <w:sz w:val="22"/>
                <w:szCs w:val="22"/>
              </w:rPr>
              <w:instrText xml:space="preserve"> </w:instrText>
            </w:r>
            <w:r w:rsidRPr="0031311E">
              <w:rPr>
                <w:rFonts w:ascii="Cambria" w:hAnsi="Cambria"/>
                <w:b/>
                <w:color w:val="000000"/>
                <w:sz w:val="22"/>
                <w:szCs w:val="22"/>
              </w:rPr>
            </w:r>
            <w:r w:rsidRPr="0031311E">
              <w:rPr>
                <w:rFonts w:ascii="Cambria" w:hAnsi="Cambria"/>
                <w:b/>
                <w:color w:val="000000"/>
                <w:sz w:val="22"/>
                <w:szCs w:val="22"/>
              </w:rPr>
              <w:fldChar w:fldCharType="end"/>
            </w:r>
          </w:p>
        </w:tc>
      </w:tr>
      <w:tr w:rsidR="00DF6EEF" w:rsidRPr="0031311E" w14:paraId="768C6E9D" w14:textId="77777777" w:rsidTr="00DF6EEF">
        <w:tc>
          <w:tcPr>
            <w:tcW w:w="7054" w:type="dxa"/>
            <w:shd w:val="clear" w:color="auto" w:fill="auto"/>
            <w:tcMar>
              <w:top w:w="142" w:type="dxa"/>
              <w:left w:w="142" w:type="dxa"/>
              <w:bottom w:w="142" w:type="dxa"/>
              <w:right w:w="142" w:type="dxa"/>
            </w:tcMar>
          </w:tcPr>
          <w:p w14:paraId="7E265388" w14:textId="77777777" w:rsidR="00DF6EEF" w:rsidRPr="0031311E" w:rsidRDefault="00DF6EEF" w:rsidP="000B113A">
            <w:pPr>
              <w:ind w:left="0" w:firstLine="0"/>
              <w:rPr>
                <w:rFonts w:ascii="Cambria" w:hAnsi="Cambria"/>
                <w:color w:val="000000"/>
                <w:sz w:val="22"/>
                <w:szCs w:val="22"/>
                <w:lang w:val="es-ES"/>
              </w:rPr>
            </w:pPr>
            <w:r w:rsidRPr="0031311E">
              <w:rPr>
                <w:rFonts w:ascii="Cambria" w:hAnsi="Cambria"/>
                <w:color w:val="000000"/>
                <w:sz w:val="22"/>
                <w:szCs w:val="22"/>
                <w:lang w:val="es-ES"/>
              </w:rPr>
              <w:t>Según el profesor/la profesora, ¿se ha notado esfuerzo e interés en todo el alumnado?</w:t>
            </w:r>
          </w:p>
        </w:tc>
        <w:tc>
          <w:tcPr>
            <w:tcW w:w="1134" w:type="dxa"/>
            <w:shd w:val="clear" w:color="auto" w:fill="auto"/>
            <w:tcMar>
              <w:top w:w="142" w:type="dxa"/>
              <w:left w:w="142" w:type="dxa"/>
              <w:bottom w:w="142" w:type="dxa"/>
              <w:right w:w="142" w:type="dxa"/>
            </w:tcMar>
            <w:vAlign w:val="center"/>
          </w:tcPr>
          <w:p w14:paraId="1F5F774D" w14:textId="77777777" w:rsidR="00DF6EEF" w:rsidRPr="0031311E" w:rsidRDefault="00DF6EEF" w:rsidP="000B113A">
            <w:pPr>
              <w:ind w:left="0" w:firstLine="0"/>
              <w:rPr>
                <w:rFonts w:ascii="Cambria" w:hAnsi="Cambria"/>
                <w:b/>
                <w:color w:val="000000"/>
                <w:sz w:val="22"/>
                <w:szCs w:val="22"/>
              </w:rPr>
            </w:pPr>
            <w:r w:rsidRPr="0031311E">
              <w:rPr>
                <w:rFonts w:ascii="Cambria" w:hAnsi="Cambria"/>
                <w:b/>
                <w:color w:val="000000"/>
                <w:sz w:val="22"/>
                <w:szCs w:val="22"/>
              </w:rPr>
              <w:fldChar w:fldCharType="begin">
                <w:ffData>
                  <w:name w:val="Casilla1"/>
                  <w:enabled/>
                  <w:calcOnExit w:val="0"/>
                  <w:checkBox>
                    <w:sizeAuto/>
                    <w:default w:val="0"/>
                  </w:checkBox>
                </w:ffData>
              </w:fldChar>
            </w:r>
            <w:r w:rsidRPr="0031311E">
              <w:rPr>
                <w:rFonts w:ascii="Cambria" w:hAnsi="Cambria"/>
                <w:b/>
                <w:color w:val="000000"/>
                <w:sz w:val="22"/>
                <w:szCs w:val="22"/>
              </w:rPr>
              <w:instrText xml:space="preserve"> </w:instrText>
            </w:r>
            <w:r w:rsidR="000747CA" w:rsidRPr="0031311E">
              <w:rPr>
                <w:rFonts w:ascii="Cambria" w:hAnsi="Cambria"/>
                <w:b/>
                <w:color w:val="000000"/>
                <w:sz w:val="22"/>
                <w:szCs w:val="22"/>
              </w:rPr>
              <w:instrText>FORMCHECKBOX</w:instrText>
            </w:r>
            <w:r w:rsidRPr="0031311E">
              <w:rPr>
                <w:rFonts w:ascii="Cambria" w:hAnsi="Cambria"/>
                <w:b/>
                <w:color w:val="000000"/>
                <w:sz w:val="22"/>
                <w:szCs w:val="22"/>
              </w:rPr>
              <w:instrText xml:space="preserve"> </w:instrText>
            </w:r>
            <w:r w:rsidRPr="0031311E">
              <w:rPr>
                <w:rFonts w:ascii="Cambria" w:hAnsi="Cambria"/>
                <w:b/>
                <w:color w:val="000000"/>
                <w:sz w:val="22"/>
                <w:szCs w:val="22"/>
              </w:rPr>
            </w:r>
            <w:r w:rsidRPr="0031311E">
              <w:rPr>
                <w:rFonts w:ascii="Cambria" w:hAnsi="Cambria"/>
                <w:b/>
                <w:color w:val="000000"/>
                <w:sz w:val="22"/>
                <w:szCs w:val="22"/>
              </w:rPr>
              <w:fldChar w:fldCharType="end"/>
            </w:r>
          </w:p>
        </w:tc>
        <w:tc>
          <w:tcPr>
            <w:tcW w:w="1100" w:type="dxa"/>
            <w:shd w:val="clear" w:color="auto" w:fill="auto"/>
            <w:tcMar>
              <w:top w:w="142" w:type="dxa"/>
              <w:left w:w="142" w:type="dxa"/>
              <w:bottom w:w="142" w:type="dxa"/>
              <w:right w:w="142" w:type="dxa"/>
            </w:tcMar>
            <w:vAlign w:val="center"/>
          </w:tcPr>
          <w:p w14:paraId="2C709838" w14:textId="77777777" w:rsidR="00DF6EEF" w:rsidRPr="0031311E" w:rsidRDefault="00DF6EEF" w:rsidP="000B113A">
            <w:pPr>
              <w:ind w:left="0" w:firstLine="0"/>
              <w:rPr>
                <w:rFonts w:ascii="Cambria" w:hAnsi="Cambria"/>
                <w:b/>
                <w:color w:val="000000"/>
                <w:sz w:val="22"/>
                <w:szCs w:val="22"/>
              </w:rPr>
            </w:pPr>
            <w:r w:rsidRPr="0031311E">
              <w:rPr>
                <w:rFonts w:ascii="Cambria" w:hAnsi="Cambria"/>
                <w:b/>
                <w:color w:val="000000"/>
                <w:sz w:val="22"/>
                <w:szCs w:val="22"/>
              </w:rPr>
              <w:fldChar w:fldCharType="begin">
                <w:ffData>
                  <w:name w:val="Casilla1"/>
                  <w:enabled/>
                  <w:calcOnExit w:val="0"/>
                  <w:checkBox>
                    <w:sizeAuto/>
                    <w:default w:val="0"/>
                  </w:checkBox>
                </w:ffData>
              </w:fldChar>
            </w:r>
            <w:r w:rsidRPr="0031311E">
              <w:rPr>
                <w:rFonts w:ascii="Cambria" w:hAnsi="Cambria"/>
                <w:b/>
                <w:color w:val="000000"/>
                <w:sz w:val="22"/>
                <w:szCs w:val="22"/>
              </w:rPr>
              <w:instrText xml:space="preserve"> </w:instrText>
            </w:r>
            <w:r w:rsidR="000747CA" w:rsidRPr="0031311E">
              <w:rPr>
                <w:rFonts w:ascii="Cambria" w:hAnsi="Cambria"/>
                <w:b/>
                <w:color w:val="000000"/>
                <w:sz w:val="22"/>
                <w:szCs w:val="22"/>
              </w:rPr>
              <w:instrText>FORMCHECKBOX</w:instrText>
            </w:r>
            <w:r w:rsidRPr="0031311E">
              <w:rPr>
                <w:rFonts w:ascii="Cambria" w:hAnsi="Cambria"/>
                <w:b/>
                <w:color w:val="000000"/>
                <w:sz w:val="22"/>
                <w:szCs w:val="22"/>
              </w:rPr>
              <w:instrText xml:space="preserve"> </w:instrText>
            </w:r>
            <w:r w:rsidRPr="0031311E">
              <w:rPr>
                <w:rFonts w:ascii="Cambria" w:hAnsi="Cambria"/>
                <w:b/>
                <w:color w:val="000000"/>
                <w:sz w:val="22"/>
                <w:szCs w:val="22"/>
              </w:rPr>
            </w:r>
            <w:r w:rsidRPr="0031311E">
              <w:rPr>
                <w:rFonts w:ascii="Cambria" w:hAnsi="Cambria"/>
                <w:b/>
                <w:color w:val="000000"/>
                <w:sz w:val="22"/>
                <w:szCs w:val="22"/>
              </w:rPr>
              <w:fldChar w:fldCharType="end"/>
            </w:r>
          </w:p>
        </w:tc>
      </w:tr>
      <w:tr w:rsidR="00DF6EEF" w:rsidRPr="0031311E" w14:paraId="02BF25B2" w14:textId="77777777" w:rsidTr="00DF6EEF">
        <w:tc>
          <w:tcPr>
            <w:tcW w:w="7054" w:type="dxa"/>
            <w:shd w:val="clear" w:color="auto" w:fill="auto"/>
            <w:tcMar>
              <w:top w:w="142" w:type="dxa"/>
              <w:left w:w="142" w:type="dxa"/>
              <w:bottom w:w="142" w:type="dxa"/>
              <w:right w:w="142" w:type="dxa"/>
            </w:tcMar>
          </w:tcPr>
          <w:p w14:paraId="047C67D0" w14:textId="77777777" w:rsidR="00DF6EEF" w:rsidRPr="0031311E" w:rsidRDefault="00DF6EEF" w:rsidP="000B113A">
            <w:pPr>
              <w:ind w:left="0" w:firstLine="0"/>
              <w:rPr>
                <w:rFonts w:ascii="Cambria" w:hAnsi="Cambria"/>
                <w:color w:val="000000"/>
                <w:sz w:val="22"/>
                <w:szCs w:val="22"/>
                <w:lang w:val="es-ES"/>
              </w:rPr>
            </w:pPr>
            <w:r w:rsidRPr="0031311E">
              <w:rPr>
                <w:rFonts w:ascii="Cambria" w:hAnsi="Cambria"/>
                <w:color w:val="000000"/>
                <w:sz w:val="22"/>
                <w:szCs w:val="22"/>
                <w:lang w:val="es-ES"/>
              </w:rPr>
              <w:t>¿Ha sido posible atender a los alumnos y alumnas de diferentes niveles?</w:t>
            </w:r>
          </w:p>
        </w:tc>
        <w:tc>
          <w:tcPr>
            <w:tcW w:w="1134" w:type="dxa"/>
            <w:shd w:val="clear" w:color="auto" w:fill="auto"/>
            <w:tcMar>
              <w:top w:w="142" w:type="dxa"/>
              <w:left w:w="142" w:type="dxa"/>
              <w:bottom w:w="142" w:type="dxa"/>
              <w:right w:w="142" w:type="dxa"/>
            </w:tcMar>
            <w:vAlign w:val="center"/>
          </w:tcPr>
          <w:p w14:paraId="33A743E5" w14:textId="77777777" w:rsidR="00DF6EEF" w:rsidRPr="0031311E" w:rsidRDefault="00DF6EEF" w:rsidP="000B113A">
            <w:pPr>
              <w:ind w:left="0" w:firstLine="0"/>
              <w:rPr>
                <w:rFonts w:ascii="Cambria" w:hAnsi="Cambria"/>
                <w:b/>
                <w:color w:val="000000"/>
                <w:sz w:val="22"/>
                <w:szCs w:val="22"/>
              </w:rPr>
            </w:pPr>
            <w:r w:rsidRPr="0031311E">
              <w:rPr>
                <w:rFonts w:ascii="Cambria" w:hAnsi="Cambria"/>
                <w:b/>
                <w:color w:val="000000"/>
                <w:sz w:val="22"/>
                <w:szCs w:val="22"/>
              </w:rPr>
              <w:fldChar w:fldCharType="begin">
                <w:ffData>
                  <w:name w:val="Casilla1"/>
                  <w:enabled/>
                  <w:calcOnExit w:val="0"/>
                  <w:checkBox>
                    <w:sizeAuto/>
                    <w:default w:val="0"/>
                  </w:checkBox>
                </w:ffData>
              </w:fldChar>
            </w:r>
            <w:r w:rsidRPr="0031311E">
              <w:rPr>
                <w:rFonts w:ascii="Cambria" w:hAnsi="Cambria"/>
                <w:b/>
                <w:color w:val="000000"/>
                <w:sz w:val="22"/>
                <w:szCs w:val="22"/>
              </w:rPr>
              <w:instrText xml:space="preserve"> </w:instrText>
            </w:r>
            <w:r w:rsidR="000747CA" w:rsidRPr="0031311E">
              <w:rPr>
                <w:rFonts w:ascii="Cambria" w:hAnsi="Cambria"/>
                <w:b/>
                <w:color w:val="000000"/>
                <w:sz w:val="22"/>
                <w:szCs w:val="22"/>
              </w:rPr>
              <w:instrText>FORMCHECKBOX</w:instrText>
            </w:r>
            <w:r w:rsidRPr="0031311E">
              <w:rPr>
                <w:rFonts w:ascii="Cambria" w:hAnsi="Cambria"/>
                <w:b/>
                <w:color w:val="000000"/>
                <w:sz w:val="22"/>
                <w:szCs w:val="22"/>
              </w:rPr>
              <w:instrText xml:space="preserve"> </w:instrText>
            </w:r>
            <w:r w:rsidRPr="0031311E">
              <w:rPr>
                <w:rFonts w:ascii="Cambria" w:hAnsi="Cambria"/>
                <w:b/>
                <w:color w:val="000000"/>
                <w:sz w:val="22"/>
                <w:szCs w:val="22"/>
              </w:rPr>
            </w:r>
            <w:r w:rsidRPr="0031311E">
              <w:rPr>
                <w:rFonts w:ascii="Cambria" w:hAnsi="Cambria"/>
                <w:b/>
                <w:color w:val="000000"/>
                <w:sz w:val="22"/>
                <w:szCs w:val="22"/>
              </w:rPr>
              <w:fldChar w:fldCharType="end"/>
            </w:r>
          </w:p>
        </w:tc>
        <w:tc>
          <w:tcPr>
            <w:tcW w:w="1100" w:type="dxa"/>
            <w:shd w:val="clear" w:color="auto" w:fill="auto"/>
            <w:tcMar>
              <w:top w:w="142" w:type="dxa"/>
              <w:left w:w="142" w:type="dxa"/>
              <w:bottom w:w="142" w:type="dxa"/>
              <w:right w:w="142" w:type="dxa"/>
            </w:tcMar>
            <w:vAlign w:val="center"/>
          </w:tcPr>
          <w:p w14:paraId="32E47DE9" w14:textId="77777777" w:rsidR="00DF6EEF" w:rsidRPr="0031311E" w:rsidRDefault="00DF6EEF" w:rsidP="000B113A">
            <w:pPr>
              <w:ind w:left="0" w:firstLine="0"/>
              <w:rPr>
                <w:rFonts w:ascii="Cambria" w:hAnsi="Cambria"/>
                <w:b/>
                <w:color w:val="000000"/>
                <w:sz w:val="22"/>
                <w:szCs w:val="22"/>
              </w:rPr>
            </w:pPr>
            <w:r w:rsidRPr="0031311E">
              <w:rPr>
                <w:rFonts w:ascii="Cambria" w:hAnsi="Cambria"/>
                <w:b/>
                <w:color w:val="000000"/>
                <w:sz w:val="22"/>
                <w:szCs w:val="22"/>
              </w:rPr>
              <w:fldChar w:fldCharType="begin">
                <w:ffData>
                  <w:name w:val="Casilla1"/>
                  <w:enabled/>
                  <w:calcOnExit w:val="0"/>
                  <w:checkBox>
                    <w:sizeAuto/>
                    <w:default w:val="0"/>
                  </w:checkBox>
                </w:ffData>
              </w:fldChar>
            </w:r>
            <w:r w:rsidRPr="0031311E">
              <w:rPr>
                <w:rFonts w:ascii="Cambria" w:hAnsi="Cambria"/>
                <w:b/>
                <w:color w:val="000000"/>
                <w:sz w:val="22"/>
                <w:szCs w:val="22"/>
              </w:rPr>
              <w:instrText xml:space="preserve"> </w:instrText>
            </w:r>
            <w:r w:rsidR="000747CA" w:rsidRPr="0031311E">
              <w:rPr>
                <w:rFonts w:ascii="Cambria" w:hAnsi="Cambria"/>
                <w:b/>
                <w:color w:val="000000"/>
                <w:sz w:val="22"/>
                <w:szCs w:val="22"/>
              </w:rPr>
              <w:instrText>FORMCHECKBOX</w:instrText>
            </w:r>
            <w:r w:rsidRPr="0031311E">
              <w:rPr>
                <w:rFonts w:ascii="Cambria" w:hAnsi="Cambria"/>
                <w:b/>
                <w:color w:val="000000"/>
                <w:sz w:val="22"/>
                <w:szCs w:val="22"/>
              </w:rPr>
              <w:instrText xml:space="preserve"> </w:instrText>
            </w:r>
            <w:r w:rsidRPr="0031311E">
              <w:rPr>
                <w:rFonts w:ascii="Cambria" w:hAnsi="Cambria"/>
                <w:b/>
                <w:color w:val="000000"/>
                <w:sz w:val="22"/>
                <w:szCs w:val="22"/>
              </w:rPr>
            </w:r>
            <w:r w:rsidRPr="0031311E">
              <w:rPr>
                <w:rFonts w:ascii="Cambria" w:hAnsi="Cambria"/>
                <w:b/>
                <w:color w:val="000000"/>
                <w:sz w:val="22"/>
                <w:szCs w:val="22"/>
              </w:rPr>
              <w:fldChar w:fldCharType="end"/>
            </w:r>
          </w:p>
        </w:tc>
      </w:tr>
      <w:tr w:rsidR="00DF6EEF" w:rsidRPr="0031311E" w14:paraId="29504EDB" w14:textId="77777777" w:rsidTr="00DF6EEF">
        <w:tc>
          <w:tcPr>
            <w:tcW w:w="7054" w:type="dxa"/>
            <w:shd w:val="clear" w:color="auto" w:fill="auto"/>
            <w:tcMar>
              <w:top w:w="142" w:type="dxa"/>
              <w:left w:w="142" w:type="dxa"/>
              <w:bottom w:w="142" w:type="dxa"/>
              <w:right w:w="142" w:type="dxa"/>
            </w:tcMar>
          </w:tcPr>
          <w:p w14:paraId="7A15CD2A" w14:textId="77777777" w:rsidR="00DF6EEF" w:rsidRPr="0031311E" w:rsidRDefault="00DF6EEF" w:rsidP="000B113A">
            <w:pPr>
              <w:ind w:left="0" w:firstLine="0"/>
              <w:rPr>
                <w:rFonts w:ascii="Cambria" w:hAnsi="Cambria"/>
                <w:color w:val="000000"/>
                <w:sz w:val="22"/>
                <w:szCs w:val="22"/>
                <w:lang w:val="es-ES"/>
              </w:rPr>
            </w:pPr>
            <w:r w:rsidRPr="0031311E">
              <w:rPr>
                <w:rFonts w:ascii="Cambria" w:hAnsi="Cambria"/>
                <w:color w:val="000000"/>
                <w:sz w:val="22"/>
                <w:szCs w:val="22"/>
                <w:lang w:val="es-ES"/>
              </w:rPr>
              <w:t>¿Ha sido posible realizar las adaptaciones para el alumnado con NEAE?</w:t>
            </w:r>
          </w:p>
        </w:tc>
        <w:tc>
          <w:tcPr>
            <w:tcW w:w="1134" w:type="dxa"/>
            <w:shd w:val="clear" w:color="auto" w:fill="auto"/>
            <w:tcMar>
              <w:top w:w="142" w:type="dxa"/>
              <w:left w:w="142" w:type="dxa"/>
              <w:bottom w:w="142" w:type="dxa"/>
              <w:right w:w="142" w:type="dxa"/>
            </w:tcMar>
            <w:vAlign w:val="center"/>
          </w:tcPr>
          <w:p w14:paraId="316CCA9C" w14:textId="77777777" w:rsidR="00DF6EEF" w:rsidRPr="0031311E" w:rsidRDefault="00DF6EEF" w:rsidP="000B113A">
            <w:pPr>
              <w:ind w:left="0" w:firstLine="0"/>
              <w:rPr>
                <w:rFonts w:ascii="Cambria" w:hAnsi="Cambria"/>
                <w:b/>
                <w:color w:val="000000"/>
                <w:sz w:val="22"/>
                <w:szCs w:val="22"/>
              </w:rPr>
            </w:pPr>
            <w:r w:rsidRPr="0031311E">
              <w:rPr>
                <w:rFonts w:ascii="Cambria" w:hAnsi="Cambria"/>
                <w:b/>
                <w:color w:val="000000"/>
                <w:sz w:val="22"/>
                <w:szCs w:val="22"/>
              </w:rPr>
              <w:fldChar w:fldCharType="begin">
                <w:ffData>
                  <w:name w:val="Casilla1"/>
                  <w:enabled/>
                  <w:calcOnExit w:val="0"/>
                  <w:checkBox>
                    <w:sizeAuto/>
                    <w:default w:val="0"/>
                  </w:checkBox>
                </w:ffData>
              </w:fldChar>
            </w:r>
            <w:r w:rsidRPr="0031311E">
              <w:rPr>
                <w:rFonts w:ascii="Cambria" w:hAnsi="Cambria"/>
                <w:b/>
                <w:color w:val="000000"/>
                <w:sz w:val="22"/>
                <w:szCs w:val="22"/>
              </w:rPr>
              <w:instrText xml:space="preserve"> </w:instrText>
            </w:r>
            <w:r w:rsidR="000747CA" w:rsidRPr="0031311E">
              <w:rPr>
                <w:rFonts w:ascii="Cambria" w:hAnsi="Cambria"/>
                <w:b/>
                <w:color w:val="000000"/>
                <w:sz w:val="22"/>
                <w:szCs w:val="22"/>
              </w:rPr>
              <w:instrText>FORMCHECKBOX</w:instrText>
            </w:r>
            <w:r w:rsidRPr="0031311E">
              <w:rPr>
                <w:rFonts w:ascii="Cambria" w:hAnsi="Cambria"/>
                <w:b/>
                <w:color w:val="000000"/>
                <w:sz w:val="22"/>
                <w:szCs w:val="22"/>
              </w:rPr>
              <w:instrText xml:space="preserve"> </w:instrText>
            </w:r>
            <w:r w:rsidRPr="0031311E">
              <w:rPr>
                <w:rFonts w:ascii="Cambria" w:hAnsi="Cambria"/>
                <w:b/>
                <w:color w:val="000000"/>
                <w:sz w:val="22"/>
                <w:szCs w:val="22"/>
              </w:rPr>
            </w:r>
            <w:r w:rsidRPr="0031311E">
              <w:rPr>
                <w:rFonts w:ascii="Cambria" w:hAnsi="Cambria"/>
                <w:b/>
                <w:color w:val="000000"/>
                <w:sz w:val="22"/>
                <w:szCs w:val="22"/>
              </w:rPr>
              <w:fldChar w:fldCharType="end"/>
            </w:r>
          </w:p>
        </w:tc>
        <w:tc>
          <w:tcPr>
            <w:tcW w:w="1100" w:type="dxa"/>
            <w:shd w:val="clear" w:color="auto" w:fill="auto"/>
            <w:tcMar>
              <w:top w:w="142" w:type="dxa"/>
              <w:left w:w="142" w:type="dxa"/>
              <w:bottom w:w="142" w:type="dxa"/>
              <w:right w:w="142" w:type="dxa"/>
            </w:tcMar>
            <w:vAlign w:val="center"/>
          </w:tcPr>
          <w:p w14:paraId="35A580F0" w14:textId="77777777" w:rsidR="00DF6EEF" w:rsidRPr="0031311E" w:rsidRDefault="00DF6EEF" w:rsidP="000B113A">
            <w:pPr>
              <w:ind w:left="0" w:firstLine="0"/>
              <w:rPr>
                <w:rFonts w:ascii="Cambria" w:hAnsi="Cambria"/>
                <w:b/>
                <w:color w:val="000000"/>
                <w:sz w:val="22"/>
                <w:szCs w:val="22"/>
              </w:rPr>
            </w:pPr>
            <w:r w:rsidRPr="0031311E">
              <w:rPr>
                <w:rFonts w:ascii="Cambria" w:hAnsi="Cambria"/>
                <w:b/>
                <w:color w:val="000000"/>
                <w:sz w:val="22"/>
                <w:szCs w:val="22"/>
              </w:rPr>
              <w:fldChar w:fldCharType="begin">
                <w:ffData>
                  <w:name w:val="Casilla1"/>
                  <w:enabled/>
                  <w:calcOnExit w:val="0"/>
                  <w:checkBox>
                    <w:sizeAuto/>
                    <w:default w:val="0"/>
                  </w:checkBox>
                </w:ffData>
              </w:fldChar>
            </w:r>
            <w:r w:rsidRPr="0031311E">
              <w:rPr>
                <w:rFonts w:ascii="Cambria" w:hAnsi="Cambria"/>
                <w:b/>
                <w:color w:val="000000"/>
                <w:sz w:val="22"/>
                <w:szCs w:val="22"/>
              </w:rPr>
              <w:instrText xml:space="preserve"> </w:instrText>
            </w:r>
            <w:r w:rsidR="000747CA" w:rsidRPr="0031311E">
              <w:rPr>
                <w:rFonts w:ascii="Cambria" w:hAnsi="Cambria"/>
                <w:b/>
                <w:color w:val="000000"/>
                <w:sz w:val="22"/>
                <w:szCs w:val="22"/>
              </w:rPr>
              <w:instrText>FORMCHECKBOX</w:instrText>
            </w:r>
            <w:r w:rsidRPr="0031311E">
              <w:rPr>
                <w:rFonts w:ascii="Cambria" w:hAnsi="Cambria"/>
                <w:b/>
                <w:color w:val="000000"/>
                <w:sz w:val="22"/>
                <w:szCs w:val="22"/>
              </w:rPr>
              <w:instrText xml:space="preserve"> </w:instrText>
            </w:r>
            <w:r w:rsidRPr="0031311E">
              <w:rPr>
                <w:rFonts w:ascii="Cambria" w:hAnsi="Cambria"/>
                <w:b/>
                <w:color w:val="000000"/>
                <w:sz w:val="22"/>
                <w:szCs w:val="22"/>
              </w:rPr>
            </w:r>
            <w:r w:rsidRPr="0031311E">
              <w:rPr>
                <w:rFonts w:ascii="Cambria" w:hAnsi="Cambria"/>
                <w:b/>
                <w:color w:val="000000"/>
                <w:sz w:val="22"/>
                <w:szCs w:val="22"/>
              </w:rPr>
              <w:fldChar w:fldCharType="end"/>
            </w:r>
          </w:p>
        </w:tc>
      </w:tr>
      <w:tr w:rsidR="00DF6EEF" w:rsidRPr="0031311E" w14:paraId="37A7E0B6" w14:textId="77777777" w:rsidTr="00DF6EEF">
        <w:tc>
          <w:tcPr>
            <w:tcW w:w="7054" w:type="dxa"/>
            <w:shd w:val="clear" w:color="auto" w:fill="auto"/>
            <w:tcMar>
              <w:top w:w="142" w:type="dxa"/>
              <w:left w:w="142" w:type="dxa"/>
              <w:bottom w:w="142" w:type="dxa"/>
              <w:right w:w="142" w:type="dxa"/>
            </w:tcMar>
          </w:tcPr>
          <w:p w14:paraId="08EDEEF8" w14:textId="77777777" w:rsidR="00DF6EEF" w:rsidRPr="0031311E" w:rsidRDefault="00DF6EEF" w:rsidP="000B113A">
            <w:pPr>
              <w:ind w:left="0" w:firstLine="0"/>
              <w:rPr>
                <w:rFonts w:ascii="Cambria" w:hAnsi="Cambria"/>
                <w:color w:val="000000"/>
                <w:sz w:val="22"/>
                <w:szCs w:val="22"/>
                <w:lang w:val="es-ES"/>
              </w:rPr>
            </w:pPr>
            <w:r w:rsidRPr="0031311E">
              <w:rPr>
                <w:rFonts w:ascii="Cambria" w:hAnsi="Cambria"/>
                <w:color w:val="000000"/>
                <w:sz w:val="22"/>
                <w:szCs w:val="22"/>
                <w:lang w:val="es-ES"/>
              </w:rPr>
              <w:t>¿Ha sido  posible realizar las actividades complementarias previstas?</w:t>
            </w:r>
          </w:p>
        </w:tc>
        <w:tc>
          <w:tcPr>
            <w:tcW w:w="1134" w:type="dxa"/>
            <w:shd w:val="clear" w:color="auto" w:fill="auto"/>
            <w:tcMar>
              <w:top w:w="142" w:type="dxa"/>
              <w:left w:w="142" w:type="dxa"/>
              <w:bottom w:w="142" w:type="dxa"/>
              <w:right w:w="142" w:type="dxa"/>
            </w:tcMar>
            <w:vAlign w:val="center"/>
          </w:tcPr>
          <w:p w14:paraId="2AF5578B" w14:textId="77777777" w:rsidR="00DF6EEF" w:rsidRPr="0031311E" w:rsidRDefault="00DF6EEF" w:rsidP="000B113A">
            <w:pPr>
              <w:ind w:left="0" w:firstLine="0"/>
              <w:rPr>
                <w:rFonts w:ascii="Cambria" w:hAnsi="Cambria"/>
                <w:b/>
                <w:color w:val="000000"/>
                <w:sz w:val="22"/>
                <w:szCs w:val="22"/>
              </w:rPr>
            </w:pPr>
            <w:r w:rsidRPr="0031311E">
              <w:rPr>
                <w:rFonts w:ascii="Cambria" w:hAnsi="Cambria"/>
                <w:b/>
                <w:color w:val="000000"/>
                <w:sz w:val="22"/>
                <w:szCs w:val="22"/>
              </w:rPr>
              <w:fldChar w:fldCharType="begin">
                <w:ffData>
                  <w:name w:val="Casilla1"/>
                  <w:enabled/>
                  <w:calcOnExit w:val="0"/>
                  <w:checkBox>
                    <w:sizeAuto/>
                    <w:default w:val="0"/>
                  </w:checkBox>
                </w:ffData>
              </w:fldChar>
            </w:r>
            <w:r w:rsidRPr="0031311E">
              <w:rPr>
                <w:rFonts w:ascii="Cambria" w:hAnsi="Cambria"/>
                <w:b/>
                <w:color w:val="000000"/>
                <w:sz w:val="22"/>
                <w:szCs w:val="22"/>
              </w:rPr>
              <w:instrText xml:space="preserve"> </w:instrText>
            </w:r>
            <w:r w:rsidR="000747CA" w:rsidRPr="0031311E">
              <w:rPr>
                <w:rFonts w:ascii="Cambria" w:hAnsi="Cambria"/>
                <w:b/>
                <w:color w:val="000000"/>
                <w:sz w:val="22"/>
                <w:szCs w:val="22"/>
              </w:rPr>
              <w:instrText>FORMCHECKBOX</w:instrText>
            </w:r>
            <w:r w:rsidRPr="0031311E">
              <w:rPr>
                <w:rFonts w:ascii="Cambria" w:hAnsi="Cambria"/>
                <w:b/>
                <w:color w:val="000000"/>
                <w:sz w:val="22"/>
                <w:szCs w:val="22"/>
              </w:rPr>
              <w:instrText xml:space="preserve"> </w:instrText>
            </w:r>
            <w:r w:rsidRPr="0031311E">
              <w:rPr>
                <w:rFonts w:ascii="Cambria" w:hAnsi="Cambria"/>
                <w:b/>
                <w:color w:val="000000"/>
                <w:sz w:val="22"/>
                <w:szCs w:val="22"/>
              </w:rPr>
            </w:r>
            <w:r w:rsidRPr="0031311E">
              <w:rPr>
                <w:rFonts w:ascii="Cambria" w:hAnsi="Cambria"/>
                <w:b/>
                <w:color w:val="000000"/>
                <w:sz w:val="22"/>
                <w:szCs w:val="22"/>
              </w:rPr>
              <w:fldChar w:fldCharType="end"/>
            </w:r>
          </w:p>
        </w:tc>
        <w:tc>
          <w:tcPr>
            <w:tcW w:w="1100" w:type="dxa"/>
            <w:shd w:val="clear" w:color="auto" w:fill="auto"/>
            <w:tcMar>
              <w:top w:w="142" w:type="dxa"/>
              <w:left w:w="142" w:type="dxa"/>
              <w:bottom w:w="142" w:type="dxa"/>
              <w:right w:w="142" w:type="dxa"/>
            </w:tcMar>
            <w:vAlign w:val="center"/>
          </w:tcPr>
          <w:p w14:paraId="212C32DC" w14:textId="77777777" w:rsidR="00DF6EEF" w:rsidRPr="0031311E" w:rsidRDefault="00DF6EEF" w:rsidP="000B113A">
            <w:pPr>
              <w:ind w:left="0" w:firstLine="0"/>
              <w:rPr>
                <w:rFonts w:ascii="Cambria" w:hAnsi="Cambria"/>
                <w:b/>
                <w:color w:val="000000"/>
                <w:sz w:val="22"/>
                <w:szCs w:val="22"/>
              </w:rPr>
            </w:pPr>
            <w:r w:rsidRPr="0031311E">
              <w:rPr>
                <w:rFonts w:ascii="Cambria" w:hAnsi="Cambria"/>
                <w:b/>
                <w:color w:val="000000"/>
                <w:sz w:val="22"/>
                <w:szCs w:val="22"/>
              </w:rPr>
              <w:fldChar w:fldCharType="begin">
                <w:ffData>
                  <w:name w:val="Casilla1"/>
                  <w:enabled/>
                  <w:calcOnExit w:val="0"/>
                  <w:checkBox>
                    <w:sizeAuto/>
                    <w:default w:val="0"/>
                  </w:checkBox>
                </w:ffData>
              </w:fldChar>
            </w:r>
            <w:r w:rsidRPr="0031311E">
              <w:rPr>
                <w:rFonts w:ascii="Cambria" w:hAnsi="Cambria"/>
                <w:b/>
                <w:color w:val="000000"/>
                <w:sz w:val="22"/>
                <w:szCs w:val="22"/>
              </w:rPr>
              <w:instrText xml:space="preserve"> </w:instrText>
            </w:r>
            <w:r w:rsidR="000747CA" w:rsidRPr="0031311E">
              <w:rPr>
                <w:rFonts w:ascii="Cambria" w:hAnsi="Cambria"/>
                <w:b/>
                <w:color w:val="000000"/>
                <w:sz w:val="22"/>
                <w:szCs w:val="22"/>
              </w:rPr>
              <w:instrText>FORMCHECKBOX</w:instrText>
            </w:r>
            <w:r w:rsidRPr="0031311E">
              <w:rPr>
                <w:rFonts w:ascii="Cambria" w:hAnsi="Cambria"/>
                <w:b/>
                <w:color w:val="000000"/>
                <w:sz w:val="22"/>
                <w:szCs w:val="22"/>
              </w:rPr>
              <w:instrText xml:space="preserve"> </w:instrText>
            </w:r>
            <w:r w:rsidRPr="0031311E">
              <w:rPr>
                <w:rFonts w:ascii="Cambria" w:hAnsi="Cambria"/>
                <w:b/>
                <w:color w:val="000000"/>
                <w:sz w:val="22"/>
                <w:szCs w:val="22"/>
              </w:rPr>
            </w:r>
            <w:r w:rsidRPr="0031311E">
              <w:rPr>
                <w:rFonts w:ascii="Cambria" w:hAnsi="Cambria"/>
                <w:b/>
                <w:color w:val="000000"/>
                <w:sz w:val="22"/>
                <w:szCs w:val="22"/>
              </w:rPr>
              <w:fldChar w:fldCharType="end"/>
            </w:r>
          </w:p>
        </w:tc>
      </w:tr>
      <w:tr w:rsidR="00DF6EEF" w:rsidRPr="0031311E" w14:paraId="6FD499B0" w14:textId="77777777" w:rsidTr="00DF6EEF">
        <w:tc>
          <w:tcPr>
            <w:tcW w:w="7054" w:type="dxa"/>
            <w:shd w:val="clear" w:color="auto" w:fill="auto"/>
            <w:tcMar>
              <w:top w:w="142" w:type="dxa"/>
              <w:left w:w="142" w:type="dxa"/>
              <w:bottom w:w="142" w:type="dxa"/>
              <w:right w:w="142" w:type="dxa"/>
            </w:tcMar>
          </w:tcPr>
          <w:p w14:paraId="3E648833" w14:textId="77777777" w:rsidR="00DF6EEF" w:rsidRPr="0031311E" w:rsidRDefault="00DF6EEF" w:rsidP="000B113A">
            <w:pPr>
              <w:ind w:left="0" w:firstLine="0"/>
              <w:rPr>
                <w:rFonts w:ascii="Cambria" w:hAnsi="Cambria"/>
                <w:color w:val="000000"/>
                <w:sz w:val="22"/>
                <w:szCs w:val="22"/>
              </w:rPr>
            </w:pPr>
            <w:r w:rsidRPr="0031311E">
              <w:rPr>
                <w:rFonts w:ascii="Cambria" w:hAnsi="Cambria"/>
                <w:color w:val="000000"/>
                <w:sz w:val="22"/>
                <w:szCs w:val="22"/>
              </w:rPr>
              <w:t>Pregunta propia</w:t>
            </w:r>
          </w:p>
        </w:tc>
        <w:tc>
          <w:tcPr>
            <w:tcW w:w="1134" w:type="dxa"/>
            <w:shd w:val="clear" w:color="auto" w:fill="auto"/>
            <w:tcMar>
              <w:top w:w="142" w:type="dxa"/>
              <w:left w:w="142" w:type="dxa"/>
              <w:bottom w:w="142" w:type="dxa"/>
              <w:right w:w="142" w:type="dxa"/>
            </w:tcMar>
            <w:vAlign w:val="center"/>
          </w:tcPr>
          <w:p w14:paraId="31C9DD73" w14:textId="77777777" w:rsidR="00DF6EEF" w:rsidRPr="0031311E" w:rsidRDefault="00DF6EEF" w:rsidP="000B113A">
            <w:pPr>
              <w:ind w:left="0" w:firstLine="0"/>
              <w:rPr>
                <w:rFonts w:ascii="Cambria" w:hAnsi="Cambria"/>
                <w:b/>
                <w:color w:val="000000"/>
                <w:sz w:val="22"/>
                <w:szCs w:val="22"/>
              </w:rPr>
            </w:pPr>
            <w:r w:rsidRPr="0031311E">
              <w:rPr>
                <w:rFonts w:ascii="Cambria" w:hAnsi="Cambria"/>
                <w:b/>
                <w:color w:val="000000"/>
                <w:sz w:val="22"/>
                <w:szCs w:val="22"/>
              </w:rPr>
              <w:fldChar w:fldCharType="begin">
                <w:ffData>
                  <w:name w:val="Casilla1"/>
                  <w:enabled/>
                  <w:calcOnExit w:val="0"/>
                  <w:checkBox>
                    <w:sizeAuto/>
                    <w:default w:val="0"/>
                  </w:checkBox>
                </w:ffData>
              </w:fldChar>
            </w:r>
            <w:r w:rsidRPr="0031311E">
              <w:rPr>
                <w:rFonts w:ascii="Cambria" w:hAnsi="Cambria"/>
                <w:b/>
                <w:color w:val="000000"/>
                <w:sz w:val="22"/>
                <w:szCs w:val="22"/>
              </w:rPr>
              <w:instrText xml:space="preserve"> </w:instrText>
            </w:r>
            <w:r w:rsidR="000747CA" w:rsidRPr="0031311E">
              <w:rPr>
                <w:rFonts w:ascii="Cambria" w:hAnsi="Cambria"/>
                <w:b/>
                <w:color w:val="000000"/>
                <w:sz w:val="22"/>
                <w:szCs w:val="22"/>
              </w:rPr>
              <w:instrText>FORMCHECKBOX</w:instrText>
            </w:r>
            <w:r w:rsidRPr="0031311E">
              <w:rPr>
                <w:rFonts w:ascii="Cambria" w:hAnsi="Cambria"/>
                <w:b/>
                <w:color w:val="000000"/>
                <w:sz w:val="22"/>
                <w:szCs w:val="22"/>
              </w:rPr>
              <w:instrText xml:space="preserve"> </w:instrText>
            </w:r>
            <w:r w:rsidRPr="0031311E">
              <w:rPr>
                <w:rFonts w:ascii="Cambria" w:hAnsi="Cambria"/>
                <w:b/>
                <w:color w:val="000000"/>
                <w:sz w:val="22"/>
                <w:szCs w:val="22"/>
              </w:rPr>
            </w:r>
            <w:r w:rsidRPr="0031311E">
              <w:rPr>
                <w:rFonts w:ascii="Cambria" w:hAnsi="Cambria"/>
                <w:b/>
                <w:color w:val="000000"/>
                <w:sz w:val="22"/>
                <w:szCs w:val="22"/>
              </w:rPr>
              <w:fldChar w:fldCharType="end"/>
            </w:r>
          </w:p>
        </w:tc>
        <w:tc>
          <w:tcPr>
            <w:tcW w:w="1100" w:type="dxa"/>
            <w:shd w:val="clear" w:color="auto" w:fill="auto"/>
            <w:tcMar>
              <w:top w:w="142" w:type="dxa"/>
              <w:left w:w="142" w:type="dxa"/>
              <w:bottom w:w="142" w:type="dxa"/>
              <w:right w:w="142" w:type="dxa"/>
            </w:tcMar>
            <w:vAlign w:val="center"/>
          </w:tcPr>
          <w:p w14:paraId="28416536" w14:textId="77777777" w:rsidR="00DF6EEF" w:rsidRPr="0031311E" w:rsidRDefault="00DF6EEF" w:rsidP="000B113A">
            <w:pPr>
              <w:ind w:left="0" w:firstLine="0"/>
              <w:rPr>
                <w:rFonts w:ascii="Cambria" w:hAnsi="Cambria"/>
                <w:b/>
                <w:color w:val="000000"/>
                <w:sz w:val="22"/>
                <w:szCs w:val="22"/>
              </w:rPr>
            </w:pPr>
            <w:r w:rsidRPr="0031311E">
              <w:rPr>
                <w:rFonts w:ascii="Cambria" w:hAnsi="Cambria"/>
                <w:b/>
                <w:color w:val="000000"/>
                <w:sz w:val="22"/>
                <w:szCs w:val="22"/>
              </w:rPr>
              <w:fldChar w:fldCharType="begin">
                <w:ffData>
                  <w:name w:val="Casilla1"/>
                  <w:enabled/>
                  <w:calcOnExit w:val="0"/>
                  <w:checkBox>
                    <w:sizeAuto/>
                    <w:default w:val="0"/>
                  </w:checkBox>
                </w:ffData>
              </w:fldChar>
            </w:r>
            <w:r w:rsidRPr="0031311E">
              <w:rPr>
                <w:rFonts w:ascii="Cambria" w:hAnsi="Cambria"/>
                <w:b/>
                <w:color w:val="000000"/>
                <w:sz w:val="22"/>
                <w:szCs w:val="22"/>
              </w:rPr>
              <w:instrText xml:space="preserve"> </w:instrText>
            </w:r>
            <w:r w:rsidR="000747CA" w:rsidRPr="0031311E">
              <w:rPr>
                <w:rFonts w:ascii="Cambria" w:hAnsi="Cambria"/>
                <w:b/>
                <w:color w:val="000000"/>
                <w:sz w:val="22"/>
                <w:szCs w:val="22"/>
              </w:rPr>
              <w:instrText>FORMCHECKBOX</w:instrText>
            </w:r>
            <w:r w:rsidRPr="0031311E">
              <w:rPr>
                <w:rFonts w:ascii="Cambria" w:hAnsi="Cambria"/>
                <w:b/>
                <w:color w:val="000000"/>
                <w:sz w:val="22"/>
                <w:szCs w:val="22"/>
              </w:rPr>
              <w:instrText xml:space="preserve"> </w:instrText>
            </w:r>
            <w:r w:rsidRPr="0031311E">
              <w:rPr>
                <w:rFonts w:ascii="Cambria" w:hAnsi="Cambria"/>
                <w:b/>
                <w:color w:val="000000"/>
                <w:sz w:val="22"/>
                <w:szCs w:val="22"/>
              </w:rPr>
            </w:r>
            <w:r w:rsidRPr="0031311E">
              <w:rPr>
                <w:rFonts w:ascii="Cambria" w:hAnsi="Cambria"/>
                <w:b/>
                <w:color w:val="000000"/>
                <w:sz w:val="22"/>
                <w:szCs w:val="22"/>
              </w:rPr>
              <w:fldChar w:fldCharType="end"/>
            </w:r>
          </w:p>
        </w:tc>
      </w:tr>
      <w:tr w:rsidR="00DF6EEF" w:rsidRPr="0031311E" w14:paraId="622DFEEF" w14:textId="77777777" w:rsidTr="00DF6EEF">
        <w:tc>
          <w:tcPr>
            <w:tcW w:w="7054" w:type="dxa"/>
            <w:shd w:val="clear" w:color="auto" w:fill="auto"/>
            <w:tcMar>
              <w:top w:w="142" w:type="dxa"/>
              <w:left w:w="142" w:type="dxa"/>
              <w:bottom w:w="142" w:type="dxa"/>
              <w:right w:w="142" w:type="dxa"/>
            </w:tcMar>
          </w:tcPr>
          <w:p w14:paraId="4A18E34E" w14:textId="77777777" w:rsidR="00DF6EEF" w:rsidRPr="0031311E" w:rsidRDefault="00DF6EEF" w:rsidP="000B113A">
            <w:pPr>
              <w:ind w:left="0" w:firstLine="0"/>
              <w:rPr>
                <w:rFonts w:ascii="Cambria" w:hAnsi="Cambria"/>
                <w:color w:val="000000"/>
                <w:sz w:val="22"/>
                <w:szCs w:val="22"/>
              </w:rPr>
            </w:pPr>
            <w:r w:rsidRPr="0031311E">
              <w:rPr>
                <w:rFonts w:ascii="Cambria" w:hAnsi="Cambria"/>
                <w:color w:val="000000"/>
                <w:sz w:val="22"/>
                <w:szCs w:val="22"/>
              </w:rPr>
              <w:t>Pregunta propia</w:t>
            </w:r>
          </w:p>
        </w:tc>
        <w:tc>
          <w:tcPr>
            <w:tcW w:w="1134" w:type="dxa"/>
            <w:shd w:val="clear" w:color="auto" w:fill="auto"/>
            <w:tcMar>
              <w:top w:w="142" w:type="dxa"/>
              <w:left w:w="142" w:type="dxa"/>
              <w:bottom w:w="142" w:type="dxa"/>
              <w:right w:w="142" w:type="dxa"/>
            </w:tcMar>
            <w:vAlign w:val="center"/>
          </w:tcPr>
          <w:p w14:paraId="37D5169B" w14:textId="77777777" w:rsidR="00DF6EEF" w:rsidRPr="0031311E" w:rsidRDefault="00DF6EEF" w:rsidP="000B113A">
            <w:pPr>
              <w:ind w:left="0" w:firstLine="0"/>
              <w:rPr>
                <w:rFonts w:ascii="Cambria" w:hAnsi="Cambria"/>
                <w:b/>
                <w:color w:val="000000"/>
                <w:sz w:val="22"/>
                <w:szCs w:val="22"/>
              </w:rPr>
            </w:pPr>
            <w:r w:rsidRPr="0031311E">
              <w:rPr>
                <w:rFonts w:ascii="Cambria" w:hAnsi="Cambria"/>
                <w:b/>
                <w:color w:val="000000"/>
                <w:sz w:val="22"/>
                <w:szCs w:val="22"/>
              </w:rPr>
              <w:fldChar w:fldCharType="begin">
                <w:ffData>
                  <w:name w:val="Casilla1"/>
                  <w:enabled/>
                  <w:calcOnExit w:val="0"/>
                  <w:checkBox>
                    <w:sizeAuto/>
                    <w:default w:val="0"/>
                  </w:checkBox>
                </w:ffData>
              </w:fldChar>
            </w:r>
            <w:r w:rsidRPr="0031311E">
              <w:rPr>
                <w:rFonts w:ascii="Cambria" w:hAnsi="Cambria"/>
                <w:b/>
                <w:color w:val="000000"/>
                <w:sz w:val="22"/>
                <w:szCs w:val="22"/>
              </w:rPr>
              <w:instrText xml:space="preserve"> </w:instrText>
            </w:r>
            <w:r w:rsidR="000747CA" w:rsidRPr="0031311E">
              <w:rPr>
                <w:rFonts w:ascii="Cambria" w:hAnsi="Cambria"/>
                <w:b/>
                <w:color w:val="000000"/>
                <w:sz w:val="22"/>
                <w:szCs w:val="22"/>
              </w:rPr>
              <w:instrText>FORMCHECKBOX</w:instrText>
            </w:r>
            <w:r w:rsidRPr="0031311E">
              <w:rPr>
                <w:rFonts w:ascii="Cambria" w:hAnsi="Cambria"/>
                <w:b/>
                <w:color w:val="000000"/>
                <w:sz w:val="22"/>
                <w:szCs w:val="22"/>
              </w:rPr>
              <w:instrText xml:space="preserve"> </w:instrText>
            </w:r>
            <w:r w:rsidRPr="0031311E">
              <w:rPr>
                <w:rFonts w:ascii="Cambria" w:hAnsi="Cambria"/>
                <w:b/>
                <w:color w:val="000000"/>
                <w:sz w:val="22"/>
                <w:szCs w:val="22"/>
              </w:rPr>
            </w:r>
            <w:r w:rsidRPr="0031311E">
              <w:rPr>
                <w:rFonts w:ascii="Cambria" w:hAnsi="Cambria"/>
                <w:b/>
                <w:color w:val="000000"/>
                <w:sz w:val="22"/>
                <w:szCs w:val="22"/>
              </w:rPr>
              <w:fldChar w:fldCharType="end"/>
            </w:r>
          </w:p>
        </w:tc>
        <w:tc>
          <w:tcPr>
            <w:tcW w:w="1100" w:type="dxa"/>
            <w:shd w:val="clear" w:color="auto" w:fill="auto"/>
            <w:tcMar>
              <w:top w:w="142" w:type="dxa"/>
              <w:left w:w="142" w:type="dxa"/>
              <w:bottom w:w="142" w:type="dxa"/>
              <w:right w:w="142" w:type="dxa"/>
            </w:tcMar>
            <w:vAlign w:val="center"/>
          </w:tcPr>
          <w:p w14:paraId="04D10809" w14:textId="77777777" w:rsidR="00DF6EEF" w:rsidRPr="0031311E" w:rsidRDefault="00DF6EEF" w:rsidP="000B113A">
            <w:pPr>
              <w:ind w:left="0" w:firstLine="0"/>
              <w:rPr>
                <w:rFonts w:ascii="Cambria" w:hAnsi="Cambria"/>
                <w:b/>
                <w:color w:val="000000"/>
                <w:sz w:val="22"/>
                <w:szCs w:val="22"/>
              </w:rPr>
            </w:pPr>
            <w:r w:rsidRPr="0031311E">
              <w:rPr>
                <w:rFonts w:ascii="Cambria" w:hAnsi="Cambria"/>
                <w:b/>
                <w:color w:val="000000"/>
                <w:sz w:val="22"/>
                <w:szCs w:val="22"/>
              </w:rPr>
              <w:fldChar w:fldCharType="begin">
                <w:ffData>
                  <w:name w:val="Casilla1"/>
                  <w:enabled/>
                  <w:calcOnExit w:val="0"/>
                  <w:checkBox>
                    <w:sizeAuto/>
                    <w:default w:val="0"/>
                  </w:checkBox>
                </w:ffData>
              </w:fldChar>
            </w:r>
            <w:r w:rsidRPr="0031311E">
              <w:rPr>
                <w:rFonts w:ascii="Cambria" w:hAnsi="Cambria"/>
                <w:b/>
                <w:color w:val="000000"/>
                <w:sz w:val="22"/>
                <w:szCs w:val="22"/>
              </w:rPr>
              <w:instrText xml:space="preserve"> </w:instrText>
            </w:r>
            <w:r w:rsidR="000747CA" w:rsidRPr="0031311E">
              <w:rPr>
                <w:rFonts w:ascii="Cambria" w:hAnsi="Cambria"/>
                <w:b/>
                <w:color w:val="000000"/>
                <w:sz w:val="22"/>
                <w:szCs w:val="22"/>
              </w:rPr>
              <w:instrText>FORMCHECKBOX</w:instrText>
            </w:r>
            <w:r w:rsidRPr="0031311E">
              <w:rPr>
                <w:rFonts w:ascii="Cambria" w:hAnsi="Cambria"/>
                <w:b/>
                <w:color w:val="000000"/>
                <w:sz w:val="22"/>
                <w:szCs w:val="22"/>
              </w:rPr>
              <w:instrText xml:space="preserve"> </w:instrText>
            </w:r>
            <w:r w:rsidRPr="0031311E">
              <w:rPr>
                <w:rFonts w:ascii="Cambria" w:hAnsi="Cambria"/>
                <w:b/>
                <w:color w:val="000000"/>
                <w:sz w:val="22"/>
                <w:szCs w:val="22"/>
              </w:rPr>
            </w:r>
            <w:r w:rsidRPr="0031311E">
              <w:rPr>
                <w:rFonts w:ascii="Cambria" w:hAnsi="Cambria"/>
                <w:b/>
                <w:color w:val="000000"/>
                <w:sz w:val="22"/>
                <w:szCs w:val="22"/>
              </w:rPr>
              <w:fldChar w:fldCharType="end"/>
            </w:r>
          </w:p>
        </w:tc>
      </w:tr>
    </w:tbl>
    <w:p w14:paraId="199A0379" w14:textId="77777777" w:rsidR="00DF6EEF" w:rsidRPr="0031311E" w:rsidRDefault="00DF6EEF" w:rsidP="000B113A">
      <w:pPr>
        <w:rPr>
          <w:rFonts w:ascii="Cambria" w:hAnsi="Cambria"/>
          <w:b/>
        </w:rPr>
        <w:sectPr w:rsidR="00DF6EEF" w:rsidRPr="0031311E" w:rsidSect="00DF6EEF">
          <w:type w:val="continuous"/>
          <w:pgSz w:w="11900" w:h="16840"/>
          <w:pgMar w:top="709" w:right="1127" w:bottom="1417" w:left="1701" w:header="708" w:footer="708" w:gutter="0"/>
          <w:cols w:space="708"/>
          <w:docGrid w:linePitch="360"/>
        </w:sectPr>
      </w:pPr>
    </w:p>
    <w:p w14:paraId="4483FAF8" w14:textId="77777777" w:rsidR="00DF6EEF" w:rsidRPr="0031311E" w:rsidRDefault="00DF6EEF" w:rsidP="000B113A">
      <w:pPr>
        <w:rPr>
          <w:rFonts w:ascii="Cambria" w:hAnsi="Cambria"/>
          <w:b/>
          <w:lang w:val="es-ES"/>
        </w:rPr>
      </w:pPr>
      <w:r w:rsidRPr="0031311E">
        <w:rPr>
          <w:rFonts w:ascii="Cambria" w:hAnsi="Cambria"/>
          <w:b/>
          <w:lang w:val="es-ES"/>
        </w:rPr>
        <w:lastRenderedPageBreak/>
        <w:t>Hoja de evaluación. Tablas inter-relacionadas (copiadas de una hoja de cálculo).</w:t>
      </w:r>
    </w:p>
    <w:p w14:paraId="163FD6E9" w14:textId="77777777" w:rsidR="00DF6EEF" w:rsidRPr="0031311E" w:rsidRDefault="00DF6EEF" w:rsidP="000B113A">
      <w:pPr>
        <w:rPr>
          <w:rFonts w:ascii="Cambria" w:hAnsi="Cambria"/>
          <w:lang w:val="es-ES"/>
        </w:rPr>
      </w:pPr>
    </w:p>
    <w:p w14:paraId="2A2461D1" w14:textId="77777777" w:rsidR="00DF6EEF" w:rsidRPr="0031311E" w:rsidRDefault="00DF6EEF" w:rsidP="000B113A">
      <w:pPr>
        <w:ind w:left="0" w:firstLine="0"/>
        <w:rPr>
          <w:rFonts w:ascii="Cambria" w:hAnsi="Cambria"/>
          <w:lang w:val="es-ES"/>
        </w:rPr>
      </w:pPr>
      <w:r w:rsidRPr="0031311E">
        <w:rPr>
          <w:rFonts w:ascii="Cambria" w:hAnsi="Cambria"/>
          <w:b/>
          <w:lang w:val="es-ES"/>
        </w:rPr>
        <w:t>La versión</w:t>
      </w:r>
      <w:r w:rsidRPr="0031311E">
        <w:rPr>
          <w:rFonts w:ascii="Cambria" w:hAnsi="Cambria"/>
          <w:lang w:val="es-ES"/>
        </w:rPr>
        <w:t xml:space="preserve"> en la que se evalúan los contenidos gramaticales y lexicales en pruebas específicas a lo largo </w:t>
      </w:r>
      <w:r w:rsidRPr="0031311E">
        <w:rPr>
          <w:rFonts w:ascii="Cambria" w:hAnsi="Cambria"/>
          <w:b/>
          <w:lang w:val="es-ES"/>
        </w:rPr>
        <w:t>de un trimestre</w:t>
      </w:r>
      <w:r w:rsidRPr="0031311E">
        <w:rPr>
          <w:rFonts w:ascii="Cambria" w:hAnsi="Cambria"/>
          <w:lang w:val="es-ES"/>
        </w:rPr>
        <w:t xml:space="preserve"> (aparte de evaluarlo en pruebas centradas en las destrezas) (</w:t>
      </w:r>
      <w:r w:rsidRPr="0031311E">
        <w:rPr>
          <w:rFonts w:ascii="Cambria" w:hAnsi="Cambria"/>
          <w:b/>
          <w:lang w:val="es-ES"/>
        </w:rPr>
        <w:t>Leyenda y explicación</w:t>
      </w:r>
      <w:r w:rsidRPr="0031311E">
        <w:rPr>
          <w:rFonts w:ascii="Cambria" w:hAnsi="Cambria"/>
          <w:lang w:val="es-ES"/>
        </w:rPr>
        <w:t>: los números 1.2, etc</w:t>
      </w:r>
      <w:r w:rsidR="004833B9" w:rsidRPr="0031311E">
        <w:rPr>
          <w:rFonts w:ascii="Cambria" w:hAnsi="Cambria"/>
          <w:lang w:val="es-ES"/>
        </w:rPr>
        <w:t>.,</w:t>
      </w:r>
      <w:r w:rsidRPr="0031311E">
        <w:rPr>
          <w:rFonts w:ascii="Cambria" w:hAnsi="Cambria"/>
          <w:lang w:val="es-ES"/>
        </w:rPr>
        <w:t xml:space="preserve"> indican los estándares elegidos por el/la profesor/a de las opciones indicadas claramente en la programación para cada </w:t>
      </w:r>
      <w:r w:rsidR="00076755" w:rsidRPr="0031311E">
        <w:rPr>
          <w:rFonts w:ascii="Cambria" w:hAnsi="Cambria"/>
          <w:lang w:val="es-ES"/>
        </w:rPr>
        <w:t>unidad didáctica</w:t>
      </w:r>
      <w:r w:rsidRPr="0031311E">
        <w:rPr>
          <w:rFonts w:ascii="Cambria" w:hAnsi="Cambria"/>
          <w:lang w:val="es-ES"/>
        </w:rPr>
        <w:t xml:space="preserve"> (se pueden repetir); las letras a, b, etc</w:t>
      </w:r>
      <w:r w:rsidR="004833B9" w:rsidRPr="0031311E">
        <w:rPr>
          <w:rFonts w:ascii="Cambria" w:hAnsi="Cambria"/>
          <w:lang w:val="es-ES"/>
        </w:rPr>
        <w:t>.,</w:t>
      </w:r>
      <w:r w:rsidRPr="0031311E">
        <w:rPr>
          <w:rFonts w:ascii="Cambria" w:hAnsi="Cambria"/>
          <w:lang w:val="es-ES"/>
        </w:rPr>
        <w:t xml:space="preserve"> se refieren a los exámenes o test que quieran hacer los/las profesores/as de los contenidos gramaticales/vocabulario)</w:t>
      </w:r>
    </w:p>
    <w:p w14:paraId="50C9591B" w14:textId="77777777" w:rsidR="00DF6EEF" w:rsidRPr="0031311E" w:rsidRDefault="00DF6EEF" w:rsidP="000B113A">
      <w:pPr>
        <w:ind w:left="0" w:firstLine="0"/>
        <w:rPr>
          <w:rFonts w:ascii="Cambria" w:hAnsi="Cambria"/>
          <w:lang w:val="es-ES"/>
        </w:rPr>
      </w:pPr>
    </w:p>
    <w:p w14:paraId="576C33E7" w14:textId="77777777" w:rsidR="00DF6EEF" w:rsidRPr="0031311E" w:rsidRDefault="00DF6EEF" w:rsidP="000B113A">
      <w:pPr>
        <w:ind w:left="0" w:firstLine="0"/>
        <w:rPr>
          <w:rFonts w:ascii="Cambria" w:hAnsi="Cambria"/>
          <w:lang w:val="es-ES"/>
        </w:rPr>
      </w:pPr>
      <w:r w:rsidRPr="0031311E">
        <w:rPr>
          <w:rFonts w:ascii="Cambria" w:hAnsi="Cambria"/>
          <w:b/>
          <w:lang w:val="es-ES"/>
        </w:rPr>
        <w:t>Libro de tres hojas</w:t>
      </w:r>
      <w:r w:rsidRPr="0031311E">
        <w:rPr>
          <w:rFonts w:ascii="Cambria" w:hAnsi="Cambria"/>
          <w:lang w:val="es-ES"/>
        </w:rPr>
        <w:t xml:space="preserve"> inter-relacionadas = cuando el/la profesor/a introduce una nota en la tabla principal (Hoja 1) (que sirve para la hoja de cálculo para calcular la nota final trimestral), </w:t>
      </w:r>
      <w:r w:rsidR="004A4FE7" w:rsidRPr="0031311E">
        <w:rPr>
          <w:rFonts w:ascii="Cambria" w:hAnsi="Cambria"/>
          <w:lang w:val="es-ES"/>
        </w:rPr>
        <w:t>esta</w:t>
      </w:r>
      <w:r w:rsidRPr="0031311E">
        <w:rPr>
          <w:rFonts w:ascii="Cambria" w:hAnsi="Cambria"/>
          <w:lang w:val="es-ES"/>
        </w:rPr>
        <w:t xml:space="preserve"> se refleja igual en la tabla de los estándares si corresponde (Hoja 2), y por medio de ponderaciones decididas por el Departamento en la tabla de competencias (Hoja 3).</w:t>
      </w:r>
    </w:p>
    <w:p w14:paraId="6D100F9D" w14:textId="77777777" w:rsidR="00DF6EEF" w:rsidRPr="0031311E" w:rsidRDefault="00DF6EEF" w:rsidP="000B113A">
      <w:pPr>
        <w:ind w:left="0" w:firstLine="0"/>
        <w:rPr>
          <w:rFonts w:ascii="Cambria" w:hAnsi="Cambria"/>
          <w:lang w:val="es-ES"/>
        </w:rPr>
      </w:pPr>
    </w:p>
    <w:p w14:paraId="1C33ED0D" w14:textId="77777777" w:rsidR="00DF6EEF" w:rsidRPr="0031311E" w:rsidRDefault="00DF6EEF" w:rsidP="000B113A">
      <w:pPr>
        <w:ind w:left="0" w:firstLine="0"/>
        <w:rPr>
          <w:rFonts w:ascii="Cambria" w:hAnsi="Cambria"/>
          <w:b/>
        </w:rPr>
      </w:pPr>
      <w:r w:rsidRPr="0031311E">
        <w:rPr>
          <w:rFonts w:ascii="Cambria" w:hAnsi="Cambria"/>
          <w:b/>
        </w:rPr>
        <w:t>Hoja 1</w:t>
      </w:r>
    </w:p>
    <w:p w14:paraId="0F19DEAC" w14:textId="77777777" w:rsidR="00DF6EEF" w:rsidRPr="0031311E" w:rsidRDefault="00DF6EEF" w:rsidP="000B113A">
      <w:pPr>
        <w:ind w:left="0" w:firstLine="0"/>
        <w:rPr>
          <w:rFonts w:ascii="Cambria" w:hAnsi="Cambria"/>
        </w:rPr>
      </w:pPr>
    </w:p>
    <w:tbl>
      <w:tblPr>
        <w:tblW w:w="14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7"/>
        <w:gridCol w:w="539"/>
        <w:gridCol w:w="540"/>
        <w:gridCol w:w="540"/>
        <w:gridCol w:w="540"/>
        <w:gridCol w:w="540"/>
        <w:gridCol w:w="540"/>
        <w:gridCol w:w="540"/>
        <w:gridCol w:w="540"/>
        <w:gridCol w:w="540"/>
        <w:gridCol w:w="540"/>
        <w:gridCol w:w="540"/>
        <w:gridCol w:w="541"/>
        <w:gridCol w:w="338"/>
        <w:gridCol w:w="338"/>
        <w:gridCol w:w="338"/>
        <w:gridCol w:w="339"/>
        <w:gridCol w:w="338"/>
        <w:gridCol w:w="338"/>
        <w:gridCol w:w="358"/>
        <w:gridCol w:w="359"/>
        <w:gridCol w:w="675"/>
        <w:gridCol w:w="675"/>
        <w:gridCol w:w="674"/>
        <w:gridCol w:w="675"/>
      </w:tblGrid>
      <w:tr w:rsidR="00DF6EEF" w:rsidRPr="0031311E" w14:paraId="780B232E" w14:textId="77777777" w:rsidTr="00DF6EEF">
        <w:tc>
          <w:tcPr>
            <w:tcW w:w="2217" w:type="dxa"/>
            <w:vMerge w:val="restart"/>
            <w:shd w:val="clear" w:color="auto" w:fill="auto"/>
            <w:vAlign w:val="center"/>
          </w:tcPr>
          <w:p w14:paraId="6E8022E1" w14:textId="77777777" w:rsidR="00DF6EEF" w:rsidRPr="0031311E" w:rsidRDefault="00DF6EEF" w:rsidP="000B113A">
            <w:pPr>
              <w:ind w:left="0" w:firstLine="0"/>
              <w:rPr>
                <w:rFonts w:ascii="Cambria" w:hAnsi="Cambria"/>
                <w:color w:val="000000"/>
                <w:sz w:val="22"/>
                <w:szCs w:val="22"/>
              </w:rPr>
            </w:pPr>
            <w:r w:rsidRPr="0031311E">
              <w:rPr>
                <w:rFonts w:ascii="Cambria" w:hAnsi="Cambria"/>
                <w:color w:val="000000"/>
                <w:sz w:val="22"/>
                <w:szCs w:val="22"/>
              </w:rPr>
              <w:t>Grupo:</w:t>
            </w:r>
          </w:p>
        </w:tc>
        <w:tc>
          <w:tcPr>
            <w:tcW w:w="6480" w:type="dxa"/>
            <w:gridSpan w:val="12"/>
            <w:shd w:val="clear" w:color="auto" w:fill="auto"/>
            <w:vAlign w:val="center"/>
          </w:tcPr>
          <w:p w14:paraId="44C70CFF" w14:textId="77777777" w:rsidR="00DF6EEF" w:rsidRPr="0031311E" w:rsidRDefault="00DF6EEF" w:rsidP="000B113A">
            <w:pPr>
              <w:ind w:left="0" w:firstLine="0"/>
              <w:rPr>
                <w:rFonts w:ascii="Cambria" w:hAnsi="Cambria"/>
                <w:color w:val="000000"/>
                <w:sz w:val="22"/>
                <w:szCs w:val="22"/>
              </w:rPr>
            </w:pPr>
            <w:r w:rsidRPr="0031311E">
              <w:rPr>
                <w:rFonts w:ascii="Cambria" w:hAnsi="Cambria"/>
                <w:color w:val="000000"/>
                <w:sz w:val="22"/>
                <w:szCs w:val="22"/>
              </w:rPr>
              <w:t>OBSERVACIÓN (60%)</w:t>
            </w:r>
          </w:p>
        </w:tc>
        <w:tc>
          <w:tcPr>
            <w:tcW w:w="5445" w:type="dxa"/>
            <w:gridSpan w:val="12"/>
            <w:shd w:val="clear" w:color="auto" w:fill="auto"/>
            <w:vAlign w:val="center"/>
          </w:tcPr>
          <w:p w14:paraId="234A64D6" w14:textId="77777777" w:rsidR="00DF6EEF" w:rsidRPr="0031311E" w:rsidRDefault="00DF6EEF" w:rsidP="000B113A">
            <w:pPr>
              <w:ind w:left="0" w:firstLine="0"/>
              <w:rPr>
                <w:rFonts w:ascii="Cambria" w:hAnsi="Cambria"/>
                <w:color w:val="000000"/>
                <w:sz w:val="22"/>
                <w:szCs w:val="22"/>
              </w:rPr>
            </w:pPr>
            <w:r w:rsidRPr="0031311E">
              <w:rPr>
                <w:rFonts w:ascii="Cambria" w:hAnsi="Cambria"/>
                <w:color w:val="000000"/>
                <w:sz w:val="22"/>
                <w:szCs w:val="22"/>
              </w:rPr>
              <w:t>EXÁMENES (40%)</w:t>
            </w:r>
          </w:p>
        </w:tc>
      </w:tr>
      <w:tr w:rsidR="00DF6EEF" w:rsidRPr="0031311E" w14:paraId="78765E5A" w14:textId="77777777" w:rsidTr="00DF6EEF">
        <w:tc>
          <w:tcPr>
            <w:tcW w:w="2217" w:type="dxa"/>
            <w:vMerge/>
            <w:shd w:val="clear" w:color="auto" w:fill="auto"/>
          </w:tcPr>
          <w:p w14:paraId="5E5199D0" w14:textId="77777777" w:rsidR="00DF6EEF" w:rsidRPr="0031311E" w:rsidRDefault="00DF6EEF" w:rsidP="000B113A">
            <w:pPr>
              <w:ind w:left="0" w:firstLine="0"/>
              <w:rPr>
                <w:rFonts w:ascii="Cambria" w:hAnsi="Cambria"/>
                <w:color w:val="000000"/>
                <w:sz w:val="22"/>
                <w:szCs w:val="22"/>
              </w:rPr>
            </w:pPr>
          </w:p>
        </w:tc>
        <w:tc>
          <w:tcPr>
            <w:tcW w:w="3239" w:type="dxa"/>
            <w:gridSpan w:val="6"/>
            <w:shd w:val="clear" w:color="auto" w:fill="DDD9C3"/>
            <w:vAlign w:val="center"/>
          </w:tcPr>
          <w:p w14:paraId="7B86B55F" w14:textId="77777777" w:rsidR="00DF6EEF" w:rsidRPr="0031311E" w:rsidRDefault="00DF6EEF" w:rsidP="000B113A">
            <w:pPr>
              <w:ind w:left="0" w:firstLine="0"/>
              <w:rPr>
                <w:rFonts w:ascii="Cambria" w:hAnsi="Cambria"/>
                <w:color w:val="000000"/>
                <w:sz w:val="18"/>
                <w:szCs w:val="22"/>
              </w:rPr>
            </w:pPr>
            <w:r w:rsidRPr="0031311E">
              <w:rPr>
                <w:rFonts w:ascii="Cambria" w:hAnsi="Cambria"/>
                <w:color w:val="000000"/>
                <w:sz w:val="18"/>
                <w:szCs w:val="22"/>
              </w:rPr>
              <w:t>DESTREZAS ORALES (30%)</w:t>
            </w:r>
          </w:p>
        </w:tc>
        <w:tc>
          <w:tcPr>
            <w:tcW w:w="3241" w:type="dxa"/>
            <w:gridSpan w:val="6"/>
            <w:shd w:val="clear" w:color="auto" w:fill="C6D9F1"/>
            <w:vAlign w:val="center"/>
          </w:tcPr>
          <w:p w14:paraId="79E90488" w14:textId="77777777" w:rsidR="00DF6EEF" w:rsidRPr="0031311E" w:rsidRDefault="00DF6EEF" w:rsidP="000B113A">
            <w:pPr>
              <w:ind w:left="0" w:firstLine="0"/>
              <w:rPr>
                <w:rFonts w:ascii="Cambria" w:hAnsi="Cambria"/>
                <w:color w:val="000000"/>
                <w:sz w:val="18"/>
                <w:szCs w:val="22"/>
              </w:rPr>
            </w:pPr>
            <w:r w:rsidRPr="0031311E">
              <w:rPr>
                <w:rFonts w:ascii="Cambria" w:hAnsi="Cambria"/>
                <w:color w:val="000000"/>
                <w:sz w:val="18"/>
                <w:szCs w:val="22"/>
              </w:rPr>
              <w:t>DESTREZAS ESCRITAS (30%)</w:t>
            </w:r>
          </w:p>
        </w:tc>
        <w:tc>
          <w:tcPr>
            <w:tcW w:w="2746" w:type="dxa"/>
            <w:gridSpan w:val="8"/>
            <w:shd w:val="clear" w:color="auto" w:fill="auto"/>
            <w:vAlign w:val="center"/>
          </w:tcPr>
          <w:p w14:paraId="7B5FBB88" w14:textId="77777777" w:rsidR="00DF6EEF" w:rsidRPr="0031311E" w:rsidRDefault="00DF6EEF" w:rsidP="000B113A">
            <w:pPr>
              <w:ind w:left="0" w:firstLine="0"/>
              <w:rPr>
                <w:rFonts w:ascii="Cambria" w:hAnsi="Cambria"/>
                <w:color w:val="000000"/>
                <w:sz w:val="18"/>
                <w:szCs w:val="22"/>
              </w:rPr>
            </w:pPr>
            <w:r w:rsidRPr="0031311E">
              <w:rPr>
                <w:rFonts w:ascii="Cambria" w:hAnsi="Cambria"/>
                <w:color w:val="000000"/>
                <w:sz w:val="18"/>
                <w:szCs w:val="22"/>
              </w:rPr>
              <w:t>DESTREZAS (20%)</w:t>
            </w:r>
          </w:p>
        </w:tc>
        <w:tc>
          <w:tcPr>
            <w:tcW w:w="2699" w:type="dxa"/>
            <w:gridSpan w:val="4"/>
            <w:shd w:val="clear" w:color="auto" w:fill="auto"/>
            <w:vAlign w:val="center"/>
          </w:tcPr>
          <w:p w14:paraId="22AA406D" w14:textId="77777777" w:rsidR="00DF6EEF" w:rsidRPr="0031311E" w:rsidRDefault="00DF6EEF" w:rsidP="000B113A">
            <w:pPr>
              <w:ind w:left="0" w:firstLine="0"/>
              <w:rPr>
                <w:rFonts w:ascii="Cambria" w:hAnsi="Cambria"/>
                <w:color w:val="000000"/>
                <w:sz w:val="18"/>
                <w:szCs w:val="22"/>
              </w:rPr>
            </w:pPr>
            <w:r w:rsidRPr="0031311E">
              <w:rPr>
                <w:rFonts w:ascii="Cambria" w:hAnsi="Cambria"/>
                <w:color w:val="000000"/>
                <w:sz w:val="18"/>
                <w:szCs w:val="22"/>
              </w:rPr>
              <w:t>SÍNTACTICOS Y VOCABULARIO (20%)</w:t>
            </w:r>
          </w:p>
        </w:tc>
      </w:tr>
      <w:tr w:rsidR="00DF6EEF" w:rsidRPr="0031311E" w14:paraId="3AC611F8" w14:textId="77777777" w:rsidTr="00DF6EEF">
        <w:tc>
          <w:tcPr>
            <w:tcW w:w="2217" w:type="dxa"/>
            <w:vMerge/>
            <w:shd w:val="clear" w:color="auto" w:fill="auto"/>
          </w:tcPr>
          <w:p w14:paraId="700E8AD8" w14:textId="77777777" w:rsidR="00DF6EEF" w:rsidRPr="0031311E" w:rsidRDefault="00DF6EEF" w:rsidP="000B113A">
            <w:pPr>
              <w:ind w:left="0" w:firstLine="0"/>
              <w:rPr>
                <w:rFonts w:ascii="Cambria" w:hAnsi="Cambria"/>
                <w:color w:val="000000"/>
                <w:sz w:val="22"/>
                <w:szCs w:val="22"/>
              </w:rPr>
            </w:pPr>
          </w:p>
        </w:tc>
        <w:tc>
          <w:tcPr>
            <w:tcW w:w="1619" w:type="dxa"/>
            <w:gridSpan w:val="3"/>
            <w:shd w:val="clear" w:color="auto" w:fill="DDD9C3"/>
          </w:tcPr>
          <w:p w14:paraId="78F16CE3" w14:textId="77777777" w:rsidR="00DF6EEF" w:rsidRPr="0031311E" w:rsidRDefault="00DF6EEF" w:rsidP="000B113A">
            <w:pPr>
              <w:rPr>
                <w:rFonts w:ascii="Cambria" w:hAnsi="Cambria"/>
                <w:color w:val="000000"/>
                <w:sz w:val="22"/>
                <w:szCs w:val="22"/>
              </w:rPr>
            </w:pPr>
            <w:r w:rsidRPr="0031311E">
              <w:rPr>
                <w:rFonts w:ascii="Cambria" w:hAnsi="Cambria"/>
                <w:color w:val="000000"/>
                <w:sz w:val="22"/>
                <w:szCs w:val="22"/>
              </w:rPr>
              <w:t>L(5%)</w:t>
            </w:r>
          </w:p>
        </w:tc>
        <w:tc>
          <w:tcPr>
            <w:tcW w:w="1620" w:type="dxa"/>
            <w:gridSpan w:val="3"/>
            <w:shd w:val="clear" w:color="auto" w:fill="DDD9C3"/>
          </w:tcPr>
          <w:p w14:paraId="60EB3A5F" w14:textId="77777777" w:rsidR="00DF6EEF" w:rsidRPr="0031311E" w:rsidRDefault="00DF6EEF" w:rsidP="000B113A">
            <w:pPr>
              <w:rPr>
                <w:rFonts w:ascii="Cambria" w:hAnsi="Cambria"/>
                <w:color w:val="000000"/>
                <w:sz w:val="22"/>
                <w:szCs w:val="22"/>
              </w:rPr>
            </w:pPr>
            <w:r w:rsidRPr="0031311E">
              <w:rPr>
                <w:rFonts w:ascii="Cambria" w:hAnsi="Cambria"/>
                <w:color w:val="000000"/>
                <w:sz w:val="22"/>
                <w:szCs w:val="22"/>
              </w:rPr>
              <w:t>S(5%)</w:t>
            </w:r>
          </w:p>
        </w:tc>
        <w:tc>
          <w:tcPr>
            <w:tcW w:w="1620" w:type="dxa"/>
            <w:gridSpan w:val="3"/>
            <w:shd w:val="clear" w:color="auto" w:fill="C6D9F1"/>
          </w:tcPr>
          <w:p w14:paraId="3B2B3CBB" w14:textId="77777777" w:rsidR="00DF6EEF" w:rsidRPr="0031311E" w:rsidRDefault="00DF6EEF" w:rsidP="000B113A">
            <w:pPr>
              <w:rPr>
                <w:rFonts w:ascii="Cambria" w:hAnsi="Cambria"/>
                <w:color w:val="000000"/>
                <w:sz w:val="22"/>
                <w:szCs w:val="22"/>
              </w:rPr>
            </w:pPr>
            <w:r w:rsidRPr="0031311E">
              <w:rPr>
                <w:rFonts w:ascii="Cambria" w:hAnsi="Cambria"/>
                <w:color w:val="000000"/>
                <w:sz w:val="22"/>
                <w:szCs w:val="22"/>
              </w:rPr>
              <w:t>R(5%)</w:t>
            </w:r>
          </w:p>
        </w:tc>
        <w:tc>
          <w:tcPr>
            <w:tcW w:w="1621" w:type="dxa"/>
            <w:gridSpan w:val="3"/>
            <w:shd w:val="clear" w:color="auto" w:fill="C6D9F1"/>
          </w:tcPr>
          <w:p w14:paraId="04C5B332" w14:textId="77777777" w:rsidR="00DF6EEF" w:rsidRPr="0031311E" w:rsidRDefault="00DF6EEF" w:rsidP="000B113A">
            <w:pPr>
              <w:rPr>
                <w:rFonts w:ascii="Cambria" w:hAnsi="Cambria"/>
                <w:color w:val="000000"/>
                <w:sz w:val="22"/>
                <w:szCs w:val="22"/>
              </w:rPr>
            </w:pPr>
            <w:r w:rsidRPr="0031311E">
              <w:rPr>
                <w:rFonts w:ascii="Cambria" w:hAnsi="Cambria"/>
                <w:color w:val="000000"/>
                <w:sz w:val="22"/>
                <w:szCs w:val="22"/>
              </w:rPr>
              <w:t>W(5%)</w:t>
            </w:r>
          </w:p>
        </w:tc>
        <w:tc>
          <w:tcPr>
            <w:tcW w:w="676" w:type="dxa"/>
            <w:gridSpan w:val="2"/>
            <w:shd w:val="clear" w:color="auto" w:fill="DDD9C3"/>
            <w:vAlign w:val="center"/>
          </w:tcPr>
          <w:p w14:paraId="2F782FCD" w14:textId="77777777" w:rsidR="00DF6EEF" w:rsidRPr="0031311E" w:rsidRDefault="00DF6EEF" w:rsidP="000B113A">
            <w:pPr>
              <w:ind w:left="0" w:firstLine="0"/>
              <w:rPr>
                <w:rFonts w:ascii="Cambria" w:hAnsi="Cambria"/>
                <w:color w:val="000000"/>
                <w:sz w:val="16"/>
                <w:szCs w:val="22"/>
              </w:rPr>
            </w:pPr>
            <w:r w:rsidRPr="0031311E">
              <w:rPr>
                <w:rFonts w:ascii="Cambria" w:hAnsi="Cambria"/>
                <w:color w:val="000000"/>
                <w:sz w:val="16"/>
                <w:szCs w:val="22"/>
              </w:rPr>
              <w:t>L(5%)</w:t>
            </w:r>
          </w:p>
        </w:tc>
        <w:tc>
          <w:tcPr>
            <w:tcW w:w="677" w:type="dxa"/>
            <w:gridSpan w:val="2"/>
            <w:shd w:val="clear" w:color="auto" w:fill="DDD9C3"/>
            <w:vAlign w:val="center"/>
          </w:tcPr>
          <w:p w14:paraId="30CE8C83" w14:textId="77777777" w:rsidR="00DF6EEF" w:rsidRPr="0031311E" w:rsidRDefault="00DF6EEF" w:rsidP="000B113A">
            <w:pPr>
              <w:ind w:left="0" w:firstLine="0"/>
              <w:rPr>
                <w:rFonts w:ascii="Cambria" w:hAnsi="Cambria"/>
                <w:color w:val="000000"/>
                <w:sz w:val="16"/>
                <w:szCs w:val="22"/>
              </w:rPr>
            </w:pPr>
            <w:r w:rsidRPr="0031311E">
              <w:rPr>
                <w:rFonts w:ascii="Cambria" w:hAnsi="Cambria"/>
                <w:color w:val="000000"/>
                <w:sz w:val="16"/>
                <w:szCs w:val="22"/>
              </w:rPr>
              <w:t>S(5%)</w:t>
            </w:r>
          </w:p>
        </w:tc>
        <w:tc>
          <w:tcPr>
            <w:tcW w:w="676" w:type="dxa"/>
            <w:gridSpan w:val="2"/>
            <w:shd w:val="clear" w:color="auto" w:fill="C6D9F1"/>
            <w:vAlign w:val="center"/>
          </w:tcPr>
          <w:p w14:paraId="7EF14A8A" w14:textId="77777777" w:rsidR="00DF6EEF" w:rsidRPr="0031311E" w:rsidRDefault="00DF6EEF" w:rsidP="000B113A">
            <w:pPr>
              <w:ind w:left="0" w:firstLine="0"/>
              <w:rPr>
                <w:rFonts w:ascii="Cambria" w:hAnsi="Cambria"/>
                <w:color w:val="000000"/>
                <w:sz w:val="16"/>
                <w:szCs w:val="22"/>
              </w:rPr>
            </w:pPr>
            <w:r w:rsidRPr="0031311E">
              <w:rPr>
                <w:rFonts w:ascii="Cambria" w:hAnsi="Cambria"/>
                <w:color w:val="000000"/>
                <w:sz w:val="16"/>
                <w:szCs w:val="22"/>
              </w:rPr>
              <w:t>R(5%)</w:t>
            </w:r>
          </w:p>
        </w:tc>
        <w:tc>
          <w:tcPr>
            <w:tcW w:w="717" w:type="dxa"/>
            <w:gridSpan w:val="2"/>
            <w:shd w:val="clear" w:color="auto" w:fill="C6D9F1"/>
            <w:vAlign w:val="center"/>
          </w:tcPr>
          <w:p w14:paraId="09C57EE1" w14:textId="77777777" w:rsidR="00DF6EEF" w:rsidRPr="0031311E" w:rsidRDefault="00DF6EEF" w:rsidP="000B113A">
            <w:pPr>
              <w:ind w:left="0" w:firstLine="0"/>
              <w:rPr>
                <w:rFonts w:ascii="Cambria" w:hAnsi="Cambria"/>
                <w:color w:val="000000"/>
                <w:sz w:val="16"/>
                <w:szCs w:val="22"/>
              </w:rPr>
            </w:pPr>
            <w:r w:rsidRPr="0031311E">
              <w:rPr>
                <w:rFonts w:ascii="Cambria" w:hAnsi="Cambria"/>
                <w:color w:val="000000"/>
                <w:sz w:val="16"/>
                <w:szCs w:val="22"/>
              </w:rPr>
              <w:t>W(5%)</w:t>
            </w:r>
          </w:p>
        </w:tc>
        <w:tc>
          <w:tcPr>
            <w:tcW w:w="1350" w:type="dxa"/>
            <w:gridSpan w:val="2"/>
            <w:shd w:val="clear" w:color="auto" w:fill="FFFF00"/>
            <w:vAlign w:val="center"/>
          </w:tcPr>
          <w:p w14:paraId="78A14332" w14:textId="77777777" w:rsidR="00DF6EEF" w:rsidRPr="0031311E" w:rsidRDefault="00DF6EEF" w:rsidP="000B113A">
            <w:pPr>
              <w:rPr>
                <w:rFonts w:ascii="Cambria" w:hAnsi="Cambria"/>
                <w:color w:val="000000"/>
                <w:sz w:val="16"/>
                <w:szCs w:val="22"/>
              </w:rPr>
            </w:pPr>
            <w:r w:rsidRPr="0031311E">
              <w:rPr>
                <w:rFonts w:ascii="Cambria" w:hAnsi="Cambria"/>
                <w:color w:val="000000"/>
                <w:sz w:val="16"/>
                <w:szCs w:val="22"/>
              </w:rPr>
              <w:t>G (15%)</w:t>
            </w:r>
          </w:p>
        </w:tc>
        <w:tc>
          <w:tcPr>
            <w:tcW w:w="1349" w:type="dxa"/>
            <w:gridSpan w:val="2"/>
            <w:shd w:val="clear" w:color="auto" w:fill="FFFF00"/>
            <w:vAlign w:val="center"/>
          </w:tcPr>
          <w:p w14:paraId="5D9BBD9D" w14:textId="77777777" w:rsidR="00DF6EEF" w:rsidRPr="0031311E" w:rsidRDefault="00DF6EEF" w:rsidP="000B113A">
            <w:pPr>
              <w:rPr>
                <w:rFonts w:ascii="Cambria" w:hAnsi="Cambria"/>
                <w:color w:val="000000"/>
                <w:sz w:val="16"/>
                <w:szCs w:val="22"/>
              </w:rPr>
            </w:pPr>
            <w:r w:rsidRPr="0031311E">
              <w:rPr>
                <w:rFonts w:ascii="Cambria" w:hAnsi="Cambria"/>
                <w:color w:val="000000"/>
                <w:sz w:val="16"/>
                <w:szCs w:val="22"/>
              </w:rPr>
              <w:t>V (5%)</w:t>
            </w:r>
          </w:p>
        </w:tc>
      </w:tr>
      <w:tr w:rsidR="00DF6EEF" w:rsidRPr="0031311E" w14:paraId="77E7611C" w14:textId="77777777" w:rsidTr="00DF6EEF">
        <w:tc>
          <w:tcPr>
            <w:tcW w:w="2217" w:type="dxa"/>
            <w:shd w:val="clear" w:color="auto" w:fill="auto"/>
          </w:tcPr>
          <w:p w14:paraId="5BAC1A14" w14:textId="77777777" w:rsidR="00DF6EEF" w:rsidRPr="0031311E" w:rsidRDefault="00DF6EEF" w:rsidP="000B113A">
            <w:pPr>
              <w:ind w:left="0" w:firstLine="0"/>
              <w:rPr>
                <w:rFonts w:ascii="Cambria" w:hAnsi="Cambria"/>
                <w:color w:val="000000"/>
                <w:sz w:val="22"/>
                <w:szCs w:val="22"/>
              </w:rPr>
            </w:pPr>
            <w:r w:rsidRPr="0031311E">
              <w:rPr>
                <w:rFonts w:ascii="Cambria" w:hAnsi="Cambria"/>
                <w:color w:val="000000"/>
                <w:sz w:val="22"/>
                <w:szCs w:val="22"/>
              </w:rPr>
              <w:t>Tarea/prueba (estándar):</w:t>
            </w:r>
          </w:p>
        </w:tc>
        <w:tc>
          <w:tcPr>
            <w:tcW w:w="539" w:type="dxa"/>
            <w:shd w:val="clear" w:color="auto" w:fill="DDD9C3"/>
            <w:tcMar>
              <w:left w:w="0" w:type="dxa"/>
              <w:right w:w="0" w:type="dxa"/>
            </w:tcMar>
            <w:vAlign w:val="center"/>
          </w:tcPr>
          <w:p w14:paraId="747159F0" w14:textId="77777777" w:rsidR="00DF6EEF" w:rsidRPr="0031311E" w:rsidRDefault="00DF6EEF" w:rsidP="000B113A">
            <w:pPr>
              <w:ind w:left="0" w:firstLine="0"/>
              <w:rPr>
                <w:rFonts w:ascii="Cambria" w:hAnsi="Cambria"/>
                <w:color w:val="000000"/>
                <w:sz w:val="18"/>
                <w:szCs w:val="22"/>
              </w:rPr>
            </w:pPr>
            <w:r w:rsidRPr="0031311E">
              <w:rPr>
                <w:rFonts w:ascii="Cambria" w:hAnsi="Cambria"/>
                <w:color w:val="000000"/>
                <w:sz w:val="18"/>
                <w:szCs w:val="22"/>
              </w:rPr>
              <w:t>1.2</w:t>
            </w:r>
          </w:p>
        </w:tc>
        <w:tc>
          <w:tcPr>
            <w:tcW w:w="540" w:type="dxa"/>
            <w:shd w:val="clear" w:color="auto" w:fill="DDD9C3"/>
            <w:tcMar>
              <w:left w:w="0" w:type="dxa"/>
              <w:right w:w="0" w:type="dxa"/>
            </w:tcMar>
            <w:vAlign w:val="center"/>
          </w:tcPr>
          <w:p w14:paraId="3B9442E0" w14:textId="77777777" w:rsidR="00DF6EEF" w:rsidRPr="0031311E" w:rsidRDefault="00DF6EEF" w:rsidP="000B113A">
            <w:pPr>
              <w:ind w:left="0" w:firstLine="0"/>
              <w:rPr>
                <w:rFonts w:ascii="Cambria" w:hAnsi="Cambria"/>
                <w:color w:val="000000"/>
                <w:sz w:val="18"/>
                <w:szCs w:val="22"/>
              </w:rPr>
            </w:pPr>
            <w:r w:rsidRPr="0031311E">
              <w:rPr>
                <w:rFonts w:ascii="Cambria" w:hAnsi="Cambria"/>
                <w:color w:val="000000"/>
                <w:sz w:val="18"/>
                <w:szCs w:val="22"/>
              </w:rPr>
              <w:t>1.4</w:t>
            </w:r>
          </w:p>
        </w:tc>
        <w:tc>
          <w:tcPr>
            <w:tcW w:w="540" w:type="dxa"/>
            <w:shd w:val="clear" w:color="auto" w:fill="DDD9C3"/>
            <w:tcMar>
              <w:left w:w="0" w:type="dxa"/>
              <w:right w:w="0" w:type="dxa"/>
            </w:tcMar>
            <w:vAlign w:val="center"/>
          </w:tcPr>
          <w:p w14:paraId="41D65A6D" w14:textId="77777777" w:rsidR="00DF6EEF" w:rsidRPr="0031311E" w:rsidRDefault="00DF6EEF" w:rsidP="000B113A">
            <w:pPr>
              <w:ind w:left="0" w:firstLine="0"/>
              <w:rPr>
                <w:rFonts w:ascii="Cambria" w:hAnsi="Cambria"/>
                <w:color w:val="000000"/>
                <w:sz w:val="18"/>
                <w:szCs w:val="22"/>
              </w:rPr>
            </w:pPr>
            <w:r w:rsidRPr="0031311E">
              <w:rPr>
                <w:rFonts w:ascii="Cambria" w:hAnsi="Cambria"/>
                <w:color w:val="000000"/>
                <w:sz w:val="18"/>
                <w:szCs w:val="22"/>
              </w:rPr>
              <w:t>1.6</w:t>
            </w:r>
          </w:p>
        </w:tc>
        <w:tc>
          <w:tcPr>
            <w:tcW w:w="540" w:type="dxa"/>
            <w:shd w:val="clear" w:color="auto" w:fill="DDD9C3"/>
            <w:tcMar>
              <w:left w:w="0" w:type="dxa"/>
              <w:right w:w="0" w:type="dxa"/>
            </w:tcMar>
            <w:vAlign w:val="center"/>
          </w:tcPr>
          <w:p w14:paraId="5757D346" w14:textId="77777777" w:rsidR="00DF6EEF" w:rsidRPr="0031311E" w:rsidRDefault="00DF6EEF" w:rsidP="000B113A">
            <w:pPr>
              <w:ind w:left="0" w:firstLine="0"/>
              <w:rPr>
                <w:rFonts w:ascii="Cambria" w:hAnsi="Cambria"/>
                <w:color w:val="000000"/>
                <w:sz w:val="18"/>
                <w:szCs w:val="22"/>
              </w:rPr>
            </w:pPr>
            <w:r w:rsidRPr="0031311E">
              <w:rPr>
                <w:rFonts w:ascii="Cambria" w:hAnsi="Cambria"/>
                <w:color w:val="000000"/>
                <w:sz w:val="18"/>
                <w:szCs w:val="22"/>
              </w:rPr>
              <w:t>2.2</w:t>
            </w:r>
          </w:p>
        </w:tc>
        <w:tc>
          <w:tcPr>
            <w:tcW w:w="540" w:type="dxa"/>
            <w:shd w:val="clear" w:color="auto" w:fill="DDD9C3"/>
            <w:tcMar>
              <w:left w:w="0" w:type="dxa"/>
              <w:right w:w="0" w:type="dxa"/>
            </w:tcMar>
            <w:vAlign w:val="center"/>
          </w:tcPr>
          <w:p w14:paraId="5F510FCD" w14:textId="77777777" w:rsidR="00DF6EEF" w:rsidRPr="0031311E" w:rsidRDefault="00DF6EEF" w:rsidP="000B113A">
            <w:pPr>
              <w:ind w:left="0" w:firstLine="0"/>
              <w:rPr>
                <w:rFonts w:ascii="Cambria" w:hAnsi="Cambria"/>
                <w:color w:val="000000"/>
                <w:sz w:val="18"/>
                <w:szCs w:val="22"/>
              </w:rPr>
            </w:pPr>
            <w:r w:rsidRPr="0031311E">
              <w:rPr>
                <w:rFonts w:ascii="Cambria" w:hAnsi="Cambria"/>
                <w:color w:val="000000"/>
                <w:sz w:val="18"/>
                <w:szCs w:val="22"/>
              </w:rPr>
              <w:t>2.4</w:t>
            </w:r>
          </w:p>
        </w:tc>
        <w:tc>
          <w:tcPr>
            <w:tcW w:w="540" w:type="dxa"/>
            <w:shd w:val="clear" w:color="auto" w:fill="DDD9C3"/>
            <w:tcMar>
              <w:left w:w="0" w:type="dxa"/>
              <w:right w:w="0" w:type="dxa"/>
            </w:tcMar>
            <w:vAlign w:val="center"/>
          </w:tcPr>
          <w:p w14:paraId="43D8107A" w14:textId="77777777" w:rsidR="00DF6EEF" w:rsidRPr="0031311E" w:rsidRDefault="00DF6EEF" w:rsidP="000B113A">
            <w:pPr>
              <w:ind w:left="0" w:firstLine="0"/>
              <w:rPr>
                <w:rFonts w:ascii="Cambria" w:hAnsi="Cambria"/>
                <w:color w:val="000000"/>
                <w:sz w:val="18"/>
                <w:szCs w:val="22"/>
              </w:rPr>
            </w:pPr>
            <w:r w:rsidRPr="0031311E">
              <w:rPr>
                <w:rFonts w:ascii="Cambria" w:hAnsi="Cambria"/>
                <w:color w:val="000000"/>
                <w:sz w:val="18"/>
                <w:szCs w:val="22"/>
              </w:rPr>
              <w:t>2.4</w:t>
            </w:r>
          </w:p>
        </w:tc>
        <w:tc>
          <w:tcPr>
            <w:tcW w:w="540" w:type="dxa"/>
            <w:shd w:val="clear" w:color="auto" w:fill="C6D9F1"/>
            <w:tcMar>
              <w:left w:w="0" w:type="dxa"/>
              <w:right w:w="0" w:type="dxa"/>
            </w:tcMar>
            <w:vAlign w:val="center"/>
          </w:tcPr>
          <w:p w14:paraId="52FCEC77" w14:textId="77777777" w:rsidR="00DF6EEF" w:rsidRPr="0031311E" w:rsidRDefault="00DF6EEF" w:rsidP="000B113A">
            <w:pPr>
              <w:ind w:left="0" w:firstLine="0"/>
              <w:rPr>
                <w:rFonts w:ascii="Cambria" w:hAnsi="Cambria"/>
                <w:color w:val="000000"/>
                <w:sz w:val="18"/>
                <w:szCs w:val="22"/>
              </w:rPr>
            </w:pPr>
            <w:r w:rsidRPr="0031311E">
              <w:rPr>
                <w:rFonts w:ascii="Cambria" w:hAnsi="Cambria"/>
                <w:color w:val="000000"/>
                <w:sz w:val="18"/>
                <w:szCs w:val="22"/>
              </w:rPr>
              <w:t>3.1</w:t>
            </w:r>
          </w:p>
        </w:tc>
        <w:tc>
          <w:tcPr>
            <w:tcW w:w="540" w:type="dxa"/>
            <w:shd w:val="clear" w:color="auto" w:fill="C6D9F1"/>
            <w:tcMar>
              <w:left w:w="0" w:type="dxa"/>
              <w:right w:w="0" w:type="dxa"/>
            </w:tcMar>
            <w:vAlign w:val="center"/>
          </w:tcPr>
          <w:p w14:paraId="4C086A65" w14:textId="77777777" w:rsidR="00DF6EEF" w:rsidRPr="0031311E" w:rsidRDefault="00DF6EEF" w:rsidP="000B113A">
            <w:pPr>
              <w:ind w:left="0" w:firstLine="0"/>
              <w:rPr>
                <w:rFonts w:ascii="Cambria" w:hAnsi="Cambria"/>
                <w:color w:val="000000"/>
                <w:sz w:val="18"/>
                <w:szCs w:val="22"/>
              </w:rPr>
            </w:pPr>
            <w:r w:rsidRPr="0031311E">
              <w:rPr>
                <w:rFonts w:ascii="Cambria" w:hAnsi="Cambria"/>
                <w:color w:val="000000"/>
                <w:sz w:val="18"/>
                <w:szCs w:val="22"/>
              </w:rPr>
              <w:t>3.2</w:t>
            </w:r>
          </w:p>
        </w:tc>
        <w:tc>
          <w:tcPr>
            <w:tcW w:w="540" w:type="dxa"/>
            <w:shd w:val="clear" w:color="auto" w:fill="C6D9F1"/>
            <w:tcMar>
              <w:left w:w="0" w:type="dxa"/>
              <w:right w:w="0" w:type="dxa"/>
            </w:tcMar>
            <w:vAlign w:val="center"/>
          </w:tcPr>
          <w:p w14:paraId="79E6845F" w14:textId="77777777" w:rsidR="00DF6EEF" w:rsidRPr="0031311E" w:rsidRDefault="00DF6EEF" w:rsidP="000B113A">
            <w:pPr>
              <w:ind w:left="0" w:firstLine="0"/>
              <w:rPr>
                <w:rFonts w:ascii="Cambria" w:hAnsi="Cambria"/>
                <w:color w:val="000000"/>
                <w:sz w:val="18"/>
                <w:szCs w:val="22"/>
              </w:rPr>
            </w:pPr>
            <w:r w:rsidRPr="0031311E">
              <w:rPr>
                <w:rFonts w:ascii="Cambria" w:hAnsi="Cambria"/>
                <w:color w:val="000000"/>
                <w:sz w:val="18"/>
                <w:szCs w:val="22"/>
              </w:rPr>
              <w:t>3.3</w:t>
            </w:r>
          </w:p>
        </w:tc>
        <w:tc>
          <w:tcPr>
            <w:tcW w:w="540" w:type="dxa"/>
            <w:shd w:val="clear" w:color="auto" w:fill="C6D9F1"/>
            <w:tcMar>
              <w:left w:w="0" w:type="dxa"/>
              <w:right w:w="0" w:type="dxa"/>
            </w:tcMar>
            <w:vAlign w:val="center"/>
          </w:tcPr>
          <w:p w14:paraId="1B712EFE" w14:textId="77777777" w:rsidR="00DF6EEF" w:rsidRPr="0031311E" w:rsidRDefault="00DF6EEF" w:rsidP="000B113A">
            <w:pPr>
              <w:ind w:left="0" w:firstLine="0"/>
              <w:rPr>
                <w:rFonts w:ascii="Cambria" w:hAnsi="Cambria"/>
                <w:color w:val="000000"/>
                <w:sz w:val="18"/>
                <w:szCs w:val="22"/>
              </w:rPr>
            </w:pPr>
            <w:r w:rsidRPr="0031311E">
              <w:rPr>
                <w:rFonts w:ascii="Cambria" w:hAnsi="Cambria"/>
                <w:color w:val="000000"/>
                <w:sz w:val="18"/>
                <w:szCs w:val="22"/>
              </w:rPr>
              <w:t>4.1</w:t>
            </w:r>
          </w:p>
        </w:tc>
        <w:tc>
          <w:tcPr>
            <w:tcW w:w="540" w:type="dxa"/>
            <w:shd w:val="clear" w:color="auto" w:fill="C6D9F1"/>
            <w:tcMar>
              <w:left w:w="0" w:type="dxa"/>
              <w:right w:w="0" w:type="dxa"/>
            </w:tcMar>
            <w:vAlign w:val="center"/>
          </w:tcPr>
          <w:p w14:paraId="60249120" w14:textId="77777777" w:rsidR="00DF6EEF" w:rsidRPr="0031311E" w:rsidRDefault="00DF6EEF" w:rsidP="000B113A">
            <w:pPr>
              <w:ind w:left="0" w:firstLine="0"/>
              <w:rPr>
                <w:rFonts w:ascii="Cambria" w:hAnsi="Cambria"/>
                <w:color w:val="000000"/>
                <w:sz w:val="18"/>
                <w:szCs w:val="22"/>
              </w:rPr>
            </w:pPr>
            <w:r w:rsidRPr="0031311E">
              <w:rPr>
                <w:rFonts w:ascii="Cambria" w:hAnsi="Cambria"/>
                <w:color w:val="000000"/>
                <w:sz w:val="18"/>
                <w:szCs w:val="22"/>
              </w:rPr>
              <w:t>4.1</w:t>
            </w:r>
          </w:p>
        </w:tc>
        <w:tc>
          <w:tcPr>
            <w:tcW w:w="541" w:type="dxa"/>
            <w:shd w:val="clear" w:color="auto" w:fill="C6D9F1"/>
            <w:tcMar>
              <w:left w:w="0" w:type="dxa"/>
              <w:right w:w="0" w:type="dxa"/>
            </w:tcMar>
            <w:vAlign w:val="center"/>
          </w:tcPr>
          <w:p w14:paraId="75E06412" w14:textId="77777777" w:rsidR="00DF6EEF" w:rsidRPr="0031311E" w:rsidRDefault="00DF6EEF" w:rsidP="000B113A">
            <w:pPr>
              <w:ind w:left="0" w:firstLine="0"/>
              <w:rPr>
                <w:rFonts w:ascii="Cambria" w:hAnsi="Cambria"/>
                <w:color w:val="000000"/>
                <w:sz w:val="18"/>
                <w:szCs w:val="22"/>
              </w:rPr>
            </w:pPr>
            <w:r w:rsidRPr="0031311E">
              <w:rPr>
                <w:rFonts w:ascii="Cambria" w:hAnsi="Cambria"/>
                <w:color w:val="000000"/>
                <w:sz w:val="18"/>
                <w:szCs w:val="22"/>
              </w:rPr>
              <w:t>4.3</w:t>
            </w:r>
          </w:p>
        </w:tc>
        <w:tc>
          <w:tcPr>
            <w:tcW w:w="338" w:type="dxa"/>
            <w:shd w:val="clear" w:color="auto" w:fill="DDD9C3"/>
            <w:tcMar>
              <w:left w:w="0" w:type="dxa"/>
              <w:right w:w="0" w:type="dxa"/>
            </w:tcMar>
            <w:vAlign w:val="center"/>
          </w:tcPr>
          <w:p w14:paraId="3C6BF283" w14:textId="77777777" w:rsidR="00DF6EEF" w:rsidRPr="0031311E" w:rsidRDefault="00DF6EEF" w:rsidP="000B113A">
            <w:pPr>
              <w:ind w:left="0" w:firstLine="0"/>
              <w:rPr>
                <w:rFonts w:ascii="Cambria" w:hAnsi="Cambria"/>
                <w:color w:val="000000"/>
                <w:sz w:val="18"/>
                <w:szCs w:val="22"/>
              </w:rPr>
            </w:pPr>
            <w:r w:rsidRPr="0031311E">
              <w:rPr>
                <w:rFonts w:ascii="Cambria" w:hAnsi="Cambria"/>
                <w:color w:val="000000"/>
                <w:sz w:val="18"/>
                <w:szCs w:val="22"/>
              </w:rPr>
              <w:t>1.2</w:t>
            </w:r>
          </w:p>
        </w:tc>
        <w:tc>
          <w:tcPr>
            <w:tcW w:w="338" w:type="dxa"/>
            <w:shd w:val="clear" w:color="auto" w:fill="DDD9C3"/>
            <w:tcMar>
              <w:left w:w="0" w:type="dxa"/>
              <w:right w:w="0" w:type="dxa"/>
            </w:tcMar>
            <w:vAlign w:val="center"/>
          </w:tcPr>
          <w:p w14:paraId="14435BB1" w14:textId="77777777" w:rsidR="00DF6EEF" w:rsidRPr="0031311E" w:rsidRDefault="00DF6EEF" w:rsidP="000B113A">
            <w:pPr>
              <w:ind w:left="0" w:firstLine="0"/>
              <w:rPr>
                <w:rFonts w:ascii="Cambria" w:hAnsi="Cambria"/>
                <w:color w:val="000000"/>
                <w:sz w:val="18"/>
                <w:szCs w:val="22"/>
              </w:rPr>
            </w:pPr>
            <w:r w:rsidRPr="0031311E">
              <w:rPr>
                <w:rFonts w:ascii="Cambria" w:hAnsi="Cambria"/>
                <w:color w:val="000000"/>
                <w:sz w:val="18"/>
                <w:szCs w:val="22"/>
              </w:rPr>
              <w:t>1.3</w:t>
            </w:r>
          </w:p>
        </w:tc>
        <w:tc>
          <w:tcPr>
            <w:tcW w:w="338" w:type="dxa"/>
            <w:shd w:val="clear" w:color="auto" w:fill="DDD9C3"/>
            <w:tcMar>
              <w:left w:w="0" w:type="dxa"/>
              <w:right w:w="0" w:type="dxa"/>
            </w:tcMar>
            <w:vAlign w:val="center"/>
          </w:tcPr>
          <w:p w14:paraId="77214F71" w14:textId="77777777" w:rsidR="00DF6EEF" w:rsidRPr="0031311E" w:rsidRDefault="00DF6EEF" w:rsidP="000B113A">
            <w:pPr>
              <w:ind w:left="0" w:firstLine="0"/>
              <w:rPr>
                <w:rFonts w:ascii="Cambria" w:hAnsi="Cambria"/>
                <w:color w:val="000000"/>
                <w:sz w:val="18"/>
                <w:szCs w:val="22"/>
              </w:rPr>
            </w:pPr>
            <w:r w:rsidRPr="0031311E">
              <w:rPr>
                <w:rFonts w:ascii="Cambria" w:hAnsi="Cambria"/>
                <w:color w:val="000000"/>
                <w:sz w:val="18"/>
                <w:szCs w:val="22"/>
              </w:rPr>
              <w:t>2.1</w:t>
            </w:r>
          </w:p>
        </w:tc>
        <w:tc>
          <w:tcPr>
            <w:tcW w:w="339" w:type="dxa"/>
            <w:shd w:val="clear" w:color="auto" w:fill="DDD9C3"/>
            <w:tcMar>
              <w:left w:w="0" w:type="dxa"/>
              <w:right w:w="0" w:type="dxa"/>
            </w:tcMar>
            <w:vAlign w:val="center"/>
          </w:tcPr>
          <w:p w14:paraId="53F1A074" w14:textId="77777777" w:rsidR="00DF6EEF" w:rsidRPr="0031311E" w:rsidRDefault="00DF6EEF" w:rsidP="000B113A">
            <w:pPr>
              <w:ind w:left="0" w:firstLine="0"/>
              <w:rPr>
                <w:rFonts w:ascii="Cambria" w:hAnsi="Cambria"/>
                <w:color w:val="000000"/>
                <w:sz w:val="18"/>
                <w:szCs w:val="22"/>
              </w:rPr>
            </w:pPr>
            <w:r w:rsidRPr="0031311E">
              <w:rPr>
                <w:rFonts w:ascii="Cambria" w:hAnsi="Cambria"/>
                <w:color w:val="000000"/>
                <w:sz w:val="18"/>
                <w:szCs w:val="22"/>
              </w:rPr>
              <w:t>2.4</w:t>
            </w:r>
          </w:p>
        </w:tc>
        <w:tc>
          <w:tcPr>
            <w:tcW w:w="338" w:type="dxa"/>
            <w:shd w:val="clear" w:color="auto" w:fill="C6D9F1"/>
            <w:tcMar>
              <w:left w:w="0" w:type="dxa"/>
              <w:right w:w="0" w:type="dxa"/>
            </w:tcMar>
            <w:vAlign w:val="center"/>
          </w:tcPr>
          <w:p w14:paraId="77A56C76" w14:textId="77777777" w:rsidR="00DF6EEF" w:rsidRPr="0031311E" w:rsidRDefault="00DF6EEF" w:rsidP="000B113A">
            <w:pPr>
              <w:ind w:left="0" w:firstLine="0"/>
              <w:rPr>
                <w:rFonts w:ascii="Cambria" w:hAnsi="Cambria"/>
                <w:color w:val="000000"/>
                <w:sz w:val="18"/>
                <w:szCs w:val="22"/>
              </w:rPr>
            </w:pPr>
            <w:r w:rsidRPr="0031311E">
              <w:rPr>
                <w:rFonts w:ascii="Cambria" w:hAnsi="Cambria"/>
                <w:color w:val="000000"/>
                <w:sz w:val="18"/>
                <w:szCs w:val="22"/>
              </w:rPr>
              <w:t>3.1</w:t>
            </w:r>
          </w:p>
        </w:tc>
        <w:tc>
          <w:tcPr>
            <w:tcW w:w="338" w:type="dxa"/>
            <w:shd w:val="clear" w:color="auto" w:fill="C6D9F1"/>
            <w:tcMar>
              <w:left w:w="0" w:type="dxa"/>
              <w:right w:w="0" w:type="dxa"/>
            </w:tcMar>
            <w:vAlign w:val="center"/>
          </w:tcPr>
          <w:p w14:paraId="203EE168" w14:textId="77777777" w:rsidR="00DF6EEF" w:rsidRPr="0031311E" w:rsidRDefault="00DF6EEF" w:rsidP="000B113A">
            <w:pPr>
              <w:ind w:left="0" w:firstLine="0"/>
              <w:rPr>
                <w:rFonts w:ascii="Cambria" w:hAnsi="Cambria"/>
                <w:color w:val="000000"/>
                <w:sz w:val="18"/>
                <w:szCs w:val="22"/>
              </w:rPr>
            </w:pPr>
            <w:r w:rsidRPr="0031311E">
              <w:rPr>
                <w:rFonts w:ascii="Cambria" w:hAnsi="Cambria"/>
                <w:color w:val="000000"/>
                <w:sz w:val="18"/>
                <w:szCs w:val="22"/>
              </w:rPr>
              <w:t>3.3</w:t>
            </w:r>
          </w:p>
        </w:tc>
        <w:tc>
          <w:tcPr>
            <w:tcW w:w="358" w:type="dxa"/>
            <w:shd w:val="clear" w:color="auto" w:fill="C6D9F1"/>
            <w:tcMar>
              <w:left w:w="0" w:type="dxa"/>
              <w:right w:w="0" w:type="dxa"/>
            </w:tcMar>
            <w:vAlign w:val="center"/>
          </w:tcPr>
          <w:p w14:paraId="275A140C" w14:textId="77777777" w:rsidR="00DF6EEF" w:rsidRPr="0031311E" w:rsidRDefault="00DF6EEF" w:rsidP="000B113A">
            <w:pPr>
              <w:ind w:left="0" w:firstLine="0"/>
              <w:rPr>
                <w:rFonts w:ascii="Cambria" w:hAnsi="Cambria"/>
                <w:color w:val="000000"/>
                <w:sz w:val="18"/>
                <w:szCs w:val="22"/>
              </w:rPr>
            </w:pPr>
            <w:r w:rsidRPr="0031311E">
              <w:rPr>
                <w:rFonts w:ascii="Cambria" w:hAnsi="Cambria"/>
                <w:color w:val="000000"/>
                <w:sz w:val="18"/>
                <w:szCs w:val="22"/>
              </w:rPr>
              <w:t>4.2</w:t>
            </w:r>
          </w:p>
        </w:tc>
        <w:tc>
          <w:tcPr>
            <w:tcW w:w="359" w:type="dxa"/>
            <w:shd w:val="clear" w:color="auto" w:fill="C6D9F1"/>
            <w:tcMar>
              <w:left w:w="0" w:type="dxa"/>
              <w:right w:w="0" w:type="dxa"/>
            </w:tcMar>
            <w:vAlign w:val="center"/>
          </w:tcPr>
          <w:p w14:paraId="45BFCBDA" w14:textId="77777777" w:rsidR="00DF6EEF" w:rsidRPr="0031311E" w:rsidRDefault="00DF6EEF" w:rsidP="000B113A">
            <w:pPr>
              <w:ind w:left="0" w:firstLine="0"/>
              <w:rPr>
                <w:rFonts w:ascii="Cambria" w:hAnsi="Cambria"/>
                <w:color w:val="000000"/>
                <w:sz w:val="18"/>
                <w:szCs w:val="22"/>
              </w:rPr>
            </w:pPr>
            <w:r w:rsidRPr="0031311E">
              <w:rPr>
                <w:rFonts w:ascii="Cambria" w:hAnsi="Cambria"/>
                <w:color w:val="000000"/>
                <w:sz w:val="18"/>
                <w:szCs w:val="22"/>
              </w:rPr>
              <w:t>4.4</w:t>
            </w:r>
          </w:p>
        </w:tc>
        <w:tc>
          <w:tcPr>
            <w:tcW w:w="675" w:type="dxa"/>
            <w:shd w:val="clear" w:color="auto" w:fill="FFFF00"/>
            <w:tcMar>
              <w:left w:w="0" w:type="dxa"/>
              <w:right w:w="0" w:type="dxa"/>
            </w:tcMar>
            <w:vAlign w:val="center"/>
          </w:tcPr>
          <w:p w14:paraId="69FC4C93" w14:textId="77777777" w:rsidR="00DF6EEF" w:rsidRPr="0031311E" w:rsidRDefault="00DF6EEF" w:rsidP="000B113A">
            <w:pPr>
              <w:ind w:left="0" w:firstLine="0"/>
              <w:rPr>
                <w:rFonts w:ascii="Cambria" w:hAnsi="Cambria"/>
                <w:color w:val="000000"/>
                <w:sz w:val="18"/>
                <w:szCs w:val="22"/>
              </w:rPr>
            </w:pPr>
            <w:r w:rsidRPr="0031311E">
              <w:rPr>
                <w:rFonts w:ascii="Cambria" w:hAnsi="Cambria"/>
                <w:color w:val="000000"/>
                <w:sz w:val="18"/>
                <w:szCs w:val="22"/>
              </w:rPr>
              <w:t>a</w:t>
            </w:r>
          </w:p>
        </w:tc>
        <w:tc>
          <w:tcPr>
            <w:tcW w:w="675" w:type="dxa"/>
            <w:shd w:val="clear" w:color="auto" w:fill="FFFF00"/>
            <w:tcMar>
              <w:left w:w="0" w:type="dxa"/>
              <w:right w:w="0" w:type="dxa"/>
            </w:tcMar>
            <w:vAlign w:val="center"/>
          </w:tcPr>
          <w:p w14:paraId="0F129034" w14:textId="77777777" w:rsidR="00DF6EEF" w:rsidRPr="0031311E" w:rsidRDefault="00DF6EEF" w:rsidP="000B113A">
            <w:pPr>
              <w:ind w:left="0" w:firstLine="0"/>
              <w:rPr>
                <w:rFonts w:ascii="Cambria" w:hAnsi="Cambria"/>
                <w:color w:val="000000"/>
                <w:sz w:val="18"/>
                <w:szCs w:val="22"/>
              </w:rPr>
            </w:pPr>
            <w:r w:rsidRPr="0031311E">
              <w:rPr>
                <w:rFonts w:ascii="Cambria" w:hAnsi="Cambria"/>
                <w:color w:val="000000"/>
                <w:sz w:val="18"/>
                <w:szCs w:val="22"/>
              </w:rPr>
              <w:t>b</w:t>
            </w:r>
          </w:p>
        </w:tc>
        <w:tc>
          <w:tcPr>
            <w:tcW w:w="674" w:type="dxa"/>
            <w:shd w:val="clear" w:color="auto" w:fill="FFFF00"/>
            <w:tcMar>
              <w:left w:w="0" w:type="dxa"/>
              <w:right w:w="0" w:type="dxa"/>
            </w:tcMar>
            <w:vAlign w:val="center"/>
          </w:tcPr>
          <w:p w14:paraId="5632C47A" w14:textId="77777777" w:rsidR="00DF6EEF" w:rsidRPr="0031311E" w:rsidRDefault="00DF6EEF" w:rsidP="000B113A">
            <w:pPr>
              <w:ind w:left="0" w:firstLine="0"/>
              <w:rPr>
                <w:rFonts w:ascii="Cambria" w:hAnsi="Cambria"/>
                <w:color w:val="000000"/>
                <w:sz w:val="18"/>
                <w:szCs w:val="22"/>
              </w:rPr>
            </w:pPr>
            <w:r w:rsidRPr="0031311E">
              <w:rPr>
                <w:rFonts w:ascii="Cambria" w:hAnsi="Cambria"/>
                <w:color w:val="000000"/>
                <w:sz w:val="18"/>
                <w:szCs w:val="22"/>
              </w:rPr>
              <w:t>c</w:t>
            </w:r>
          </w:p>
        </w:tc>
        <w:tc>
          <w:tcPr>
            <w:tcW w:w="675" w:type="dxa"/>
            <w:shd w:val="clear" w:color="auto" w:fill="FFFF00"/>
            <w:tcMar>
              <w:left w:w="0" w:type="dxa"/>
              <w:right w:w="0" w:type="dxa"/>
            </w:tcMar>
            <w:vAlign w:val="center"/>
          </w:tcPr>
          <w:p w14:paraId="74A84EE3" w14:textId="77777777" w:rsidR="00DF6EEF" w:rsidRPr="0031311E" w:rsidRDefault="00DF6EEF" w:rsidP="000B113A">
            <w:pPr>
              <w:ind w:left="0" w:firstLine="0"/>
              <w:rPr>
                <w:rFonts w:ascii="Cambria" w:hAnsi="Cambria"/>
                <w:color w:val="000000"/>
                <w:sz w:val="18"/>
                <w:szCs w:val="22"/>
              </w:rPr>
            </w:pPr>
            <w:r w:rsidRPr="0031311E">
              <w:rPr>
                <w:rFonts w:ascii="Cambria" w:hAnsi="Cambria"/>
                <w:color w:val="000000"/>
                <w:sz w:val="18"/>
                <w:szCs w:val="22"/>
              </w:rPr>
              <w:t>d</w:t>
            </w:r>
          </w:p>
        </w:tc>
      </w:tr>
      <w:tr w:rsidR="00DF6EEF" w:rsidRPr="0031311E" w14:paraId="53A36BC3" w14:textId="77777777" w:rsidTr="00DF6EEF">
        <w:tc>
          <w:tcPr>
            <w:tcW w:w="2217" w:type="dxa"/>
            <w:shd w:val="clear" w:color="auto" w:fill="auto"/>
          </w:tcPr>
          <w:p w14:paraId="028558C0" w14:textId="77777777" w:rsidR="00DF6EEF" w:rsidRPr="0031311E" w:rsidRDefault="00DF6EEF" w:rsidP="000B113A">
            <w:pPr>
              <w:ind w:left="0" w:firstLine="0"/>
              <w:rPr>
                <w:rFonts w:ascii="Cambria" w:hAnsi="Cambria"/>
                <w:color w:val="000000"/>
                <w:sz w:val="22"/>
                <w:szCs w:val="22"/>
              </w:rPr>
            </w:pPr>
            <w:r w:rsidRPr="0031311E">
              <w:rPr>
                <w:rFonts w:ascii="Cambria" w:hAnsi="Cambria"/>
                <w:b/>
                <w:color w:val="FF0000"/>
                <w:sz w:val="22"/>
                <w:szCs w:val="22"/>
              </w:rPr>
              <w:t>Estudiante 1</w:t>
            </w:r>
          </w:p>
        </w:tc>
        <w:tc>
          <w:tcPr>
            <w:tcW w:w="539" w:type="dxa"/>
            <w:shd w:val="clear" w:color="auto" w:fill="DDD9C3"/>
            <w:tcMar>
              <w:left w:w="0" w:type="dxa"/>
              <w:right w:w="0" w:type="dxa"/>
            </w:tcMar>
          </w:tcPr>
          <w:p w14:paraId="50AA6EAD" w14:textId="77777777" w:rsidR="00DF6EEF" w:rsidRPr="0031311E" w:rsidRDefault="00DF6EEF" w:rsidP="000B113A">
            <w:pPr>
              <w:ind w:left="0" w:firstLine="0"/>
              <w:rPr>
                <w:rFonts w:ascii="Cambria" w:hAnsi="Cambria"/>
                <w:b/>
                <w:color w:val="FF0000"/>
                <w:sz w:val="22"/>
                <w:szCs w:val="22"/>
              </w:rPr>
            </w:pPr>
            <w:r w:rsidRPr="0031311E">
              <w:rPr>
                <w:rFonts w:ascii="Cambria" w:hAnsi="Cambria"/>
                <w:b/>
                <w:color w:val="FF0000"/>
                <w:sz w:val="22"/>
                <w:szCs w:val="22"/>
              </w:rPr>
              <w:t>5</w:t>
            </w:r>
          </w:p>
        </w:tc>
        <w:tc>
          <w:tcPr>
            <w:tcW w:w="540" w:type="dxa"/>
            <w:shd w:val="clear" w:color="auto" w:fill="DDD9C3"/>
            <w:tcMar>
              <w:left w:w="0" w:type="dxa"/>
              <w:right w:w="0" w:type="dxa"/>
            </w:tcMar>
          </w:tcPr>
          <w:p w14:paraId="3564D424" w14:textId="77777777" w:rsidR="00DF6EEF" w:rsidRPr="0031311E" w:rsidRDefault="00DF6EEF" w:rsidP="000B113A">
            <w:pPr>
              <w:rPr>
                <w:rFonts w:ascii="Cambria" w:hAnsi="Cambria"/>
                <w:color w:val="000000"/>
                <w:sz w:val="22"/>
                <w:szCs w:val="22"/>
              </w:rPr>
            </w:pPr>
          </w:p>
        </w:tc>
        <w:tc>
          <w:tcPr>
            <w:tcW w:w="540" w:type="dxa"/>
            <w:shd w:val="clear" w:color="auto" w:fill="DDD9C3"/>
            <w:tcMar>
              <w:left w:w="0" w:type="dxa"/>
              <w:right w:w="0" w:type="dxa"/>
            </w:tcMar>
          </w:tcPr>
          <w:p w14:paraId="782B4C21" w14:textId="77777777" w:rsidR="00DF6EEF" w:rsidRPr="0031311E" w:rsidRDefault="00DF6EEF" w:rsidP="000B113A">
            <w:pPr>
              <w:rPr>
                <w:rFonts w:ascii="Cambria" w:hAnsi="Cambria"/>
                <w:color w:val="000000"/>
                <w:sz w:val="22"/>
                <w:szCs w:val="22"/>
              </w:rPr>
            </w:pPr>
          </w:p>
        </w:tc>
        <w:tc>
          <w:tcPr>
            <w:tcW w:w="540" w:type="dxa"/>
            <w:shd w:val="clear" w:color="auto" w:fill="DDD9C3"/>
            <w:tcMar>
              <w:left w:w="0" w:type="dxa"/>
              <w:right w:w="0" w:type="dxa"/>
            </w:tcMar>
          </w:tcPr>
          <w:p w14:paraId="30149323" w14:textId="77777777" w:rsidR="00DF6EEF" w:rsidRPr="0031311E" w:rsidRDefault="00DF6EEF" w:rsidP="000B113A">
            <w:pPr>
              <w:rPr>
                <w:rFonts w:ascii="Cambria" w:hAnsi="Cambria"/>
                <w:color w:val="000000"/>
                <w:sz w:val="22"/>
                <w:szCs w:val="22"/>
              </w:rPr>
            </w:pPr>
          </w:p>
        </w:tc>
        <w:tc>
          <w:tcPr>
            <w:tcW w:w="540" w:type="dxa"/>
            <w:shd w:val="clear" w:color="auto" w:fill="DDD9C3"/>
            <w:tcMar>
              <w:left w:w="0" w:type="dxa"/>
              <w:right w:w="0" w:type="dxa"/>
            </w:tcMar>
          </w:tcPr>
          <w:p w14:paraId="205D7704" w14:textId="77777777" w:rsidR="00DF6EEF" w:rsidRPr="0031311E" w:rsidRDefault="00DF6EEF" w:rsidP="000B113A">
            <w:pPr>
              <w:rPr>
                <w:rFonts w:ascii="Cambria" w:hAnsi="Cambria"/>
                <w:color w:val="000000"/>
                <w:sz w:val="22"/>
                <w:szCs w:val="22"/>
              </w:rPr>
            </w:pPr>
          </w:p>
        </w:tc>
        <w:tc>
          <w:tcPr>
            <w:tcW w:w="540" w:type="dxa"/>
            <w:shd w:val="clear" w:color="auto" w:fill="DDD9C3"/>
            <w:tcMar>
              <w:left w:w="0" w:type="dxa"/>
              <w:right w:w="0" w:type="dxa"/>
            </w:tcMar>
          </w:tcPr>
          <w:p w14:paraId="3CAB8B00" w14:textId="77777777" w:rsidR="00DF6EEF" w:rsidRPr="0031311E" w:rsidRDefault="00DF6EEF" w:rsidP="000B113A">
            <w:pPr>
              <w:rPr>
                <w:rFonts w:ascii="Cambria" w:hAnsi="Cambria"/>
                <w:color w:val="000000"/>
                <w:sz w:val="22"/>
                <w:szCs w:val="22"/>
              </w:rPr>
            </w:pPr>
          </w:p>
        </w:tc>
        <w:tc>
          <w:tcPr>
            <w:tcW w:w="540" w:type="dxa"/>
            <w:shd w:val="clear" w:color="auto" w:fill="C6D9F1"/>
            <w:tcMar>
              <w:left w:w="0" w:type="dxa"/>
              <w:right w:w="0" w:type="dxa"/>
            </w:tcMar>
          </w:tcPr>
          <w:p w14:paraId="1C0061D5" w14:textId="77777777" w:rsidR="00DF6EEF" w:rsidRPr="0031311E" w:rsidRDefault="00DF6EEF" w:rsidP="000B113A">
            <w:pPr>
              <w:rPr>
                <w:rFonts w:ascii="Cambria" w:hAnsi="Cambria"/>
                <w:color w:val="000000"/>
                <w:sz w:val="22"/>
                <w:szCs w:val="22"/>
              </w:rPr>
            </w:pPr>
          </w:p>
        </w:tc>
        <w:tc>
          <w:tcPr>
            <w:tcW w:w="540" w:type="dxa"/>
            <w:shd w:val="clear" w:color="auto" w:fill="C6D9F1"/>
            <w:tcMar>
              <w:left w:w="0" w:type="dxa"/>
              <w:right w:w="0" w:type="dxa"/>
            </w:tcMar>
          </w:tcPr>
          <w:p w14:paraId="55B5F242" w14:textId="77777777" w:rsidR="00DF6EEF" w:rsidRPr="0031311E" w:rsidRDefault="00DF6EEF" w:rsidP="000B113A">
            <w:pPr>
              <w:rPr>
                <w:rFonts w:ascii="Cambria" w:hAnsi="Cambria"/>
                <w:color w:val="000000"/>
                <w:sz w:val="22"/>
                <w:szCs w:val="22"/>
              </w:rPr>
            </w:pPr>
          </w:p>
        </w:tc>
        <w:tc>
          <w:tcPr>
            <w:tcW w:w="540" w:type="dxa"/>
            <w:shd w:val="clear" w:color="auto" w:fill="C6D9F1"/>
            <w:tcMar>
              <w:left w:w="0" w:type="dxa"/>
              <w:right w:w="0" w:type="dxa"/>
            </w:tcMar>
          </w:tcPr>
          <w:p w14:paraId="401BAB90" w14:textId="77777777" w:rsidR="00DF6EEF" w:rsidRPr="0031311E" w:rsidRDefault="00DF6EEF" w:rsidP="000B113A">
            <w:pPr>
              <w:rPr>
                <w:rFonts w:ascii="Cambria" w:hAnsi="Cambria"/>
                <w:color w:val="000000"/>
                <w:sz w:val="22"/>
                <w:szCs w:val="22"/>
              </w:rPr>
            </w:pPr>
          </w:p>
        </w:tc>
        <w:tc>
          <w:tcPr>
            <w:tcW w:w="540" w:type="dxa"/>
            <w:shd w:val="clear" w:color="auto" w:fill="C6D9F1"/>
            <w:tcMar>
              <w:left w:w="0" w:type="dxa"/>
              <w:right w:w="0" w:type="dxa"/>
            </w:tcMar>
          </w:tcPr>
          <w:p w14:paraId="00918823" w14:textId="77777777" w:rsidR="00DF6EEF" w:rsidRPr="0031311E" w:rsidRDefault="00DF6EEF" w:rsidP="000B113A">
            <w:pPr>
              <w:rPr>
                <w:rFonts w:ascii="Cambria" w:hAnsi="Cambria"/>
                <w:color w:val="000000"/>
                <w:sz w:val="22"/>
                <w:szCs w:val="22"/>
              </w:rPr>
            </w:pPr>
          </w:p>
        </w:tc>
        <w:tc>
          <w:tcPr>
            <w:tcW w:w="540" w:type="dxa"/>
            <w:shd w:val="clear" w:color="auto" w:fill="C6D9F1"/>
            <w:tcMar>
              <w:left w:w="0" w:type="dxa"/>
              <w:right w:w="0" w:type="dxa"/>
            </w:tcMar>
          </w:tcPr>
          <w:p w14:paraId="6A204B81" w14:textId="77777777" w:rsidR="00DF6EEF" w:rsidRPr="0031311E" w:rsidRDefault="00DF6EEF" w:rsidP="000B113A">
            <w:pPr>
              <w:rPr>
                <w:rFonts w:ascii="Cambria" w:hAnsi="Cambria"/>
                <w:color w:val="000000"/>
                <w:sz w:val="22"/>
                <w:szCs w:val="22"/>
              </w:rPr>
            </w:pPr>
          </w:p>
        </w:tc>
        <w:tc>
          <w:tcPr>
            <w:tcW w:w="541" w:type="dxa"/>
            <w:shd w:val="clear" w:color="auto" w:fill="C6D9F1"/>
            <w:tcMar>
              <w:left w:w="0" w:type="dxa"/>
              <w:right w:w="0" w:type="dxa"/>
            </w:tcMar>
          </w:tcPr>
          <w:p w14:paraId="73FD74D2" w14:textId="77777777" w:rsidR="00DF6EEF" w:rsidRPr="0031311E" w:rsidRDefault="00DF6EEF" w:rsidP="000B113A">
            <w:pPr>
              <w:rPr>
                <w:rFonts w:ascii="Cambria" w:hAnsi="Cambria"/>
                <w:color w:val="000000"/>
                <w:sz w:val="22"/>
                <w:szCs w:val="22"/>
              </w:rPr>
            </w:pPr>
          </w:p>
        </w:tc>
        <w:tc>
          <w:tcPr>
            <w:tcW w:w="338" w:type="dxa"/>
            <w:shd w:val="clear" w:color="auto" w:fill="DDD9C3"/>
            <w:tcMar>
              <w:left w:w="0" w:type="dxa"/>
              <w:right w:w="0" w:type="dxa"/>
            </w:tcMar>
            <w:vAlign w:val="center"/>
          </w:tcPr>
          <w:p w14:paraId="5D77833D" w14:textId="77777777" w:rsidR="00DF6EEF" w:rsidRPr="0031311E" w:rsidRDefault="00DF6EEF" w:rsidP="000B113A">
            <w:pPr>
              <w:ind w:left="0" w:firstLine="0"/>
              <w:rPr>
                <w:rFonts w:ascii="Cambria" w:hAnsi="Cambria"/>
                <w:color w:val="000000"/>
                <w:sz w:val="16"/>
                <w:szCs w:val="22"/>
              </w:rPr>
            </w:pPr>
          </w:p>
        </w:tc>
        <w:tc>
          <w:tcPr>
            <w:tcW w:w="338" w:type="dxa"/>
            <w:shd w:val="clear" w:color="auto" w:fill="DDD9C3"/>
            <w:tcMar>
              <w:left w:w="0" w:type="dxa"/>
              <w:right w:w="0" w:type="dxa"/>
            </w:tcMar>
            <w:vAlign w:val="center"/>
          </w:tcPr>
          <w:p w14:paraId="4CF2AB2D" w14:textId="77777777" w:rsidR="00DF6EEF" w:rsidRPr="0031311E" w:rsidRDefault="00DF6EEF" w:rsidP="000B113A">
            <w:pPr>
              <w:ind w:left="0" w:firstLine="0"/>
              <w:rPr>
                <w:rFonts w:ascii="Cambria" w:hAnsi="Cambria"/>
                <w:color w:val="000000"/>
                <w:sz w:val="16"/>
                <w:szCs w:val="22"/>
              </w:rPr>
            </w:pPr>
          </w:p>
        </w:tc>
        <w:tc>
          <w:tcPr>
            <w:tcW w:w="338" w:type="dxa"/>
            <w:shd w:val="clear" w:color="auto" w:fill="DDD9C3"/>
            <w:tcMar>
              <w:left w:w="0" w:type="dxa"/>
              <w:right w:w="0" w:type="dxa"/>
            </w:tcMar>
            <w:vAlign w:val="center"/>
          </w:tcPr>
          <w:p w14:paraId="149DCC65" w14:textId="77777777" w:rsidR="00DF6EEF" w:rsidRPr="0031311E" w:rsidRDefault="00DF6EEF" w:rsidP="000B113A">
            <w:pPr>
              <w:ind w:left="0" w:firstLine="0"/>
              <w:rPr>
                <w:rFonts w:ascii="Cambria" w:hAnsi="Cambria"/>
                <w:color w:val="000000"/>
                <w:sz w:val="16"/>
                <w:szCs w:val="22"/>
              </w:rPr>
            </w:pPr>
          </w:p>
        </w:tc>
        <w:tc>
          <w:tcPr>
            <w:tcW w:w="339" w:type="dxa"/>
            <w:shd w:val="clear" w:color="auto" w:fill="DDD9C3"/>
            <w:tcMar>
              <w:left w:w="0" w:type="dxa"/>
              <w:right w:w="0" w:type="dxa"/>
            </w:tcMar>
            <w:vAlign w:val="center"/>
          </w:tcPr>
          <w:p w14:paraId="04B6F984" w14:textId="77777777" w:rsidR="00DF6EEF" w:rsidRPr="0031311E" w:rsidRDefault="00DF6EEF" w:rsidP="000B113A">
            <w:pPr>
              <w:ind w:left="0" w:firstLine="0"/>
              <w:rPr>
                <w:rFonts w:ascii="Cambria" w:hAnsi="Cambria"/>
                <w:color w:val="000000"/>
                <w:sz w:val="16"/>
                <w:szCs w:val="22"/>
              </w:rPr>
            </w:pPr>
          </w:p>
        </w:tc>
        <w:tc>
          <w:tcPr>
            <w:tcW w:w="338" w:type="dxa"/>
            <w:shd w:val="clear" w:color="auto" w:fill="C6D9F1"/>
            <w:tcMar>
              <w:left w:w="0" w:type="dxa"/>
              <w:right w:w="0" w:type="dxa"/>
            </w:tcMar>
            <w:vAlign w:val="center"/>
          </w:tcPr>
          <w:p w14:paraId="7A8EE09E" w14:textId="77777777" w:rsidR="00DF6EEF" w:rsidRPr="0031311E" w:rsidRDefault="00DF6EEF" w:rsidP="000B113A">
            <w:pPr>
              <w:ind w:left="0" w:firstLine="0"/>
              <w:rPr>
                <w:rFonts w:ascii="Cambria" w:hAnsi="Cambria"/>
                <w:color w:val="000000"/>
                <w:sz w:val="16"/>
                <w:szCs w:val="22"/>
              </w:rPr>
            </w:pPr>
          </w:p>
        </w:tc>
        <w:tc>
          <w:tcPr>
            <w:tcW w:w="338" w:type="dxa"/>
            <w:shd w:val="clear" w:color="auto" w:fill="C6D9F1"/>
            <w:tcMar>
              <w:left w:w="0" w:type="dxa"/>
              <w:right w:w="0" w:type="dxa"/>
            </w:tcMar>
            <w:vAlign w:val="center"/>
          </w:tcPr>
          <w:p w14:paraId="564BF8EB" w14:textId="77777777" w:rsidR="00DF6EEF" w:rsidRPr="0031311E" w:rsidRDefault="00DF6EEF" w:rsidP="000B113A">
            <w:pPr>
              <w:ind w:left="0" w:firstLine="0"/>
              <w:rPr>
                <w:rFonts w:ascii="Cambria" w:hAnsi="Cambria"/>
                <w:color w:val="000000"/>
                <w:sz w:val="16"/>
                <w:szCs w:val="22"/>
              </w:rPr>
            </w:pPr>
          </w:p>
        </w:tc>
        <w:tc>
          <w:tcPr>
            <w:tcW w:w="358" w:type="dxa"/>
            <w:shd w:val="clear" w:color="auto" w:fill="C6D9F1"/>
            <w:tcMar>
              <w:left w:w="0" w:type="dxa"/>
              <w:right w:w="0" w:type="dxa"/>
            </w:tcMar>
            <w:vAlign w:val="center"/>
          </w:tcPr>
          <w:p w14:paraId="3B994263" w14:textId="77777777" w:rsidR="00DF6EEF" w:rsidRPr="0031311E" w:rsidRDefault="00DF6EEF" w:rsidP="000B113A">
            <w:pPr>
              <w:ind w:left="0" w:firstLine="0"/>
              <w:rPr>
                <w:rFonts w:ascii="Cambria" w:hAnsi="Cambria"/>
                <w:color w:val="000000"/>
                <w:sz w:val="16"/>
                <w:szCs w:val="22"/>
              </w:rPr>
            </w:pPr>
          </w:p>
        </w:tc>
        <w:tc>
          <w:tcPr>
            <w:tcW w:w="359" w:type="dxa"/>
            <w:shd w:val="clear" w:color="auto" w:fill="C6D9F1"/>
            <w:tcMar>
              <w:left w:w="0" w:type="dxa"/>
              <w:right w:w="0" w:type="dxa"/>
            </w:tcMar>
            <w:vAlign w:val="center"/>
          </w:tcPr>
          <w:p w14:paraId="0194A2D7" w14:textId="77777777" w:rsidR="00DF6EEF" w:rsidRPr="0031311E" w:rsidRDefault="00DF6EEF" w:rsidP="000B113A">
            <w:pPr>
              <w:ind w:left="0" w:firstLine="0"/>
              <w:rPr>
                <w:rFonts w:ascii="Cambria" w:hAnsi="Cambria"/>
                <w:color w:val="000000"/>
                <w:sz w:val="16"/>
                <w:szCs w:val="22"/>
              </w:rPr>
            </w:pPr>
          </w:p>
        </w:tc>
        <w:tc>
          <w:tcPr>
            <w:tcW w:w="675" w:type="dxa"/>
            <w:shd w:val="clear" w:color="auto" w:fill="FFFF00"/>
            <w:tcMar>
              <w:left w:w="0" w:type="dxa"/>
              <w:right w:w="0" w:type="dxa"/>
            </w:tcMar>
            <w:vAlign w:val="center"/>
          </w:tcPr>
          <w:p w14:paraId="3E37C189" w14:textId="77777777" w:rsidR="00DF6EEF" w:rsidRPr="0031311E" w:rsidRDefault="00DF6EEF" w:rsidP="000B113A">
            <w:pPr>
              <w:rPr>
                <w:rFonts w:ascii="Cambria" w:hAnsi="Cambria"/>
                <w:color w:val="000000"/>
                <w:sz w:val="16"/>
                <w:szCs w:val="22"/>
              </w:rPr>
            </w:pPr>
          </w:p>
        </w:tc>
        <w:tc>
          <w:tcPr>
            <w:tcW w:w="675" w:type="dxa"/>
            <w:shd w:val="clear" w:color="auto" w:fill="FFFF00"/>
            <w:tcMar>
              <w:left w:w="0" w:type="dxa"/>
              <w:right w:w="0" w:type="dxa"/>
            </w:tcMar>
            <w:vAlign w:val="center"/>
          </w:tcPr>
          <w:p w14:paraId="7C087DC8" w14:textId="77777777" w:rsidR="00DF6EEF" w:rsidRPr="0031311E" w:rsidRDefault="00DF6EEF" w:rsidP="000B113A">
            <w:pPr>
              <w:rPr>
                <w:rFonts w:ascii="Cambria" w:hAnsi="Cambria"/>
                <w:color w:val="000000"/>
                <w:sz w:val="16"/>
                <w:szCs w:val="22"/>
              </w:rPr>
            </w:pPr>
          </w:p>
        </w:tc>
        <w:tc>
          <w:tcPr>
            <w:tcW w:w="674" w:type="dxa"/>
            <w:shd w:val="clear" w:color="auto" w:fill="FFFF00"/>
            <w:tcMar>
              <w:left w:w="0" w:type="dxa"/>
              <w:right w:w="0" w:type="dxa"/>
            </w:tcMar>
            <w:vAlign w:val="center"/>
          </w:tcPr>
          <w:p w14:paraId="6CCE653A" w14:textId="77777777" w:rsidR="00DF6EEF" w:rsidRPr="0031311E" w:rsidRDefault="00DF6EEF" w:rsidP="000B113A">
            <w:pPr>
              <w:rPr>
                <w:rFonts w:ascii="Cambria" w:hAnsi="Cambria"/>
                <w:color w:val="000000"/>
                <w:sz w:val="16"/>
                <w:szCs w:val="22"/>
              </w:rPr>
            </w:pPr>
          </w:p>
        </w:tc>
        <w:tc>
          <w:tcPr>
            <w:tcW w:w="675" w:type="dxa"/>
            <w:shd w:val="clear" w:color="auto" w:fill="FFFF00"/>
            <w:tcMar>
              <w:left w:w="0" w:type="dxa"/>
              <w:right w:w="0" w:type="dxa"/>
            </w:tcMar>
            <w:vAlign w:val="center"/>
          </w:tcPr>
          <w:p w14:paraId="450E60C6" w14:textId="77777777" w:rsidR="00DF6EEF" w:rsidRPr="0031311E" w:rsidRDefault="00DF6EEF" w:rsidP="000B113A">
            <w:pPr>
              <w:rPr>
                <w:rFonts w:ascii="Cambria" w:hAnsi="Cambria"/>
                <w:color w:val="000000"/>
                <w:sz w:val="16"/>
                <w:szCs w:val="22"/>
              </w:rPr>
            </w:pPr>
          </w:p>
        </w:tc>
      </w:tr>
      <w:tr w:rsidR="00DF6EEF" w:rsidRPr="0031311E" w14:paraId="3B097A7C" w14:textId="77777777" w:rsidTr="00DF6EEF">
        <w:tc>
          <w:tcPr>
            <w:tcW w:w="2217" w:type="dxa"/>
            <w:shd w:val="clear" w:color="auto" w:fill="auto"/>
          </w:tcPr>
          <w:p w14:paraId="3F69FDE4" w14:textId="77777777" w:rsidR="00DF6EEF" w:rsidRPr="0031311E" w:rsidRDefault="00DF6EEF" w:rsidP="000B113A">
            <w:pPr>
              <w:ind w:left="0" w:firstLine="0"/>
              <w:rPr>
                <w:rFonts w:ascii="Cambria" w:hAnsi="Cambria"/>
                <w:color w:val="000000"/>
                <w:sz w:val="22"/>
                <w:szCs w:val="22"/>
              </w:rPr>
            </w:pPr>
          </w:p>
        </w:tc>
        <w:tc>
          <w:tcPr>
            <w:tcW w:w="539" w:type="dxa"/>
            <w:shd w:val="clear" w:color="auto" w:fill="DDD9C3"/>
            <w:tcMar>
              <w:left w:w="0" w:type="dxa"/>
              <w:right w:w="0" w:type="dxa"/>
            </w:tcMar>
          </w:tcPr>
          <w:p w14:paraId="603DFCCD" w14:textId="77777777" w:rsidR="00DF6EEF" w:rsidRPr="0031311E" w:rsidRDefault="00DF6EEF" w:rsidP="000B113A">
            <w:pPr>
              <w:rPr>
                <w:rFonts w:ascii="Cambria" w:hAnsi="Cambria"/>
                <w:color w:val="000000"/>
                <w:sz w:val="22"/>
                <w:szCs w:val="22"/>
              </w:rPr>
            </w:pPr>
          </w:p>
        </w:tc>
        <w:tc>
          <w:tcPr>
            <w:tcW w:w="540" w:type="dxa"/>
            <w:shd w:val="clear" w:color="auto" w:fill="DDD9C3"/>
            <w:tcMar>
              <w:left w:w="0" w:type="dxa"/>
              <w:right w:w="0" w:type="dxa"/>
            </w:tcMar>
          </w:tcPr>
          <w:p w14:paraId="451830AB" w14:textId="77777777" w:rsidR="00DF6EEF" w:rsidRPr="0031311E" w:rsidRDefault="00DF6EEF" w:rsidP="000B113A">
            <w:pPr>
              <w:rPr>
                <w:rFonts w:ascii="Cambria" w:hAnsi="Cambria"/>
                <w:color w:val="000000"/>
                <w:sz w:val="22"/>
                <w:szCs w:val="22"/>
              </w:rPr>
            </w:pPr>
          </w:p>
        </w:tc>
        <w:tc>
          <w:tcPr>
            <w:tcW w:w="540" w:type="dxa"/>
            <w:shd w:val="clear" w:color="auto" w:fill="DDD9C3"/>
            <w:tcMar>
              <w:left w:w="0" w:type="dxa"/>
              <w:right w:w="0" w:type="dxa"/>
            </w:tcMar>
          </w:tcPr>
          <w:p w14:paraId="4C0FF50D" w14:textId="77777777" w:rsidR="00DF6EEF" w:rsidRPr="0031311E" w:rsidRDefault="00DF6EEF" w:rsidP="000B113A">
            <w:pPr>
              <w:rPr>
                <w:rFonts w:ascii="Cambria" w:hAnsi="Cambria"/>
                <w:color w:val="000000"/>
                <w:sz w:val="22"/>
                <w:szCs w:val="22"/>
              </w:rPr>
            </w:pPr>
          </w:p>
        </w:tc>
        <w:tc>
          <w:tcPr>
            <w:tcW w:w="540" w:type="dxa"/>
            <w:shd w:val="clear" w:color="auto" w:fill="DDD9C3"/>
            <w:tcMar>
              <w:left w:w="0" w:type="dxa"/>
              <w:right w:w="0" w:type="dxa"/>
            </w:tcMar>
          </w:tcPr>
          <w:p w14:paraId="1B38C0E7" w14:textId="77777777" w:rsidR="00DF6EEF" w:rsidRPr="0031311E" w:rsidRDefault="00DF6EEF" w:rsidP="000B113A">
            <w:pPr>
              <w:rPr>
                <w:rFonts w:ascii="Cambria" w:hAnsi="Cambria"/>
                <w:color w:val="000000"/>
                <w:sz w:val="22"/>
                <w:szCs w:val="22"/>
              </w:rPr>
            </w:pPr>
          </w:p>
        </w:tc>
        <w:tc>
          <w:tcPr>
            <w:tcW w:w="540" w:type="dxa"/>
            <w:shd w:val="clear" w:color="auto" w:fill="DDD9C3"/>
            <w:tcMar>
              <w:left w:w="0" w:type="dxa"/>
              <w:right w:w="0" w:type="dxa"/>
            </w:tcMar>
          </w:tcPr>
          <w:p w14:paraId="6B4D14D7" w14:textId="77777777" w:rsidR="00DF6EEF" w:rsidRPr="0031311E" w:rsidRDefault="00DF6EEF" w:rsidP="000B113A">
            <w:pPr>
              <w:rPr>
                <w:rFonts w:ascii="Cambria" w:hAnsi="Cambria"/>
                <w:color w:val="000000"/>
                <w:sz w:val="22"/>
                <w:szCs w:val="22"/>
              </w:rPr>
            </w:pPr>
          </w:p>
        </w:tc>
        <w:tc>
          <w:tcPr>
            <w:tcW w:w="540" w:type="dxa"/>
            <w:shd w:val="clear" w:color="auto" w:fill="DDD9C3"/>
            <w:tcMar>
              <w:left w:w="0" w:type="dxa"/>
              <w:right w:w="0" w:type="dxa"/>
            </w:tcMar>
          </w:tcPr>
          <w:p w14:paraId="07255B6B" w14:textId="77777777" w:rsidR="00DF6EEF" w:rsidRPr="0031311E" w:rsidRDefault="00DF6EEF" w:rsidP="000B113A">
            <w:pPr>
              <w:rPr>
                <w:rFonts w:ascii="Cambria" w:hAnsi="Cambria"/>
                <w:color w:val="000000"/>
                <w:sz w:val="22"/>
                <w:szCs w:val="22"/>
              </w:rPr>
            </w:pPr>
          </w:p>
        </w:tc>
        <w:tc>
          <w:tcPr>
            <w:tcW w:w="540" w:type="dxa"/>
            <w:shd w:val="clear" w:color="auto" w:fill="C6D9F1"/>
            <w:tcMar>
              <w:left w:w="0" w:type="dxa"/>
              <w:right w:w="0" w:type="dxa"/>
            </w:tcMar>
          </w:tcPr>
          <w:p w14:paraId="3F30CD25" w14:textId="77777777" w:rsidR="00DF6EEF" w:rsidRPr="0031311E" w:rsidRDefault="00DF6EEF" w:rsidP="000B113A">
            <w:pPr>
              <w:rPr>
                <w:rFonts w:ascii="Cambria" w:hAnsi="Cambria"/>
                <w:color w:val="000000"/>
                <w:sz w:val="22"/>
                <w:szCs w:val="22"/>
              </w:rPr>
            </w:pPr>
          </w:p>
        </w:tc>
        <w:tc>
          <w:tcPr>
            <w:tcW w:w="540" w:type="dxa"/>
            <w:shd w:val="clear" w:color="auto" w:fill="C6D9F1"/>
            <w:tcMar>
              <w:left w:w="0" w:type="dxa"/>
              <w:right w:w="0" w:type="dxa"/>
            </w:tcMar>
          </w:tcPr>
          <w:p w14:paraId="4E3AE3E6" w14:textId="77777777" w:rsidR="00DF6EEF" w:rsidRPr="0031311E" w:rsidRDefault="00DF6EEF" w:rsidP="000B113A">
            <w:pPr>
              <w:rPr>
                <w:rFonts w:ascii="Cambria" w:hAnsi="Cambria"/>
                <w:color w:val="000000"/>
                <w:sz w:val="22"/>
                <w:szCs w:val="22"/>
              </w:rPr>
            </w:pPr>
          </w:p>
        </w:tc>
        <w:tc>
          <w:tcPr>
            <w:tcW w:w="540" w:type="dxa"/>
            <w:shd w:val="clear" w:color="auto" w:fill="C6D9F1"/>
            <w:tcMar>
              <w:left w:w="0" w:type="dxa"/>
              <w:right w:w="0" w:type="dxa"/>
            </w:tcMar>
          </w:tcPr>
          <w:p w14:paraId="4445D821" w14:textId="77777777" w:rsidR="00DF6EEF" w:rsidRPr="0031311E" w:rsidRDefault="00DF6EEF" w:rsidP="000B113A">
            <w:pPr>
              <w:rPr>
                <w:rFonts w:ascii="Cambria" w:hAnsi="Cambria"/>
                <w:color w:val="000000"/>
                <w:sz w:val="22"/>
                <w:szCs w:val="22"/>
              </w:rPr>
            </w:pPr>
          </w:p>
        </w:tc>
        <w:tc>
          <w:tcPr>
            <w:tcW w:w="540" w:type="dxa"/>
            <w:shd w:val="clear" w:color="auto" w:fill="C6D9F1"/>
            <w:tcMar>
              <w:left w:w="0" w:type="dxa"/>
              <w:right w:w="0" w:type="dxa"/>
            </w:tcMar>
          </w:tcPr>
          <w:p w14:paraId="46814134" w14:textId="77777777" w:rsidR="00DF6EEF" w:rsidRPr="0031311E" w:rsidRDefault="00DF6EEF" w:rsidP="000B113A">
            <w:pPr>
              <w:rPr>
                <w:rFonts w:ascii="Cambria" w:hAnsi="Cambria"/>
                <w:color w:val="000000"/>
                <w:sz w:val="22"/>
                <w:szCs w:val="22"/>
              </w:rPr>
            </w:pPr>
          </w:p>
        </w:tc>
        <w:tc>
          <w:tcPr>
            <w:tcW w:w="540" w:type="dxa"/>
            <w:shd w:val="clear" w:color="auto" w:fill="C6D9F1"/>
            <w:tcMar>
              <w:left w:w="0" w:type="dxa"/>
              <w:right w:w="0" w:type="dxa"/>
            </w:tcMar>
          </w:tcPr>
          <w:p w14:paraId="67AF5236" w14:textId="77777777" w:rsidR="00DF6EEF" w:rsidRPr="0031311E" w:rsidRDefault="00DF6EEF" w:rsidP="000B113A">
            <w:pPr>
              <w:rPr>
                <w:rFonts w:ascii="Cambria" w:hAnsi="Cambria"/>
                <w:color w:val="000000"/>
                <w:sz w:val="22"/>
                <w:szCs w:val="22"/>
              </w:rPr>
            </w:pPr>
          </w:p>
        </w:tc>
        <w:tc>
          <w:tcPr>
            <w:tcW w:w="541" w:type="dxa"/>
            <w:shd w:val="clear" w:color="auto" w:fill="C6D9F1"/>
            <w:tcMar>
              <w:left w:w="0" w:type="dxa"/>
              <w:right w:w="0" w:type="dxa"/>
            </w:tcMar>
          </w:tcPr>
          <w:p w14:paraId="4BF1D827" w14:textId="77777777" w:rsidR="00DF6EEF" w:rsidRPr="0031311E" w:rsidRDefault="00DF6EEF" w:rsidP="000B113A">
            <w:pPr>
              <w:rPr>
                <w:rFonts w:ascii="Cambria" w:hAnsi="Cambria"/>
                <w:color w:val="000000"/>
                <w:sz w:val="22"/>
                <w:szCs w:val="22"/>
              </w:rPr>
            </w:pPr>
          </w:p>
        </w:tc>
        <w:tc>
          <w:tcPr>
            <w:tcW w:w="338" w:type="dxa"/>
            <w:shd w:val="clear" w:color="auto" w:fill="DDD9C3"/>
            <w:tcMar>
              <w:left w:w="0" w:type="dxa"/>
              <w:right w:w="0" w:type="dxa"/>
            </w:tcMar>
            <w:vAlign w:val="center"/>
          </w:tcPr>
          <w:p w14:paraId="17FE37A6" w14:textId="77777777" w:rsidR="00DF6EEF" w:rsidRPr="0031311E" w:rsidRDefault="00DF6EEF" w:rsidP="000B113A">
            <w:pPr>
              <w:ind w:left="0" w:firstLine="0"/>
              <w:rPr>
                <w:rFonts w:ascii="Cambria" w:hAnsi="Cambria"/>
                <w:color w:val="000000"/>
                <w:sz w:val="16"/>
                <w:szCs w:val="22"/>
              </w:rPr>
            </w:pPr>
          </w:p>
        </w:tc>
        <w:tc>
          <w:tcPr>
            <w:tcW w:w="338" w:type="dxa"/>
            <w:shd w:val="clear" w:color="auto" w:fill="DDD9C3"/>
            <w:tcMar>
              <w:left w:w="0" w:type="dxa"/>
              <w:right w:w="0" w:type="dxa"/>
            </w:tcMar>
            <w:vAlign w:val="center"/>
          </w:tcPr>
          <w:p w14:paraId="0EA988DD" w14:textId="77777777" w:rsidR="00DF6EEF" w:rsidRPr="0031311E" w:rsidRDefault="00DF6EEF" w:rsidP="000B113A">
            <w:pPr>
              <w:ind w:left="0" w:firstLine="0"/>
              <w:rPr>
                <w:rFonts w:ascii="Cambria" w:hAnsi="Cambria"/>
                <w:color w:val="000000"/>
                <w:sz w:val="16"/>
                <w:szCs w:val="22"/>
              </w:rPr>
            </w:pPr>
          </w:p>
        </w:tc>
        <w:tc>
          <w:tcPr>
            <w:tcW w:w="338" w:type="dxa"/>
            <w:shd w:val="clear" w:color="auto" w:fill="DDD9C3"/>
            <w:tcMar>
              <w:left w:w="0" w:type="dxa"/>
              <w:right w:w="0" w:type="dxa"/>
            </w:tcMar>
            <w:vAlign w:val="center"/>
          </w:tcPr>
          <w:p w14:paraId="18F44A8C" w14:textId="77777777" w:rsidR="00DF6EEF" w:rsidRPr="0031311E" w:rsidRDefault="00DF6EEF" w:rsidP="000B113A">
            <w:pPr>
              <w:ind w:left="0" w:firstLine="0"/>
              <w:rPr>
                <w:rFonts w:ascii="Cambria" w:hAnsi="Cambria"/>
                <w:color w:val="000000"/>
                <w:sz w:val="16"/>
                <w:szCs w:val="22"/>
              </w:rPr>
            </w:pPr>
          </w:p>
        </w:tc>
        <w:tc>
          <w:tcPr>
            <w:tcW w:w="339" w:type="dxa"/>
            <w:shd w:val="clear" w:color="auto" w:fill="DDD9C3"/>
            <w:tcMar>
              <w:left w:w="0" w:type="dxa"/>
              <w:right w:w="0" w:type="dxa"/>
            </w:tcMar>
            <w:vAlign w:val="center"/>
          </w:tcPr>
          <w:p w14:paraId="6EDCA28A" w14:textId="77777777" w:rsidR="00DF6EEF" w:rsidRPr="0031311E" w:rsidRDefault="00DF6EEF" w:rsidP="000B113A">
            <w:pPr>
              <w:ind w:left="0" w:firstLine="0"/>
              <w:rPr>
                <w:rFonts w:ascii="Cambria" w:hAnsi="Cambria"/>
                <w:color w:val="000000"/>
                <w:sz w:val="16"/>
                <w:szCs w:val="22"/>
              </w:rPr>
            </w:pPr>
          </w:p>
        </w:tc>
        <w:tc>
          <w:tcPr>
            <w:tcW w:w="338" w:type="dxa"/>
            <w:shd w:val="clear" w:color="auto" w:fill="C6D9F1"/>
            <w:tcMar>
              <w:left w:w="0" w:type="dxa"/>
              <w:right w:w="0" w:type="dxa"/>
            </w:tcMar>
            <w:vAlign w:val="center"/>
          </w:tcPr>
          <w:p w14:paraId="2154857D" w14:textId="77777777" w:rsidR="00DF6EEF" w:rsidRPr="0031311E" w:rsidRDefault="00DF6EEF" w:rsidP="000B113A">
            <w:pPr>
              <w:ind w:left="0" w:firstLine="0"/>
              <w:rPr>
                <w:rFonts w:ascii="Cambria" w:hAnsi="Cambria"/>
                <w:color w:val="000000"/>
                <w:sz w:val="16"/>
                <w:szCs w:val="22"/>
              </w:rPr>
            </w:pPr>
          </w:p>
        </w:tc>
        <w:tc>
          <w:tcPr>
            <w:tcW w:w="338" w:type="dxa"/>
            <w:shd w:val="clear" w:color="auto" w:fill="C6D9F1"/>
            <w:tcMar>
              <w:left w:w="0" w:type="dxa"/>
              <w:right w:w="0" w:type="dxa"/>
            </w:tcMar>
            <w:vAlign w:val="center"/>
          </w:tcPr>
          <w:p w14:paraId="4291E1E7" w14:textId="77777777" w:rsidR="00DF6EEF" w:rsidRPr="0031311E" w:rsidRDefault="00DF6EEF" w:rsidP="000B113A">
            <w:pPr>
              <w:ind w:left="0" w:firstLine="0"/>
              <w:rPr>
                <w:rFonts w:ascii="Cambria" w:hAnsi="Cambria"/>
                <w:color w:val="000000"/>
                <w:sz w:val="16"/>
                <w:szCs w:val="22"/>
              </w:rPr>
            </w:pPr>
          </w:p>
        </w:tc>
        <w:tc>
          <w:tcPr>
            <w:tcW w:w="358" w:type="dxa"/>
            <w:shd w:val="clear" w:color="auto" w:fill="C6D9F1"/>
            <w:tcMar>
              <w:left w:w="0" w:type="dxa"/>
              <w:right w:w="0" w:type="dxa"/>
            </w:tcMar>
            <w:vAlign w:val="center"/>
          </w:tcPr>
          <w:p w14:paraId="71943E6C" w14:textId="77777777" w:rsidR="00DF6EEF" w:rsidRPr="0031311E" w:rsidRDefault="00DF6EEF" w:rsidP="000B113A">
            <w:pPr>
              <w:ind w:left="0" w:firstLine="0"/>
              <w:rPr>
                <w:rFonts w:ascii="Cambria" w:hAnsi="Cambria"/>
                <w:color w:val="000000"/>
                <w:sz w:val="16"/>
                <w:szCs w:val="22"/>
              </w:rPr>
            </w:pPr>
          </w:p>
        </w:tc>
        <w:tc>
          <w:tcPr>
            <w:tcW w:w="359" w:type="dxa"/>
            <w:shd w:val="clear" w:color="auto" w:fill="C6D9F1"/>
            <w:tcMar>
              <w:left w:w="0" w:type="dxa"/>
              <w:right w:w="0" w:type="dxa"/>
            </w:tcMar>
            <w:vAlign w:val="center"/>
          </w:tcPr>
          <w:p w14:paraId="5F2B9777" w14:textId="77777777" w:rsidR="00DF6EEF" w:rsidRPr="0031311E" w:rsidRDefault="00DF6EEF" w:rsidP="000B113A">
            <w:pPr>
              <w:ind w:left="0" w:firstLine="0"/>
              <w:rPr>
                <w:rFonts w:ascii="Cambria" w:hAnsi="Cambria"/>
                <w:color w:val="000000"/>
                <w:sz w:val="16"/>
                <w:szCs w:val="22"/>
              </w:rPr>
            </w:pPr>
          </w:p>
        </w:tc>
        <w:tc>
          <w:tcPr>
            <w:tcW w:w="675" w:type="dxa"/>
            <w:shd w:val="clear" w:color="auto" w:fill="FFFF00"/>
            <w:tcMar>
              <w:left w:w="0" w:type="dxa"/>
              <w:right w:w="0" w:type="dxa"/>
            </w:tcMar>
            <w:vAlign w:val="center"/>
          </w:tcPr>
          <w:p w14:paraId="265E8F2B" w14:textId="77777777" w:rsidR="00DF6EEF" w:rsidRPr="0031311E" w:rsidRDefault="00DF6EEF" w:rsidP="000B113A">
            <w:pPr>
              <w:rPr>
                <w:rFonts w:ascii="Cambria" w:hAnsi="Cambria"/>
                <w:color w:val="000000"/>
                <w:sz w:val="16"/>
                <w:szCs w:val="22"/>
              </w:rPr>
            </w:pPr>
          </w:p>
        </w:tc>
        <w:tc>
          <w:tcPr>
            <w:tcW w:w="675" w:type="dxa"/>
            <w:shd w:val="clear" w:color="auto" w:fill="FFFF00"/>
            <w:tcMar>
              <w:left w:w="0" w:type="dxa"/>
              <w:right w:w="0" w:type="dxa"/>
            </w:tcMar>
            <w:vAlign w:val="center"/>
          </w:tcPr>
          <w:p w14:paraId="14A71D6B" w14:textId="77777777" w:rsidR="00DF6EEF" w:rsidRPr="0031311E" w:rsidRDefault="00DF6EEF" w:rsidP="000B113A">
            <w:pPr>
              <w:rPr>
                <w:rFonts w:ascii="Cambria" w:hAnsi="Cambria"/>
                <w:color w:val="000000"/>
                <w:sz w:val="16"/>
                <w:szCs w:val="22"/>
              </w:rPr>
            </w:pPr>
          </w:p>
        </w:tc>
        <w:tc>
          <w:tcPr>
            <w:tcW w:w="674" w:type="dxa"/>
            <w:shd w:val="clear" w:color="auto" w:fill="FFFF00"/>
            <w:tcMar>
              <w:left w:w="0" w:type="dxa"/>
              <w:right w:w="0" w:type="dxa"/>
            </w:tcMar>
            <w:vAlign w:val="center"/>
          </w:tcPr>
          <w:p w14:paraId="6A205F92" w14:textId="77777777" w:rsidR="00DF6EEF" w:rsidRPr="0031311E" w:rsidRDefault="00DF6EEF" w:rsidP="000B113A">
            <w:pPr>
              <w:rPr>
                <w:rFonts w:ascii="Cambria" w:hAnsi="Cambria"/>
                <w:color w:val="000000"/>
                <w:sz w:val="16"/>
                <w:szCs w:val="22"/>
              </w:rPr>
            </w:pPr>
          </w:p>
        </w:tc>
        <w:tc>
          <w:tcPr>
            <w:tcW w:w="675" w:type="dxa"/>
            <w:shd w:val="clear" w:color="auto" w:fill="FFFF00"/>
            <w:tcMar>
              <w:left w:w="0" w:type="dxa"/>
              <w:right w:w="0" w:type="dxa"/>
            </w:tcMar>
            <w:vAlign w:val="center"/>
          </w:tcPr>
          <w:p w14:paraId="76FF4BBD" w14:textId="77777777" w:rsidR="00DF6EEF" w:rsidRPr="0031311E" w:rsidRDefault="00DF6EEF" w:rsidP="000B113A">
            <w:pPr>
              <w:rPr>
                <w:rFonts w:ascii="Cambria" w:hAnsi="Cambria"/>
                <w:color w:val="000000"/>
                <w:sz w:val="16"/>
                <w:szCs w:val="22"/>
              </w:rPr>
            </w:pPr>
          </w:p>
        </w:tc>
      </w:tr>
      <w:tr w:rsidR="00DF6EEF" w:rsidRPr="0031311E" w14:paraId="74CF9495" w14:textId="77777777" w:rsidTr="00DF6EEF">
        <w:tc>
          <w:tcPr>
            <w:tcW w:w="2217" w:type="dxa"/>
            <w:shd w:val="clear" w:color="auto" w:fill="auto"/>
          </w:tcPr>
          <w:p w14:paraId="75ACC561" w14:textId="77777777" w:rsidR="00DF6EEF" w:rsidRPr="0031311E" w:rsidRDefault="00DF6EEF" w:rsidP="000B113A">
            <w:pPr>
              <w:ind w:left="0" w:firstLine="0"/>
              <w:rPr>
                <w:rFonts w:ascii="Cambria" w:hAnsi="Cambria"/>
                <w:color w:val="000000"/>
                <w:sz w:val="22"/>
                <w:szCs w:val="22"/>
              </w:rPr>
            </w:pPr>
          </w:p>
        </w:tc>
        <w:tc>
          <w:tcPr>
            <w:tcW w:w="539" w:type="dxa"/>
            <w:shd w:val="clear" w:color="auto" w:fill="DDD9C3"/>
            <w:tcMar>
              <w:left w:w="0" w:type="dxa"/>
              <w:right w:w="0" w:type="dxa"/>
            </w:tcMar>
          </w:tcPr>
          <w:p w14:paraId="001D0E62" w14:textId="77777777" w:rsidR="00DF6EEF" w:rsidRPr="0031311E" w:rsidRDefault="00DF6EEF" w:rsidP="000B113A">
            <w:pPr>
              <w:rPr>
                <w:rFonts w:ascii="Cambria" w:hAnsi="Cambria"/>
                <w:color w:val="000000"/>
                <w:sz w:val="22"/>
                <w:szCs w:val="22"/>
              </w:rPr>
            </w:pPr>
          </w:p>
        </w:tc>
        <w:tc>
          <w:tcPr>
            <w:tcW w:w="540" w:type="dxa"/>
            <w:shd w:val="clear" w:color="auto" w:fill="DDD9C3"/>
            <w:tcMar>
              <w:left w:w="0" w:type="dxa"/>
              <w:right w:w="0" w:type="dxa"/>
            </w:tcMar>
          </w:tcPr>
          <w:p w14:paraId="75BD67B1" w14:textId="77777777" w:rsidR="00DF6EEF" w:rsidRPr="0031311E" w:rsidRDefault="00DF6EEF" w:rsidP="000B113A">
            <w:pPr>
              <w:rPr>
                <w:rFonts w:ascii="Cambria" w:hAnsi="Cambria"/>
                <w:color w:val="000000"/>
                <w:sz w:val="22"/>
                <w:szCs w:val="22"/>
              </w:rPr>
            </w:pPr>
          </w:p>
        </w:tc>
        <w:tc>
          <w:tcPr>
            <w:tcW w:w="540" w:type="dxa"/>
            <w:shd w:val="clear" w:color="auto" w:fill="DDD9C3"/>
            <w:tcMar>
              <w:left w:w="0" w:type="dxa"/>
              <w:right w:w="0" w:type="dxa"/>
            </w:tcMar>
          </w:tcPr>
          <w:p w14:paraId="7E3FE3F0" w14:textId="77777777" w:rsidR="00DF6EEF" w:rsidRPr="0031311E" w:rsidRDefault="00DF6EEF" w:rsidP="000B113A">
            <w:pPr>
              <w:rPr>
                <w:rFonts w:ascii="Cambria" w:hAnsi="Cambria"/>
                <w:color w:val="000000"/>
                <w:sz w:val="22"/>
                <w:szCs w:val="22"/>
              </w:rPr>
            </w:pPr>
          </w:p>
        </w:tc>
        <w:tc>
          <w:tcPr>
            <w:tcW w:w="540" w:type="dxa"/>
            <w:shd w:val="clear" w:color="auto" w:fill="DDD9C3"/>
            <w:tcMar>
              <w:left w:w="0" w:type="dxa"/>
              <w:right w:w="0" w:type="dxa"/>
            </w:tcMar>
          </w:tcPr>
          <w:p w14:paraId="74187954" w14:textId="77777777" w:rsidR="00DF6EEF" w:rsidRPr="0031311E" w:rsidRDefault="00DF6EEF" w:rsidP="000B113A">
            <w:pPr>
              <w:rPr>
                <w:rFonts w:ascii="Cambria" w:hAnsi="Cambria"/>
                <w:color w:val="000000"/>
                <w:sz w:val="22"/>
                <w:szCs w:val="22"/>
              </w:rPr>
            </w:pPr>
          </w:p>
        </w:tc>
        <w:tc>
          <w:tcPr>
            <w:tcW w:w="540" w:type="dxa"/>
            <w:shd w:val="clear" w:color="auto" w:fill="DDD9C3"/>
            <w:tcMar>
              <w:left w:w="0" w:type="dxa"/>
              <w:right w:w="0" w:type="dxa"/>
            </w:tcMar>
          </w:tcPr>
          <w:p w14:paraId="69F37131" w14:textId="77777777" w:rsidR="00DF6EEF" w:rsidRPr="0031311E" w:rsidRDefault="00DF6EEF" w:rsidP="000B113A">
            <w:pPr>
              <w:rPr>
                <w:rFonts w:ascii="Cambria" w:hAnsi="Cambria"/>
                <w:color w:val="000000"/>
                <w:sz w:val="22"/>
                <w:szCs w:val="22"/>
              </w:rPr>
            </w:pPr>
          </w:p>
        </w:tc>
        <w:tc>
          <w:tcPr>
            <w:tcW w:w="540" w:type="dxa"/>
            <w:shd w:val="clear" w:color="auto" w:fill="DDD9C3"/>
            <w:tcMar>
              <w:left w:w="0" w:type="dxa"/>
              <w:right w:w="0" w:type="dxa"/>
            </w:tcMar>
          </w:tcPr>
          <w:p w14:paraId="3B4A515F" w14:textId="77777777" w:rsidR="00DF6EEF" w:rsidRPr="0031311E" w:rsidRDefault="00DF6EEF" w:rsidP="000B113A">
            <w:pPr>
              <w:rPr>
                <w:rFonts w:ascii="Cambria" w:hAnsi="Cambria"/>
                <w:color w:val="000000"/>
                <w:sz w:val="22"/>
                <w:szCs w:val="22"/>
              </w:rPr>
            </w:pPr>
          </w:p>
        </w:tc>
        <w:tc>
          <w:tcPr>
            <w:tcW w:w="540" w:type="dxa"/>
            <w:shd w:val="clear" w:color="auto" w:fill="C6D9F1"/>
            <w:tcMar>
              <w:left w:w="0" w:type="dxa"/>
              <w:right w:w="0" w:type="dxa"/>
            </w:tcMar>
          </w:tcPr>
          <w:p w14:paraId="2D208AEC" w14:textId="77777777" w:rsidR="00DF6EEF" w:rsidRPr="0031311E" w:rsidRDefault="00DF6EEF" w:rsidP="000B113A">
            <w:pPr>
              <w:rPr>
                <w:rFonts w:ascii="Cambria" w:hAnsi="Cambria"/>
                <w:color w:val="000000"/>
                <w:sz w:val="22"/>
                <w:szCs w:val="22"/>
              </w:rPr>
            </w:pPr>
          </w:p>
        </w:tc>
        <w:tc>
          <w:tcPr>
            <w:tcW w:w="540" w:type="dxa"/>
            <w:shd w:val="clear" w:color="auto" w:fill="C6D9F1"/>
            <w:tcMar>
              <w:left w:w="0" w:type="dxa"/>
              <w:right w:w="0" w:type="dxa"/>
            </w:tcMar>
          </w:tcPr>
          <w:p w14:paraId="547E384E" w14:textId="77777777" w:rsidR="00DF6EEF" w:rsidRPr="0031311E" w:rsidRDefault="00DF6EEF" w:rsidP="000B113A">
            <w:pPr>
              <w:rPr>
                <w:rFonts w:ascii="Cambria" w:hAnsi="Cambria"/>
                <w:color w:val="000000"/>
                <w:sz w:val="22"/>
                <w:szCs w:val="22"/>
              </w:rPr>
            </w:pPr>
          </w:p>
        </w:tc>
        <w:tc>
          <w:tcPr>
            <w:tcW w:w="540" w:type="dxa"/>
            <w:shd w:val="clear" w:color="auto" w:fill="C6D9F1"/>
            <w:tcMar>
              <w:left w:w="0" w:type="dxa"/>
              <w:right w:w="0" w:type="dxa"/>
            </w:tcMar>
          </w:tcPr>
          <w:p w14:paraId="0942E780" w14:textId="77777777" w:rsidR="00DF6EEF" w:rsidRPr="0031311E" w:rsidRDefault="00DF6EEF" w:rsidP="000B113A">
            <w:pPr>
              <w:rPr>
                <w:rFonts w:ascii="Cambria" w:hAnsi="Cambria"/>
                <w:color w:val="000000"/>
                <w:sz w:val="22"/>
                <w:szCs w:val="22"/>
              </w:rPr>
            </w:pPr>
          </w:p>
        </w:tc>
        <w:tc>
          <w:tcPr>
            <w:tcW w:w="540" w:type="dxa"/>
            <w:shd w:val="clear" w:color="auto" w:fill="C6D9F1"/>
            <w:tcMar>
              <w:left w:w="0" w:type="dxa"/>
              <w:right w:w="0" w:type="dxa"/>
            </w:tcMar>
          </w:tcPr>
          <w:p w14:paraId="66B7C0D6" w14:textId="77777777" w:rsidR="00DF6EEF" w:rsidRPr="0031311E" w:rsidRDefault="00DF6EEF" w:rsidP="000B113A">
            <w:pPr>
              <w:rPr>
                <w:rFonts w:ascii="Cambria" w:hAnsi="Cambria"/>
                <w:color w:val="000000"/>
                <w:sz w:val="22"/>
                <w:szCs w:val="22"/>
              </w:rPr>
            </w:pPr>
          </w:p>
        </w:tc>
        <w:tc>
          <w:tcPr>
            <w:tcW w:w="540" w:type="dxa"/>
            <w:shd w:val="clear" w:color="auto" w:fill="C6D9F1"/>
            <w:tcMar>
              <w:left w:w="0" w:type="dxa"/>
              <w:right w:w="0" w:type="dxa"/>
            </w:tcMar>
          </w:tcPr>
          <w:p w14:paraId="326DB972" w14:textId="77777777" w:rsidR="00DF6EEF" w:rsidRPr="0031311E" w:rsidRDefault="00DF6EEF" w:rsidP="000B113A">
            <w:pPr>
              <w:rPr>
                <w:rFonts w:ascii="Cambria" w:hAnsi="Cambria"/>
                <w:color w:val="000000"/>
                <w:sz w:val="22"/>
                <w:szCs w:val="22"/>
              </w:rPr>
            </w:pPr>
          </w:p>
        </w:tc>
        <w:tc>
          <w:tcPr>
            <w:tcW w:w="541" w:type="dxa"/>
            <w:shd w:val="clear" w:color="auto" w:fill="C6D9F1"/>
            <w:tcMar>
              <w:left w:w="0" w:type="dxa"/>
              <w:right w:w="0" w:type="dxa"/>
            </w:tcMar>
          </w:tcPr>
          <w:p w14:paraId="36700CE0" w14:textId="77777777" w:rsidR="00DF6EEF" w:rsidRPr="0031311E" w:rsidRDefault="00DF6EEF" w:rsidP="000B113A">
            <w:pPr>
              <w:rPr>
                <w:rFonts w:ascii="Cambria" w:hAnsi="Cambria"/>
                <w:color w:val="000000"/>
                <w:sz w:val="22"/>
                <w:szCs w:val="22"/>
              </w:rPr>
            </w:pPr>
          </w:p>
        </w:tc>
        <w:tc>
          <w:tcPr>
            <w:tcW w:w="338" w:type="dxa"/>
            <w:shd w:val="clear" w:color="auto" w:fill="DDD9C3"/>
            <w:tcMar>
              <w:left w:w="0" w:type="dxa"/>
              <w:right w:w="0" w:type="dxa"/>
            </w:tcMar>
            <w:vAlign w:val="center"/>
          </w:tcPr>
          <w:p w14:paraId="03AACBA4" w14:textId="77777777" w:rsidR="00DF6EEF" w:rsidRPr="0031311E" w:rsidRDefault="00DF6EEF" w:rsidP="000B113A">
            <w:pPr>
              <w:ind w:left="0" w:firstLine="0"/>
              <w:rPr>
                <w:rFonts w:ascii="Cambria" w:hAnsi="Cambria"/>
                <w:color w:val="000000"/>
                <w:sz w:val="16"/>
                <w:szCs w:val="22"/>
              </w:rPr>
            </w:pPr>
          </w:p>
        </w:tc>
        <w:tc>
          <w:tcPr>
            <w:tcW w:w="338" w:type="dxa"/>
            <w:shd w:val="clear" w:color="auto" w:fill="DDD9C3"/>
            <w:tcMar>
              <w:left w:w="0" w:type="dxa"/>
              <w:right w:w="0" w:type="dxa"/>
            </w:tcMar>
            <w:vAlign w:val="center"/>
          </w:tcPr>
          <w:p w14:paraId="4A52F306" w14:textId="77777777" w:rsidR="00DF6EEF" w:rsidRPr="0031311E" w:rsidRDefault="00DF6EEF" w:rsidP="000B113A">
            <w:pPr>
              <w:ind w:left="0" w:firstLine="0"/>
              <w:rPr>
                <w:rFonts w:ascii="Cambria" w:hAnsi="Cambria"/>
                <w:color w:val="000000"/>
                <w:sz w:val="16"/>
                <w:szCs w:val="22"/>
              </w:rPr>
            </w:pPr>
          </w:p>
        </w:tc>
        <w:tc>
          <w:tcPr>
            <w:tcW w:w="338" w:type="dxa"/>
            <w:shd w:val="clear" w:color="auto" w:fill="DDD9C3"/>
            <w:tcMar>
              <w:left w:w="0" w:type="dxa"/>
              <w:right w:w="0" w:type="dxa"/>
            </w:tcMar>
            <w:vAlign w:val="center"/>
          </w:tcPr>
          <w:p w14:paraId="6B41F99B" w14:textId="77777777" w:rsidR="00DF6EEF" w:rsidRPr="0031311E" w:rsidRDefault="00DF6EEF" w:rsidP="000B113A">
            <w:pPr>
              <w:ind w:left="0" w:firstLine="0"/>
              <w:rPr>
                <w:rFonts w:ascii="Cambria" w:hAnsi="Cambria"/>
                <w:color w:val="000000"/>
                <w:sz w:val="16"/>
                <w:szCs w:val="22"/>
              </w:rPr>
            </w:pPr>
          </w:p>
        </w:tc>
        <w:tc>
          <w:tcPr>
            <w:tcW w:w="339" w:type="dxa"/>
            <w:shd w:val="clear" w:color="auto" w:fill="DDD9C3"/>
            <w:tcMar>
              <w:left w:w="0" w:type="dxa"/>
              <w:right w:w="0" w:type="dxa"/>
            </w:tcMar>
            <w:vAlign w:val="center"/>
          </w:tcPr>
          <w:p w14:paraId="5D1193A3" w14:textId="77777777" w:rsidR="00DF6EEF" w:rsidRPr="0031311E" w:rsidRDefault="00DF6EEF" w:rsidP="000B113A">
            <w:pPr>
              <w:ind w:left="0" w:firstLine="0"/>
              <w:rPr>
                <w:rFonts w:ascii="Cambria" w:hAnsi="Cambria"/>
                <w:color w:val="000000"/>
                <w:sz w:val="16"/>
                <w:szCs w:val="22"/>
              </w:rPr>
            </w:pPr>
          </w:p>
        </w:tc>
        <w:tc>
          <w:tcPr>
            <w:tcW w:w="338" w:type="dxa"/>
            <w:shd w:val="clear" w:color="auto" w:fill="C6D9F1"/>
            <w:tcMar>
              <w:left w:w="0" w:type="dxa"/>
              <w:right w:w="0" w:type="dxa"/>
            </w:tcMar>
            <w:vAlign w:val="center"/>
          </w:tcPr>
          <w:p w14:paraId="0659B673" w14:textId="77777777" w:rsidR="00DF6EEF" w:rsidRPr="0031311E" w:rsidRDefault="00DF6EEF" w:rsidP="000B113A">
            <w:pPr>
              <w:ind w:left="0" w:firstLine="0"/>
              <w:rPr>
                <w:rFonts w:ascii="Cambria" w:hAnsi="Cambria"/>
                <w:color w:val="000000"/>
                <w:sz w:val="16"/>
                <w:szCs w:val="22"/>
              </w:rPr>
            </w:pPr>
          </w:p>
        </w:tc>
        <w:tc>
          <w:tcPr>
            <w:tcW w:w="338" w:type="dxa"/>
            <w:shd w:val="clear" w:color="auto" w:fill="C6D9F1"/>
            <w:tcMar>
              <w:left w:w="0" w:type="dxa"/>
              <w:right w:w="0" w:type="dxa"/>
            </w:tcMar>
            <w:vAlign w:val="center"/>
          </w:tcPr>
          <w:p w14:paraId="3AB91246" w14:textId="77777777" w:rsidR="00DF6EEF" w:rsidRPr="0031311E" w:rsidRDefault="00DF6EEF" w:rsidP="000B113A">
            <w:pPr>
              <w:ind w:left="0" w:firstLine="0"/>
              <w:rPr>
                <w:rFonts w:ascii="Cambria" w:hAnsi="Cambria"/>
                <w:color w:val="000000"/>
                <w:sz w:val="16"/>
                <w:szCs w:val="22"/>
              </w:rPr>
            </w:pPr>
          </w:p>
        </w:tc>
        <w:tc>
          <w:tcPr>
            <w:tcW w:w="358" w:type="dxa"/>
            <w:shd w:val="clear" w:color="auto" w:fill="C6D9F1"/>
            <w:tcMar>
              <w:left w:w="0" w:type="dxa"/>
              <w:right w:w="0" w:type="dxa"/>
            </w:tcMar>
            <w:vAlign w:val="center"/>
          </w:tcPr>
          <w:p w14:paraId="68FEDF9E" w14:textId="77777777" w:rsidR="00DF6EEF" w:rsidRPr="0031311E" w:rsidRDefault="00DF6EEF" w:rsidP="000B113A">
            <w:pPr>
              <w:ind w:left="0" w:firstLine="0"/>
              <w:rPr>
                <w:rFonts w:ascii="Cambria" w:hAnsi="Cambria"/>
                <w:color w:val="000000"/>
                <w:sz w:val="16"/>
                <w:szCs w:val="22"/>
              </w:rPr>
            </w:pPr>
          </w:p>
        </w:tc>
        <w:tc>
          <w:tcPr>
            <w:tcW w:w="359" w:type="dxa"/>
            <w:shd w:val="clear" w:color="auto" w:fill="C6D9F1"/>
            <w:tcMar>
              <w:left w:w="0" w:type="dxa"/>
              <w:right w:w="0" w:type="dxa"/>
            </w:tcMar>
            <w:vAlign w:val="center"/>
          </w:tcPr>
          <w:p w14:paraId="14D5A896" w14:textId="77777777" w:rsidR="00DF6EEF" w:rsidRPr="0031311E" w:rsidRDefault="00DF6EEF" w:rsidP="000B113A">
            <w:pPr>
              <w:ind w:left="0" w:firstLine="0"/>
              <w:rPr>
                <w:rFonts w:ascii="Cambria" w:hAnsi="Cambria"/>
                <w:color w:val="000000"/>
                <w:sz w:val="16"/>
                <w:szCs w:val="22"/>
              </w:rPr>
            </w:pPr>
          </w:p>
        </w:tc>
        <w:tc>
          <w:tcPr>
            <w:tcW w:w="675" w:type="dxa"/>
            <w:shd w:val="clear" w:color="auto" w:fill="FFFF00"/>
            <w:tcMar>
              <w:left w:w="0" w:type="dxa"/>
              <w:right w:w="0" w:type="dxa"/>
            </w:tcMar>
            <w:vAlign w:val="center"/>
          </w:tcPr>
          <w:p w14:paraId="63B14374" w14:textId="77777777" w:rsidR="00DF6EEF" w:rsidRPr="0031311E" w:rsidRDefault="00DF6EEF" w:rsidP="000B113A">
            <w:pPr>
              <w:rPr>
                <w:rFonts w:ascii="Cambria" w:hAnsi="Cambria"/>
                <w:color w:val="000000"/>
                <w:sz w:val="16"/>
                <w:szCs w:val="22"/>
              </w:rPr>
            </w:pPr>
          </w:p>
        </w:tc>
        <w:tc>
          <w:tcPr>
            <w:tcW w:w="675" w:type="dxa"/>
            <w:shd w:val="clear" w:color="auto" w:fill="FFFF00"/>
            <w:tcMar>
              <w:left w:w="0" w:type="dxa"/>
              <w:right w:w="0" w:type="dxa"/>
            </w:tcMar>
            <w:vAlign w:val="center"/>
          </w:tcPr>
          <w:p w14:paraId="2275A57D" w14:textId="77777777" w:rsidR="00DF6EEF" w:rsidRPr="0031311E" w:rsidRDefault="00DF6EEF" w:rsidP="000B113A">
            <w:pPr>
              <w:rPr>
                <w:rFonts w:ascii="Cambria" w:hAnsi="Cambria"/>
                <w:color w:val="000000"/>
                <w:sz w:val="16"/>
                <w:szCs w:val="22"/>
              </w:rPr>
            </w:pPr>
          </w:p>
        </w:tc>
        <w:tc>
          <w:tcPr>
            <w:tcW w:w="674" w:type="dxa"/>
            <w:shd w:val="clear" w:color="auto" w:fill="FFFF00"/>
            <w:tcMar>
              <w:left w:w="0" w:type="dxa"/>
              <w:right w:w="0" w:type="dxa"/>
            </w:tcMar>
            <w:vAlign w:val="center"/>
          </w:tcPr>
          <w:p w14:paraId="165A78EA" w14:textId="77777777" w:rsidR="00DF6EEF" w:rsidRPr="0031311E" w:rsidRDefault="00DF6EEF" w:rsidP="000B113A">
            <w:pPr>
              <w:rPr>
                <w:rFonts w:ascii="Cambria" w:hAnsi="Cambria"/>
                <w:color w:val="000000"/>
                <w:sz w:val="16"/>
                <w:szCs w:val="22"/>
              </w:rPr>
            </w:pPr>
          </w:p>
        </w:tc>
        <w:tc>
          <w:tcPr>
            <w:tcW w:w="675" w:type="dxa"/>
            <w:shd w:val="clear" w:color="auto" w:fill="FFFF00"/>
            <w:tcMar>
              <w:left w:w="0" w:type="dxa"/>
              <w:right w:w="0" w:type="dxa"/>
            </w:tcMar>
            <w:vAlign w:val="center"/>
          </w:tcPr>
          <w:p w14:paraId="27DD6DF2" w14:textId="77777777" w:rsidR="00DF6EEF" w:rsidRPr="0031311E" w:rsidRDefault="00DF6EEF" w:rsidP="000B113A">
            <w:pPr>
              <w:rPr>
                <w:rFonts w:ascii="Cambria" w:hAnsi="Cambria"/>
                <w:color w:val="000000"/>
                <w:sz w:val="16"/>
                <w:szCs w:val="22"/>
              </w:rPr>
            </w:pPr>
          </w:p>
        </w:tc>
      </w:tr>
    </w:tbl>
    <w:p w14:paraId="5A8416C2" w14:textId="77777777" w:rsidR="00DF6EEF" w:rsidRPr="0031311E" w:rsidRDefault="00DF6EEF" w:rsidP="000B113A">
      <w:pPr>
        <w:ind w:left="0" w:firstLine="0"/>
        <w:rPr>
          <w:rFonts w:ascii="Cambria" w:hAnsi="Cambria"/>
        </w:rPr>
      </w:pPr>
    </w:p>
    <w:p w14:paraId="1869E96B" w14:textId="77777777" w:rsidR="00DF6EEF" w:rsidRPr="0031311E" w:rsidRDefault="00DF6EEF" w:rsidP="000B113A">
      <w:pPr>
        <w:ind w:left="0" w:firstLine="0"/>
        <w:rPr>
          <w:rFonts w:ascii="Cambria" w:hAnsi="Cambria"/>
          <w:b/>
        </w:rPr>
      </w:pPr>
      <w:r w:rsidRPr="0031311E">
        <w:rPr>
          <w:rFonts w:ascii="Cambria" w:hAnsi="Cambria"/>
          <w:b/>
        </w:rPr>
        <w:t>Hoja 2</w:t>
      </w:r>
    </w:p>
    <w:p w14:paraId="322C78A7" w14:textId="77777777" w:rsidR="00DF6EEF" w:rsidRPr="0031311E" w:rsidRDefault="00DF6EEF" w:rsidP="000B113A">
      <w:pPr>
        <w:rPr>
          <w:rFonts w:ascii="Cambria" w:hAnsi="Cambria"/>
        </w:rPr>
      </w:pPr>
    </w:p>
    <w:tbl>
      <w:tblPr>
        <w:tblW w:w="14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534"/>
        <w:gridCol w:w="425"/>
        <w:gridCol w:w="495"/>
        <w:gridCol w:w="495"/>
        <w:gridCol w:w="494"/>
        <w:gridCol w:w="495"/>
        <w:gridCol w:w="495"/>
        <w:gridCol w:w="495"/>
        <w:gridCol w:w="494"/>
        <w:gridCol w:w="495"/>
        <w:gridCol w:w="495"/>
        <w:gridCol w:w="495"/>
        <w:gridCol w:w="494"/>
        <w:gridCol w:w="495"/>
        <w:gridCol w:w="495"/>
        <w:gridCol w:w="495"/>
        <w:gridCol w:w="494"/>
        <w:gridCol w:w="495"/>
        <w:gridCol w:w="495"/>
        <w:gridCol w:w="495"/>
        <w:gridCol w:w="494"/>
        <w:gridCol w:w="495"/>
        <w:gridCol w:w="495"/>
        <w:gridCol w:w="558"/>
      </w:tblGrid>
      <w:tr w:rsidR="00DF6EEF" w:rsidRPr="0031311E" w14:paraId="67291966" w14:textId="77777777" w:rsidTr="00DF6EEF">
        <w:tc>
          <w:tcPr>
            <w:tcW w:w="2235" w:type="dxa"/>
            <w:vMerge w:val="restart"/>
            <w:shd w:val="clear" w:color="auto" w:fill="auto"/>
            <w:vAlign w:val="center"/>
          </w:tcPr>
          <w:p w14:paraId="6F1D5CC8" w14:textId="77777777" w:rsidR="00DF6EEF" w:rsidRPr="0031311E" w:rsidRDefault="00DF6EEF" w:rsidP="000B113A">
            <w:pPr>
              <w:rPr>
                <w:rFonts w:ascii="Cambria" w:hAnsi="Cambria"/>
              </w:rPr>
            </w:pPr>
            <w:r w:rsidRPr="0031311E">
              <w:rPr>
                <w:rFonts w:ascii="Cambria" w:hAnsi="Cambria"/>
              </w:rPr>
              <w:t>Grupo:</w:t>
            </w:r>
          </w:p>
        </w:tc>
        <w:tc>
          <w:tcPr>
            <w:tcW w:w="11907" w:type="dxa"/>
            <w:gridSpan w:val="24"/>
            <w:shd w:val="clear" w:color="auto" w:fill="auto"/>
            <w:vAlign w:val="center"/>
          </w:tcPr>
          <w:p w14:paraId="547D54C0" w14:textId="77777777" w:rsidR="00DF6EEF" w:rsidRPr="0031311E" w:rsidRDefault="00DF6EEF" w:rsidP="000B113A">
            <w:pPr>
              <w:rPr>
                <w:rFonts w:ascii="Cambria" w:hAnsi="Cambria"/>
              </w:rPr>
            </w:pPr>
            <w:r w:rsidRPr="0031311E">
              <w:rPr>
                <w:rFonts w:ascii="Cambria" w:hAnsi="Cambria"/>
              </w:rPr>
              <w:t>Estándares</w:t>
            </w:r>
          </w:p>
        </w:tc>
      </w:tr>
      <w:tr w:rsidR="00DF6EEF" w:rsidRPr="0031311E" w14:paraId="1A2F1CFD" w14:textId="77777777" w:rsidTr="00DF6EEF">
        <w:tc>
          <w:tcPr>
            <w:tcW w:w="2235" w:type="dxa"/>
            <w:vMerge/>
            <w:shd w:val="clear" w:color="auto" w:fill="auto"/>
          </w:tcPr>
          <w:p w14:paraId="2EC03B1E" w14:textId="77777777" w:rsidR="00DF6EEF" w:rsidRPr="0031311E" w:rsidRDefault="00DF6EEF" w:rsidP="000B113A">
            <w:pPr>
              <w:rPr>
                <w:rFonts w:ascii="Cambria" w:hAnsi="Cambria"/>
              </w:rPr>
            </w:pPr>
          </w:p>
        </w:tc>
        <w:tc>
          <w:tcPr>
            <w:tcW w:w="3433" w:type="dxa"/>
            <w:gridSpan w:val="7"/>
            <w:shd w:val="clear" w:color="auto" w:fill="DDD9C3"/>
            <w:vAlign w:val="center"/>
          </w:tcPr>
          <w:p w14:paraId="1FA8B84E" w14:textId="77777777" w:rsidR="00DF6EEF" w:rsidRPr="0031311E" w:rsidRDefault="00DF6EEF" w:rsidP="000B113A">
            <w:pPr>
              <w:ind w:left="0" w:firstLine="0"/>
              <w:rPr>
                <w:rFonts w:ascii="Cambria" w:hAnsi="Cambria"/>
              </w:rPr>
            </w:pPr>
            <w:r w:rsidRPr="0031311E">
              <w:rPr>
                <w:rFonts w:ascii="Cambria" w:hAnsi="Cambria"/>
              </w:rPr>
              <w:t>Bloque 1</w:t>
            </w:r>
          </w:p>
        </w:tc>
        <w:tc>
          <w:tcPr>
            <w:tcW w:w="1979" w:type="dxa"/>
            <w:gridSpan w:val="4"/>
            <w:shd w:val="clear" w:color="auto" w:fill="DDD9C3"/>
            <w:vAlign w:val="center"/>
          </w:tcPr>
          <w:p w14:paraId="26B349FA" w14:textId="77777777" w:rsidR="00DF6EEF" w:rsidRPr="0031311E" w:rsidRDefault="00DF6EEF" w:rsidP="000B113A">
            <w:pPr>
              <w:ind w:left="0" w:firstLine="0"/>
              <w:rPr>
                <w:rFonts w:ascii="Cambria" w:hAnsi="Cambria"/>
              </w:rPr>
            </w:pPr>
            <w:r w:rsidRPr="0031311E">
              <w:rPr>
                <w:rFonts w:ascii="Cambria" w:hAnsi="Cambria"/>
              </w:rPr>
              <w:t>Bloque 2</w:t>
            </w:r>
          </w:p>
        </w:tc>
        <w:tc>
          <w:tcPr>
            <w:tcW w:w="3463" w:type="dxa"/>
            <w:gridSpan w:val="7"/>
            <w:shd w:val="clear" w:color="auto" w:fill="C6D9F1"/>
            <w:vAlign w:val="center"/>
          </w:tcPr>
          <w:p w14:paraId="4729B3CB" w14:textId="77777777" w:rsidR="00DF6EEF" w:rsidRPr="0031311E" w:rsidRDefault="00DF6EEF" w:rsidP="000B113A">
            <w:pPr>
              <w:ind w:left="0" w:firstLine="0"/>
              <w:rPr>
                <w:rFonts w:ascii="Cambria" w:hAnsi="Cambria"/>
              </w:rPr>
            </w:pPr>
            <w:r w:rsidRPr="0031311E">
              <w:rPr>
                <w:rFonts w:ascii="Cambria" w:hAnsi="Cambria"/>
              </w:rPr>
              <w:t>Bloque 3</w:t>
            </w:r>
          </w:p>
        </w:tc>
        <w:tc>
          <w:tcPr>
            <w:tcW w:w="3032" w:type="dxa"/>
            <w:gridSpan w:val="6"/>
            <w:shd w:val="clear" w:color="auto" w:fill="C6D9F1"/>
            <w:vAlign w:val="center"/>
          </w:tcPr>
          <w:p w14:paraId="25E34086" w14:textId="77777777" w:rsidR="00DF6EEF" w:rsidRPr="0031311E" w:rsidRDefault="00DF6EEF" w:rsidP="000B113A">
            <w:pPr>
              <w:ind w:left="0" w:firstLine="0"/>
              <w:rPr>
                <w:rFonts w:ascii="Cambria" w:hAnsi="Cambria"/>
              </w:rPr>
            </w:pPr>
            <w:r w:rsidRPr="0031311E">
              <w:rPr>
                <w:rFonts w:ascii="Cambria" w:hAnsi="Cambria"/>
              </w:rPr>
              <w:t>Bloque 4</w:t>
            </w:r>
          </w:p>
        </w:tc>
      </w:tr>
      <w:tr w:rsidR="00DF6EEF" w:rsidRPr="0031311E" w14:paraId="1C3B654D" w14:textId="77777777" w:rsidTr="00DF6EEF">
        <w:tc>
          <w:tcPr>
            <w:tcW w:w="2235" w:type="dxa"/>
            <w:vMerge/>
            <w:shd w:val="clear" w:color="auto" w:fill="auto"/>
          </w:tcPr>
          <w:p w14:paraId="1C77D441" w14:textId="77777777" w:rsidR="00DF6EEF" w:rsidRPr="0031311E" w:rsidRDefault="00DF6EEF" w:rsidP="000B113A">
            <w:pPr>
              <w:rPr>
                <w:rFonts w:ascii="Cambria" w:hAnsi="Cambria"/>
              </w:rPr>
            </w:pPr>
          </w:p>
        </w:tc>
        <w:tc>
          <w:tcPr>
            <w:tcW w:w="534" w:type="dxa"/>
            <w:shd w:val="clear" w:color="auto" w:fill="DDD9C3"/>
            <w:noWrap/>
            <w:tcMar>
              <w:left w:w="0" w:type="dxa"/>
              <w:right w:w="0" w:type="dxa"/>
            </w:tcMar>
            <w:vAlign w:val="center"/>
          </w:tcPr>
          <w:p w14:paraId="3C1679E3" w14:textId="77777777" w:rsidR="00DF6EEF" w:rsidRPr="0031311E" w:rsidRDefault="00DF6EEF" w:rsidP="000B113A">
            <w:pPr>
              <w:ind w:left="0" w:firstLine="0"/>
              <w:rPr>
                <w:rFonts w:ascii="Cambria" w:hAnsi="Cambria"/>
                <w:sz w:val="16"/>
              </w:rPr>
            </w:pPr>
            <w:r w:rsidRPr="0031311E">
              <w:rPr>
                <w:rFonts w:ascii="Cambria" w:hAnsi="Cambria"/>
                <w:sz w:val="16"/>
              </w:rPr>
              <w:t>1.1</w:t>
            </w:r>
          </w:p>
        </w:tc>
        <w:tc>
          <w:tcPr>
            <w:tcW w:w="425" w:type="dxa"/>
            <w:shd w:val="clear" w:color="auto" w:fill="DDD9C3"/>
            <w:noWrap/>
            <w:tcMar>
              <w:left w:w="0" w:type="dxa"/>
              <w:right w:w="0" w:type="dxa"/>
            </w:tcMar>
            <w:vAlign w:val="center"/>
          </w:tcPr>
          <w:p w14:paraId="454EBCC0" w14:textId="77777777" w:rsidR="00DF6EEF" w:rsidRPr="0031311E" w:rsidRDefault="00DF6EEF" w:rsidP="000B113A">
            <w:pPr>
              <w:ind w:left="0" w:firstLine="0"/>
              <w:rPr>
                <w:rFonts w:ascii="Cambria" w:hAnsi="Cambria"/>
                <w:sz w:val="16"/>
              </w:rPr>
            </w:pPr>
            <w:r w:rsidRPr="0031311E">
              <w:rPr>
                <w:rFonts w:ascii="Cambria" w:hAnsi="Cambria"/>
                <w:sz w:val="16"/>
              </w:rPr>
              <w:t>1.2</w:t>
            </w:r>
          </w:p>
        </w:tc>
        <w:tc>
          <w:tcPr>
            <w:tcW w:w="495" w:type="dxa"/>
            <w:shd w:val="clear" w:color="auto" w:fill="DDD9C3"/>
            <w:noWrap/>
            <w:tcMar>
              <w:left w:w="0" w:type="dxa"/>
              <w:right w:w="0" w:type="dxa"/>
            </w:tcMar>
            <w:vAlign w:val="center"/>
          </w:tcPr>
          <w:p w14:paraId="78ABEFEF" w14:textId="77777777" w:rsidR="00DF6EEF" w:rsidRPr="0031311E" w:rsidRDefault="00DF6EEF" w:rsidP="000B113A">
            <w:pPr>
              <w:ind w:left="0" w:firstLine="0"/>
              <w:rPr>
                <w:rFonts w:ascii="Cambria" w:hAnsi="Cambria"/>
                <w:sz w:val="16"/>
              </w:rPr>
            </w:pPr>
            <w:r w:rsidRPr="0031311E">
              <w:rPr>
                <w:rFonts w:ascii="Cambria" w:hAnsi="Cambria"/>
                <w:sz w:val="16"/>
              </w:rPr>
              <w:t>1.3</w:t>
            </w:r>
          </w:p>
        </w:tc>
        <w:tc>
          <w:tcPr>
            <w:tcW w:w="495" w:type="dxa"/>
            <w:shd w:val="clear" w:color="auto" w:fill="DDD9C3"/>
            <w:noWrap/>
            <w:tcMar>
              <w:left w:w="0" w:type="dxa"/>
              <w:right w:w="0" w:type="dxa"/>
            </w:tcMar>
            <w:vAlign w:val="center"/>
          </w:tcPr>
          <w:p w14:paraId="77208A06" w14:textId="77777777" w:rsidR="00DF6EEF" w:rsidRPr="0031311E" w:rsidRDefault="00DF6EEF" w:rsidP="000B113A">
            <w:pPr>
              <w:ind w:left="0" w:firstLine="0"/>
              <w:rPr>
                <w:rFonts w:ascii="Cambria" w:hAnsi="Cambria"/>
                <w:sz w:val="16"/>
              </w:rPr>
            </w:pPr>
            <w:r w:rsidRPr="0031311E">
              <w:rPr>
                <w:rFonts w:ascii="Cambria" w:hAnsi="Cambria"/>
                <w:sz w:val="16"/>
              </w:rPr>
              <w:t>1.4</w:t>
            </w:r>
          </w:p>
        </w:tc>
        <w:tc>
          <w:tcPr>
            <w:tcW w:w="494" w:type="dxa"/>
            <w:shd w:val="clear" w:color="auto" w:fill="DDD9C3"/>
            <w:noWrap/>
            <w:tcMar>
              <w:left w:w="0" w:type="dxa"/>
              <w:right w:w="0" w:type="dxa"/>
            </w:tcMar>
            <w:vAlign w:val="center"/>
          </w:tcPr>
          <w:p w14:paraId="365BFF18" w14:textId="77777777" w:rsidR="00DF6EEF" w:rsidRPr="0031311E" w:rsidRDefault="00DF6EEF" w:rsidP="000B113A">
            <w:pPr>
              <w:ind w:left="0" w:firstLine="0"/>
              <w:rPr>
                <w:rFonts w:ascii="Cambria" w:hAnsi="Cambria"/>
                <w:sz w:val="16"/>
              </w:rPr>
            </w:pPr>
            <w:r w:rsidRPr="0031311E">
              <w:rPr>
                <w:rFonts w:ascii="Cambria" w:hAnsi="Cambria"/>
                <w:sz w:val="16"/>
              </w:rPr>
              <w:t>1.5</w:t>
            </w:r>
          </w:p>
        </w:tc>
        <w:tc>
          <w:tcPr>
            <w:tcW w:w="495" w:type="dxa"/>
            <w:shd w:val="clear" w:color="auto" w:fill="DDD9C3"/>
            <w:noWrap/>
            <w:tcMar>
              <w:left w:w="0" w:type="dxa"/>
              <w:right w:w="0" w:type="dxa"/>
            </w:tcMar>
            <w:vAlign w:val="center"/>
          </w:tcPr>
          <w:p w14:paraId="0255F964" w14:textId="77777777" w:rsidR="00DF6EEF" w:rsidRPr="0031311E" w:rsidRDefault="00DF6EEF" w:rsidP="000B113A">
            <w:pPr>
              <w:ind w:left="0" w:firstLine="0"/>
              <w:rPr>
                <w:rFonts w:ascii="Cambria" w:hAnsi="Cambria"/>
                <w:sz w:val="16"/>
              </w:rPr>
            </w:pPr>
            <w:r w:rsidRPr="0031311E">
              <w:rPr>
                <w:rFonts w:ascii="Cambria" w:hAnsi="Cambria"/>
                <w:sz w:val="16"/>
              </w:rPr>
              <w:t>1.6</w:t>
            </w:r>
          </w:p>
        </w:tc>
        <w:tc>
          <w:tcPr>
            <w:tcW w:w="495" w:type="dxa"/>
            <w:shd w:val="clear" w:color="auto" w:fill="DDD9C3"/>
            <w:noWrap/>
            <w:tcMar>
              <w:left w:w="0" w:type="dxa"/>
              <w:right w:w="0" w:type="dxa"/>
            </w:tcMar>
            <w:vAlign w:val="center"/>
          </w:tcPr>
          <w:p w14:paraId="374D1140" w14:textId="77777777" w:rsidR="00DF6EEF" w:rsidRPr="0031311E" w:rsidRDefault="00DF6EEF" w:rsidP="000B113A">
            <w:pPr>
              <w:ind w:left="0" w:firstLine="0"/>
              <w:rPr>
                <w:rFonts w:ascii="Cambria" w:hAnsi="Cambria"/>
                <w:sz w:val="16"/>
              </w:rPr>
            </w:pPr>
            <w:r w:rsidRPr="0031311E">
              <w:rPr>
                <w:rFonts w:ascii="Cambria" w:hAnsi="Cambria"/>
                <w:sz w:val="16"/>
              </w:rPr>
              <w:t>1.7</w:t>
            </w:r>
          </w:p>
        </w:tc>
        <w:tc>
          <w:tcPr>
            <w:tcW w:w="495" w:type="dxa"/>
            <w:shd w:val="clear" w:color="auto" w:fill="DDD9C3"/>
            <w:noWrap/>
            <w:tcMar>
              <w:left w:w="0" w:type="dxa"/>
              <w:right w:w="0" w:type="dxa"/>
            </w:tcMar>
            <w:vAlign w:val="center"/>
          </w:tcPr>
          <w:p w14:paraId="229B8644" w14:textId="77777777" w:rsidR="00DF6EEF" w:rsidRPr="0031311E" w:rsidRDefault="00DF6EEF" w:rsidP="000B113A">
            <w:pPr>
              <w:ind w:left="0" w:firstLine="0"/>
              <w:rPr>
                <w:rFonts w:ascii="Cambria" w:hAnsi="Cambria"/>
                <w:sz w:val="16"/>
              </w:rPr>
            </w:pPr>
            <w:r w:rsidRPr="0031311E">
              <w:rPr>
                <w:rFonts w:ascii="Cambria" w:hAnsi="Cambria"/>
                <w:sz w:val="16"/>
              </w:rPr>
              <w:t>2.1</w:t>
            </w:r>
          </w:p>
        </w:tc>
        <w:tc>
          <w:tcPr>
            <w:tcW w:w="494" w:type="dxa"/>
            <w:shd w:val="clear" w:color="auto" w:fill="DDD9C3"/>
            <w:noWrap/>
            <w:tcMar>
              <w:left w:w="0" w:type="dxa"/>
              <w:right w:w="0" w:type="dxa"/>
            </w:tcMar>
            <w:vAlign w:val="center"/>
          </w:tcPr>
          <w:p w14:paraId="437AAA28" w14:textId="77777777" w:rsidR="00DF6EEF" w:rsidRPr="0031311E" w:rsidRDefault="00DF6EEF" w:rsidP="000B113A">
            <w:pPr>
              <w:ind w:left="0" w:firstLine="0"/>
              <w:rPr>
                <w:rFonts w:ascii="Cambria" w:hAnsi="Cambria"/>
                <w:sz w:val="16"/>
              </w:rPr>
            </w:pPr>
            <w:r w:rsidRPr="0031311E">
              <w:rPr>
                <w:rFonts w:ascii="Cambria" w:hAnsi="Cambria"/>
                <w:sz w:val="16"/>
              </w:rPr>
              <w:t>2.2</w:t>
            </w:r>
          </w:p>
        </w:tc>
        <w:tc>
          <w:tcPr>
            <w:tcW w:w="495" w:type="dxa"/>
            <w:shd w:val="clear" w:color="auto" w:fill="DDD9C3"/>
            <w:noWrap/>
            <w:tcMar>
              <w:left w:w="0" w:type="dxa"/>
              <w:right w:w="0" w:type="dxa"/>
            </w:tcMar>
            <w:vAlign w:val="center"/>
          </w:tcPr>
          <w:p w14:paraId="53DE96FF" w14:textId="77777777" w:rsidR="00DF6EEF" w:rsidRPr="0031311E" w:rsidRDefault="00DF6EEF" w:rsidP="000B113A">
            <w:pPr>
              <w:ind w:left="0" w:firstLine="0"/>
              <w:rPr>
                <w:rFonts w:ascii="Cambria" w:hAnsi="Cambria"/>
                <w:sz w:val="16"/>
              </w:rPr>
            </w:pPr>
            <w:r w:rsidRPr="0031311E">
              <w:rPr>
                <w:rFonts w:ascii="Cambria" w:hAnsi="Cambria"/>
                <w:sz w:val="16"/>
              </w:rPr>
              <w:t>2.3</w:t>
            </w:r>
          </w:p>
        </w:tc>
        <w:tc>
          <w:tcPr>
            <w:tcW w:w="495" w:type="dxa"/>
            <w:shd w:val="clear" w:color="auto" w:fill="DDD9C3"/>
            <w:noWrap/>
            <w:tcMar>
              <w:left w:w="0" w:type="dxa"/>
              <w:right w:w="0" w:type="dxa"/>
            </w:tcMar>
            <w:vAlign w:val="center"/>
          </w:tcPr>
          <w:p w14:paraId="1D53A601" w14:textId="77777777" w:rsidR="00DF6EEF" w:rsidRPr="0031311E" w:rsidRDefault="00DF6EEF" w:rsidP="000B113A">
            <w:pPr>
              <w:ind w:left="0" w:firstLine="0"/>
              <w:rPr>
                <w:rFonts w:ascii="Cambria" w:hAnsi="Cambria"/>
                <w:sz w:val="16"/>
              </w:rPr>
            </w:pPr>
            <w:r w:rsidRPr="0031311E">
              <w:rPr>
                <w:rFonts w:ascii="Cambria" w:hAnsi="Cambria"/>
                <w:sz w:val="16"/>
              </w:rPr>
              <w:t>2.4</w:t>
            </w:r>
          </w:p>
        </w:tc>
        <w:tc>
          <w:tcPr>
            <w:tcW w:w="495" w:type="dxa"/>
            <w:shd w:val="clear" w:color="auto" w:fill="C6D9F1"/>
            <w:noWrap/>
            <w:tcMar>
              <w:left w:w="0" w:type="dxa"/>
              <w:right w:w="0" w:type="dxa"/>
            </w:tcMar>
            <w:vAlign w:val="center"/>
          </w:tcPr>
          <w:p w14:paraId="2D144763" w14:textId="77777777" w:rsidR="00DF6EEF" w:rsidRPr="0031311E" w:rsidRDefault="00DF6EEF" w:rsidP="000B113A">
            <w:pPr>
              <w:ind w:left="0" w:firstLine="0"/>
              <w:rPr>
                <w:rFonts w:ascii="Cambria" w:hAnsi="Cambria"/>
                <w:sz w:val="16"/>
              </w:rPr>
            </w:pPr>
            <w:r w:rsidRPr="0031311E">
              <w:rPr>
                <w:rFonts w:ascii="Cambria" w:hAnsi="Cambria"/>
                <w:sz w:val="16"/>
              </w:rPr>
              <w:t>3.1</w:t>
            </w:r>
          </w:p>
        </w:tc>
        <w:tc>
          <w:tcPr>
            <w:tcW w:w="494" w:type="dxa"/>
            <w:shd w:val="clear" w:color="auto" w:fill="C6D9F1"/>
            <w:noWrap/>
            <w:tcMar>
              <w:left w:w="0" w:type="dxa"/>
              <w:right w:w="0" w:type="dxa"/>
            </w:tcMar>
            <w:vAlign w:val="center"/>
          </w:tcPr>
          <w:p w14:paraId="7E035E54" w14:textId="77777777" w:rsidR="00DF6EEF" w:rsidRPr="0031311E" w:rsidRDefault="00DF6EEF" w:rsidP="000B113A">
            <w:pPr>
              <w:ind w:left="0" w:firstLine="0"/>
              <w:rPr>
                <w:rFonts w:ascii="Cambria" w:hAnsi="Cambria"/>
                <w:sz w:val="16"/>
              </w:rPr>
            </w:pPr>
            <w:r w:rsidRPr="0031311E">
              <w:rPr>
                <w:rFonts w:ascii="Cambria" w:hAnsi="Cambria"/>
                <w:sz w:val="16"/>
              </w:rPr>
              <w:t>3.2</w:t>
            </w:r>
          </w:p>
        </w:tc>
        <w:tc>
          <w:tcPr>
            <w:tcW w:w="495" w:type="dxa"/>
            <w:shd w:val="clear" w:color="auto" w:fill="C6D9F1"/>
            <w:noWrap/>
            <w:tcMar>
              <w:left w:w="0" w:type="dxa"/>
              <w:right w:w="0" w:type="dxa"/>
            </w:tcMar>
            <w:vAlign w:val="center"/>
          </w:tcPr>
          <w:p w14:paraId="6246B3A6" w14:textId="77777777" w:rsidR="00DF6EEF" w:rsidRPr="0031311E" w:rsidRDefault="00DF6EEF" w:rsidP="000B113A">
            <w:pPr>
              <w:ind w:left="0" w:firstLine="0"/>
              <w:rPr>
                <w:rFonts w:ascii="Cambria" w:hAnsi="Cambria"/>
                <w:sz w:val="16"/>
              </w:rPr>
            </w:pPr>
            <w:r w:rsidRPr="0031311E">
              <w:rPr>
                <w:rFonts w:ascii="Cambria" w:hAnsi="Cambria"/>
                <w:sz w:val="16"/>
              </w:rPr>
              <w:t>3.3</w:t>
            </w:r>
          </w:p>
        </w:tc>
        <w:tc>
          <w:tcPr>
            <w:tcW w:w="495" w:type="dxa"/>
            <w:shd w:val="clear" w:color="auto" w:fill="C6D9F1"/>
            <w:noWrap/>
            <w:tcMar>
              <w:left w:w="0" w:type="dxa"/>
              <w:right w:w="0" w:type="dxa"/>
            </w:tcMar>
            <w:vAlign w:val="center"/>
          </w:tcPr>
          <w:p w14:paraId="4D66E050" w14:textId="77777777" w:rsidR="00DF6EEF" w:rsidRPr="0031311E" w:rsidRDefault="00DF6EEF" w:rsidP="000B113A">
            <w:pPr>
              <w:ind w:left="0" w:firstLine="0"/>
              <w:rPr>
                <w:rFonts w:ascii="Cambria" w:hAnsi="Cambria"/>
                <w:sz w:val="16"/>
              </w:rPr>
            </w:pPr>
            <w:r w:rsidRPr="0031311E">
              <w:rPr>
                <w:rFonts w:ascii="Cambria" w:hAnsi="Cambria"/>
                <w:sz w:val="16"/>
              </w:rPr>
              <w:t>3.4</w:t>
            </w:r>
          </w:p>
        </w:tc>
        <w:tc>
          <w:tcPr>
            <w:tcW w:w="495" w:type="dxa"/>
            <w:shd w:val="clear" w:color="auto" w:fill="C6D9F1"/>
            <w:noWrap/>
            <w:tcMar>
              <w:left w:w="0" w:type="dxa"/>
              <w:right w:w="0" w:type="dxa"/>
            </w:tcMar>
            <w:vAlign w:val="center"/>
          </w:tcPr>
          <w:p w14:paraId="7EB8444F" w14:textId="77777777" w:rsidR="00DF6EEF" w:rsidRPr="0031311E" w:rsidRDefault="00DF6EEF" w:rsidP="000B113A">
            <w:pPr>
              <w:ind w:left="0" w:firstLine="0"/>
              <w:rPr>
                <w:rFonts w:ascii="Cambria" w:hAnsi="Cambria"/>
                <w:sz w:val="16"/>
              </w:rPr>
            </w:pPr>
            <w:r w:rsidRPr="0031311E">
              <w:rPr>
                <w:rFonts w:ascii="Cambria" w:hAnsi="Cambria"/>
                <w:sz w:val="16"/>
              </w:rPr>
              <w:t>3.5</w:t>
            </w:r>
          </w:p>
        </w:tc>
        <w:tc>
          <w:tcPr>
            <w:tcW w:w="494" w:type="dxa"/>
            <w:shd w:val="clear" w:color="auto" w:fill="C6D9F1"/>
            <w:noWrap/>
            <w:tcMar>
              <w:left w:w="0" w:type="dxa"/>
              <w:right w:w="0" w:type="dxa"/>
            </w:tcMar>
            <w:vAlign w:val="center"/>
          </w:tcPr>
          <w:p w14:paraId="7E219670" w14:textId="77777777" w:rsidR="00DF6EEF" w:rsidRPr="0031311E" w:rsidRDefault="00DF6EEF" w:rsidP="000B113A">
            <w:pPr>
              <w:ind w:left="0" w:firstLine="0"/>
              <w:rPr>
                <w:rFonts w:ascii="Cambria" w:hAnsi="Cambria"/>
                <w:sz w:val="16"/>
              </w:rPr>
            </w:pPr>
            <w:r w:rsidRPr="0031311E">
              <w:rPr>
                <w:rFonts w:ascii="Cambria" w:hAnsi="Cambria"/>
                <w:sz w:val="16"/>
              </w:rPr>
              <w:t>3.6</w:t>
            </w:r>
          </w:p>
        </w:tc>
        <w:tc>
          <w:tcPr>
            <w:tcW w:w="495" w:type="dxa"/>
            <w:shd w:val="clear" w:color="auto" w:fill="C6D9F1"/>
            <w:noWrap/>
            <w:tcMar>
              <w:left w:w="0" w:type="dxa"/>
              <w:right w:w="0" w:type="dxa"/>
            </w:tcMar>
            <w:vAlign w:val="center"/>
          </w:tcPr>
          <w:p w14:paraId="69953DBF" w14:textId="77777777" w:rsidR="00DF6EEF" w:rsidRPr="0031311E" w:rsidRDefault="00DF6EEF" w:rsidP="000B113A">
            <w:pPr>
              <w:ind w:left="0" w:firstLine="0"/>
              <w:rPr>
                <w:rFonts w:ascii="Cambria" w:hAnsi="Cambria"/>
                <w:sz w:val="16"/>
              </w:rPr>
            </w:pPr>
            <w:r w:rsidRPr="0031311E">
              <w:rPr>
                <w:rFonts w:ascii="Cambria" w:hAnsi="Cambria"/>
                <w:sz w:val="16"/>
              </w:rPr>
              <w:t>3.7</w:t>
            </w:r>
          </w:p>
        </w:tc>
        <w:tc>
          <w:tcPr>
            <w:tcW w:w="495" w:type="dxa"/>
            <w:shd w:val="clear" w:color="auto" w:fill="C6D9F1"/>
            <w:noWrap/>
            <w:tcMar>
              <w:left w:w="0" w:type="dxa"/>
              <w:right w:w="0" w:type="dxa"/>
            </w:tcMar>
            <w:vAlign w:val="center"/>
          </w:tcPr>
          <w:p w14:paraId="1D6EBA5B" w14:textId="77777777" w:rsidR="00DF6EEF" w:rsidRPr="0031311E" w:rsidRDefault="00DF6EEF" w:rsidP="000B113A">
            <w:pPr>
              <w:ind w:left="0" w:firstLine="0"/>
              <w:rPr>
                <w:rFonts w:ascii="Cambria" w:hAnsi="Cambria"/>
                <w:sz w:val="16"/>
              </w:rPr>
            </w:pPr>
            <w:r w:rsidRPr="0031311E">
              <w:rPr>
                <w:rFonts w:ascii="Cambria" w:hAnsi="Cambria"/>
                <w:sz w:val="16"/>
              </w:rPr>
              <w:t>4.1</w:t>
            </w:r>
          </w:p>
        </w:tc>
        <w:tc>
          <w:tcPr>
            <w:tcW w:w="495" w:type="dxa"/>
            <w:shd w:val="clear" w:color="auto" w:fill="C6D9F1"/>
            <w:noWrap/>
            <w:tcMar>
              <w:left w:w="0" w:type="dxa"/>
              <w:right w:w="0" w:type="dxa"/>
            </w:tcMar>
            <w:vAlign w:val="center"/>
          </w:tcPr>
          <w:p w14:paraId="3BEFF31A" w14:textId="77777777" w:rsidR="00DF6EEF" w:rsidRPr="0031311E" w:rsidRDefault="00DF6EEF" w:rsidP="000B113A">
            <w:pPr>
              <w:ind w:left="0" w:firstLine="0"/>
              <w:rPr>
                <w:rFonts w:ascii="Cambria" w:hAnsi="Cambria"/>
                <w:sz w:val="16"/>
              </w:rPr>
            </w:pPr>
            <w:r w:rsidRPr="0031311E">
              <w:rPr>
                <w:rFonts w:ascii="Cambria" w:hAnsi="Cambria"/>
                <w:sz w:val="16"/>
              </w:rPr>
              <w:t>4.2</w:t>
            </w:r>
          </w:p>
        </w:tc>
        <w:tc>
          <w:tcPr>
            <w:tcW w:w="494" w:type="dxa"/>
            <w:shd w:val="clear" w:color="auto" w:fill="C6D9F1"/>
            <w:noWrap/>
            <w:tcMar>
              <w:left w:w="0" w:type="dxa"/>
              <w:right w:w="0" w:type="dxa"/>
            </w:tcMar>
            <w:vAlign w:val="center"/>
          </w:tcPr>
          <w:p w14:paraId="7F4DEF34" w14:textId="77777777" w:rsidR="00DF6EEF" w:rsidRPr="0031311E" w:rsidRDefault="00DF6EEF" w:rsidP="000B113A">
            <w:pPr>
              <w:ind w:left="0" w:firstLine="0"/>
              <w:rPr>
                <w:rFonts w:ascii="Cambria" w:hAnsi="Cambria"/>
                <w:sz w:val="16"/>
              </w:rPr>
            </w:pPr>
            <w:r w:rsidRPr="0031311E">
              <w:rPr>
                <w:rFonts w:ascii="Cambria" w:hAnsi="Cambria"/>
                <w:sz w:val="16"/>
              </w:rPr>
              <w:t>4.3</w:t>
            </w:r>
          </w:p>
        </w:tc>
        <w:tc>
          <w:tcPr>
            <w:tcW w:w="495" w:type="dxa"/>
            <w:shd w:val="clear" w:color="auto" w:fill="C6D9F1"/>
            <w:noWrap/>
            <w:tcMar>
              <w:left w:w="0" w:type="dxa"/>
              <w:right w:w="0" w:type="dxa"/>
            </w:tcMar>
            <w:vAlign w:val="center"/>
          </w:tcPr>
          <w:p w14:paraId="6BDE9805" w14:textId="77777777" w:rsidR="00DF6EEF" w:rsidRPr="0031311E" w:rsidRDefault="00DF6EEF" w:rsidP="000B113A">
            <w:pPr>
              <w:ind w:left="0" w:firstLine="0"/>
              <w:rPr>
                <w:rFonts w:ascii="Cambria" w:hAnsi="Cambria"/>
                <w:sz w:val="16"/>
              </w:rPr>
            </w:pPr>
            <w:r w:rsidRPr="0031311E">
              <w:rPr>
                <w:rFonts w:ascii="Cambria" w:hAnsi="Cambria"/>
                <w:sz w:val="16"/>
              </w:rPr>
              <w:t>4.4</w:t>
            </w:r>
          </w:p>
        </w:tc>
        <w:tc>
          <w:tcPr>
            <w:tcW w:w="495" w:type="dxa"/>
            <w:shd w:val="clear" w:color="auto" w:fill="C6D9F1"/>
            <w:noWrap/>
            <w:tcMar>
              <w:left w:w="0" w:type="dxa"/>
              <w:right w:w="0" w:type="dxa"/>
            </w:tcMar>
            <w:vAlign w:val="center"/>
          </w:tcPr>
          <w:p w14:paraId="557AFB04" w14:textId="77777777" w:rsidR="00DF6EEF" w:rsidRPr="0031311E" w:rsidRDefault="00DF6EEF" w:rsidP="000B113A">
            <w:pPr>
              <w:ind w:left="0" w:firstLine="0"/>
              <w:rPr>
                <w:rFonts w:ascii="Cambria" w:hAnsi="Cambria"/>
                <w:sz w:val="16"/>
              </w:rPr>
            </w:pPr>
            <w:r w:rsidRPr="0031311E">
              <w:rPr>
                <w:rFonts w:ascii="Cambria" w:hAnsi="Cambria"/>
                <w:sz w:val="16"/>
              </w:rPr>
              <w:t>4.5</w:t>
            </w:r>
          </w:p>
        </w:tc>
        <w:tc>
          <w:tcPr>
            <w:tcW w:w="558" w:type="dxa"/>
            <w:shd w:val="clear" w:color="auto" w:fill="C6D9F1"/>
            <w:noWrap/>
            <w:tcMar>
              <w:left w:w="0" w:type="dxa"/>
              <w:right w:w="0" w:type="dxa"/>
            </w:tcMar>
            <w:vAlign w:val="center"/>
          </w:tcPr>
          <w:p w14:paraId="69FCA463" w14:textId="77777777" w:rsidR="00DF6EEF" w:rsidRPr="0031311E" w:rsidRDefault="00DF6EEF" w:rsidP="000B113A">
            <w:pPr>
              <w:ind w:left="0" w:firstLine="0"/>
              <w:rPr>
                <w:rFonts w:ascii="Cambria" w:hAnsi="Cambria"/>
                <w:sz w:val="16"/>
              </w:rPr>
            </w:pPr>
            <w:r w:rsidRPr="0031311E">
              <w:rPr>
                <w:rFonts w:ascii="Cambria" w:hAnsi="Cambria"/>
                <w:sz w:val="16"/>
              </w:rPr>
              <w:t>4.6</w:t>
            </w:r>
          </w:p>
        </w:tc>
      </w:tr>
      <w:tr w:rsidR="00DF6EEF" w:rsidRPr="0031311E" w14:paraId="5D3981DC" w14:textId="77777777" w:rsidTr="00DF6EEF">
        <w:tc>
          <w:tcPr>
            <w:tcW w:w="2235" w:type="dxa"/>
            <w:shd w:val="clear" w:color="auto" w:fill="auto"/>
          </w:tcPr>
          <w:p w14:paraId="2DA9EDB3" w14:textId="77777777" w:rsidR="00DF6EEF" w:rsidRPr="0031311E" w:rsidRDefault="00DF6EEF" w:rsidP="000B113A">
            <w:pPr>
              <w:rPr>
                <w:rFonts w:ascii="Cambria" w:hAnsi="Cambria"/>
                <w:b/>
                <w:color w:val="FF0000"/>
              </w:rPr>
            </w:pPr>
            <w:r w:rsidRPr="0031311E">
              <w:rPr>
                <w:rFonts w:ascii="Cambria" w:hAnsi="Cambria"/>
                <w:b/>
                <w:color w:val="FF0000"/>
              </w:rPr>
              <w:t>Estudiante 1</w:t>
            </w:r>
          </w:p>
        </w:tc>
        <w:tc>
          <w:tcPr>
            <w:tcW w:w="534" w:type="dxa"/>
            <w:shd w:val="clear" w:color="auto" w:fill="DDD9C3"/>
          </w:tcPr>
          <w:p w14:paraId="6B10C4BD" w14:textId="77777777" w:rsidR="00DF6EEF" w:rsidRPr="0031311E" w:rsidRDefault="00DF6EEF" w:rsidP="000B113A">
            <w:pPr>
              <w:ind w:left="0" w:firstLine="0"/>
              <w:rPr>
                <w:rFonts w:ascii="Cambria" w:hAnsi="Cambria"/>
                <w:b/>
                <w:color w:val="FF0000"/>
              </w:rPr>
            </w:pPr>
          </w:p>
        </w:tc>
        <w:tc>
          <w:tcPr>
            <w:tcW w:w="425" w:type="dxa"/>
            <w:shd w:val="clear" w:color="auto" w:fill="DDD9C3"/>
          </w:tcPr>
          <w:p w14:paraId="7D588942" w14:textId="77777777" w:rsidR="00DF6EEF" w:rsidRPr="0031311E" w:rsidRDefault="00DF6EEF" w:rsidP="000B113A">
            <w:pPr>
              <w:ind w:left="0" w:firstLine="0"/>
              <w:rPr>
                <w:rFonts w:ascii="Cambria" w:hAnsi="Cambria"/>
                <w:b/>
                <w:color w:val="FF0000"/>
              </w:rPr>
            </w:pPr>
            <w:r w:rsidRPr="0031311E">
              <w:rPr>
                <w:rFonts w:ascii="Cambria" w:hAnsi="Cambria"/>
                <w:b/>
                <w:color w:val="FF0000"/>
              </w:rPr>
              <w:t>5</w:t>
            </w:r>
          </w:p>
        </w:tc>
        <w:tc>
          <w:tcPr>
            <w:tcW w:w="495" w:type="dxa"/>
            <w:shd w:val="clear" w:color="auto" w:fill="DDD9C3"/>
          </w:tcPr>
          <w:p w14:paraId="489699E5" w14:textId="77777777" w:rsidR="00DF6EEF" w:rsidRPr="0031311E" w:rsidRDefault="00DF6EEF" w:rsidP="000B113A">
            <w:pPr>
              <w:rPr>
                <w:rFonts w:ascii="Cambria" w:hAnsi="Cambria"/>
              </w:rPr>
            </w:pPr>
          </w:p>
        </w:tc>
        <w:tc>
          <w:tcPr>
            <w:tcW w:w="495" w:type="dxa"/>
            <w:shd w:val="clear" w:color="auto" w:fill="DDD9C3"/>
          </w:tcPr>
          <w:p w14:paraId="549AB5D7" w14:textId="77777777" w:rsidR="00DF6EEF" w:rsidRPr="0031311E" w:rsidRDefault="00DF6EEF" w:rsidP="000B113A">
            <w:pPr>
              <w:rPr>
                <w:rFonts w:ascii="Cambria" w:hAnsi="Cambria"/>
              </w:rPr>
            </w:pPr>
          </w:p>
        </w:tc>
        <w:tc>
          <w:tcPr>
            <w:tcW w:w="494" w:type="dxa"/>
            <w:shd w:val="clear" w:color="auto" w:fill="DDD9C3"/>
          </w:tcPr>
          <w:p w14:paraId="4E3ED62A" w14:textId="77777777" w:rsidR="00DF6EEF" w:rsidRPr="0031311E" w:rsidRDefault="00DF6EEF" w:rsidP="000B113A">
            <w:pPr>
              <w:rPr>
                <w:rFonts w:ascii="Cambria" w:hAnsi="Cambria"/>
              </w:rPr>
            </w:pPr>
          </w:p>
        </w:tc>
        <w:tc>
          <w:tcPr>
            <w:tcW w:w="495" w:type="dxa"/>
            <w:shd w:val="clear" w:color="auto" w:fill="DDD9C3"/>
          </w:tcPr>
          <w:p w14:paraId="5BAAFA06" w14:textId="77777777" w:rsidR="00DF6EEF" w:rsidRPr="0031311E" w:rsidRDefault="00DF6EEF" w:rsidP="000B113A">
            <w:pPr>
              <w:rPr>
                <w:rFonts w:ascii="Cambria" w:hAnsi="Cambria"/>
              </w:rPr>
            </w:pPr>
          </w:p>
        </w:tc>
        <w:tc>
          <w:tcPr>
            <w:tcW w:w="495" w:type="dxa"/>
            <w:shd w:val="clear" w:color="auto" w:fill="DDD9C3"/>
          </w:tcPr>
          <w:p w14:paraId="4946A02E" w14:textId="77777777" w:rsidR="00DF6EEF" w:rsidRPr="0031311E" w:rsidRDefault="00DF6EEF" w:rsidP="000B113A">
            <w:pPr>
              <w:rPr>
                <w:rFonts w:ascii="Cambria" w:hAnsi="Cambria"/>
              </w:rPr>
            </w:pPr>
          </w:p>
        </w:tc>
        <w:tc>
          <w:tcPr>
            <w:tcW w:w="495" w:type="dxa"/>
            <w:shd w:val="clear" w:color="auto" w:fill="DDD9C3"/>
          </w:tcPr>
          <w:p w14:paraId="357BE30C" w14:textId="77777777" w:rsidR="00DF6EEF" w:rsidRPr="0031311E" w:rsidRDefault="00DF6EEF" w:rsidP="000B113A">
            <w:pPr>
              <w:rPr>
                <w:rFonts w:ascii="Cambria" w:hAnsi="Cambria"/>
              </w:rPr>
            </w:pPr>
          </w:p>
        </w:tc>
        <w:tc>
          <w:tcPr>
            <w:tcW w:w="494" w:type="dxa"/>
            <w:shd w:val="clear" w:color="auto" w:fill="DDD9C3"/>
          </w:tcPr>
          <w:p w14:paraId="6CC21122" w14:textId="77777777" w:rsidR="00DF6EEF" w:rsidRPr="0031311E" w:rsidRDefault="00DF6EEF" w:rsidP="000B113A">
            <w:pPr>
              <w:rPr>
                <w:rFonts w:ascii="Cambria" w:hAnsi="Cambria"/>
              </w:rPr>
            </w:pPr>
          </w:p>
        </w:tc>
        <w:tc>
          <w:tcPr>
            <w:tcW w:w="495" w:type="dxa"/>
            <w:shd w:val="clear" w:color="auto" w:fill="DDD9C3"/>
          </w:tcPr>
          <w:p w14:paraId="6C183405" w14:textId="77777777" w:rsidR="00DF6EEF" w:rsidRPr="0031311E" w:rsidRDefault="00DF6EEF" w:rsidP="000B113A">
            <w:pPr>
              <w:rPr>
                <w:rFonts w:ascii="Cambria" w:hAnsi="Cambria"/>
              </w:rPr>
            </w:pPr>
          </w:p>
        </w:tc>
        <w:tc>
          <w:tcPr>
            <w:tcW w:w="495" w:type="dxa"/>
            <w:shd w:val="clear" w:color="auto" w:fill="DDD9C3"/>
          </w:tcPr>
          <w:p w14:paraId="77908898" w14:textId="77777777" w:rsidR="00DF6EEF" w:rsidRPr="0031311E" w:rsidRDefault="00DF6EEF" w:rsidP="000B113A">
            <w:pPr>
              <w:rPr>
                <w:rFonts w:ascii="Cambria" w:hAnsi="Cambria"/>
              </w:rPr>
            </w:pPr>
          </w:p>
        </w:tc>
        <w:tc>
          <w:tcPr>
            <w:tcW w:w="495" w:type="dxa"/>
            <w:shd w:val="clear" w:color="auto" w:fill="C6D9F1"/>
          </w:tcPr>
          <w:p w14:paraId="7ED514E5" w14:textId="77777777" w:rsidR="00DF6EEF" w:rsidRPr="0031311E" w:rsidRDefault="00DF6EEF" w:rsidP="000B113A">
            <w:pPr>
              <w:rPr>
                <w:rFonts w:ascii="Cambria" w:hAnsi="Cambria"/>
              </w:rPr>
            </w:pPr>
          </w:p>
        </w:tc>
        <w:tc>
          <w:tcPr>
            <w:tcW w:w="494" w:type="dxa"/>
            <w:shd w:val="clear" w:color="auto" w:fill="C6D9F1"/>
          </w:tcPr>
          <w:p w14:paraId="4F8F81C3" w14:textId="77777777" w:rsidR="00DF6EEF" w:rsidRPr="0031311E" w:rsidRDefault="00DF6EEF" w:rsidP="000B113A">
            <w:pPr>
              <w:rPr>
                <w:rFonts w:ascii="Cambria" w:hAnsi="Cambria"/>
              </w:rPr>
            </w:pPr>
          </w:p>
        </w:tc>
        <w:tc>
          <w:tcPr>
            <w:tcW w:w="495" w:type="dxa"/>
            <w:shd w:val="clear" w:color="auto" w:fill="C6D9F1"/>
          </w:tcPr>
          <w:p w14:paraId="4F71F752" w14:textId="77777777" w:rsidR="00DF6EEF" w:rsidRPr="0031311E" w:rsidRDefault="00DF6EEF" w:rsidP="000B113A">
            <w:pPr>
              <w:rPr>
                <w:rFonts w:ascii="Cambria" w:hAnsi="Cambria"/>
              </w:rPr>
            </w:pPr>
          </w:p>
        </w:tc>
        <w:tc>
          <w:tcPr>
            <w:tcW w:w="495" w:type="dxa"/>
            <w:shd w:val="clear" w:color="auto" w:fill="C6D9F1"/>
          </w:tcPr>
          <w:p w14:paraId="6229EAB1" w14:textId="77777777" w:rsidR="00DF6EEF" w:rsidRPr="0031311E" w:rsidRDefault="00DF6EEF" w:rsidP="000B113A">
            <w:pPr>
              <w:rPr>
                <w:rFonts w:ascii="Cambria" w:hAnsi="Cambria"/>
              </w:rPr>
            </w:pPr>
          </w:p>
        </w:tc>
        <w:tc>
          <w:tcPr>
            <w:tcW w:w="495" w:type="dxa"/>
            <w:shd w:val="clear" w:color="auto" w:fill="C6D9F1"/>
          </w:tcPr>
          <w:p w14:paraId="7D1D6356" w14:textId="77777777" w:rsidR="00DF6EEF" w:rsidRPr="0031311E" w:rsidRDefault="00DF6EEF" w:rsidP="000B113A">
            <w:pPr>
              <w:rPr>
                <w:rFonts w:ascii="Cambria" w:hAnsi="Cambria"/>
              </w:rPr>
            </w:pPr>
          </w:p>
        </w:tc>
        <w:tc>
          <w:tcPr>
            <w:tcW w:w="494" w:type="dxa"/>
            <w:shd w:val="clear" w:color="auto" w:fill="C6D9F1"/>
          </w:tcPr>
          <w:p w14:paraId="6B78CEAE" w14:textId="77777777" w:rsidR="00DF6EEF" w:rsidRPr="0031311E" w:rsidRDefault="00DF6EEF" w:rsidP="000B113A">
            <w:pPr>
              <w:rPr>
                <w:rFonts w:ascii="Cambria" w:hAnsi="Cambria"/>
              </w:rPr>
            </w:pPr>
          </w:p>
        </w:tc>
        <w:tc>
          <w:tcPr>
            <w:tcW w:w="495" w:type="dxa"/>
            <w:shd w:val="clear" w:color="auto" w:fill="C6D9F1"/>
          </w:tcPr>
          <w:p w14:paraId="149DCD8B" w14:textId="77777777" w:rsidR="00DF6EEF" w:rsidRPr="0031311E" w:rsidRDefault="00DF6EEF" w:rsidP="000B113A">
            <w:pPr>
              <w:rPr>
                <w:rFonts w:ascii="Cambria" w:hAnsi="Cambria"/>
              </w:rPr>
            </w:pPr>
          </w:p>
        </w:tc>
        <w:tc>
          <w:tcPr>
            <w:tcW w:w="495" w:type="dxa"/>
            <w:shd w:val="clear" w:color="auto" w:fill="C6D9F1"/>
          </w:tcPr>
          <w:p w14:paraId="04E3095E" w14:textId="77777777" w:rsidR="00DF6EEF" w:rsidRPr="0031311E" w:rsidRDefault="00DF6EEF" w:rsidP="000B113A">
            <w:pPr>
              <w:rPr>
                <w:rFonts w:ascii="Cambria" w:hAnsi="Cambria"/>
              </w:rPr>
            </w:pPr>
          </w:p>
        </w:tc>
        <w:tc>
          <w:tcPr>
            <w:tcW w:w="495" w:type="dxa"/>
            <w:shd w:val="clear" w:color="auto" w:fill="C6D9F1"/>
          </w:tcPr>
          <w:p w14:paraId="14EB13A6" w14:textId="77777777" w:rsidR="00DF6EEF" w:rsidRPr="0031311E" w:rsidRDefault="00DF6EEF" w:rsidP="000B113A">
            <w:pPr>
              <w:rPr>
                <w:rFonts w:ascii="Cambria" w:hAnsi="Cambria"/>
              </w:rPr>
            </w:pPr>
          </w:p>
        </w:tc>
        <w:tc>
          <w:tcPr>
            <w:tcW w:w="494" w:type="dxa"/>
            <w:shd w:val="clear" w:color="auto" w:fill="C6D9F1"/>
          </w:tcPr>
          <w:p w14:paraId="195D7922" w14:textId="77777777" w:rsidR="00DF6EEF" w:rsidRPr="0031311E" w:rsidRDefault="00DF6EEF" w:rsidP="000B113A">
            <w:pPr>
              <w:rPr>
                <w:rFonts w:ascii="Cambria" w:hAnsi="Cambria"/>
              </w:rPr>
            </w:pPr>
          </w:p>
        </w:tc>
        <w:tc>
          <w:tcPr>
            <w:tcW w:w="495" w:type="dxa"/>
            <w:shd w:val="clear" w:color="auto" w:fill="C6D9F1"/>
          </w:tcPr>
          <w:p w14:paraId="31FCDF2D" w14:textId="77777777" w:rsidR="00DF6EEF" w:rsidRPr="0031311E" w:rsidRDefault="00DF6EEF" w:rsidP="000B113A">
            <w:pPr>
              <w:rPr>
                <w:rFonts w:ascii="Cambria" w:hAnsi="Cambria"/>
              </w:rPr>
            </w:pPr>
          </w:p>
        </w:tc>
        <w:tc>
          <w:tcPr>
            <w:tcW w:w="495" w:type="dxa"/>
            <w:shd w:val="clear" w:color="auto" w:fill="C6D9F1"/>
          </w:tcPr>
          <w:p w14:paraId="4D0A824F" w14:textId="77777777" w:rsidR="00DF6EEF" w:rsidRPr="0031311E" w:rsidRDefault="00DF6EEF" w:rsidP="000B113A">
            <w:pPr>
              <w:rPr>
                <w:rFonts w:ascii="Cambria" w:hAnsi="Cambria"/>
              </w:rPr>
            </w:pPr>
          </w:p>
        </w:tc>
        <w:tc>
          <w:tcPr>
            <w:tcW w:w="558" w:type="dxa"/>
            <w:shd w:val="clear" w:color="auto" w:fill="C6D9F1"/>
          </w:tcPr>
          <w:p w14:paraId="2735FD0C" w14:textId="77777777" w:rsidR="00DF6EEF" w:rsidRPr="0031311E" w:rsidRDefault="00DF6EEF" w:rsidP="000B113A">
            <w:pPr>
              <w:rPr>
                <w:rFonts w:ascii="Cambria" w:hAnsi="Cambria"/>
              </w:rPr>
            </w:pPr>
          </w:p>
        </w:tc>
      </w:tr>
      <w:tr w:rsidR="00DF6EEF" w:rsidRPr="0031311E" w14:paraId="6549ED4A" w14:textId="77777777" w:rsidTr="00DF6EEF">
        <w:tc>
          <w:tcPr>
            <w:tcW w:w="2235" w:type="dxa"/>
            <w:shd w:val="clear" w:color="auto" w:fill="auto"/>
          </w:tcPr>
          <w:p w14:paraId="0237C039" w14:textId="77777777" w:rsidR="00DF6EEF" w:rsidRPr="0031311E" w:rsidRDefault="00DF6EEF" w:rsidP="000B113A">
            <w:pPr>
              <w:rPr>
                <w:rFonts w:ascii="Cambria" w:hAnsi="Cambria"/>
              </w:rPr>
            </w:pPr>
          </w:p>
        </w:tc>
        <w:tc>
          <w:tcPr>
            <w:tcW w:w="534" w:type="dxa"/>
            <w:shd w:val="clear" w:color="auto" w:fill="DDD9C3"/>
          </w:tcPr>
          <w:p w14:paraId="2FD60261" w14:textId="77777777" w:rsidR="00DF6EEF" w:rsidRPr="0031311E" w:rsidRDefault="00DF6EEF" w:rsidP="000B113A">
            <w:pPr>
              <w:rPr>
                <w:rFonts w:ascii="Cambria" w:hAnsi="Cambria"/>
              </w:rPr>
            </w:pPr>
          </w:p>
        </w:tc>
        <w:tc>
          <w:tcPr>
            <w:tcW w:w="425" w:type="dxa"/>
            <w:shd w:val="clear" w:color="auto" w:fill="DDD9C3"/>
          </w:tcPr>
          <w:p w14:paraId="40261B82" w14:textId="77777777" w:rsidR="00DF6EEF" w:rsidRPr="0031311E" w:rsidRDefault="00DF6EEF" w:rsidP="000B113A">
            <w:pPr>
              <w:rPr>
                <w:rFonts w:ascii="Cambria" w:hAnsi="Cambria"/>
              </w:rPr>
            </w:pPr>
          </w:p>
        </w:tc>
        <w:tc>
          <w:tcPr>
            <w:tcW w:w="495" w:type="dxa"/>
            <w:shd w:val="clear" w:color="auto" w:fill="DDD9C3"/>
          </w:tcPr>
          <w:p w14:paraId="10FA13A9" w14:textId="77777777" w:rsidR="00DF6EEF" w:rsidRPr="0031311E" w:rsidRDefault="00DF6EEF" w:rsidP="000B113A">
            <w:pPr>
              <w:rPr>
                <w:rFonts w:ascii="Cambria" w:hAnsi="Cambria"/>
              </w:rPr>
            </w:pPr>
          </w:p>
        </w:tc>
        <w:tc>
          <w:tcPr>
            <w:tcW w:w="495" w:type="dxa"/>
            <w:shd w:val="clear" w:color="auto" w:fill="DDD9C3"/>
          </w:tcPr>
          <w:p w14:paraId="64D0EE2B" w14:textId="77777777" w:rsidR="00DF6EEF" w:rsidRPr="0031311E" w:rsidRDefault="00DF6EEF" w:rsidP="000B113A">
            <w:pPr>
              <w:rPr>
                <w:rFonts w:ascii="Cambria" w:hAnsi="Cambria"/>
              </w:rPr>
            </w:pPr>
          </w:p>
        </w:tc>
        <w:tc>
          <w:tcPr>
            <w:tcW w:w="494" w:type="dxa"/>
            <w:shd w:val="clear" w:color="auto" w:fill="DDD9C3"/>
          </w:tcPr>
          <w:p w14:paraId="3E4DD52B" w14:textId="77777777" w:rsidR="00DF6EEF" w:rsidRPr="0031311E" w:rsidRDefault="00DF6EEF" w:rsidP="000B113A">
            <w:pPr>
              <w:rPr>
                <w:rFonts w:ascii="Cambria" w:hAnsi="Cambria"/>
              </w:rPr>
            </w:pPr>
          </w:p>
        </w:tc>
        <w:tc>
          <w:tcPr>
            <w:tcW w:w="495" w:type="dxa"/>
            <w:shd w:val="clear" w:color="auto" w:fill="DDD9C3"/>
          </w:tcPr>
          <w:p w14:paraId="4AF79B87" w14:textId="77777777" w:rsidR="00DF6EEF" w:rsidRPr="0031311E" w:rsidRDefault="00DF6EEF" w:rsidP="000B113A">
            <w:pPr>
              <w:rPr>
                <w:rFonts w:ascii="Cambria" w:hAnsi="Cambria"/>
              </w:rPr>
            </w:pPr>
          </w:p>
        </w:tc>
        <w:tc>
          <w:tcPr>
            <w:tcW w:w="495" w:type="dxa"/>
            <w:shd w:val="clear" w:color="auto" w:fill="DDD9C3"/>
          </w:tcPr>
          <w:p w14:paraId="181659C5" w14:textId="77777777" w:rsidR="00DF6EEF" w:rsidRPr="0031311E" w:rsidRDefault="00DF6EEF" w:rsidP="000B113A">
            <w:pPr>
              <w:rPr>
                <w:rFonts w:ascii="Cambria" w:hAnsi="Cambria"/>
              </w:rPr>
            </w:pPr>
          </w:p>
        </w:tc>
        <w:tc>
          <w:tcPr>
            <w:tcW w:w="495" w:type="dxa"/>
            <w:shd w:val="clear" w:color="auto" w:fill="DDD9C3"/>
          </w:tcPr>
          <w:p w14:paraId="2C7E983C" w14:textId="77777777" w:rsidR="00DF6EEF" w:rsidRPr="0031311E" w:rsidRDefault="00DF6EEF" w:rsidP="000B113A">
            <w:pPr>
              <w:rPr>
                <w:rFonts w:ascii="Cambria" w:hAnsi="Cambria"/>
              </w:rPr>
            </w:pPr>
          </w:p>
        </w:tc>
        <w:tc>
          <w:tcPr>
            <w:tcW w:w="494" w:type="dxa"/>
            <w:shd w:val="clear" w:color="auto" w:fill="DDD9C3"/>
          </w:tcPr>
          <w:p w14:paraId="0FA2FC15" w14:textId="77777777" w:rsidR="00DF6EEF" w:rsidRPr="0031311E" w:rsidRDefault="00DF6EEF" w:rsidP="000B113A">
            <w:pPr>
              <w:rPr>
                <w:rFonts w:ascii="Cambria" w:hAnsi="Cambria"/>
              </w:rPr>
            </w:pPr>
          </w:p>
        </w:tc>
        <w:tc>
          <w:tcPr>
            <w:tcW w:w="495" w:type="dxa"/>
            <w:shd w:val="clear" w:color="auto" w:fill="DDD9C3"/>
          </w:tcPr>
          <w:p w14:paraId="7AAD73A3" w14:textId="77777777" w:rsidR="00DF6EEF" w:rsidRPr="0031311E" w:rsidRDefault="00DF6EEF" w:rsidP="000B113A">
            <w:pPr>
              <w:rPr>
                <w:rFonts w:ascii="Cambria" w:hAnsi="Cambria"/>
              </w:rPr>
            </w:pPr>
          </w:p>
        </w:tc>
        <w:tc>
          <w:tcPr>
            <w:tcW w:w="495" w:type="dxa"/>
            <w:shd w:val="clear" w:color="auto" w:fill="DDD9C3"/>
          </w:tcPr>
          <w:p w14:paraId="6B3A3564" w14:textId="77777777" w:rsidR="00DF6EEF" w:rsidRPr="0031311E" w:rsidRDefault="00DF6EEF" w:rsidP="000B113A">
            <w:pPr>
              <w:rPr>
                <w:rFonts w:ascii="Cambria" w:hAnsi="Cambria"/>
              </w:rPr>
            </w:pPr>
          </w:p>
        </w:tc>
        <w:tc>
          <w:tcPr>
            <w:tcW w:w="495" w:type="dxa"/>
            <w:shd w:val="clear" w:color="auto" w:fill="C6D9F1"/>
          </w:tcPr>
          <w:p w14:paraId="331F1CDD" w14:textId="77777777" w:rsidR="00DF6EEF" w:rsidRPr="0031311E" w:rsidRDefault="00DF6EEF" w:rsidP="000B113A">
            <w:pPr>
              <w:rPr>
                <w:rFonts w:ascii="Cambria" w:hAnsi="Cambria"/>
              </w:rPr>
            </w:pPr>
          </w:p>
        </w:tc>
        <w:tc>
          <w:tcPr>
            <w:tcW w:w="494" w:type="dxa"/>
            <w:shd w:val="clear" w:color="auto" w:fill="C6D9F1"/>
          </w:tcPr>
          <w:p w14:paraId="4BA3148A" w14:textId="77777777" w:rsidR="00DF6EEF" w:rsidRPr="0031311E" w:rsidRDefault="00DF6EEF" w:rsidP="000B113A">
            <w:pPr>
              <w:rPr>
                <w:rFonts w:ascii="Cambria" w:hAnsi="Cambria"/>
              </w:rPr>
            </w:pPr>
          </w:p>
        </w:tc>
        <w:tc>
          <w:tcPr>
            <w:tcW w:w="495" w:type="dxa"/>
            <w:shd w:val="clear" w:color="auto" w:fill="C6D9F1"/>
          </w:tcPr>
          <w:p w14:paraId="4A57CC32" w14:textId="77777777" w:rsidR="00DF6EEF" w:rsidRPr="0031311E" w:rsidRDefault="00DF6EEF" w:rsidP="000B113A">
            <w:pPr>
              <w:rPr>
                <w:rFonts w:ascii="Cambria" w:hAnsi="Cambria"/>
              </w:rPr>
            </w:pPr>
          </w:p>
        </w:tc>
        <w:tc>
          <w:tcPr>
            <w:tcW w:w="495" w:type="dxa"/>
            <w:shd w:val="clear" w:color="auto" w:fill="C6D9F1"/>
          </w:tcPr>
          <w:p w14:paraId="254180BE" w14:textId="77777777" w:rsidR="00DF6EEF" w:rsidRPr="0031311E" w:rsidRDefault="00DF6EEF" w:rsidP="000B113A">
            <w:pPr>
              <w:rPr>
                <w:rFonts w:ascii="Cambria" w:hAnsi="Cambria"/>
              </w:rPr>
            </w:pPr>
          </w:p>
        </w:tc>
        <w:tc>
          <w:tcPr>
            <w:tcW w:w="495" w:type="dxa"/>
            <w:shd w:val="clear" w:color="auto" w:fill="C6D9F1"/>
          </w:tcPr>
          <w:p w14:paraId="5CF4C60C" w14:textId="77777777" w:rsidR="00DF6EEF" w:rsidRPr="0031311E" w:rsidRDefault="00DF6EEF" w:rsidP="000B113A">
            <w:pPr>
              <w:rPr>
                <w:rFonts w:ascii="Cambria" w:hAnsi="Cambria"/>
              </w:rPr>
            </w:pPr>
          </w:p>
        </w:tc>
        <w:tc>
          <w:tcPr>
            <w:tcW w:w="494" w:type="dxa"/>
            <w:shd w:val="clear" w:color="auto" w:fill="C6D9F1"/>
          </w:tcPr>
          <w:p w14:paraId="355EB013" w14:textId="77777777" w:rsidR="00DF6EEF" w:rsidRPr="0031311E" w:rsidRDefault="00DF6EEF" w:rsidP="000B113A">
            <w:pPr>
              <w:rPr>
                <w:rFonts w:ascii="Cambria" w:hAnsi="Cambria"/>
              </w:rPr>
            </w:pPr>
          </w:p>
        </w:tc>
        <w:tc>
          <w:tcPr>
            <w:tcW w:w="495" w:type="dxa"/>
            <w:shd w:val="clear" w:color="auto" w:fill="C6D9F1"/>
          </w:tcPr>
          <w:p w14:paraId="0C958A18" w14:textId="77777777" w:rsidR="00DF6EEF" w:rsidRPr="0031311E" w:rsidRDefault="00DF6EEF" w:rsidP="000B113A">
            <w:pPr>
              <w:rPr>
                <w:rFonts w:ascii="Cambria" w:hAnsi="Cambria"/>
              </w:rPr>
            </w:pPr>
          </w:p>
        </w:tc>
        <w:tc>
          <w:tcPr>
            <w:tcW w:w="495" w:type="dxa"/>
            <w:shd w:val="clear" w:color="auto" w:fill="C6D9F1"/>
          </w:tcPr>
          <w:p w14:paraId="5FDF6F3E" w14:textId="77777777" w:rsidR="00DF6EEF" w:rsidRPr="0031311E" w:rsidRDefault="00DF6EEF" w:rsidP="000B113A">
            <w:pPr>
              <w:rPr>
                <w:rFonts w:ascii="Cambria" w:hAnsi="Cambria"/>
              </w:rPr>
            </w:pPr>
          </w:p>
        </w:tc>
        <w:tc>
          <w:tcPr>
            <w:tcW w:w="495" w:type="dxa"/>
            <w:shd w:val="clear" w:color="auto" w:fill="C6D9F1"/>
          </w:tcPr>
          <w:p w14:paraId="19BB8407" w14:textId="77777777" w:rsidR="00DF6EEF" w:rsidRPr="0031311E" w:rsidRDefault="00DF6EEF" w:rsidP="000B113A">
            <w:pPr>
              <w:rPr>
                <w:rFonts w:ascii="Cambria" w:hAnsi="Cambria"/>
              </w:rPr>
            </w:pPr>
          </w:p>
        </w:tc>
        <w:tc>
          <w:tcPr>
            <w:tcW w:w="494" w:type="dxa"/>
            <w:shd w:val="clear" w:color="auto" w:fill="C6D9F1"/>
          </w:tcPr>
          <w:p w14:paraId="49C4C69A" w14:textId="77777777" w:rsidR="00DF6EEF" w:rsidRPr="0031311E" w:rsidRDefault="00DF6EEF" w:rsidP="000B113A">
            <w:pPr>
              <w:rPr>
                <w:rFonts w:ascii="Cambria" w:hAnsi="Cambria"/>
              </w:rPr>
            </w:pPr>
          </w:p>
        </w:tc>
        <w:tc>
          <w:tcPr>
            <w:tcW w:w="495" w:type="dxa"/>
            <w:shd w:val="clear" w:color="auto" w:fill="C6D9F1"/>
          </w:tcPr>
          <w:p w14:paraId="1D03D56B" w14:textId="77777777" w:rsidR="00DF6EEF" w:rsidRPr="0031311E" w:rsidRDefault="00DF6EEF" w:rsidP="000B113A">
            <w:pPr>
              <w:rPr>
                <w:rFonts w:ascii="Cambria" w:hAnsi="Cambria"/>
              </w:rPr>
            </w:pPr>
          </w:p>
        </w:tc>
        <w:tc>
          <w:tcPr>
            <w:tcW w:w="495" w:type="dxa"/>
            <w:shd w:val="clear" w:color="auto" w:fill="C6D9F1"/>
          </w:tcPr>
          <w:p w14:paraId="371F2AAF" w14:textId="77777777" w:rsidR="00DF6EEF" w:rsidRPr="0031311E" w:rsidRDefault="00DF6EEF" w:rsidP="000B113A">
            <w:pPr>
              <w:rPr>
                <w:rFonts w:ascii="Cambria" w:hAnsi="Cambria"/>
              </w:rPr>
            </w:pPr>
          </w:p>
        </w:tc>
        <w:tc>
          <w:tcPr>
            <w:tcW w:w="558" w:type="dxa"/>
            <w:shd w:val="clear" w:color="auto" w:fill="C6D9F1"/>
          </w:tcPr>
          <w:p w14:paraId="41B559FC" w14:textId="77777777" w:rsidR="00DF6EEF" w:rsidRPr="0031311E" w:rsidRDefault="00DF6EEF" w:rsidP="000B113A">
            <w:pPr>
              <w:rPr>
                <w:rFonts w:ascii="Cambria" w:hAnsi="Cambria"/>
              </w:rPr>
            </w:pPr>
          </w:p>
        </w:tc>
      </w:tr>
      <w:tr w:rsidR="00DF6EEF" w:rsidRPr="0031311E" w14:paraId="1C2D3B8E" w14:textId="77777777" w:rsidTr="00DF6EEF">
        <w:tc>
          <w:tcPr>
            <w:tcW w:w="2235" w:type="dxa"/>
            <w:shd w:val="clear" w:color="auto" w:fill="auto"/>
          </w:tcPr>
          <w:p w14:paraId="60211A6E" w14:textId="77777777" w:rsidR="00DF6EEF" w:rsidRPr="0031311E" w:rsidRDefault="00DF6EEF" w:rsidP="000B113A">
            <w:pPr>
              <w:rPr>
                <w:rFonts w:ascii="Cambria" w:hAnsi="Cambria"/>
              </w:rPr>
            </w:pPr>
          </w:p>
        </w:tc>
        <w:tc>
          <w:tcPr>
            <w:tcW w:w="534" w:type="dxa"/>
            <w:shd w:val="clear" w:color="auto" w:fill="DDD9C3"/>
          </w:tcPr>
          <w:p w14:paraId="70FFD309" w14:textId="77777777" w:rsidR="00DF6EEF" w:rsidRPr="0031311E" w:rsidRDefault="00DF6EEF" w:rsidP="000B113A">
            <w:pPr>
              <w:rPr>
                <w:rFonts w:ascii="Cambria" w:hAnsi="Cambria"/>
              </w:rPr>
            </w:pPr>
          </w:p>
        </w:tc>
        <w:tc>
          <w:tcPr>
            <w:tcW w:w="425" w:type="dxa"/>
            <w:shd w:val="clear" w:color="auto" w:fill="DDD9C3"/>
          </w:tcPr>
          <w:p w14:paraId="215001BF" w14:textId="77777777" w:rsidR="00DF6EEF" w:rsidRPr="0031311E" w:rsidRDefault="00DF6EEF" w:rsidP="000B113A">
            <w:pPr>
              <w:rPr>
                <w:rFonts w:ascii="Cambria" w:hAnsi="Cambria"/>
              </w:rPr>
            </w:pPr>
          </w:p>
        </w:tc>
        <w:tc>
          <w:tcPr>
            <w:tcW w:w="495" w:type="dxa"/>
            <w:shd w:val="clear" w:color="auto" w:fill="DDD9C3"/>
          </w:tcPr>
          <w:p w14:paraId="155FD16F" w14:textId="77777777" w:rsidR="00DF6EEF" w:rsidRPr="0031311E" w:rsidRDefault="00DF6EEF" w:rsidP="000B113A">
            <w:pPr>
              <w:rPr>
                <w:rFonts w:ascii="Cambria" w:hAnsi="Cambria"/>
              </w:rPr>
            </w:pPr>
          </w:p>
        </w:tc>
        <w:tc>
          <w:tcPr>
            <w:tcW w:w="495" w:type="dxa"/>
            <w:shd w:val="clear" w:color="auto" w:fill="DDD9C3"/>
          </w:tcPr>
          <w:p w14:paraId="17F24906" w14:textId="77777777" w:rsidR="00DF6EEF" w:rsidRPr="0031311E" w:rsidRDefault="00DF6EEF" w:rsidP="000B113A">
            <w:pPr>
              <w:rPr>
                <w:rFonts w:ascii="Cambria" w:hAnsi="Cambria"/>
              </w:rPr>
            </w:pPr>
          </w:p>
        </w:tc>
        <w:tc>
          <w:tcPr>
            <w:tcW w:w="494" w:type="dxa"/>
            <w:shd w:val="clear" w:color="auto" w:fill="DDD9C3"/>
          </w:tcPr>
          <w:p w14:paraId="44E81969" w14:textId="77777777" w:rsidR="00DF6EEF" w:rsidRPr="0031311E" w:rsidRDefault="00DF6EEF" w:rsidP="000B113A">
            <w:pPr>
              <w:rPr>
                <w:rFonts w:ascii="Cambria" w:hAnsi="Cambria"/>
              </w:rPr>
            </w:pPr>
          </w:p>
        </w:tc>
        <w:tc>
          <w:tcPr>
            <w:tcW w:w="495" w:type="dxa"/>
            <w:shd w:val="clear" w:color="auto" w:fill="DDD9C3"/>
          </w:tcPr>
          <w:p w14:paraId="1723ADC2" w14:textId="77777777" w:rsidR="00DF6EEF" w:rsidRPr="0031311E" w:rsidRDefault="00DF6EEF" w:rsidP="000B113A">
            <w:pPr>
              <w:rPr>
                <w:rFonts w:ascii="Cambria" w:hAnsi="Cambria"/>
              </w:rPr>
            </w:pPr>
          </w:p>
        </w:tc>
        <w:tc>
          <w:tcPr>
            <w:tcW w:w="495" w:type="dxa"/>
            <w:shd w:val="clear" w:color="auto" w:fill="DDD9C3"/>
          </w:tcPr>
          <w:p w14:paraId="4ECDB26F" w14:textId="77777777" w:rsidR="00DF6EEF" w:rsidRPr="0031311E" w:rsidRDefault="00DF6EEF" w:rsidP="000B113A">
            <w:pPr>
              <w:rPr>
                <w:rFonts w:ascii="Cambria" w:hAnsi="Cambria"/>
              </w:rPr>
            </w:pPr>
          </w:p>
        </w:tc>
        <w:tc>
          <w:tcPr>
            <w:tcW w:w="495" w:type="dxa"/>
            <w:shd w:val="clear" w:color="auto" w:fill="DDD9C3"/>
          </w:tcPr>
          <w:p w14:paraId="444326B0" w14:textId="77777777" w:rsidR="00DF6EEF" w:rsidRPr="0031311E" w:rsidRDefault="00DF6EEF" w:rsidP="000B113A">
            <w:pPr>
              <w:rPr>
                <w:rFonts w:ascii="Cambria" w:hAnsi="Cambria"/>
              </w:rPr>
            </w:pPr>
          </w:p>
        </w:tc>
        <w:tc>
          <w:tcPr>
            <w:tcW w:w="494" w:type="dxa"/>
            <w:shd w:val="clear" w:color="auto" w:fill="DDD9C3"/>
          </w:tcPr>
          <w:p w14:paraId="5F300A06" w14:textId="77777777" w:rsidR="00DF6EEF" w:rsidRPr="0031311E" w:rsidRDefault="00DF6EEF" w:rsidP="000B113A">
            <w:pPr>
              <w:rPr>
                <w:rFonts w:ascii="Cambria" w:hAnsi="Cambria"/>
              </w:rPr>
            </w:pPr>
          </w:p>
        </w:tc>
        <w:tc>
          <w:tcPr>
            <w:tcW w:w="495" w:type="dxa"/>
            <w:shd w:val="clear" w:color="auto" w:fill="DDD9C3"/>
          </w:tcPr>
          <w:p w14:paraId="50FD6B16" w14:textId="77777777" w:rsidR="00DF6EEF" w:rsidRPr="0031311E" w:rsidRDefault="00DF6EEF" w:rsidP="000B113A">
            <w:pPr>
              <w:rPr>
                <w:rFonts w:ascii="Cambria" w:hAnsi="Cambria"/>
              </w:rPr>
            </w:pPr>
          </w:p>
        </w:tc>
        <w:tc>
          <w:tcPr>
            <w:tcW w:w="495" w:type="dxa"/>
            <w:shd w:val="clear" w:color="auto" w:fill="DDD9C3"/>
          </w:tcPr>
          <w:p w14:paraId="2501FBD7" w14:textId="77777777" w:rsidR="00DF6EEF" w:rsidRPr="0031311E" w:rsidRDefault="00DF6EEF" w:rsidP="000B113A">
            <w:pPr>
              <w:rPr>
                <w:rFonts w:ascii="Cambria" w:hAnsi="Cambria"/>
              </w:rPr>
            </w:pPr>
          </w:p>
        </w:tc>
        <w:tc>
          <w:tcPr>
            <w:tcW w:w="495" w:type="dxa"/>
            <w:shd w:val="clear" w:color="auto" w:fill="C6D9F1"/>
          </w:tcPr>
          <w:p w14:paraId="58274092" w14:textId="77777777" w:rsidR="00DF6EEF" w:rsidRPr="0031311E" w:rsidRDefault="00DF6EEF" w:rsidP="000B113A">
            <w:pPr>
              <w:rPr>
                <w:rFonts w:ascii="Cambria" w:hAnsi="Cambria"/>
              </w:rPr>
            </w:pPr>
          </w:p>
        </w:tc>
        <w:tc>
          <w:tcPr>
            <w:tcW w:w="494" w:type="dxa"/>
            <w:shd w:val="clear" w:color="auto" w:fill="C6D9F1"/>
          </w:tcPr>
          <w:p w14:paraId="74E4F63B" w14:textId="77777777" w:rsidR="00DF6EEF" w:rsidRPr="0031311E" w:rsidRDefault="00DF6EEF" w:rsidP="000B113A">
            <w:pPr>
              <w:rPr>
                <w:rFonts w:ascii="Cambria" w:hAnsi="Cambria"/>
              </w:rPr>
            </w:pPr>
          </w:p>
        </w:tc>
        <w:tc>
          <w:tcPr>
            <w:tcW w:w="495" w:type="dxa"/>
            <w:shd w:val="clear" w:color="auto" w:fill="C6D9F1"/>
          </w:tcPr>
          <w:p w14:paraId="0EC7236F" w14:textId="77777777" w:rsidR="00DF6EEF" w:rsidRPr="0031311E" w:rsidRDefault="00DF6EEF" w:rsidP="000B113A">
            <w:pPr>
              <w:rPr>
                <w:rFonts w:ascii="Cambria" w:hAnsi="Cambria"/>
              </w:rPr>
            </w:pPr>
          </w:p>
        </w:tc>
        <w:tc>
          <w:tcPr>
            <w:tcW w:w="495" w:type="dxa"/>
            <w:shd w:val="clear" w:color="auto" w:fill="C6D9F1"/>
          </w:tcPr>
          <w:p w14:paraId="08A6FF51" w14:textId="77777777" w:rsidR="00DF6EEF" w:rsidRPr="0031311E" w:rsidRDefault="00DF6EEF" w:rsidP="000B113A">
            <w:pPr>
              <w:rPr>
                <w:rFonts w:ascii="Cambria" w:hAnsi="Cambria"/>
              </w:rPr>
            </w:pPr>
          </w:p>
        </w:tc>
        <w:tc>
          <w:tcPr>
            <w:tcW w:w="495" w:type="dxa"/>
            <w:shd w:val="clear" w:color="auto" w:fill="C6D9F1"/>
          </w:tcPr>
          <w:p w14:paraId="099D7D6D" w14:textId="77777777" w:rsidR="00DF6EEF" w:rsidRPr="0031311E" w:rsidRDefault="00DF6EEF" w:rsidP="000B113A">
            <w:pPr>
              <w:rPr>
                <w:rFonts w:ascii="Cambria" w:hAnsi="Cambria"/>
              </w:rPr>
            </w:pPr>
          </w:p>
        </w:tc>
        <w:tc>
          <w:tcPr>
            <w:tcW w:w="494" w:type="dxa"/>
            <w:shd w:val="clear" w:color="auto" w:fill="C6D9F1"/>
          </w:tcPr>
          <w:p w14:paraId="79E17E82" w14:textId="77777777" w:rsidR="00DF6EEF" w:rsidRPr="0031311E" w:rsidRDefault="00DF6EEF" w:rsidP="000B113A">
            <w:pPr>
              <w:rPr>
                <w:rFonts w:ascii="Cambria" w:hAnsi="Cambria"/>
              </w:rPr>
            </w:pPr>
          </w:p>
        </w:tc>
        <w:tc>
          <w:tcPr>
            <w:tcW w:w="495" w:type="dxa"/>
            <w:shd w:val="clear" w:color="auto" w:fill="C6D9F1"/>
          </w:tcPr>
          <w:p w14:paraId="5ABF3F1B" w14:textId="77777777" w:rsidR="00DF6EEF" w:rsidRPr="0031311E" w:rsidRDefault="00DF6EEF" w:rsidP="000B113A">
            <w:pPr>
              <w:rPr>
                <w:rFonts w:ascii="Cambria" w:hAnsi="Cambria"/>
              </w:rPr>
            </w:pPr>
          </w:p>
        </w:tc>
        <w:tc>
          <w:tcPr>
            <w:tcW w:w="495" w:type="dxa"/>
            <w:shd w:val="clear" w:color="auto" w:fill="C6D9F1"/>
          </w:tcPr>
          <w:p w14:paraId="75E4CEA4" w14:textId="77777777" w:rsidR="00DF6EEF" w:rsidRPr="0031311E" w:rsidRDefault="00DF6EEF" w:rsidP="000B113A">
            <w:pPr>
              <w:rPr>
                <w:rFonts w:ascii="Cambria" w:hAnsi="Cambria"/>
              </w:rPr>
            </w:pPr>
          </w:p>
        </w:tc>
        <w:tc>
          <w:tcPr>
            <w:tcW w:w="495" w:type="dxa"/>
            <w:shd w:val="clear" w:color="auto" w:fill="C6D9F1"/>
          </w:tcPr>
          <w:p w14:paraId="65D84FA1" w14:textId="77777777" w:rsidR="00DF6EEF" w:rsidRPr="0031311E" w:rsidRDefault="00DF6EEF" w:rsidP="000B113A">
            <w:pPr>
              <w:rPr>
                <w:rFonts w:ascii="Cambria" w:hAnsi="Cambria"/>
              </w:rPr>
            </w:pPr>
          </w:p>
        </w:tc>
        <w:tc>
          <w:tcPr>
            <w:tcW w:w="494" w:type="dxa"/>
            <w:shd w:val="clear" w:color="auto" w:fill="C6D9F1"/>
          </w:tcPr>
          <w:p w14:paraId="3673BC9D" w14:textId="77777777" w:rsidR="00DF6EEF" w:rsidRPr="0031311E" w:rsidRDefault="00DF6EEF" w:rsidP="000B113A">
            <w:pPr>
              <w:rPr>
                <w:rFonts w:ascii="Cambria" w:hAnsi="Cambria"/>
              </w:rPr>
            </w:pPr>
          </w:p>
        </w:tc>
        <w:tc>
          <w:tcPr>
            <w:tcW w:w="495" w:type="dxa"/>
            <w:shd w:val="clear" w:color="auto" w:fill="C6D9F1"/>
          </w:tcPr>
          <w:p w14:paraId="1117A6CF" w14:textId="77777777" w:rsidR="00DF6EEF" w:rsidRPr="0031311E" w:rsidRDefault="00DF6EEF" w:rsidP="000B113A">
            <w:pPr>
              <w:rPr>
                <w:rFonts w:ascii="Cambria" w:hAnsi="Cambria"/>
              </w:rPr>
            </w:pPr>
          </w:p>
        </w:tc>
        <w:tc>
          <w:tcPr>
            <w:tcW w:w="495" w:type="dxa"/>
            <w:shd w:val="clear" w:color="auto" w:fill="C6D9F1"/>
          </w:tcPr>
          <w:p w14:paraId="53670985" w14:textId="77777777" w:rsidR="00DF6EEF" w:rsidRPr="0031311E" w:rsidRDefault="00DF6EEF" w:rsidP="000B113A">
            <w:pPr>
              <w:rPr>
                <w:rFonts w:ascii="Cambria" w:hAnsi="Cambria"/>
              </w:rPr>
            </w:pPr>
          </w:p>
        </w:tc>
        <w:tc>
          <w:tcPr>
            <w:tcW w:w="558" w:type="dxa"/>
            <w:shd w:val="clear" w:color="auto" w:fill="C6D9F1"/>
          </w:tcPr>
          <w:p w14:paraId="32E5279B" w14:textId="77777777" w:rsidR="00DF6EEF" w:rsidRPr="0031311E" w:rsidRDefault="00DF6EEF" w:rsidP="000B113A">
            <w:pPr>
              <w:rPr>
                <w:rFonts w:ascii="Cambria" w:hAnsi="Cambria"/>
              </w:rPr>
            </w:pPr>
          </w:p>
        </w:tc>
      </w:tr>
      <w:tr w:rsidR="00DF6EEF" w:rsidRPr="0031311E" w14:paraId="4847D741" w14:textId="77777777" w:rsidTr="00DF6EEF">
        <w:tc>
          <w:tcPr>
            <w:tcW w:w="2235" w:type="dxa"/>
            <w:shd w:val="clear" w:color="auto" w:fill="auto"/>
          </w:tcPr>
          <w:p w14:paraId="0E526CB0" w14:textId="77777777" w:rsidR="00DF6EEF" w:rsidRPr="0031311E" w:rsidRDefault="00DF6EEF" w:rsidP="000B113A">
            <w:pPr>
              <w:rPr>
                <w:rFonts w:ascii="Cambria" w:hAnsi="Cambria"/>
              </w:rPr>
            </w:pPr>
          </w:p>
        </w:tc>
        <w:tc>
          <w:tcPr>
            <w:tcW w:w="534" w:type="dxa"/>
            <w:shd w:val="clear" w:color="auto" w:fill="DDD9C3"/>
          </w:tcPr>
          <w:p w14:paraId="0B2054F6" w14:textId="77777777" w:rsidR="00DF6EEF" w:rsidRPr="0031311E" w:rsidRDefault="00DF6EEF" w:rsidP="000B113A">
            <w:pPr>
              <w:rPr>
                <w:rFonts w:ascii="Cambria" w:hAnsi="Cambria"/>
              </w:rPr>
            </w:pPr>
          </w:p>
        </w:tc>
        <w:tc>
          <w:tcPr>
            <w:tcW w:w="425" w:type="dxa"/>
            <w:shd w:val="clear" w:color="auto" w:fill="DDD9C3"/>
          </w:tcPr>
          <w:p w14:paraId="72681D9B" w14:textId="77777777" w:rsidR="00DF6EEF" w:rsidRPr="0031311E" w:rsidRDefault="00DF6EEF" w:rsidP="000B113A">
            <w:pPr>
              <w:rPr>
                <w:rFonts w:ascii="Cambria" w:hAnsi="Cambria"/>
              </w:rPr>
            </w:pPr>
          </w:p>
        </w:tc>
        <w:tc>
          <w:tcPr>
            <w:tcW w:w="495" w:type="dxa"/>
            <w:shd w:val="clear" w:color="auto" w:fill="DDD9C3"/>
          </w:tcPr>
          <w:p w14:paraId="1F44C503" w14:textId="77777777" w:rsidR="00DF6EEF" w:rsidRPr="0031311E" w:rsidRDefault="00DF6EEF" w:rsidP="000B113A">
            <w:pPr>
              <w:rPr>
                <w:rFonts w:ascii="Cambria" w:hAnsi="Cambria"/>
              </w:rPr>
            </w:pPr>
          </w:p>
        </w:tc>
        <w:tc>
          <w:tcPr>
            <w:tcW w:w="495" w:type="dxa"/>
            <w:shd w:val="clear" w:color="auto" w:fill="DDD9C3"/>
          </w:tcPr>
          <w:p w14:paraId="2C46C7C0" w14:textId="77777777" w:rsidR="00DF6EEF" w:rsidRPr="0031311E" w:rsidRDefault="00DF6EEF" w:rsidP="000B113A">
            <w:pPr>
              <w:rPr>
                <w:rFonts w:ascii="Cambria" w:hAnsi="Cambria"/>
              </w:rPr>
            </w:pPr>
          </w:p>
        </w:tc>
        <w:tc>
          <w:tcPr>
            <w:tcW w:w="494" w:type="dxa"/>
            <w:shd w:val="clear" w:color="auto" w:fill="DDD9C3"/>
          </w:tcPr>
          <w:p w14:paraId="3269EB6A" w14:textId="77777777" w:rsidR="00DF6EEF" w:rsidRPr="0031311E" w:rsidRDefault="00DF6EEF" w:rsidP="000B113A">
            <w:pPr>
              <w:rPr>
                <w:rFonts w:ascii="Cambria" w:hAnsi="Cambria"/>
              </w:rPr>
            </w:pPr>
          </w:p>
        </w:tc>
        <w:tc>
          <w:tcPr>
            <w:tcW w:w="495" w:type="dxa"/>
            <w:shd w:val="clear" w:color="auto" w:fill="DDD9C3"/>
          </w:tcPr>
          <w:p w14:paraId="2479131B" w14:textId="77777777" w:rsidR="00DF6EEF" w:rsidRPr="0031311E" w:rsidRDefault="00DF6EEF" w:rsidP="000B113A">
            <w:pPr>
              <w:rPr>
                <w:rFonts w:ascii="Cambria" w:hAnsi="Cambria"/>
              </w:rPr>
            </w:pPr>
          </w:p>
        </w:tc>
        <w:tc>
          <w:tcPr>
            <w:tcW w:w="495" w:type="dxa"/>
            <w:shd w:val="clear" w:color="auto" w:fill="DDD9C3"/>
          </w:tcPr>
          <w:p w14:paraId="53DEC53B" w14:textId="77777777" w:rsidR="00DF6EEF" w:rsidRPr="0031311E" w:rsidRDefault="00DF6EEF" w:rsidP="000B113A">
            <w:pPr>
              <w:rPr>
                <w:rFonts w:ascii="Cambria" w:hAnsi="Cambria"/>
              </w:rPr>
            </w:pPr>
          </w:p>
        </w:tc>
        <w:tc>
          <w:tcPr>
            <w:tcW w:w="495" w:type="dxa"/>
            <w:shd w:val="clear" w:color="auto" w:fill="DDD9C3"/>
          </w:tcPr>
          <w:p w14:paraId="24413AC8" w14:textId="77777777" w:rsidR="00DF6EEF" w:rsidRPr="0031311E" w:rsidRDefault="00DF6EEF" w:rsidP="000B113A">
            <w:pPr>
              <w:rPr>
                <w:rFonts w:ascii="Cambria" w:hAnsi="Cambria"/>
              </w:rPr>
            </w:pPr>
          </w:p>
        </w:tc>
        <w:tc>
          <w:tcPr>
            <w:tcW w:w="494" w:type="dxa"/>
            <w:shd w:val="clear" w:color="auto" w:fill="DDD9C3"/>
          </w:tcPr>
          <w:p w14:paraId="7578D608" w14:textId="77777777" w:rsidR="00DF6EEF" w:rsidRPr="0031311E" w:rsidRDefault="00DF6EEF" w:rsidP="000B113A">
            <w:pPr>
              <w:rPr>
                <w:rFonts w:ascii="Cambria" w:hAnsi="Cambria"/>
              </w:rPr>
            </w:pPr>
          </w:p>
        </w:tc>
        <w:tc>
          <w:tcPr>
            <w:tcW w:w="495" w:type="dxa"/>
            <w:shd w:val="clear" w:color="auto" w:fill="DDD9C3"/>
          </w:tcPr>
          <w:p w14:paraId="37B7E6C5" w14:textId="77777777" w:rsidR="00DF6EEF" w:rsidRPr="0031311E" w:rsidRDefault="00DF6EEF" w:rsidP="000B113A">
            <w:pPr>
              <w:rPr>
                <w:rFonts w:ascii="Cambria" w:hAnsi="Cambria"/>
              </w:rPr>
            </w:pPr>
          </w:p>
        </w:tc>
        <w:tc>
          <w:tcPr>
            <w:tcW w:w="495" w:type="dxa"/>
            <w:shd w:val="clear" w:color="auto" w:fill="DDD9C3"/>
          </w:tcPr>
          <w:p w14:paraId="251CE2C5" w14:textId="77777777" w:rsidR="00DF6EEF" w:rsidRPr="0031311E" w:rsidRDefault="00DF6EEF" w:rsidP="000B113A">
            <w:pPr>
              <w:rPr>
                <w:rFonts w:ascii="Cambria" w:hAnsi="Cambria"/>
              </w:rPr>
            </w:pPr>
          </w:p>
        </w:tc>
        <w:tc>
          <w:tcPr>
            <w:tcW w:w="495" w:type="dxa"/>
            <w:shd w:val="clear" w:color="auto" w:fill="C6D9F1"/>
          </w:tcPr>
          <w:p w14:paraId="603452D1" w14:textId="77777777" w:rsidR="00DF6EEF" w:rsidRPr="0031311E" w:rsidRDefault="00DF6EEF" w:rsidP="000B113A">
            <w:pPr>
              <w:rPr>
                <w:rFonts w:ascii="Cambria" w:hAnsi="Cambria"/>
              </w:rPr>
            </w:pPr>
          </w:p>
        </w:tc>
        <w:tc>
          <w:tcPr>
            <w:tcW w:w="494" w:type="dxa"/>
            <w:shd w:val="clear" w:color="auto" w:fill="C6D9F1"/>
          </w:tcPr>
          <w:p w14:paraId="5259FF0E" w14:textId="77777777" w:rsidR="00DF6EEF" w:rsidRPr="0031311E" w:rsidRDefault="00DF6EEF" w:rsidP="000B113A">
            <w:pPr>
              <w:rPr>
                <w:rFonts w:ascii="Cambria" w:hAnsi="Cambria"/>
              </w:rPr>
            </w:pPr>
          </w:p>
        </w:tc>
        <w:tc>
          <w:tcPr>
            <w:tcW w:w="495" w:type="dxa"/>
            <w:shd w:val="clear" w:color="auto" w:fill="C6D9F1"/>
          </w:tcPr>
          <w:p w14:paraId="619AA1D6" w14:textId="77777777" w:rsidR="00DF6EEF" w:rsidRPr="0031311E" w:rsidRDefault="00DF6EEF" w:rsidP="000B113A">
            <w:pPr>
              <w:rPr>
                <w:rFonts w:ascii="Cambria" w:hAnsi="Cambria"/>
              </w:rPr>
            </w:pPr>
          </w:p>
        </w:tc>
        <w:tc>
          <w:tcPr>
            <w:tcW w:w="495" w:type="dxa"/>
            <w:shd w:val="clear" w:color="auto" w:fill="C6D9F1"/>
          </w:tcPr>
          <w:p w14:paraId="043F8236" w14:textId="77777777" w:rsidR="00DF6EEF" w:rsidRPr="0031311E" w:rsidRDefault="00DF6EEF" w:rsidP="000B113A">
            <w:pPr>
              <w:rPr>
                <w:rFonts w:ascii="Cambria" w:hAnsi="Cambria"/>
              </w:rPr>
            </w:pPr>
          </w:p>
        </w:tc>
        <w:tc>
          <w:tcPr>
            <w:tcW w:w="495" w:type="dxa"/>
            <w:shd w:val="clear" w:color="auto" w:fill="C6D9F1"/>
          </w:tcPr>
          <w:p w14:paraId="13730193" w14:textId="77777777" w:rsidR="00DF6EEF" w:rsidRPr="0031311E" w:rsidRDefault="00DF6EEF" w:rsidP="000B113A">
            <w:pPr>
              <w:rPr>
                <w:rFonts w:ascii="Cambria" w:hAnsi="Cambria"/>
              </w:rPr>
            </w:pPr>
          </w:p>
        </w:tc>
        <w:tc>
          <w:tcPr>
            <w:tcW w:w="494" w:type="dxa"/>
            <w:shd w:val="clear" w:color="auto" w:fill="C6D9F1"/>
          </w:tcPr>
          <w:p w14:paraId="3E102178" w14:textId="77777777" w:rsidR="00DF6EEF" w:rsidRPr="0031311E" w:rsidRDefault="00DF6EEF" w:rsidP="000B113A">
            <w:pPr>
              <w:rPr>
                <w:rFonts w:ascii="Cambria" w:hAnsi="Cambria"/>
              </w:rPr>
            </w:pPr>
          </w:p>
        </w:tc>
        <w:tc>
          <w:tcPr>
            <w:tcW w:w="495" w:type="dxa"/>
            <w:shd w:val="clear" w:color="auto" w:fill="C6D9F1"/>
          </w:tcPr>
          <w:p w14:paraId="0BE0D3DC" w14:textId="77777777" w:rsidR="00DF6EEF" w:rsidRPr="0031311E" w:rsidRDefault="00DF6EEF" w:rsidP="000B113A">
            <w:pPr>
              <w:rPr>
                <w:rFonts w:ascii="Cambria" w:hAnsi="Cambria"/>
              </w:rPr>
            </w:pPr>
          </w:p>
        </w:tc>
        <w:tc>
          <w:tcPr>
            <w:tcW w:w="495" w:type="dxa"/>
            <w:shd w:val="clear" w:color="auto" w:fill="C6D9F1"/>
          </w:tcPr>
          <w:p w14:paraId="4B2C5B8A" w14:textId="77777777" w:rsidR="00DF6EEF" w:rsidRPr="0031311E" w:rsidRDefault="00DF6EEF" w:rsidP="000B113A">
            <w:pPr>
              <w:rPr>
                <w:rFonts w:ascii="Cambria" w:hAnsi="Cambria"/>
              </w:rPr>
            </w:pPr>
          </w:p>
        </w:tc>
        <w:tc>
          <w:tcPr>
            <w:tcW w:w="495" w:type="dxa"/>
            <w:shd w:val="clear" w:color="auto" w:fill="C6D9F1"/>
          </w:tcPr>
          <w:p w14:paraId="7FC094F2" w14:textId="77777777" w:rsidR="00DF6EEF" w:rsidRPr="0031311E" w:rsidRDefault="00DF6EEF" w:rsidP="000B113A">
            <w:pPr>
              <w:rPr>
                <w:rFonts w:ascii="Cambria" w:hAnsi="Cambria"/>
              </w:rPr>
            </w:pPr>
          </w:p>
        </w:tc>
        <w:tc>
          <w:tcPr>
            <w:tcW w:w="494" w:type="dxa"/>
            <w:shd w:val="clear" w:color="auto" w:fill="C6D9F1"/>
          </w:tcPr>
          <w:p w14:paraId="1A1F03A0" w14:textId="77777777" w:rsidR="00DF6EEF" w:rsidRPr="0031311E" w:rsidRDefault="00DF6EEF" w:rsidP="000B113A">
            <w:pPr>
              <w:rPr>
                <w:rFonts w:ascii="Cambria" w:hAnsi="Cambria"/>
              </w:rPr>
            </w:pPr>
          </w:p>
        </w:tc>
        <w:tc>
          <w:tcPr>
            <w:tcW w:w="495" w:type="dxa"/>
            <w:shd w:val="clear" w:color="auto" w:fill="C6D9F1"/>
          </w:tcPr>
          <w:p w14:paraId="32DAC068" w14:textId="77777777" w:rsidR="00DF6EEF" w:rsidRPr="0031311E" w:rsidRDefault="00DF6EEF" w:rsidP="000B113A">
            <w:pPr>
              <w:rPr>
                <w:rFonts w:ascii="Cambria" w:hAnsi="Cambria"/>
              </w:rPr>
            </w:pPr>
          </w:p>
        </w:tc>
        <w:tc>
          <w:tcPr>
            <w:tcW w:w="495" w:type="dxa"/>
            <w:shd w:val="clear" w:color="auto" w:fill="C6D9F1"/>
          </w:tcPr>
          <w:p w14:paraId="0D1420DD" w14:textId="77777777" w:rsidR="00DF6EEF" w:rsidRPr="0031311E" w:rsidRDefault="00DF6EEF" w:rsidP="000B113A">
            <w:pPr>
              <w:rPr>
                <w:rFonts w:ascii="Cambria" w:hAnsi="Cambria"/>
              </w:rPr>
            </w:pPr>
          </w:p>
        </w:tc>
        <w:tc>
          <w:tcPr>
            <w:tcW w:w="558" w:type="dxa"/>
            <w:shd w:val="clear" w:color="auto" w:fill="C6D9F1"/>
          </w:tcPr>
          <w:p w14:paraId="583D71E9" w14:textId="77777777" w:rsidR="00DF6EEF" w:rsidRPr="0031311E" w:rsidRDefault="00DF6EEF" w:rsidP="000B113A">
            <w:pPr>
              <w:rPr>
                <w:rFonts w:ascii="Cambria" w:hAnsi="Cambria"/>
              </w:rPr>
            </w:pPr>
          </w:p>
        </w:tc>
      </w:tr>
      <w:tr w:rsidR="00DF6EEF" w:rsidRPr="0031311E" w14:paraId="0E59CF9C" w14:textId="77777777" w:rsidTr="00DF6EEF">
        <w:tc>
          <w:tcPr>
            <w:tcW w:w="2235" w:type="dxa"/>
            <w:shd w:val="clear" w:color="auto" w:fill="auto"/>
          </w:tcPr>
          <w:p w14:paraId="0719A9C4" w14:textId="77777777" w:rsidR="00DF6EEF" w:rsidRPr="0031311E" w:rsidRDefault="00DF6EEF" w:rsidP="000B113A">
            <w:pPr>
              <w:rPr>
                <w:rFonts w:ascii="Cambria" w:hAnsi="Cambria"/>
              </w:rPr>
            </w:pPr>
          </w:p>
        </w:tc>
        <w:tc>
          <w:tcPr>
            <w:tcW w:w="534" w:type="dxa"/>
            <w:shd w:val="clear" w:color="auto" w:fill="DDD9C3"/>
          </w:tcPr>
          <w:p w14:paraId="7E926CD0" w14:textId="77777777" w:rsidR="00DF6EEF" w:rsidRPr="0031311E" w:rsidRDefault="00DF6EEF" w:rsidP="000B113A">
            <w:pPr>
              <w:rPr>
                <w:rFonts w:ascii="Cambria" w:hAnsi="Cambria"/>
              </w:rPr>
            </w:pPr>
          </w:p>
        </w:tc>
        <w:tc>
          <w:tcPr>
            <w:tcW w:w="425" w:type="dxa"/>
            <w:shd w:val="clear" w:color="auto" w:fill="DDD9C3"/>
          </w:tcPr>
          <w:p w14:paraId="526552A2" w14:textId="77777777" w:rsidR="00DF6EEF" w:rsidRPr="0031311E" w:rsidRDefault="00DF6EEF" w:rsidP="000B113A">
            <w:pPr>
              <w:rPr>
                <w:rFonts w:ascii="Cambria" w:hAnsi="Cambria"/>
              </w:rPr>
            </w:pPr>
          </w:p>
        </w:tc>
        <w:tc>
          <w:tcPr>
            <w:tcW w:w="495" w:type="dxa"/>
            <w:shd w:val="clear" w:color="auto" w:fill="DDD9C3"/>
          </w:tcPr>
          <w:p w14:paraId="1420006C" w14:textId="77777777" w:rsidR="00DF6EEF" w:rsidRPr="0031311E" w:rsidRDefault="00DF6EEF" w:rsidP="000B113A">
            <w:pPr>
              <w:rPr>
                <w:rFonts w:ascii="Cambria" w:hAnsi="Cambria"/>
              </w:rPr>
            </w:pPr>
          </w:p>
        </w:tc>
        <w:tc>
          <w:tcPr>
            <w:tcW w:w="495" w:type="dxa"/>
            <w:shd w:val="clear" w:color="auto" w:fill="DDD9C3"/>
          </w:tcPr>
          <w:p w14:paraId="2ABCF478" w14:textId="77777777" w:rsidR="00DF6EEF" w:rsidRPr="0031311E" w:rsidRDefault="00DF6EEF" w:rsidP="000B113A">
            <w:pPr>
              <w:rPr>
                <w:rFonts w:ascii="Cambria" w:hAnsi="Cambria"/>
              </w:rPr>
            </w:pPr>
          </w:p>
        </w:tc>
        <w:tc>
          <w:tcPr>
            <w:tcW w:w="494" w:type="dxa"/>
            <w:shd w:val="clear" w:color="auto" w:fill="DDD9C3"/>
          </w:tcPr>
          <w:p w14:paraId="2DFB7324" w14:textId="77777777" w:rsidR="00DF6EEF" w:rsidRPr="0031311E" w:rsidRDefault="00DF6EEF" w:rsidP="000B113A">
            <w:pPr>
              <w:rPr>
                <w:rFonts w:ascii="Cambria" w:hAnsi="Cambria"/>
              </w:rPr>
            </w:pPr>
          </w:p>
        </w:tc>
        <w:tc>
          <w:tcPr>
            <w:tcW w:w="495" w:type="dxa"/>
            <w:shd w:val="clear" w:color="auto" w:fill="DDD9C3"/>
          </w:tcPr>
          <w:p w14:paraId="227CF3DD" w14:textId="77777777" w:rsidR="00DF6EEF" w:rsidRPr="0031311E" w:rsidRDefault="00DF6EEF" w:rsidP="000B113A">
            <w:pPr>
              <w:rPr>
                <w:rFonts w:ascii="Cambria" w:hAnsi="Cambria"/>
              </w:rPr>
            </w:pPr>
          </w:p>
        </w:tc>
        <w:tc>
          <w:tcPr>
            <w:tcW w:w="495" w:type="dxa"/>
            <w:shd w:val="clear" w:color="auto" w:fill="DDD9C3"/>
          </w:tcPr>
          <w:p w14:paraId="2EA41936" w14:textId="77777777" w:rsidR="00DF6EEF" w:rsidRPr="0031311E" w:rsidRDefault="00DF6EEF" w:rsidP="000B113A">
            <w:pPr>
              <w:rPr>
                <w:rFonts w:ascii="Cambria" w:hAnsi="Cambria"/>
              </w:rPr>
            </w:pPr>
          </w:p>
        </w:tc>
        <w:tc>
          <w:tcPr>
            <w:tcW w:w="495" w:type="dxa"/>
            <w:shd w:val="clear" w:color="auto" w:fill="DDD9C3"/>
          </w:tcPr>
          <w:p w14:paraId="686801BC" w14:textId="77777777" w:rsidR="00DF6EEF" w:rsidRPr="0031311E" w:rsidRDefault="00DF6EEF" w:rsidP="000B113A">
            <w:pPr>
              <w:rPr>
                <w:rFonts w:ascii="Cambria" w:hAnsi="Cambria"/>
              </w:rPr>
            </w:pPr>
          </w:p>
        </w:tc>
        <w:tc>
          <w:tcPr>
            <w:tcW w:w="494" w:type="dxa"/>
            <w:shd w:val="clear" w:color="auto" w:fill="DDD9C3"/>
          </w:tcPr>
          <w:p w14:paraId="79177052" w14:textId="77777777" w:rsidR="00DF6EEF" w:rsidRPr="0031311E" w:rsidRDefault="00DF6EEF" w:rsidP="000B113A">
            <w:pPr>
              <w:rPr>
                <w:rFonts w:ascii="Cambria" w:hAnsi="Cambria"/>
              </w:rPr>
            </w:pPr>
          </w:p>
        </w:tc>
        <w:tc>
          <w:tcPr>
            <w:tcW w:w="495" w:type="dxa"/>
            <w:shd w:val="clear" w:color="auto" w:fill="DDD9C3"/>
          </w:tcPr>
          <w:p w14:paraId="133CF0A1" w14:textId="77777777" w:rsidR="00DF6EEF" w:rsidRPr="0031311E" w:rsidRDefault="00DF6EEF" w:rsidP="000B113A">
            <w:pPr>
              <w:rPr>
                <w:rFonts w:ascii="Cambria" w:hAnsi="Cambria"/>
              </w:rPr>
            </w:pPr>
          </w:p>
        </w:tc>
        <w:tc>
          <w:tcPr>
            <w:tcW w:w="495" w:type="dxa"/>
            <w:shd w:val="clear" w:color="auto" w:fill="DDD9C3"/>
          </w:tcPr>
          <w:p w14:paraId="23E80743" w14:textId="77777777" w:rsidR="00DF6EEF" w:rsidRPr="0031311E" w:rsidRDefault="00DF6EEF" w:rsidP="000B113A">
            <w:pPr>
              <w:rPr>
                <w:rFonts w:ascii="Cambria" w:hAnsi="Cambria"/>
              </w:rPr>
            </w:pPr>
          </w:p>
        </w:tc>
        <w:tc>
          <w:tcPr>
            <w:tcW w:w="495" w:type="dxa"/>
            <w:shd w:val="clear" w:color="auto" w:fill="C6D9F1"/>
          </w:tcPr>
          <w:p w14:paraId="176B66B7" w14:textId="77777777" w:rsidR="00DF6EEF" w:rsidRPr="0031311E" w:rsidRDefault="00DF6EEF" w:rsidP="000B113A">
            <w:pPr>
              <w:rPr>
                <w:rFonts w:ascii="Cambria" w:hAnsi="Cambria"/>
              </w:rPr>
            </w:pPr>
          </w:p>
        </w:tc>
        <w:tc>
          <w:tcPr>
            <w:tcW w:w="494" w:type="dxa"/>
            <w:shd w:val="clear" w:color="auto" w:fill="C6D9F1"/>
          </w:tcPr>
          <w:p w14:paraId="0E503800" w14:textId="77777777" w:rsidR="00DF6EEF" w:rsidRPr="0031311E" w:rsidRDefault="00DF6EEF" w:rsidP="000B113A">
            <w:pPr>
              <w:rPr>
                <w:rFonts w:ascii="Cambria" w:hAnsi="Cambria"/>
              </w:rPr>
            </w:pPr>
          </w:p>
        </w:tc>
        <w:tc>
          <w:tcPr>
            <w:tcW w:w="495" w:type="dxa"/>
            <w:shd w:val="clear" w:color="auto" w:fill="C6D9F1"/>
          </w:tcPr>
          <w:p w14:paraId="36811059" w14:textId="77777777" w:rsidR="00DF6EEF" w:rsidRPr="0031311E" w:rsidRDefault="00DF6EEF" w:rsidP="000B113A">
            <w:pPr>
              <w:rPr>
                <w:rFonts w:ascii="Cambria" w:hAnsi="Cambria"/>
              </w:rPr>
            </w:pPr>
          </w:p>
        </w:tc>
        <w:tc>
          <w:tcPr>
            <w:tcW w:w="495" w:type="dxa"/>
            <w:shd w:val="clear" w:color="auto" w:fill="C6D9F1"/>
          </w:tcPr>
          <w:p w14:paraId="105CF097" w14:textId="77777777" w:rsidR="00DF6EEF" w:rsidRPr="0031311E" w:rsidRDefault="00DF6EEF" w:rsidP="000B113A">
            <w:pPr>
              <w:rPr>
                <w:rFonts w:ascii="Cambria" w:hAnsi="Cambria"/>
              </w:rPr>
            </w:pPr>
          </w:p>
        </w:tc>
        <w:tc>
          <w:tcPr>
            <w:tcW w:w="495" w:type="dxa"/>
            <w:shd w:val="clear" w:color="auto" w:fill="C6D9F1"/>
          </w:tcPr>
          <w:p w14:paraId="5886848E" w14:textId="77777777" w:rsidR="00DF6EEF" w:rsidRPr="0031311E" w:rsidRDefault="00DF6EEF" w:rsidP="000B113A">
            <w:pPr>
              <w:rPr>
                <w:rFonts w:ascii="Cambria" w:hAnsi="Cambria"/>
              </w:rPr>
            </w:pPr>
          </w:p>
        </w:tc>
        <w:tc>
          <w:tcPr>
            <w:tcW w:w="494" w:type="dxa"/>
            <w:shd w:val="clear" w:color="auto" w:fill="C6D9F1"/>
          </w:tcPr>
          <w:p w14:paraId="3B98222A" w14:textId="77777777" w:rsidR="00DF6EEF" w:rsidRPr="0031311E" w:rsidRDefault="00DF6EEF" w:rsidP="000B113A">
            <w:pPr>
              <w:rPr>
                <w:rFonts w:ascii="Cambria" w:hAnsi="Cambria"/>
              </w:rPr>
            </w:pPr>
          </w:p>
        </w:tc>
        <w:tc>
          <w:tcPr>
            <w:tcW w:w="495" w:type="dxa"/>
            <w:shd w:val="clear" w:color="auto" w:fill="C6D9F1"/>
          </w:tcPr>
          <w:p w14:paraId="56637248" w14:textId="77777777" w:rsidR="00DF6EEF" w:rsidRPr="0031311E" w:rsidRDefault="00DF6EEF" w:rsidP="000B113A">
            <w:pPr>
              <w:rPr>
                <w:rFonts w:ascii="Cambria" w:hAnsi="Cambria"/>
              </w:rPr>
            </w:pPr>
          </w:p>
        </w:tc>
        <w:tc>
          <w:tcPr>
            <w:tcW w:w="495" w:type="dxa"/>
            <w:shd w:val="clear" w:color="auto" w:fill="C6D9F1"/>
          </w:tcPr>
          <w:p w14:paraId="402429DE" w14:textId="77777777" w:rsidR="00DF6EEF" w:rsidRPr="0031311E" w:rsidRDefault="00DF6EEF" w:rsidP="000B113A">
            <w:pPr>
              <w:rPr>
                <w:rFonts w:ascii="Cambria" w:hAnsi="Cambria"/>
              </w:rPr>
            </w:pPr>
          </w:p>
        </w:tc>
        <w:tc>
          <w:tcPr>
            <w:tcW w:w="495" w:type="dxa"/>
            <w:shd w:val="clear" w:color="auto" w:fill="C6D9F1"/>
          </w:tcPr>
          <w:p w14:paraId="46671133" w14:textId="77777777" w:rsidR="00DF6EEF" w:rsidRPr="0031311E" w:rsidRDefault="00DF6EEF" w:rsidP="000B113A">
            <w:pPr>
              <w:rPr>
                <w:rFonts w:ascii="Cambria" w:hAnsi="Cambria"/>
              </w:rPr>
            </w:pPr>
          </w:p>
        </w:tc>
        <w:tc>
          <w:tcPr>
            <w:tcW w:w="494" w:type="dxa"/>
            <w:shd w:val="clear" w:color="auto" w:fill="C6D9F1"/>
          </w:tcPr>
          <w:p w14:paraId="7B0BAC69" w14:textId="77777777" w:rsidR="00DF6EEF" w:rsidRPr="0031311E" w:rsidRDefault="00DF6EEF" w:rsidP="000B113A">
            <w:pPr>
              <w:rPr>
                <w:rFonts w:ascii="Cambria" w:hAnsi="Cambria"/>
              </w:rPr>
            </w:pPr>
          </w:p>
        </w:tc>
        <w:tc>
          <w:tcPr>
            <w:tcW w:w="495" w:type="dxa"/>
            <w:shd w:val="clear" w:color="auto" w:fill="C6D9F1"/>
          </w:tcPr>
          <w:p w14:paraId="09E24503" w14:textId="77777777" w:rsidR="00DF6EEF" w:rsidRPr="0031311E" w:rsidRDefault="00DF6EEF" w:rsidP="000B113A">
            <w:pPr>
              <w:rPr>
                <w:rFonts w:ascii="Cambria" w:hAnsi="Cambria"/>
              </w:rPr>
            </w:pPr>
          </w:p>
        </w:tc>
        <w:tc>
          <w:tcPr>
            <w:tcW w:w="495" w:type="dxa"/>
            <w:shd w:val="clear" w:color="auto" w:fill="C6D9F1"/>
          </w:tcPr>
          <w:p w14:paraId="487E4A26" w14:textId="77777777" w:rsidR="00DF6EEF" w:rsidRPr="0031311E" w:rsidRDefault="00DF6EEF" w:rsidP="000B113A">
            <w:pPr>
              <w:rPr>
                <w:rFonts w:ascii="Cambria" w:hAnsi="Cambria"/>
              </w:rPr>
            </w:pPr>
          </w:p>
        </w:tc>
        <w:tc>
          <w:tcPr>
            <w:tcW w:w="558" w:type="dxa"/>
            <w:shd w:val="clear" w:color="auto" w:fill="C6D9F1"/>
          </w:tcPr>
          <w:p w14:paraId="2FEF6747" w14:textId="77777777" w:rsidR="00DF6EEF" w:rsidRPr="0031311E" w:rsidRDefault="00DF6EEF" w:rsidP="000B113A">
            <w:pPr>
              <w:rPr>
                <w:rFonts w:ascii="Cambria" w:hAnsi="Cambria"/>
              </w:rPr>
            </w:pPr>
          </w:p>
        </w:tc>
      </w:tr>
    </w:tbl>
    <w:p w14:paraId="267E4BB8" w14:textId="77777777" w:rsidR="00DF6EEF" w:rsidRPr="0031311E" w:rsidRDefault="00DF6EEF" w:rsidP="000B113A">
      <w:pPr>
        <w:rPr>
          <w:rFonts w:ascii="Cambria" w:hAnsi="Cambria"/>
        </w:rPr>
      </w:pPr>
    </w:p>
    <w:p w14:paraId="562BA696" w14:textId="77777777" w:rsidR="00DF6EEF" w:rsidRPr="0031311E" w:rsidRDefault="00DF6EEF" w:rsidP="000B113A">
      <w:pPr>
        <w:rPr>
          <w:rFonts w:ascii="Cambria" w:hAnsi="Cambria"/>
          <w:b/>
        </w:rPr>
      </w:pPr>
      <w:r w:rsidRPr="0031311E">
        <w:rPr>
          <w:rFonts w:ascii="Cambria" w:hAnsi="Cambria"/>
          <w:b/>
        </w:rPr>
        <w:lastRenderedPageBreak/>
        <w:t>Hoja 3</w:t>
      </w:r>
    </w:p>
    <w:p w14:paraId="63A2B30A" w14:textId="77777777" w:rsidR="00DF6EEF" w:rsidRPr="0031311E" w:rsidRDefault="00DF6EEF" w:rsidP="000B113A">
      <w:pPr>
        <w:rPr>
          <w:rFonts w:ascii="Cambria" w:hAnsi="Cambria"/>
        </w:rPr>
      </w:pPr>
    </w:p>
    <w:tbl>
      <w:tblPr>
        <w:tblW w:w="14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134"/>
        <w:gridCol w:w="359"/>
        <w:gridCol w:w="359"/>
        <w:gridCol w:w="359"/>
        <w:gridCol w:w="359"/>
        <w:gridCol w:w="359"/>
        <w:gridCol w:w="359"/>
        <w:gridCol w:w="359"/>
        <w:gridCol w:w="359"/>
        <w:gridCol w:w="359"/>
        <w:gridCol w:w="360"/>
        <w:gridCol w:w="359"/>
        <w:gridCol w:w="359"/>
        <w:gridCol w:w="359"/>
        <w:gridCol w:w="359"/>
        <w:gridCol w:w="359"/>
        <w:gridCol w:w="359"/>
        <w:gridCol w:w="359"/>
        <w:gridCol w:w="359"/>
        <w:gridCol w:w="359"/>
        <w:gridCol w:w="360"/>
        <w:gridCol w:w="359"/>
        <w:gridCol w:w="359"/>
        <w:gridCol w:w="359"/>
        <w:gridCol w:w="359"/>
        <w:gridCol w:w="359"/>
        <w:gridCol w:w="359"/>
        <w:gridCol w:w="359"/>
        <w:gridCol w:w="359"/>
        <w:gridCol w:w="359"/>
        <w:gridCol w:w="360"/>
      </w:tblGrid>
      <w:tr w:rsidR="00DF6EEF" w:rsidRPr="0031311E" w14:paraId="7EB5AC79" w14:textId="77777777" w:rsidTr="00DF6EEF">
        <w:tc>
          <w:tcPr>
            <w:tcW w:w="2235" w:type="dxa"/>
            <w:vMerge w:val="restart"/>
            <w:shd w:val="clear" w:color="auto" w:fill="auto"/>
            <w:vAlign w:val="center"/>
          </w:tcPr>
          <w:p w14:paraId="73BB6BB5" w14:textId="77777777" w:rsidR="00DF6EEF" w:rsidRPr="0031311E" w:rsidRDefault="00DF6EEF" w:rsidP="000B113A">
            <w:pPr>
              <w:rPr>
                <w:rFonts w:ascii="Cambria" w:hAnsi="Cambria"/>
                <w:b/>
              </w:rPr>
            </w:pPr>
            <w:r w:rsidRPr="0031311E">
              <w:rPr>
                <w:rFonts w:ascii="Cambria" w:hAnsi="Cambria"/>
                <w:b/>
              </w:rPr>
              <w:t>Grupo:</w:t>
            </w:r>
          </w:p>
        </w:tc>
        <w:tc>
          <w:tcPr>
            <w:tcW w:w="11907" w:type="dxa"/>
            <w:gridSpan w:val="31"/>
            <w:shd w:val="clear" w:color="auto" w:fill="auto"/>
          </w:tcPr>
          <w:p w14:paraId="7820003A" w14:textId="77777777" w:rsidR="00DF6EEF" w:rsidRPr="0031311E" w:rsidRDefault="00DF6EEF" w:rsidP="000B113A">
            <w:pPr>
              <w:rPr>
                <w:rFonts w:ascii="Cambria" w:hAnsi="Cambria"/>
              </w:rPr>
            </w:pPr>
            <w:r w:rsidRPr="0031311E">
              <w:rPr>
                <w:rFonts w:ascii="Cambria" w:hAnsi="Cambria"/>
              </w:rPr>
              <w:t>Competencias clave</w:t>
            </w:r>
          </w:p>
        </w:tc>
      </w:tr>
      <w:tr w:rsidR="00DF6EEF" w:rsidRPr="0031311E" w14:paraId="0312E827" w14:textId="77777777" w:rsidTr="00DF6EEF">
        <w:tc>
          <w:tcPr>
            <w:tcW w:w="2235" w:type="dxa"/>
            <w:vMerge/>
            <w:shd w:val="clear" w:color="auto" w:fill="auto"/>
          </w:tcPr>
          <w:p w14:paraId="1AA6A475" w14:textId="77777777" w:rsidR="00DF6EEF" w:rsidRPr="0031311E" w:rsidRDefault="00DF6EEF" w:rsidP="000B113A">
            <w:pPr>
              <w:rPr>
                <w:rFonts w:ascii="Cambria" w:hAnsi="Cambria"/>
                <w:b/>
              </w:rPr>
            </w:pPr>
          </w:p>
        </w:tc>
        <w:tc>
          <w:tcPr>
            <w:tcW w:w="1134" w:type="dxa"/>
            <w:shd w:val="clear" w:color="auto" w:fill="auto"/>
          </w:tcPr>
          <w:p w14:paraId="05FFD1C8" w14:textId="77777777" w:rsidR="00DF6EEF" w:rsidRPr="0031311E" w:rsidRDefault="00DF6EEF" w:rsidP="000B113A">
            <w:pPr>
              <w:ind w:left="0" w:firstLine="0"/>
              <w:rPr>
                <w:rFonts w:ascii="Cambria" w:hAnsi="Cambria"/>
                <w:b/>
                <w:sz w:val="32"/>
              </w:rPr>
            </w:pPr>
            <w:r w:rsidRPr="0031311E">
              <w:rPr>
                <w:rFonts w:ascii="Cambria" w:hAnsi="Cambria"/>
                <w:b/>
                <w:sz w:val="32"/>
              </w:rPr>
              <w:t>1</w:t>
            </w:r>
          </w:p>
        </w:tc>
        <w:tc>
          <w:tcPr>
            <w:tcW w:w="1795" w:type="dxa"/>
            <w:gridSpan w:val="5"/>
            <w:shd w:val="clear" w:color="auto" w:fill="auto"/>
            <w:vAlign w:val="center"/>
          </w:tcPr>
          <w:p w14:paraId="421F9EC0" w14:textId="77777777" w:rsidR="00DF6EEF" w:rsidRPr="0031311E" w:rsidRDefault="00DF6EEF" w:rsidP="000B113A">
            <w:pPr>
              <w:ind w:left="0" w:firstLine="0"/>
              <w:rPr>
                <w:rFonts w:ascii="Cambria" w:hAnsi="Cambria"/>
                <w:b/>
                <w:sz w:val="32"/>
              </w:rPr>
            </w:pPr>
            <w:r w:rsidRPr="0031311E">
              <w:rPr>
                <w:rFonts w:ascii="Cambria" w:hAnsi="Cambria"/>
                <w:b/>
                <w:sz w:val="32"/>
              </w:rPr>
              <w:t>2</w:t>
            </w:r>
          </w:p>
        </w:tc>
        <w:tc>
          <w:tcPr>
            <w:tcW w:w="1796" w:type="dxa"/>
            <w:gridSpan w:val="5"/>
            <w:shd w:val="clear" w:color="auto" w:fill="auto"/>
            <w:vAlign w:val="center"/>
          </w:tcPr>
          <w:p w14:paraId="521A1553" w14:textId="77777777" w:rsidR="00DF6EEF" w:rsidRPr="0031311E" w:rsidRDefault="00DF6EEF" w:rsidP="000B113A">
            <w:pPr>
              <w:ind w:left="0" w:firstLine="0"/>
              <w:rPr>
                <w:rFonts w:ascii="Cambria" w:hAnsi="Cambria"/>
                <w:b/>
                <w:sz w:val="32"/>
              </w:rPr>
            </w:pPr>
            <w:r w:rsidRPr="0031311E">
              <w:rPr>
                <w:rFonts w:ascii="Cambria" w:hAnsi="Cambria"/>
                <w:b/>
                <w:sz w:val="32"/>
              </w:rPr>
              <w:t>3</w:t>
            </w:r>
          </w:p>
        </w:tc>
        <w:tc>
          <w:tcPr>
            <w:tcW w:w="1795" w:type="dxa"/>
            <w:gridSpan w:val="5"/>
            <w:shd w:val="clear" w:color="auto" w:fill="auto"/>
            <w:vAlign w:val="center"/>
          </w:tcPr>
          <w:p w14:paraId="4DB0E85E" w14:textId="77777777" w:rsidR="00DF6EEF" w:rsidRPr="0031311E" w:rsidRDefault="00DF6EEF" w:rsidP="000B113A">
            <w:pPr>
              <w:ind w:left="0" w:firstLine="0"/>
              <w:rPr>
                <w:rFonts w:ascii="Cambria" w:hAnsi="Cambria"/>
                <w:b/>
                <w:sz w:val="32"/>
              </w:rPr>
            </w:pPr>
            <w:r w:rsidRPr="0031311E">
              <w:rPr>
                <w:rFonts w:ascii="Cambria" w:hAnsi="Cambria"/>
                <w:b/>
                <w:sz w:val="32"/>
              </w:rPr>
              <w:t>4</w:t>
            </w:r>
          </w:p>
        </w:tc>
        <w:tc>
          <w:tcPr>
            <w:tcW w:w="1796" w:type="dxa"/>
            <w:gridSpan w:val="5"/>
            <w:shd w:val="clear" w:color="auto" w:fill="auto"/>
            <w:vAlign w:val="center"/>
          </w:tcPr>
          <w:p w14:paraId="16CF4879" w14:textId="77777777" w:rsidR="00DF6EEF" w:rsidRPr="0031311E" w:rsidRDefault="00DF6EEF" w:rsidP="000B113A">
            <w:pPr>
              <w:ind w:left="0" w:firstLine="0"/>
              <w:rPr>
                <w:rFonts w:ascii="Cambria" w:hAnsi="Cambria"/>
                <w:b/>
                <w:sz w:val="32"/>
              </w:rPr>
            </w:pPr>
            <w:r w:rsidRPr="0031311E">
              <w:rPr>
                <w:rFonts w:ascii="Cambria" w:hAnsi="Cambria"/>
                <w:b/>
                <w:sz w:val="32"/>
              </w:rPr>
              <w:t>5</w:t>
            </w:r>
          </w:p>
        </w:tc>
        <w:tc>
          <w:tcPr>
            <w:tcW w:w="1795" w:type="dxa"/>
            <w:gridSpan w:val="5"/>
            <w:shd w:val="clear" w:color="auto" w:fill="auto"/>
            <w:vAlign w:val="center"/>
          </w:tcPr>
          <w:p w14:paraId="291C1A22" w14:textId="77777777" w:rsidR="00DF6EEF" w:rsidRPr="0031311E" w:rsidRDefault="00DF6EEF" w:rsidP="000B113A">
            <w:pPr>
              <w:ind w:left="0" w:firstLine="0"/>
              <w:rPr>
                <w:rFonts w:ascii="Cambria" w:hAnsi="Cambria"/>
                <w:b/>
                <w:sz w:val="32"/>
              </w:rPr>
            </w:pPr>
            <w:r w:rsidRPr="0031311E">
              <w:rPr>
                <w:rFonts w:ascii="Cambria" w:hAnsi="Cambria"/>
                <w:b/>
                <w:sz w:val="32"/>
              </w:rPr>
              <w:t>6</w:t>
            </w:r>
          </w:p>
        </w:tc>
        <w:tc>
          <w:tcPr>
            <w:tcW w:w="1796" w:type="dxa"/>
            <w:gridSpan w:val="5"/>
            <w:shd w:val="clear" w:color="auto" w:fill="auto"/>
            <w:vAlign w:val="center"/>
          </w:tcPr>
          <w:p w14:paraId="36234B77" w14:textId="77777777" w:rsidR="00DF6EEF" w:rsidRPr="0031311E" w:rsidRDefault="00DF6EEF" w:rsidP="000B113A">
            <w:pPr>
              <w:ind w:left="0" w:firstLine="0"/>
              <w:rPr>
                <w:rFonts w:ascii="Cambria" w:hAnsi="Cambria"/>
                <w:b/>
                <w:sz w:val="32"/>
              </w:rPr>
            </w:pPr>
            <w:r w:rsidRPr="0031311E">
              <w:rPr>
                <w:rFonts w:ascii="Cambria" w:hAnsi="Cambria"/>
                <w:b/>
                <w:sz w:val="32"/>
              </w:rPr>
              <w:t>7</w:t>
            </w:r>
          </w:p>
        </w:tc>
      </w:tr>
      <w:tr w:rsidR="00DF6EEF" w:rsidRPr="0031311E" w14:paraId="3C9FF60B" w14:textId="77777777" w:rsidTr="00DF6EEF">
        <w:tc>
          <w:tcPr>
            <w:tcW w:w="2235" w:type="dxa"/>
            <w:shd w:val="clear" w:color="auto" w:fill="auto"/>
          </w:tcPr>
          <w:p w14:paraId="0760E46E" w14:textId="77777777" w:rsidR="00DF6EEF" w:rsidRPr="0031311E" w:rsidRDefault="00DF6EEF" w:rsidP="000B113A">
            <w:pPr>
              <w:rPr>
                <w:rFonts w:ascii="Cambria" w:hAnsi="Cambria"/>
                <w:b/>
                <w:color w:val="FF0000"/>
              </w:rPr>
            </w:pPr>
            <w:r w:rsidRPr="0031311E">
              <w:rPr>
                <w:rFonts w:ascii="Cambria" w:hAnsi="Cambria"/>
                <w:b/>
                <w:color w:val="FF0000"/>
              </w:rPr>
              <w:t>Estudiante 1</w:t>
            </w:r>
          </w:p>
        </w:tc>
        <w:tc>
          <w:tcPr>
            <w:tcW w:w="1134" w:type="dxa"/>
            <w:vMerge w:val="restart"/>
            <w:shd w:val="clear" w:color="auto" w:fill="auto"/>
            <w:noWrap/>
            <w:vAlign w:val="center"/>
          </w:tcPr>
          <w:p w14:paraId="2B2815A6" w14:textId="77777777" w:rsidR="00DF6EEF" w:rsidRPr="0031311E" w:rsidRDefault="00DF6EEF" w:rsidP="000B113A">
            <w:pPr>
              <w:ind w:left="0" w:firstLine="0"/>
              <w:rPr>
                <w:rFonts w:ascii="Cambria" w:hAnsi="Cambria"/>
                <w:b/>
                <w:color w:val="FF0000"/>
                <w:sz w:val="16"/>
                <w:szCs w:val="16"/>
                <w:lang w:val="es-ES"/>
              </w:rPr>
            </w:pPr>
            <w:r w:rsidRPr="0031311E">
              <w:rPr>
                <w:rFonts w:ascii="Cambria" w:hAnsi="Cambria"/>
                <w:b/>
                <w:color w:val="FF0000"/>
                <w:sz w:val="14"/>
                <w:szCs w:val="16"/>
                <w:lang w:val="es-ES"/>
              </w:rPr>
              <w:t xml:space="preserve">No requiere </w:t>
            </w:r>
            <w:r w:rsidRPr="0031311E">
              <w:rPr>
                <w:rFonts w:ascii="Cambria" w:hAnsi="Cambria"/>
                <w:b/>
                <w:color w:val="FF0000"/>
                <w:sz w:val="12"/>
                <w:szCs w:val="14"/>
                <w:lang w:val="es-ES"/>
              </w:rPr>
              <w:t>ponderaciones</w:t>
            </w:r>
            <w:r w:rsidRPr="0031311E">
              <w:rPr>
                <w:rFonts w:ascii="Cambria" w:hAnsi="Cambria"/>
                <w:b/>
                <w:color w:val="FF0000"/>
                <w:sz w:val="14"/>
                <w:szCs w:val="16"/>
                <w:lang w:val="es-ES"/>
              </w:rPr>
              <w:t>. La nota depende de la nota media de la materia</w:t>
            </w:r>
          </w:p>
        </w:tc>
        <w:tc>
          <w:tcPr>
            <w:tcW w:w="359" w:type="dxa"/>
            <w:shd w:val="clear" w:color="auto" w:fill="auto"/>
            <w:noWrap/>
            <w:tcMar>
              <w:left w:w="0" w:type="dxa"/>
              <w:right w:w="0" w:type="dxa"/>
            </w:tcMar>
            <w:vAlign w:val="center"/>
          </w:tcPr>
          <w:p w14:paraId="3BD348ED" w14:textId="77777777" w:rsidR="00DF6EEF" w:rsidRPr="0031311E" w:rsidRDefault="00DF6EEF" w:rsidP="000B113A">
            <w:pPr>
              <w:ind w:left="0" w:firstLine="0"/>
              <w:rPr>
                <w:rFonts w:ascii="Cambria" w:hAnsi="Cambria"/>
                <w:sz w:val="16"/>
                <w:lang w:val="es-ES"/>
              </w:rPr>
            </w:pPr>
          </w:p>
        </w:tc>
        <w:tc>
          <w:tcPr>
            <w:tcW w:w="359" w:type="dxa"/>
            <w:shd w:val="clear" w:color="auto" w:fill="auto"/>
            <w:noWrap/>
            <w:tcMar>
              <w:left w:w="0" w:type="dxa"/>
              <w:right w:w="0" w:type="dxa"/>
            </w:tcMar>
            <w:vAlign w:val="center"/>
          </w:tcPr>
          <w:p w14:paraId="33A18F91" w14:textId="77777777" w:rsidR="00DF6EEF" w:rsidRPr="0031311E" w:rsidRDefault="00DF6EEF" w:rsidP="000B113A">
            <w:pPr>
              <w:ind w:left="0" w:firstLine="0"/>
              <w:rPr>
                <w:rFonts w:ascii="Cambria" w:hAnsi="Cambria"/>
                <w:sz w:val="16"/>
                <w:lang w:val="es-ES"/>
              </w:rPr>
            </w:pPr>
          </w:p>
        </w:tc>
        <w:tc>
          <w:tcPr>
            <w:tcW w:w="359" w:type="dxa"/>
            <w:shd w:val="clear" w:color="auto" w:fill="auto"/>
            <w:noWrap/>
            <w:tcMar>
              <w:left w:w="0" w:type="dxa"/>
              <w:right w:w="0" w:type="dxa"/>
            </w:tcMar>
            <w:vAlign w:val="center"/>
          </w:tcPr>
          <w:p w14:paraId="580D7934" w14:textId="77777777" w:rsidR="00DF6EEF" w:rsidRPr="0031311E" w:rsidRDefault="00DF6EEF" w:rsidP="000B113A">
            <w:pPr>
              <w:ind w:left="0" w:firstLine="0"/>
              <w:rPr>
                <w:rFonts w:ascii="Cambria" w:hAnsi="Cambria"/>
                <w:sz w:val="16"/>
                <w:lang w:val="es-ES"/>
              </w:rPr>
            </w:pPr>
          </w:p>
        </w:tc>
        <w:tc>
          <w:tcPr>
            <w:tcW w:w="359" w:type="dxa"/>
            <w:shd w:val="clear" w:color="auto" w:fill="auto"/>
            <w:noWrap/>
            <w:tcMar>
              <w:left w:w="0" w:type="dxa"/>
              <w:right w:w="0" w:type="dxa"/>
            </w:tcMar>
            <w:vAlign w:val="center"/>
          </w:tcPr>
          <w:p w14:paraId="17EF9D54" w14:textId="77777777" w:rsidR="00DF6EEF" w:rsidRPr="0031311E" w:rsidRDefault="00DF6EEF" w:rsidP="000B113A">
            <w:pPr>
              <w:ind w:left="0" w:firstLine="0"/>
              <w:rPr>
                <w:rFonts w:ascii="Cambria" w:hAnsi="Cambria"/>
                <w:sz w:val="16"/>
                <w:lang w:val="es-ES"/>
              </w:rPr>
            </w:pPr>
          </w:p>
        </w:tc>
        <w:tc>
          <w:tcPr>
            <w:tcW w:w="359" w:type="dxa"/>
            <w:shd w:val="clear" w:color="auto" w:fill="auto"/>
            <w:noWrap/>
            <w:tcMar>
              <w:left w:w="0" w:type="dxa"/>
              <w:right w:w="0" w:type="dxa"/>
            </w:tcMar>
            <w:vAlign w:val="center"/>
          </w:tcPr>
          <w:p w14:paraId="5E736665" w14:textId="77777777" w:rsidR="00DF6EEF" w:rsidRPr="0031311E" w:rsidRDefault="00DF6EEF" w:rsidP="000B113A">
            <w:pPr>
              <w:ind w:left="0" w:firstLine="0"/>
              <w:rPr>
                <w:rFonts w:ascii="Cambria" w:hAnsi="Cambria"/>
                <w:sz w:val="16"/>
                <w:lang w:val="es-ES"/>
              </w:rPr>
            </w:pPr>
          </w:p>
        </w:tc>
        <w:tc>
          <w:tcPr>
            <w:tcW w:w="359" w:type="dxa"/>
            <w:shd w:val="clear" w:color="auto" w:fill="auto"/>
            <w:noWrap/>
            <w:tcMar>
              <w:left w:w="0" w:type="dxa"/>
              <w:right w:w="0" w:type="dxa"/>
            </w:tcMar>
            <w:vAlign w:val="center"/>
          </w:tcPr>
          <w:p w14:paraId="0C2C2A74" w14:textId="77777777" w:rsidR="00DF6EEF" w:rsidRPr="0031311E" w:rsidRDefault="00DF6EEF" w:rsidP="000B113A">
            <w:pPr>
              <w:ind w:left="0" w:firstLine="0"/>
              <w:rPr>
                <w:rFonts w:ascii="Cambria" w:hAnsi="Cambria"/>
                <w:b/>
                <w:color w:val="FF0000"/>
                <w:sz w:val="16"/>
              </w:rPr>
            </w:pPr>
            <w:r w:rsidRPr="0031311E">
              <w:rPr>
                <w:rFonts w:ascii="Cambria" w:hAnsi="Cambria"/>
                <w:b/>
                <w:color w:val="FF0000"/>
                <w:sz w:val="22"/>
              </w:rPr>
              <w:t>7</w:t>
            </w:r>
          </w:p>
        </w:tc>
        <w:tc>
          <w:tcPr>
            <w:tcW w:w="359" w:type="dxa"/>
            <w:shd w:val="clear" w:color="auto" w:fill="auto"/>
            <w:noWrap/>
            <w:tcMar>
              <w:left w:w="0" w:type="dxa"/>
              <w:right w:w="0" w:type="dxa"/>
            </w:tcMar>
            <w:vAlign w:val="center"/>
          </w:tcPr>
          <w:p w14:paraId="15655DFD" w14:textId="77777777" w:rsidR="00DF6EEF" w:rsidRPr="0031311E" w:rsidRDefault="00DF6EEF" w:rsidP="000B113A">
            <w:pPr>
              <w:ind w:left="0" w:firstLine="0"/>
              <w:rPr>
                <w:rFonts w:ascii="Cambria" w:hAnsi="Cambria"/>
                <w:sz w:val="16"/>
              </w:rPr>
            </w:pPr>
          </w:p>
        </w:tc>
        <w:tc>
          <w:tcPr>
            <w:tcW w:w="359" w:type="dxa"/>
            <w:shd w:val="clear" w:color="auto" w:fill="auto"/>
            <w:noWrap/>
            <w:tcMar>
              <w:left w:w="0" w:type="dxa"/>
              <w:right w:w="0" w:type="dxa"/>
            </w:tcMar>
            <w:vAlign w:val="center"/>
          </w:tcPr>
          <w:p w14:paraId="6CD36F13" w14:textId="77777777" w:rsidR="00DF6EEF" w:rsidRPr="0031311E" w:rsidRDefault="00DF6EEF" w:rsidP="000B113A">
            <w:pPr>
              <w:ind w:left="0" w:firstLine="0"/>
              <w:rPr>
                <w:rFonts w:ascii="Cambria" w:hAnsi="Cambria"/>
                <w:sz w:val="16"/>
              </w:rPr>
            </w:pPr>
          </w:p>
        </w:tc>
        <w:tc>
          <w:tcPr>
            <w:tcW w:w="359" w:type="dxa"/>
            <w:shd w:val="clear" w:color="auto" w:fill="auto"/>
            <w:noWrap/>
            <w:tcMar>
              <w:left w:w="0" w:type="dxa"/>
              <w:right w:w="0" w:type="dxa"/>
            </w:tcMar>
            <w:vAlign w:val="center"/>
          </w:tcPr>
          <w:p w14:paraId="065926A4" w14:textId="77777777" w:rsidR="00DF6EEF" w:rsidRPr="0031311E" w:rsidRDefault="00DF6EEF" w:rsidP="000B113A">
            <w:pPr>
              <w:ind w:left="0" w:firstLine="0"/>
              <w:rPr>
                <w:rFonts w:ascii="Cambria" w:hAnsi="Cambria"/>
                <w:sz w:val="16"/>
              </w:rPr>
            </w:pPr>
          </w:p>
        </w:tc>
        <w:tc>
          <w:tcPr>
            <w:tcW w:w="360" w:type="dxa"/>
            <w:shd w:val="clear" w:color="auto" w:fill="auto"/>
            <w:noWrap/>
            <w:tcMar>
              <w:left w:w="0" w:type="dxa"/>
              <w:right w:w="0" w:type="dxa"/>
            </w:tcMar>
            <w:vAlign w:val="center"/>
          </w:tcPr>
          <w:p w14:paraId="252C0313" w14:textId="77777777" w:rsidR="00DF6EEF" w:rsidRPr="0031311E" w:rsidRDefault="00DF6EEF" w:rsidP="000B113A">
            <w:pPr>
              <w:ind w:left="0" w:firstLine="0"/>
              <w:rPr>
                <w:rFonts w:ascii="Cambria" w:hAnsi="Cambria"/>
                <w:sz w:val="16"/>
              </w:rPr>
            </w:pPr>
          </w:p>
        </w:tc>
        <w:tc>
          <w:tcPr>
            <w:tcW w:w="359" w:type="dxa"/>
            <w:shd w:val="clear" w:color="auto" w:fill="auto"/>
            <w:noWrap/>
            <w:tcMar>
              <w:left w:w="0" w:type="dxa"/>
              <w:right w:w="0" w:type="dxa"/>
            </w:tcMar>
            <w:vAlign w:val="center"/>
          </w:tcPr>
          <w:p w14:paraId="247EAACC" w14:textId="77777777" w:rsidR="00DF6EEF" w:rsidRPr="0031311E" w:rsidRDefault="00DF6EEF" w:rsidP="000B113A">
            <w:pPr>
              <w:ind w:left="0" w:firstLine="0"/>
              <w:rPr>
                <w:rFonts w:ascii="Cambria" w:hAnsi="Cambria"/>
                <w:sz w:val="16"/>
              </w:rPr>
            </w:pPr>
          </w:p>
        </w:tc>
        <w:tc>
          <w:tcPr>
            <w:tcW w:w="359" w:type="dxa"/>
            <w:shd w:val="clear" w:color="auto" w:fill="auto"/>
            <w:noWrap/>
            <w:tcMar>
              <w:left w:w="0" w:type="dxa"/>
              <w:right w:w="0" w:type="dxa"/>
            </w:tcMar>
            <w:vAlign w:val="center"/>
          </w:tcPr>
          <w:p w14:paraId="2A6B251C" w14:textId="77777777" w:rsidR="00DF6EEF" w:rsidRPr="0031311E" w:rsidRDefault="00DF6EEF" w:rsidP="000B113A">
            <w:pPr>
              <w:ind w:left="0" w:firstLine="0"/>
              <w:rPr>
                <w:rFonts w:ascii="Cambria" w:hAnsi="Cambria"/>
                <w:sz w:val="16"/>
              </w:rPr>
            </w:pPr>
          </w:p>
        </w:tc>
        <w:tc>
          <w:tcPr>
            <w:tcW w:w="359" w:type="dxa"/>
            <w:shd w:val="clear" w:color="auto" w:fill="auto"/>
            <w:noWrap/>
            <w:tcMar>
              <w:left w:w="0" w:type="dxa"/>
              <w:right w:w="0" w:type="dxa"/>
            </w:tcMar>
            <w:vAlign w:val="center"/>
          </w:tcPr>
          <w:p w14:paraId="6B7B6435" w14:textId="77777777" w:rsidR="00DF6EEF" w:rsidRPr="0031311E" w:rsidRDefault="00DF6EEF" w:rsidP="000B113A">
            <w:pPr>
              <w:ind w:left="0" w:firstLine="0"/>
              <w:rPr>
                <w:rFonts w:ascii="Cambria" w:hAnsi="Cambria"/>
                <w:sz w:val="16"/>
              </w:rPr>
            </w:pPr>
          </w:p>
        </w:tc>
        <w:tc>
          <w:tcPr>
            <w:tcW w:w="359" w:type="dxa"/>
            <w:shd w:val="clear" w:color="auto" w:fill="auto"/>
            <w:noWrap/>
            <w:tcMar>
              <w:left w:w="0" w:type="dxa"/>
              <w:right w:w="0" w:type="dxa"/>
            </w:tcMar>
            <w:vAlign w:val="center"/>
          </w:tcPr>
          <w:p w14:paraId="77C03891" w14:textId="77777777" w:rsidR="00DF6EEF" w:rsidRPr="0031311E" w:rsidRDefault="00DF6EEF" w:rsidP="000B113A">
            <w:pPr>
              <w:ind w:left="0" w:firstLine="0"/>
              <w:rPr>
                <w:rFonts w:ascii="Cambria" w:hAnsi="Cambria"/>
                <w:sz w:val="16"/>
              </w:rPr>
            </w:pPr>
          </w:p>
        </w:tc>
        <w:tc>
          <w:tcPr>
            <w:tcW w:w="359" w:type="dxa"/>
            <w:shd w:val="clear" w:color="auto" w:fill="auto"/>
            <w:noWrap/>
            <w:tcMar>
              <w:left w:w="0" w:type="dxa"/>
              <w:right w:w="0" w:type="dxa"/>
            </w:tcMar>
            <w:vAlign w:val="center"/>
          </w:tcPr>
          <w:p w14:paraId="2447017F" w14:textId="77777777" w:rsidR="00DF6EEF" w:rsidRPr="0031311E" w:rsidRDefault="00DF6EEF" w:rsidP="000B113A">
            <w:pPr>
              <w:ind w:left="0" w:firstLine="0"/>
              <w:rPr>
                <w:rFonts w:ascii="Cambria" w:hAnsi="Cambria"/>
                <w:sz w:val="16"/>
              </w:rPr>
            </w:pPr>
          </w:p>
        </w:tc>
        <w:tc>
          <w:tcPr>
            <w:tcW w:w="359" w:type="dxa"/>
            <w:shd w:val="clear" w:color="auto" w:fill="auto"/>
            <w:noWrap/>
            <w:tcMar>
              <w:left w:w="0" w:type="dxa"/>
              <w:right w:w="0" w:type="dxa"/>
            </w:tcMar>
            <w:vAlign w:val="center"/>
          </w:tcPr>
          <w:p w14:paraId="5311317D" w14:textId="77777777" w:rsidR="00DF6EEF" w:rsidRPr="0031311E" w:rsidRDefault="00DF6EEF" w:rsidP="000B113A">
            <w:pPr>
              <w:ind w:left="0" w:firstLine="0"/>
              <w:rPr>
                <w:rFonts w:ascii="Cambria" w:hAnsi="Cambria"/>
                <w:b/>
                <w:color w:val="FF0000"/>
                <w:sz w:val="16"/>
              </w:rPr>
            </w:pPr>
            <w:r w:rsidRPr="0031311E">
              <w:rPr>
                <w:rFonts w:ascii="Cambria" w:hAnsi="Cambria"/>
                <w:b/>
                <w:color w:val="FF0000"/>
                <w:sz w:val="22"/>
              </w:rPr>
              <w:t>8</w:t>
            </w:r>
          </w:p>
        </w:tc>
        <w:tc>
          <w:tcPr>
            <w:tcW w:w="359" w:type="dxa"/>
            <w:shd w:val="clear" w:color="auto" w:fill="auto"/>
            <w:noWrap/>
            <w:tcMar>
              <w:left w:w="0" w:type="dxa"/>
              <w:right w:w="0" w:type="dxa"/>
            </w:tcMar>
            <w:vAlign w:val="center"/>
          </w:tcPr>
          <w:p w14:paraId="55A465C5" w14:textId="77777777" w:rsidR="00DF6EEF" w:rsidRPr="0031311E" w:rsidRDefault="00DF6EEF" w:rsidP="000B113A">
            <w:pPr>
              <w:ind w:left="0" w:firstLine="0"/>
              <w:rPr>
                <w:rFonts w:ascii="Cambria" w:hAnsi="Cambria"/>
                <w:sz w:val="16"/>
              </w:rPr>
            </w:pPr>
          </w:p>
        </w:tc>
        <w:tc>
          <w:tcPr>
            <w:tcW w:w="359" w:type="dxa"/>
            <w:shd w:val="clear" w:color="auto" w:fill="auto"/>
            <w:noWrap/>
            <w:tcMar>
              <w:left w:w="0" w:type="dxa"/>
              <w:right w:w="0" w:type="dxa"/>
            </w:tcMar>
            <w:vAlign w:val="center"/>
          </w:tcPr>
          <w:p w14:paraId="1EE11CD9" w14:textId="77777777" w:rsidR="00DF6EEF" w:rsidRPr="0031311E" w:rsidRDefault="00DF6EEF" w:rsidP="000B113A">
            <w:pPr>
              <w:ind w:left="0" w:firstLine="0"/>
              <w:rPr>
                <w:rFonts w:ascii="Cambria" w:hAnsi="Cambria"/>
                <w:sz w:val="16"/>
              </w:rPr>
            </w:pPr>
          </w:p>
        </w:tc>
        <w:tc>
          <w:tcPr>
            <w:tcW w:w="359" w:type="dxa"/>
            <w:shd w:val="clear" w:color="auto" w:fill="auto"/>
            <w:noWrap/>
            <w:tcMar>
              <w:left w:w="0" w:type="dxa"/>
              <w:right w:w="0" w:type="dxa"/>
            </w:tcMar>
            <w:vAlign w:val="center"/>
          </w:tcPr>
          <w:p w14:paraId="3D1C61FC" w14:textId="77777777" w:rsidR="00DF6EEF" w:rsidRPr="0031311E" w:rsidRDefault="00DF6EEF" w:rsidP="000B113A">
            <w:pPr>
              <w:ind w:left="0" w:firstLine="0"/>
              <w:rPr>
                <w:rFonts w:ascii="Cambria" w:hAnsi="Cambria"/>
                <w:sz w:val="16"/>
              </w:rPr>
            </w:pPr>
          </w:p>
        </w:tc>
        <w:tc>
          <w:tcPr>
            <w:tcW w:w="360" w:type="dxa"/>
            <w:shd w:val="clear" w:color="auto" w:fill="auto"/>
            <w:noWrap/>
            <w:tcMar>
              <w:left w:w="0" w:type="dxa"/>
              <w:right w:w="0" w:type="dxa"/>
            </w:tcMar>
            <w:vAlign w:val="center"/>
          </w:tcPr>
          <w:p w14:paraId="04E7E062" w14:textId="77777777" w:rsidR="00DF6EEF" w:rsidRPr="0031311E" w:rsidRDefault="00DF6EEF" w:rsidP="000B113A">
            <w:pPr>
              <w:ind w:left="0" w:firstLine="0"/>
              <w:rPr>
                <w:rFonts w:ascii="Cambria" w:hAnsi="Cambria"/>
                <w:sz w:val="16"/>
              </w:rPr>
            </w:pPr>
          </w:p>
        </w:tc>
        <w:tc>
          <w:tcPr>
            <w:tcW w:w="359" w:type="dxa"/>
            <w:shd w:val="clear" w:color="auto" w:fill="auto"/>
            <w:noWrap/>
            <w:tcMar>
              <w:left w:w="0" w:type="dxa"/>
              <w:right w:w="0" w:type="dxa"/>
            </w:tcMar>
            <w:vAlign w:val="center"/>
          </w:tcPr>
          <w:p w14:paraId="4E97CF4A" w14:textId="77777777" w:rsidR="00DF6EEF" w:rsidRPr="0031311E" w:rsidRDefault="00DF6EEF" w:rsidP="000B113A">
            <w:pPr>
              <w:ind w:left="0" w:firstLine="0"/>
              <w:rPr>
                <w:rFonts w:ascii="Cambria" w:hAnsi="Cambria"/>
                <w:sz w:val="16"/>
              </w:rPr>
            </w:pPr>
          </w:p>
        </w:tc>
        <w:tc>
          <w:tcPr>
            <w:tcW w:w="359" w:type="dxa"/>
            <w:shd w:val="clear" w:color="auto" w:fill="auto"/>
            <w:noWrap/>
            <w:tcMar>
              <w:left w:w="0" w:type="dxa"/>
              <w:right w:w="0" w:type="dxa"/>
            </w:tcMar>
            <w:vAlign w:val="center"/>
          </w:tcPr>
          <w:p w14:paraId="30F832DC" w14:textId="77777777" w:rsidR="00DF6EEF" w:rsidRPr="0031311E" w:rsidRDefault="00DF6EEF" w:rsidP="000B113A">
            <w:pPr>
              <w:ind w:left="0" w:firstLine="0"/>
              <w:rPr>
                <w:rFonts w:ascii="Cambria" w:hAnsi="Cambria"/>
                <w:sz w:val="16"/>
              </w:rPr>
            </w:pPr>
          </w:p>
        </w:tc>
        <w:tc>
          <w:tcPr>
            <w:tcW w:w="359" w:type="dxa"/>
            <w:shd w:val="clear" w:color="auto" w:fill="auto"/>
            <w:noWrap/>
            <w:tcMar>
              <w:left w:w="0" w:type="dxa"/>
              <w:right w:w="0" w:type="dxa"/>
            </w:tcMar>
            <w:vAlign w:val="center"/>
          </w:tcPr>
          <w:p w14:paraId="3CC3E7C1" w14:textId="77777777" w:rsidR="00DF6EEF" w:rsidRPr="0031311E" w:rsidRDefault="00DF6EEF" w:rsidP="000B113A">
            <w:pPr>
              <w:ind w:left="0" w:firstLine="0"/>
              <w:rPr>
                <w:rFonts w:ascii="Cambria" w:hAnsi="Cambria"/>
                <w:sz w:val="16"/>
              </w:rPr>
            </w:pPr>
          </w:p>
        </w:tc>
        <w:tc>
          <w:tcPr>
            <w:tcW w:w="359" w:type="dxa"/>
            <w:shd w:val="clear" w:color="auto" w:fill="auto"/>
            <w:noWrap/>
            <w:tcMar>
              <w:left w:w="0" w:type="dxa"/>
              <w:right w:w="0" w:type="dxa"/>
            </w:tcMar>
            <w:vAlign w:val="center"/>
          </w:tcPr>
          <w:p w14:paraId="429EBC0B" w14:textId="77777777" w:rsidR="00DF6EEF" w:rsidRPr="0031311E" w:rsidRDefault="00DF6EEF" w:rsidP="000B113A">
            <w:pPr>
              <w:ind w:left="0" w:firstLine="0"/>
              <w:rPr>
                <w:rFonts w:ascii="Cambria" w:hAnsi="Cambria"/>
                <w:sz w:val="16"/>
              </w:rPr>
            </w:pPr>
          </w:p>
        </w:tc>
        <w:tc>
          <w:tcPr>
            <w:tcW w:w="359" w:type="dxa"/>
            <w:shd w:val="clear" w:color="auto" w:fill="auto"/>
            <w:noWrap/>
            <w:tcMar>
              <w:left w:w="0" w:type="dxa"/>
              <w:right w:w="0" w:type="dxa"/>
            </w:tcMar>
            <w:vAlign w:val="center"/>
          </w:tcPr>
          <w:p w14:paraId="5EA0BF2C" w14:textId="77777777" w:rsidR="00DF6EEF" w:rsidRPr="0031311E" w:rsidRDefault="00DF6EEF" w:rsidP="000B113A">
            <w:pPr>
              <w:ind w:left="0" w:firstLine="0"/>
              <w:rPr>
                <w:rFonts w:ascii="Cambria" w:hAnsi="Cambria"/>
                <w:sz w:val="16"/>
              </w:rPr>
            </w:pPr>
          </w:p>
        </w:tc>
        <w:tc>
          <w:tcPr>
            <w:tcW w:w="359" w:type="dxa"/>
            <w:shd w:val="clear" w:color="auto" w:fill="auto"/>
            <w:noWrap/>
            <w:tcMar>
              <w:left w:w="0" w:type="dxa"/>
              <w:right w:w="0" w:type="dxa"/>
            </w:tcMar>
            <w:vAlign w:val="center"/>
          </w:tcPr>
          <w:p w14:paraId="57D2D845" w14:textId="77777777" w:rsidR="00DF6EEF" w:rsidRPr="0031311E" w:rsidRDefault="00DF6EEF" w:rsidP="000B113A">
            <w:pPr>
              <w:ind w:left="0" w:firstLine="0"/>
              <w:rPr>
                <w:rFonts w:ascii="Cambria" w:hAnsi="Cambria"/>
                <w:sz w:val="16"/>
              </w:rPr>
            </w:pPr>
          </w:p>
        </w:tc>
        <w:tc>
          <w:tcPr>
            <w:tcW w:w="359" w:type="dxa"/>
            <w:shd w:val="clear" w:color="auto" w:fill="auto"/>
            <w:noWrap/>
            <w:tcMar>
              <w:left w:w="0" w:type="dxa"/>
              <w:right w:w="0" w:type="dxa"/>
            </w:tcMar>
            <w:vAlign w:val="center"/>
          </w:tcPr>
          <w:p w14:paraId="4EBFAE60" w14:textId="77777777" w:rsidR="00DF6EEF" w:rsidRPr="0031311E" w:rsidRDefault="00DF6EEF" w:rsidP="000B113A">
            <w:pPr>
              <w:ind w:left="0" w:firstLine="0"/>
              <w:rPr>
                <w:rFonts w:ascii="Cambria" w:hAnsi="Cambria"/>
                <w:sz w:val="16"/>
              </w:rPr>
            </w:pPr>
          </w:p>
        </w:tc>
        <w:tc>
          <w:tcPr>
            <w:tcW w:w="359" w:type="dxa"/>
            <w:shd w:val="clear" w:color="auto" w:fill="auto"/>
            <w:noWrap/>
            <w:tcMar>
              <w:left w:w="0" w:type="dxa"/>
              <w:right w:w="0" w:type="dxa"/>
            </w:tcMar>
            <w:vAlign w:val="center"/>
          </w:tcPr>
          <w:p w14:paraId="2A917484" w14:textId="77777777" w:rsidR="00DF6EEF" w:rsidRPr="0031311E" w:rsidRDefault="00DF6EEF" w:rsidP="000B113A">
            <w:pPr>
              <w:ind w:left="0" w:firstLine="0"/>
              <w:rPr>
                <w:rFonts w:ascii="Cambria" w:hAnsi="Cambria"/>
                <w:sz w:val="16"/>
              </w:rPr>
            </w:pPr>
          </w:p>
        </w:tc>
        <w:tc>
          <w:tcPr>
            <w:tcW w:w="359" w:type="dxa"/>
            <w:shd w:val="clear" w:color="auto" w:fill="auto"/>
            <w:noWrap/>
            <w:tcMar>
              <w:left w:w="0" w:type="dxa"/>
              <w:right w:w="0" w:type="dxa"/>
            </w:tcMar>
            <w:vAlign w:val="center"/>
          </w:tcPr>
          <w:p w14:paraId="292FA50D" w14:textId="77777777" w:rsidR="00DF6EEF" w:rsidRPr="0031311E" w:rsidRDefault="00DF6EEF" w:rsidP="000B113A">
            <w:pPr>
              <w:ind w:left="0" w:firstLine="0"/>
              <w:rPr>
                <w:rFonts w:ascii="Cambria" w:hAnsi="Cambria"/>
                <w:sz w:val="16"/>
              </w:rPr>
            </w:pPr>
          </w:p>
        </w:tc>
        <w:tc>
          <w:tcPr>
            <w:tcW w:w="360" w:type="dxa"/>
            <w:shd w:val="clear" w:color="auto" w:fill="auto"/>
            <w:noWrap/>
            <w:tcMar>
              <w:left w:w="0" w:type="dxa"/>
              <w:right w:w="0" w:type="dxa"/>
            </w:tcMar>
            <w:vAlign w:val="center"/>
          </w:tcPr>
          <w:p w14:paraId="23DBA6EF" w14:textId="77777777" w:rsidR="00DF6EEF" w:rsidRPr="0031311E" w:rsidRDefault="00DF6EEF" w:rsidP="000B113A">
            <w:pPr>
              <w:ind w:left="0" w:firstLine="0"/>
              <w:rPr>
                <w:rFonts w:ascii="Cambria" w:hAnsi="Cambria"/>
                <w:sz w:val="16"/>
              </w:rPr>
            </w:pPr>
          </w:p>
        </w:tc>
      </w:tr>
      <w:tr w:rsidR="00DF6EEF" w:rsidRPr="0031311E" w14:paraId="133437FB" w14:textId="77777777" w:rsidTr="00DF6EEF">
        <w:tc>
          <w:tcPr>
            <w:tcW w:w="2235" w:type="dxa"/>
            <w:shd w:val="clear" w:color="auto" w:fill="auto"/>
          </w:tcPr>
          <w:p w14:paraId="5FAEC7F4" w14:textId="77777777" w:rsidR="00DF6EEF" w:rsidRPr="0031311E" w:rsidRDefault="00DF6EEF" w:rsidP="000B113A">
            <w:pPr>
              <w:rPr>
                <w:rFonts w:ascii="Cambria" w:hAnsi="Cambria"/>
              </w:rPr>
            </w:pPr>
          </w:p>
        </w:tc>
        <w:tc>
          <w:tcPr>
            <w:tcW w:w="1134" w:type="dxa"/>
            <w:vMerge/>
            <w:shd w:val="clear" w:color="auto" w:fill="auto"/>
          </w:tcPr>
          <w:p w14:paraId="4F39D22D" w14:textId="77777777" w:rsidR="00DF6EEF" w:rsidRPr="0031311E" w:rsidRDefault="00DF6EEF" w:rsidP="000B113A">
            <w:pPr>
              <w:rPr>
                <w:rFonts w:ascii="Cambria" w:hAnsi="Cambria"/>
              </w:rPr>
            </w:pPr>
          </w:p>
        </w:tc>
        <w:tc>
          <w:tcPr>
            <w:tcW w:w="359" w:type="dxa"/>
            <w:shd w:val="clear" w:color="auto" w:fill="auto"/>
            <w:noWrap/>
            <w:tcMar>
              <w:left w:w="0" w:type="dxa"/>
              <w:right w:w="0" w:type="dxa"/>
            </w:tcMar>
          </w:tcPr>
          <w:p w14:paraId="7840EFD2"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6E3D4592"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3FA2DCAA"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65F82B84"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7CAA44E9"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2B22964E"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68ED0B52"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68D83296"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4919909D" w14:textId="77777777" w:rsidR="00DF6EEF" w:rsidRPr="0031311E" w:rsidRDefault="00DF6EEF" w:rsidP="000B113A">
            <w:pPr>
              <w:rPr>
                <w:rFonts w:ascii="Cambria" w:hAnsi="Cambria"/>
                <w:sz w:val="16"/>
                <w:szCs w:val="16"/>
              </w:rPr>
            </w:pPr>
          </w:p>
        </w:tc>
        <w:tc>
          <w:tcPr>
            <w:tcW w:w="360" w:type="dxa"/>
            <w:shd w:val="clear" w:color="auto" w:fill="auto"/>
            <w:noWrap/>
            <w:tcMar>
              <w:left w:w="0" w:type="dxa"/>
              <w:right w:w="0" w:type="dxa"/>
            </w:tcMar>
          </w:tcPr>
          <w:p w14:paraId="74CDB4FE"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12A56BF0"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6F2A8CCF"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4E68CAFF"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254084C3"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3731E470"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10156DFD"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21293976"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458E2056"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787B4D1E" w14:textId="77777777" w:rsidR="00DF6EEF" w:rsidRPr="0031311E" w:rsidRDefault="00DF6EEF" w:rsidP="000B113A">
            <w:pPr>
              <w:rPr>
                <w:rFonts w:ascii="Cambria" w:hAnsi="Cambria"/>
                <w:sz w:val="16"/>
                <w:szCs w:val="16"/>
              </w:rPr>
            </w:pPr>
          </w:p>
        </w:tc>
        <w:tc>
          <w:tcPr>
            <w:tcW w:w="360" w:type="dxa"/>
            <w:shd w:val="clear" w:color="auto" w:fill="auto"/>
            <w:noWrap/>
            <w:tcMar>
              <w:left w:w="0" w:type="dxa"/>
              <w:right w:w="0" w:type="dxa"/>
            </w:tcMar>
          </w:tcPr>
          <w:p w14:paraId="2D4A7BD9"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1D7E08BA"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072199B2"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2F11F823"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5F693293"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61C625C4"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09A3AD6B"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674093D9"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3374CB97"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22B33EF1" w14:textId="77777777" w:rsidR="00DF6EEF" w:rsidRPr="0031311E" w:rsidRDefault="00DF6EEF" w:rsidP="000B113A">
            <w:pPr>
              <w:rPr>
                <w:rFonts w:ascii="Cambria" w:hAnsi="Cambria"/>
                <w:sz w:val="16"/>
                <w:szCs w:val="16"/>
              </w:rPr>
            </w:pPr>
          </w:p>
        </w:tc>
        <w:tc>
          <w:tcPr>
            <w:tcW w:w="360" w:type="dxa"/>
            <w:shd w:val="clear" w:color="auto" w:fill="auto"/>
            <w:noWrap/>
            <w:tcMar>
              <w:left w:w="0" w:type="dxa"/>
              <w:right w:w="0" w:type="dxa"/>
            </w:tcMar>
          </w:tcPr>
          <w:p w14:paraId="51826A48" w14:textId="77777777" w:rsidR="00DF6EEF" w:rsidRPr="0031311E" w:rsidRDefault="00DF6EEF" w:rsidP="000B113A">
            <w:pPr>
              <w:rPr>
                <w:rFonts w:ascii="Cambria" w:hAnsi="Cambria"/>
                <w:sz w:val="16"/>
                <w:szCs w:val="16"/>
              </w:rPr>
            </w:pPr>
          </w:p>
        </w:tc>
      </w:tr>
      <w:tr w:rsidR="00DF6EEF" w:rsidRPr="0031311E" w14:paraId="7975FD9A" w14:textId="77777777" w:rsidTr="00DF6EEF">
        <w:tc>
          <w:tcPr>
            <w:tcW w:w="2235" w:type="dxa"/>
            <w:shd w:val="clear" w:color="auto" w:fill="auto"/>
          </w:tcPr>
          <w:p w14:paraId="55545A45" w14:textId="77777777" w:rsidR="00DF6EEF" w:rsidRPr="0031311E" w:rsidRDefault="00DF6EEF" w:rsidP="000B113A">
            <w:pPr>
              <w:rPr>
                <w:rFonts w:ascii="Cambria" w:hAnsi="Cambria"/>
              </w:rPr>
            </w:pPr>
          </w:p>
        </w:tc>
        <w:tc>
          <w:tcPr>
            <w:tcW w:w="1134" w:type="dxa"/>
            <w:vMerge/>
            <w:shd w:val="clear" w:color="auto" w:fill="auto"/>
          </w:tcPr>
          <w:p w14:paraId="2017EADA" w14:textId="77777777" w:rsidR="00DF6EEF" w:rsidRPr="0031311E" w:rsidRDefault="00DF6EEF" w:rsidP="000B113A">
            <w:pPr>
              <w:rPr>
                <w:rFonts w:ascii="Cambria" w:hAnsi="Cambria"/>
              </w:rPr>
            </w:pPr>
          </w:p>
        </w:tc>
        <w:tc>
          <w:tcPr>
            <w:tcW w:w="359" w:type="dxa"/>
            <w:shd w:val="clear" w:color="auto" w:fill="auto"/>
            <w:noWrap/>
            <w:tcMar>
              <w:left w:w="0" w:type="dxa"/>
              <w:right w:w="0" w:type="dxa"/>
            </w:tcMar>
          </w:tcPr>
          <w:p w14:paraId="5099623E"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275AD571"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62BB1F9F"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3FB91338"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3A2319DF"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6FA44146"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0B68FC4A"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55A35F0D"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77824A17" w14:textId="77777777" w:rsidR="00DF6EEF" w:rsidRPr="0031311E" w:rsidRDefault="00DF6EEF" w:rsidP="000B113A">
            <w:pPr>
              <w:rPr>
                <w:rFonts w:ascii="Cambria" w:hAnsi="Cambria"/>
                <w:sz w:val="16"/>
                <w:szCs w:val="16"/>
              </w:rPr>
            </w:pPr>
          </w:p>
        </w:tc>
        <w:tc>
          <w:tcPr>
            <w:tcW w:w="360" w:type="dxa"/>
            <w:shd w:val="clear" w:color="auto" w:fill="auto"/>
            <w:noWrap/>
            <w:tcMar>
              <w:left w:w="0" w:type="dxa"/>
              <w:right w:w="0" w:type="dxa"/>
            </w:tcMar>
          </w:tcPr>
          <w:p w14:paraId="5C61426C"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1A3E22FF"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5CD14A7B"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64233336"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3570995A"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3BB7D967"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171C17BE"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2BC786E7"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208F0C35"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2AD42140" w14:textId="77777777" w:rsidR="00DF6EEF" w:rsidRPr="0031311E" w:rsidRDefault="00DF6EEF" w:rsidP="000B113A">
            <w:pPr>
              <w:rPr>
                <w:rFonts w:ascii="Cambria" w:hAnsi="Cambria"/>
                <w:sz w:val="16"/>
                <w:szCs w:val="16"/>
              </w:rPr>
            </w:pPr>
          </w:p>
        </w:tc>
        <w:tc>
          <w:tcPr>
            <w:tcW w:w="360" w:type="dxa"/>
            <w:shd w:val="clear" w:color="auto" w:fill="auto"/>
            <w:noWrap/>
            <w:tcMar>
              <w:left w:w="0" w:type="dxa"/>
              <w:right w:w="0" w:type="dxa"/>
            </w:tcMar>
          </w:tcPr>
          <w:p w14:paraId="270C5F7B"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20B7B340"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42644F41"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1D414283"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6BA16385"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2973CD8B"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5AA11A72"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71807628"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6841C833"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3EAA4D7B" w14:textId="77777777" w:rsidR="00DF6EEF" w:rsidRPr="0031311E" w:rsidRDefault="00DF6EEF" w:rsidP="000B113A">
            <w:pPr>
              <w:rPr>
                <w:rFonts w:ascii="Cambria" w:hAnsi="Cambria"/>
                <w:sz w:val="16"/>
                <w:szCs w:val="16"/>
              </w:rPr>
            </w:pPr>
          </w:p>
        </w:tc>
        <w:tc>
          <w:tcPr>
            <w:tcW w:w="360" w:type="dxa"/>
            <w:shd w:val="clear" w:color="auto" w:fill="auto"/>
            <w:noWrap/>
            <w:tcMar>
              <w:left w:w="0" w:type="dxa"/>
              <w:right w:w="0" w:type="dxa"/>
            </w:tcMar>
          </w:tcPr>
          <w:p w14:paraId="266B3250" w14:textId="77777777" w:rsidR="00DF6EEF" w:rsidRPr="0031311E" w:rsidRDefault="00DF6EEF" w:rsidP="000B113A">
            <w:pPr>
              <w:rPr>
                <w:rFonts w:ascii="Cambria" w:hAnsi="Cambria"/>
                <w:sz w:val="16"/>
                <w:szCs w:val="16"/>
              </w:rPr>
            </w:pPr>
          </w:p>
        </w:tc>
      </w:tr>
      <w:tr w:rsidR="00DF6EEF" w:rsidRPr="0031311E" w14:paraId="6FBA095C" w14:textId="77777777" w:rsidTr="00DF6EEF">
        <w:tc>
          <w:tcPr>
            <w:tcW w:w="2235" w:type="dxa"/>
            <w:shd w:val="clear" w:color="auto" w:fill="auto"/>
          </w:tcPr>
          <w:p w14:paraId="3E8EF548" w14:textId="77777777" w:rsidR="00DF6EEF" w:rsidRPr="0031311E" w:rsidRDefault="00DF6EEF" w:rsidP="000B113A">
            <w:pPr>
              <w:rPr>
                <w:rFonts w:ascii="Cambria" w:hAnsi="Cambria"/>
              </w:rPr>
            </w:pPr>
          </w:p>
        </w:tc>
        <w:tc>
          <w:tcPr>
            <w:tcW w:w="1134" w:type="dxa"/>
            <w:vMerge/>
            <w:shd w:val="clear" w:color="auto" w:fill="auto"/>
          </w:tcPr>
          <w:p w14:paraId="0D649A36" w14:textId="77777777" w:rsidR="00DF6EEF" w:rsidRPr="0031311E" w:rsidRDefault="00DF6EEF" w:rsidP="000B113A">
            <w:pPr>
              <w:rPr>
                <w:rFonts w:ascii="Cambria" w:hAnsi="Cambria"/>
              </w:rPr>
            </w:pPr>
          </w:p>
        </w:tc>
        <w:tc>
          <w:tcPr>
            <w:tcW w:w="359" w:type="dxa"/>
            <w:shd w:val="clear" w:color="auto" w:fill="auto"/>
            <w:noWrap/>
            <w:tcMar>
              <w:left w:w="0" w:type="dxa"/>
              <w:right w:w="0" w:type="dxa"/>
            </w:tcMar>
          </w:tcPr>
          <w:p w14:paraId="677CAEEE"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354FCBD6"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514B8F62"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5AC876BF"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5780568D"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71853EE7"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1FCB2266"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4EF36DE8"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6BCC48BA" w14:textId="77777777" w:rsidR="00DF6EEF" w:rsidRPr="0031311E" w:rsidRDefault="00DF6EEF" w:rsidP="000B113A">
            <w:pPr>
              <w:rPr>
                <w:rFonts w:ascii="Cambria" w:hAnsi="Cambria"/>
                <w:sz w:val="16"/>
                <w:szCs w:val="16"/>
              </w:rPr>
            </w:pPr>
          </w:p>
        </w:tc>
        <w:tc>
          <w:tcPr>
            <w:tcW w:w="360" w:type="dxa"/>
            <w:shd w:val="clear" w:color="auto" w:fill="auto"/>
            <w:noWrap/>
            <w:tcMar>
              <w:left w:w="0" w:type="dxa"/>
              <w:right w:w="0" w:type="dxa"/>
            </w:tcMar>
          </w:tcPr>
          <w:p w14:paraId="170EF38B"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33A1EB98"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65D806B9"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2B86E59D"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71237BEB"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7955D5F0"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6CFD43DB"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4B212983"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5242514B"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553587C1" w14:textId="77777777" w:rsidR="00DF6EEF" w:rsidRPr="0031311E" w:rsidRDefault="00DF6EEF" w:rsidP="000B113A">
            <w:pPr>
              <w:rPr>
                <w:rFonts w:ascii="Cambria" w:hAnsi="Cambria"/>
                <w:sz w:val="16"/>
                <w:szCs w:val="16"/>
              </w:rPr>
            </w:pPr>
          </w:p>
        </w:tc>
        <w:tc>
          <w:tcPr>
            <w:tcW w:w="360" w:type="dxa"/>
            <w:shd w:val="clear" w:color="auto" w:fill="auto"/>
            <w:noWrap/>
            <w:tcMar>
              <w:left w:w="0" w:type="dxa"/>
              <w:right w:w="0" w:type="dxa"/>
            </w:tcMar>
          </w:tcPr>
          <w:p w14:paraId="01A5EB55"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5541C4CA"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572759F7"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1BB34335"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47260000"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17DADF3D"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42B2D577"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61B419CF"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554F0366"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53423ACB" w14:textId="77777777" w:rsidR="00DF6EEF" w:rsidRPr="0031311E" w:rsidRDefault="00DF6EEF" w:rsidP="000B113A">
            <w:pPr>
              <w:rPr>
                <w:rFonts w:ascii="Cambria" w:hAnsi="Cambria"/>
                <w:sz w:val="16"/>
                <w:szCs w:val="16"/>
              </w:rPr>
            </w:pPr>
          </w:p>
        </w:tc>
        <w:tc>
          <w:tcPr>
            <w:tcW w:w="360" w:type="dxa"/>
            <w:shd w:val="clear" w:color="auto" w:fill="auto"/>
            <w:noWrap/>
            <w:tcMar>
              <w:left w:w="0" w:type="dxa"/>
              <w:right w:w="0" w:type="dxa"/>
            </w:tcMar>
          </w:tcPr>
          <w:p w14:paraId="2ED65650" w14:textId="77777777" w:rsidR="00DF6EEF" w:rsidRPr="0031311E" w:rsidRDefault="00DF6EEF" w:rsidP="000B113A">
            <w:pPr>
              <w:rPr>
                <w:rFonts w:ascii="Cambria" w:hAnsi="Cambria"/>
                <w:sz w:val="16"/>
                <w:szCs w:val="16"/>
              </w:rPr>
            </w:pPr>
          </w:p>
        </w:tc>
      </w:tr>
      <w:tr w:rsidR="00DF6EEF" w:rsidRPr="0031311E" w14:paraId="519815E7" w14:textId="77777777" w:rsidTr="00DF6EEF">
        <w:tc>
          <w:tcPr>
            <w:tcW w:w="2235" w:type="dxa"/>
            <w:shd w:val="clear" w:color="auto" w:fill="auto"/>
          </w:tcPr>
          <w:p w14:paraId="4F060781" w14:textId="77777777" w:rsidR="00DF6EEF" w:rsidRPr="0031311E" w:rsidRDefault="00DF6EEF" w:rsidP="000B113A">
            <w:pPr>
              <w:rPr>
                <w:rFonts w:ascii="Cambria" w:hAnsi="Cambria"/>
              </w:rPr>
            </w:pPr>
          </w:p>
        </w:tc>
        <w:tc>
          <w:tcPr>
            <w:tcW w:w="1134" w:type="dxa"/>
            <w:vMerge/>
            <w:shd w:val="clear" w:color="auto" w:fill="auto"/>
          </w:tcPr>
          <w:p w14:paraId="355ACE15" w14:textId="77777777" w:rsidR="00DF6EEF" w:rsidRPr="0031311E" w:rsidRDefault="00DF6EEF" w:rsidP="000B113A">
            <w:pPr>
              <w:rPr>
                <w:rFonts w:ascii="Cambria" w:hAnsi="Cambria"/>
              </w:rPr>
            </w:pPr>
          </w:p>
        </w:tc>
        <w:tc>
          <w:tcPr>
            <w:tcW w:w="359" w:type="dxa"/>
            <w:shd w:val="clear" w:color="auto" w:fill="auto"/>
            <w:noWrap/>
            <w:tcMar>
              <w:left w:w="0" w:type="dxa"/>
              <w:right w:w="0" w:type="dxa"/>
            </w:tcMar>
          </w:tcPr>
          <w:p w14:paraId="77A0DCE2"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7146C176"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4278B358"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2B850AF7"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2A0270F6"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3AB44EEE"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3244D7D4"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1618B1EA"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4C6E25F0" w14:textId="77777777" w:rsidR="00DF6EEF" w:rsidRPr="0031311E" w:rsidRDefault="00DF6EEF" w:rsidP="000B113A">
            <w:pPr>
              <w:rPr>
                <w:rFonts w:ascii="Cambria" w:hAnsi="Cambria"/>
                <w:sz w:val="16"/>
                <w:szCs w:val="16"/>
              </w:rPr>
            </w:pPr>
          </w:p>
        </w:tc>
        <w:tc>
          <w:tcPr>
            <w:tcW w:w="360" w:type="dxa"/>
            <w:shd w:val="clear" w:color="auto" w:fill="auto"/>
            <w:noWrap/>
            <w:tcMar>
              <w:left w:w="0" w:type="dxa"/>
              <w:right w:w="0" w:type="dxa"/>
            </w:tcMar>
          </w:tcPr>
          <w:p w14:paraId="38B2506A"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2BC3BF63"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0F91FA61"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6E3F24AA"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076E8E43"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37546799"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3C172875"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5F77DC1B"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1443DC37"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0A63ECBF" w14:textId="77777777" w:rsidR="00DF6EEF" w:rsidRPr="0031311E" w:rsidRDefault="00DF6EEF" w:rsidP="000B113A">
            <w:pPr>
              <w:rPr>
                <w:rFonts w:ascii="Cambria" w:hAnsi="Cambria"/>
                <w:sz w:val="16"/>
                <w:szCs w:val="16"/>
              </w:rPr>
            </w:pPr>
          </w:p>
        </w:tc>
        <w:tc>
          <w:tcPr>
            <w:tcW w:w="360" w:type="dxa"/>
            <w:shd w:val="clear" w:color="auto" w:fill="auto"/>
            <w:noWrap/>
            <w:tcMar>
              <w:left w:w="0" w:type="dxa"/>
              <w:right w:w="0" w:type="dxa"/>
            </w:tcMar>
          </w:tcPr>
          <w:p w14:paraId="367E08CB"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1C24306F"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3362E040"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7341CD7D"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3E75373C"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31D4D855"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4D7BFF0F"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28F4B58C"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4EE58032" w14:textId="77777777" w:rsidR="00DF6EEF" w:rsidRPr="0031311E" w:rsidRDefault="00DF6EEF" w:rsidP="000B113A">
            <w:pPr>
              <w:rPr>
                <w:rFonts w:ascii="Cambria" w:hAnsi="Cambria"/>
                <w:sz w:val="16"/>
                <w:szCs w:val="16"/>
              </w:rPr>
            </w:pPr>
          </w:p>
        </w:tc>
        <w:tc>
          <w:tcPr>
            <w:tcW w:w="359" w:type="dxa"/>
            <w:shd w:val="clear" w:color="auto" w:fill="auto"/>
            <w:noWrap/>
            <w:tcMar>
              <w:left w:w="0" w:type="dxa"/>
              <w:right w:w="0" w:type="dxa"/>
            </w:tcMar>
          </w:tcPr>
          <w:p w14:paraId="5573CAD1" w14:textId="77777777" w:rsidR="00DF6EEF" w:rsidRPr="0031311E" w:rsidRDefault="00DF6EEF" w:rsidP="000B113A">
            <w:pPr>
              <w:rPr>
                <w:rFonts w:ascii="Cambria" w:hAnsi="Cambria"/>
                <w:sz w:val="16"/>
                <w:szCs w:val="16"/>
              </w:rPr>
            </w:pPr>
          </w:p>
        </w:tc>
        <w:tc>
          <w:tcPr>
            <w:tcW w:w="360" w:type="dxa"/>
            <w:shd w:val="clear" w:color="auto" w:fill="auto"/>
            <w:noWrap/>
            <w:tcMar>
              <w:left w:w="0" w:type="dxa"/>
              <w:right w:w="0" w:type="dxa"/>
            </w:tcMar>
          </w:tcPr>
          <w:p w14:paraId="563886CC" w14:textId="77777777" w:rsidR="00DF6EEF" w:rsidRPr="0031311E" w:rsidRDefault="00DF6EEF" w:rsidP="000B113A">
            <w:pPr>
              <w:rPr>
                <w:rFonts w:ascii="Cambria" w:hAnsi="Cambria"/>
                <w:sz w:val="16"/>
                <w:szCs w:val="16"/>
              </w:rPr>
            </w:pPr>
          </w:p>
        </w:tc>
      </w:tr>
    </w:tbl>
    <w:p w14:paraId="528D17EF" w14:textId="77777777" w:rsidR="00DF6EEF" w:rsidRPr="0031311E" w:rsidRDefault="00DF6EEF" w:rsidP="000B113A">
      <w:pPr>
        <w:rPr>
          <w:rFonts w:ascii="Cambria" w:hAnsi="Cambria"/>
        </w:rPr>
      </w:pPr>
    </w:p>
    <w:p w14:paraId="09DBFD93" w14:textId="77777777" w:rsidR="00DF6EEF" w:rsidRPr="0031311E" w:rsidRDefault="00DF6EEF" w:rsidP="000B113A">
      <w:pPr>
        <w:rPr>
          <w:rFonts w:ascii="Cambria" w:hAnsi="Cambria"/>
        </w:rPr>
      </w:pPr>
    </w:p>
    <w:p w14:paraId="579BAA65" w14:textId="77777777" w:rsidR="00DF6EEF" w:rsidRPr="0031311E" w:rsidRDefault="00DF6EEF" w:rsidP="000B113A">
      <w:pPr>
        <w:rPr>
          <w:rFonts w:ascii="Cambria" w:hAnsi="Cambria"/>
        </w:rPr>
      </w:pPr>
    </w:p>
    <w:p w14:paraId="09E4D52A" w14:textId="77777777" w:rsidR="00DF6EEF" w:rsidRPr="0031311E" w:rsidRDefault="00DF6EEF" w:rsidP="000B113A">
      <w:pPr>
        <w:ind w:left="0" w:firstLine="0"/>
        <w:rPr>
          <w:rFonts w:ascii="Cambria" w:hAnsi="Cambria"/>
        </w:rPr>
        <w:sectPr w:rsidR="00DF6EEF" w:rsidRPr="0031311E" w:rsidSect="00DF6EEF">
          <w:headerReference w:type="even" r:id="rId19"/>
          <w:headerReference w:type="default" r:id="rId20"/>
          <w:footerReference w:type="even" r:id="rId21"/>
          <w:footerReference w:type="default" r:id="rId22"/>
          <w:headerReference w:type="first" r:id="rId23"/>
          <w:footerReference w:type="first" r:id="rId24"/>
          <w:pgSz w:w="16838" w:h="11906" w:orient="landscape"/>
          <w:pgMar w:top="993" w:right="1103" w:bottom="1440" w:left="1680" w:header="568" w:footer="720" w:gutter="0"/>
          <w:cols w:space="720"/>
          <w:titlePg/>
          <w:docGrid w:linePitch="360"/>
        </w:sectPr>
      </w:pPr>
    </w:p>
    <w:p w14:paraId="2AD25206" w14:textId="77777777" w:rsidR="00943E3A" w:rsidRPr="0031311E" w:rsidRDefault="00943E3A" w:rsidP="000B113A">
      <w:pPr>
        <w:ind w:left="0" w:firstLine="0"/>
        <w:rPr>
          <w:rFonts w:ascii="Cambria" w:hAnsi="Cambria"/>
          <w:b/>
          <w:color w:val="000000"/>
          <w:sz w:val="32"/>
          <w:szCs w:val="32"/>
          <w:lang w:val="es-ES_tradnl"/>
        </w:rPr>
      </w:pPr>
      <w:r w:rsidRPr="0031311E">
        <w:rPr>
          <w:rFonts w:ascii="Cambria" w:hAnsi="Cambria"/>
          <w:b/>
          <w:color w:val="000000"/>
          <w:sz w:val="32"/>
          <w:szCs w:val="32"/>
          <w:lang w:val="es-ES_tradnl"/>
        </w:rPr>
        <w:lastRenderedPageBreak/>
        <w:t xml:space="preserve">10. Secuenciación de </w:t>
      </w:r>
      <w:r w:rsidR="006F0983" w:rsidRPr="0031311E">
        <w:rPr>
          <w:rFonts w:ascii="Cambria" w:hAnsi="Cambria"/>
          <w:b/>
          <w:color w:val="000000"/>
          <w:sz w:val="32"/>
          <w:szCs w:val="32"/>
          <w:lang w:val="es-ES_tradnl"/>
        </w:rPr>
        <w:t>las unidades didácticas integradas</w:t>
      </w:r>
    </w:p>
    <w:p w14:paraId="61A178A2" w14:textId="77777777" w:rsidR="00943E3A" w:rsidRPr="0031311E" w:rsidRDefault="00943E3A" w:rsidP="000B113A">
      <w:pPr>
        <w:rPr>
          <w:rFonts w:ascii="Cambria" w:hAnsi="Cambria"/>
          <w:color w:val="000000"/>
          <w:lang w:val="es-ES_tradnl"/>
        </w:rPr>
      </w:pPr>
    </w:p>
    <w:p w14:paraId="0A9DD17F" w14:textId="77777777" w:rsidR="00943E3A" w:rsidRPr="0031311E" w:rsidRDefault="00943E3A" w:rsidP="000B113A">
      <w:pPr>
        <w:outlineLvl w:val="0"/>
        <w:rPr>
          <w:rFonts w:ascii="Cambria" w:hAnsi="Cambria"/>
          <w:b/>
          <w:color w:val="000000"/>
          <w:sz w:val="32"/>
          <w:szCs w:val="32"/>
          <w:lang w:val="es-ES_tradnl"/>
        </w:rPr>
      </w:pPr>
      <w:r w:rsidRPr="0031311E">
        <w:rPr>
          <w:rFonts w:ascii="Cambria" w:hAnsi="Cambria"/>
          <w:b/>
          <w:color w:val="000000"/>
          <w:sz w:val="32"/>
          <w:szCs w:val="32"/>
          <w:lang w:val="es-ES_tradnl"/>
        </w:rPr>
        <w:t>Índice</w:t>
      </w:r>
    </w:p>
    <w:p w14:paraId="637AA52A" w14:textId="77777777" w:rsidR="00943E3A" w:rsidRPr="0031311E" w:rsidRDefault="00943E3A" w:rsidP="000B113A">
      <w:pPr>
        <w:rPr>
          <w:rFonts w:ascii="Cambria" w:hAnsi="Cambria"/>
          <w:b/>
          <w:color w:val="000000"/>
          <w:sz w:val="32"/>
          <w:szCs w:val="32"/>
          <w:lang w:val="es-ES_tradnl"/>
        </w:rPr>
      </w:pPr>
    </w:p>
    <w:p w14:paraId="731F26A7" w14:textId="77777777" w:rsidR="00943E3A" w:rsidRPr="0031311E" w:rsidRDefault="00943E3A" w:rsidP="000B113A">
      <w:pPr>
        <w:pStyle w:val="Listamulticolor-nfasis11"/>
        <w:numPr>
          <w:ilvl w:val="0"/>
          <w:numId w:val="4"/>
        </w:numPr>
        <w:rPr>
          <w:b/>
          <w:sz w:val="32"/>
          <w:szCs w:val="32"/>
        </w:rPr>
      </w:pPr>
      <w:r w:rsidRPr="0031311E">
        <w:rPr>
          <w:b/>
          <w:sz w:val="32"/>
          <w:szCs w:val="32"/>
        </w:rPr>
        <w:t xml:space="preserve">Presentación </w:t>
      </w:r>
      <w:r w:rsidR="00A57FF5" w:rsidRPr="0031311E">
        <w:rPr>
          <w:b/>
          <w:sz w:val="32"/>
          <w:szCs w:val="32"/>
        </w:rPr>
        <w:t>de la unidad</w:t>
      </w:r>
    </w:p>
    <w:p w14:paraId="0D1AD22D" w14:textId="77777777" w:rsidR="00943E3A" w:rsidRPr="0031311E" w:rsidRDefault="00943E3A" w:rsidP="000B113A">
      <w:pPr>
        <w:pStyle w:val="Listamulticolor-nfasis11"/>
        <w:numPr>
          <w:ilvl w:val="0"/>
          <w:numId w:val="4"/>
        </w:numPr>
        <w:rPr>
          <w:b/>
          <w:sz w:val="32"/>
          <w:szCs w:val="32"/>
        </w:rPr>
      </w:pPr>
      <w:r w:rsidRPr="0031311E">
        <w:rPr>
          <w:b/>
          <w:sz w:val="32"/>
          <w:szCs w:val="32"/>
        </w:rPr>
        <w:t>Concreción curricular</w:t>
      </w:r>
    </w:p>
    <w:p w14:paraId="58FDC56A" w14:textId="77777777" w:rsidR="00943E3A" w:rsidRPr="0031311E" w:rsidRDefault="00943E3A" w:rsidP="000B113A">
      <w:pPr>
        <w:pStyle w:val="Listamulticolor-nfasis11"/>
        <w:numPr>
          <w:ilvl w:val="0"/>
          <w:numId w:val="4"/>
        </w:numPr>
        <w:rPr>
          <w:b/>
          <w:sz w:val="32"/>
          <w:szCs w:val="32"/>
        </w:rPr>
      </w:pPr>
      <w:r w:rsidRPr="0031311E">
        <w:rPr>
          <w:b/>
          <w:sz w:val="32"/>
          <w:szCs w:val="32"/>
        </w:rPr>
        <w:t>Transposición didáctica</w:t>
      </w:r>
    </w:p>
    <w:p w14:paraId="1A8B4EC6" w14:textId="77777777" w:rsidR="00943E3A" w:rsidRPr="0031311E" w:rsidRDefault="00943E3A" w:rsidP="000B113A">
      <w:pPr>
        <w:pStyle w:val="Listamulticolor-nfasis11"/>
        <w:numPr>
          <w:ilvl w:val="0"/>
          <w:numId w:val="4"/>
        </w:numPr>
        <w:rPr>
          <w:b/>
          <w:sz w:val="32"/>
          <w:szCs w:val="32"/>
        </w:rPr>
      </w:pPr>
      <w:r w:rsidRPr="0031311E">
        <w:rPr>
          <w:b/>
          <w:sz w:val="32"/>
          <w:szCs w:val="32"/>
        </w:rPr>
        <w:t>Evaluación de lo aprendido</w:t>
      </w:r>
    </w:p>
    <w:p w14:paraId="6D59BE8B" w14:textId="77777777" w:rsidR="00CD2612" w:rsidRPr="0031311E" w:rsidRDefault="00CD2612" w:rsidP="000B113A">
      <w:pPr>
        <w:pStyle w:val="Listamulticolor-nfasis11"/>
        <w:rPr>
          <w:b/>
          <w:sz w:val="32"/>
          <w:szCs w:val="32"/>
        </w:rPr>
      </w:pPr>
    </w:p>
    <w:p w14:paraId="26EFD8AD" w14:textId="77777777" w:rsidR="00CD2612" w:rsidRPr="0031311E" w:rsidRDefault="00CD2612" w:rsidP="000B113A">
      <w:pPr>
        <w:outlineLvl w:val="0"/>
        <w:rPr>
          <w:rFonts w:ascii="Cambria" w:hAnsi="Cambria"/>
          <w:b/>
          <w:color w:val="000000"/>
          <w:sz w:val="32"/>
          <w:szCs w:val="32"/>
          <w:lang w:val="es-ES_tradnl"/>
        </w:rPr>
      </w:pPr>
      <w:r w:rsidRPr="0031311E">
        <w:rPr>
          <w:rFonts w:ascii="Cambria" w:hAnsi="Cambria"/>
          <w:b/>
          <w:color w:val="000000"/>
          <w:sz w:val="32"/>
          <w:szCs w:val="32"/>
          <w:lang w:val="es-ES_tradnl"/>
        </w:rPr>
        <w:t>INTRODUCCIÓN</w:t>
      </w:r>
    </w:p>
    <w:p w14:paraId="5A583A31" w14:textId="77777777" w:rsidR="00CD2612" w:rsidRPr="0031311E" w:rsidRDefault="00CD2612" w:rsidP="000B113A">
      <w:pPr>
        <w:pStyle w:val="Sombreadoclaro-nfasis22"/>
        <w:pBdr>
          <w:bottom w:val="single" w:sz="4" w:space="7" w:color="5B9BD5"/>
        </w:pBdr>
        <w:ind w:hanging="936"/>
        <w:outlineLvl w:val="0"/>
        <w:rPr>
          <w:rStyle w:val="GridTableLight"/>
          <w:color w:val="000000"/>
          <w:sz w:val="32"/>
          <w:szCs w:val="32"/>
        </w:rPr>
      </w:pPr>
      <w:r w:rsidRPr="0031311E">
        <w:rPr>
          <w:rStyle w:val="GridTableLight"/>
          <w:color w:val="000000"/>
          <w:sz w:val="32"/>
          <w:szCs w:val="32"/>
        </w:rPr>
        <w:t>a) Presentación de la unidad</w:t>
      </w:r>
    </w:p>
    <w:p w14:paraId="05BD3F5F" w14:textId="77777777" w:rsidR="00CD2612" w:rsidRPr="0031311E" w:rsidRDefault="00CD2612" w:rsidP="000B113A">
      <w:pPr>
        <w:rPr>
          <w:rFonts w:ascii="Cambria" w:hAnsi="Cambria"/>
          <w:color w:val="000000"/>
          <w:lang w:val="es-ES_tradnl"/>
        </w:rPr>
      </w:pPr>
      <w:r w:rsidRPr="0031311E">
        <w:rPr>
          <w:rFonts w:ascii="Cambria" w:hAnsi="Cambria"/>
          <w:b/>
          <w:color w:val="000000"/>
          <w:lang w:val="es-ES_tradnl"/>
        </w:rPr>
        <w:t>Duración prevista</w:t>
      </w:r>
      <w:r w:rsidRPr="0031311E">
        <w:rPr>
          <w:rFonts w:ascii="Cambria" w:hAnsi="Cambria"/>
          <w:color w:val="000000"/>
          <w:lang w:val="es-ES_tradnl"/>
        </w:rPr>
        <w:t>: 11 sesiones de 60 min.</w:t>
      </w:r>
    </w:p>
    <w:p w14:paraId="4834E39F" w14:textId="77777777" w:rsidR="00CD2612" w:rsidRPr="0031311E" w:rsidRDefault="00CD2612" w:rsidP="000B113A">
      <w:pPr>
        <w:rPr>
          <w:rFonts w:ascii="Cambria" w:hAnsi="Cambria"/>
          <w:color w:val="000000"/>
          <w:lang w:val="es-ES_tradnl"/>
        </w:rPr>
      </w:pPr>
    </w:p>
    <w:p w14:paraId="300D28DF" w14:textId="77777777" w:rsidR="00CD2612" w:rsidRPr="0031311E" w:rsidRDefault="00CD2612" w:rsidP="000B113A">
      <w:pPr>
        <w:ind w:left="357" w:firstLine="0"/>
        <w:rPr>
          <w:rFonts w:ascii="Cambria" w:hAnsi="Cambria"/>
          <w:color w:val="000000"/>
          <w:lang w:val="es-ES_tradnl"/>
        </w:rPr>
      </w:pPr>
      <w:r w:rsidRPr="0031311E">
        <w:rPr>
          <w:rFonts w:ascii="Cambria" w:hAnsi="Cambria"/>
          <w:color w:val="000000"/>
          <w:lang w:val="es-ES_tradnl"/>
        </w:rPr>
        <w:t xml:space="preserve">La introducción repasa el uso </w:t>
      </w:r>
      <w:r w:rsidR="00CF16EF" w:rsidRPr="0031311E">
        <w:rPr>
          <w:rFonts w:ascii="Cambria" w:hAnsi="Cambria"/>
          <w:color w:val="000000"/>
          <w:lang w:val="es-ES_tradnl"/>
        </w:rPr>
        <w:t xml:space="preserve">del </w:t>
      </w:r>
      <w:r w:rsidR="00CF16EF" w:rsidRPr="0031311E">
        <w:rPr>
          <w:rFonts w:ascii="Cambria" w:hAnsi="Cambria"/>
          <w:i/>
          <w:color w:val="000000"/>
          <w:lang w:val="es-ES_tradnl"/>
        </w:rPr>
        <w:t>Present Simple</w:t>
      </w:r>
      <w:r w:rsidR="00CF16EF" w:rsidRPr="0031311E">
        <w:rPr>
          <w:rFonts w:ascii="Cambria" w:hAnsi="Cambria"/>
          <w:color w:val="000000"/>
          <w:lang w:val="es-ES_tradnl"/>
        </w:rPr>
        <w:t xml:space="preserve"> y el </w:t>
      </w:r>
      <w:r w:rsidR="00CF16EF" w:rsidRPr="0031311E">
        <w:rPr>
          <w:rFonts w:ascii="Cambria" w:hAnsi="Cambria"/>
          <w:i/>
          <w:color w:val="000000"/>
          <w:lang w:val="es-ES_tradnl"/>
        </w:rPr>
        <w:t>Present Continuous</w:t>
      </w:r>
      <w:r w:rsidR="00CF16EF" w:rsidRPr="0031311E">
        <w:rPr>
          <w:rFonts w:ascii="Cambria" w:hAnsi="Cambria"/>
          <w:color w:val="000000"/>
          <w:lang w:val="es-ES_tradnl"/>
        </w:rPr>
        <w:t>, sus diferencias y los artículos y cuantificadores</w:t>
      </w:r>
      <w:r w:rsidRPr="0031311E">
        <w:rPr>
          <w:rFonts w:ascii="Cambria" w:hAnsi="Cambria"/>
          <w:color w:val="000000"/>
          <w:lang w:eastAsia="es-ES_tradnl"/>
        </w:rPr>
        <w:t>,</w:t>
      </w:r>
      <w:r w:rsidRPr="0031311E">
        <w:rPr>
          <w:rFonts w:ascii="Cambria" w:hAnsi="Cambria"/>
          <w:color w:val="000000"/>
          <w:lang w:val="es-ES_tradnl"/>
        </w:rPr>
        <w:t xml:space="preserve"> y </w:t>
      </w:r>
      <w:r w:rsidRPr="0031311E">
        <w:rPr>
          <w:rFonts w:ascii="Cambria" w:hAnsi="Cambria"/>
          <w:color w:val="000000"/>
          <w:lang w:eastAsia="es-ES_tradnl"/>
        </w:rPr>
        <w:t xml:space="preserve">vocabulario relacionado con </w:t>
      </w:r>
      <w:r w:rsidR="00CF16EF" w:rsidRPr="0031311E">
        <w:rPr>
          <w:rFonts w:ascii="Cambria" w:hAnsi="Cambria"/>
          <w:color w:val="000000"/>
          <w:lang w:eastAsia="es-ES_tradnl"/>
        </w:rPr>
        <w:t>la comida y la nutrición, las partes del cuerpo, la salud, adjetivos, los viajes y el deporte</w:t>
      </w:r>
      <w:r w:rsidRPr="0031311E">
        <w:rPr>
          <w:rFonts w:ascii="Cambria" w:hAnsi="Cambria"/>
          <w:color w:val="000000"/>
          <w:lang w:val="es-ES_tradnl"/>
        </w:rPr>
        <w:t xml:space="preserve">. En particular, se centrará en los siguientes </w:t>
      </w:r>
      <w:r w:rsidRPr="0031311E">
        <w:rPr>
          <w:rFonts w:ascii="Cambria" w:hAnsi="Cambria"/>
          <w:b/>
          <w:color w:val="000000"/>
          <w:lang w:val="es-ES_tradnl"/>
        </w:rPr>
        <w:t>aspectos lingüísticos</w:t>
      </w:r>
      <w:r w:rsidRPr="0031311E">
        <w:rPr>
          <w:rFonts w:ascii="Cambria" w:hAnsi="Cambria"/>
          <w:color w:val="000000"/>
          <w:lang w:val="es-ES_tradnl"/>
        </w:rPr>
        <w:t>:</w:t>
      </w:r>
    </w:p>
    <w:p w14:paraId="03E5D240" w14:textId="77777777" w:rsidR="00CD2612" w:rsidRPr="0031311E" w:rsidRDefault="00CD2612" w:rsidP="000B113A">
      <w:pPr>
        <w:rPr>
          <w:rFonts w:ascii="Cambria" w:hAnsi="Cambria"/>
          <w:color w:val="000000"/>
          <w:lang w:val="es-ES_tradnl"/>
        </w:rPr>
      </w:pPr>
    </w:p>
    <w:p w14:paraId="22BF8F8F" w14:textId="77777777" w:rsidR="00CD2612" w:rsidRPr="0031311E" w:rsidRDefault="00CD2612" w:rsidP="000B113A">
      <w:pPr>
        <w:widowControl/>
        <w:numPr>
          <w:ilvl w:val="0"/>
          <w:numId w:val="8"/>
        </w:numPr>
        <w:suppressAutoHyphens w:val="0"/>
        <w:autoSpaceDE w:val="0"/>
        <w:rPr>
          <w:rFonts w:ascii="Cambria" w:hAnsi="Cambria"/>
          <w:color w:val="000000"/>
          <w:lang w:eastAsia="es-ES_tradnl"/>
        </w:rPr>
      </w:pPr>
      <w:r w:rsidRPr="0031311E">
        <w:rPr>
          <w:rFonts w:ascii="Cambria" w:hAnsi="Cambria"/>
          <w:color w:val="000000"/>
          <w:lang w:eastAsia="es-ES_tradnl"/>
        </w:rPr>
        <w:t xml:space="preserve">Aprender vocabulario relacionado con </w:t>
      </w:r>
      <w:r w:rsidR="00CF16EF" w:rsidRPr="0031311E">
        <w:rPr>
          <w:rFonts w:ascii="Cambria" w:hAnsi="Cambria"/>
          <w:color w:val="000000"/>
          <w:lang w:eastAsia="es-ES_tradnl"/>
        </w:rPr>
        <w:t>la comida y la nutrición, las partes del cuerpo, la salud, adjetivos, los viajes y el deporte</w:t>
      </w:r>
      <w:r w:rsidRPr="0031311E">
        <w:rPr>
          <w:rFonts w:ascii="Cambria" w:hAnsi="Cambria"/>
          <w:color w:val="000000"/>
          <w:lang w:eastAsia="es-ES_tradnl"/>
        </w:rPr>
        <w:t>.</w:t>
      </w:r>
    </w:p>
    <w:p w14:paraId="29F31E2B" w14:textId="77777777" w:rsidR="00CD2612" w:rsidRPr="0031311E" w:rsidRDefault="00CF16EF" w:rsidP="000B113A">
      <w:pPr>
        <w:widowControl/>
        <w:numPr>
          <w:ilvl w:val="0"/>
          <w:numId w:val="8"/>
        </w:numPr>
        <w:suppressAutoHyphens w:val="0"/>
        <w:autoSpaceDE w:val="0"/>
        <w:rPr>
          <w:rFonts w:ascii="Cambria" w:hAnsi="Cambria"/>
          <w:color w:val="000000"/>
          <w:lang w:eastAsia="es-ES_tradnl"/>
        </w:rPr>
      </w:pPr>
      <w:r w:rsidRPr="0031311E">
        <w:rPr>
          <w:rFonts w:ascii="Cambria" w:hAnsi="Cambria"/>
          <w:color w:val="000000"/>
          <w:lang w:eastAsia="es-ES_tradnl"/>
        </w:rPr>
        <w:t xml:space="preserve">Repasar el uso </w:t>
      </w:r>
      <w:r w:rsidRPr="0031311E">
        <w:rPr>
          <w:rFonts w:ascii="Cambria" w:hAnsi="Cambria"/>
          <w:color w:val="000000"/>
          <w:lang w:val="es-ES_tradnl"/>
        </w:rPr>
        <w:t xml:space="preserve">del </w:t>
      </w:r>
      <w:r w:rsidRPr="0031311E">
        <w:rPr>
          <w:rFonts w:ascii="Cambria" w:hAnsi="Cambria"/>
          <w:i/>
          <w:color w:val="000000"/>
          <w:lang w:val="es-ES_tradnl"/>
        </w:rPr>
        <w:t>Present Simple</w:t>
      </w:r>
      <w:r w:rsidRPr="0031311E">
        <w:rPr>
          <w:rFonts w:ascii="Cambria" w:hAnsi="Cambria"/>
          <w:color w:val="000000"/>
          <w:lang w:val="es-ES_tradnl"/>
        </w:rPr>
        <w:t xml:space="preserve"> y el </w:t>
      </w:r>
      <w:r w:rsidRPr="0031311E">
        <w:rPr>
          <w:rFonts w:ascii="Cambria" w:hAnsi="Cambria"/>
          <w:i/>
          <w:color w:val="000000"/>
          <w:lang w:val="es-ES_tradnl"/>
        </w:rPr>
        <w:t>Present Continuous</w:t>
      </w:r>
      <w:r w:rsidRPr="0031311E">
        <w:rPr>
          <w:rFonts w:ascii="Cambria" w:hAnsi="Cambria"/>
          <w:color w:val="000000"/>
          <w:lang w:val="es-ES_tradnl"/>
        </w:rPr>
        <w:t>, sus diferencias y los artículos y cuantificadores</w:t>
      </w:r>
      <w:r w:rsidR="00CD2612" w:rsidRPr="0031311E">
        <w:rPr>
          <w:rFonts w:ascii="Cambria" w:hAnsi="Cambria"/>
          <w:color w:val="000000"/>
          <w:lang w:eastAsia="es-ES_tradnl"/>
        </w:rPr>
        <w:t>.</w:t>
      </w:r>
    </w:p>
    <w:p w14:paraId="6ED91A74" w14:textId="77777777" w:rsidR="00CD2612" w:rsidRPr="0031311E" w:rsidRDefault="00CD2612" w:rsidP="000B113A">
      <w:pPr>
        <w:widowControl/>
        <w:numPr>
          <w:ilvl w:val="0"/>
          <w:numId w:val="8"/>
        </w:numPr>
        <w:suppressAutoHyphens w:val="0"/>
        <w:autoSpaceDE w:val="0"/>
        <w:rPr>
          <w:rFonts w:ascii="Cambria" w:hAnsi="Cambria"/>
          <w:color w:val="000000"/>
          <w:lang w:eastAsia="es-ES_tradnl"/>
        </w:rPr>
      </w:pPr>
      <w:r w:rsidRPr="0031311E">
        <w:rPr>
          <w:rFonts w:ascii="Cambria" w:hAnsi="Cambria"/>
          <w:color w:val="000000"/>
          <w:lang w:eastAsia="es-ES_tradnl"/>
        </w:rPr>
        <w:t xml:space="preserve">De forma oral, </w:t>
      </w:r>
      <w:r w:rsidR="00CF16EF" w:rsidRPr="0031311E">
        <w:rPr>
          <w:rFonts w:ascii="Cambria" w:hAnsi="Cambria"/>
          <w:color w:val="000000"/>
          <w:lang w:eastAsia="es-ES_tradnl"/>
        </w:rPr>
        <w:t>intercambiar información personal y hablar utilizando el lenguaje de clase</w:t>
      </w:r>
      <w:r w:rsidRPr="0031311E">
        <w:rPr>
          <w:rFonts w:ascii="Cambria" w:hAnsi="Cambria"/>
          <w:color w:val="000000"/>
          <w:lang w:eastAsia="es-ES_tradnl"/>
        </w:rPr>
        <w:t>.</w:t>
      </w:r>
    </w:p>
    <w:p w14:paraId="19D8D53F" w14:textId="77777777" w:rsidR="00CD2612" w:rsidRPr="0031311E" w:rsidRDefault="00CD2612" w:rsidP="000B113A">
      <w:pPr>
        <w:widowControl/>
        <w:numPr>
          <w:ilvl w:val="0"/>
          <w:numId w:val="8"/>
        </w:numPr>
        <w:tabs>
          <w:tab w:val="left" w:pos="656"/>
        </w:tabs>
        <w:suppressAutoHyphens w:val="0"/>
        <w:autoSpaceDE w:val="0"/>
        <w:rPr>
          <w:rFonts w:ascii="Cambria" w:eastAsia="Times New Roman" w:hAnsi="Cambria"/>
          <w:color w:val="000000"/>
          <w:szCs w:val="24"/>
          <w:lang w:val="es-ES_tradnl" w:eastAsia="es-ES_tradnl" w:bidi="ar-SA"/>
        </w:rPr>
      </w:pPr>
      <w:r w:rsidRPr="0031311E">
        <w:rPr>
          <w:rFonts w:ascii="Cambria" w:hAnsi="Cambria"/>
          <w:color w:val="000000"/>
          <w:lang w:eastAsia="es-ES_tradnl"/>
        </w:rPr>
        <w:t xml:space="preserve">Pronunciar correctamente </w:t>
      </w:r>
      <w:r w:rsidR="00CF16EF" w:rsidRPr="0031311E">
        <w:rPr>
          <w:rFonts w:ascii="Cambria" w:hAnsi="Cambria"/>
          <w:color w:val="000000"/>
          <w:lang w:eastAsia="es-ES_tradnl"/>
        </w:rPr>
        <w:t>el alfabeto fonético</w:t>
      </w:r>
      <w:r w:rsidRPr="0031311E">
        <w:rPr>
          <w:rFonts w:ascii="Cambria" w:hAnsi="Cambria"/>
          <w:color w:val="000000"/>
          <w:lang w:eastAsia="es-ES_tradnl"/>
        </w:rPr>
        <w:t>.</w:t>
      </w:r>
    </w:p>
    <w:p w14:paraId="2E79842A" w14:textId="77777777" w:rsidR="00CD2612" w:rsidRPr="0031311E" w:rsidRDefault="00CD2612" w:rsidP="000B113A">
      <w:pPr>
        <w:rPr>
          <w:rFonts w:ascii="Cambria" w:hAnsi="Cambria"/>
          <w:color w:val="000000"/>
          <w:lang w:val="es-ES_tradnl"/>
        </w:rPr>
      </w:pPr>
    </w:p>
    <w:p w14:paraId="06D01488" w14:textId="77777777" w:rsidR="00CD2612" w:rsidRPr="0031311E" w:rsidRDefault="00CD2612" w:rsidP="000B113A">
      <w:pPr>
        <w:ind w:left="357" w:firstLine="0"/>
        <w:rPr>
          <w:rFonts w:ascii="Cambria" w:hAnsi="Cambria"/>
          <w:color w:val="000000"/>
          <w:lang w:val="es-ES_tradnl"/>
        </w:rPr>
      </w:pPr>
      <w:r w:rsidRPr="0031311E">
        <w:rPr>
          <w:rFonts w:ascii="Cambria" w:hAnsi="Cambria"/>
          <w:color w:val="000000"/>
          <w:lang w:val="es-ES_tradnl"/>
        </w:rPr>
        <w:t xml:space="preserve">La unidad ofrece la posibilidad de relacionarla con los contenidos de las siguientes materias de 4º de ESO para poner en práctica </w:t>
      </w:r>
      <w:r w:rsidRPr="0031311E">
        <w:rPr>
          <w:rFonts w:ascii="Cambria" w:hAnsi="Cambria"/>
          <w:b/>
          <w:color w:val="000000"/>
          <w:lang w:val="es-ES_tradnl"/>
        </w:rPr>
        <w:t>el trabajo interdisciplinar</w:t>
      </w:r>
      <w:r w:rsidRPr="0031311E">
        <w:rPr>
          <w:rFonts w:ascii="Cambria" w:hAnsi="Cambria"/>
          <w:color w:val="000000"/>
          <w:lang w:val="es-ES_tradnl"/>
        </w:rPr>
        <w:t>:</w:t>
      </w:r>
    </w:p>
    <w:p w14:paraId="77B04DA4" w14:textId="77777777" w:rsidR="00CD2612" w:rsidRPr="0031311E" w:rsidRDefault="00CD2612" w:rsidP="000B113A">
      <w:pPr>
        <w:rPr>
          <w:rFonts w:ascii="Cambria" w:hAnsi="Cambria"/>
          <w:color w:val="000000"/>
          <w:lang w:val="es-ES_tradnl"/>
        </w:rPr>
      </w:pPr>
    </w:p>
    <w:p w14:paraId="419F7B2C" w14:textId="77777777" w:rsidR="00CD2612" w:rsidRPr="0031311E" w:rsidRDefault="00CD2612" w:rsidP="000B113A">
      <w:pPr>
        <w:widowControl/>
        <w:numPr>
          <w:ilvl w:val="0"/>
          <w:numId w:val="6"/>
        </w:numPr>
        <w:suppressAutoHyphens w:val="0"/>
        <w:rPr>
          <w:rFonts w:ascii="Cambria" w:hAnsi="Cambria"/>
          <w:color w:val="000000"/>
          <w:lang w:eastAsia="es-ES_tradnl"/>
        </w:rPr>
      </w:pPr>
      <w:r w:rsidRPr="0031311E">
        <w:rPr>
          <w:rFonts w:ascii="Cambria" w:hAnsi="Cambria"/>
          <w:color w:val="000000"/>
          <w:lang w:eastAsia="es-ES_tradnl"/>
        </w:rPr>
        <w:t>Valores Éticos:</w:t>
      </w:r>
    </w:p>
    <w:p w14:paraId="1E4524B9" w14:textId="77777777" w:rsidR="00CD2612" w:rsidRPr="0031311E" w:rsidRDefault="00CD2612" w:rsidP="000B113A">
      <w:pPr>
        <w:ind w:hanging="6"/>
        <w:rPr>
          <w:rFonts w:ascii="Cambria" w:hAnsi="Cambria"/>
          <w:color w:val="000000"/>
          <w:lang w:eastAsia="es-ES_tradnl"/>
        </w:rPr>
      </w:pPr>
      <w:r w:rsidRPr="0031311E">
        <w:rPr>
          <w:rFonts w:ascii="Cambria" w:hAnsi="Cambria"/>
          <w:color w:val="000000"/>
          <w:lang w:eastAsia="es-ES_tradnl"/>
        </w:rPr>
        <w:t>- Respeto por el turno de palabra en un diálogo.</w:t>
      </w:r>
    </w:p>
    <w:p w14:paraId="5D9E8999" w14:textId="77777777" w:rsidR="00CD2612" w:rsidRPr="0031311E" w:rsidRDefault="00CD2612" w:rsidP="000B113A">
      <w:pPr>
        <w:widowControl/>
        <w:suppressAutoHyphens w:val="0"/>
        <w:ind w:left="1440" w:firstLine="0"/>
        <w:rPr>
          <w:rFonts w:ascii="Cambria" w:eastAsia="Times New Roman" w:hAnsi="Cambria"/>
          <w:color w:val="000000"/>
          <w:szCs w:val="24"/>
          <w:lang w:val="es-ES_tradnl" w:eastAsia="es-ES_tradnl" w:bidi="ar-SA"/>
        </w:rPr>
      </w:pPr>
    </w:p>
    <w:p w14:paraId="26119BDC" w14:textId="77777777" w:rsidR="00CD2612" w:rsidRPr="0031311E" w:rsidRDefault="00CD2612" w:rsidP="000B113A">
      <w:pPr>
        <w:pStyle w:val="Sombreadoclaro-nfasis22"/>
        <w:ind w:hanging="936"/>
        <w:outlineLvl w:val="0"/>
        <w:rPr>
          <w:rStyle w:val="GridTableLight"/>
          <w:color w:val="000000"/>
          <w:sz w:val="32"/>
          <w:szCs w:val="32"/>
        </w:rPr>
      </w:pPr>
      <w:r w:rsidRPr="0031311E">
        <w:rPr>
          <w:rStyle w:val="GridTableLight"/>
          <w:color w:val="000000"/>
          <w:sz w:val="32"/>
          <w:szCs w:val="32"/>
        </w:rPr>
        <w:t>b) Concreción curricular</w:t>
      </w:r>
    </w:p>
    <w:p w14:paraId="0C950245" w14:textId="77777777" w:rsidR="00CD2612" w:rsidRPr="0031311E" w:rsidRDefault="00CD2612" w:rsidP="000B113A">
      <w:pPr>
        <w:outlineLvl w:val="0"/>
        <w:rPr>
          <w:rFonts w:ascii="Cambria" w:hAnsi="Cambria"/>
          <w:b/>
          <w:color w:val="000000"/>
          <w:sz w:val="28"/>
          <w:szCs w:val="28"/>
          <w:lang w:val="es-ES_tradnl"/>
        </w:rPr>
      </w:pPr>
      <w:r w:rsidRPr="0031311E">
        <w:rPr>
          <w:rFonts w:ascii="Cambria" w:hAnsi="Cambria"/>
          <w:b/>
          <w:color w:val="000000"/>
          <w:sz w:val="28"/>
          <w:szCs w:val="28"/>
          <w:lang w:val="es-ES_tradnl"/>
        </w:rPr>
        <w:t>Competencias clave (en tareas, actividades y ejercicios)</w:t>
      </w:r>
    </w:p>
    <w:p w14:paraId="4B84BF26" w14:textId="77777777" w:rsidR="00CD2612" w:rsidRPr="0031311E" w:rsidRDefault="00F6173D" w:rsidP="000B113A">
      <w:pPr>
        <w:rPr>
          <w:rFonts w:ascii="Cambria" w:hAnsi="Cambria"/>
          <w:color w:val="000000"/>
          <w:lang w:val="es-ES_tradnl"/>
        </w:rPr>
      </w:pPr>
      <w:r w:rsidRPr="0031311E">
        <w:rPr>
          <w:rFonts w:ascii="Cambria" w:hAnsi="Cambria"/>
          <w:noProof/>
          <w:lang w:val="es-ES" w:eastAsia="es-ES" w:bidi="ar-SA"/>
        </w:rPr>
        <mc:AlternateContent>
          <mc:Choice Requires="wps">
            <w:drawing>
              <wp:anchor distT="4294967294" distB="4294967294" distL="114300" distR="114300" simplePos="0" relativeHeight="251667456" behindDoc="0" locked="0" layoutInCell="1" allowOverlap="1" wp14:anchorId="7F7A4A41" wp14:editId="117F9B06">
                <wp:simplePos x="0" y="0"/>
                <wp:positionH relativeFrom="column">
                  <wp:posOffset>0</wp:posOffset>
                </wp:positionH>
                <wp:positionV relativeFrom="paragraph">
                  <wp:posOffset>113664</wp:posOffset>
                </wp:positionV>
                <wp:extent cx="5715000" cy="0"/>
                <wp:effectExtent l="0" t="0" r="0" b="0"/>
                <wp:wrapNone/>
                <wp:docPr id="22"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715000" cy="0"/>
                        </a:xfrm>
                        <a:prstGeom prst="line">
                          <a:avLst/>
                        </a:prstGeom>
                        <a:noFill/>
                        <a:ln w="12700" cap="flat" cmpd="sng" algn="ctr">
                          <a:solidFill>
                            <a:srgbClr val="5B9BD5"/>
                          </a:solidFill>
                          <a:prstDash val="solid"/>
                          <a:miter lim="800000"/>
                        </a:ln>
                        <a:effectLst/>
                      </wps:spPr>
                      <wps:bodyPr/>
                    </wps:wsp>
                  </a:graphicData>
                </a:graphic>
                <wp14:sizeRelH relativeFrom="margin">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3FC8E2B" id="Conector recto 4" o:spid="_x0000_s1026" style="position:absolute;z-index:251667456;visibility:visible;mso-wrap-style:square;mso-width-percent:0;mso-height-percent:0;mso-wrap-distance-left:9pt;mso-wrap-distance-top:.mm;mso-wrap-distance-right:9pt;mso-wrap-distance-bottom:.mm;mso-position-horizontal:absolute;mso-position-horizontal-relative:text;mso-position-vertical:absolute;mso-position-vertical-relative:text;mso-width-percent:0;mso-height-percent:0;mso-width-relative:margin;mso-height-relative:page" from="0,8.95pt" to="450pt,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" strokecolor="#5b9bd5" strokeweight="1pt">
                <v:stroke joinstyle="miter"/>
                <o:lock v:ext="edit" shapetype="f"/>
              </v:line>
            </w:pict>
          </mc:Fallback>
        </mc:AlternateContent>
      </w:r>
    </w:p>
    <w:p w14:paraId="3EA5E37B" w14:textId="77777777" w:rsidR="00CD2612" w:rsidRPr="0031311E" w:rsidRDefault="00CD2612" w:rsidP="000B113A">
      <w:pPr>
        <w:rPr>
          <w:rFonts w:ascii="Cambria" w:hAnsi="Cambria"/>
          <w:color w:val="000000"/>
          <w:lang w:val="es-ES_tradnl"/>
        </w:rPr>
      </w:pPr>
    </w:p>
    <w:p w14:paraId="7D14B4E1" w14:textId="77777777" w:rsidR="00CD2612" w:rsidRPr="0031311E" w:rsidRDefault="00CD2612" w:rsidP="000B113A">
      <w:pPr>
        <w:ind w:left="357" w:firstLine="0"/>
        <w:rPr>
          <w:rFonts w:ascii="Cambria" w:hAnsi="Cambria"/>
          <w:color w:val="000000"/>
          <w:lang w:val="es-ES_tradnl"/>
        </w:rPr>
      </w:pPr>
      <w:r w:rsidRPr="0031311E">
        <w:rPr>
          <w:rFonts w:ascii="Cambria" w:hAnsi="Cambria"/>
          <w:color w:val="000000"/>
          <w:lang w:val="es-ES_tradnl"/>
        </w:rPr>
        <w:t xml:space="preserve">El trabajo sobre las competencias clave se desarrolla en una variedad de tareas y actividades, que al mismo tiempo permiten su evaluación. El siguiente apartado muestra la relación entre las competencias clave y los contenidos y criterios de evaluación en la </w:t>
      </w:r>
      <w:r w:rsidR="00CF16EF" w:rsidRPr="0031311E">
        <w:rPr>
          <w:rFonts w:ascii="Cambria" w:hAnsi="Cambria"/>
          <w:color w:val="000000"/>
          <w:lang w:val="es-ES_tradnl"/>
        </w:rPr>
        <w:t>introducción</w:t>
      </w:r>
      <w:r w:rsidRPr="0031311E">
        <w:rPr>
          <w:rFonts w:ascii="Cambria" w:hAnsi="Cambria"/>
          <w:color w:val="000000"/>
          <w:lang w:val="es-ES_tradnl"/>
        </w:rPr>
        <w:t xml:space="preserve">. Por otro lado, se ofrece una plantilla </w:t>
      </w:r>
      <w:r w:rsidRPr="0031311E">
        <w:rPr>
          <w:rFonts w:ascii="Cambria" w:hAnsi="Cambria"/>
          <w:color w:val="000000"/>
          <w:lang w:val="es-ES_tradnl"/>
        </w:rPr>
        <w:lastRenderedPageBreak/>
        <w:t xml:space="preserve">en forma de </w:t>
      </w:r>
      <w:r w:rsidRPr="0031311E">
        <w:rPr>
          <w:rFonts w:ascii="Cambria" w:hAnsi="Cambria"/>
          <w:b/>
          <w:color w:val="000000"/>
          <w:lang w:val="es-ES_tradnl"/>
        </w:rPr>
        <w:t>perfiles competenciales</w:t>
      </w:r>
      <w:r w:rsidRPr="0031311E">
        <w:rPr>
          <w:rFonts w:ascii="Cambria" w:hAnsi="Cambria"/>
          <w:color w:val="000000"/>
          <w:lang w:val="es-ES_tradnl"/>
        </w:rPr>
        <w:t xml:space="preserve"> para la planificación y evaluación de las competencias clave. Esta plantilla se incluye en el punto 3b, “Perfiles competenciales de Burlington Books”. </w:t>
      </w:r>
    </w:p>
    <w:p w14:paraId="1E6C1BB8" w14:textId="77777777" w:rsidR="00CD2612" w:rsidRPr="0031311E" w:rsidRDefault="00CD2612" w:rsidP="000B113A">
      <w:pPr>
        <w:rPr>
          <w:rFonts w:ascii="Cambria" w:hAnsi="Cambria"/>
          <w:color w:val="000000"/>
          <w:lang w:val="es-ES_tradnl"/>
        </w:rPr>
      </w:pPr>
    </w:p>
    <w:p w14:paraId="34701E9D" w14:textId="77777777" w:rsidR="00CD2612" w:rsidRPr="0031311E" w:rsidRDefault="00CD2612" w:rsidP="000B113A">
      <w:pPr>
        <w:ind w:left="357" w:firstLine="0"/>
        <w:rPr>
          <w:rFonts w:ascii="Cambria" w:hAnsi="Cambria"/>
          <w:color w:val="000000"/>
          <w:lang w:val="es-ES_tradnl"/>
        </w:rPr>
      </w:pPr>
      <w:r w:rsidRPr="0031311E">
        <w:rPr>
          <w:rFonts w:ascii="Cambria" w:hAnsi="Cambria"/>
          <w:color w:val="000000"/>
          <w:lang w:val="es-ES_tradnl"/>
        </w:rPr>
        <w:t>Adicionalmente, se indican las posibles relaciones entre las competencias clave y los criterios de evaluación en la tabla de este capítulo, en el apartado siguiente.</w:t>
      </w:r>
    </w:p>
    <w:p w14:paraId="4C532C6D" w14:textId="77777777" w:rsidR="00CD2612" w:rsidRPr="0031311E" w:rsidRDefault="00CD2612" w:rsidP="000B113A">
      <w:pPr>
        <w:rPr>
          <w:rFonts w:ascii="Cambria" w:hAnsi="Cambria"/>
          <w:color w:val="000000"/>
          <w:lang w:val="es-ES_tradnl"/>
        </w:rPr>
      </w:pPr>
    </w:p>
    <w:p w14:paraId="2DDC1EB3" w14:textId="77777777" w:rsidR="00CD2612" w:rsidRPr="0031311E" w:rsidRDefault="00CD2612" w:rsidP="000B113A">
      <w:pPr>
        <w:widowControl/>
        <w:numPr>
          <w:ilvl w:val="0"/>
          <w:numId w:val="7"/>
        </w:numPr>
        <w:suppressAutoHyphens w:val="0"/>
        <w:rPr>
          <w:rFonts w:ascii="Cambria" w:eastAsia="Times New Roman" w:hAnsi="Cambria" w:cs="Times New Roman"/>
          <w:i/>
          <w:color w:val="000000"/>
          <w:szCs w:val="24"/>
          <w:lang w:val="es-ES_tradnl" w:eastAsia="es-ES_tradnl" w:bidi="ar-SA"/>
        </w:rPr>
      </w:pPr>
      <w:r w:rsidRPr="0031311E">
        <w:rPr>
          <w:rFonts w:ascii="Cambria" w:eastAsia="Times New Roman" w:hAnsi="Cambria"/>
          <w:color w:val="000000"/>
          <w:szCs w:val="24"/>
          <w:lang w:val="es-ES_tradnl" w:eastAsia="es-ES_tradnl" w:bidi="ar-SA"/>
        </w:rPr>
        <w:t>Comunicación lingüística:</w:t>
      </w:r>
    </w:p>
    <w:p w14:paraId="70928F58" w14:textId="77777777" w:rsidR="00CD2612" w:rsidRPr="0031311E" w:rsidRDefault="00CD2612" w:rsidP="000B113A">
      <w:pPr>
        <w:ind w:left="720" w:firstLine="0"/>
        <w:rPr>
          <w:rFonts w:ascii="Cambria" w:hAnsi="Cambria"/>
          <w:color w:val="000000"/>
          <w:lang w:val="en-US"/>
        </w:rPr>
      </w:pPr>
      <w:r w:rsidRPr="0031311E">
        <w:rPr>
          <w:rFonts w:ascii="Cambria" w:hAnsi="Cambria"/>
          <w:i/>
          <w:color w:val="000000"/>
          <w:lang w:val="en-US"/>
        </w:rPr>
        <w:t>- Vocabulary</w:t>
      </w:r>
      <w:r w:rsidRPr="0031311E">
        <w:rPr>
          <w:rFonts w:ascii="Cambria" w:hAnsi="Cambria"/>
          <w:color w:val="000000"/>
          <w:lang w:val="en-US"/>
        </w:rPr>
        <w:t xml:space="preserve">, SB, págs. 8 y </w:t>
      </w:r>
      <w:r w:rsidR="00CF16EF" w:rsidRPr="0031311E">
        <w:rPr>
          <w:rFonts w:ascii="Cambria" w:hAnsi="Cambria"/>
          <w:color w:val="000000"/>
          <w:lang w:val="en-US"/>
        </w:rPr>
        <w:t>5</w:t>
      </w:r>
      <w:r w:rsidRPr="0031311E">
        <w:rPr>
          <w:rFonts w:ascii="Cambria" w:hAnsi="Cambria"/>
          <w:color w:val="000000"/>
          <w:lang w:val="en-US"/>
        </w:rPr>
        <w:t xml:space="preserve">: uso de vocabulario relacionado con </w:t>
      </w:r>
      <w:r w:rsidR="00CF16EF" w:rsidRPr="0031311E">
        <w:rPr>
          <w:rFonts w:ascii="Cambria" w:hAnsi="Cambria"/>
          <w:color w:val="000000"/>
          <w:lang w:eastAsia="es-ES_tradnl"/>
        </w:rPr>
        <w:t>la comida y la nutrición, las partes del cuerpo, la salud, adjetivos, los viajes y el deporte.</w:t>
      </w:r>
    </w:p>
    <w:p w14:paraId="41920666" w14:textId="77777777" w:rsidR="00CD2612" w:rsidRPr="0031311E" w:rsidRDefault="00CD2612" w:rsidP="000B113A">
      <w:pPr>
        <w:ind w:left="720" w:firstLine="0"/>
        <w:rPr>
          <w:rFonts w:ascii="Cambria" w:hAnsi="Cambria"/>
          <w:color w:val="000000"/>
          <w:lang w:val="en-US"/>
        </w:rPr>
      </w:pPr>
      <w:r w:rsidRPr="0031311E">
        <w:rPr>
          <w:rFonts w:ascii="Cambria" w:hAnsi="Cambria"/>
          <w:i/>
          <w:color w:val="000000"/>
          <w:lang w:val="en-US"/>
        </w:rPr>
        <w:t>- Speaking</w:t>
      </w:r>
      <w:r w:rsidRPr="0031311E">
        <w:rPr>
          <w:rFonts w:ascii="Cambria" w:hAnsi="Cambria"/>
          <w:color w:val="000000"/>
          <w:lang w:val="en-US"/>
        </w:rPr>
        <w:t xml:space="preserve">, SB, pág. </w:t>
      </w:r>
      <w:r w:rsidR="00CF16EF" w:rsidRPr="0031311E">
        <w:rPr>
          <w:rFonts w:ascii="Cambria" w:hAnsi="Cambria"/>
          <w:color w:val="000000"/>
          <w:lang w:val="en-US"/>
        </w:rPr>
        <w:t>7</w:t>
      </w:r>
      <w:r w:rsidRPr="0031311E">
        <w:rPr>
          <w:rFonts w:ascii="Cambria" w:hAnsi="Cambria"/>
          <w:color w:val="000000"/>
          <w:lang w:val="en-US"/>
        </w:rPr>
        <w:t xml:space="preserve">: conversaciones </w:t>
      </w:r>
      <w:r w:rsidR="00CF16EF" w:rsidRPr="0031311E">
        <w:rPr>
          <w:rFonts w:ascii="Cambria" w:hAnsi="Cambria"/>
          <w:color w:val="000000"/>
          <w:lang w:val="en-US"/>
        </w:rPr>
        <w:t>en las que se intercambia información personal y se utiliza el lenguaje de clase</w:t>
      </w:r>
      <w:r w:rsidRPr="0031311E">
        <w:rPr>
          <w:rFonts w:ascii="Cambria" w:hAnsi="Cambria"/>
          <w:color w:val="000000"/>
          <w:lang w:val="en-US"/>
        </w:rPr>
        <w:t>.</w:t>
      </w:r>
    </w:p>
    <w:p w14:paraId="1A0C5265" w14:textId="77777777" w:rsidR="00CD2612" w:rsidRPr="0031311E" w:rsidRDefault="00CD2612" w:rsidP="000B113A">
      <w:pPr>
        <w:ind w:left="720" w:firstLine="0"/>
        <w:rPr>
          <w:rFonts w:ascii="Cambria" w:hAnsi="Cambria"/>
          <w:i/>
          <w:color w:val="000000"/>
          <w:lang w:val="en-US" w:eastAsia="es-ES_tradnl"/>
        </w:rPr>
      </w:pPr>
      <w:r w:rsidRPr="0031311E">
        <w:rPr>
          <w:rFonts w:ascii="Cambria" w:hAnsi="Cambria"/>
          <w:i/>
          <w:color w:val="000000"/>
          <w:lang w:val="es-ES"/>
        </w:rPr>
        <w:t>- Pronunciation</w:t>
      </w:r>
      <w:r w:rsidRPr="0031311E">
        <w:rPr>
          <w:rFonts w:ascii="Cambria" w:hAnsi="Cambria"/>
          <w:color w:val="000000"/>
          <w:lang w:val="es-ES"/>
        </w:rPr>
        <w:t xml:space="preserve">, SB, pág. </w:t>
      </w:r>
      <w:r w:rsidR="00CF16EF" w:rsidRPr="0031311E">
        <w:rPr>
          <w:rFonts w:ascii="Cambria" w:hAnsi="Cambria"/>
          <w:color w:val="000000"/>
          <w:lang w:val="es-ES"/>
        </w:rPr>
        <w:t>7</w:t>
      </w:r>
      <w:r w:rsidRPr="0031311E">
        <w:rPr>
          <w:rFonts w:ascii="Cambria" w:hAnsi="Cambria"/>
          <w:color w:val="000000"/>
          <w:lang w:val="es-ES"/>
        </w:rPr>
        <w:t xml:space="preserve">; </w:t>
      </w:r>
      <w:r w:rsidRPr="0031311E">
        <w:rPr>
          <w:rFonts w:ascii="Cambria" w:hAnsi="Cambria"/>
          <w:i/>
          <w:iCs/>
          <w:color w:val="000000"/>
          <w:lang w:val="es-ES"/>
        </w:rPr>
        <w:t>Pronunciation Appendix</w:t>
      </w:r>
      <w:r w:rsidRPr="0031311E">
        <w:rPr>
          <w:rFonts w:ascii="Cambria" w:hAnsi="Cambria"/>
          <w:color w:val="000000"/>
          <w:lang w:val="es-ES"/>
        </w:rPr>
        <w:t xml:space="preserve">, SB, pág. </w:t>
      </w:r>
      <w:r w:rsidR="00CF16EF" w:rsidRPr="0031311E">
        <w:rPr>
          <w:rFonts w:ascii="Cambria" w:hAnsi="Cambria"/>
          <w:color w:val="000000"/>
          <w:lang w:val="es-ES"/>
        </w:rPr>
        <w:t>126</w:t>
      </w:r>
      <w:r w:rsidRPr="0031311E">
        <w:rPr>
          <w:rFonts w:ascii="Cambria" w:hAnsi="Cambria"/>
          <w:color w:val="000000"/>
          <w:lang w:val="es-ES"/>
        </w:rPr>
        <w:t xml:space="preserve">: pronunciación </w:t>
      </w:r>
      <w:r w:rsidRPr="0031311E">
        <w:rPr>
          <w:rFonts w:ascii="Cambria" w:hAnsi="Cambria"/>
          <w:color w:val="000000"/>
          <w:lang w:eastAsia="es-ES_tradnl"/>
        </w:rPr>
        <w:t xml:space="preserve">correcta </w:t>
      </w:r>
      <w:r w:rsidR="00CF16EF" w:rsidRPr="0031311E">
        <w:rPr>
          <w:rFonts w:ascii="Cambria" w:hAnsi="Cambria"/>
          <w:color w:val="000000"/>
          <w:lang w:eastAsia="es-ES_tradnl"/>
        </w:rPr>
        <w:t>del alfabeto fonético</w:t>
      </w:r>
      <w:r w:rsidRPr="0031311E">
        <w:rPr>
          <w:rFonts w:ascii="Cambria" w:hAnsi="Cambria"/>
          <w:color w:val="000000"/>
          <w:lang w:eastAsia="es-ES_tradnl"/>
        </w:rPr>
        <w:t>.</w:t>
      </w:r>
    </w:p>
    <w:p w14:paraId="65C1B046" w14:textId="77777777" w:rsidR="00CD2612" w:rsidRPr="0031311E" w:rsidRDefault="00CD2612" w:rsidP="000B113A">
      <w:pPr>
        <w:ind w:left="720" w:firstLine="0"/>
        <w:rPr>
          <w:rFonts w:ascii="Cambria" w:hAnsi="Cambria"/>
          <w:color w:val="000000"/>
          <w:lang w:val="en-US"/>
        </w:rPr>
      </w:pPr>
      <w:r w:rsidRPr="0031311E">
        <w:rPr>
          <w:rFonts w:ascii="Cambria" w:hAnsi="Cambria"/>
          <w:i/>
          <w:color w:val="000000"/>
          <w:lang w:val="en-US"/>
        </w:rPr>
        <w:t>- Grammar</w:t>
      </w:r>
      <w:r w:rsidRPr="0031311E">
        <w:rPr>
          <w:rFonts w:ascii="Cambria" w:hAnsi="Cambria"/>
          <w:color w:val="000000"/>
          <w:lang w:val="en-US"/>
        </w:rPr>
        <w:t>,</w:t>
      </w:r>
      <w:r w:rsidRPr="0031311E">
        <w:rPr>
          <w:rFonts w:ascii="Cambria" w:hAnsi="Cambria"/>
          <w:i/>
          <w:color w:val="000000"/>
          <w:lang w:val="en-US"/>
        </w:rPr>
        <w:t xml:space="preserve"> </w:t>
      </w:r>
      <w:r w:rsidRPr="0031311E">
        <w:rPr>
          <w:rFonts w:ascii="Cambria" w:hAnsi="Cambria"/>
          <w:color w:val="000000"/>
          <w:lang w:val="en-US"/>
        </w:rPr>
        <w:t xml:space="preserve">SB, págs. </w:t>
      </w:r>
      <w:r w:rsidR="00CF16EF" w:rsidRPr="0031311E">
        <w:rPr>
          <w:rFonts w:ascii="Cambria" w:hAnsi="Cambria"/>
          <w:color w:val="000000"/>
          <w:lang w:val="en-US"/>
        </w:rPr>
        <w:t>5 y 6</w:t>
      </w:r>
      <w:r w:rsidRPr="0031311E">
        <w:rPr>
          <w:rFonts w:ascii="Cambria" w:hAnsi="Cambria"/>
          <w:color w:val="000000"/>
          <w:lang w:val="en-US"/>
        </w:rPr>
        <w:t xml:space="preserve">: uso </w:t>
      </w:r>
      <w:r w:rsidR="00CF16EF" w:rsidRPr="0031311E">
        <w:rPr>
          <w:rFonts w:ascii="Cambria" w:hAnsi="Cambria"/>
          <w:color w:val="000000"/>
          <w:lang w:val="es-ES_tradnl"/>
        </w:rPr>
        <w:t xml:space="preserve">del </w:t>
      </w:r>
      <w:r w:rsidR="00CF16EF" w:rsidRPr="0031311E">
        <w:rPr>
          <w:rFonts w:ascii="Cambria" w:hAnsi="Cambria"/>
          <w:i/>
          <w:color w:val="000000"/>
          <w:lang w:val="es-ES_tradnl"/>
        </w:rPr>
        <w:t>Present Simple</w:t>
      </w:r>
      <w:r w:rsidR="00CF16EF" w:rsidRPr="0031311E">
        <w:rPr>
          <w:rFonts w:ascii="Cambria" w:hAnsi="Cambria"/>
          <w:color w:val="000000"/>
          <w:lang w:val="es-ES_tradnl"/>
        </w:rPr>
        <w:t xml:space="preserve"> y el </w:t>
      </w:r>
      <w:r w:rsidR="00CF16EF" w:rsidRPr="0031311E">
        <w:rPr>
          <w:rFonts w:ascii="Cambria" w:hAnsi="Cambria"/>
          <w:i/>
          <w:color w:val="000000"/>
          <w:lang w:val="es-ES_tradnl"/>
        </w:rPr>
        <w:t>Present Continuous</w:t>
      </w:r>
      <w:r w:rsidR="00CF16EF" w:rsidRPr="0031311E">
        <w:rPr>
          <w:rFonts w:ascii="Cambria" w:hAnsi="Cambria"/>
          <w:color w:val="000000"/>
          <w:lang w:val="es-ES_tradnl"/>
        </w:rPr>
        <w:t>, sus diferencias y los artículos y cuantificadores</w:t>
      </w:r>
      <w:r w:rsidRPr="0031311E">
        <w:rPr>
          <w:rFonts w:ascii="Cambria" w:hAnsi="Cambria"/>
          <w:color w:val="000000"/>
          <w:lang w:val="en-US"/>
        </w:rPr>
        <w:t>.</w:t>
      </w:r>
    </w:p>
    <w:p w14:paraId="5294677D" w14:textId="77777777" w:rsidR="00CD2612" w:rsidRPr="0031311E" w:rsidRDefault="00CD2612" w:rsidP="000B113A">
      <w:pPr>
        <w:widowControl/>
        <w:suppressAutoHyphens w:val="0"/>
        <w:autoSpaceDE w:val="0"/>
        <w:ind w:left="1440" w:firstLine="0"/>
        <w:rPr>
          <w:rFonts w:ascii="Cambria" w:eastAsia="Times New Roman" w:hAnsi="Cambria" w:cs="Times New Roman"/>
          <w:color w:val="000000"/>
          <w:szCs w:val="24"/>
          <w:lang w:val="es-ES_tradnl" w:eastAsia="es-ES_tradnl" w:bidi="ar-SA"/>
        </w:rPr>
      </w:pPr>
    </w:p>
    <w:p w14:paraId="2252FC21" w14:textId="77777777" w:rsidR="00CD2612" w:rsidRPr="0031311E" w:rsidRDefault="00CD2612" w:rsidP="000B113A">
      <w:pPr>
        <w:widowControl/>
        <w:numPr>
          <w:ilvl w:val="0"/>
          <w:numId w:val="7"/>
        </w:numPr>
        <w:suppressAutoHyphens w:val="0"/>
        <w:rPr>
          <w:rFonts w:ascii="Cambria" w:eastAsia="Times New Roman" w:hAnsi="Cambria"/>
          <w:i/>
          <w:iCs/>
          <w:color w:val="000000"/>
          <w:szCs w:val="24"/>
          <w:lang w:val="es-ES_tradnl" w:eastAsia="es-ES_tradnl" w:bidi="ar-SA"/>
        </w:rPr>
      </w:pPr>
      <w:r w:rsidRPr="0031311E">
        <w:rPr>
          <w:rFonts w:ascii="Cambria" w:eastAsia="Times New Roman" w:hAnsi="Cambria"/>
          <w:color w:val="000000"/>
          <w:szCs w:val="24"/>
          <w:lang w:val="es-ES_tradnl" w:eastAsia="es-ES_tradnl" w:bidi="ar-SA"/>
        </w:rPr>
        <w:t>Competencia digital:</w:t>
      </w:r>
    </w:p>
    <w:p w14:paraId="649F5008" w14:textId="77777777" w:rsidR="00CD2612" w:rsidRPr="0031311E" w:rsidRDefault="00CD2612" w:rsidP="000B113A">
      <w:pPr>
        <w:autoSpaceDE w:val="0"/>
        <w:ind w:left="720" w:firstLine="0"/>
        <w:rPr>
          <w:rFonts w:ascii="Cambria" w:hAnsi="Cambria"/>
          <w:color w:val="000000"/>
          <w:lang w:val="es-ES"/>
        </w:rPr>
      </w:pPr>
      <w:r w:rsidRPr="0031311E">
        <w:rPr>
          <w:rFonts w:ascii="Cambria" w:hAnsi="Cambria"/>
          <w:i/>
          <w:iCs/>
          <w:color w:val="000000"/>
          <w:lang w:val="en-US" w:eastAsia="es-ES_tradnl"/>
        </w:rPr>
        <w:t xml:space="preserve">- Interactive Student, Interactive Classroom, WordApp, </w:t>
      </w:r>
      <w:r w:rsidRPr="0031311E">
        <w:rPr>
          <w:rFonts w:ascii="Cambria" w:hAnsi="Cambria"/>
          <w:color w:val="000000"/>
          <w:lang w:val="en-US" w:eastAsia="es-ES_tradnl"/>
        </w:rPr>
        <w:t xml:space="preserve">SB, págs. </w:t>
      </w:r>
      <w:r w:rsidR="00CF16EF" w:rsidRPr="0031311E">
        <w:rPr>
          <w:rFonts w:ascii="Cambria" w:hAnsi="Cambria"/>
          <w:color w:val="000000"/>
          <w:lang w:val="en-US" w:eastAsia="es-ES_tradnl"/>
        </w:rPr>
        <w:t>4</w:t>
      </w:r>
      <w:r w:rsidRPr="0031311E">
        <w:rPr>
          <w:rFonts w:ascii="Cambria" w:hAnsi="Cambria"/>
          <w:color w:val="000000"/>
          <w:lang w:val="en-US" w:eastAsia="es-ES_tradnl"/>
        </w:rPr>
        <w:t xml:space="preserve">, </w:t>
      </w:r>
      <w:r w:rsidR="00CF16EF" w:rsidRPr="0031311E">
        <w:rPr>
          <w:rFonts w:ascii="Cambria" w:hAnsi="Cambria"/>
          <w:color w:val="000000"/>
          <w:lang w:val="en-US" w:eastAsia="es-ES_tradnl"/>
        </w:rPr>
        <w:t>5 y 7</w:t>
      </w:r>
      <w:r w:rsidRPr="0031311E">
        <w:rPr>
          <w:rFonts w:ascii="Cambria" w:hAnsi="Cambria"/>
          <w:color w:val="000000"/>
          <w:lang w:val="en-US" w:eastAsia="es-ES_tradnl"/>
        </w:rPr>
        <w:t>:</w:t>
      </w:r>
      <w:r w:rsidRPr="0031311E">
        <w:rPr>
          <w:rFonts w:ascii="Cambria" w:hAnsi="Cambria"/>
          <w:color w:val="000000"/>
          <w:lang w:eastAsia="es-ES_tradnl"/>
        </w:rPr>
        <w:t xml:space="preserve"> uso de material digital para promocionar el aprendizaje independiente y aumentar el aprovechamiento del tiempo en clase</w:t>
      </w:r>
      <w:r w:rsidRPr="0031311E">
        <w:rPr>
          <w:rFonts w:ascii="Cambria" w:hAnsi="Cambria"/>
          <w:color w:val="000000"/>
          <w:lang w:val="en-US" w:eastAsia="es-ES_tradnl"/>
        </w:rPr>
        <w:t>.</w:t>
      </w:r>
    </w:p>
    <w:p w14:paraId="4ECE3F23" w14:textId="77777777" w:rsidR="00CD2612" w:rsidRPr="0031311E" w:rsidRDefault="00CD2612" w:rsidP="000B113A">
      <w:pPr>
        <w:widowControl/>
        <w:suppressAutoHyphens w:val="0"/>
        <w:autoSpaceDE w:val="0"/>
        <w:ind w:left="1418" w:firstLine="0"/>
        <w:rPr>
          <w:rFonts w:ascii="Cambria" w:eastAsia="Times New Roman" w:hAnsi="Cambria"/>
          <w:b/>
          <w:color w:val="000000"/>
          <w:szCs w:val="24"/>
          <w:u w:val="single"/>
          <w:lang w:val="es-ES_tradnl" w:eastAsia="es-ES_tradnl" w:bidi="ar-SA"/>
        </w:rPr>
      </w:pPr>
    </w:p>
    <w:p w14:paraId="595901B2" w14:textId="77777777" w:rsidR="00CD2612" w:rsidRPr="0031311E" w:rsidRDefault="00CD2612" w:rsidP="000B113A">
      <w:pPr>
        <w:widowControl/>
        <w:numPr>
          <w:ilvl w:val="0"/>
          <w:numId w:val="7"/>
        </w:numPr>
        <w:suppressAutoHyphens w:val="0"/>
        <w:rPr>
          <w:rFonts w:ascii="Cambria" w:eastAsia="Times New Roman" w:hAnsi="Cambria"/>
          <w:i/>
          <w:color w:val="000000"/>
          <w:szCs w:val="24"/>
          <w:lang w:val="es-ES_tradnl" w:eastAsia="es-ES_tradnl" w:bidi="ar-SA"/>
        </w:rPr>
      </w:pPr>
      <w:r w:rsidRPr="0031311E">
        <w:rPr>
          <w:rFonts w:ascii="Cambria" w:eastAsia="Times New Roman" w:hAnsi="Cambria"/>
          <w:color w:val="000000"/>
          <w:szCs w:val="24"/>
          <w:lang w:val="es-ES_tradnl" w:eastAsia="es-ES_tradnl" w:bidi="ar-SA"/>
        </w:rPr>
        <w:t>Competencias sociales y cívicas:</w:t>
      </w:r>
    </w:p>
    <w:p w14:paraId="46A2FDA7" w14:textId="77777777" w:rsidR="00CD2612" w:rsidRPr="0031311E" w:rsidRDefault="00CD2612" w:rsidP="000B113A">
      <w:pPr>
        <w:widowControl/>
        <w:suppressAutoHyphens w:val="0"/>
        <w:autoSpaceDE w:val="0"/>
        <w:ind w:left="720" w:firstLine="0"/>
        <w:rPr>
          <w:rFonts w:ascii="Cambria" w:eastAsia="Times New Roman" w:hAnsi="Cambria"/>
          <w:color w:val="000000"/>
          <w:szCs w:val="24"/>
          <w:lang w:val="es-ES_tradnl" w:eastAsia="es-ES_tradnl" w:bidi="ar-SA"/>
        </w:rPr>
      </w:pPr>
      <w:r w:rsidRPr="0031311E">
        <w:rPr>
          <w:rFonts w:ascii="Cambria" w:hAnsi="Cambria"/>
          <w:i/>
          <w:color w:val="000000"/>
          <w:lang w:eastAsia="es-ES_tradnl"/>
        </w:rPr>
        <w:t>- Speaking</w:t>
      </w:r>
      <w:r w:rsidRPr="0031311E">
        <w:rPr>
          <w:rFonts w:ascii="Cambria" w:hAnsi="Cambria"/>
          <w:color w:val="000000"/>
          <w:lang w:eastAsia="es-ES_tradnl"/>
        </w:rPr>
        <w:t xml:space="preserve">, SB, pág. </w:t>
      </w:r>
      <w:r w:rsidR="00CF16EF" w:rsidRPr="0031311E">
        <w:rPr>
          <w:rFonts w:ascii="Cambria" w:hAnsi="Cambria"/>
          <w:color w:val="000000"/>
          <w:lang w:eastAsia="es-ES_tradnl"/>
        </w:rPr>
        <w:t>7</w:t>
      </w:r>
      <w:r w:rsidRPr="0031311E">
        <w:rPr>
          <w:rFonts w:ascii="Cambria" w:hAnsi="Cambria"/>
          <w:color w:val="000000"/>
          <w:lang w:eastAsia="es-ES_tradnl"/>
        </w:rPr>
        <w:t>: respeto por el turno de palabra.</w:t>
      </w:r>
    </w:p>
    <w:p w14:paraId="75E9D066" w14:textId="77777777" w:rsidR="00CD2612" w:rsidRPr="0031311E" w:rsidRDefault="00CD2612" w:rsidP="000B113A">
      <w:pPr>
        <w:widowControl/>
        <w:suppressAutoHyphens w:val="0"/>
        <w:ind w:left="720" w:hanging="363"/>
        <w:rPr>
          <w:rFonts w:ascii="Cambria" w:eastAsia="Times New Roman" w:hAnsi="Cambria" w:cs="Times New Roman"/>
          <w:color w:val="000000"/>
          <w:szCs w:val="24"/>
          <w:lang w:val="es-ES_tradnl" w:eastAsia="es-ES_tradnl" w:bidi="ar-SA"/>
        </w:rPr>
      </w:pPr>
    </w:p>
    <w:p w14:paraId="25ECC601" w14:textId="77777777" w:rsidR="00CD2612" w:rsidRPr="0031311E" w:rsidRDefault="00CD2612" w:rsidP="000B113A">
      <w:pPr>
        <w:widowControl/>
        <w:numPr>
          <w:ilvl w:val="0"/>
          <w:numId w:val="7"/>
        </w:numPr>
        <w:suppressAutoHyphens w:val="0"/>
        <w:rPr>
          <w:rFonts w:ascii="Cambria" w:eastAsia="Times New Roman" w:hAnsi="Cambria" w:cs="Times New Roman"/>
          <w:color w:val="000000"/>
          <w:szCs w:val="24"/>
          <w:lang w:val="es-ES_tradnl" w:eastAsia="es-ES_tradnl" w:bidi="ar-SA"/>
        </w:rPr>
      </w:pPr>
      <w:r w:rsidRPr="0031311E">
        <w:rPr>
          <w:rFonts w:ascii="Cambria" w:eastAsia="Times New Roman" w:hAnsi="Cambria" w:cs="Times New Roman"/>
          <w:color w:val="000000"/>
          <w:szCs w:val="24"/>
          <w:lang w:val="es-ES_tradnl" w:eastAsia="es-ES_tradnl" w:bidi="ar-SA"/>
        </w:rPr>
        <w:t>Sentido de iniciativa y espíritu emprendedor:</w:t>
      </w:r>
    </w:p>
    <w:p w14:paraId="0774CC0A" w14:textId="77777777" w:rsidR="00CD2612" w:rsidRPr="0031311E" w:rsidRDefault="00CD2612" w:rsidP="000B113A">
      <w:pPr>
        <w:autoSpaceDE w:val="0"/>
        <w:ind w:left="720" w:firstLine="0"/>
        <w:rPr>
          <w:rFonts w:ascii="Cambria" w:hAnsi="Cambria"/>
          <w:color w:val="000000"/>
          <w:lang w:eastAsia="es-ES_tradnl"/>
        </w:rPr>
      </w:pPr>
      <w:r w:rsidRPr="0031311E">
        <w:rPr>
          <w:rFonts w:ascii="Cambria" w:hAnsi="Cambria"/>
          <w:i/>
          <w:color w:val="000000"/>
          <w:lang w:eastAsia="es-ES_tradnl"/>
        </w:rPr>
        <w:t>- Speaking</w:t>
      </w:r>
      <w:r w:rsidRPr="0031311E">
        <w:rPr>
          <w:rFonts w:ascii="Cambria" w:hAnsi="Cambria"/>
          <w:color w:val="000000"/>
          <w:lang w:eastAsia="es-ES_tradnl"/>
        </w:rPr>
        <w:t xml:space="preserve">, SB, pág. </w:t>
      </w:r>
      <w:r w:rsidR="00CF16EF" w:rsidRPr="0031311E">
        <w:rPr>
          <w:rFonts w:ascii="Cambria" w:hAnsi="Cambria"/>
          <w:color w:val="000000"/>
          <w:lang w:eastAsia="es-ES_tradnl"/>
        </w:rPr>
        <w:t>7</w:t>
      </w:r>
      <w:r w:rsidRPr="0031311E">
        <w:rPr>
          <w:rFonts w:ascii="Cambria" w:hAnsi="Cambria"/>
          <w:color w:val="000000"/>
          <w:lang w:eastAsia="es-ES_tradnl"/>
        </w:rPr>
        <w:t xml:space="preserve">: capacidad de </w:t>
      </w:r>
      <w:r w:rsidR="00CF16EF" w:rsidRPr="0031311E">
        <w:rPr>
          <w:rFonts w:ascii="Cambria" w:hAnsi="Cambria"/>
          <w:color w:val="000000"/>
          <w:lang w:eastAsia="es-ES_tradnl"/>
        </w:rPr>
        <w:t>intercambiar información y utilizar el lenguaje de clase</w:t>
      </w:r>
      <w:r w:rsidRPr="0031311E">
        <w:rPr>
          <w:rFonts w:ascii="Cambria" w:hAnsi="Cambria"/>
          <w:color w:val="000000"/>
          <w:lang w:eastAsia="es-ES_tradnl"/>
        </w:rPr>
        <w:t>.</w:t>
      </w:r>
    </w:p>
    <w:p w14:paraId="26C44D89" w14:textId="77777777" w:rsidR="00CD2612" w:rsidRPr="0031311E" w:rsidRDefault="00CD2612" w:rsidP="000B113A">
      <w:pPr>
        <w:widowControl/>
        <w:suppressAutoHyphens w:val="0"/>
        <w:autoSpaceDE w:val="0"/>
        <w:ind w:left="1440" w:hanging="113"/>
        <w:rPr>
          <w:rFonts w:ascii="Cambria" w:eastAsia="Times New Roman" w:hAnsi="Cambria"/>
          <w:color w:val="000000"/>
          <w:sz w:val="20"/>
          <w:lang w:val="es-ES_tradnl" w:eastAsia="es-ES_tradnl" w:bidi="ar-SA"/>
        </w:rPr>
      </w:pPr>
    </w:p>
    <w:p w14:paraId="53DF598F" w14:textId="77777777" w:rsidR="00CD2612" w:rsidRPr="0031311E" w:rsidRDefault="00CD2612" w:rsidP="000B113A">
      <w:pPr>
        <w:widowControl/>
        <w:suppressAutoHyphens w:val="0"/>
        <w:autoSpaceDE w:val="0"/>
        <w:ind w:left="1440" w:hanging="113"/>
        <w:rPr>
          <w:rFonts w:ascii="Cambria" w:eastAsia="Times New Roman" w:hAnsi="Cambria"/>
          <w:color w:val="000000"/>
          <w:sz w:val="20"/>
          <w:lang w:val="es-ES_tradnl" w:eastAsia="es-ES_tradnl" w:bidi="ar-SA"/>
        </w:rPr>
      </w:pPr>
    </w:p>
    <w:p w14:paraId="3A7BA628" w14:textId="77777777" w:rsidR="00CD2612" w:rsidRPr="0031311E" w:rsidRDefault="00CD2612" w:rsidP="000B113A">
      <w:pPr>
        <w:ind w:left="357" w:firstLine="0"/>
        <w:rPr>
          <w:rFonts w:ascii="Cambria" w:hAnsi="Cambria"/>
          <w:b/>
          <w:color w:val="000000"/>
          <w:sz w:val="28"/>
          <w:lang w:val="es-ES_tradnl"/>
        </w:rPr>
      </w:pPr>
      <w:r w:rsidRPr="0031311E">
        <w:rPr>
          <w:rFonts w:ascii="Cambria" w:hAnsi="Cambria"/>
          <w:b/>
          <w:color w:val="000000"/>
          <w:sz w:val="28"/>
          <w:lang w:val="es-ES_tradnl"/>
        </w:rPr>
        <w:t>Contenidos curriculares, criterios de evaluación y competencias clave</w:t>
      </w:r>
    </w:p>
    <w:p w14:paraId="34A212E4" w14:textId="77777777" w:rsidR="00CD2612" w:rsidRPr="0031311E" w:rsidRDefault="00F6173D" w:rsidP="000B113A">
      <w:pPr>
        <w:rPr>
          <w:rFonts w:ascii="Cambria" w:hAnsi="Cambria"/>
          <w:color w:val="000000"/>
          <w:lang w:val="es-ES_tradnl"/>
        </w:rPr>
      </w:pPr>
      <w:r w:rsidRPr="0031311E">
        <w:rPr>
          <w:rFonts w:ascii="Cambria" w:hAnsi="Cambria"/>
          <w:noProof/>
          <w:lang w:val="es-ES" w:eastAsia="es-ES" w:bidi="ar-SA"/>
        </w:rPr>
        <mc:AlternateContent>
          <mc:Choice Requires="wps">
            <w:drawing>
              <wp:anchor distT="4294967294" distB="4294967294" distL="114300" distR="114300" simplePos="0" relativeHeight="251668480" behindDoc="0" locked="0" layoutInCell="1" allowOverlap="1" wp14:anchorId="676AEEF3" wp14:editId="0C5DBBD8">
                <wp:simplePos x="0" y="0"/>
                <wp:positionH relativeFrom="column">
                  <wp:posOffset>0</wp:posOffset>
                </wp:positionH>
                <wp:positionV relativeFrom="paragraph">
                  <wp:posOffset>20319</wp:posOffset>
                </wp:positionV>
                <wp:extent cx="5829300" cy="0"/>
                <wp:effectExtent l="0" t="0" r="0" b="0"/>
                <wp:wrapNone/>
                <wp:docPr id="21" name="Conector recto 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829300" cy="0"/>
                        </a:xfrm>
                        <a:prstGeom prst="line">
                          <a:avLst/>
                        </a:prstGeom>
                        <a:noFill/>
                        <a:ln w="12700" cap="flat" cmpd="sng" algn="ctr">
                          <a:solidFill>
                            <a:srgbClr val="5B9BD5"/>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297CF69" id="Conector recto 3" o:spid="_x0000_s1026" style="position:absolute;z-index:251668480;visibility:visible;mso-wrap-style:square;mso-width-percent:0;mso-height-percent:0;mso-wrap-distance-left:9pt;mso-wrap-distance-top:.mm;mso-wrap-distance-right:9pt;mso-wrap-distance-bottom:.mm;mso-position-horizontal:absolute;mso-position-horizontal-relative:text;mso-position-vertical:absolute;mso-position-vertical-relative:text;mso-width-percent:0;mso-height-percent:0;mso-width-relative:margin;mso-height-relative:margin" from="0,1.6pt" to="459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" strokecolor="#5b9bd5" strokeweight="1pt">
                <v:stroke joinstyle="miter"/>
                <o:lock v:ext="edit" shapetype="f"/>
              </v:line>
            </w:pict>
          </mc:Fallback>
        </mc:AlternateContent>
      </w:r>
    </w:p>
    <w:p w14:paraId="48BB7DCF" w14:textId="77777777" w:rsidR="00CD2612" w:rsidRPr="0031311E" w:rsidRDefault="00CD2612" w:rsidP="000B113A">
      <w:pPr>
        <w:ind w:left="357" w:firstLine="0"/>
        <w:rPr>
          <w:rFonts w:ascii="Cambria" w:hAnsi="Cambria"/>
          <w:color w:val="000000"/>
          <w:lang w:val="es-ES_tradnl"/>
        </w:rPr>
      </w:pPr>
      <w:r w:rsidRPr="0031311E">
        <w:rPr>
          <w:rFonts w:ascii="Cambria" w:hAnsi="Cambria"/>
          <w:color w:val="000000"/>
          <w:lang w:val="es-ES_tradnl"/>
        </w:rPr>
        <w:t xml:space="preserve">En la </w:t>
      </w:r>
      <w:r w:rsidR="00CF16EF" w:rsidRPr="0031311E">
        <w:rPr>
          <w:rFonts w:ascii="Cambria" w:hAnsi="Cambria"/>
          <w:color w:val="000000"/>
          <w:lang w:val="es-ES_tradnl"/>
        </w:rPr>
        <w:t>introducción</w:t>
      </w:r>
      <w:r w:rsidRPr="0031311E">
        <w:rPr>
          <w:rFonts w:ascii="Cambria" w:hAnsi="Cambria"/>
          <w:color w:val="000000"/>
          <w:lang w:val="es-ES_tradnl"/>
        </w:rPr>
        <w:t xml:space="preserve"> se incluyen contenidos de los cuatro bloques y la siguiente tabla resume su distribución, junto con los criterios de evaluación, las competencias clave relacionadas y las tareas, estándares y tareas y actividades correspondientes. Los contenidos lingüístico-discursivos y lexicales se trabajan al mismo tiempo que las destrezas, o de forma más enfocada. Las tareas, actividades y ejercicios para trabajar los contenidos lingüístico-discursivos se detallan a continuación en una tabla aparte.</w:t>
      </w:r>
    </w:p>
    <w:p w14:paraId="5BD644E4" w14:textId="77777777" w:rsidR="00CD2612" w:rsidRPr="0031311E" w:rsidRDefault="00CD2612" w:rsidP="000B113A">
      <w:pPr>
        <w:ind w:left="357" w:firstLine="0"/>
        <w:rPr>
          <w:rFonts w:ascii="Cambria" w:hAnsi="Cambria"/>
          <w:color w:val="000000"/>
          <w:lang w:val="es-ES_tradn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4A0" w:firstRow="1" w:lastRow="0" w:firstColumn="1" w:lastColumn="0" w:noHBand="0" w:noVBand="1"/>
      </w:tblPr>
      <w:tblGrid>
        <w:gridCol w:w="2829"/>
        <w:gridCol w:w="2829"/>
        <w:gridCol w:w="2830"/>
      </w:tblGrid>
      <w:tr w:rsidR="00CD2612" w:rsidRPr="0031311E" w14:paraId="7E2B1F50" w14:textId="77777777" w:rsidTr="0044462A">
        <w:trPr>
          <w:trHeight w:val="349"/>
          <w:jc w:val="center"/>
        </w:trPr>
        <w:tc>
          <w:tcPr>
            <w:tcW w:w="8488" w:type="dxa"/>
            <w:gridSpan w:val="3"/>
            <w:shd w:val="clear" w:color="auto" w:fill="auto"/>
          </w:tcPr>
          <w:p w14:paraId="461DBEBC" w14:textId="77777777" w:rsidR="00CD2612" w:rsidRPr="0031311E" w:rsidRDefault="00CD2612" w:rsidP="000B113A">
            <w:pPr>
              <w:rPr>
                <w:rFonts w:ascii="Cambria" w:hAnsi="Cambria"/>
                <w:b/>
                <w:sz w:val="28"/>
                <w:szCs w:val="24"/>
                <w:lang w:val="es-ES_tradnl"/>
              </w:rPr>
            </w:pPr>
            <w:r w:rsidRPr="0031311E">
              <w:rPr>
                <w:rFonts w:ascii="Cambria" w:hAnsi="Cambria"/>
                <w:b/>
                <w:sz w:val="28"/>
                <w:szCs w:val="24"/>
                <w:lang w:val="es-ES_tradnl"/>
              </w:rPr>
              <w:t>Bloque 1. Comprensión de textos orales</w:t>
            </w:r>
          </w:p>
        </w:tc>
      </w:tr>
      <w:tr w:rsidR="00CD2612" w:rsidRPr="0031311E" w14:paraId="4E9F7E84" w14:textId="77777777" w:rsidTr="0044462A">
        <w:trPr>
          <w:jc w:val="center"/>
        </w:trPr>
        <w:tc>
          <w:tcPr>
            <w:tcW w:w="2829" w:type="dxa"/>
            <w:tcBorders>
              <w:bottom w:val="single" w:sz="4" w:space="0" w:color="auto"/>
            </w:tcBorders>
            <w:shd w:val="clear" w:color="auto" w:fill="auto"/>
            <w:vAlign w:val="center"/>
          </w:tcPr>
          <w:p w14:paraId="575D4B47" w14:textId="77777777" w:rsidR="00CD2612" w:rsidRPr="0031311E" w:rsidRDefault="00CD2612" w:rsidP="000B113A">
            <w:pPr>
              <w:ind w:left="0" w:firstLine="0"/>
              <w:rPr>
                <w:rFonts w:ascii="Cambria" w:hAnsi="Cambria"/>
                <w:b/>
                <w:color w:val="000000"/>
                <w:szCs w:val="24"/>
                <w:lang w:val="es-ES_tradnl"/>
              </w:rPr>
            </w:pPr>
            <w:r w:rsidRPr="0031311E">
              <w:rPr>
                <w:rFonts w:ascii="Cambria" w:hAnsi="Cambria"/>
                <w:b/>
                <w:color w:val="000000"/>
                <w:szCs w:val="24"/>
                <w:lang w:val="es-ES_tradnl"/>
              </w:rPr>
              <w:t>Contenidos y criterios de evaluación de la unidad</w:t>
            </w:r>
          </w:p>
        </w:tc>
        <w:tc>
          <w:tcPr>
            <w:tcW w:w="2829" w:type="dxa"/>
            <w:shd w:val="clear" w:color="auto" w:fill="auto"/>
            <w:vAlign w:val="center"/>
          </w:tcPr>
          <w:p w14:paraId="311DCF84" w14:textId="77777777" w:rsidR="00CD2612" w:rsidRPr="0031311E" w:rsidRDefault="00CD2612" w:rsidP="000B113A">
            <w:pPr>
              <w:ind w:left="0" w:firstLine="0"/>
              <w:rPr>
                <w:rFonts w:ascii="Cambria" w:hAnsi="Cambria"/>
                <w:b/>
                <w:color w:val="000000"/>
                <w:szCs w:val="24"/>
                <w:lang w:val="es-ES_tradnl"/>
              </w:rPr>
            </w:pPr>
            <w:r w:rsidRPr="0031311E">
              <w:rPr>
                <w:rFonts w:ascii="Cambria" w:hAnsi="Cambria"/>
                <w:b/>
                <w:color w:val="000000"/>
                <w:szCs w:val="24"/>
                <w:lang w:val="es-ES_tradnl"/>
              </w:rPr>
              <w:t>Competencias trabajadas</w:t>
            </w:r>
          </w:p>
        </w:tc>
        <w:tc>
          <w:tcPr>
            <w:tcW w:w="2830" w:type="dxa"/>
            <w:shd w:val="clear" w:color="auto" w:fill="auto"/>
            <w:vAlign w:val="center"/>
          </w:tcPr>
          <w:p w14:paraId="5FAEC3EF" w14:textId="77777777" w:rsidR="00CD2612" w:rsidRPr="0031311E" w:rsidRDefault="00CD2612" w:rsidP="000B113A">
            <w:pPr>
              <w:ind w:left="0" w:firstLine="0"/>
              <w:rPr>
                <w:rFonts w:ascii="Cambria" w:hAnsi="Cambria"/>
                <w:b/>
                <w:color w:val="000000"/>
                <w:szCs w:val="24"/>
                <w:lang w:val="es-ES_tradnl"/>
              </w:rPr>
            </w:pPr>
            <w:r w:rsidRPr="0031311E">
              <w:rPr>
                <w:rFonts w:ascii="Cambria" w:hAnsi="Cambria"/>
                <w:b/>
                <w:color w:val="000000"/>
                <w:szCs w:val="24"/>
                <w:lang w:val="es-ES_tradnl"/>
              </w:rPr>
              <w:t>Tareas y actividades [criterios que les corresponden]</w:t>
            </w:r>
          </w:p>
        </w:tc>
      </w:tr>
      <w:tr w:rsidR="00CD2612" w:rsidRPr="0031311E" w14:paraId="3D7188B3" w14:textId="77777777" w:rsidTr="0044462A">
        <w:trPr>
          <w:trHeight w:val="6195"/>
          <w:jc w:val="center"/>
        </w:trPr>
        <w:tc>
          <w:tcPr>
            <w:tcW w:w="2829" w:type="dxa"/>
            <w:vMerge w:val="restart"/>
            <w:tcBorders>
              <w:bottom w:val="single" w:sz="4" w:space="0" w:color="auto"/>
            </w:tcBorders>
            <w:shd w:val="clear" w:color="auto" w:fill="auto"/>
          </w:tcPr>
          <w:p w14:paraId="57C56DDC" w14:textId="77777777" w:rsidR="00CD2612" w:rsidRPr="0031311E" w:rsidRDefault="00CD2612"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lastRenderedPageBreak/>
              <w:t>Estrategias de comprensión:</w:t>
            </w:r>
          </w:p>
          <w:p w14:paraId="4C147DF1" w14:textId="77777777" w:rsidR="00CD2612" w:rsidRPr="0031311E" w:rsidRDefault="00CD2612"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 Movilización de información previa sobre tipo de tarea y tema.</w:t>
            </w:r>
          </w:p>
          <w:p w14:paraId="49306B67" w14:textId="77777777" w:rsidR="00CD2612" w:rsidRPr="0031311E" w:rsidRDefault="00CD2612"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 Identificación del tipo textual, adaptando la</w:t>
            </w:r>
          </w:p>
          <w:p w14:paraId="61953AFD" w14:textId="77777777" w:rsidR="00CD2612" w:rsidRPr="0031311E" w:rsidRDefault="00CD2612"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comprensión al mismo.</w:t>
            </w:r>
          </w:p>
          <w:p w14:paraId="3504DD51" w14:textId="77777777" w:rsidR="00CD2612" w:rsidRPr="0031311E" w:rsidRDefault="00CD2612"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 Escucha y comprensión de mensajes orales breves, relacionados con las actividades del aula: instrucciones, preguntas, comentarios, diálogos.</w:t>
            </w:r>
          </w:p>
          <w:p w14:paraId="16AB4B5D" w14:textId="77777777" w:rsidR="00CD2612" w:rsidRPr="0031311E" w:rsidRDefault="00CD2612"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 Distinción y comprensión de la información básica de textos orales, transmitidos de viva voz o por medios audiovisuales sobre temas habituales concretos (instrucciones, indicaciones, peticiones, avisos, gestiones cotidianas, diálogos informales).</w:t>
            </w:r>
          </w:p>
          <w:p w14:paraId="4476E795" w14:textId="77777777" w:rsidR="00CD2612" w:rsidRPr="0031311E" w:rsidRDefault="00CD2612"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 Distinción de tipos de comprensión (sentido general, información esencial, puntos principales, detalles relevantes).</w:t>
            </w:r>
          </w:p>
          <w:p w14:paraId="209F0CD5" w14:textId="77777777" w:rsidR="00CD2612" w:rsidRPr="0031311E" w:rsidRDefault="00CD2612"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 Formulación de hipótesis sobre contenido y</w:t>
            </w:r>
          </w:p>
          <w:p w14:paraId="10BC08B8" w14:textId="77777777" w:rsidR="00CD2612" w:rsidRPr="0031311E" w:rsidRDefault="00CD2612"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contexto.</w:t>
            </w:r>
          </w:p>
          <w:p w14:paraId="18A73D4F" w14:textId="77777777" w:rsidR="00CD2612" w:rsidRPr="0031311E" w:rsidRDefault="00CD2612"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 Inferencia y formulación de hipótesis sobre</w:t>
            </w:r>
          </w:p>
          <w:p w14:paraId="62E7B798" w14:textId="77777777" w:rsidR="00CD2612" w:rsidRPr="0031311E" w:rsidRDefault="00CD2612"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significados a partir de la comprensión de elementos significativos, lingüísticos y paralingüísticos.</w:t>
            </w:r>
          </w:p>
          <w:p w14:paraId="6E7B2F63" w14:textId="77777777" w:rsidR="00CD2612" w:rsidRPr="0031311E" w:rsidRDefault="00CD2612" w:rsidP="000B113A">
            <w:pPr>
              <w:ind w:left="0" w:firstLine="0"/>
              <w:rPr>
                <w:rFonts w:ascii="Cambria" w:hAnsi="Cambria"/>
                <w:color w:val="000000"/>
                <w:sz w:val="22"/>
                <w:szCs w:val="22"/>
                <w:lang w:val="es-ES_tradnl"/>
              </w:rPr>
            </w:pPr>
            <w:r w:rsidRPr="0031311E">
              <w:rPr>
                <w:rFonts w:ascii="Cambria" w:eastAsia="Times New Roman" w:hAnsi="Cambria" w:cs="}0'18Ÿˇø®ÑÂ'1"/>
                <w:sz w:val="22"/>
                <w:szCs w:val="22"/>
                <w:lang w:val="es-ES_tradnl" w:eastAsia="es-ES_tradnl" w:bidi="ar-SA"/>
              </w:rPr>
              <w:t xml:space="preserve">- Reformulación de hipótesis a partir de la </w:t>
            </w:r>
            <w:r w:rsidRPr="0031311E">
              <w:rPr>
                <w:rFonts w:ascii="Cambria" w:eastAsia="Times New Roman" w:hAnsi="Cambria" w:cs="∑2'18Ÿˇø®ÑÂ'1"/>
                <w:sz w:val="22"/>
                <w:szCs w:val="22"/>
                <w:lang w:val="es-ES_tradnl" w:eastAsia="es-ES_tradnl" w:bidi="ar-SA"/>
              </w:rPr>
              <w:t>comprensión de nuevos elementos.</w:t>
            </w:r>
          </w:p>
          <w:p w14:paraId="06D5DBC2" w14:textId="77777777" w:rsidR="00CD2612" w:rsidRPr="0031311E" w:rsidRDefault="00CD2612" w:rsidP="000B113A">
            <w:pPr>
              <w:ind w:left="0" w:firstLine="0"/>
              <w:rPr>
                <w:rFonts w:ascii="Cambria" w:hAnsi="Cambria"/>
                <w:color w:val="000000"/>
                <w:sz w:val="22"/>
                <w:szCs w:val="22"/>
                <w:lang w:val="es-ES_tradnl"/>
              </w:rPr>
            </w:pPr>
          </w:p>
          <w:p w14:paraId="555C5F71" w14:textId="77777777" w:rsidR="00CD2612" w:rsidRPr="0031311E" w:rsidRDefault="00CD2612"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Funciones comunicativas:</w:t>
            </w:r>
          </w:p>
          <w:p w14:paraId="53C65435" w14:textId="77777777" w:rsidR="00CD2612" w:rsidRPr="0031311E" w:rsidRDefault="00CD2612"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xml:space="preserve">- Iniciación y mantenimiento de relaciones personales y sociales (saludos y despedidas, presentaciones, invitaciones, disculpa y </w:t>
            </w:r>
            <w:r w:rsidRPr="0031311E">
              <w:rPr>
                <w:rFonts w:ascii="Cambria" w:eastAsia="Times New Roman" w:hAnsi="Cambria" w:cs="∑|Ÿˇø®ÑÂ'1"/>
                <w:sz w:val="22"/>
                <w:szCs w:val="22"/>
                <w:lang w:val="es-ES_tradnl" w:eastAsia="es-ES_tradnl" w:bidi="ar-SA"/>
              </w:rPr>
              <w:lastRenderedPageBreak/>
              <w:t>agradecimiento, acuerdo y desacuerdo).</w:t>
            </w:r>
          </w:p>
          <w:p w14:paraId="7A994D24" w14:textId="77777777" w:rsidR="00CD2612" w:rsidRPr="0031311E" w:rsidRDefault="00CD2612"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Descripción de cualidades físicas y abstractas de personas, objetos de uso cotidiano, lugares y actividades.</w:t>
            </w:r>
          </w:p>
          <w:p w14:paraId="663160C0" w14:textId="77777777" w:rsidR="00CD2612" w:rsidRPr="0031311E" w:rsidRDefault="00CD2612"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Narración de acontecimientos pasados puntuales y habituales, descripción de estados y situaciones presentes, y expresión de sucesos futuros.</w:t>
            </w:r>
          </w:p>
          <w:p w14:paraId="0F599D90" w14:textId="77777777" w:rsidR="00CD2612" w:rsidRPr="0031311E" w:rsidRDefault="00CD2612"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Petición y ofrecimiento de ayuda, información, indicaciones, permiso, opiniones y puntos de vista, consejos, advertencias y avisos.</w:t>
            </w:r>
          </w:p>
          <w:p w14:paraId="7BFE61CB" w14:textId="77777777" w:rsidR="00CD2612" w:rsidRPr="0031311E" w:rsidRDefault="00CD2612"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 hábitos.</w:t>
            </w:r>
          </w:p>
          <w:p w14:paraId="68FAA9B2" w14:textId="77777777" w:rsidR="00CD2612" w:rsidRPr="0031311E" w:rsidRDefault="00CD2612"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del conocimiento, la certeza, la duda y la conjetura.</w:t>
            </w:r>
          </w:p>
          <w:p w14:paraId="734D02BA" w14:textId="77777777" w:rsidR="00CD2612" w:rsidRPr="0031311E" w:rsidRDefault="00CD2612"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 la voluntad, la intención, la decisión, la promesa, la orden, la autorización y la prohibición.</w:t>
            </w:r>
          </w:p>
          <w:p w14:paraId="6C6E9D71" w14:textId="77777777" w:rsidR="00CD2612" w:rsidRPr="0031311E" w:rsidRDefault="00CD2612"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del interés, gusto, capacidad,</w:t>
            </w:r>
          </w:p>
          <w:p w14:paraId="6A9AEC43" w14:textId="77777777" w:rsidR="00CD2612" w:rsidRPr="0031311E" w:rsidRDefault="00CD2612"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sentimiento, aprobación, aprecio, simpatía,</w:t>
            </w:r>
          </w:p>
          <w:p w14:paraId="5466BC0D" w14:textId="77777777" w:rsidR="00CD2612" w:rsidRPr="0031311E" w:rsidRDefault="00CD2612"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satisfacción, esperanza, confianza, sorpresa, y sus contrarios.</w:t>
            </w:r>
          </w:p>
          <w:p w14:paraId="04492647" w14:textId="77777777" w:rsidR="00CD2612" w:rsidRPr="0031311E" w:rsidRDefault="00CD2612"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Formulación de sugerencias, deseos, condiciones e hipótesis.</w:t>
            </w:r>
          </w:p>
          <w:p w14:paraId="054E2652" w14:textId="77777777" w:rsidR="00CD2612" w:rsidRPr="0031311E" w:rsidRDefault="00CD2612"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Establecimiento y mantenimiento de la</w:t>
            </w:r>
          </w:p>
          <w:p w14:paraId="2220D7EE" w14:textId="77777777" w:rsidR="00CD2612" w:rsidRPr="0031311E" w:rsidRDefault="00CD2612" w:rsidP="000B113A">
            <w:pPr>
              <w:ind w:left="0" w:firstLine="0"/>
              <w:rPr>
                <w:rFonts w:ascii="Cambria" w:hAnsi="Cambria"/>
                <w:color w:val="000000"/>
                <w:sz w:val="22"/>
                <w:szCs w:val="22"/>
                <w:lang w:val="es-ES_tradnl"/>
              </w:rPr>
            </w:pPr>
            <w:r w:rsidRPr="0031311E">
              <w:rPr>
                <w:rFonts w:ascii="Cambria" w:eastAsia="Times New Roman" w:hAnsi="Cambria" w:cs="∑|Ÿˇø®ÑÂ'1"/>
                <w:sz w:val="22"/>
                <w:szCs w:val="22"/>
                <w:lang w:val="es-ES_tradnl" w:eastAsia="es-ES_tradnl" w:bidi="ar-SA"/>
              </w:rPr>
              <w:t>comunicación y organización del discurso.</w:t>
            </w:r>
          </w:p>
          <w:p w14:paraId="61088B84" w14:textId="77777777" w:rsidR="00CD2612" w:rsidRPr="0031311E" w:rsidRDefault="00CD2612" w:rsidP="000B113A">
            <w:pPr>
              <w:ind w:left="0" w:firstLine="0"/>
              <w:rPr>
                <w:rFonts w:ascii="Cambria" w:hAnsi="Cambria"/>
                <w:color w:val="000000"/>
                <w:sz w:val="22"/>
                <w:szCs w:val="22"/>
                <w:lang w:val="es-ES_tradnl"/>
              </w:rPr>
            </w:pPr>
          </w:p>
          <w:p w14:paraId="1FDD40CA" w14:textId="77777777" w:rsidR="00CD2612" w:rsidRPr="0031311E" w:rsidRDefault="00CD2612"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Estructuras lingüístico-discursivas:</w:t>
            </w:r>
          </w:p>
          <w:p w14:paraId="060B4633" w14:textId="77777777" w:rsidR="00CD2612" w:rsidRPr="0031311E" w:rsidRDefault="00CD2612" w:rsidP="000B113A">
            <w:pPr>
              <w:ind w:left="0" w:firstLine="0"/>
              <w:rPr>
                <w:rFonts w:ascii="Cambria" w:hAnsi="Cambria"/>
                <w:i/>
                <w:color w:val="000000"/>
                <w:sz w:val="22"/>
                <w:szCs w:val="22"/>
                <w:lang w:eastAsia="es-ES_tradnl"/>
              </w:rPr>
            </w:pPr>
            <w:r w:rsidRPr="0031311E">
              <w:rPr>
                <w:rFonts w:ascii="Cambria" w:hAnsi="Cambria"/>
                <w:color w:val="000000"/>
                <w:sz w:val="22"/>
                <w:szCs w:val="22"/>
                <w:lang w:val="es-ES_tradnl"/>
              </w:rPr>
              <w:t xml:space="preserve">- </w:t>
            </w:r>
            <w:r w:rsidRPr="0031311E">
              <w:rPr>
                <w:rFonts w:ascii="Cambria" w:hAnsi="Cambria"/>
                <w:color w:val="000000"/>
                <w:sz w:val="22"/>
                <w:szCs w:val="22"/>
                <w:lang w:eastAsia="es-ES_tradnl"/>
              </w:rPr>
              <w:t xml:space="preserve">El </w:t>
            </w:r>
            <w:r w:rsidR="00CF16EF" w:rsidRPr="0031311E">
              <w:rPr>
                <w:rFonts w:ascii="Cambria" w:hAnsi="Cambria"/>
                <w:i/>
                <w:color w:val="000000"/>
                <w:sz w:val="22"/>
                <w:szCs w:val="22"/>
                <w:lang w:eastAsia="es-ES_tradnl"/>
              </w:rPr>
              <w:t>Present</w:t>
            </w:r>
            <w:r w:rsidRPr="0031311E">
              <w:rPr>
                <w:rFonts w:ascii="Cambria" w:hAnsi="Cambria"/>
                <w:i/>
                <w:color w:val="000000"/>
                <w:sz w:val="22"/>
                <w:szCs w:val="22"/>
                <w:lang w:eastAsia="es-ES_tradnl"/>
              </w:rPr>
              <w:t xml:space="preserve"> Simple.</w:t>
            </w:r>
          </w:p>
          <w:p w14:paraId="7990CA92" w14:textId="77777777" w:rsidR="00CF16EF" w:rsidRPr="0031311E" w:rsidRDefault="00CF16EF" w:rsidP="000B113A">
            <w:pPr>
              <w:ind w:left="0" w:firstLine="0"/>
              <w:rPr>
                <w:rFonts w:ascii="Cambria" w:hAnsi="Cambria"/>
                <w:color w:val="000000"/>
                <w:sz w:val="22"/>
                <w:szCs w:val="22"/>
                <w:lang w:eastAsia="es-ES_tradnl"/>
              </w:rPr>
            </w:pPr>
            <w:r w:rsidRPr="0031311E">
              <w:rPr>
                <w:rFonts w:ascii="Cambria" w:hAnsi="Cambria"/>
                <w:color w:val="000000"/>
                <w:sz w:val="22"/>
                <w:szCs w:val="22"/>
                <w:lang w:eastAsia="es-ES_tradnl"/>
              </w:rPr>
              <w:t xml:space="preserve">- El </w:t>
            </w:r>
            <w:r w:rsidRPr="0031311E">
              <w:rPr>
                <w:rFonts w:ascii="Cambria" w:hAnsi="Cambria"/>
                <w:i/>
                <w:color w:val="000000"/>
                <w:sz w:val="22"/>
                <w:szCs w:val="22"/>
                <w:lang w:eastAsia="es-ES_tradnl"/>
              </w:rPr>
              <w:t>Present Continuous</w:t>
            </w:r>
            <w:r w:rsidRPr="0031311E">
              <w:rPr>
                <w:rFonts w:ascii="Cambria" w:hAnsi="Cambria"/>
                <w:color w:val="000000"/>
                <w:sz w:val="22"/>
                <w:szCs w:val="22"/>
                <w:lang w:eastAsia="es-ES_tradnl"/>
              </w:rPr>
              <w:t>.</w:t>
            </w:r>
          </w:p>
          <w:p w14:paraId="42B83E25" w14:textId="77777777" w:rsidR="00CF16EF" w:rsidRPr="0031311E" w:rsidRDefault="00CF16EF" w:rsidP="000B113A">
            <w:pPr>
              <w:ind w:left="0" w:firstLine="0"/>
              <w:rPr>
                <w:rFonts w:ascii="Cambria" w:hAnsi="Cambria"/>
                <w:color w:val="000000"/>
                <w:sz w:val="22"/>
                <w:szCs w:val="22"/>
                <w:lang w:eastAsia="es-ES_tradnl"/>
              </w:rPr>
            </w:pPr>
            <w:r w:rsidRPr="0031311E">
              <w:rPr>
                <w:rFonts w:ascii="Cambria" w:hAnsi="Cambria"/>
                <w:color w:val="000000"/>
                <w:sz w:val="22"/>
                <w:szCs w:val="22"/>
                <w:lang w:eastAsia="es-ES_tradnl"/>
              </w:rPr>
              <w:t xml:space="preserve">- Diferencias entre el </w:t>
            </w:r>
            <w:r w:rsidRPr="0031311E">
              <w:rPr>
                <w:rFonts w:ascii="Cambria" w:hAnsi="Cambria"/>
                <w:i/>
                <w:color w:val="000000"/>
                <w:sz w:val="22"/>
                <w:szCs w:val="22"/>
                <w:lang w:eastAsia="es-ES_tradnl"/>
              </w:rPr>
              <w:t>Present Simple</w:t>
            </w:r>
            <w:r w:rsidRPr="0031311E">
              <w:rPr>
                <w:rFonts w:ascii="Cambria" w:hAnsi="Cambria"/>
                <w:color w:val="000000"/>
                <w:sz w:val="22"/>
                <w:szCs w:val="22"/>
                <w:lang w:eastAsia="es-ES_tradnl"/>
              </w:rPr>
              <w:t xml:space="preserve"> y el </w:t>
            </w:r>
            <w:r w:rsidRPr="0031311E">
              <w:rPr>
                <w:rFonts w:ascii="Cambria" w:hAnsi="Cambria"/>
                <w:i/>
                <w:color w:val="000000"/>
                <w:sz w:val="22"/>
                <w:szCs w:val="22"/>
                <w:lang w:eastAsia="es-ES_tradnl"/>
              </w:rPr>
              <w:t>Present Continuous</w:t>
            </w:r>
            <w:r w:rsidRPr="0031311E">
              <w:rPr>
                <w:rFonts w:ascii="Cambria" w:hAnsi="Cambria"/>
                <w:color w:val="000000"/>
                <w:sz w:val="22"/>
                <w:szCs w:val="22"/>
                <w:lang w:eastAsia="es-ES_tradnl"/>
              </w:rPr>
              <w:t>.</w:t>
            </w:r>
          </w:p>
          <w:p w14:paraId="3134FC11" w14:textId="77777777" w:rsidR="00CD2612" w:rsidRPr="0031311E" w:rsidRDefault="00CF16EF" w:rsidP="000B113A">
            <w:pPr>
              <w:ind w:left="0" w:firstLine="0"/>
              <w:rPr>
                <w:rFonts w:ascii="Cambria" w:hAnsi="Cambria"/>
                <w:color w:val="000000"/>
                <w:sz w:val="22"/>
                <w:szCs w:val="22"/>
                <w:lang w:val="es-ES_tradnl"/>
              </w:rPr>
            </w:pPr>
            <w:r w:rsidRPr="0031311E">
              <w:rPr>
                <w:rFonts w:ascii="Cambria" w:hAnsi="Cambria"/>
                <w:color w:val="000000"/>
                <w:sz w:val="22"/>
                <w:szCs w:val="22"/>
                <w:lang w:eastAsia="es-ES_tradnl"/>
              </w:rPr>
              <w:t>- Artículos y cuantificadores.</w:t>
            </w:r>
            <w:r w:rsidR="00CD2612" w:rsidRPr="0031311E">
              <w:rPr>
                <w:rFonts w:ascii="Cambria" w:hAnsi="Cambria"/>
                <w:color w:val="000000"/>
                <w:sz w:val="22"/>
                <w:szCs w:val="22"/>
                <w:lang w:val="es-ES_tradnl"/>
              </w:rPr>
              <w:t xml:space="preserve"> </w:t>
            </w:r>
          </w:p>
          <w:p w14:paraId="58B6DDDC" w14:textId="77777777" w:rsidR="00CD2612" w:rsidRPr="0031311E" w:rsidRDefault="00CD2612" w:rsidP="000B113A">
            <w:pPr>
              <w:ind w:left="0" w:firstLine="0"/>
              <w:rPr>
                <w:rFonts w:ascii="Cambria" w:hAnsi="Cambria"/>
                <w:color w:val="000000"/>
                <w:sz w:val="22"/>
                <w:szCs w:val="22"/>
                <w:lang w:val="es-ES_tradnl"/>
              </w:rPr>
            </w:pPr>
          </w:p>
          <w:p w14:paraId="7A6A17E9" w14:textId="77777777" w:rsidR="00CD2612" w:rsidRPr="0031311E" w:rsidRDefault="00CD2612"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lastRenderedPageBreak/>
              <w:t xml:space="preserve">Léxico: </w:t>
            </w:r>
          </w:p>
          <w:p w14:paraId="5324416D" w14:textId="77777777" w:rsidR="00CD2612" w:rsidRPr="0031311E" w:rsidRDefault="00CD2612"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Vocabulario relacionado con </w:t>
            </w:r>
            <w:r w:rsidR="00CF16EF" w:rsidRPr="0031311E">
              <w:rPr>
                <w:rFonts w:ascii="Cambria" w:hAnsi="Cambria"/>
                <w:color w:val="000000"/>
                <w:sz w:val="22"/>
                <w:szCs w:val="22"/>
                <w:lang w:eastAsia="es-ES_tradnl"/>
              </w:rPr>
              <w:t>la comida y la nutrición, las partes del cuerpo, la salud, adjetivos, los viajes y el deporte</w:t>
            </w:r>
            <w:r w:rsidRPr="0031311E">
              <w:rPr>
                <w:rFonts w:ascii="Cambria" w:hAnsi="Cambria"/>
                <w:color w:val="000000"/>
                <w:sz w:val="22"/>
                <w:szCs w:val="22"/>
                <w:lang w:val="es-ES_tradnl"/>
              </w:rPr>
              <w:t>.</w:t>
            </w:r>
          </w:p>
          <w:p w14:paraId="30EECF23" w14:textId="77777777" w:rsidR="00CD2612" w:rsidRPr="0031311E" w:rsidRDefault="00CD2612" w:rsidP="000B113A">
            <w:pPr>
              <w:ind w:left="0" w:firstLine="0"/>
              <w:rPr>
                <w:rFonts w:ascii="Cambria" w:hAnsi="Cambria"/>
                <w:color w:val="000000"/>
                <w:sz w:val="22"/>
                <w:szCs w:val="22"/>
                <w:lang w:val="es-ES_tradnl"/>
              </w:rPr>
            </w:pPr>
          </w:p>
          <w:p w14:paraId="548D31B4" w14:textId="77777777" w:rsidR="00CD2612" w:rsidRPr="0031311E" w:rsidRDefault="00CD2612"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Patrones fonológicos: patrones sonoros, acentuales, rítmicos y de entonación:</w:t>
            </w:r>
          </w:p>
          <w:p w14:paraId="47B8A4E0" w14:textId="77777777" w:rsidR="00CD2612" w:rsidRPr="0031311E" w:rsidRDefault="00CD2612"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Pronunciación </w:t>
            </w:r>
            <w:r w:rsidR="00CF16EF" w:rsidRPr="0031311E">
              <w:rPr>
                <w:rFonts w:ascii="Cambria" w:hAnsi="Cambria"/>
                <w:color w:val="000000"/>
                <w:sz w:val="22"/>
                <w:szCs w:val="22"/>
                <w:lang w:val="es-ES_tradnl"/>
              </w:rPr>
              <w:t>del alfabeto fonético.</w:t>
            </w:r>
          </w:p>
          <w:p w14:paraId="119A0117" w14:textId="77777777" w:rsidR="00CD2612" w:rsidRPr="0031311E" w:rsidRDefault="00CD2612" w:rsidP="000B113A">
            <w:pPr>
              <w:ind w:left="0" w:firstLine="0"/>
              <w:rPr>
                <w:rFonts w:ascii="Cambria" w:hAnsi="Cambria"/>
                <w:color w:val="000000"/>
                <w:sz w:val="22"/>
                <w:szCs w:val="22"/>
                <w:lang w:val="es-ES_tradnl"/>
              </w:rPr>
            </w:pPr>
          </w:p>
          <w:p w14:paraId="5C288F6B" w14:textId="77777777" w:rsidR="00CD2612" w:rsidRPr="0031311E" w:rsidRDefault="00CD2612"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Criterios de evaluación:</w:t>
            </w:r>
            <w:r w:rsidRPr="0031311E">
              <w:rPr>
                <w:rFonts w:ascii="Cambria" w:hAnsi="Cambria"/>
                <w:color w:val="000000"/>
                <w:sz w:val="22"/>
                <w:szCs w:val="22"/>
                <w:lang w:val="es-ES_tradnl"/>
              </w:rPr>
              <w:t xml:space="preserve"> 4.1.1, 4.1.2, 4.1.3, 4.1.4, 4.1.5, 4.1.6, 4.1.7</w:t>
            </w:r>
          </w:p>
          <w:p w14:paraId="1B12E154" w14:textId="77777777" w:rsidR="00CD2612" w:rsidRPr="0031311E" w:rsidRDefault="00CD2612" w:rsidP="000B113A">
            <w:pPr>
              <w:ind w:left="0" w:firstLine="0"/>
              <w:rPr>
                <w:rFonts w:ascii="Cambria" w:hAnsi="Cambria"/>
                <w:color w:val="000000"/>
                <w:sz w:val="22"/>
                <w:szCs w:val="22"/>
                <w:lang w:val="es-ES_tradnl"/>
              </w:rPr>
            </w:pPr>
          </w:p>
          <w:p w14:paraId="3E5B04BE" w14:textId="77777777" w:rsidR="00CD2612" w:rsidRPr="0031311E" w:rsidRDefault="00CD2612"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Objetivos de la materia:</w:t>
            </w:r>
            <w:r w:rsidRPr="0031311E">
              <w:rPr>
                <w:rFonts w:ascii="Cambria" w:hAnsi="Cambria"/>
                <w:color w:val="000000"/>
                <w:sz w:val="22"/>
                <w:szCs w:val="22"/>
                <w:lang w:val="es-ES_tradnl"/>
              </w:rPr>
              <w:t xml:space="preserve"> 1, 10, 11, 13</w:t>
            </w:r>
          </w:p>
        </w:tc>
        <w:tc>
          <w:tcPr>
            <w:tcW w:w="2829" w:type="dxa"/>
            <w:shd w:val="clear" w:color="auto" w:fill="auto"/>
          </w:tcPr>
          <w:p w14:paraId="44D1D3D3" w14:textId="77777777" w:rsidR="00CD2612" w:rsidRPr="0031311E" w:rsidRDefault="00CD2612" w:rsidP="000B113A">
            <w:pPr>
              <w:rPr>
                <w:rFonts w:ascii="Cambria" w:hAnsi="Cambria"/>
                <w:color w:val="000000"/>
                <w:sz w:val="22"/>
                <w:szCs w:val="22"/>
                <w:lang w:val="es-ES_tradnl"/>
              </w:rPr>
            </w:pPr>
            <w:r w:rsidRPr="0031311E">
              <w:rPr>
                <w:rFonts w:ascii="Cambria" w:hAnsi="Cambria"/>
                <w:color w:val="000000"/>
                <w:sz w:val="22"/>
                <w:szCs w:val="22"/>
                <w:lang w:val="es-ES_tradnl"/>
              </w:rPr>
              <w:lastRenderedPageBreak/>
              <w:t>CCL</w:t>
            </w:r>
          </w:p>
          <w:p w14:paraId="40B82795" w14:textId="77777777" w:rsidR="00CD2612" w:rsidRPr="0031311E" w:rsidRDefault="00CD2612" w:rsidP="000B113A">
            <w:pPr>
              <w:rPr>
                <w:rFonts w:ascii="Cambria" w:hAnsi="Cambria"/>
                <w:color w:val="000000"/>
                <w:sz w:val="22"/>
                <w:szCs w:val="22"/>
                <w:lang w:val="es-ES_tradnl"/>
              </w:rPr>
            </w:pPr>
            <w:r w:rsidRPr="0031311E">
              <w:rPr>
                <w:rFonts w:ascii="Cambria" w:hAnsi="Cambria"/>
                <w:color w:val="000000"/>
                <w:sz w:val="22"/>
                <w:szCs w:val="22"/>
                <w:lang w:val="es-ES_tradnl"/>
              </w:rPr>
              <w:t>CSC</w:t>
            </w:r>
          </w:p>
          <w:p w14:paraId="73D3687A" w14:textId="77777777" w:rsidR="00CD2612" w:rsidRPr="0031311E" w:rsidRDefault="00CD2612" w:rsidP="000B113A">
            <w:pPr>
              <w:rPr>
                <w:rFonts w:ascii="Cambria" w:hAnsi="Cambria"/>
                <w:color w:val="000000"/>
                <w:sz w:val="22"/>
                <w:szCs w:val="22"/>
                <w:lang w:val="es-ES_tradnl"/>
              </w:rPr>
            </w:pPr>
          </w:p>
        </w:tc>
        <w:tc>
          <w:tcPr>
            <w:tcW w:w="2830" w:type="dxa"/>
            <w:shd w:val="clear" w:color="auto" w:fill="auto"/>
          </w:tcPr>
          <w:p w14:paraId="105BF900" w14:textId="77777777" w:rsidR="00CD2612" w:rsidRPr="0031311E" w:rsidRDefault="00CD2612" w:rsidP="000B113A">
            <w:pPr>
              <w:ind w:left="0" w:firstLine="0"/>
              <w:rPr>
                <w:rFonts w:ascii="Cambria" w:hAnsi="Cambria"/>
                <w:color w:val="000000"/>
                <w:sz w:val="22"/>
                <w:szCs w:val="22"/>
              </w:rPr>
            </w:pPr>
            <w:r w:rsidRPr="0031311E">
              <w:rPr>
                <w:rFonts w:ascii="Cambria" w:hAnsi="Cambria"/>
                <w:color w:val="000000"/>
                <w:sz w:val="22"/>
                <w:szCs w:val="22"/>
              </w:rPr>
              <w:t>Instrucciones en el aula</w:t>
            </w:r>
          </w:p>
          <w:p w14:paraId="336C1F09" w14:textId="77777777" w:rsidR="00CD2612" w:rsidRPr="0031311E" w:rsidRDefault="00CD2612" w:rsidP="000B113A">
            <w:pPr>
              <w:ind w:left="0"/>
              <w:rPr>
                <w:rFonts w:ascii="Cambria" w:hAnsi="Cambria"/>
                <w:color w:val="000000"/>
                <w:sz w:val="22"/>
                <w:szCs w:val="22"/>
              </w:rPr>
            </w:pPr>
          </w:p>
          <w:p w14:paraId="55EF7249" w14:textId="77777777" w:rsidR="00CD2612" w:rsidRPr="0031311E" w:rsidRDefault="00CD2612" w:rsidP="000B113A">
            <w:pPr>
              <w:ind w:left="0" w:firstLine="0"/>
              <w:rPr>
                <w:rFonts w:ascii="Cambria" w:hAnsi="Cambria"/>
                <w:color w:val="000000"/>
                <w:sz w:val="22"/>
                <w:szCs w:val="22"/>
              </w:rPr>
            </w:pPr>
            <w:r w:rsidRPr="0031311E">
              <w:rPr>
                <w:rFonts w:ascii="Cambria" w:hAnsi="Cambria"/>
                <w:color w:val="000000"/>
                <w:sz w:val="22"/>
                <w:szCs w:val="22"/>
              </w:rPr>
              <w:t>Instrucciones grabadas para actividades</w:t>
            </w:r>
          </w:p>
          <w:p w14:paraId="5E004870" w14:textId="77777777" w:rsidR="00CD2612" w:rsidRPr="0031311E" w:rsidRDefault="00CD2612" w:rsidP="000B113A">
            <w:pPr>
              <w:rPr>
                <w:rFonts w:ascii="Cambria" w:hAnsi="Cambria"/>
                <w:color w:val="000000"/>
                <w:sz w:val="22"/>
                <w:szCs w:val="22"/>
              </w:rPr>
            </w:pPr>
          </w:p>
          <w:p w14:paraId="4BE7DC6F" w14:textId="77777777" w:rsidR="00CD2612" w:rsidRPr="0031311E" w:rsidRDefault="00CD2612" w:rsidP="000B113A">
            <w:pPr>
              <w:ind w:left="0" w:firstLine="0"/>
              <w:rPr>
                <w:rFonts w:ascii="Cambria" w:hAnsi="Cambria"/>
                <w:color w:val="000000"/>
                <w:sz w:val="22"/>
                <w:szCs w:val="22"/>
                <w:lang w:val="es-ES_tradnl"/>
              </w:rPr>
            </w:pPr>
            <w:r w:rsidRPr="0031311E">
              <w:rPr>
                <w:rFonts w:ascii="Cambria" w:hAnsi="Cambria"/>
                <w:color w:val="000000"/>
                <w:sz w:val="22"/>
                <w:szCs w:val="22"/>
              </w:rPr>
              <w:t>Comprobación oral de las respuestas de un ejercicio (SB, p. 11, ej. 9)</w:t>
            </w:r>
          </w:p>
          <w:p w14:paraId="19006FCF" w14:textId="77777777" w:rsidR="00CD2612" w:rsidRPr="0031311E" w:rsidRDefault="00CD2612" w:rsidP="000B113A">
            <w:pPr>
              <w:ind w:left="0" w:firstLine="0"/>
              <w:rPr>
                <w:rFonts w:ascii="Cambria" w:hAnsi="Cambria"/>
                <w:color w:val="000000"/>
                <w:sz w:val="22"/>
                <w:szCs w:val="22"/>
                <w:lang w:val="es-ES_tradnl"/>
              </w:rPr>
            </w:pPr>
          </w:p>
          <w:p w14:paraId="40CE17BD" w14:textId="77777777" w:rsidR="00CD2612" w:rsidRPr="0031311E" w:rsidRDefault="00CD2612"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[Criterios 4.1.1, 4.1.2, 4.1.4, 4.1.5, 4.1.6, 4.1.7]</w:t>
            </w:r>
          </w:p>
        </w:tc>
      </w:tr>
      <w:tr w:rsidR="00CD2612" w:rsidRPr="0031311E" w14:paraId="3CBFBAB9" w14:textId="77777777" w:rsidTr="0044462A">
        <w:trPr>
          <w:trHeight w:val="298"/>
          <w:jc w:val="center"/>
        </w:trPr>
        <w:tc>
          <w:tcPr>
            <w:tcW w:w="2829" w:type="dxa"/>
            <w:vMerge/>
            <w:tcBorders>
              <w:bottom w:val="single" w:sz="4" w:space="0" w:color="auto"/>
            </w:tcBorders>
            <w:shd w:val="clear" w:color="auto" w:fill="auto"/>
          </w:tcPr>
          <w:p w14:paraId="4796091A" w14:textId="77777777" w:rsidR="00CD2612" w:rsidRPr="0031311E" w:rsidRDefault="00CD2612" w:rsidP="000B113A">
            <w:pPr>
              <w:ind w:left="0" w:firstLine="0"/>
              <w:rPr>
                <w:rFonts w:ascii="Cambria" w:hAnsi="Cambria"/>
                <w:b/>
                <w:color w:val="000000"/>
                <w:sz w:val="22"/>
                <w:szCs w:val="22"/>
                <w:lang w:val="es-ES_tradnl"/>
              </w:rPr>
            </w:pPr>
          </w:p>
        </w:tc>
        <w:tc>
          <w:tcPr>
            <w:tcW w:w="2829" w:type="dxa"/>
            <w:shd w:val="clear" w:color="auto" w:fill="auto"/>
          </w:tcPr>
          <w:p w14:paraId="61E80E9F" w14:textId="77777777" w:rsidR="00CD2612" w:rsidRPr="0031311E" w:rsidRDefault="00CD2612" w:rsidP="000B113A">
            <w:pPr>
              <w:rPr>
                <w:rFonts w:ascii="Cambria" w:hAnsi="Cambria"/>
                <w:color w:val="000000"/>
                <w:sz w:val="22"/>
                <w:szCs w:val="22"/>
                <w:lang w:val="es-ES_tradnl"/>
              </w:rPr>
            </w:pPr>
            <w:r w:rsidRPr="0031311E">
              <w:rPr>
                <w:rFonts w:ascii="Cambria" w:hAnsi="Cambria"/>
                <w:color w:val="000000"/>
                <w:sz w:val="22"/>
                <w:szCs w:val="22"/>
                <w:lang w:val="es-ES_tradnl"/>
              </w:rPr>
              <w:t>CCL</w:t>
            </w:r>
          </w:p>
          <w:p w14:paraId="1E85E459" w14:textId="77777777" w:rsidR="00CD2612" w:rsidRPr="0031311E" w:rsidRDefault="00CD2612" w:rsidP="000B113A">
            <w:pPr>
              <w:rPr>
                <w:rFonts w:ascii="Cambria" w:hAnsi="Cambria"/>
                <w:color w:val="000000"/>
                <w:sz w:val="22"/>
                <w:szCs w:val="22"/>
                <w:lang w:val="es-ES_tradnl"/>
              </w:rPr>
            </w:pPr>
            <w:r w:rsidRPr="0031311E">
              <w:rPr>
                <w:rFonts w:ascii="Cambria" w:hAnsi="Cambria"/>
                <w:color w:val="000000"/>
                <w:sz w:val="22"/>
                <w:szCs w:val="22"/>
                <w:lang w:val="es-ES_tradnl"/>
              </w:rPr>
              <w:t>CSC</w:t>
            </w:r>
          </w:p>
          <w:p w14:paraId="1195E41B" w14:textId="77777777" w:rsidR="00CD2612" w:rsidRPr="0031311E" w:rsidRDefault="00CD2612" w:rsidP="000B113A">
            <w:pPr>
              <w:rPr>
                <w:rFonts w:ascii="Cambria" w:hAnsi="Cambria"/>
                <w:color w:val="000000"/>
                <w:sz w:val="22"/>
                <w:szCs w:val="22"/>
                <w:lang w:val="es-ES_tradnl"/>
              </w:rPr>
            </w:pPr>
            <w:r w:rsidRPr="0031311E">
              <w:rPr>
                <w:rFonts w:ascii="Cambria" w:hAnsi="Cambria"/>
                <w:color w:val="000000"/>
                <w:sz w:val="22"/>
                <w:szCs w:val="22"/>
                <w:lang w:val="es-ES_tradnl"/>
              </w:rPr>
              <w:t>CEC</w:t>
            </w:r>
          </w:p>
        </w:tc>
        <w:tc>
          <w:tcPr>
            <w:tcW w:w="2830" w:type="dxa"/>
            <w:shd w:val="clear" w:color="auto" w:fill="auto"/>
          </w:tcPr>
          <w:p w14:paraId="3E5C9502" w14:textId="77777777" w:rsidR="00CD2612" w:rsidRPr="0031311E" w:rsidRDefault="00CD2612" w:rsidP="000B113A">
            <w:pPr>
              <w:ind w:left="38" w:firstLine="0"/>
              <w:rPr>
                <w:rFonts w:ascii="Cambria" w:hAnsi="Cambria"/>
                <w:color w:val="000000"/>
                <w:sz w:val="22"/>
                <w:szCs w:val="22"/>
              </w:rPr>
            </w:pPr>
            <w:r w:rsidRPr="0031311E">
              <w:rPr>
                <w:rFonts w:ascii="Cambria" w:hAnsi="Cambria"/>
                <w:color w:val="000000"/>
                <w:sz w:val="22"/>
                <w:szCs w:val="22"/>
              </w:rPr>
              <w:t>Descripción de un programa de televisión (SB, p. 11, ej. 5-6)</w:t>
            </w:r>
          </w:p>
          <w:p w14:paraId="00CD4639" w14:textId="77777777" w:rsidR="00CD2612" w:rsidRPr="0031311E" w:rsidRDefault="00CD2612" w:rsidP="000B113A">
            <w:pPr>
              <w:rPr>
                <w:rFonts w:ascii="Cambria" w:hAnsi="Cambria"/>
                <w:color w:val="000000"/>
                <w:sz w:val="22"/>
                <w:szCs w:val="22"/>
              </w:rPr>
            </w:pPr>
          </w:p>
          <w:p w14:paraId="5E0B99AD" w14:textId="77777777" w:rsidR="00CD2612" w:rsidRPr="0031311E" w:rsidRDefault="00CD2612" w:rsidP="000B113A">
            <w:pPr>
              <w:ind w:left="0" w:firstLine="0"/>
              <w:rPr>
                <w:rFonts w:ascii="Cambria" w:hAnsi="Cambria"/>
                <w:color w:val="000000"/>
                <w:sz w:val="22"/>
                <w:szCs w:val="22"/>
                <w:lang w:val="es-ES_tradnl"/>
              </w:rPr>
            </w:pPr>
            <w:r w:rsidRPr="0031311E">
              <w:rPr>
                <w:rFonts w:ascii="Cambria" w:hAnsi="Cambria"/>
                <w:color w:val="000000"/>
                <w:sz w:val="22"/>
                <w:szCs w:val="22"/>
              </w:rPr>
              <w:t>Pódcast sobre el tren más rápido del mundo (SB, p. 15, ej. 6-8)</w:t>
            </w:r>
          </w:p>
          <w:p w14:paraId="7E1358B0" w14:textId="77777777" w:rsidR="00CD2612" w:rsidRPr="0031311E" w:rsidRDefault="00CD2612" w:rsidP="000B113A">
            <w:pPr>
              <w:ind w:left="0" w:firstLine="0"/>
              <w:rPr>
                <w:rFonts w:ascii="Cambria" w:hAnsi="Cambria"/>
                <w:color w:val="000000"/>
                <w:sz w:val="22"/>
                <w:szCs w:val="22"/>
                <w:lang w:val="es-ES_tradnl"/>
              </w:rPr>
            </w:pPr>
          </w:p>
          <w:p w14:paraId="473E513F" w14:textId="77777777" w:rsidR="00CD2612" w:rsidRPr="0031311E" w:rsidRDefault="00CD2612"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[Criterios 4.1.1, 4.1.2, 4.1.3, 4.1.4, 4.1.5, 4.1.6, 4.1.7]</w:t>
            </w:r>
          </w:p>
        </w:tc>
      </w:tr>
      <w:tr w:rsidR="00CD2612" w:rsidRPr="0031311E" w14:paraId="20C33818" w14:textId="77777777" w:rsidTr="0044462A">
        <w:trPr>
          <w:trHeight w:val="1298"/>
          <w:jc w:val="center"/>
        </w:trPr>
        <w:tc>
          <w:tcPr>
            <w:tcW w:w="2829" w:type="dxa"/>
            <w:vMerge/>
            <w:tcBorders>
              <w:bottom w:val="single" w:sz="4" w:space="0" w:color="auto"/>
            </w:tcBorders>
            <w:shd w:val="clear" w:color="auto" w:fill="auto"/>
          </w:tcPr>
          <w:p w14:paraId="226B2712" w14:textId="77777777" w:rsidR="00CD2612" w:rsidRPr="0031311E" w:rsidRDefault="00CD2612" w:rsidP="000B113A">
            <w:pPr>
              <w:rPr>
                <w:rFonts w:ascii="Cambria" w:hAnsi="Cambria"/>
                <w:color w:val="000000"/>
                <w:sz w:val="22"/>
                <w:szCs w:val="22"/>
                <w:lang w:val="es-ES_tradnl"/>
              </w:rPr>
            </w:pPr>
          </w:p>
        </w:tc>
        <w:tc>
          <w:tcPr>
            <w:tcW w:w="2829" w:type="dxa"/>
            <w:shd w:val="clear" w:color="auto" w:fill="auto"/>
          </w:tcPr>
          <w:p w14:paraId="03C6AB8B" w14:textId="77777777" w:rsidR="00CD2612" w:rsidRPr="0031311E" w:rsidRDefault="00CD2612" w:rsidP="000B113A">
            <w:pPr>
              <w:rPr>
                <w:rFonts w:ascii="Cambria" w:hAnsi="Cambria"/>
                <w:color w:val="000000"/>
                <w:sz w:val="22"/>
                <w:szCs w:val="22"/>
                <w:lang w:val="es-ES_tradnl"/>
              </w:rPr>
            </w:pPr>
            <w:r w:rsidRPr="0031311E">
              <w:rPr>
                <w:rFonts w:ascii="Cambria" w:hAnsi="Cambria"/>
                <w:color w:val="000000"/>
                <w:sz w:val="22"/>
                <w:szCs w:val="22"/>
                <w:lang w:val="es-ES_tradnl"/>
              </w:rPr>
              <w:t>CCL</w:t>
            </w:r>
          </w:p>
          <w:p w14:paraId="77AFAA57" w14:textId="77777777" w:rsidR="00CD2612" w:rsidRPr="0031311E" w:rsidRDefault="00CD2612" w:rsidP="000B113A">
            <w:pPr>
              <w:rPr>
                <w:rFonts w:ascii="Cambria" w:hAnsi="Cambria"/>
                <w:color w:val="000000"/>
                <w:sz w:val="22"/>
                <w:szCs w:val="22"/>
                <w:lang w:val="es-ES_tradnl"/>
              </w:rPr>
            </w:pPr>
            <w:r w:rsidRPr="0031311E">
              <w:rPr>
                <w:rFonts w:ascii="Cambria" w:hAnsi="Cambria"/>
                <w:color w:val="000000"/>
                <w:sz w:val="22"/>
                <w:szCs w:val="22"/>
                <w:lang w:val="es-ES_tradnl"/>
              </w:rPr>
              <w:t>SIEP</w:t>
            </w:r>
          </w:p>
          <w:p w14:paraId="2926CA50" w14:textId="77777777" w:rsidR="00CD2612" w:rsidRPr="0031311E" w:rsidRDefault="00CD2612" w:rsidP="000B113A">
            <w:pPr>
              <w:rPr>
                <w:rFonts w:ascii="Cambria" w:hAnsi="Cambria"/>
                <w:color w:val="000000"/>
                <w:sz w:val="22"/>
                <w:szCs w:val="22"/>
                <w:lang w:val="es-ES_tradnl"/>
              </w:rPr>
            </w:pPr>
            <w:r w:rsidRPr="0031311E">
              <w:rPr>
                <w:rFonts w:ascii="Cambria" w:hAnsi="Cambria"/>
                <w:color w:val="000000"/>
                <w:sz w:val="22"/>
                <w:szCs w:val="22"/>
                <w:lang w:val="es-ES_tradnl"/>
              </w:rPr>
              <w:t>CSC</w:t>
            </w:r>
          </w:p>
          <w:p w14:paraId="502C1888" w14:textId="77777777" w:rsidR="00CD2612" w:rsidRPr="0031311E" w:rsidRDefault="00CD2612" w:rsidP="000B113A">
            <w:pPr>
              <w:rPr>
                <w:rFonts w:ascii="Cambria" w:hAnsi="Cambria"/>
                <w:color w:val="000000"/>
                <w:sz w:val="22"/>
                <w:szCs w:val="22"/>
                <w:lang w:val="es-ES_tradnl"/>
              </w:rPr>
            </w:pPr>
            <w:r w:rsidRPr="0031311E">
              <w:rPr>
                <w:rFonts w:ascii="Cambria" w:hAnsi="Cambria"/>
                <w:color w:val="000000"/>
                <w:sz w:val="22"/>
                <w:szCs w:val="22"/>
                <w:lang w:val="es-ES_tradnl"/>
              </w:rPr>
              <w:t>CEC</w:t>
            </w:r>
          </w:p>
          <w:p w14:paraId="46B5FF75" w14:textId="77777777" w:rsidR="00CD2612" w:rsidRPr="0031311E" w:rsidRDefault="00CD2612" w:rsidP="000B113A">
            <w:pPr>
              <w:rPr>
                <w:rFonts w:ascii="Cambria" w:hAnsi="Cambria"/>
                <w:color w:val="000000"/>
                <w:sz w:val="22"/>
                <w:szCs w:val="22"/>
                <w:lang w:val="es-ES_tradnl"/>
              </w:rPr>
            </w:pPr>
          </w:p>
        </w:tc>
        <w:tc>
          <w:tcPr>
            <w:tcW w:w="2830" w:type="dxa"/>
            <w:shd w:val="clear" w:color="auto" w:fill="auto"/>
          </w:tcPr>
          <w:p w14:paraId="4F16147A" w14:textId="77777777" w:rsidR="00CD2612" w:rsidRPr="0031311E" w:rsidRDefault="00CD2612" w:rsidP="000B113A">
            <w:pPr>
              <w:ind w:left="0" w:firstLine="0"/>
              <w:rPr>
                <w:rFonts w:ascii="Cambria" w:hAnsi="Cambria"/>
                <w:color w:val="000000"/>
                <w:sz w:val="22"/>
                <w:szCs w:val="22"/>
              </w:rPr>
            </w:pPr>
            <w:r w:rsidRPr="0031311E">
              <w:rPr>
                <w:rFonts w:ascii="Cambria" w:hAnsi="Cambria"/>
                <w:color w:val="000000"/>
                <w:sz w:val="22"/>
                <w:szCs w:val="22"/>
              </w:rPr>
              <w:t>Conversación sobre personajes históricos (SB, p. 11, ej. 10)</w:t>
            </w:r>
          </w:p>
          <w:p w14:paraId="1D1C7885" w14:textId="77777777" w:rsidR="00CD2612" w:rsidRPr="0031311E" w:rsidRDefault="00CD2612" w:rsidP="000B113A">
            <w:pPr>
              <w:ind w:left="0"/>
              <w:rPr>
                <w:rFonts w:ascii="Cambria" w:hAnsi="Cambria"/>
                <w:color w:val="000000"/>
                <w:sz w:val="22"/>
                <w:szCs w:val="22"/>
              </w:rPr>
            </w:pPr>
          </w:p>
          <w:p w14:paraId="684844E1" w14:textId="77777777" w:rsidR="00CD2612" w:rsidRPr="0031311E" w:rsidRDefault="00CD2612" w:rsidP="000B113A">
            <w:pPr>
              <w:ind w:left="0" w:firstLine="0"/>
              <w:rPr>
                <w:rFonts w:ascii="Cambria" w:hAnsi="Cambria"/>
                <w:color w:val="000000"/>
                <w:sz w:val="22"/>
                <w:szCs w:val="22"/>
              </w:rPr>
            </w:pPr>
            <w:r w:rsidRPr="0031311E">
              <w:rPr>
                <w:rFonts w:ascii="Cambria" w:hAnsi="Cambria"/>
                <w:color w:val="000000"/>
                <w:sz w:val="22"/>
                <w:szCs w:val="22"/>
              </w:rPr>
              <w:t>Conversación en la que se utiliza la gramática aprendida (SB, p. 14, ej. 5)</w:t>
            </w:r>
          </w:p>
          <w:p w14:paraId="37875F47" w14:textId="77777777" w:rsidR="00CD2612" w:rsidRPr="0031311E" w:rsidRDefault="00CD2612" w:rsidP="000B113A">
            <w:pPr>
              <w:rPr>
                <w:rFonts w:ascii="Cambria" w:hAnsi="Cambria"/>
                <w:color w:val="000000"/>
                <w:sz w:val="22"/>
                <w:szCs w:val="22"/>
              </w:rPr>
            </w:pPr>
          </w:p>
          <w:p w14:paraId="5F5F0414" w14:textId="77777777" w:rsidR="00CD2612" w:rsidRPr="0031311E" w:rsidRDefault="00CD2612" w:rsidP="000B113A">
            <w:pPr>
              <w:ind w:left="0" w:firstLine="0"/>
              <w:rPr>
                <w:rFonts w:ascii="Cambria" w:hAnsi="Cambria"/>
                <w:color w:val="000000"/>
                <w:sz w:val="22"/>
                <w:szCs w:val="22"/>
                <w:lang w:val="es-ES_tradnl"/>
              </w:rPr>
            </w:pPr>
            <w:r w:rsidRPr="0031311E">
              <w:rPr>
                <w:rFonts w:ascii="Cambria" w:hAnsi="Cambria"/>
                <w:color w:val="000000"/>
                <w:sz w:val="22"/>
                <w:szCs w:val="22"/>
              </w:rPr>
              <w:t>Conversación en la que se pide información para ir de un lugar a otro en autobús (SB, p. 15, ej. 11)</w:t>
            </w:r>
          </w:p>
          <w:p w14:paraId="5B2C5293" w14:textId="77777777" w:rsidR="00CD2612" w:rsidRPr="0031311E" w:rsidRDefault="00CD2612" w:rsidP="000B113A">
            <w:pPr>
              <w:ind w:left="0" w:firstLine="0"/>
              <w:rPr>
                <w:rFonts w:ascii="Cambria" w:hAnsi="Cambria"/>
                <w:color w:val="000000"/>
                <w:sz w:val="22"/>
                <w:szCs w:val="22"/>
                <w:lang w:val="es-ES_tradnl"/>
              </w:rPr>
            </w:pPr>
          </w:p>
          <w:p w14:paraId="4E68AD0A" w14:textId="77777777" w:rsidR="00CD2612" w:rsidRPr="0031311E" w:rsidRDefault="00CD2612"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[Criterios 4.1.1, 4.1.2, 4.1.3, 4.1.4, 4.1.5, 4.1.6, 4.1.7]</w:t>
            </w:r>
          </w:p>
        </w:tc>
      </w:tr>
      <w:tr w:rsidR="00CD2612" w:rsidRPr="0031311E" w14:paraId="5363C98E" w14:textId="77777777" w:rsidTr="0044462A">
        <w:trPr>
          <w:jc w:val="center"/>
        </w:trPr>
        <w:tc>
          <w:tcPr>
            <w:tcW w:w="2829" w:type="dxa"/>
            <w:vMerge/>
            <w:tcBorders>
              <w:bottom w:val="single" w:sz="4" w:space="0" w:color="auto"/>
            </w:tcBorders>
            <w:shd w:val="clear" w:color="auto" w:fill="auto"/>
          </w:tcPr>
          <w:p w14:paraId="7C4BB3ED" w14:textId="77777777" w:rsidR="00CD2612" w:rsidRPr="0031311E" w:rsidRDefault="00CD2612" w:rsidP="000B113A">
            <w:pPr>
              <w:rPr>
                <w:rFonts w:ascii="Cambria" w:hAnsi="Cambria"/>
                <w:color w:val="000000"/>
                <w:sz w:val="22"/>
                <w:szCs w:val="22"/>
                <w:lang w:val="es-ES_tradnl"/>
              </w:rPr>
            </w:pPr>
          </w:p>
        </w:tc>
        <w:tc>
          <w:tcPr>
            <w:tcW w:w="2829" w:type="dxa"/>
            <w:tcBorders>
              <w:bottom w:val="single" w:sz="4" w:space="0" w:color="auto"/>
            </w:tcBorders>
            <w:shd w:val="clear" w:color="auto" w:fill="auto"/>
          </w:tcPr>
          <w:p w14:paraId="7F4288AD" w14:textId="77777777" w:rsidR="00CD2612" w:rsidRPr="0031311E" w:rsidRDefault="00CD2612" w:rsidP="000B113A">
            <w:pPr>
              <w:rPr>
                <w:rFonts w:ascii="Cambria" w:hAnsi="Cambria"/>
                <w:color w:val="000000"/>
                <w:sz w:val="22"/>
                <w:szCs w:val="22"/>
                <w:lang w:val="es-ES_tradnl"/>
              </w:rPr>
            </w:pPr>
            <w:r w:rsidRPr="0031311E">
              <w:rPr>
                <w:rFonts w:ascii="Cambria" w:hAnsi="Cambria"/>
                <w:color w:val="000000"/>
                <w:sz w:val="22"/>
                <w:szCs w:val="22"/>
                <w:lang w:val="es-ES_tradnl"/>
              </w:rPr>
              <w:t>CCL</w:t>
            </w:r>
          </w:p>
          <w:p w14:paraId="36823F2C" w14:textId="77777777" w:rsidR="00CD2612" w:rsidRPr="0031311E" w:rsidRDefault="00CD2612" w:rsidP="000B113A">
            <w:pPr>
              <w:rPr>
                <w:rFonts w:ascii="Cambria" w:hAnsi="Cambria"/>
                <w:color w:val="000000"/>
                <w:sz w:val="22"/>
                <w:szCs w:val="22"/>
                <w:lang w:val="es-ES_tradnl"/>
              </w:rPr>
            </w:pPr>
            <w:r w:rsidRPr="0031311E">
              <w:rPr>
                <w:rFonts w:ascii="Cambria" w:hAnsi="Cambria"/>
                <w:color w:val="000000"/>
                <w:sz w:val="22"/>
                <w:szCs w:val="22"/>
                <w:lang w:val="es-ES_tradnl"/>
              </w:rPr>
              <w:t>CD</w:t>
            </w:r>
          </w:p>
          <w:p w14:paraId="3DBE4B3C" w14:textId="77777777" w:rsidR="00CD2612" w:rsidRPr="0031311E" w:rsidRDefault="00CD2612" w:rsidP="000B113A">
            <w:pPr>
              <w:rPr>
                <w:rFonts w:ascii="Cambria" w:hAnsi="Cambria"/>
                <w:color w:val="000000"/>
                <w:sz w:val="22"/>
                <w:szCs w:val="22"/>
                <w:lang w:val="es-ES_tradnl"/>
              </w:rPr>
            </w:pPr>
            <w:r w:rsidRPr="0031311E">
              <w:rPr>
                <w:rFonts w:ascii="Cambria" w:hAnsi="Cambria"/>
                <w:color w:val="000000"/>
                <w:sz w:val="22"/>
                <w:szCs w:val="22"/>
                <w:lang w:val="es-ES_tradnl"/>
              </w:rPr>
              <w:lastRenderedPageBreak/>
              <w:t>SIEP</w:t>
            </w:r>
          </w:p>
          <w:p w14:paraId="485904E1" w14:textId="77777777" w:rsidR="00CD2612" w:rsidRPr="0031311E" w:rsidRDefault="00CD2612" w:rsidP="000B113A">
            <w:pPr>
              <w:rPr>
                <w:rFonts w:ascii="Cambria" w:hAnsi="Cambria"/>
                <w:color w:val="000000"/>
                <w:sz w:val="22"/>
                <w:szCs w:val="22"/>
                <w:lang w:val="es-ES_tradnl"/>
              </w:rPr>
            </w:pPr>
            <w:r w:rsidRPr="0031311E">
              <w:rPr>
                <w:rFonts w:ascii="Cambria" w:hAnsi="Cambria"/>
                <w:color w:val="000000"/>
                <w:sz w:val="22"/>
                <w:szCs w:val="22"/>
                <w:lang w:val="es-ES_tradnl"/>
              </w:rPr>
              <w:t>CSC</w:t>
            </w:r>
          </w:p>
          <w:p w14:paraId="1A1CFB8A" w14:textId="77777777" w:rsidR="00CD2612" w:rsidRPr="0031311E" w:rsidRDefault="00CD2612" w:rsidP="000B113A">
            <w:pPr>
              <w:rPr>
                <w:rFonts w:ascii="Cambria" w:hAnsi="Cambria"/>
                <w:color w:val="000000"/>
                <w:sz w:val="22"/>
                <w:szCs w:val="22"/>
                <w:lang w:val="es-ES_tradnl"/>
              </w:rPr>
            </w:pPr>
            <w:r w:rsidRPr="0031311E">
              <w:rPr>
                <w:rFonts w:ascii="Cambria" w:hAnsi="Cambria"/>
                <w:color w:val="000000"/>
                <w:sz w:val="22"/>
                <w:szCs w:val="22"/>
                <w:lang w:val="es-ES_tradnl"/>
              </w:rPr>
              <w:t>CEC</w:t>
            </w:r>
          </w:p>
          <w:p w14:paraId="64EAA1C4" w14:textId="77777777" w:rsidR="00CD2612" w:rsidRPr="0031311E" w:rsidRDefault="00CD2612" w:rsidP="000B113A">
            <w:pPr>
              <w:rPr>
                <w:rFonts w:ascii="Cambria" w:hAnsi="Cambria"/>
                <w:color w:val="000000"/>
                <w:sz w:val="22"/>
                <w:szCs w:val="22"/>
                <w:lang w:val="es-ES_tradnl"/>
              </w:rPr>
            </w:pPr>
          </w:p>
        </w:tc>
        <w:tc>
          <w:tcPr>
            <w:tcW w:w="2830" w:type="dxa"/>
            <w:tcBorders>
              <w:bottom w:val="single" w:sz="4" w:space="0" w:color="auto"/>
            </w:tcBorders>
            <w:shd w:val="clear" w:color="auto" w:fill="auto"/>
          </w:tcPr>
          <w:p w14:paraId="184CC4BB" w14:textId="77777777" w:rsidR="00CD2612" w:rsidRPr="0031311E" w:rsidRDefault="00CD2612" w:rsidP="000B113A">
            <w:pPr>
              <w:ind w:left="0" w:firstLine="0"/>
              <w:rPr>
                <w:rFonts w:ascii="Cambria" w:hAnsi="Cambria"/>
                <w:color w:val="000000"/>
                <w:sz w:val="22"/>
                <w:szCs w:val="22"/>
                <w:lang w:val="es-ES_tradnl"/>
              </w:rPr>
            </w:pPr>
            <w:r w:rsidRPr="0031311E">
              <w:rPr>
                <w:rFonts w:ascii="Cambria" w:hAnsi="Cambria"/>
                <w:color w:val="000000"/>
                <w:sz w:val="22"/>
                <w:szCs w:val="22"/>
              </w:rPr>
              <w:lastRenderedPageBreak/>
              <w:t xml:space="preserve">Presentación de un eje cronológico sobre una </w:t>
            </w:r>
            <w:r w:rsidRPr="0031311E">
              <w:rPr>
                <w:rFonts w:ascii="Cambria" w:hAnsi="Cambria"/>
                <w:color w:val="000000"/>
                <w:sz w:val="22"/>
                <w:szCs w:val="22"/>
              </w:rPr>
              <w:lastRenderedPageBreak/>
              <w:t>persona interesante (SB, p. 124, Step 3)</w:t>
            </w:r>
          </w:p>
          <w:p w14:paraId="5423FC52" w14:textId="77777777" w:rsidR="00CD2612" w:rsidRPr="0031311E" w:rsidRDefault="00CD2612" w:rsidP="000B113A">
            <w:pPr>
              <w:ind w:left="0" w:firstLine="0"/>
              <w:rPr>
                <w:rFonts w:ascii="Cambria" w:hAnsi="Cambria"/>
                <w:color w:val="000000"/>
                <w:sz w:val="22"/>
                <w:szCs w:val="22"/>
                <w:lang w:val="es-ES_tradnl"/>
              </w:rPr>
            </w:pPr>
          </w:p>
          <w:p w14:paraId="0393AD16" w14:textId="77777777" w:rsidR="00CD2612" w:rsidRPr="0031311E" w:rsidRDefault="00CD2612"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[Criterios 4.1.1, 4.1.2, 4.1.3, 4.1.4, 4.1.5, 4.1.6, 4.1.7]</w:t>
            </w:r>
          </w:p>
        </w:tc>
      </w:tr>
      <w:tr w:rsidR="00CD2612" w:rsidRPr="0031311E" w14:paraId="1FA5A40C" w14:textId="77777777" w:rsidTr="0044462A">
        <w:trPr>
          <w:jc w:val="center"/>
        </w:trPr>
        <w:tc>
          <w:tcPr>
            <w:tcW w:w="2829" w:type="dxa"/>
            <w:vMerge/>
            <w:tcBorders>
              <w:bottom w:val="single" w:sz="4" w:space="0" w:color="auto"/>
            </w:tcBorders>
            <w:shd w:val="clear" w:color="auto" w:fill="auto"/>
          </w:tcPr>
          <w:p w14:paraId="36383F01" w14:textId="77777777" w:rsidR="00CD2612" w:rsidRPr="0031311E" w:rsidRDefault="00CD2612" w:rsidP="000B113A">
            <w:pPr>
              <w:rPr>
                <w:rFonts w:ascii="Cambria" w:hAnsi="Cambria"/>
                <w:color w:val="000000"/>
                <w:sz w:val="22"/>
                <w:szCs w:val="22"/>
                <w:lang w:val="es-ES_tradnl"/>
              </w:rPr>
            </w:pPr>
          </w:p>
        </w:tc>
        <w:tc>
          <w:tcPr>
            <w:tcW w:w="2829" w:type="dxa"/>
            <w:tcBorders>
              <w:bottom w:val="nil"/>
            </w:tcBorders>
            <w:shd w:val="clear" w:color="auto" w:fill="auto"/>
          </w:tcPr>
          <w:p w14:paraId="26D5CADA" w14:textId="77777777" w:rsidR="00CD2612" w:rsidRPr="0031311E" w:rsidRDefault="00CD2612" w:rsidP="000B113A">
            <w:pPr>
              <w:rPr>
                <w:rFonts w:ascii="Cambria" w:hAnsi="Cambria"/>
                <w:color w:val="000000"/>
                <w:sz w:val="22"/>
                <w:szCs w:val="22"/>
                <w:lang w:val="es-ES_tradnl"/>
              </w:rPr>
            </w:pPr>
            <w:r w:rsidRPr="0031311E">
              <w:rPr>
                <w:rFonts w:ascii="Cambria" w:hAnsi="Cambria"/>
                <w:color w:val="000000"/>
                <w:sz w:val="22"/>
                <w:szCs w:val="22"/>
                <w:lang w:val="es-ES_tradnl"/>
              </w:rPr>
              <w:t>CCL</w:t>
            </w:r>
          </w:p>
          <w:p w14:paraId="72D3DD97" w14:textId="77777777" w:rsidR="00CD2612" w:rsidRPr="0031311E" w:rsidRDefault="00CD2612" w:rsidP="000B113A">
            <w:pPr>
              <w:rPr>
                <w:rFonts w:ascii="Cambria" w:hAnsi="Cambria"/>
                <w:color w:val="000000"/>
                <w:sz w:val="22"/>
                <w:szCs w:val="22"/>
                <w:lang w:val="es-ES_tradnl"/>
              </w:rPr>
            </w:pPr>
            <w:r w:rsidRPr="0031311E">
              <w:rPr>
                <w:rFonts w:ascii="Cambria" w:hAnsi="Cambria"/>
                <w:color w:val="000000"/>
                <w:sz w:val="22"/>
                <w:szCs w:val="22"/>
                <w:lang w:val="es-ES_tradnl"/>
              </w:rPr>
              <w:t>CSC</w:t>
            </w:r>
          </w:p>
          <w:p w14:paraId="44E8E63D" w14:textId="77777777" w:rsidR="00CD2612" w:rsidRPr="0031311E" w:rsidRDefault="00CD2612" w:rsidP="000B113A">
            <w:pPr>
              <w:rPr>
                <w:rFonts w:ascii="Cambria" w:hAnsi="Cambria"/>
                <w:color w:val="000000"/>
                <w:sz w:val="22"/>
                <w:szCs w:val="22"/>
                <w:lang w:val="es-ES_tradnl"/>
              </w:rPr>
            </w:pPr>
            <w:r w:rsidRPr="0031311E">
              <w:rPr>
                <w:rFonts w:ascii="Cambria" w:hAnsi="Cambria"/>
                <w:color w:val="000000"/>
                <w:sz w:val="22"/>
                <w:szCs w:val="22"/>
                <w:lang w:val="es-ES_tradnl"/>
              </w:rPr>
              <w:t>CEC</w:t>
            </w:r>
          </w:p>
        </w:tc>
        <w:tc>
          <w:tcPr>
            <w:tcW w:w="2830" w:type="dxa"/>
            <w:tcBorders>
              <w:bottom w:val="nil"/>
            </w:tcBorders>
            <w:shd w:val="clear" w:color="auto" w:fill="auto"/>
          </w:tcPr>
          <w:p w14:paraId="35D579B8" w14:textId="77777777" w:rsidR="00CD2612" w:rsidRPr="0031311E" w:rsidRDefault="00CD2612" w:rsidP="000B113A">
            <w:pPr>
              <w:ind w:left="0" w:firstLine="0"/>
              <w:rPr>
                <w:rFonts w:ascii="Cambria" w:hAnsi="Cambria"/>
                <w:color w:val="000000"/>
                <w:sz w:val="22"/>
                <w:szCs w:val="22"/>
              </w:rPr>
            </w:pPr>
            <w:r w:rsidRPr="0031311E">
              <w:rPr>
                <w:rFonts w:ascii="Cambria" w:hAnsi="Cambria"/>
                <w:color w:val="000000"/>
                <w:sz w:val="22"/>
                <w:szCs w:val="22"/>
              </w:rPr>
              <w:t>Vídeo sobre la historia de la comunicación (SB, p. 11, ej. 7)</w:t>
            </w:r>
          </w:p>
          <w:p w14:paraId="59AB4D3A" w14:textId="77777777" w:rsidR="00CD2612" w:rsidRPr="0031311E" w:rsidRDefault="00CD2612" w:rsidP="000B113A">
            <w:pPr>
              <w:ind w:left="0"/>
              <w:rPr>
                <w:rFonts w:ascii="Cambria" w:hAnsi="Cambria"/>
                <w:color w:val="000000"/>
                <w:sz w:val="22"/>
                <w:szCs w:val="22"/>
              </w:rPr>
            </w:pPr>
          </w:p>
          <w:p w14:paraId="1BBE8B8E" w14:textId="77777777" w:rsidR="00CD2612" w:rsidRPr="0031311E" w:rsidRDefault="00CD2612" w:rsidP="000B113A">
            <w:pPr>
              <w:ind w:left="0" w:firstLine="0"/>
              <w:rPr>
                <w:rFonts w:ascii="Cambria" w:hAnsi="Cambria"/>
                <w:color w:val="000000"/>
                <w:sz w:val="22"/>
                <w:szCs w:val="22"/>
              </w:rPr>
            </w:pPr>
            <w:r w:rsidRPr="0031311E">
              <w:rPr>
                <w:rFonts w:ascii="Cambria" w:hAnsi="Cambria"/>
                <w:color w:val="000000"/>
                <w:sz w:val="22"/>
                <w:szCs w:val="22"/>
              </w:rPr>
              <w:t>Vídeo sobre la historia de la bicicleta (SB, p. 13, ej. 11)</w:t>
            </w:r>
          </w:p>
          <w:p w14:paraId="77FC861F" w14:textId="77777777" w:rsidR="00CD2612" w:rsidRPr="0031311E" w:rsidRDefault="00CD2612" w:rsidP="000B113A">
            <w:pPr>
              <w:ind w:left="0"/>
              <w:rPr>
                <w:rFonts w:ascii="Cambria" w:hAnsi="Cambria"/>
                <w:color w:val="000000"/>
                <w:sz w:val="22"/>
                <w:szCs w:val="22"/>
              </w:rPr>
            </w:pPr>
          </w:p>
          <w:p w14:paraId="2DB254AA" w14:textId="77777777" w:rsidR="00CD2612" w:rsidRPr="0031311E" w:rsidRDefault="00CD2612" w:rsidP="000B113A">
            <w:pPr>
              <w:ind w:left="0" w:firstLine="0"/>
              <w:rPr>
                <w:rFonts w:ascii="Cambria" w:hAnsi="Cambria"/>
                <w:color w:val="000000"/>
                <w:sz w:val="22"/>
                <w:szCs w:val="22"/>
              </w:rPr>
            </w:pPr>
            <w:r w:rsidRPr="0031311E">
              <w:rPr>
                <w:rFonts w:ascii="Cambria" w:hAnsi="Cambria"/>
                <w:color w:val="000000"/>
                <w:sz w:val="22"/>
                <w:szCs w:val="22"/>
              </w:rPr>
              <w:t>Vídeo sobre un viaje a Mánchester (SB, p. 15, ej. 10)</w:t>
            </w:r>
          </w:p>
          <w:p w14:paraId="2D66CBE9" w14:textId="77777777" w:rsidR="00CD2612" w:rsidRPr="0031311E" w:rsidRDefault="00CD2612" w:rsidP="000B113A">
            <w:pPr>
              <w:rPr>
                <w:rFonts w:ascii="Cambria" w:hAnsi="Cambria"/>
                <w:color w:val="000000"/>
                <w:sz w:val="22"/>
                <w:szCs w:val="22"/>
              </w:rPr>
            </w:pPr>
          </w:p>
          <w:p w14:paraId="5BA96E6D" w14:textId="77777777" w:rsidR="00CD2612" w:rsidRPr="0031311E" w:rsidRDefault="00CD2612" w:rsidP="000B113A">
            <w:pPr>
              <w:ind w:left="0" w:firstLine="0"/>
              <w:rPr>
                <w:rFonts w:ascii="Cambria" w:hAnsi="Cambria"/>
                <w:color w:val="000000"/>
                <w:sz w:val="22"/>
                <w:szCs w:val="22"/>
              </w:rPr>
            </w:pPr>
            <w:r w:rsidRPr="0031311E">
              <w:rPr>
                <w:rFonts w:ascii="Cambria" w:hAnsi="Cambria"/>
                <w:color w:val="000000"/>
                <w:sz w:val="22"/>
                <w:szCs w:val="22"/>
              </w:rPr>
              <w:t>Vídeo sobre los medios de transporte de Londres (SB, p. 114)</w:t>
            </w:r>
          </w:p>
          <w:p w14:paraId="0DFE4210" w14:textId="77777777" w:rsidR="00CD2612" w:rsidRPr="0031311E" w:rsidRDefault="00CD2612" w:rsidP="000B113A">
            <w:pPr>
              <w:ind w:left="0" w:firstLine="0"/>
              <w:rPr>
                <w:rFonts w:ascii="Cambria" w:hAnsi="Cambria"/>
                <w:color w:val="000000"/>
                <w:sz w:val="22"/>
                <w:szCs w:val="22"/>
              </w:rPr>
            </w:pPr>
          </w:p>
          <w:p w14:paraId="6E3919F4" w14:textId="77777777" w:rsidR="00CD2612" w:rsidRPr="0031311E" w:rsidRDefault="00CD2612" w:rsidP="000B113A">
            <w:pPr>
              <w:ind w:left="0" w:firstLine="0"/>
              <w:rPr>
                <w:rFonts w:ascii="Cambria" w:hAnsi="Cambria"/>
                <w:color w:val="000000"/>
                <w:sz w:val="22"/>
                <w:szCs w:val="22"/>
              </w:rPr>
            </w:pPr>
            <w:r w:rsidRPr="0031311E">
              <w:rPr>
                <w:rFonts w:ascii="Cambria" w:hAnsi="Cambria"/>
                <w:b/>
                <w:color w:val="000000"/>
                <w:sz w:val="22"/>
                <w:szCs w:val="22"/>
                <w:lang w:val="es-ES_tradnl"/>
              </w:rPr>
              <w:t>[Criterios 4.1.1, 4.1.2, 4.1.3, 4.1.4, 4.1.5, 4.1.6, 4.1.7]</w:t>
            </w:r>
          </w:p>
        </w:tc>
      </w:tr>
      <w:tr w:rsidR="00CD2612" w:rsidRPr="0031311E" w14:paraId="6782BB63" w14:textId="77777777" w:rsidTr="0044462A">
        <w:trPr>
          <w:jc w:val="center"/>
        </w:trPr>
        <w:tc>
          <w:tcPr>
            <w:tcW w:w="2829" w:type="dxa"/>
            <w:vMerge/>
            <w:tcBorders>
              <w:bottom w:val="single" w:sz="4" w:space="0" w:color="auto"/>
            </w:tcBorders>
            <w:shd w:val="clear" w:color="auto" w:fill="auto"/>
          </w:tcPr>
          <w:p w14:paraId="30932452" w14:textId="77777777" w:rsidR="00CD2612" w:rsidRPr="0031311E" w:rsidRDefault="00CD2612" w:rsidP="000B113A">
            <w:pPr>
              <w:rPr>
                <w:rFonts w:ascii="Cambria" w:hAnsi="Cambria"/>
                <w:color w:val="000000"/>
                <w:sz w:val="22"/>
                <w:szCs w:val="22"/>
                <w:lang w:val="es-ES_tradnl"/>
              </w:rPr>
            </w:pPr>
          </w:p>
        </w:tc>
        <w:tc>
          <w:tcPr>
            <w:tcW w:w="2829" w:type="dxa"/>
            <w:tcBorders>
              <w:top w:val="nil"/>
              <w:bottom w:val="single" w:sz="4" w:space="0" w:color="auto"/>
            </w:tcBorders>
            <w:shd w:val="clear" w:color="auto" w:fill="auto"/>
          </w:tcPr>
          <w:p w14:paraId="17E52DF7" w14:textId="77777777" w:rsidR="00CD2612" w:rsidRPr="0031311E" w:rsidRDefault="00CD2612" w:rsidP="000B113A">
            <w:pPr>
              <w:rPr>
                <w:rFonts w:ascii="Cambria" w:hAnsi="Cambria"/>
                <w:color w:val="000000"/>
                <w:sz w:val="22"/>
                <w:szCs w:val="22"/>
                <w:lang w:val="es-ES_tradnl"/>
              </w:rPr>
            </w:pPr>
          </w:p>
        </w:tc>
        <w:tc>
          <w:tcPr>
            <w:tcW w:w="2830" w:type="dxa"/>
            <w:tcBorders>
              <w:top w:val="nil"/>
              <w:bottom w:val="single" w:sz="4" w:space="0" w:color="auto"/>
            </w:tcBorders>
            <w:shd w:val="clear" w:color="auto" w:fill="auto"/>
          </w:tcPr>
          <w:p w14:paraId="4E211DD8" w14:textId="77777777" w:rsidR="00CD2612" w:rsidRPr="0031311E" w:rsidRDefault="00CD2612" w:rsidP="000B113A">
            <w:pPr>
              <w:ind w:left="0" w:firstLine="0"/>
              <w:rPr>
                <w:rFonts w:ascii="Cambria" w:hAnsi="Cambria"/>
                <w:color w:val="000000"/>
                <w:sz w:val="22"/>
                <w:szCs w:val="22"/>
                <w:lang w:val="es-ES_tradnl"/>
              </w:rPr>
            </w:pPr>
          </w:p>
        </w:tc>
      </w:tr>
    </w:tbl>
    <w:p w14:paraId="1D5BAF97" w14:textId="77777777" w:rsidR="00CD2612" w:rsidRPr="0031311E" w:rsidRDefault="00CD2612" w:rsidP="000B113A">
      <w:pPr>
        <w:rPr>
          <w:rFonts w:ascii="Cambria" w:hAnsi="Cambria"/>
          <w:sz w:val="18"/>
          <w:szCs w:val="18"/>
          <w:lang w:val="es-ES_tradnl"/>
        </w:rPr>
      </w:pPr>
    </w:p>
    <w:p w14:paraId="616BF989" w14:textId="77777777" w:rsidR="00CD2612" w:rsidRPr="0031311E" w:rsidRDefault="00CD2612" w:rsidP="000B113A">
      <w:pPr>
        <w:ind w:left="357" w:firstLine="0"/>
        <w:rPr>
          <w:rFonts w:ascii="Cambria" w:hAnsi="Cambria"/>
          <w:color w:val="000000"/>
          <w:lang w:val="es-ES_tradn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829"/>
        <w:gridCol w:w="2829"/>
      </w:tblGrid>
      <w:tr w:rsidR="00CD2612" w:rsidRPr="0031311E" w14:paraId="6B98730A" w14:textId="77777777" w:rsidTr="0044462A">
        <w:trPr>
          <w:trHeight w:val="349"/>
          <w:jc w:val="center"/>
        </w:trPr>
        <w:tc>
          <w:tcPr>
            <w:tcW w:w="8488" w:type="dxa"/>
            <w:gridSpan w:val="3"/>
            <w:shd w:val="clear" w:color="auto" w:fill="auto"/>
          </w:tcPr>
          <w:p w14:paraId="0650FA21" w14:textId="77777777" w:rsidR="00CD2612" w:rsidRPr="0031311E" w:rsidRDefault="00CD2612" w:rsidP="000B113A">
            <w:pPr>
              <w:rPr>
                <w:rFonts w:ascii="Cambria" w:hAnsi="Cambria"/>
                <w:b/>
                <w:sz w:val="28"/>
                <w:szCs w:val="24"/>
                <w:lang w:val="es-ES_tradnl"/>
              </w:rPr>
            </w:pPr>
            <w:r w:rsidRPr="0031311E">
              <w:rPr>
                <w:rFonts w:ascii="Cambria" w:hAnsi="Cambria"/>
                <w:b/>
                <w:sz w:val="28"/>
                <w:szCs w:val="24"/>
                <w:lang w:val="es-ES_tradnl"/>
              </w:rPr>
              <w:t>Bloque 2. Producción de textos orales</w:t>
            </w:r>
          </w:p>
        </w:tc>
      </w:tr>
      <w:tr w:rsidR="00CD2612" w:rsidRPr="0031311E" w14:paraId="09737F20" w14:textId="77777777" w:rsidTr="0044462A">
        <w:trPr>
          <w:jc w:val="center"/>
        </w:trPr>
        <w:tc>
          <w:tcPr>
            <w:tcW w:w="2830" w:type="dxa"/>
            <w:shd w:val="clear" w:color="auto" w:fill="auto"/>
            <w:vAlign w:val="center"/>
          </w:tcPr>
          <w:p w14:paraId="52824988" w14:textId="77777777" w:rsidR="00CD2612" w:rsidRPr="0031311E" w:rsidRDefault="00CD2612" w:rsidP="000B113A">
            <w:pPr>
              <w:ind w:left="0" w:firstLine="0"/>
              <w:rPr>
                <w:rFonts w:ascii="Cambria" w:hAnsi="Cambria"/>
                <w:b/>
                <w:color w:val="000000"/>
                <w:szCs w:val="24"/>
                <w:lang w:val="es-ES_tradnl"/>
              </w:rPr>
            </w:pPr>
            <w:r w:rsidRPr="0031311E">
              <w:rPr>
                <w:rFonts w:ascii="Cambria" w:hAnsi="Cambria"/>
                <w:b/>
                <w:color w:val="000000"/>
                <w:szCs w:val="24"/>
                <w:lang w:val="es-ES_tradnl"/>
              </w:rPr>
              <w:t>Contenidos y criterios de evaluación de la unidad</w:t>
            </w:r>
          </w:p>
        </w:tc>
        <w:tc>
          <w:tcPr>
            <w:tcW w:w="2829" w:type="dxa"/>
            <w:shd w:val="clear" w:color="auto" w:fill="auto"/>
            <w:vAlign w:val="center"/>
          </w:tcPr>
          <w:p w14:paraId="6B4BCCD5" w14:textId="77777777" w:rsidR="00CD2612" w:rsidRPr="0031311E" w:rsidRDefault="00CD2612" w:rsidP="000B113A">
            <w:pPr>
              <w:ind w:left="0" w:firstLine="0"/>
              <w:rPr>
                <w:rFonts w:ascii="Cambria" w:hAnsi="Cambria"/>
                <w:b/>
                <w:color w:val="000000"/>
                <w:szCs w:val="24"/>
                <w:lang w:val="es-ES_tradnl"/>
              </w:rPr>
            </w:pPr>
            <w:r w:rsidRPr="0031311E">
              <w:rPr>
                <w:rFonts w:ascii="Cambria" w:hAnsi="Cambria"/>
                <w:b/>
                <w:color w:val="000000"/>
                <w:szCs w:val="24"/>
                <w:lang w:val="es-ES_tradnl"/>
              </w:rPr>
              <w:t>Competencias trabajadas</w:t>
            </w:r>
          </w:p>
        </w:tc>
        <w:tc>
          <w:tcPr>
            <w:tcW w:w="2829" w:type="dxa"/>
            <w:shd w:val="clear" w:color="auto" w:fill="auto"/>
            <w:vAlign w:val="center"/>
          </w:tcPr>
          <w:p w14:paraId="55FDECD5" w14:textId="77777777" w:rsidR="00CD2612" w:rsidRPr="0031311E" w:rsidRDefault="00CD2612" w:rsidP="000B113A">
            <w:pPr>
              <w:ind w:left="0" w:firstLine="0"/>
              <w:rPr>
                <w:rFonts w:ascii="Cambria" w:hAnsi="Cambria"/>
                <w:b/>
                <w:color w:val="000000"/>
                <w:szCs w:val="24"/>
                <w:lang w:val="es-ES_tradnl"/>
              </w:rPr>
            </w:pPr>
            <w:r w:rsidRPr="0031311E">
              <w:rPr>
                <w:rFonts w:ascii="Cambria" w:hAnsi="Cambria"/>
                <w:b/>
                <w:color w:val="000000"/>
                <w:szCs w:val="24"/>
                <w:lang w:val="es-ES_tradnl"/>
              </w:rPr>
              <w:t>Tareas y actividades [criterios que les corresponden]</w:t>
            </w:r>
          </w:p>
        </w:tc>
      </w:tr>
      <w:tr w:rsidR="00CD2612" w:rsidRPr="0031311E" w14:paraId="6D43F9D7" w14:textId="77777777" w:rsidTr="0044462A">
        <w:trPr>
          <w:trHeight w:val="2981"/>
          <w:jc w:val="center"/>
        </w:trPr>
        <w:tc>
          <w:tcPr>
            <w:tcW w:w="2830" w:type="dxa"/>
            <w:vMerge w:val="restart"/>
            <w:shd w:val="clear" w:color="auto" w:fill="auto"/>
          </w:tcPr>
          <w:p w14:paraId="2EE096A3" w14:textId="77777777" w:rsidR="00CD2612" w:rsidRPr="0031311E" w:rsidRDefault="00CD2612"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Estrategias de producción:</w:t>
            </w:r>
          </w:p>
          <w:p w14:paraId="78FFC4E7" w14:textId="77777777" w:rsidR="00CD2612" w:rsidRPr="0031311E" w:rsidRDefault="00CD2612" w:rsidP="000B113A">
            <w:pPr>
              <w:suppressAutoHyphens w:val="0"/>
              <w:autoSpaceDE w:val="0"/>
              <w:autoSpaceDN w:val="0"/>
              <w:adjustRightInd w:val="0"/>
              <w:ind w:left="0" w:firstLine="0"/>
              <w:rPr>
                <w:rFonts w:ascii="Cambria" w:eastAsia="Times New Roman" w:hAnsi="Cambria" w:cs="VpŸˇø®ÑÂ'1"/>
                <w:sz w:val="22"/>
                <w:szCs w:val="22"/>
                <w:lang w:val="es-ES_tradnl" w:eastAsia="es-ES_tradnl" w:bidi="ar-SA"/>
              </w:rPr>
            </w:pPr>
            <w:r w:rsidRPr="0031311E">
              <w:rPr>
                <w:rFonts w:ascii="Cambria" w:eastAsia="Times New Roman" w:hAnsi="Cambria" w:cs="VpŸˇø®ÑÂ'1"/>
                <w:sz w:val="22"/>
                <w:szCs w:val="22"/>
                <w:lang w:val="es-ES_tradnl" w:eastAsia="es-ES_tradnl" w:bidi="ar-SA"/>
              </w:rPr>
              <w:t>Planificación</w:t>
            </w:r>
          </w:p>
          <w:p w14:paraId="0731BC05" w14:textId="77777777" w:rsidR="00CD2612" w:rsidRPr="0031311E" w:rsidRDefault="00CD2612" w:rsidP="000B113A">
            <w:pPr>
              <w:suppressAutoHyphens w:val="0"/>
              <w:autoSpaceDE w:val="0"/>
              <w:autoSpaceDN w:val="0"/>
              <w:adjustRightInd w:val="0"/>
              <w:ind w:left="0" w:firstLine="0"/>
              <w:rPr>
                <w:rFonts w:ascii="Cambria" w:eastAsia="Times New Roman" w:hAnsi="Cambria" w:cs="VpŸˇø®ÑÂ'1"/>
                <w:sz w:val="22"/>
                <w:szCs w:val="22"/>
                <w:lang w:val="es-ES_tradnl" w:eastAsia="es-ES_tradnl" w:bidi="ar-SA"/>
              </w:rPr>
            </w:pPr>
            <w:r w:rsidRPr="0031311E">
              <w:rPr>
                <w:rFonts w:ascii="Cambria" w:eastAsia="Times New Roman" w:hAnsi="Cambria" w:cs="VpŸˇø®ÑÂ'1"/>
                <w:sz w:val="22"/>
                <w:szCs w:val="22"/>
                <w:lang w:val="es-ES_tradnl" w:eastAsia="es-ES_tradnl" w:bidi="ar-SA"/>
              </w:rPr>
              <w:t>- Concepción del mensaje con claridad, distinguiendo su idea o ideas principales y su estructura básica.</w:t>
            </w:r>
          </w:p>
          <w:p w14:paraId="1A06C716" w14:textId="77777777" w:rsidR="00CD2612" w:rsidRPr="0031311E" w:rsidRDefault="00CD2612" w:rsidP="000B113A">
            <w:pPr>
              <w:suppressAutoHyphens w:val="0"/>
              <w:autoSpaceDE w:val="0"/>
              <w:autoSpaceDN w:val="0"/>
              <w:adjustRightInd w:val="0"/>
              <w:ind w:left="0" w:firstLine="0"/>
              <w:rPr>
                <w:rFonts w:ascii="Cambria" w:eastAsia="Times New Roman" w:hAnsi="Cambria" w:cs="VpŸˇø®ÑÂ'1"/>
                <w:sz w:val="22"/>
                <w:szCs w:val="22"/>
                <w:lang w:val="es-ES_tradnl" w:eastAsia="es-ES_tradnl" w:bidi="ar-SA"/>
              </w:rPr>
            </w:pPr>
            <w:r w:rsidRPr="0031311E">
              <w:rPr>
                <w:rFonts w:ascii="Cambria" w:eastAsia="Times New Roman" w:hAnsi="Cambria" w:cs="VpŸˇø®ÑÂ'1"/>
                <w:sz w:val="22"/>
                <w:szCs w:val="22"/>
                <w:lang w:val="es-ES_tradnl" w:eastAsia="es-ES_tradnl" w:bidi="ar-SA"/>
              </w:rPr>
              <w:t>- Adecuación del texto al destinatario, contexto y canal, aplicando el registro y la estructura de discurso adecuados a cada caso.</w:t>
            </w:r>
          </w:p>
          <w:p w14:paraId="11106479" w14:textId="77777777" w:rsidR="00CD2612" w:rsidRPr="0031311E" w:rsidRDefault="00CD2612" w:rsidP="000B113A">
            <w:pPr>
              <w:suppressAutoHyphens w:val="0"/>
              <w:autoSpaceDE w:val="0"/>
              <w:autoSpaceDN w:val="0"/>
              <w:adjustRightInd w:val="0"/>
              <w:ind w:left="0" w:firstLine="0"/>
              <w:rPr>
                <w:rFonts w:ascii="Cambria" w:eastAsia="Times New Roman" w:hAnsi="Cambria" w:cs="VpŸˇø®ÑÂ'1"/>
                <w:sz w:val="22"/>
                <w:szCs w:val="22"/>
                <w:lang w:val="es-ES_tradnl" w:eastAsia="es-ES_tradnl" w:bidi="ar-SA"/>
              </w:rPr>
            </w:pPr>
            <w:r w:rsidRPr="0031311E">
              <w:rPr>
                <w:rFonts w:ascii="Cambria" w:eastAsia="Times New Roman" w:hAnsi="Cambria" w:cs="VpŸˇø®ÑÂ'1"/>
                <w:sz w:val="22"/>
                <w:szCs w:val="22"/>
                <w:lang w:val="es-ES_tradnl" w:eastAsia="es-ES_tradnl" w:bidi="ar-SA"/>
              </w:rPr>
              <w:t>Ejecución</w:t>
            </w:r>
          </w:p>
          <w:p w14:paraId="3CEB2264" w14:textId="77777777" w:rsidR="00CD2612" w:rsidRPr="0031311E" w:rsidRDefault="00CD2612" w:rsidP="000B113A">
            <w:pPr>
              <w:suppressAutoHyphens w:val="0"/>
              <w:autoSpaceDE w:val="0"/>
              <w:autoSpaceDN w:val="0"/>
              <w:adjustRightInd w:val="0"/>
              <w:ind w:left="0" w:firstLine="0"/>
              <w:rPr>
                <w:rFonts w:ascii="Cambria" w:eastAsia="Times New Roman" w:hAnsi="Cambria" w:cs="VpŸˇø®ÑÂ'1"/>
                <w:sz w:val="22"/>
                <w:szCs w:val="22"/>
                <w:lang w:val="es-ES_tradnl" w:eastAsia="es-ES_tradnl" w:bidi="ar-SA"/>
              </w:rPr>
            </w:pPr>
            <w:r w:rsidRPr="0031311E">
              <w:rPr>
                <w:rFonts w:ascii="Cambria" w:eastAsia="Times New Roman" w:hAnsi="Cambria" w:cs="VpŸˇø®ÑÂ'1"/>
                <w:sz w:val="22"/>
                <w:szCs w:val="22"/>
                <w:lang w:val="es-ES_tradnl" w:eastAsia="es-ES_tradnl" w:bidi="ar-SA"/>
              </w:rPr>
              <w:t>- Expresión del mensaje con la suficiente claridad y coherencia, estructurándolo adecuadamente y ajustándose, en su caso, a los modelos y fórmulas de cada tipo de texto, utilizando frases y expresiones de uso frecuente.</w:t>
            </w:r>
          </w:p>
          <w:p w14:paraId="23932528" w14:textId="77777777" w:rsidR="00CD2612" w:rsidRPr="0031311E" w:rsidRDefault="00CD2612" w:rsidP="000B113A">
            <w:pPr>
              <w:suppressAutoHyphens w:val="0"/>
              <w:autoSpaceDE w:val="0"/>
              <w:autoSpaceDN w:val="0"/>
              <w:adjustRightInd w:val="0"/>
              <w:ind w:left="0" w:firstLine="0"/>
              <w:rPr>
                <w:rFonts w:ascii="Cambria" w:eastAsia="Times New Roman" w:hAnsi="Cambria" w:cs="VpŸˇø®ÑÂ'1"/>
                <w:sz w:val="22"/>
                <w:szCs w:val="22"/>
                <w:lang w:val="es-ES_tradnl" w:eastAsia="es-ES_tradnl" w:bidi="ar-SA"/>
              </w:rPr>
            </w:pPr>
            <w:r w:rsidRPr="0031311E">
              <w:rPr>
                <w:rFonts w:ascii="Cambria" w:eastAsia="Times New Roman" w:hAnsi="Cambria" w:cs="VpŸˇø®ÑÂ'1"/>
                <w:sz w:val="22"/>
                <w:szCs w:val="22"/>
                <w:lang w:val="es-ES_tradnl" w:eastAsia="es-ES_tradnl" w:bidi="ar-SA"/>
              </w:rPr>
              <w:t xml:space="preserve">- Reajuste de la tarea (versión más modesta de la </w:t>
            </w:r>
            <w:r w:rsidRPr="0031311E">
              <w:rPr>
                <w:rFonts w:ascii="Cambria" w:eastAsia="Times New Roman" w:hAnsi="Cambria" w:cs="VpŸˇø®ÑÂ'1"/>
                <w:sz w:val="22"/>
                <w:szCs w:val="22"/>
                <w:lang w:val="es-ES_tradnl" w:eastAsia="es-ES_tradnl" w:bidi="ar-SA"/>
              </w:rPr>
              <w:lastRenderedPageBreak/>
              <w:t>tarea) o del mensaje (concesiones en lo que realmente le gustaría expresar), tras valorar las dificultades y los recursos disponibles.</w:t>
            </w:r>
          </w:p>
          <w:p w14:paraId="5F05264D" w14:textId="77777777" w:rsidR="00CD2612" w:rsidRPr="0031311E" w:rsidRDefault="00CD2612" w:rsidP="000B113A">
            <w:pPr>
              <w:ind w:left="0" w:firstLine="0"/>
              <w:rPr>
                <w:rFonts w:ascii="Cambria" w:hAnsi="Cambria"/>
                <w:color w:val="000000"/>
                <w:sz w:val="22"/>
                <w:szCs w:val="22"/>
                <w:lang w:val="es-ES_tradnl"/>
              </w:rPr>
            </w:pPr>
            <w:r w:rsidRPr="0031311E">
              <w:rPr>
                <w:rFonts w:ascii="Cambria" w:eastAsia="Times New Roman" w:hAnsi="Cambria" w:cs="18'18Ÿˇø®ÑÂ'1"/>
                <w:sz w:val="22"/>
                <w:szCs w:val="22"/>
                <w:lang w:val="es-ES_tradnl" w:eastAsia="es-ES_tradnl" w:bidi="ar-SA"/>
              </w:rPr>
              <w:t>- Apoyo en y obtención del máximo partido de los conocimientos previos.</w:t>
            </w:r>
          </w:p>
          <w:p w14:paraId="639B4FB5" w14:textId="77777777" w:rsidR="00CD2612" w:rsidRPr="0031311E" w:rsidRDefault="00CD2612" w:rsidP="000B113A">
            <w:pPr>
              <w:ind w:left="0" w:firstLine="0"/>
              <w:rPr>
                <w:rFonts w:ascii="Cambria" w:hAnsi="Cambria"/>
                <w:color w:val="000000"/>
                <w:sz w:val="22"/>
                <w:szCs w:val="22"/>
                <w:lang w:val="es-ES_tradnl"/>
              </w:rPr>
            </w:pPr>
          </w:p>
          <w:p w14:paraId="584DB6A2" w14:textId="77777777" w:rsidR="00CD2612" w:rsidRPr="0031311E" w:rsidRDefault="00CD2612"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Estrategias de compensación:</w:t>
            </w:r>
          </w:p>
          <w:p w14:paraId="38644390" w14:textId="77777777" w:rsidR="00CD2612" w:rsidRPr="0031311E" w:rsidRDefault="00CD2612" w:rsidP="000B113A">
            <w:pPr>
              <w:suppressAutoHyphens w:val="0"/>
              <w:autoSpaceDE w:val="0"/>
              <w:autoSpaceDN w:val="0"/>
              <w:adjustRightInd w:val="0"/>
              <w:ind w:left="0" w:firstLine="0"/>
              <w:rPr>
                <w:rFonts w:ascii="Cambria" w:eastAsia="Times New Roman" w:hAnsi="Cambria" w:cs="|xŸˇø®ÑÂ'1"/>
                <w:sz w:val="22"/>
                <w:szCs w:val="22"/>
                <w:lang w:val="es-ES_tradnl" w:eastAsia="es-ES_tradnl" w:bidi="ar-SA"/>
              </w:rPr>
            </w:pPr>
            <w:r w:rsidRPr="0031311E">
              <w:rPr>
                <w:rFonts w:ascii="Cambria" w:eastAsia="Times New Roman" w:hAnsi="Cambria" w:cs="|xŸˇø®ÑÂ'1"/>
                <w:sz w:val="22"/>
                <w:szCs w:val="22"/>
                <w:lang w:val="es-ES_tradnl" w:eastAsia="es-ES_tradnl" w:bidi="ar-SA"/>
              </w:rPr>
              <w:t>Lingüísticas: modificación de palabras de significado parecido; definir o parafrasear un término o expresión.</w:t>
            </w:r>
          </w:p>
          <w:p w14:paraId="7980B590" w14:textId="77777777" w:rsidR="00CD2612" w:rsidRPr="0031311E" w:rsidRDefault="00CD2612" w:rsidP="000B113A">
            <w:pPr>
              <w:suppressAutoHyphens w:val="0"/>
              <w:autoSpaceDE w:val="0"/>
              <w:autoSpaceDN w:val="0"/>
              <w:adjustRightInd w:val="0"/>
              <w:ind w:left="0" w:firstLine="0"/>
              <w:rPr>
                <w:rFonts w:ascii="Cambria" w:eastAsia="Times New Roman" w:hAnsi="Cambria" w:cs="|xŸˇø®ÑÂ'1"/>
                <w:sz w:val="22"/>
                <w:szCs w:val="22"/>
                <w:lang w:val="es-ES_tradnl" w:eastAsia="es-ES_tradnl" w:bidi="ar-SA"/>
              </w:rPr>
            </w:pPr>
            <w:r w:rsidRPr="0031311E">
              <w:rPr>
                <w:rFonts w:ascii="Cambria" w:eastAsia="Times New Roman" w:hAnsi="Cambria" w:cs="|xŸˇø®ÑÂ'1"/>
                <w:sz w:val="22"/>
                <w:szCs w:val="22"/>
                <w:lang w:val="es-ES_tradnl" w:eastAsia="es-ES_tradnl" w:bidi="ar-SA"/>
              </w:rPr>
              <w:t>Paralingüísticas y paratextuales: petición de ayuda, señalamiento de objetos, uso de deícticos o acciones que aclaran el significado, uso de lenguaje corporal</w:t>
            </w:r>
          </w:p>
          <w:p w14:paraId="59C255BD" w14:textId="77777777" w:rsidR="00CD2612" w:rsidRPr="0031311E" w:rsidRDefault="00CD2612" w:rsidP="000B113A">
            <w:pPr>
              <w:ind w:left="0" w:firstLine="0"/>
              <w:rPr>
                <w:rFonts w:ascii="Cambria" w:hAnsi="Cambria"/>
                <w:color w:val="000000"/>
                <w:sz w:val="22"/>
                <w:szCs w:val="22"/>
                <w:lang w:val="es-ES_tradnl"/>
              </w:rPr>
            </w:pPr>
            <w:r w:rsidRPr="0031311E">
              <w:rPr>
                <w:rFonts w:ascii="Cambria" w:eastAsia="Times New Roman" w:hAnsi="Cambria" w:cs="|xŸˇø®ÑÂ'1"/>
                <w:sz w:val="22"/>
                <w:szCs w:val="22"/>
                <w:lang w:val="es-ES_tradnl" w:eastAsia="es-ES_tradnl" w:bidi="ar-SA"/>
              </w:rPr>
              <w:t>culturalmente pertinente (gestos, expresiones faciales, posturas, contacto visual o corporal, proxémica), de sonidos extralingüísticos y cualidades prosódicas convencionales.</w:t>
            </w:r>
          </w:p>
          <w:p w14:paraId="0F601A64" w14:textId="77777777" w:rsidR="00CD2612" w:rsidRPr="0031311E" w:rsidRDefault="00CD2612" w:rsidP="000B113A">
            <w:pPr>
              <w:ind w:left="0" w:firstLine="0"/>
              <w:rPr>
                <w:rFonts w:ascii="Cambria" w:hAnsi="Cambria"/>
                <w:color w:val="000000"/>
                <w:sz w:val="22"/>
                <w:szCs w:val="22"/>
                <w:lang w:val="es-ES_tradnl"/>
              </w:rPr>
            </w:pPr>
          </w:p>
          <w:p w14:paraId="74E122ED" w14:textId="77777777" w:rsidR="00CD2612" w:rsidRPr="0031311E" w:rsidRDefault="00CD2612"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Funciones comunicativas:</w:t>
            </w:r>
          </w:p>
          <w:p w14:paraId="7C05CB91" w14:textId="77777777" w:rsidR="00CD2612" w:rsidRPr="0031311E" w:rsidRDefault="00CD2612"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Iniciación y mantenimiento de relaciones personales y sociales (saludos y despedidas, presentaciones, invitaciones, disculpa y agradecimiento, acuerdo y desacuerdo).</w:t>
            </w:r>
          </w:p>
          <w:p w14:paraId="055F620E" w14:textId="77777777" w:rsidR="00CD2612" w:rsidRPr="0031311E" w:rsidRDefault="00CD2612"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Descripción de cualidades físicas y abstractas de personas, objetos de uso cotidiano, lugares y actividades, de manera sencilla.</w:t>
            </w:r>
          </w:p>
          <w:p w14:paraId="3741679D" w14:textId="77777777" w:rsidR="00CD2612" w:rsidRPr="0031311E" w:rsidRDefault="00CD2612"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xml:space="preserve">- Narración de acontecimientos pasados puntuales y habituales, descripción de estados y situaciones presentes, y </w:t>
            </w:r>
            <w:r w:rsidRPr="0031311E">
              <w:rPr>
                <w:rFonts w:ascii="Cambria" w:eastAsia="Times New Roman" w:hAnsi="Cambria" w:cs="rŸˇø®ÑÂ'1"/>
                <w:sz w:val="22"/>
                <w:szCs w:val="22"/>
                <w:lang w:val="es-ES_tradnl" w:eastAsia="es-ES_tradnl" w:bidi="ar-SA"/>
              </w:rPr>
              <w:lastRenderedPageBreak/>
              <w:t>expresión de sucesos futuros.</w:t>
            </w:r>
          </w:p>
          <w:p w14:paraId="6330B22C" w14:textId="77777777" w:rsidR="00CD2612" w:rsidRPr="0031311E" w:rsidRDefault="00CD2612"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Petición y ofrecimiento de ayuda, información, indicaciones, permiso, opiniones y puntos de vista, consejos, advertencias y avisos.</w:t>
            </w:r>
          </w:p>
          <w:p w14:paraId="5E302E67" w14:textId="77777777" w:rsidR="00CD2612" w:rsidRPr="0031311E" w:rsidRDefault="00CD2612"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Expresión de hábitos.</w:t>
            </w:r>
          </w:p>
          <w:p w14:paraId="79711F40" w14:textId="77777777" w:rsidR="00CD2612" w:rsidRPr="0031311E" w:rsidRDefault="00CD2612"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Expresión del conocimiento, la certeza, la duda y la conjetura.</w:t>
            </w:r>
          </w:p>
          <w:p w14:paraId="03C8C16E" w14:textId="77777777" w:rsidR="00CD2612" w:rsidRPr="0031311E" w:rsidRDefault="00CD2612"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Expresión de la voluntad, la intención, la decisión, la promesa, la orden, la autorización y la prohibición.</w:t>
            </w:r>
          </w:p>
          <w:p w14:paraId="47B15115" w14:textId="77777777" w:rsidR="00CD2612" w:rsidRPr="0031311E" w:rsidRDefault="00CD2612"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Expresión del interés, gusto, capacidad, sentimiento e intención, aprobación, aprecio, simpatía, satisfacción, esperanza, confianza, sorpresa, y sus contrarios.</w:t>
            </w:r>
          </w:p>
          <w:p w14:paraId="78806E57" w14:textId="77777777" w:rsidR="00CD2612" w:rsidRPr="0031311E" w:rsidRDefault="00CD2612"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Formulación de sugerencias, deseos, condiciones e hipótesis.</w:t>
            </w:r>
          </w:p>
          <w:p w14:paraId="7215E608" w14:textId="77777777" w:rsidR="00CD2612" w:rsidRPr="0031311E" w:rsidRDefault="00CD2612"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Establecimiento y mantenimiento de la</w:t>
            </w:r>
          </w:p>
          <w:p w14:paraId="4D26A66F" w14:textId="77777777" w:rsidR="00CD2612" w:rsidRPr="0031311E" w:rsidRDefault="00CD2612" w:rsidP="000B113A">
            <w:pPr>
              <w:ind w:left="0" w:firstLine="0"/>
              <w:rPr>
                <w:rFonts w:ascii="Cambria" w:hAnsi="Cambria"/>
                <w:color w:val="000000"/>
                <w:sz w:val="22"/>
                <w:szCs w:val="22"/>
                <w:lang w:val="es-ES_tradnl"/>
              </w:rPr>
            </w:pPr>
            <w:r w:rsidRPr="0031311E">
              <w:rPr>
                <w:rFonts w:ascii="Cambria" w:eastAsia="Times New Roman" w:hAnsi="Cambria" w:cs="rŸˇø®ÑÂ'1"/>
                <w:sz w:val="22"/>
                <w:szCs w:val="22"/>
                <w:lang w:val="es-ES_tradnl" w:eastAsia="es-ES_tradnl" w:bidi="ar-SA"/>
              </w:rPr>
              <w:t>comunicación y organización del discurso.</w:t>
            </w:r>
          </w:p>
          <w:p w14:paraId="5ECBCEF5" w14:textId="77777777" w:rsidR="00CD2612" w:rsidRPr="0031311E" w:rsidRDefault="00CD2612" w:rsidP="000B113A">
            <w:pPr>
              <w:ind w:left="0" w:firstLine="0"/>
              <w:rPr>
                <w:rFonts w:ascii="Cambria" w:hAnsi="Cambria"/>
                <w:color w:val="000000"/>
                <w:sz w:val="22"/>
                <w:szCs w:val="22"/>
                <w:lang w:val="es-ES_tradnl"/>
              </w:rPr>
            </w:pPr>
          </w:p>
          <w:p w14:paraId="4BCF76A7" w14:textId="77777777" w:rsidR="00CF16EF" w:rsidRPr="0031311E" w:rsidRDefault="00CF16EF"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Estructuras lingüístico-discursivas:</w:t>
            </w:r>
          </w:p>
          <w:p w14:paraId="7107C2DA" w14:textId="77777777" w:rsidR="00CF16EF" w:rsidRPr="0031311E" w:rsidRDefault="00CF16EF" w:rsidP="000B113A">
            <w:pPr>
              <w:ind w:left="0" w:firstLine="0"/>
              <w:rPr>
                <w:rFonts w:ascii="Cambria" w:hAnsi="Cambria"/>
                <w:i/>
                <w:color w:val="000000"/>
                <w:sz w:val="22"/>
                <w:szCs w:val="22"/>
                <w:lang w:eastAsia="es-ES_tradnl"/>
              </w:rPr>
            </w:pPr>
            <w:r w:rsidRPr="0031311E">
              <w:rPr>
                <w:rFonts w:ascii="Cambria" w:hAnsi="Cambria"/>
                <w:color w:val="000000"/>
                <w:sz w:val="22"/>
                <w:szCs w:val="22"/>
                <w:lang w:val="es-ES_tradnl"/>
              </w:rPr>
              <w:t xml:space="preserve">- </w:t>
            </w:r>
            <w:r w:rsidRPr="0031311E">
              <w:rPr>
                <w:rFonts w:ascii="Cambria" w:hAnsi="Cambria"/>
                <w:color w:val="000000"/>
                <w:sz w:val="22"/>
                <w:szCs w:val="22"/>
                <w:lang w:eastAsia="es-ES_tradnl"/>
              </w:rPr>
              <w:t xml:space="preserve">El </w:t>
            </w:r>
            <w:r w:rsidRPr="0031311E">
              <w:rPr>
                <w:rFonts w:ascii="Cambria" w:hAnsi="Cambria"/>
                <w:i/>
                <w:color w:val="000000"/>
                <w:sz w:val="22"/>
                <w:szCs w:val="22"/>
                <w:lang w:eastAsia="es-ES_tradnl"/>
              </w:rPr>
              <w:t>Present Simple.</w:t>
            </w:r>
          </w:p>
          <w:p w14:paraId="51CB0B66" w14:textId="77777777" w:rsidR="00CF16EF" w:rsidRPr="0031311E" w:rsidRDefault="00CF16EF" w:rsidP="000B113A">
            <w:pPr>
              <w:ind w:left="0" w:firstLine="0"/>
              <w:rPr>
                <w:rFonts w:ascii="Cambria" w:hAnsi="Cambria"/>
                <w:color w:val="000000"/>
                <w:sz w:val="22"/>
                <w:szCs w:val="22"/>
                <w:lang w:eastAsia="es-ES_tradnl"/>
              </w:rPr>
            </w:pPr>
            <w:r w:rsidRPr="0031311E">
              <w:rPr>
                <w:rFonts w:ascii="Cambria" w:hAnsi="Cambria"/>
                <w:color w:val="000000"/>
                <w:sz w:val="22"/>
                <w:szCs w:val="22"/>
                <w:lang w:eastAsia="es-ES_tradnl"/>
              </w:rPr>
              <w:t xml:space="preserve">- El </w:t>
            </w:r>
            <w:r w:rsidRPr="0031311E">
              <w:rPr>
                <w:rFonts w:ascii="Cambria" w:hAnsi="Cambria"/>
                <w:i/>
                <w:color w:val="000000"/>
                <w:sz w:val="22"/>
                <w:szCs w:val="22"/>
                <w:lang w:eastAsia="es-ES_tradnl"/>
              </w:rPr>
              <w:t>Present Continuous</w:t>
            </w:r>
            <w:r w:rsidRPr="0031311E">
              <w:rPr>
                <w:rFonts w:ascii="Cambria" w:hAnsi="Cambria"/>
                <w:color w:val="000000"/>
                <w:sz w:val="22"/>
                <w:szCs w:val="22"/>
                <w:lang w:eastAsia="es-ES_tradnl"/>
              </w:rPr>
              <w:t>.</w:t>
            </w:r>
          </w:p>
          <w:p w14:paraId="7581189A" w14:textId="77777777" w:rsidR="00CF16EF" w:rsidRPr="0031311E" w:rsidRDefault="00CF16EF" w:rsidP="000B113A">
            <w:pPr>
              <w:ind w:left="0" w:firstLine="0"/>
              <w:rPr>
                <w:rFonts w:ascii="Cambria" w:hAnsi="Cambria"/>
                <w:color w:val="000000"/>
                <w:sz w:val="22"/>
                <w:szCs w:val="22"/>
                <w:lang w:eastAsia="es-ES_tradnl"/>
              </w:rPr>
            </w:pPr>
            <w:r w:rsidRPr="0031311E">
              <w:rPr>
                <w:rFonts w:ascii="Cambria" w:hAnsi="Cambria"/>
                <w:color w:val="000000"/>
                <w:sz w:val="22"/>
                <w:szCs w:val="22"/>
                <w:lang w:eastAsia="es-ES_tradnl"/>
              </w:rPr>
              <w:t xml:space="preserve">- Diferencias entre el </w:t>
            </w:r>
            <w:r w:rsidRPr="0031311E">
              <w:rPr>
                <w:rFonts w:ascii="Cambria" w:hAnsi="Cambria"/>
                <w:i/>
                <w:color w:val="000000"/>
                <w:sz w:val="22"/>
                <w:szCs w:val="22"/>
                <w:lang w:eastAsia="es-ES_tradnl"/>
              </w:rPr>
              <w:t>Present Simple</w:t>
            </w:r>
            <w:r w:rsidRPr="0031311E">
              <w:rPr>
                <w:rFonts w:ascii="Cambria" w:hAnsi="Cambria"/>
                <w:color w:val="000000"/>
                <w:sz w:val="22"/>
                <w:szCs w:val="22"/>
                <w:lang w:eastAsia="es-ES_tradnl"/>
              </w:rPr>
              <w:t xml:space="preserve"> y el </w:t>
            </w:r>
            <w:r w:rsidRPr="0031311E">
              <w:rPr>
                <w:rFonts w:ascii="Cambria" w:hAnsi="Cambria"/>
                <w:i/>
                <w:color w:val="000000"/>
                <w:sz w:val="22"/>
                <w:szCs w:val="22"/>
                <w:lang w:eastAsia="es-ES_tradnl"/>
              </w:rPr>
              <w:t>Present Continuous</w:t>
            </w:r>
            <w:r w:rsidRPr="0031311E">
              <w:rPr>
                <w:rFonts w:ascii="Cambria" w:hAnsi="Cambria"/>
                <w:color w:val="000000"/>
                <w:sz w:val="22"/>
                <w:szCs w:val="22"/>
                <w:lang w:eastAsia="es-ES_tradnl"/>
              </w:rPr>
              <w:t>.</w:t>
            </w:r>
          </w:p>
          <w:p w14:paraId="7499AFE6" w14:textId="77777777" w:rsidR="00CF16EF" w:rsidRPr="0031311E" w:rsidRDefault="00CF16EF" w:rsidP="000B113A">
            <w:pPr>
              <w:ind w:left="0" w:firstLine="0"/>
              <w:rPr>
                <w:rFonts w:ascii="Cambria" w:hAnsi="Cambria"/>
                <w:color w:val="000000"/>
                <w:sz w:val="22"/>
                <w:szCs w:val="22"/>
                <w:lang w:val="es-ES_tradnl"/>
              </w:rPr>
            </w:pPr>
            <w:r w:rsidRPr="0031311E">
              <w:rPr>
                <w:rFonts w:ascii="Cambria" w:hAnsi="Cambria"/>
                <w:color w:val="000000"/>
                <w:sz w:val="22"/>
                <w:szCs w:val="22"/>
                <w:lang w:eastAsia="es-ES_tradnl"/>
              </w:rPr>
              <w:t>- Artículos y cuantificadores.</w:t>
            </w:r>
            <w:r w:rsidRPr="0031311E">
              <w:rPr>
                <w:rFonts w:ascii="Cambria" w:hAnsi="Cambria"/>
                <w:color w:val="000000"/>
                <w:sz w:val="22"/>
                <w:szCs w:val="22"/>
                <w:lang w:val="es-ES_tradnl"/>
              </w:rPr>
              <w:t xml:space="preserve"> </w:t>
            </w:r>
          </w:p>
          <w:p w14:paraId="46FDF062" w14:textId="77777777" w:rsidR="00CF16EF" w:rsidRPr="0031311E" w:rsidRDefault="00CF16EF" w:rsidP="000B113A">
            <w:pPr>
              <w:ind w:left="0" w:firstLine="0"/>
              <w:rPr>
                <w:rFonts w:ascii="Cambria" w:hAnsi="Cambria"/>
                <w:color w:val="000000"/>
                <w:sz w:val="22"/>
                <w:szCs w:val="22"/>
                <w:lang w:val="es-ES_tradnl"/>
              </w:rPr>
            </w:pPr>
          </w:p>
          <w:p w14:paraId="16FBB3C0" w14:textId="77777777" w:rsidR="00CF16EF" w:rsidRPr="0031311E" w:rsidRDefault="00CF16EF"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Léxico: </w:t>
            </w:r>
          </w:p>
          <w:p w14:paraId="512B7F8D" w14:textId="77777777" w:rsidR="00CF16EF" w:rsidRPr="0031311E" w:rsidRDefault="00CF16EF"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Vocabulario relacionado con </w:t>
            </w:r>
            <w:r w:rsidRPr="0031311E">
              <w:rPr>
                <w:rFonts w:ascii="Cambria" w:hAnsi="Cambria"/>
                <w:color w:val="000000"/>
                <w:sz w:val="22"/>
                <w:szCs w:val="22"/>
                <w:lang w:eastAsia="es-ES_tradnl"/>
              </w:rPr>
              <w:t>la comida y la nutrición, las partes del cuerpo, la salud, adjetivos, los viajes y el deporte</w:t>
            </w:r>
            <w:r w:rsidRPr="0031311E">
              <w:rPr>
                <w:rFonts w:ascii="Cambria" w:hAnsi="Cambria"/>
                <w:color w:val="000000"/>
                <w:sz w:val="22"/>
                <w:szCs w:val="22"/>
                <w:lang w:val="es-ES_tradnl"/>
              </w:rPr>
              <w:t>.</w:t>
            </w:r>
          </w:p>
          <w:p w14:paraId="0CC923E9" w14:textId="77777777" w:rsidR="00CF16EF" w:rsidRPr="0031311E" w:rsidRDefault="00CF16EF" w:rsidP="000B113A">
            <w:pPr>
              <w:ind w:left="0" w:firstLine="0"/>
              <w:rPr>
                <w:rFonts w:ascii="Cambria" w:hAnsi="Cambria"/>
                <w:color w:val="000000"/>
                <w:sz w:val="22"/>
                <w:szCs w:val="22"/>
                <w:lang w:val="es-ES_tradnl"/>
              </w:rPr>
            </w:pPr>
          </w:p>
          <w:p w14:paraId="1B735366" w14:textId="77777777" w:rsidR="00CF16EF" w:rsidRPr="0031311E" w:rsidRDefault="00CF16EF"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Patrones fonológicos: patrones sonoros, acentuales, rítmicos y de entonación:</w:t>
            </w:r>
          </w:p>
          <w:p w14:paraId="32533AE9" w14:textId="77777777" w:rsidR="00CD2612" w:rsidRPr="0031311E" w:rsidRDefault="00CF16EF"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Pronunciación del alfabeto </w:t>
            </w:r>
            <w:r w:rsidRPr="0031311E">
              <w:rPr>
                <w:rFonts w:ascii="Cambria" w:hAnsi="Cambria"/>
                <w:color w:val="000000"/>
                <w:sz w:val="22"/>
                <w:szCs w:val="22"/>
                <w:lang w:val="es-ES_tradnl"/>
              </w:rPr>
              <w:lastRenderedPageBreak/>
              <w:t>fonético.</w:t>
            </w:r>
          </w:p>
          <w:p w14:paraId="3E07C1BB" w14:textId="77777777" w:rsidR="00CD2612" w:rsidRPr="0031311E" w:rsidRDefault="00CD2612" w:rsidP="000B113A">
            <w:pPr>
              <w:ind w:left="0" w:firstLine="0"/>
              <w:rPr>
                <w:rFonts w:ascii="Cambria" w:hAnsi="Cambria"/>
                <w:color w:val="000000"/>
                <w:sz w:val="22"/>
                <w:szCs w:val="22"/>
                <w:lang w:val="es-ES_tradnl"/>
              </w:rPr>
            </w:pPr>
          </w:p>
          <w:p w14:paraId="4A9FE88B" w14:textId="77777777" w:rsidR="00CD2612" w:rsidRPr="0031311E" w:rsidRDefault="00CD2612"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Criterios de evaluación:</w:t>
            </w:r>
            <w:r w:rsidRPr="0031311E">
              <w:rPr>
                <w:rFonts w:ascii="Cambria" w:hAnsi="Cambria"/>
                <w:color w:val="000000"/>
                <w:sz w:val="22"/>
                <w:szCs w:val="22"/>
                <w:lang w:val="es-ES_tradnl"/>
              </w:rPr>
              <w:t xml:space="preserve"> 4.2.1, 4.2.2, 4.2.3, 4.2.4, 4.2.5, 4.2.6, 4.2.7, 4.2.8, 4.2.9</w:t>
            </w:r>
          </w:p>
          <w:p w14:paraId="73A8EC84" w14:textId="77777777" w:rsidR="00CD2612" w:rsidRPr="0031311E" w:rsidRDefault="00CD2612" w:rsidP="000B113A">
            <w:pPr>
              <w:ind w:left="0" w:firstLine="0"/>
              <w:rPr>
                <w:rFonts w:ascii="Cambria" w:hAnsi="Cambria"/>
                <w:color w:val="000000"/>
                <w:sz w:val="22"/>
                <w:szCs w:val="22"/>
                <w:lang w:val="es-ES_tradnl"/>
              </w:rPr>
            </w:pPr>
          </w:p>
          <w:p w14:paraId="328683DB" w14:textId="77777777" w:rsidR="00CD2612" w:rsidRPr="0031311E" w:rsidRDefault="00CD2612"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Objetivos de la materia:</w:t>
            </w:r>
            <w:r w:rsidRPr="0031311E">
              <w:rPr>
                <w:rFonts w:ascii="Cambria" w:hAnsi="Cambria"/>
                <w:color w:val="000000"/>
                <w:sz w:val="22"/>
                <w:szCs w:val="22"/>
                <w:lang w:val="es-ES_tradnl"/>
              </w:rPr>
              <w:t xml:space="preserve"> 2, 6, 7, 8, 9, 10, 11, 12, 14</w:t>
            </w:r>
          </w:p>
          <w:p w14:paraId="6D7D44CB" w14:textId="77777777" w:rsidR="00CD2612" w:rsidRPr="0031311E" w:rsidRDefault="00CD2612" w:rsidP="000B113A">
            <w:pPr>
              <w:ind w:left="0" w:firstLine="0"/>
              <w:rPr>
                <w:rFonts w:ascii="Cambria" w:hAnsi="Cambria"/>
                <w:color w:val="000000"/>
                <w:sz w:val="22"/>
                <w:szCs w:val="22"/>
                <w:lang w:val="es-ES_tradnl"/>
              </w:rPr>
            </w:pPr>
          </w:p>
        </w:tc>
        <w:tc>
          <w:tcPr>
            <w:tcW w:w="2829" w:type="dxa"/>
            <w:tcBorders>
              <w:bottom w:val="single" w:sz="4" w:space="0" w:color="auto"/>
            </w:tcBorders>
            <w:shd w:val="clear" w:color="auto" w:fill="auto"/>
          </w:tcPr>
          <w:p w14:paraId="79C51096" w14:textId="77777777" w:rsidR="00CD2612" w:rsidRPr="0031311E" w:rsidRDefault="00CD2612"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lastRenderedPageBreak/>
              <w:t>CCL</w:t>
            </w:r>
          </w:p>
          <w:p w14:paraId="181A399D" w14:textId="77777777" w:rsidR="00CD2612" w:rsidRPr="0031311E" w:rsidRDefault="00CD2612"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CD</w:t>
            </w:r>
          </w:p>
          <w:p w14:paraId="4120FDE6" w14:textId="77777777" w:rsidR="00CD2612" w:rsidRPr="0031311E" w:rsidRDefault="00CD2612"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SIEP</w:t>
            </w:r>
          </w:p>
          <w:p w14:paraId="29B92D6F" w14:textId="77777777" w:rsidR="00CD2612" w:rsidRPr="0031311E" w:rsidRDefault="00CD2612"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CSC</w:t>
            </w:r>
          </w:p>
          <w:p w14:paraId="4010BCBD" w14:textId="77777777" w:rsidR="00CD2612" w:rsidRPr="0031311E" w:rsidRDefault="00CD2612"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CEC</w:t>
            </w:r>
          </w:p>
        </w:tc>
        <w:tc>
          <w:tcPr>
            <w:tcW w:w="2829" w:type="dxa"/>
            <w:tcBorders>
              <w:bottom w:val="single" w:sz="4" w:space="0" w:color="auto"/>
            </w:tcBorders>
            <w:shd w:val="clear" w:color="auto" w:fill="auto"/>
          </w:tcPr>
          <w:p w14:paraId="5D256817" w14:textId="77777777" w:rsidR="00CD2612" w:rsidRPr="0031311E" w:rsidRDefault="00CD2612" w:rsidP="000B113A">
            <w:pPr>
              <w:ind w:left="0" w:firstLine="0"/>
              <w:rPr>
                <w:rFonts w:ascii="Cambria" w:hAnsi="Cambria"/>
                <w:color w:val="000000"/>
                <w:sz w:val="22"/>
                <w:szCs w:val="22"/>
                <w:lang w:val="es-ES_tradnl"/>
              </w:rPr>
            </w:pPr>
            <w:r w:rsidRPr="0031311E">
              <w:rPr>
                <w:rFonts w:ascii="Cambria" w:hAnsi="Cambria"/>
                <w:color w:val="000000"/>
                <w:sz w:val="22"/>
                <w:szCs w:val="22"/>
              </w:rPr>
              <w:t>Presentación de un eje cronológico sobre una persona interesante (SB, p. 124, Step 3)</w:t>
            </w:r>
          </w:p>
          <w:p w14:paraId="7F17147E" w14:textId="77777777" w:rsidR="00CD2612" w:rsidRPr="0031311E" w:rsidRDefault="00CD2612" w:rsidP="000B113A">
            <w:pPr>
              <w:ind w:left="0" w:firstLine="0"/>
              <w:rPr>
                <w:rFonts w:ascii="Cambria" w:hAnsi="Cambria"/>
                <w:color w:val="000000"/>
                <w:sz w:val="22"/>
                <w:szCs w:val="22"/>
                <w:lang w:val="es-ES_tradnl"/>
              </w:rPr>
            </w:pPr>
          </w:p>
          <w:p w14:paraId="337A1352" w14:textId="77777777" w:rsidR="00CD2612" w:rsidRPr="0031311E" w:rsidRDefault="00CD2612"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[Criterios 4.2.1, 4.2.2, 4.2.3, 4.2.4, 4.2.5, 4.2.6, 4.2.7, 4.2.8, 4.2.9]</w:t>
            </w:r>
          </w:p>
        </w:tc>
      </w:tr>
      <w:tr w:rsidR="00CD2612" w:rsidRPr="0031311E" w14:paraId="7D694B66" w14:textId="77777777" w:rsidTr="0044462A">
        <w:trPr>
          <w:trHeight w:val="2394"/>
          <w:jc w:val="center"/>
        </w:trPr>
        <w:tc>
          <w:tcPr>
            <w:tcW w:w="2830" w:type="dxa"/>
            <w:vMerge/>
            <w:tcBorders>
              <w:bottom w:val="single" w:sz="4" w:space="0" w:color="auto"/>
            </w:tcBorders>
            <w:shd w:val="clear" w:color="auto" w:fill="auto"/>
          </w:tcPr>
          <w:p w14:paraId="63D4B121" w14:textId="77777777" w:rsidR="00CD2612" w:rsidRPr="0031311E" w:rsidRDefault="00CD2612" w:rsidP="000B113A">
            <w:pPr>
              <w:ind w:left="0" w:firstLine="0"/>
              <w:rPr>
                <w:rFonts w:ascii="Cambria" w:hAnsi="Cambria"/>
                <w:color w:val="000000"/>
                <w:sz w:val="18"/>
                <w:szCs w:val="18"/>
                <w:lang w:val="es-ES_tradnl"/>
              </w:rPr>
            </w:pPr>
          </w:p>
        </w:tc>
        <w:tc>
          <w:tcPr>
            <w:tcW w:w="2829" w:type="dxa"/>
            <w:tcBorders>
              <w:bottom w:val="nil"/>
            </w:tcBorders>
            <w:shd w:val="clear" w:color="auto" w:fill="auto"/>
          </w:tcPr>
          <w:p w14:paraId="719C1AEC" w14:textId="77777777" w:rsidR="00CD2612" w:rsidRPr="0031311E" w:rsidRDefault="00CD2612"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CCL</w:t>
            </w:r>
          </w:p>
          <w:p w14:paraId="0CC1CB12" w14:textId="77777777" w:rsidR="00CD2612" w:rsidRPr="0031311E" w:rsidRDefault="00CD2612"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SIEP</w:t>
            </w:r>
          </w:p>
          <w:p w14:paraId="0198246B" w14:textId="77777777" w:rsidR="00CD2612" w:rsidRPr="0031311E" w:rsidRDefault="00CD2612"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CSC</w:t>
            </w:r>
          </w:p>
          <w:p w14:paraId="44B9DD29" w14:textId="77777777" w:rsidR="00CD2612" w:rsidRPr="0031311E" w:rsidRDefault="00CD2612"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CEC</w:t>
            </w:r>
          </w:p>
        </w:tc>
        <w:tc>
          <w:tcPr>
            <w:tcW w:w="2829" w:type="dxa"/>
            <w:tcBorders>
              <w:bottom w:val="nil"/>
            </w:tcBorders>
            <w:shd w:val="clear" w:color="auto" w:fill="auto"/>
          </w:tcPr>
          <w:p w14:paraId="296641E4" w14:textId="77777777" w:rsidR="00CD2612" w:rsidRPr="0031311E" w:rsidRDefault="00CD2612" w:rsidP="000B113A">
            <w:pPr>
              <w:ind w:left="37" w:firstLine="0"/>
              <w:rPr>
                <w:rFonts w:ascii="Cambria" w:hAnsi="Cambria"/>
                <w:color w:val="000000"/>
                <w:sz w:val="22"/>
                <w:szCs w:val="22"/>
              </w:rPr>
            </w:pPr>
            <w:r w:rsidRPr="0031311E">
              <w:rPr>
                <w:rFonts w:ascii="Cambria" w:hAnsi="Cambria"/>
                <w:color w:val="000000"/>
                <w:sz w:val="22"/>
                <w:szCs w:val="22"/>
              </w:rPr>
              <w:t>Conversación sobre personajes históricos (SB, p. 11, ej. 10)</w:t>
            </w:r>
          </w:p>
          <w:p w14:paraId="52FA9E85" w14:textId="77777777" w:rsidR="00CD2612" w:rsidRPr="0031311E" w:rsidRDefault="00CD2612" w:rsidP="000B113A">
            <w:pPr>
              <w:ind w:left="37"/>
              <w:rPr>
                <w:rFonts w:ascii="Cambria" w:hAnsi="Cambria"/>
                <w:color w:val="000000"/>
                <w:sz w:val="22"/>
                <w:szCs w:val="22"/>
              </w:rPr>
            </w:pPr>
          </w:p>
          <w:p w14:paraId="73A03439" w14:textId="77777777" w:rsidR="00CD2612" w:rsidRPr="0031311E" w:rsidRDefault="00CD2612" w:rsidP="000B113A">
            <w:pPr>
              <w:ind w:left="37" w:firstLine="0"/>
              <w:rPr>
                <w:rFonts w:ascii="Cambria" w:hAnsi="Cambria"/>
                <w:color w:val="000000"/>
                <w:sz w:val="22"/>
                <w:szCs w:val="22"/>
              </w:rPr>
            </w:pPr>
            <w:r w:rsidRPr="0031311E">
              <w:rPr>
                <w:rFonts w:ascii="Cambria" w:hAnsi="Cambria"/>
                <w:color w:val="000000"/>
                <w:sz w:val="22"/>
                <w:szCs w:val="22"/>
              </w:rPr>
              <w:t>Conversación en la que se utiliza la gramática aprendida (SB, p. 14, ej. 5)</w:t>
            </w:r>
          </w:p>
          <w:p w14:paraId="64005BBA" w14:textId="77777777" w:rsidR="00CD2612" w:rsidRPr="0031311E" w:rsidRDefault="00CD2612" w:rsidP="000B113A">
            <w:pPr>
              <w:rPr>
                <w:rFonts w:ascii="Cambria" w:hAnsi="Cambria"/>
                <w:color w:val="000000"/>
                <w:sz w:val="22"/>
                <w:szCs w:val="22"/>
              </w:rPr>
            </w:pPr>
          </w:p>
          <w:p w14:paraId="7CCBD37F" w14:textId="77777777" w:rsidR="00CD2612" w:rsidRPr="0031311E" w:rsidRDefault="00CD2612" w:rsidP="000B113A">
            <w:pPr>
              <w:ind w:left="0" w:firstLine="0"/>
              <w:rPr>
                <w:rFonts w:ascii="Cambria" w:hAnsi="Cambria"/>
                <w:color w:val="000000"/>
                <w:sz w:val="22"/>
                <w:szCs w:val="22"/>
                <w:lang w:val="es-ES_tradnl"/>
              </w:rPr>
            </w:pPr>
            <w:r w:rsidRPr="0031311E">
              <w:rPr>
                <w:rFonts w:ascii="Cambria" w:hAnsi="Cambria"/>
                <w:color w:val="000000"/>
                <w:sz w:val="22"/>
                <w:szCs w:val="22"/>
              </w:rPr>
              <w:t>Conversación en la que se pide información para ir de un lugar a otro en autobús (SB, p. 15, ej. 11)</w:t>
            </w:r>
          </w:p>
          <w:p w14:paraId="327DA2AD" w14:textId="77777777" w:rsidR="00CD2612" w:rsidRPr="0031311E" w:rsidRDefault="00CD2612" w:rsidP="000B113A">
            <w:pPr>
              <w:ind w:left="0" w:firstLine="0"/>
              <w:rPr>
                <w:rFonts w:ascii="Cambria" w:hAnsi="Cambria"/>
                <w:color w:val="000000"/>
                <w:sz w:val="22"/>
                <w:szCs w:val="22"/>
                <w:lang w:val="es-ES_tradnl"/>
              </w:rPr>
            </w:pPr>
          </w:p>
          <w:p w14:paraId="18D6A449" w14:textId="77777777" w:rsidR="00CD2612" w:rsidRPr="0031311E" w:rsidRDefault="00CD2612"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[Criterios 4.2.1, 4.2.2, 4.2.3, 4.2.4, 4.2.5, 4.2.6, </w:t>
            </w:r>
            <w:r w:rsidRPr="0031311E">
              <w:rPr>
                <w:rFonts w:ascii="Cambria" w:hAnsi="Cambria"/>
                <w:b/>
                <w:color w:val="000000"/>
                <w:sz w:val="22"/>
                <w:szCs w:val="22"/>
                <w:lang w:val="es-ES_tradnl"/>
              </w:rPr>
              <w:lastRenderedPageBreak/>
              <w:t>4.2.7, 4.2.8, 4.2.9]</w:t>
            </w:r>
          </w:p>
        </w:tc>
      </w:tr>
      <w:tr w:rsidR="00CD2612" w:rsidRPr="0031311E" w14:paraId="6322ED57" w14:textId="77777777" w:rsidTr="0044462A">
        <w:trPr>
          <w:trHeight w:val="71"/>
          <w:jc w:val="center"/>
        </w:trPr>
        <w:tc>
          <w:tcPr>
            <w:tcW w:w="2830" w:type="dxa"/>
            <w:vMerge/>
            <w:shd w:val="clear" w:color="auto" w:fill="auto"/>
          </w:tcPr>
          <w:p w14:paraId="4B7E81D0" w14:textId="77777777" w:rsidR="00CD2612" w:rsidRPr="0031311E" w:rsidRDefault="00CD2612" w:rsidP="000B113A">
            <w:pPr>
              <w:ind w:left="0" w:firstLine="0"/>
              <w:rPr>
                <w:rFonts w:ascii="Cambria" w:hAnsi="Cambria"/>
                <w:color w:val="000000"/>
                <w:sz w:val="18"/>
                <w:szCs w:val="18"/>
                <w:lang w:val="es-ES_tradnl"/>
              </w:rPr>
            </w:pPr>
          </w:p>
        </w:tc>
        <w:tc>
          <w:tcPr>
            <w:tcW w:w="2829" w:type="dxa"/>
            <w:tcBorders>
              <w:top w:val="nil"/>
            </w:tcBorders>
            <w:shd w:val="clear" w:color="auto" w:fill="auto"/>
          </w:tcPr>
          <w:p w14:paraId="4F46E8D8" w14:textId="77777777" w:rsidR="00CD2612" w:rsidRPr="0031311E" w:rsidRDefault="00CD2612" w:rsidP="000B113A">
            <w:pPr>
              <w:ind w:left="0" w:firstLine="0"/>
              <w:rPr>
                <w:rFonts w:ascii="Cambria" w:hAnsi="Cambria"/>
                <w:color w:val="000000"/>
                <w:sz w:val="22"/>
                <w:szCs w:val="22"/>
                <w:lang w:val="es-ES_tradnl"/>
              </w:rPr>
            </w:pPr>
          </w:p>
        </w:tc>
        <w:tc>
          <w:tcPr>
            <w:tcW w:w="2829" w:type="dxa"/>
            <w:tcBorders>
              <w:top w:val="nil"/>
            </w:tcBorders>
            <w:shd w:val="clear" w:color="auto" w:fill="auto"/>
          </w:tcPr>
          <w:p w14:paraId="6E5F8FF7" w14:textId="77777777" w:rsidR="00CD2612" w:rsidRPr="0031311E" w:rsidRDefault="00CD2612" w:rsidP="000B113A">
            <w:pPr>
              <w:ind w:left="0" w:firstLine="0"/>
              <w:rPr>
                <w:rFonts w:ascii="Cambria" w:hAnsi="Cambria"/>
                <w:color w:val="000000"/>
                <w:sz w:val="22"/>
                <w:szCs w:val="22"/>
                <w:lang w:val="es-ES_tradnl"/>
              </w:rPr>
            </w:pPr>
          </w:p>
        </w:tc>
      </w:tr>
    </w:tbl>
    <w:p w14:paraId="4DF81120" w14:textId="77777777" w:rsidR="00CD2612" w:rsidRPr="0031311E" w:rsidRDefault="00CD2612" w:rsidP="000B113A">
      <w:pPr>
        <w:ind w:left="0" w:firstLine="0"/>
        <w:rPr>
          <w:rFonts w:ascii="Cambria" w:hAnsi="Cambria"/>
          <w:color w:val="000000"/>
          <w:sz w:val="18"/>
          <w:szCs w:val="18"/>
          <w:lang w:val="es-ES_tradnl"/>
        </w:rPr>
      </w:pPr>
    </w:p>
    <w:p w14:paraId="40B5CF64" w14:textId="77777777" w:rsidR="00CD2612" w:rsidRPr="0031311E" w:rsidRDefault="00CD2612" w:rsidP="000B113A">
      <w:pPr>
        <w:ind w:left="0" w:firstLine="0"/>
        <w:rPr>
          <w:rFonts w:ascii="Cambria" w:hAnsi="Cambria"/>
          <w:color w:val="000000"/>
          <w:sz w:val="18"/>
          <w:szCs w:val="18"/>
          <w:lang w:val="es-ES_tradn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2715"/>
        <w:gridCol w:w="2955"/>
      </w:tblGrid>
      <w:tr w:rsidR="00CD2612" w:rsidRPr="0031311E" w14:paraId="117AB1CB" w14:textId="77777777" w:rsidTr="0044462A">
        <w:tc>
          <w:tcPr>
            <w:tcW w:w="8505" w:type="dxa"/>
            <w:gridSpan w:val="3"/>
            <w:shd w:val="clear" w:color="auto" w:fill="auto"/>
          </w:tcPr>
          <w:p w14:paraId="19E21635" w14:textId="77777777" w:rsidR="00CD2612" w:rsidRPr="0031311E" w:rsidRDefault="00CD2612" w:rsidP="000B113A">
            <w:pPr>
              <w:rPr>
                <w:rFonts w:ascii="Cambria" w:hAnsi="Cambria"/>
                <w:sz w:val="18"/>
                <w:szCs w:val="18"/>
                <w:lang w:val="es-ES_tradnl"/>
              </w:rPr>
            </w:pPr>
            <w:r w:rsidRPr="0031311E">
              <w:rPr>
                <w:rFonts w:ascii="Cambria" w:hAnsi="Cambria"/>
                <w:b/>
                <w:sz w:val="28"/>
                <w:szCs w:val="24"/>
                <w:lang w:val="es-ES_tradnl"/>
              </w:rPr>
              <w:t>Bloque 3. Comprensión de textos escritos</w:t>
            </w:r>
          </w:p>
        </w:tc>
      </w:tr>
      <w:tr w:rsidR="00CD2612" w:rsidRPr="0031311E" w14:paraId="2E157F89" w14:textId="77777777" w:rsidTr="0044462A">
        <w:tc>
          <w:tcPr>
            <w:tcW w:w="2835" w:type="dxa"/>
            <w:shd w:val="clear" w:color="auto" w:fill="auto"/>
            <w:vAlign w:val="center"/>
          </w:tcPr>
          <w:p w14:paraId="2B03779D" w14:textId="77777777" w:rsidR="00CD2612" w:rsidRPr="0031311E" w:rsidRDefault="00CD2612" w:rsidP="000B113A">
            <w:pPr>
              <w:ind w:left="0" w:firstLine="0"/>
              <w:rPr>
                <w:rFonts w:ascii="Cambria" w:hAnsi="Cambria"/>
                <w:b/>
                <w:color w:val="000000"/>
                <w:szCs w:val="24"/>
                <w:lang w:val="es-ES_tradnl"/>
              </w:rPr>
            </w:pPr>
            <w:r w:rsidRPr="0031311E">
              <w:rPr>
                <w:rFonts w:ascii="Cambria" w:hAnsi="Cambria"/>
                <w:b/>
                <w:color w:val="000000"/>
                <w:szCs w:val="24"/>
                <w:lang w:val="es-ES_tradnl"/>
              </w:rPr>
              <w:t>Contenidos y criterios de evaluación de la unidad</w:t>
            </w:r>
          </w:p>
        </w:tc>
        <w:tc>
          <w:tcPr>
            <w:tcW w:w="2715" w:type="dxa"/>
            <w:shd w:val="clear" w:color="auto" w:fill="auto"/>
            <w:vAlign w:val="center"/>
          </w:tcPr>
          <w:p w14:paraId="3F1084B9" w14:textId="77777777" w:rsidR="00CD2612" w:rsidRPr="0031311E" w:rsidRDefault="00CD2612" w:rsidP="000B113A">
            <w:pPr>
              <w:ind w:left="0" w:firstLine="0"/>
              <w:rPr>
                <w:rFonts w:ascii="Cambria" w:hAnsi="Cambria"/>
                <w:b/>
                <w:color w:val="000000"/>
                <w:szCs w:val="24"/>
                <w:lang w:val="es-ES_tradnl"/>
              </w:rPr>
            </w:pPr>
            <w:r w:rsidRPr="0031311E">
              <w:rPr>
                <w:rFonts w:ascii="Cambria" w:hAnsi="Cambria"/>
                <w:b/>
                <w:color w:val="000000"/>
                <w:szCs w:val="24"/>
                <w:lang w:val="es-ES_tradnl"/>
              </w:rPr>
              <w:t>Competencias trabajadas</w:t>
            </w:r>
          </w:p>
        </w:tc>
        <w:tc>
          <w:tcPr>
            <w:tcW w:w="2955" w:type="dxa"/>
            <w:shd w:val="clear" w:color="auto" w:fill="auto"/>
            <w:vAlign w:val="center"/>
          </w:tcPr>
          <w:p w14:paraId="77C07A01" w14:textId="77777777" w:rsidR="00CD2612" w:rsidRPr="0031311E" w:rsidRDefault="00CD2612" w:rsidP="000B113A">
            <w:pPr>
              <w:ind w:left="0" w:firstLine="0"/>
              <w:rPr>
                <w:rFonts w:ascii="Cambria" w:hAnsi="Cambria"/>
                <w:b/>
                <w:color w:val="000000"/>
                <w:szCs w:val="24"/>
                <w:lang w:val="es-ES_tradnl"/>
              </w:rPr>
            </w:pPr>
            <w:r w:rsidRPr="0031311E">
              <w:rPr>
                <w:rFonts w:ascii="Cambria" w:hAnsi="Cambria"/>
                <w:b/>
                <w:color w:val="000000"/>
                <w:szCs w:val="24"/>
                <w:lang w:val="es-ES_tradnl"/>
              </w:rPr>
              <w:t>Tareas y actividades [criterios que les corresponden]</w:t>
            </w:r>
          </w:p>
        </w:tc>
      </w:tr>
      <w:tr w:rsidR="00CD2612" w:rsidRPr="0031311E" w14:paraId="158F4E42" w14:textId="77777777" w:rsidTr="0044462A">
        <w:trPr>
          <w:trHeight w:val="4924"/>
        </w:trPr>
        <w:tc>
          <w:tcPr>
            <w:tcW w:w="2835" w:type="dxa"/>
            <w:vMerge w:val="restart"/>
            <w:shd w:val="clear" w:color="auto" w:fill="auto"/>
          </w:tcPr>
          <w:p w14:paraId="09CA7853" w14:textId="77777777" w:rsidR="00CD2612" w:rsidRPr="0031311E" w:rsidRDefault="00CD2612"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Estrategias de comprensión:</w:t>
            </w:r>
          </w:p>
          <w:p w14:paraId="3776BB8E" w14:textId="77777777" w:rsidR="00CD2612" w:rsidRPr="0031311E" w:rsidRDefault="00CD2612"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Movilización de información previa sobre tipo de tarea y tema.</w:t>
            </w:r>
          </w:p>
          <w:p w14:paraId="6106014A" w14:textId="77777777" w:rsidR="00CD2612" w:rsidRPr="0031311E" w:rsidRDefault="00CD2612"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Comprensión de instrucciones para la correcta resolución de actividades.</w:t>
            </w:r>
          </w:p>
          <w:p w14:paraId="3E6C5165" w14:textId="77777777" w:rsidR="00CD2612" w:rsidRPr="0031311E" w:rsidRDefault="00CD2612"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Identificación del tipo de texto, y la intención comunicativa del texto, en formato digital o papel, adaptando la comprensión al mismo.</w:t>
            </w:r>
          </w:p>
          <w:p w14:paraId="5C7B5D8A" w14:textId="77777777" w:rsidR="00CD2612" w:rsidRPr="0031311E" w:rsidRDefault="00CD2612"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Distinción de tipos de comprensión (sentido general, información esencial, puntos principales, detalles relevantes), en diferentes textos auténticos sobre diversos temas adecuados a su edad y relacionados con contenidos de otras materias del</w:t>
            </w:r>
          </w:p>
          <w:p w14:paraId="03C06CC6" w14:textId="77777777" w:rsidR="00CD2612" w:rsidRPr="0031311E" w:rsidRDefault="00CD2612"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currículo.</w:t>
            </w:r>
          </w:p>
          <w:p w14:paraId="0819A227" w14:textId="77777777" w:rsidR="00CD2612" w:rsidRPr="0031311E" w:rsidRDefault="00CD2612"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Formulación de hipótesis sobre contenido y</w:t>
            </w:r>
          </w:p>
          <w:p w14:paraId="5A6E6AD0" w14:textId="77777777" w:rsidR="00CD2612" w:rsidRPr="0031311E" w:rsidRDefault="00CD2612"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contexto.</w:t>
            </w:r>
          </w:p>
          <w:p w14:paraId="590493B0" w14:textId="77777777" w:rsidR="00CD2612" w:rsidRPr="0031311E" w:rsidRDefault="00CD2612"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Inferencia y formulación de hipótesis sobre</w:t>
            </w:r>
          </w:p>
          <w:p w14:paraId="1FA2B6E2" w14:textId="77777777" w:rsidR="00CD2612" w:rsidRPr="0031311E" w:rsidRDefault="00CD2612"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xml:space="preserve">significados a partir de la comprensión de elementos significativos, lingüísticos y paralingüísticos (inferencia de significados por el </w:t>
            </w:r>
            <w:r w:rsidRPr="0031311E">
              <w:rPr>
                <w:rFonts w:ascii="Cambria" w:eastAsia="Times New Roman" w:hAnsi="Cambria" w:cs="“‰E'18Ÿˇø®ÑÂ'1"/>
                <w:sz w:val="22"/>
                <w:szCs w:val="22"/>
                <w:lang w:val="es-ES_tradnl" w:eastAsia="es-ES_tradnl" w:bidi="ar-SA"/>
              </w:rPr>
              <w:lastRenderedPageBreak/>
              <w:t>contexto, por comparación de palabras o frases similares en las lenguas que conocen, por ejemplo).</w:t>
            </w:r>
          </w:p>
          <w:p w14:paraId="404EBDD0" w14:textId="77777777" w:rsidR="00CD2612" w:rsidRPr="0031311E" w:rsidRDefault="00CD2612"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Reformulación de hipótesis a partir de la</w:t>
            </w:r>
          </w:p>
          <w:p w14:paraId="27D4B9DE" w14:textId="77777777" w:rsidR="00CD2612" w:rsidRPr="0031311E" w:rsidRDefault="00CD2612"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comprensión de nuevos elementos.</w:t>
            </w:r>
          </w:p>
          <w:p w14:paraId="26EB434E" w14:textId="77777777" w:rsidR="00CD2612" w:rsidRPr="0031311E" w:rsidRDefault="00CD2612"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Lectura de textos de diversas situaciones,</w:t>
            </w:r>
          </w:p>
          <w:p w14:paraId="2A81D005" w14:textId="77777777" w:rsidR="00CD2612" w:rsidRPr="0031311E" w:rsidRDefault="00CD2612" w:rsidP="000B113A">
            <w:pPr>
              <w:ind w:left="0" w:firstLine="0"/>
              <w:rPr>
                <w:rFonts w:ascii="Cambria" w:hAnsi="Cambria"/>
                <w:color w:val="000000"/>
                <w:sz w:val="22"/>
                <w:szCs w:val="22"/>
                <w:lang w:val="es-ES_tradnl"/>
              </w:rPr>
            </w:pPr>
            <w:r w:rsidRPr="0031311E">
              <w:rPr>
                <w:rFonts w:ascii="Cambria" w:eastAsia="Times New Roman" w:hAnsi="Cambria" w:cs="“‰E'18Ÿˇø®ÑÂ'1"/>
                <w:sz w:val="22"/>
                <w:szCs w:val="22"/>
                <w:lang w:val="es-ES_tradnl" w:eastAsia="es-ES_tradnl" w:bidi="ar-SA"/>
              </w:rPr>
              <w:t>relacionadas con sus intereses, experiencias y necesidades.</w:t>
            </w:r>
          </w:p>
          <w:p w14:paraId="51160AA2" w14:textId="77777777" w:rsidR="00CD2612" w:rsidRPr="0031311E" w:rsidRDefault="00CD2612" w:rsidP="000B113A">
            <w:pPr>
              <w:ind w:left="0" w:firstLine="0"/>
              <w:rPr>
                <w:rFonts w:ascii="Cambria" w:hAnsi="Cambria"/>
                <w:b/>
                <w:color w:val="000000"/>
                <w:sz w:val="22"/>
                <w:szCs w:val="22"/>
                <w:lang w:val="es-ES_tradnl"/>
              </w:rPr>
            </w:pPr>
          </w:p>
          <w:p w14:paraId="55A2D93E" w14:textId="77777777" w:rsidR="00CD2612" w:rsidRPr="0031311E" w:rsidRDefault="00CD2612"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Funciones comunicativas:</w:t>
            </w:r>
          </w:p>
          <w:p w14:paraId="63750B0B" w14:textId="77777777" w:rsidR="00CD2612" w:rsidRPr="0031311E" w:rsidRDefault="00CD2612"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Iniciación y mantenimiento de relaciones personales y sociales (saludos y despedidas, presentaciones, invitaciones, disculpa y agradecimiento, acuerdo y desacuerdo).</w:t>
            </w:r>
          </w:p>
          <w:p w14:paraId="1C3597F0" w14:textId="77777777" w:rsidR="00CD2612" w:rsidRPr="0031311E" w:rsidRDefault="00CD2612"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Descripción de cualidades físicas y abstractas de personas, objetos de uso cotidiano, lugares y actividades.</w:t>
            </w:r>
          </w:p>
          <w:p w14:paraId="4F129E17" w14:textId="77777777" w:rsidR="00CD2612" w:rsidRPr="0031311E" w:rsidRDefault="00CD2612"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Narración de acontecimientos pasados puntuales y habituales, descripción de estados y situaciones presentes, y expresión de sucesos futuros.</w:t>
            </w:r>
          </w:p>
          <w:p w14:paraId="1847B246" w14:textId="77777777" w:rsidR="00CD2612" w:rsidRPr="0031311E" w:rsidRDefault="00CD2612"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Petición y ofrecimiento de ayuda, información, indicaciones, permiso, opiniones y puntos de vista, consejo, advertencias y avisos.</w:t>
            </w:r>
          </w:p>
          <w:p w14:paraId="118ED9B6" w14:textId="77777777" w:rsidR="00CD2612" w:rsidRPr="0031311E" w:rsidRDefault="00CD2612"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Expresión de hábitos.</w:t>
            </w:r>
          </w:p>
          <w:p w14:paraId="3042CA06" w14:textId="77777777" w:rsidR="00CD2612" w:rsidRPr="0031311E" w:rsidRDefault="00CD2612"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Expresión del conocimiento, la certeza, la duda y la conjetura.</w:t>
            </w:r>
          </w:p>
          <w:p w14:paraId="0D4D16C8" w14:textId="77777777" w:rsidR="00CD2612" w:rsidRPr="0031311E" w:rsidRDefault="00CD2612"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xml:space="preserve">- Expresión de la voluntad, </w:t>
            </w:r>
            <w:r w:rsidRPr="0031311E">
              <w:rPr>
                <w:rFonts w:ascii="Cambria" w:eastAsia="Times New Roman" w:hAnsi="Cambria" w:cs="˝yŸˇø®ÑÂ'1"/>
                <w:sz w:val="22"/>
                <w:szCs w:val="22"/>
                <w:lang w:val="es-ES_tradnl" w:eastAsia="es-ES_tradnl" w:bidi="ar-SA"/>
              </w:rPr>
              <w:lastRenderedPageBreak/>
              <w:t>la intención, la decisión, la promesa, la orden, la autorización y la prohibición.</w:t>
            </w:r>
          </w:p>
          <w:p w14:paraId="616FBEE3" w14:textId="77777777" w:rsidR="00CD2612" w:rsidRPr="0031311E" w:rsidRDefault="00CD2612"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Expresión del interés, gusto, capacidad, sentimiento e intención, aprobación, aprecio, simpatía, satisfacción, esperanza, confianza, sorpresa, y sus contrarios.</w:t>
            </w:r>
          </w:p>
          <w:p w14:paraId="16FAE834" w14:textId="77777777" w:rsidR="00CD2612" w:rsidRPr="0031311E" w:rsidRDefault="00CD2612"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Formulación de sugerencias, deseos, condiciones e hipótesis.</w:t>
            </w:r>
          </w:p>
          <w:p w14:paraId="32AACF49" w14:textId="77777777" w:rsidR="00CD2612" w:rsidRPr="0031311E" w:rsidRDefault="00CD2612"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Establecimiento y mantenimiento de la</w:t>
            </w:r>
          </w:p>
          <w:p w14:paraId="5DDEE66E" w14:textId="77777777" w:rsidR="00CD2612" w:rsidRPr="0031311E" w:rsidRDefault="00CD2612" w:rsidP="000B113A">
            <w:pPr>
              <w:ind w:left="0" w:firstLine="0"/>
              <w:rPr>
                <w:rFonts w:ascii="Cambria" w:hAnsi="Cambria"/>
                <w:color w:val="000000"/>
                <w:sz w:val="22"/>
                <w:szCs w:val="22"/>
                <w:lang w:val="es-ES_tradnl"/>
              </w:rPr>
            </w:pPr>
            <w:r w:rsidRPr="0031311E">
              <w:rPr>
                <w:rFonts w:ascii="Cambria" w:eastAsia="Times New Roman" w:hAnsi="Cambria" w:cs="˝yŸˇø®ÑÂ'1"/>
                <w:sz w:val="22"/>
                <w:szCs w:val="22"/>
                <w:lang w:val="es-ES_tradnl" w:eastAsia="es-ES_tradnl" w:bidi="ar-SA"/>
              </w:rPr>
              <w:t>comunicación y organización del discurso.</w:t>
            </w:r>
          </w:p>
          <w:p w14:paraId="4B3AEBAB" w14:textId="77777777" w:rsidR="00CD2612" w:rsidRPr="0031311E" w:rsidRDefault="00CD2612" w:rsidP="000B113A">
            <w:pPr>
              <w:ind w:left="0" w:firstLine="0"/>
              <w:rPr>
                <w:rFonts w:ascii="Cambria" w:hAnsi="Cambria"/>
                <w:b/>
                <w:color w:val="000000"/>
                <w:sz w:val="22"/>
                <w:szCs w:val="22"/>
                <w:lang w:val="es-ES_tradnl"/>
              </w:rPr>
            </w:pPr>
          </w:p>
          <w:p w14:paraId="2E6FD391" w14:textId="77777777" w:rsidR="00CF16EF" w:rsidRPr="0031311E" w:rsidRDefault="00CF16EF"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Estructuras lingüístico-discursivas:</w:t>
            </w:r>
          </w:p>
          <w:p w14:paraId="1314305B" w14:textId="77777777" w:rsidR="00CF16EF" w:rsidRPr="0031311E" w:rsidRDefault="00CF16EF" w:rsidP="000B113A">
            <w:pPr>
              <w:ind w:left="0" w:firstLine="0"/>
              <w:rPr>
                <w:rFonts w:ascii="Cambria" w:hAnsi="Cambria"/>
                <w:i/>
                <w:color w:val="000000"/>
                <w:sz w:val="22"/>
                <w:szCs w:val="22"/>
                <w:lang w:eastAsia="es-ES_tradnl"/>
              </w:rPr>
            </w:pPr>
            <w:r w:rsidRPr="0031311E">
              <w:rPr>
                <w:rFonts w:ascii="Cambria" w:hAnsi="Cambria"/>
                <w:color w:val="000000"/>
                <w:sz w:val="22"/>
                <w:szCs w:val="22"/>
                <w:lang w:val="es-ES_tradnl"/>
              </w:rPr>
              <w:t xml:space="preserve">- </w:t>
            </w:r>
            <w:r w:rsidRPr="0031311E">
              <w:rPr>
                <w:rFonts w:ascii="Cambria" w:hAnsi="Cambria"/>
                <w:color w:val="000000"/>
                <w:sz w:val="22"/>
                <w:szCs w:val="22"/>
                <w:lang w:eastAsia="es-ES_tradnl"/>
              </w:rPr>
              <w:t xml:space="preserve">El </w:t>
            </w:r>
            <w:r w:rsidRPr="0031311E">
              <w:rPr>
                <w:rFonts w:ascii="Cambria" w:hAnsi="Cambria"/>
                <w:i/>
                <w:color w:val="000000"/>
                <w:sz w:val="22"/>
                <w:szCs w:val="22"/>
                <w:lang w:eastAsia="es-ES_tradnl"/>
              </w:rPr>
              <w:t>Present Simple.</w:t>
            </w:r>
          </w:p>
          <w:p w14:paraId="088FBBE6" w14:textId="77777777" w:rsidR="00CF16EF" w:rsidRPr="0031311E" w:rsidRDefault="00CF16EF" w:rsidP="000B113A">
            <w:pPr>
              <w:ind w:left="0" w:firstLine="0"/>
              <w:rPr>
                <w:rFonts w:ascii="Cambria" w:hAnsi="Cambria"/>
                <w:color w:val="000000"/>
                <w:sz w:val="22"/>
                <w:szCs w:val="22"/>
                <w:lang w:eastAsia="es-ES_tradnl"/>
              </w:rPr>
            </w:pPr>
            <w:r w:rsidRPr="0031311E">
              <w:rPr>
                <w:rFonts w:ascii="Cambria" w:hAnsi="Cambria"/>
                <w:color w:val="000000"/>
                <w:sz w:val="22"/>
                <w:szCs w:val="22"/>
                <w:lang w:eastAsia="es-ES_tradnl"/>
              </w:rPr>
              <w:t xml:space="preserve">- El </w:t>
            </w:r>
            <w:r w:rsidRPr="0031311E">
              <w:rPr>
                <w:rFonts w:ascii="Cambria" w:hAnsi="Cambria"/>
                <w:i/>
                <w:color w:val="000000"/>
                <w:sz w:val="22"/>
                <w:szCs w:val="22"/>
                <w:lang w:eastAsia="es-ES_tradnl"/>
              </w:rPr>
              <w:t>Present Continuous</w:t>
            </w:r>
            <w:r w:rsidRPr="0031311E">
              <w:rPr>
                <w:rFonts w:ascii="Cambria" w:hAnsi="Cambria"/>
                <w:color w:val="000000"/>
                <w:sz w:val="22"/>
                <w:szCs w:val="22"/>
                <w:lang w:eastAsia="es-ES_tradnl"/>
              </w:rPr>
              <w:t>.</w:t>
            </w:r>
          </w:p>
          <w:p w14:paraId="0D2819CF" w14:textId="77777777" w:rsidR="00CF16EF" w:rsidRPr="0031311E" w:rsidRDefault="00CF16EF" w:rsidP="000B113A">
            <w:pPr>
              <w:ind w:left="0" w:firstLine="0"/>
              <w:rPr>
                <w:rFonts w:ascii="Cambria" w:hAnsi="Cambria"/>
                <w:color w:val="000000"/>
                <w:sz w:val="22"/>
                <w:szCs w:val="22"/>
                <w:lang w:eastAsia="es-ES_tradnl"/>
              </w:rPr>
            </w:pPr>
            <w:r w:rsidRPr="0031311E">
              <w:rPr>
                <w:rFonts w:ascii="Cambria" w:hAnsi="Cambria"/>
                <w:color w:val="000000"/>
                <w:sz w:val="22"/>
                <w:szCs w:val="22"/>
                <w:lang w:eastAsia="es-ES_tradnl"/>
              </w:rPr>
              <w:t xml:space="preserve">- Diferencias entre el </w:t>
            </w:r>
            <w:r w:rsidRPr="0031311E">
              <w:rPr>
                <w:rFonts w:ascii="Cambria" w:hAnsi="Cambria"/>
                <w:i/>
                <w:color w:val="000000"/>
                <w:sz w:val="22"/>
                <w:szCs w:val="22"/>
                <w:lang w:eastAsia="es-ES_tradnl"/>
              </w:rPr>
              <w:t>Present Simple</w:t>
            </w:r>
            <w:r w:rsidRPr="0031311E">
              <w:rPr>
                <w:rFonts w:ascii="Cambria" w:hAnsi="Cambria"/>
                <w:color w:val="000000"/>
                <w:sz w:val="22"/>
                <w:szCs w:val="22"/>
                <w:lang w:eastAsia="es-ES_tradnl"/>
              </w:rPr>
              <w:t xml:space="preserve"> y el </w:t>
            </w:r>
            <w:r w:rsidRPr="0031311E">
              <w:rPr>
                <w:rFonts w:ascii="Cambria" w:hAnsi="Cambria"/>
                <w:i/>
                <w:color w:val="000000"/>
                <w:sz w:val="22"/>
                <w:szCs w:val="22"/>
                <w:lang w:eastAsia="es-ES_tradnl"/>
              </w:rPr>
              <w:t>Present Continuous</w:t>
            </w:r>
            <w:r w:rsidRPr="0031311E">
              <w:rPr>
                <w:rFonts w:ascii="Cambria" w:hAnsi="Cambria"/>
                <w:color w:val="000000"/>
                <w:sz w:val="22"/>
                <w:szCs w:val="22"/>
                <w:lang w:eastAsia="es-ES_tradnl"/>
              </w:rPr>
              <w:t>.</w:t>
            </w:r>
          </w:p>
          <w:p w14:paraId="5672D6F7" w14:textId="77777777" w:rsidR="00CF16EF" w:rsidRPr="0031311E" w:rsidRDefault="00CF16EF" w:rsidP="000B113A">
            <w:pPr>
              <w:ind w:left="0" w:firstLine="0"/>
              <w:rPr>
                <w:rFonts w:ascii="Cambria" w:hAnsi="Cambria"/>
                <w:color w:val="000000"/>
                <w:sz w:val="22"/>
                <w:szCs w:val="22"/>
                <w:lang w:val="es-ES_tradnl"/>
              </w:rPr>
            </w:pPr>
            <w:r w:rsidRPr="0031311E">
              <w:rPr>
                <w:rFonts w:ascii="Cambria" w:hAnsi="Cambria"/>
                <w:color w:val="000000"/>
                <w:sz w:val="22"/>
                <w:szCs w:val="22"/>
                <w:lang w:eastAsia="es-ES_tradnl"/>
              </w:rPr>
              <w:t>- Artículos y cuantificadores.</w:t>
            </w:r>
            <w:r w:rsidRPr="0031311E">
              <w:rPr>
                <w:rFonts w:ascii="Cambria" w:hAnsi="Cambria"/>
                <w:color w:val="000000"/>
                <w:sz w:val="22"/>
                <w:szCs w:val="22"/>
                <w:lang w:val="es-ES_tradnl"/>
              </w:rPr>
              <w:t xml:space="preserve"> </w:t>
            </w:r>
          </w:p>
          <w:p w14:paraId="0EADA77D" w14:textId="77777777" w:rsidR="00CF16EF" w:rsidRPr="0031311E" w:rsidRDefault="00CF16EF" w:rsidP="000B113A">
            <w:pPr>
              <w:ind w:left="0" w:firstLine="0"/>
              <w:rPr>
                <w:rFonts w:ascii="Cambria" w:hAnsi="Cambria"/>
                <w:color w:val="000000"/>
                <w:sz w:val="22"/>
                <w:szCs w:val="22"/>
                <w:lang w:val="es-ES_tradnl"/>
              </w:rPr>
            </w:pPr>
          </w:p>
          <w:p w14:paraId="36FF0D26" w14:textId="77777777" w:rsidR="00CF16EF" w:rsidRPr="0031311E" w:rsidRDefault="00CF16EF"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Léxico: </w:t>
            </w:r>
          </w:p>
          <w:p w14:paraId="71A8411F" w14:textId="77777777" w:rsidR="00CD2612" w:rsidRPr="0031311E" w:rsidRDefault="00CF16EF"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Vocabulario relacionado con </w:t>
            </w:r>
            <w:r w:rsidRPr="0031311E">
              <w:rPr>
                <w:rFonts w:ascii="Cambria" w:hAnsi="Cambria"/>
                <w:color w:val="000000"/>
                <w:sz w:val="22"/>
                <w:szCs w:val="22"/>
                <w:lang w:eastAsia="es-ES_tradnl"/>
              </w:rPr>
              <w:t>la comida y la nutrición, las partes del cuerpo, la salud, adjetivos, los viajes y el deporte</w:t>
            </w:r>
            <w:r w:rsidRPr="0031311E">
              <w:rPr>
                <w:rFonts w:ascii="Cambria" w:hAnsi="Cambria"/>
                <w:color w:val="000000"/>
                <w:sz w:val="22"/>
                <w:szCs w:val="22"/>
                <w:lang w:val="es-ES_tradnl"/>
              </w:rPr>
              <w:t>.</w:t>
            </w:r>
          </w:p>
          <w:p w14:paraId="5ED725B1" w14:textId="77777777" w:rsidR="00CD2612" w:rsidRPr="0031311E" w:rsidRDefault="00CD2612" w:rsidP="000B113A">
            <w:pPr>
              <w:ind w:left="0" w:firstLine="0"/>
              <w:rPr>
                <w:rFonts w:ascii="Cambria" w:hAnsi="Cambria"/>
                <w:b/>
                <w:color w:val="000000"/>
                <w:sz w:val="22"/>
                <w:szCs w:val="22"/>
                <w:lang w:val="es-ES_tradnl"/>
              </w:rPr>
            </w:pPr>
          </w:p>
          <w:p w14:paraId="7ECDD2A3" w14:textId="77777777" w:rsidR="00CD2612" w:rsidRPr="0031311E" w:rsidRDefault="00CD2612"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 xml:space="preserve">Criterios de evaluación: </w:t>
            </w:r>
            <w:r w:rsidRPr="0031311E">
              <w:rPr>
                <w:rFonts w:ascii="Cambria" w:hAnsi="Cambria"/>
                <w:color w:val="000000"/>
                <w:sz w:val="22"/>
                <w:szCs w:val="22"/>
                <w:lang w:val="es-ES_tradnl"/>
              </w:rPr>
              <w:t>4.3.1, 4.3.2, 4.3.3, 4.3.4, 4.3.5, 4.3.6, 4.3.7</w:t>
            </w:r>
          </w:p>
          <w:p w14:paraId="3916A12A" w14:textId="77777777" w:rsidR="00CD2612" w:rsidRPr="0031311E" w:rsidRDefault="00CD2612" w:rsidP="000B113A">
            <w:pPr>
              <w:ind w:left="0" w:firstLine="0"/>
              <w:rPr>
                <w:rFonts w:ascii="Cambria" w:hAnsi="Cambria"/>
                <w:b/>
                <w:color w:val="000000"/>
                <w:sz w:val="22"/>
                <w:szCs w:val="22"/>
                <w:lang w:val="es-ES_tradnl"/>
              </w:rPr>
            </w:pPr>
          </w:p>
          <w:p w14:paraId="34319C1B" w14:textId="77777777" w:rsidR="00CD2612" w:rsidRPr="0031311E" w:rsidRDefault="00CD2612"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Objetivos de la materia: </w:t>
            </w:r>
            <w:r w:rsidRPr="0031311E">
              <w:rPr>
                <w:rFonts w:ascii="Cambria" w:hAnsi="Cambria"/>
                <w:color w:val="000000"/>
                <w:sz w:val="22"/>
                <w:szCs w:val="22"/>
                <w:lang w:val="es-ES_tradnl"/>
              </w:rPr>
              <w:t>3, 4, 10, 11, 14</w:t>
            </w:r>
          </w:p>
          <w:p w14:paraId="6E3E7519" w14:textId="77777777" w:rsidR="00CD2612" w:rsidRPr="0031311E" w:rsidRDefault="00CD2612" w:rsidP="000B113A">
            <w:pPr>
              <w:ind w:left="0" w:firstLine="0"/>
              <w:rPr>
                <w:rFonts w:ascii="Cambria" w:hAnsi="Cambria"/>
                <w:b/>
                <w:color w:val="000000"/>
                <w:sz w:val="22"/>
                <w:szCs w:val="22"/>
                <w:lang w:val="es-ES_tradnl"/>
              </w:rPr>
            </w:pPr>
          </w:p>
        </w:tc>
        <w:tc>
          <w:tcPr>
            <w:tcW w:w="2715" w:type="dxa"/>
            <w:shd w:val="clear" w:color="auto" w:fill="auto"/>
          </w:tcPr>
          <w:p w14:paraId="6D1F303F" w14:textId="77777777" w:rsidR="00CD2612" w:rsidRPr="0031311E" w:rsidRDefault="00CD2612" w:rsidP="000B113A">
            <w:pPr>
              <w:rPr>
                <w:rFonts w:ascii="Cambria" w:hAnsi="Cambria"/>
                <w:color w:val="000000"/>
                <w:sz w:val="22"/>
                <w:szCs w:val="22"/>
                <w:lang w:val="es-ES_tradnl"/>
              </w:rPr>
            </w:pPr>
            <w:r w:rsidRPr="0031311E">
              <w:rPr>
                <w:rFonts w:ascii="Cambria" w:hAnsi="Cambria"/>
                <w:color w:val="000000"/>
                <w:sz w:val="22"/>
                <w:szCs w:val="22"/>
                <w:lang w:val="es-ES_tradnl"/>
              </w:rPr>
              <w:lastRenderedPageBreak/>
              <w:t>CCL</w:t>
            </w:r>
          </w:p>
          <w:p w14:paraId="608ADDF1" w14:textId="77777777" w:rsidR="00CD2612" w:rsidRPr="0031311E" w:rsidRDefault="00CD2612" w:rsidP="000B113A">
            <w:pPr>
              <w:rPr>
                <w:rFonts w:ascii="Cambria" w:hAnsi="Cambria"/>
                <w:color w:val="000000"/>
                <w:sz w:val="22"/>
                <w:szCs w:val="22"/>
                <w:lang w:val="es-ES_tradnl"/>
              </w:rPr>
            </w:pPr>
          </w:p>
        </w:tc>
        <w:tc>
          <w:tcPr>
            <w:tcW w:w="2955" w:type="dxa"/>
            <w:shd w:val="clear" w:color="auto" w:fill="auto"/>
          </w:tcPr>
          <w:p w14:paraId="4A714689" w14:textId="77777777" w:rsidR="00CD2612" w:rsidRPr="0031311E" w:rsidRDefault="00CD2612"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A lo largo de la unidad, entender los enunciados de los ejercicios</w:t>
            </w:r>
          </w:p>
          <w:p w14:paraId="76ABC364" w14:textId="77777777" w:rsidR="00CD2612" w:rsidRPr="0031311E" w:rsidRDefault="00CD2612" w:rsidP="000B113A">
            <w:pPr>
              <w:ind w:left="0" w:firstLine="0"/>
              <w:rPr>
                <w:rFonts w:ascii="Cambria" w:hAnsi="Cambria"/>
                <w:color w:val="000000"/>
                <w:sz w:val="22"/>
                <w:szCs w:val="22"/>
                <w:lang w:val="es-ES_tradnl"/>
              </w:rPr>
            </w:pPr>
          </w:p>
          <w:p w14:paraId="3673DA6D" w14:textId="77777777" w:rsidR="00CD2612" w:rsidRPr="0031311E" w:rsidRDefault="00CD2612"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[Criterios 4.3.1, 4.3.2, 4.3.3, 4.3.4, 4.3.5, 4.3.6, 4.3.7]</w:t>
            </w:r>
          </w:p>
        </w:tc>
      </w:tr>
      <w:tr w:rsidR="00CD2612" w:rsidRPr="0031311E" w14:paraId="7617CF47" w14:textId="77777777" w:rsidTr="0044462A">
        <w:tc>
          <w:tcPr>
            <w:tcW w:w="2835" w:type="dxa"/>
            <w:vMerge/>
            <w:shd w:val="clear" w:color="auto" w:fill="auto"/>
          </w:tcPr>
          <w:p w14:paraId="35B9F878" w14:textId="77777777" w:rsidR="00CD2612" w:rsidRPr="0031311E" w:rsidRDefault="00CD2612" w:rsidP="000B113A">
            <w:pPr>
              <w:rPr>
                <w:rFonts w:ascii="Cambria" w:hAnsi="Cambria"/>
                <w:sz w:val="22"/>
                <w:szCs w:val="22"/>
                <w:lang w:val="es-ES_tradnl"/>
              </w:rPr>
            </w:pPr>
          </w:p>
        </w:tc>
        <w:tc>
          <w:tcPr>
            <w:tcW w:w="2715" w:type="dxa"/>
            <w:shd w:val="clear" w:color="auto" w:fill="auto"/>
          </w:tcPr>
          <w:p w14:paraId="3A7DD9CD" w14:textId="77777777" w:rsidR="00CD2612" w:rsidRPr="0031311E" w:rsidRDefault="00CD2612" w:rsidP="000B113A">
            <w:pPr>
              <w:rPr>
                <w:rFonts w:ascii="Cambria" w:hAnsi="Cambria"/>
                <w:color w:val="000000"/>
                <w:sz w:val="22"/>
                <w:szCs w:val="22"/>
                <w:lang w:val="es-ES_tradnl"/>
              </w:rPr>
            </w:pPr>
            <w:r w:rsidRPr="0031311E">
              <w:rPr>
                <w:rFonts w:ascii="Cambria" w:hAnsi="Cambria"/>
                <w:color w:val="000000"/>
                <w:sz w:val="22"/>
                <w:szCs w:val="22"/>
                <w:lang w:val="es-ES_tradnl"/>
              </w:rPr>
              <w:t>CCL</w:t>
            </w:r>
          </w:p>
          <w:p w14:paraId="09196EE2" w14:textId="77777777" w:rsidR="00CD2612" w:rsidRPr="0031311E" w:rsidRDefault="00CD2612" w:rsidP="000B113A">
            <w:pPr>
              <w:rPr>
                <w:rFonts w:ascii="Cambria" w:hAnsi="Cambria"/>
                <w:color w:val="000000"/>
                <w:sz w:val="22"/>
                <w:szCs w:val="22"/>
                <w:lang w:val="es-ES_tradnl"/>
              </w:rPr>
            </w:pPr>
          </w:p>
        </w:tc>
        <w:tc>
          <w:tcPr>
            <w:tcW w:w="2955" w:type="dxa"/>
            <w:shd w:val="clear" w:color="auto" w:fill="auto"/>
          </w:tcPr>
          <w:p w14:paraId="2FBF8CAC" w14:textId="77777777" w:rsidR="00CD2612" w:rsidRPr="0031311E" w:rsidRDefault="00CD2612" w:rsidP="000B113A">
            <w:pPr>
              <w:ind w:left="0" w:firstLine="0"/>
              <w:rPr>
                <w:rFonts w:ascii="Cambria" w:hAnsi="Cambria"/>
                <w:color w:val="000000"/>
                <w:sz w:val="22"/>
                <w:szCs w:val="22"/>
                <w:lang w:val="es-ES_tradnl"/>
              </w:rPr>
            </w:pPr>
            <w:r w:rsidRPr="0031311E">
              <w:rPr>
                <w:rFonts w:ascii="Cambria" w:hAnsi="Cambria"/>
                <w:color w:val="000000"/>
                <w:sz w:val="22"/>
                <w:szCs w:val="22"/>
              </w:rPr>
              <w:t>Correo electrónico sobre un viaje a la ciudad medieval de Chester (SB, p. 16, ej. 1)</w:t>
            </w:r>
          </w:p>
          <w:p w14:paraId="628481A4" w14:textId="77777777" w:rsidR="00CD2612" w:rsidRPr="0031311E" w:rsidRDefault="00CD2612" w:rsidP="000B113A">
            <w:pPr>
              <w:ind w:left="0" w:firstLine="0"/>
              <w:rPr>
                <w:rFonts w:ascii="Cambria" w:hAnsi="Cambria"/>
                <w:color w:val="000000"/>
                <w:sz w:val="22"/>
                <w:szCs w:val="22"/>
                <w:lang w:val="es-ES_tradnl"/>
              </w:rPr>
            </w:pPr>
          </w:p>
          <w:p w14:paraId="106E64A5" w14:textId="77777777" w:rsidR="00CD2612" w:rsidRPr="0031311E" w:rsidRDefault="00CD2612"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[Criterios 4.3.1, 4.3.2, 4.3.3, 4.3.4, 4.3.5, 4.3.6, 4.3.7]</w:t>
            </w:r>
          </w:p>
        </w:tc>
      </w:tr>
      <w:tr w:rsidR="00CD2612" w:rsidRPr="0031311E" w14:paraId="5A4EBECB" w14:textId="77777777" w:rsidTr="0044462A">
        <w:tc>
          <w:tcPr>
            <w:tcW w:w="2835" w:type="dxa"/>
            <w:vMerge/>
            <w:shd w:val="clear" w:color="auto" w:fill="auto"/>
          </w:tcPr>
          <w:p w14:paraId="0A77BF9F" w14:textId="77777777" w:rsidR="00CD2612" w:rsidRPr="0031311E" w:rsidRDefault="00CD2612" w:rsidP="000B113A">
            <w:pPr>
              <w:rPr>
                <w:rFonts w:ascii="Cambria" w:hAnsi="Cambria"/>
                <w:sz w:val="22"/>
                <w:szCs w:val="22"/>
                <w:lang w:val="es-ES_tradnl"/>
              </w:rPr>
            </w:pPr>
          </w:p>
        </w:tc>
        <w:tc>
          <w:tcPr>
            <w:tcW w:w="2715" w:type="dxa"/>
            <w:tcBorders>
              <w:bottom w:val="single" w:sz="4" w:space="0" w:color="auto"/>
            </w:tcBorders>
            <w:shd w:val="clear" w:color="auto" w:fill="auto"/>
          </w:tcPr>
          <w:p w14:paraId="2EFEEEBC" w14:textId="77777777" w:rsidR="00CD2612" w:rsidRPr="0031311E" w:rsidRDefault="00CD2612" w:rsidP="000B113A">
            <w:pPr>
              <w:rPr>
                <w:rFonts w:ascii="Cambria" w:hAnsi="Cambria"/>
                <w:color w:val="000000"/>
                <w:sz w:val="22"/>
                <w:szCs w:val="22"/>
                <w:lang w:val="es-ES_tradnl"/>
              </w:rPr>
            </w:pPr>
            <w:r w:rsidRPr="0031311E">
              <w:rPr>
                <w:rFonts w:ascii="Cambria" w:hAnsi="Cambria"/>
                <w:color w:val="000000"/>
                <w:sz w:val="22"/>
                <w:szCs w:val="22"/>
                <w:lang w:val="es-ES_tradnl"/>
              </w:rPr>
              <w:t>CCL</w:t>
            </w:r>
          </w:p>
          <w:p w14:paraId="05197014" w14:textId="77777777" w:rsidR="00CD2612" w:rsidRPr="0031311E" w:rsidRDefault="00CD2612" w:rsidP="000B113A">
            <w:pPr>
              <w:rPr>
                <w:rFonts w:ascii="Cambria" w:hAnsi="Cambria"/>
                <w:color w:val="000000"/>
                <w:sz w:val="22"/>
                <w:szCs w:val="22"/>
                <w:lang w:val="es-ES_tradnl"/>
              </w:rPr>
            </w:pPr>
            <w:r w:rsidRPr="0031311E">
              <w:rPr>
                <w:rFonts w:ascii="Cambria" w:hAnsi="Cambria"/>
                <w:color w:val="000000"/>
                <w:sz w:val="22"/>
                <w:szCs w:val="22"/>
                <w:lang w:val="es-ES_tradnl"/>
              </w:rPr>
              <w:t>CEC</w:t>
            </w:r>
          </w:p>
        </w:tc>
        <w:tc>
          <w:tcPr>
            <w:tcW w:w="2955" w:type="dxa"/>
            <w:tcBorders>
              <w:bottom w:val="single" w:sz="4" w:space="0" w:color="auto"/>
            </w:tcBorders>
            <w:shd w:val="clear" w:color="auto" w:fill="auto"/>
          </w:tcPr>
          <w:p w14:paraId="3BED5135" w14:textId="77777777" w:rsidR="00CD2612" w:rsidRPr="0031311E" w:rsidRDefault="00CD2612" w:rsidP="000B113A">
            <w:pPr>
              <w:ind w:left="12" w:firstLine="0"/>
              <w:rPr>
                <w:rFonts w:ascii="Cambria" w:hAnsi="Cambria"/>
                <w:color w:val="000000"/>
                <w:sz w:val="22"/>
                <w:szCs w:val="22"/>
                <w:lang w:eastAsia="es-ES_tradnl"/>
              </w:rPr>
            </w:pPr>
            <w:r w:rsidRPr="0031311E">
              <w:rPr>
                <w:rFonts w:ascii="Cambria" w:hAnsi="Cambria"/>
                <w:color w:val="000000"/>
                <w:sz w:val="22"/>
                <w:szCs w:val="22"/>
                <w:lang w:eastAsia="es-ES_tradnl"/>
              </w:rPr>
              <w:t>Artículo sobre la cochinilla del carmín (SB, p. 9, ej. 5-8)</w:t>
            </w:r>
          </w:p>
          <w:p w14:paraId="1A5142F6" w14:textId="77777777" w:rsidR="00CD2612" w:rsidRPr="0031311E" w:rsidRDefault="00CD2612" w:rsidP="000B113A">
            <w:pPr>
              <w:rPr>
                <w:rFonts w:ascii="Cambria" w:hAnsi="Cambria"/>
                <w:color w:val="000000"/>
                <w:sz w:val="22"/>
                <w:szCs w:val="22"/>
                <w:lang w:eastAsia="es-ES_tradnl"/>
              </w:rPr>
            </w:pPr>
          </w:p>
          <w:p w14:paraId="3A828FA4" w14:textId="77777777" w:rsidR="00CD2612" w:rsidRPr="0031311E" w:rsidRDefault="00CD2612" w:rsidP="000B113A">
            <w:pPr>
              <w:ind w:left="0" w:firstLine="0"/>
              <w:rPr>
                <w:rFonts w:ascii="Cambria" w:hAnsi="Cambria"/>
                <w:color w:val="000000"/>
                <w:sz w:val="22"/>
                <w:szCs w:val="22"/>
                <w:lang w:val="es-ES_tradnl"/>
              </w:rPr>
            </w:pPr>
            <w:r w:rsidRPr="0031311E">
              <w:rPr>
                <w:rFonts w:ascii="Cambria" w:hAnsi="Cambria"/>
                <w:color w:val="000000"/>
                <w:sz w:val="22"/>
                <w:szCs w:val="22"/>
                <w:lang w:eastAsia="es-ES_tradnl"/>
              </w:rPr>
              <w:t>Artículo sobre el desastre de Chernóbil (SB, p. 16, ej. 1-2)</w:t>
            </w:r>
          </w:p>
          <w:p w14:paraId="3DCD49DD" w14:textId="77777777" w:rsidR="00CD2612" w:rsidRPr="0031311E" w:rsidRDefault="00CD2612" w:rsidP="000B113A">
            <w:pPr>
              <w:ind w:left="0" w:firstLine="0"/>
              <w:rPr>
                <w:rFonts w:ascii="Cambria" w:hAnsi="Cambria"/>
                <w:color w:val="000000"/>
                <w:sz w:val="22"/>
                <w:szCs w:val="22"/>
                <w:lang w:val="es-ES_tradnl"/>
              </w:rPr>
            </w:pPr>
          </w:p>
          <w:p w14:paraId="07978179" w14:textId="77777777" w:rsidR="00CD2612" w:rsidRPr="0031311E" w:rsidRDefault="00CD2612"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[Criterios 4.3.1, 4.3.2, 4.3.3, 4.3.4, 4.3.5, 4.3.6, 4.3.7]</w:t>
            </w:r>
          </w:p>
        </w:tc>
      </w:tr>
      <w:tr w:rsidR="00CD2612" w:rsidRPr="0031311E" w14:paraId="354BF86A" w14:textId="77777777" w:rsidTr="0044462A">
        <w:tc>
          <w:tcPr>
            <w:tcW w:w="2835" w:type="dxa"/>
            <w:vMerge/>
            <w:shd w:val="clear" w:color="auto" w:fill="auto"/>
          </w:tcPr>
          <w:p w14:paraId="19FA68A9" w14:textId="77777777" w:rsidR="00CD2612" w:rsidRPr="0031311E" w:rsidRDefault="00CD2612" w:rsidP="000B113A">
            <w:pPr>
              <w:rPr>
                <w:rFonts w:ascii="Cambria" w:hAnsi="Cambria"/>
                <w:sz w:val="22"/>
                <w:szCs w:val="22"/>
                <w:lang w:val="es-ES_tradnl"/>
              </w:rPr>
            </w:pPr>
          </w:p>
        </w:tc>
        <w:tc>
          <w:tcPr>
            <w:tcW w:w="2715" w:type="dxa"/>
            <w:tcBorders>
              <w:bottom w:val="nil"/>
            </w:tcBorders>
            <w:shd w:val="clear" w:color="auto" w:fill="auto"/>
          </w:tcPr>
          <w:p w14:paraId="368DD8FD" w14:textId="77777777" w:rsidR="00CD2612" w:rsidRPr="0031311E" w:rsidRDefault="00CD2612" w:rsidP="000B113A">
            <w:pPr>
              <w:rPr>
                <w:rFonts w:ascii="Cambria" w:hAnsi="Cambria"/>
                <w:color w:val="000000"/>
                <w:sz w:val="22"/>
                <w:szCs w:val="22"/>
                <w:lang w:val="es-ES_tradnl"/>
              </w:rPr>
            </w:pPr>
            <w:r w:rsidRPr="0031311E">
              <w:rPr>
                <w:rFonts w:ascii="Cambria" w:hAnsi="Cambria"/>
                <w:color w:val="000000"/>
                <w:sz w:val="22"/>
                <w:szCs w:val="22"/>
                <w:lang w:val="es-ES_tradnl"/>
              </w:rPr>
              <w:t>CCL</w:t>
            </w:r>
          </w:p>
          <w:p w14:paraId="7ACA2139" w14:textId="77777777" w:rsidR="00CD2612" w:rsidRPr="0031311E" w:rsidRDefault="00CD2612" w:rsidP="000B113A">
            <w:pPr>
              <w:rPr>
                <w:rFonts w:ascii="Cambria" w:hAnsi="Cambria"/>
                <w:color w:val="000000"/>
                <w:sz w:val="22"/>
                <w:szCs w:val="22"/>
                <w:lang w:val="es-ES_tradnl"/>
              </w:rPr>
            </w:pPr>
            <w:r w:rsidRPr="0031311E">
              <w:rPr>
                <w:rFonts w:ascii="Cambria" w:hAnsi="Cambria"/>
                <w:color w:val="000000"/>
                <w:sz w:val="22"/>
                <w:szCs w:val="22"/>
                <w:lang w:val="es-ES_tradnl"/>
              </w:rPr>
              <w:t>CEC</w:t>
            </w:r>
          </w:p>
        </w:tc>
        <w:tc>
          <w:tcPr>
            <w:tcW w:w="2955" w:type="dxa"/>
            <w:tcBorders>
              <w:bottom w:val="nil"/>
            </w:tcBorders>
            <w:shd w:val="clear" w:color="auto" w:fill="auto"/>
          </w:tcPr>
          <w:p w14:paraId="37697434" w14:textId="77777777" w:rsidR="00CD2612" w:rsidRPr="0031311E" w:rsidRDefault="00CD2612" w:rsidP="000B113A">
            <w:pPr>
              <w:ind w:left="12" w:firstLine="0"/>
              <w:rPr>
                <w:rFonts w:ascii="Cambria" w:hAnsi="Cambria"/>
                <w:color w:val="000000"/>
                <w:sz w:val="22"/>
                <w:szCs w:val="22"/>
                <w:lang w:eastAsia="es-ES_tradnl"/>
              </w:rPr>
            </w:pPr>
            <w:r w:rsidRPr="0031311E">
              <w:rPr>
                <w:rFonts w:ascii="Cambria" w:hAnsi="Cambria"/>
                <w:color w:val="000000"/>
                <w:sz w:val="22"/>
                <w:szCs w:val="22"/>
                <w:lang w:eastAsia="es-ES_tradnl"/>
              </w:rPr>
              <w:t>Quiz sobre historia (SB, p. 8, ej. 2)</w:t>
            </w:r>
          </w:p>
          <w:p w14:paraId="639BC954" w14:textId="77777777" w:rsidR="00CD2612" w:rsidRPr="0031311E" w:rsidRDefault="00CD2612" w:rsidP="000B113A">
            <w:pPr>
              <w:ind w:left="12"/>
              <w:rPr>
                <w:rFonts w:ascii="Cambria" w:hAnsi="Cambria"/>
                <w:color w:val="000000"/>
                <w:sz w:val="22"/>
                <w:szCs w:val="22"/>
                <w:lang w:eastAsia="es-ES_tradnl"/>
              </w:rPr>
            </w:pPr>
          </w:p>
          <w:p w14:paraId="6A877E92" w14:textId="77777777" w:rsidR="00CD2612" w:rsidRPr="0031311E" w:rsidRDefault="00CD2612" w:rsidP="000B113A">
            <w:pPr>
              <w:ind w:left="12" w:firstLine="0"/>
              <w:rPr>
                <w:rFonts w:ascii="Cambria" w:hAnsi="Cambria"/>
                <w:color w:val="000000"/>
                <w:sz w:val="22"/>
                <w:szCs w:val="22"/>
                <w:lang w:eastAsia="es-ES_tradnl"/>
              </w:rPr>
            </w:pPr>
            <w:r w:rsidRPr="0031311E">
              <w:rPr>
                <w:rFonts w:ascii="Cambria" w:hAnsi="Cambria"/>
                <w:color w:val="000000"/>
                <w:sz w:val="22"/>
                <w:szCs w:val="22"/>
                <w:lang w:eastAsia="es-ES_tradnl"/>
              </w:rPr>
              <w:t>Póster sobre la historia de los medios de transporte (SB, p. 12, ej. 2)</w:t>
            </w:r>
          </w:p>
          <w:p w14:paraId="6B0F85D2" w14:textId="77777777" w:rsidR="00CD2612" w:rsidRPr="0031311E" w:rsidRDefault="00CD2612" w:rsidP="000B113A">
            <w:pPr>
              <w:ind w:left="12"/>
              <w:rPr>
                <w:rFonts w:ascii="Cambria" w:hAnsi="Cambria"/>
                <w:color w:val="000000"/>
                <w:sz w:val="22"/>
                <w:szCs w:val="22"/>
                <w:lang w:eastAsia="es-ES_tradnl"/>
              </w:rPr>
            </w:pPr>
          </w:p>
          <w:p w14:paraId="4D8DC0E0" w14:textId="77777777" w:rsidR="00CD2612" w:rsidRPr="0031311E" w:rsidRDefault="00CD2612" w:rsidP="000B113A">
            <w:pPr>
              <w:ind w:left="12" w:firstLine="0"/>
              <w:rPr>
                <w:rFonts w:ascii="Cambria" w:hAnsi="Cambria"/>
                <w:color w:val="000000"/>
                <w:sz w:val="22"/>
                <w:szCs w:val="22"/>
                <w:lang w:eastAsia="es-ES_tradnl"/>
              </w:rPr>
            </w:pPr>
            <w:r w:rsidRPr="0031311E">
              <w:rPr>
                <w:rFonts w:ascii="Cambria" w:hAnsi="Cambria"/>
                <w:color w:val="000000"/>
                <w:sz w:val="22"/>
                <w:szCs w:val="22"/>
                <w:lang w:eastAsia="es-ES_tradnl"/>
              </w:rPr>
              <w:t>Tarjetas informativas sobre medios de transporte pioneros (SB, p. 13, ej. 6-10)</w:t>
            </w:r>
          </w:p>
          <w:p w14:paraId="522D2751" w14:textId="77777777" w:rsidR="00CD2612" w:rsidRPr="0031311E" w:rsidRDefault="00CD2612" w:rsidP="000B113A">
            <w:pPr>
              <w:rPr>
                <w:rFonts w:ascii="Cambria" w:hAnsi="Cambria"/>
                <w:color w:val="000000"/>
                <w:sz w:val="22"/>
                <w:szCs w:val="22"/>
                <w:lang w:eastAsia="es-ES_tradnl"/>
              </w:rPr>
            </w:pPr>
          </w:p>
          <w:p w14:paraId="294A3561" w14:textId="77777777" w:rsidR="00CD2612" w:rsidRPr="0031311E" w:rsidRDefault="00CD2612" w:rsidP="000B113A">
            <w:pPr>
              <w:snapToGrid w:val="0"/>
              <w:ind w:left="0" w:firstLine="0"/>
              <w:rPr>
                <w:rFonts w:ascii="Cambria" w:hAnsi="Cambria"/>
                <w:color w:val="000000"/>
                <w:sz w:val="22"/>
                <w:szCs w:val="22"/>
                <w:lang w:val="es-ES_tradnl"/>
              </w:rPr>
            </w:pPr>
            <w:r w:rsidRPr="0031311E">
              <w:rPr>
                <w:rFonts w:ascii="Cambria" w:hAnsi="Cambria"/>
                <w:color w:val="000000"/>
                <w:sz w:val="22"/>
                <w:szCs w:val="22"/>
                <w:lang w:eastAsia="es-ES_tradnl"/>
              </w:rPr>
              <w:t>Eje cronológico del inventor, ingeniero y artista Robert Fulton (SB, p. 124, Step 1)</w:t>
            </w:r>
          </w:p>
          <w:p w14:paraId="1EEE93BF" w14:textId="77777777" w:rsidR="00CD2612" w:rsidRPr="0031311E" w:rsidRDefault="00CD2612" w:rsidP="000B113A">
            <w:pPr>
              <w:snapToGrid w:val="0"/>
              <w:ind w:left="0" w:firstLine="0"/>
              <w:rPr>
                <w:rFonts w:ascii="Cambria" w:hAnsi="Cambria"/>
                <w:color w:val="000000"/>
                <w:sz w:val="22"/>
                <w:szCs w:val="22"/>
                <w:lang w:val="es-ES_tradnl"/>
              </w:rPr>
            </w:pPr>
          </w:p>
          <w:p w14:paraId="41A6C121" w14:textId="77777777" w:rsidR="00CD2612" w:rsidRPr="0031311E" w:rsidRDefault="00CD2612"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[Criterios 4.3.1, 4.3.2, 4.3.3, 4.3.4, 4.3.5, 4.3.6, 4.3.7]</w:t>
            </w:r>
          </w:p>
        </w:tc>
      </w:tr>
      <w:tr w:rsidR="00CD2612" w:rsidRPr="0031311E" w14:paraId="7529AC86" w14:textId="77777777" w:rsidTr="0044462A">
        <w:trPr>
          <w:trHeight w:val="2101"/>
        </w:trPr>
        <w:tc>
          <w:tcPr>
            <w:tcW w:w="2835" w:type="dxa"/>
            <w:vMerge/>
            <w:shd w:val="clear" w:color="auto" w:fill="auto"/>
          </w:tcPr>
          <w:p w14:paraId="3E85C3CA" w14:textId="77777777" w:rsidR="00CD2612" w:rsidRPr="0031311E" w:rsidRDefault="00CD2612" w:rsidP="000B113A">
            <w:pPr>
              <w:rPr>
                <w:rFonts w:ascii="Cambria" w:hAnsi="Cambria"/>
                <w:sz w:val="18"/>
                <w:szCs w:val="18"/>
                <w:lang w:val="es-ES_tradnl"/>
              </w:rPr>
            </w:pPr>
          </w:p>
        </w:tc>
        <w:tc>
          <w:tcPr>
            <w:tcW w:w="2715" w:type="dxa"/>
            <w:tcBorders>
              <w:top w:val="nil"/>
              <w:bottom w:val="nil"/>
            </w:tcBorders>
            <w:shd w:val="clear" w:color="auto" w:fill="auto"/>
          </w:tcPr>
          <w:p w14:paraId="2CB4E896" w14:textId="77777777" w:rsidR="00CD2612" w:rsidRPr="0031311E" w:rsidRDefault="00CD2612" w:rsidP="000B113A">
            <w:pPr>
              <w:rPr>
                <w:rFonts w:ascii="Cambria" w:hAnsi="Cambria"/>
                <w:color w:val="000000"/>
                <w:sz w:val="22"/>
                <w:szCs w:val="22"/>
                <w:lang w:val="es-ES_tradnl"/>
              </w:rPr>
            </w:pPr>
          </w:p>
        </w:tc>
        <w:tc>
          <w:tcPr>
            <w:tcW w:w="2955" w:type="dxa"/>
            <w:tcBorders>
              <w:top w:val="nil"/>
              <w:bottom w:val="nil"/>
            </w:tcBorders>
            <w:shd w:val="clear" w:color="auto" w:fill="auto"/>
          </w:tcPr>
          <w:p w14:paraId="334B91EB" w14:textId="77777777" w:rsidR="00CD2612" w:rsidRPr="0031311E" w:rsidRDefault="00CD2612" w:rsidP="000B113A">
            <w:pPr>
              <w:ind w:left="0" w:firstLine="0"/>
              <w:rPr>
                <w:rFonts w:ascii="Cambria" w:hAnsi="Cambria"/>
                <w:b/>
                <w:color w:val="000000"/>
                <w:sz w:val="22"/>
                <w:szCs w:val="22"/>
                <w:lang w:val="es-ES_tradnl"/>
              </w:rPr>
            </w:pPr>
          </w:p>
        </w:tc>
      </w:tr>
      <w:tr w:rsidR="00CD2612" w:rsidRPr="0031311E" w14:paraId="44F69BA2" w14:textId="77777777" w:rsidTr="0044462A">
        <w:trPr>
          <w:trHeight w:val="6051"/>
        </w:trPr>
        <w:tc>
          <w:tcPr>
            <w:tcW w:w="2835" w:type="dxa"/>
            <w:vMerge/>
            <w:shd w:val="clear" w:color="auto" w:fill="auto"/>
          </w:tcPr>
          <w:p w14:paraId="5ACC8DCF" w14:textId="77777777" w:rsidR="00CD2612" w:rsidRPr="0031311E" w:rsidRDefault="00CD2612" w:rsidP="000B113A">
            <w:pPr>
              <w:rPr>
                <w:rFonts w:ascii="Cambria" w:hAnsi="Cambria"/>
                <w:sz w:val="18"/>
                <w:szCs w:val="18"/>
                <w:lang w:val="es-ES_tradnl"/>
              </w:rPr>
            </w:pPr>
          </w:p>
        </w:tc>
        <w:tc>
          <w:tcPr>
            <w:tcW w:w="2715" w:type="dxa"/>
            <w:tcBorders>
              <w:top w:val="nil"/>
              <w:bottom w:val="nil"/>
            </w:tcBorders>
            <w:shd w:val="clear" w:color="auto" w:fill="auto"/>
          </w:tcPr>
          <w:p w14:paraId="74692539" w14:textId="77777777" w:rsidR="00CD2612" w:rsidRPr="0031311E" w:rsidRDefault="00CD2612" w:rsidP="000B113A">
            <w:pPr>
              <w:rPr>
                <w:rFonts w:ascii="Cambria" w:hAnsi="Cambria"/>
                <w:color w:val="000000"/>
                <w:sz w:val="22"/>
                <w:szCs w:val="22"/>
                <w:lang w:val="es-ES_tradnl"/>
              </w:rPr>
            </w:pPr>
          </w:p>
        </w:tc>
        <w:tc>
          <w:tcPr>
            <w:tcW w:w="2955" w:type="dxa"/>
            <w:tcBorders>
              <w:top w:val="nil"/>
              <w:bottom w:val="nil"/>
            </w:tcBorders>
            <w:shd w:val="clear" w:color="auto" w:fill="auto"/>
          </w:tcPr>
          <w:p w14:paraId="00C5F28C" w14:textId="77777777" w:rsidR="00CD2612" w:rsidRPr="0031311E" w:rsidRDefault="00CD2612" w:rsidP="000B113A">
            <w:pPr>
              <w:snapToGrid w:val="0"/>
              <w:ind w:left="0" w:firstLine="0"/>
              <w:rPr>
                <w:rFonts w:ascii="Cambria" w:hAnsi="Cambria"/>
                <w:color w:val="000000"/>
                <w:sz w:val="22"/>
                <w:szCs w:val="22"/>
              </w:rPr>
            </w:pPr>
          </w:p>
        </w:tc>
      </w:tr>
      <w:tr w:rsidR="00CD2612" w:rsidRPr="0031311E" w14:paraId="766B946A" w14:textId="77777777" w:rsidTr="0044462A">
        <w:trPr>
          <w:trHeight w:val="6051"/>
        </w:trPr>
        <w:tc>
          <w:tcPr>
            <w:tcW w:w="2835" w:type="dxa"/>
            <w:vMerge/>
            <w:shd w:val="clear" w:color="auto" w:fill="auto"/>
          </w:tcPr>
          <w:p w14:paraId="43BD673A" w14:textId="77777777" w:rsidR="00CD2612" w:rsidRPr="0031311E" w:rsidRDefault="00CD2612" w:rsidP="000B113A">
            <w:pPr>
              <w:rPr>
                <w:rFonts w:ascii="Cambria" w:hAnsi="Cambria"/>
                <w:sz w:val="18"/>
                <w:szCs w:val="18"/>
                <w:lang w:val="es-ES_tradnl"/>
              </w:rPr>
            </w:pPr>
          </w:p>
        </w:tc>
        <w:tc>
          <w:tcPr>
            <w:tcW w:w="2715" w:type="dxa"/>
            <w:tcBorders>
              <w:top w:val="nil"/>
              <w:bottom w:val="nil"/>
            </w:tcBorders>
            <w:shd w:val="clear" w:color="auto" w:fill="auto"/>
          </w:tcPr>
          <w:p w14:paraId="542DE50D" w14:textId="77777777" w:rsidR="00CD2612" w:rsidRPr="0031311E" w:rsidRDefault="00CD2612" w:rsidP="000B113A">
            <w:pPr>
              <w:rPr>
                <w:rFonts w:ascii="Cambria" w:hAnsi="Cambria"/>
                <w:color w:val="000000"/>
                <w:sz w:val="22"/>
                <w:szCs w:val="22"/>
                <w:lang w:val="es-ES_tradnl"/>
              </w:rPr>
            </w:pPr>
          </w:p>
        </w:tc>
        <w:tc>
          <w:tcPr>
            <w:tcW w:w="2955" w:type="dxa"/>
            <w:tcBorders>
              <w:top w:val="nil"/>
              <w:bottom w:val="nil"/>
            </w:tcBorders>
            <w:shd w:val="clear" w:color="auto" w:fill="auto"/>
          </w:tcPr>
          <w:p w14:paraId="7FB8FA69" w14:textId="77777777" w:rsidR="00CD2612" w:rsidRPr="0031311E" w:rsidRDefault="00CD2612" w:rsidP="000B113A">
            <w:pPr>
              <w:rPr>
                <w:rFonts w:ascii="Cambria" w:hAnsi="Cambria"/>
                <w:color w:val="000000"/>
                <w:sz w:val="22"/>
                <w:szCs w:val="22"/>
              </w:rPr>
            </w:pPr>
          </w:p>
        </w:tc>
      </w:tr>
      <w:tr w:rsidR="00CD2612" w:rsidRPr="0031311E" w14:paraId="6B33E323" w14:textId="77777777" w:rsidTr="0044462A">
        <w:tc>
          <w:tcPr>
            <w:tcW w:w="2835" w:type="dxa"/>
            <w:vMerge/>
            <w:shd w:val="clear" w:color="auto" w:fill="auto"/>
          </w:tcPr>
          <w:p w14:paraId="18299388" w14:textId="77777777" w:rsidR="00CD2612" w:rsidRPr="0031311E" w:rsidRDefault="00CD2612" w:rsidP="000B113A">
            <w:pPr>
              <w:rPr>
                <w:rFonts w:ascii="Cambria" w:hAnsi="Cambria"/>
                <w:sz w:val="18"/>
                <w:szCs w:val="18"/>
                <w:lang w:val="es-ES_tradnl"/>
              </w:rPr>
            </w:pPr>
          </w:p>
        </w:tc>
        <w:tc>
          <w:tcPr>
            <w:tcW w:w="2715" w:type="dxa"/>
            <w:tcBorders>
              <w:top w:val="nil"/>
            </w:tcBorders>
            <w:shd w:val="clear" w:color="auto" w:fill="auto"/>
          </w:tcPr>
          <w:p w14:paraId="0E0D86FA" w14:textId="77777777" w:rsidR="00CD2612" w:rsidRPr="0031311E" w:rsidRDefault="00CD2612" w:rsidP="000B113A">
            <w:pPr>
              <w:rPr>
                <w:rFonts w:ascii="Cambria" w:hAnsi="Cambria"/>
                <w:color w:val="000000"/>
                <w:sz w:val="22"/>
                <w:szCs w:val="22"/>
                <w:lang w:val="es-ES_tradnl"/>
              </w:rPr>
            </w:pPr>
          </w:p>
        </w:tc>
        <w:tc>
          <w:tcPr>
            <w:tcW w:w="2955" w:type="dxa"/>
            <w:tcBorders>
              <w:top w:val="nil"/>
            </w:tcBorders>
            <w:shd w:val="clear" w:color="auto" w:fill="auto"/>
          </w:tcPr>
          <w:p w14:paraId="37FFCBA2" w14:textId="77777777" w:rsidR="00CD2612" w:rsidRPr="0031311E" w:rsidRDefault="00CD2612" w:rsidP="000B113A">
            <w:pPr>
              <w:ind w:left="0" w:firstLine="0"/>
              <w:rPr>
                <w:rFonts w:ascii="Cambria" w:hAnsi="Cambria"/>
                <w:b/>
                <w:color w:val="000000"/>
                <w:sz w:val="22"/>
                <w:szCs w:val="22"/>
                <w:lang w:val="es-ES_tradnl"/>
              </w:rPr>
            </w:pPr>
          </w:p>
        </w:tc>
      </w:tr>
    </w:tbl>
    <w:p w14:paraId="409D9506" w14:textId="77777777" w:rsidR="00CD2612" w:rsidRPr="0031311E" w:rsidRDefault="00CD2612" w:rsidP="000B113A">
      <w:pPr>
        <w:ind w:left="0" w:firstLine="0"/>
        <w:rPr>
          <w:rFonts w:ascii="Cambria" w:hAnsi="Cambria"/>
          <w:color w:val="000000"/>
          <w:sz w:val="18"/>
          <w:szCs w:val="18"/>
          <w:lang w:val="es-ES_tradnl"/>
        </w:rPr>
      </w:pPr>
    </w:p>
    <w:p w14:paraId="786AE2D0" w14:textId="77777777" w:rsidR="00CD2612" w:rsidRPr="0031311E" w:rsidRDefault="00CD2612" w:rsidP="000B113A">
      <w:pPr>
        <w:ind w:left="0" w:firstLine="0"/>
        <w:rPr>
          <w:rFonts w:ascii="Cambria" w:hAnsi="Cambria"/>
          <w:color w:val="000000"/>
          <w:sz w:val="18"/>
          <w:szCs w:val="18"/>
          <w:lang w:val="es-ES_tradn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2715"/>
        <w:gridCol w:w="2955"/>
      </w:tblGrid>
      <w:tr w:rsidR="00CD2612" w:rsidRPr="0031311E" w14:paraId="1C34D854" w14:textId="77777777" w:rsidTr="0044462A">
        <w:tc>
          <w:tcPr>
            <w:tcW w:w="8505" w:type="dxa"/>
            <w:gridSpan w:val="3"/>
            <w:shd w:val="clear" w:color="auto" w:fill="auto"/>
          </w:tcPr>
          <w:p w14:paraId="378C4B63" w14:textId="77777777" w:rsidR="00CD2612" w:rsidRPr="0031311E" w:rsidRDefault="00CD2612" w:rsidP="000B113A">
            <w:pPr>
              <w:rPr>
                <w:rFonts w:ascii="Cambria" w:hAnsi="Cambria"/>
                <w:sz w:val="18"/>
                <w:szCs w:val="18"/>
                <w:lang w:val="es-ES_tradnl"/>
              </w:rPr>
            </w:pPr>
            <w:r w:rsidRPr="0031311E">
              <w:rPr>
                <w:rFonts w:ascii="Cambria" w:hAnsi="Cambria"/>
                <w:b/>
                <w:sz w:val="28"/>
                <w:szCs w:val="24"/>
                <w:lang w:val="es-ES_tradnl"/>
              </w:rPr>
              <w:t>Bloque 4. Producción de textos escritos</w:t>
            </w:r>
          </w:p>
        </w:tc>
      </w:tr>
      <w:tr w:rsidR="00CD2612" w:rsidRPr="0031311E" w14:paraId="3FE3C42E" w14:textId="77777777" w:rsidTr="0044462A">
        <w:tc>
          <w:tcPr>
            <w:tcW w:w="2835" w:type="dxa"/>
            <w:shd w:val="clear" w:color="auto" w:fill="auto"/>
            <w:vAlign w:val="center"/>
          </w:tcPr>
          <w:p w14:paraId="325BCD4F" w14:textId="77777777" w:rsidR="00CD2612" w:rsidRPr="0031311E" w:rsidRDefault="00CD2612" w:rsidP="000B113A">
            <w:pPr>
              <w:ind w:left="0" w:firstLine="0"/>
              <w:rPr>
                <w:rFonts w:ascii="Cambria" w:hAnsi="Cambria"/>
                <w:b/>
                <w:color w:val="000000"/>
                <w:szCs w:val="24"/>
                <w:lang w:val="es-ES_tradnl"/>
              </w:rPr>
            </w:pPr>
            <w:r w:rsidRPr="0031311E">
              <w:rPr>
                <w:rFonts w:ascii="Cambria" w:hAnsi="Cambria"/>
                <w:b/>
                <w:color w:val="000000"/>
                <w:szCs w:val="24"/>
                <w:lang w:val="es-ES_tradnl"/>
              </w:rPr>
              <w:t>Contenidos y criterios de evaluación de la unidad</w:t>
            </w:r>
          </w:p>
        </w:tc>
        <w:tc>
          <w:tcPr>
            <w:tcW w:w="2715" w:type="dxa"/>
            <w:shd w:val="clear" w:color="auto" w:fill="auto"/>
            <w:vAlign w:val="center"/>
          </w:tcPr>
          <w:p w14:paraId="06E00B6C" w14:textId="77777777" w:rsidR="00CD2612" w:rsidRPr="0031311E" w:rsidRDefault="00CD2612" w:rsidP="000B113A">
            <w:pPr>
              <w:ind w:left="0" w:firstLine="0"/>
              <w:rPr>
                <w:rFonts w:ascii="Cambria" w:hAnsi="Cambria"/>
                <w:b/>
                <w:color w:val="000000"/>
                <w:szCs w:val="24"/>
                <w:lang w:val="es-ES_tradnl"/>
              </w:rPr>
            </w:pPr>
            <w:r w:rsidRPr="0031311E">
              <w:rPr>
                <w:rFonts w:ascii="Cambria" w:hAnsi="Cambria"/>
                <w:b/>
                <w:color w:val="000000"/>
                <w:szCs w:val="24"/>
                <w:lang w:val="es-ES_tradnl"/>
              </w:rPr>
              <w:t>Competencias trabajadas</w:t>
            </w:r>
          </w:p>
        </w:tc>
        <w:tc>
          <w:tcPr>
            <w:tcW w:w="2955" w:type="dxa"/>
            <w:shd w:val="clear" w:color="auto" w:fill="auto"/>
            <w:vAlign w:val="center"/>
          </w:tcPr>
          <w:p w14:paraId="5C22D8CB" w14:textId="77777777" w:rsidR="00CD2612" w:rsidRPr="0031311E" w:rsidRDefault="00CD2612" w:rsidP="000B113A">
            <w:pPr>
              <w:ind w:left="0" w:firstLine="0"/>
              <w:rPr>
                <w:rFonts w:ascii="Cambria" w:hAnsi="Cambria"/>
                <w:b/>
                <w:color w:val="000000"/>
                <w:szCs w:val="24"/>
                <w:lang w:val="es-ES_tradnl"/>
              </w:rPr>
            </w:pPr>
            <w:r w:rsidRPr="0031311E">
              <w:rPr>
                <w:rFonts w:ascii="Cambria" w:hAnsi="Cambria"/>
                <w:b/>
                <w:color w:val="000000"/>
                <w:szCs w:val="24"/>
                <w:lang w:val="es-ES_tradnl"/>
              </w:rPr>
              <w:t>Tareas y actividades [criterios que les corresponden]</w:t>
            </w:r>
          </w:p>
        </w:tc>
      </w:tr>
      <w:tr w:rsidR="00CD2612" w:rsidRPr="0031311E" w14:paraId="1D0F439A" w14:textId="77777777" w:rsidTr="0044462A">
        <w:trPr>
          <w:trHeight w:val="1080"/>
        </w:trPr>
        <w:tc>
          <w:tcPr>
            <w:tcW w:w="2835" w:type="dxa"/>
            <w:vMerge w:val="restart"/>
            <w:shd w:val="clear" w:color="auto" w:fill="auto"/>
          </w:tcPr>
          <w:p w14:paraId="1FE9E9C9" w14:textId="77777777" w:rsidR="00CD2612" w:rsidRPr="0031311E" w:rsidRDefault="00CD2612" w:rsidP="000B113A">
            <w:pPr>
              <w:suppressAutoHyphens w:val="0"/>
              <w:autoSpaceDE w:val="0"/>
              <w:autoSpaceDN w:val="0"/>
              <w:adjustRightInd w:val="0"/>
              <w:ind w:left="0" w:firstLine="0"/>
              <w:rPr>
                <w:rFonts w:ascii="Cambria" w:eastAsia="Times New Roman" w:hAnsi="Cambria" w:cs="'73Ÿˇø®ÑÂ'1"/>
                <w:b/>
                <w:sz w:val="22"/>
                <w:szCs w:val="22"/>
                <w:lang w:val="es-ES_tradnl" w:eastAsia="es-ES_tradnl" w:bidi="ar-SA"/>
              </w:rPr>
            </w:pPr>
            <w:r w:rsidRPr="0031311E">
              <w:rPr>
                <w:rFonts w:ascii="Cambria" w:eastAsia="Times New Roman" w:hAnsi="Cambria" w:cs="'73Ÿˇø®ÑÂ'1"/>
                <w:b/>
                <w:sz w:val="22"/>
                <w:szCs w:val="22"/>
                <w:lang w:val="es-ES_tradnl" w:eastAsia="es-ES_tradnl" w:bidi="ar-SA"/>
              </w:rPr>
              <w:t>Conocimiento y aplicación de estrategias de producción:</w:t>
            </w:r>
          </w:p>
          <w:p w14:paraId="6BBA8C06" w14:textId="77777777" w:rsidR="00CD2612" w:rsidRPr="0031311E" w:rsidRDefault="00CD2612"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Planificación</w:t>
            </w:r>
          </w:p>
          <w:p w14:paraId="6E9AB15F" w14:textId="77777777" w:rsidR="00CD2612" w:rsidRPr="0031311E" w:rsidRDefault="00CD2612"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lastRenderedPageBreak/>
              <w:t>- Movilización y coordinación de las propias</w:t>
            </w:r>
          </w:p>
          <w:p w14:paraId="3F9378A1" w14:textId="77777777" w:rsidR="00CD2612" w:rsidRPr="0031311E" w:rsidRDefault="00CD2612"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competencias generales y comunicativas con el fin de realizar eficazmente la tarea (repasar qué se sabe sobre el tema, qué se puede o se quiere decir, etc.).</w:t>
            </w:r>
          </w:p>
          <w:p w14:paraId="1787A0B7" w14:textId="77777777" w:rsidR="00CD2612" w:rsidRPr="0031311E" w:rsidRDefault="00CD2612"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-Localización y uso adecuado de recursos lingüísticos o temáticos (uso de un diccionario o gramática, obtención de ayuda, etc.).</w:t>
            </w:r>
          </w:p>
          <w:p w14:paraId="492D595B" w14:textId="77777777" w:rsidR="00CD2612" w:rsidRPr="0031311E" w:rsidRDefault="00CD2612"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Ejecución</w:t>
            </w:r>
          </w:p>
          <w:p w14:paraId="6BC9DFD5" w14:textId="77777777" w:rsidR="00CD2612" w:rsidRPr="0031311E" w:rsidRDefault="00CD2612"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 Redacción de textos escritos en soporte papel y digital.</w:t>
            </w:r>
          </w:p>
          <w:p w14:paraId="3A9CDE2C" w14:textId="77777777" w:rsidR="00CD2612" w:rsidRPr="0031311E" w:rsidRDefault="00CD2612"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 Expresión del mensaje con la suficiente claridad, ajustándose a los modelos y fórmulas de cada tipo de texto.</w:t>
            </w:r>
          </w:p>
          <w:p w14:paraId="2F041820" w14:textId="77777777" w:rsidR="00CD2612" w:rsidRPr="0031311E" w:rsidRDefault="00CD2612"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 Reajuste de la tarea (emprender una versión más modesta de la tarea) o el mensaje (hacer concesiones en lo que realmente le gustaría expresar), tras valorar las dificultades y los recursos disponibles.</w:t>
            </w:r>
          </w:p>
          <w:p w14:paraId="4B1E4ACE" w14:textId="77777777" w:rsidR="00CD2612" w:rsidRPr="0031311E" w:rsidRDefault="00CD2612" w:rsidP="000B113A">
            <w:pPr>
              <w:ind w:left="0" w:firstLine="0"/>
              <w:rPr>
                <w:rFonts w:ascii="Cambria" w:hAnsi="Cambria"/>
                <w:color w:val="000000"/>
                <w:sz w:val="22"/>
                <w:szCs w:val="22"/>
                <w:lang w:val="es-ES_tradnl"/>
              </w:rPr>
            </w:pPr>
            <w:r w:rsidRPr="0031311E">
              <w:rPr>
                <w:rFonts w:ascii="Cambria" w:eastAsia="Times New Roman" w:hAnsi="Cambria" w:cs="'73Ÿˇø®ÑÂ'1"/>
                <w:sz w:val="22"/>
                <w:szCs w:val="22"/>
                <w:lang w:val="es-ES_tradnl" w:eastAsia="es-ES_tradnl" w:bidi="ar-SA"/>
              </w:rPr>
              <w:t>- Apoyo en los conocimientos previos y obtención del máximo partido de los mismos (utilizar lenguaje ‘prefabricado’, etc.).</w:t>
            </w:r>
          </w:p>
          <w:p w14:paraId="6428B01A" w14:textId="77777777" w:rsidR="00CD2612" w:rsidRPr="0031311E" w:rsidRDefault="00CD2612" w:rsidP="000B113A">
            <w:pPr>
              <w:ind w:left="0" w:firstLine="0"/>
              <w:rPr>
                <w:rFonts w:ascii="Cambria" w:hAnsi="Cambria"/>
                <w:color w:val="000000"/>
                <w:sz w:val="22"/>
                <w:szCs w:val="22"/>
                <w:lang w:val="es-ES_tradnl"/>
              </w:rPr>
            </w:pPr>
          </w:p>
          <w:p w14:paraId="07F8CB89" w14:textId="77777777" w:rsidR="00CD2612" w:rsidRPr="0031311E" w:rsidRDefault="00CD2612"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Funciones comunicativas:</w:t>
            </w:r>
          </w:p>
          <w:p w14:paraId="6EA5046F" w14:textId="77777777" w:rsidR="00CD2612" w:rsidRPr="0031311E" w:rsidRDefault="00CD2612"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Iniciación y mantenimiento de relaciones personales y sociales.</w:t>
            </w:r>
          </w:p>
          <w:p w14:paraId="4BA802F8" w14:textId="77777777" w:rsidR="00CD2612" w:rsidRPr="0031311E" w:rsidRDefault="00CD2612"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Descripción de cualidades físicas y abstractas de personas, objetos de uso cotidiano, lugares y actividades.</w:t>
            </w:r>
          </w:p>
          <w:p w14:paraId="0786CC9F" w14:textId="77777777" w:rsidR="00CD2612" w:rsidRPr="0031311E" w:rsidRDefault="00CD2612"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xml:space="preserve">- Narración de acontecimientos pasados puntuales y habituales, descripción de estados y situaciones presentes, y </w:t>
            </w:r>
            <w:r w:rsidRPr="0031311E">
              <w:rPr>
                <w:rFonts w:ascii="Cambria" w:eastAsia="Times New Roman" w:hAnsi="Cambria" w:cs="‚{Ÿˇø®ÑÂ'1"/>
                <w:sz w:val="22"/>
                <w:szCs w:val="22"/>
                <w:lang w:val="es-ES_tradnl" w:eastAsia="es-ES_tradnl" w:bidi="ar-SA"/>
              </w:rPr>
              <w:lastRenderedPageBreak/>
              <w:t>expresión de sucesos futuros.</w:t>
            </w:r>
          </w:p>
          <w:p w14:paraId="5964B226" w14:textId="77777777" w:rsidR="00CD2612" w:rsidRPr="0031311E" w:rsidRDefault="00CD2612"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Petición y ofrecimiento de ayuda, información, indicaciones, permiso, opiniones y puntos de vista, consejo, advertencias y avisos.</w:t>
            </w:r>
          </w:p>
          <w:p w14:paraId="0713331A" w14:textId="77777777" w:rsidR="00CD2612" w:rsidRPr="0031311E" w:rsidRDefault="00CD2612"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 hábitos.</w:t>
            </w:r>
          </w:p>
          <w:p w14:paraId="069C1104" w14:textId="77777777" w:rsidR="00CD2612" w:rsidRPr="0031311E" w:rsidRDefault="00CD2612"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del conocimiento, la certeza, la duda y la conjetura.</w:t>
            </w:r>
          </w:p>
          <w:p w14:paraId="2C456C25" w14:textId="77777777" w:rsidR="00CD2612" w:rsidRPr="0031311E" w:rsidRDefault="00CD2612"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 la voluntad, la intención, la decisión, la promesa, la orden, la autorización y la prohibición.</w:t>
            </w:r>
          </w:p>
          <w:p w14:paraId="7E5288ED" w14:textId="77777777" w:rsidR="00CD2612" w:rsidRPr="0031311E" w:rsidRDefault="00CD2612"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del interés, gusto, capacidad, sentimiento e intención, aprobación, aprecio, simpatía, satisfacción, esperanza, confianza, sorpresa, y sus contrarios.</w:t>
            </w:r>
          </w:p>
          <w:p w14:paraId="3F5BE2DC" w14:textId="77777777" w:rsidR="00CD2612" w:rsidRPr="0031311E" w:rsidRDefault="00CD2612"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Formulación de sugerencias, deseos, condiciones e hipótesis.</w:t>
            </w:r>
          </w:p>
          <w:p w14:paraId="431AE804" w14:textId="77777777" w:rsidR="00CD2612" w:rsidRPr="0031311E" w:rsidRDefault="00CD2612"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Establecimiento y mantenimiento de la</w:t>
            </w:r>
          </w:p>
          <w:p w14:paraId="7A43AFFA" w14:textId="77777777" w:rsidR="00CD2612" w:rsidRPr="0031311E" w:rsidRDefault="00CD2612" w:rsidP="000B113A">
            <w:pPr>
              <w:ind w:left="0" w:firstLine="0"/>
              <w:rPr>
                <w:rFonts w:ascii="Cambria" w:hAnsi="Cambria"/>
                <w:color w:val="000000"/>
                <w:sz w:val="22"/>
                <w:szCs w:val="22"/>
                <w:lang w:val="es-ES_tradnl"/>
              </w:rPr>
            </w:pPr>
            <w:r w:rsidRPr="0031311E">
              <w:rPr>
                <w:rFonts w:ascii="Cambria" w:eastAsia="Times New Roman" w:hAnsi="Cambria" w:cs="‚{Ÿˇø®ÑÂ'1"/>
                <w:sz w:val="22"/>
                <w:szCs w:val="22"/>
                <w:lang w:val="es-ES_tradnl" w:eastAsia="es-ES_tradnl" w:bidi="ar-SA"/>
              </w:rPr>
              <w:t>comunicación y organización del discurso.</w:t>
            </w:r>
          </w:p>
          <w:p w14:paraId="11C2F173" w14:textId="77777777" w:rsidR="00CD2612" w:rsidRPr="0031311E" w:rsidRDefault="00CD2612" w:rsidP="000B113A">
            <w:pPr>
              <w:ind w:left="0" w:firstLine="0"/>
              <w:rPr>
                <w:rFonts w:ascii="Cambria" w:hAnsi="Cambria"/>
                <w:color w:val="000000"/>
                <w:sz w:val="22"/>
                <w:szCs w:val="22"/>
                <w:lang w:val="es-ES_tradnl"/>
              </w:rPr>
            </w:pPr>
          </w:p>
          <w:p w14:paraId="7EB58458" w14:textId="77777777" w:rsidR="00CF16EF" w:rsidRPr="0031311E" w:rsidRDefault="00CF16EF"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Estructuras lingüístico-discursivas:</w:t>
            </w:r>
          </w:p>
          <w:p w14:paraId="14A30D52" w14:textId="77777777" w:rsidR="00CF16EF" w:rsidRPr="0031311E" w:rsidRDefault="00CF16EF" w:rsidP="000B113A">
            <w:pPr>
              <w:ind w:left="0" w:firstLine="0"/>
              <w:rPr>
                <w:rFonts w:ascii="Cambria" w:hAnsi="Cambria"/>
                <w:i/>
                <w:color w:val="000000"/>
                <w:sz w:val="22"/>
                <w:szCs w:val="22"/>
                <w:lang w:eastAsia="es-ES_tradnl"/>
              </w:rPr>
            </w:pPr>
            <w:r w:rsidRPr="0031311E">
              <w:rPr>
                <w:rFonts w:ascii="Cambria" w:hAnsi="Cambria"/>
                <w:color w:val="000000"/>
                <w:sz w:val="22"/>
                <w:szCs w:val="22"/>
                <w:lang w:val="es-ES_tradnl"/>
              </w:rPr>
              <w:t xml:space="preserve">- </w:t>
            </w:r>
            <w:r w:rsidRPr="0031311E">
              <w:rPr>
                <w:rFonts w:ascii="Cambria" w:hAnsi="Cambria"/>
                <w:color w:val="000000"/>
                <w:sz w:val="22"/>
                <w:szCs w:val="22"/>
                <w:lang w:eastAsia="es-ES_tradnl"/>
              </w:rPr>
              <w:t xml:space="preserve">El </w:t>
            </w:r>
            <w:r w:rsidRPr="0031311E">
              <w:rPr>
                <w:rFonts w:ascii="Cambria" w:hAnsi="Cambria"/>
                <w:i/>
                <w:color w:val="000000"/>
                <w:sz w:val="22"/>
                <w:szCs w:val="22"/>
                <w:lang w:eastAsia="es-ES_tradnl"/>
              </w:rPr>
              <w:t>Present Simple.</w:t>
            </w:r>
          </w:p>
          <w:p w14:paraId="4E42C540" w14:textId="77777777" w:rsidR="00CF16EF" w:rsidRPr="0031311E" w:rsidRDefault="00CF16EF" w:rsidP="000B113A">
            <w:pPr>
              <w:ind w:left="0" w:firstLine="0"/>
              <w:rPr>
                <w:rFonts w:ascii="Cambria" w:hAnsi="Cambria"/>
                <w:color w:val="000000"/>
                <w:sz w:val="22"/>
                <w:szCs w:val="22"/>
                <w:lang w:eastAsia="es-ES_tradnl"/>
              </w:rPr>
            </w:pPr>
            <w:r w:rsidRPr="0031311E">
              <w:rPr>
                <w:rFonts w:ascii="Cambria" w:hAnsi="Cambria"/>
                <w:color w:val="000000"/>
                <w:sz w:val="22"/>
                <w:szCs w:val="22"/>
                <w:lang w:eastAsia="es-ES_tradnl"/>
              </w:rPr>
              <w:t xml:space="preserve">- El </w:t>
            </w:r>
            <w:r w:rsidRPr="0031311E">
              <w:rPr>
                <w:rFonts w:ascii="Cambria" w:hAnsi="Cambria"/>
                <w:i/>
                <w:color w:val="000000"/>
                <w:sz w:val="22"/>
                <w:szCs w:val="22"/>
                <w:lang w:eastAsia="es-ES_tradnl"/>
              </w:rPr>
              <w:t>Present Continuous</w:t>
            </w:r>
            <w:r w:rsidRPr="0031311E">
              <w:rPr>
                <w:rFonts w:ascii="Cambria" w:hAnsi="Cambria"/>
                <w:color w:val="000000"/>
                <w:sz w:val="22"/>
                <w:szCs w:val="22"/>
                <w:lang w:eastAsia="es-ES_tradnl"/>
              </w:rPr>
              <w:t>.</w:t>
            </w:r>
          </w:p>
          <w:p w14:paraId="72960682" w14:textId="77777777" w:rsidR="00CF16EF" w:rsidRPr="0031311E" w:rsidRDefault="00CF16EF" w:rsidP="000B113A">
            <w:pPr>
              <w:ind w:left="0" w:firstLine="0"/>
              <w:rPr>
                <w:rFonts w:ascii="Cambria" w:hAnsi="Cambria"/>
                <w:color w:val="000000"/>
                <w:sz w:val="22"/>
                <w:szCs w:val="22"/>
                <w:lang w:eastAsia="es-ES_tradnl"/>
              </w:rPr>
            </w:pPr>
            <w:r w:rsidRPr="0031311E">
              <w:rPr>
                <w:rFonts w:ascii="Cambria" w:hAnsi="Cambria"/>
                <w:color w:val="000000"/>
                <w:sz w:val="22"/>
                <w:szCs w:val="22"/>
                <w:lang w:eastAsia="es-ES_tradnl"/>
              </w:rPr>
              <w:t xml:space="preserve">- Diferencias entre el </w:t>
            </w:r>
            <w:r w:rsidRPr="0031311E">
              <w:rPr>
                <w:rFonts w:ascii="Cambria" w:hAnsi="Cambria"/>
                <w:i/>
                <w:color w:val="000000"/>
                <w:sz w:val="22"/>
                <w:szCs w:val="22"/>
                <w:lang w:eastAsia="es-ES_tradnl"/>
              </w:rPr>
              <w:t>Present Simple</w:t>
            </w:r>
            <w:r w:rsidRPr="0031311E">
              <w:rPr>
                <w:rFonts w:ascii="Cambria" w:hAnsi="Cambria"/>
                <w:color w:val="000000"/>
                <w:sz w:val="22"/>
                <w:szCs w:val="22"/>
                <w:lang w:eastAsia="es-ES_tradnl"/>
              </w:rPr>
              <w:t xml:space="preserve"> y el </w:t>
            </w:r>
            <w:r w:rsidRPr="0031311E">
              <w:rPr>
                <w:rFonts w:ascii="Cambria" w:hAnsi="Cambria"/>
                <w:i/>
                <w:color w:val="000000"/>
                <w:sz w:val="22"/>
                <w:szCs w:val="22"/>
                <w:lang w:eastAsia="es-ES_tradnl"/>
              </w:rPr>
              <w:t>Present Continuous</w:t>
            </w:r>
            <w:r w:rsidRPr="0031311E">
              <w:rPr>
                <w:rFonts w:ascii="Cambria" w:hAnsi="Cambria"/>
                <w:color w:val="000000"/>
                <w:sz w:val="22"/>
                <w:szCs w:val="22"/>
                <w:lang w:eastAsia="es-ES_tradnl"/>
              </w:rPr>
              <w:t>.</w:t>
            </w:r>
          </w:p>
          <w:p w14:paraId="00849667" w14:textId="77777777" w:rsidR="00CF16EF" w:rsidRPr="0031311E" w:rsidRDefault="00CF16EF" w:rsidP="000B113A">
            <w:pPr>
              <w:ind w:left="0" w:firstLine="0"/>
              <w:rPr>
                <w:rFonts w:ascii="Cambria" w:hAnsi="Cambria"/>
                <w:color w:val="000000"/>
                <w:sz w:val="22"/>
                <w:szCs w:val="22"/>
                <w:lang w:val="es-ES_tradnl"/>
              </w:rPr>
            </w:pPr>
            <w:r w:rsidRPr="0031311E">
              <w:rPr>
                <w:rFonts w:ascii="Cambria" w:hAnsi="Cambria"/>
                <w:color w:val="000000"/>
                <w:sz w:val="22"/>
                <w:szCs w:val="22"/>
                <w:lang w:eastAsia="es-ES_tradnl"/>
              </w:rPr>
              <w:t>- Artículos y cuantificadores.</w:t>
            </w:r>
            <w:r w:rsidRPr="0031311E">
              <w:rPr>
                <w:rFonts w:ascii="Cambria" w:hAnsi="Cambria"/>
                <w:color w:val="000000"/>
                <w:sz w:val="22"/>
                <w:szCs w:val="22"/>
                <w:lang w:val="es-ES_tradnl"/>
              </w:rPr>
              <w:t xml:space="preserve"> </w:t>
            </w:r>
          </w:p>
          <w:p w14:paraId="798A938E" w14:textId="77777777" w:rsidR="00CF16EF" w:rsidRPr="0031311E" w:rsidRDefault="00CF16EF" w:rsidP="000B113A">
            <w:pPr>
              <w:ind w:left="0" w:firstLine="0"/>
              <w:rPr>
                <w:rFonts w:ascii="Cambria" w:hAnsi="Cambria"/>
                <w:color w:val="000000"/>
                <w:sz w:val="22"/>
                <w:szCs w:val="22"/>
                <w:lang w:val="es-ES_tradnl"/>
              </w:rPr>
            </w:pPr>
          </w:p>
          <w:p w14:paraId="544B99E2" w14:textId="77777777" w:rsidR="00CF16EF" w:rsidRPr="0031311E" w:rsidRDefault="00CF16EF"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Léxico: </w:t>
            </w:r>
          </w:p>
          <w:p w14:paraId="735B5CAC" w14:textId="77777777" w:rsidR="00CD2612" w:rsidRPr="0031311E" w:rsidRDefault="00CF16EF"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Vocabulario relacionado con </w:t>
            </w:r>
            <w:r w:rsidRPr="0031311E">
              <w:rPr>
                <w:rFonts w:ascii="Cambria" w:hAnsi="Cambria"/>
                <w:color w:val="000000"/>
                <w:sz w:val="22"/>
                <w:szCs w:val="22"/>
                <w:lang w:eastAsia="es-ES_tradnl"/>
              </w:rPr>
              <w:t>la comida y la nutrición, las partes del cuerpo, la salud, adjetivos, los viajes y el deporte</w:t>
            </w:r>
            <w:r w:rsidRPr="0031311E">
              <w:rPr>
                <w:rFonts w:ascii="Cambria" w:hAnsi="Cambria"/>
                <w:color w:val="000000"/>
                <w:sz w:val="22"/>
                <w:szCs w:val="22"/>
                <w:lang w:val="es-ES_tradnl"/>
              </w:rPr>
              <w:t>.</w:t>
            </w:r>
          </w:p>
          <w:p w14:paraId="12FF3011" w14:textId="77777777" w:rsidR="00CD2612" w:rsidRPr="0031311E" w:rsidRDefault="00CD2612" w:rsidP="000B113A">
            <w:pPr>
              <w:ind w:left="0" w:firstLine="0"/>
              <w:rPr>
                <w:rFonts w:ascii="Cambria" w:hAnsi="Cambria"/>
                <w:b/>
                <w:color w:val="000000"/>
                <w:sz w:val="22"/>
                <w:szCs w:val="22"/>
                <w:lang w:val="es-ES_tradnl"/>
              </w:rPr>
            </w:pPr>
          </w:p>
          <w:p w14:paraId="62E3C022" w14:textId="77777777" w:rsidR="00CD2612" w:rsidRPr="0031311E" w:rsidRDefault="00CD2612"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Criterios de evaluación:</w:t>
            </w:r>
            <w:r w:rsidRPr="0031311E">
              <w:rPr>
                <w:rFonts w:ascii="Cambria" w:hAnsi="Cambria"/>
                <w:color w:val="000000"/>
                <w:sz w:val="22"/>
                <w:szCs w:val="22"/>
                <w:lang w:val="es-ES_tradnl"/>
              </w:rPr>
              <w:t xml:space="preserve"> 4.4.1, 4.4.2, 4.4.3, 4.4.4, 4.4.5, 4.4.6, 4.4.7</w:t>
            </w:r>
          </w:p>
          <w:p w14:paraId="564ECEE3" w14:textId="77777777" w:rsidR="00CD2612" w:rsidRPr="0031311E" w:rsidRDefault="00CD2612" w:rsidP="000B113A">
            <w:pPr>
              <w:ind w:left="0" w:firstLine="0"/>
              <w:rPr>
                <w:rFonts w:ascii="Cambria" w:hAnsi="Cambria"/>
                <w:color w:val="000000"/>
                <w:sz w:val="22"/>
                <w:szCs w:val="22"/>
                <w:lang w:val="es-ES_tradnl"/>
              </w:rPr>
            </w:pPr>
          </w:p>
          <w:p w14:paraId="2863C1F1" w14:textId="77777777" w:rsidR="00CD2612" w:rsidRPr="0031311E" w:rsidRDefault="00CD2612"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Objetivos de la materia:</w:t>
            </w:r>
            <w:r w:rsidRPr="0031311E">
              <w:rPr>
                <w:rFonts w:ascii="Cambria" w:hAnsi="Cambria"/>
                <w:color w:val="000000"/>
                <w:sz w:val="22"/>
                <w:szCs w:val="22"/>
                <w:lang w:val="es-ES_tradnl"/>
              </w:rPr>
              <w:t xml:space="preserve"> </w:t>
            </w:r>
          </w:p>
          <w:p w14:paraId="16140E79" w14:textId="77777777" w:rsidR="00CD2612" w:rsidRPr="0031311E" w:rsidRDefault="00CD2612"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lastRenderedPageBreak/>
              <w:t>5, 7, 9, 10, 11, 13, 14</w:t>
            </w:r>
          </w:p>
          <w:p w14:paraId="1A7BFC38" w14:textId="77777777" w:rsidR="00CD2612" w:rsidRPr="0031311E" w:rsidRDefault="00CD2612" w:rsidP="000B113A">
            <w:pPr>
              <w:ind w:left="0" w:firstLine="0"/>
              <w:rPr>
                <w:rFonts w:ascii="Cambria" w:hAnsi="Cambria"/>
                <w:color w:val="000000"/>
                <w:sz w:val="22"/>
                <w:szCs w:val="22"/>
                <w:lang w:val="es-ES_tradnl"/>
              </w:rPr>
            </w:pPr>
          </w:p>
        </w:tc>
        <w:tc>
          <w:tcPr>
            <w:tcW w:w="2715" w:type="dxa"/>
            <w:shd w:val="clear" w:color="auto" w:fill="auto"/>
          </w:tcPr>
          <w:p w14:paraId="2187B607" w14:textId="77777777" w:rsidR="00CD2612" w:rsidRPr="0031311E" w:rsidRDefault="00CD2612"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lastRenderedPageBreak/>
              <w:t>CCL</w:t>
            </w:r>
          </w:p>
          <w:p w14:paraId="6E5F0188" w14:textId="77777777" w:rsidR="00CD2612" w:rsidRPr="0031311E" w:rsidRDefault="00CD2612"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SIEP</w:t>
            </w:r>
          </w:p>
        </w:tc>
        <w:tc>
          <w:tcPr>
            <w:tcW w:w="2955" w:type="dxa"/>
            <w:shd w:val="clear" w:color="auto" w:fill="auto"/>
          </w:tcPr>
          <w:p w14:paraId="4DCABA30" w14:textId="77777777" w:rsidR="00CD2612" w:rsidRPr="0031311E" w:rsidRDefault="00CD2612" w:rsidP="000B113A">
            <w:pPr>
              <w:snapToGrid w:val="0"/>
              <w:ind w:left="12" w:firstLine="0"/>
              <w:rPr>
                <w:rFonts w:ascii="Cambria" w:hAnsi="Cambria"/>
                <w:color w:val="000000"/>
                <w:sz w:val="22"/>
                <w:szCs w:val="22"/>
              </w:rPr>
            </w:pPr>
            <w:r w:rsidRPr="0031311E">
              <w:rPr>
                <w:rFonts w:ascii="Cambria" w:hAnsi="Cambria"/>
                <w:color w:val="000000"/>
                <w:sz w:val="22"/>
                <w:szCs w:val="22"/>
              </w:rPr>
              <w:t>Ficha sobre el tren más rápido del mundo (SB, p. 15, ej. 8)</w:t>
            </w:r>
          </w:p>
          <w:p w14:paraId="75559FF9" w14:textId="77777777" w:rsidR="00CD2612" w:rsidRPr="0031311E" w:rsidRDefault="00CD2612" w:rsidP="000B113A">
            <w:pPr>
              <w:snapToGrid w:val="0"/>
              <w:rPr>
                <w:rFonts w:ascii="Cambria" w:hAnsi="Cambria"/>
                <w:color w:val="000000"/>
                <w:sz w:val="22"/>
                <w:szCs w:val="22"/>
              </w:rPr>
            </w:pPr>
          </w:p>
          <w:p w14:paraId="70E6F9CE" w14:textId="77777777" w:rsidR="00CD2612" w:rsidRPr="0031311E" w:rsidRDefault="00CD2612" w:rsidP="000B113A">
            <w:pPr>
              <w:ind w:left="0" w:firstLine="0"/>
              <w:rPr>
                <w:rFonts w:ascii="Cambria" w:hAnsi="Cambria"/>
                <w:color w:val="000000"/>
                <w:sz w:val="22"/>
                <w:szCs w:val="22"/>
              </w:rPr>
            </w:pPr>
            <w:r w:rsidRPr="0031311E">
              <w:rPr>
                <w:rFonts w:ascii="Cambria" w:hAnsi="Cambria"/>
                <w:color w:val="000000"/>
                <w:sz w:val="22"/>
                <w:szCs w:val="22"/>
              </w:rPr>
              <w:lastRenderedPageBreak/>
              <w:t>Ficha sobre un viaje (SB, p. 16, ej. 3)</w:t>
            </w:r>
          </w:p>
          <w:p w14:paraId="680A58D5" w14:textId="77777777" w:rsidR="00CD2612" w:rsidRPr="0031311E" w:rsidRDefault="00CD2612" w:rsidP="000B113A">
            <w:pPr>
              <w:ind w:left="0" w:firstLine="0"/>
              <w:rPr>
                <w:rFonts w:ascii="Cambria" w:hAnsi="Cambria"/>
                <w:color w:val="000000"/>
                <w:sz w:val="22"/>
                <w:szCs w:val="22"/>
                <w:lang w:val="es-ES_tradnl"/>
              </w:rPr>
            </w:pPr>
          </w:p>
          <w:p w14:paraId="6FFECD1A" w14:textId="77777777" w:rsidR="00CD2612" w:rsidRPr="0031311E" w:rsidRDefault="00CD2612"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[Criterios 4.4.1, 4.4.2, 4.4.3, 4.4.4, 4.4.5, 4.4.6, 4.4.7]</w:t>
            </w:r>
          </w:p>
        </w:tc>
      </w:tr>
      <w:tr w:rsidR="00CD2612" w:rsidRPr="0031311E" w14:paraId="6879975B" w14:textId="77777777" w:rsidTr="0044462A">
        <w:tc>
          <w:tcPr>
            <w:tcW w:w="2835" w:type="dxa"/>
            <w:vMerge/>
            <w:shd w:val="clear" w:color="auto" w:fill="auto"/>
          </w:tcPr>
          <w:p w14:paraId="6DA126D0" w14:textId="77777777" w:rsidR="00CD2612" w:rsidRPr="0031311E" w:rsidRDefault="00CD2612" w:rsidP="000B113A">
            <w:pPr>
              <w:ind w:left="0" w:firstLine="0"/>
              <w:rPr>
                <w:rFonts w:ascii="Cambria" w:hAnsi="Cambria"/>
                <w:color w:val="000000"/>
                <w:sz w:val="22"/>
                <w:szCs w:val="22"/>
                <w:lang w:val="es-ES_tradnl"/>
              </w:rPr>
            </w:pPr>
          </w:p>
        </w:tc>
        <w:tc>
          <w:tcPr>
            <w:tcW w:w="2715" w:type="dxa"/>
            <w:tcBorders>
              <w:bottom w:val="single" w:sz="4" w:space="0" w:color="auto"/>
            </w:tcBorders>
            <w:shd w:val="clear" w:color="auto" w:fill="auto"/>
          </w:tcPr>
          <w:p w14:paraId="5A5AD86C" w14:textId="77777777" w:rsidR="00CD2612" w:rsidRPr="0031311E" w:rsidRDefault="00CD2612"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CCL</w:t>
            </w:r>
          </w:p>
          <w:p w14:paraId="6A2D7F93" w14:textId="77777777" w:rsidR="00CD2612" w:rsidRPr="0031311E" w:rsidRDefault="00CD2612"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SIEP</w:t>
            </w:r>
          </w:p>
          <w:p w14:paraId="6E840A28" w14:textId="77777777" w:rsidR="00CD2612" w:rsidRPr="0031311E" w:rsidRDefault="00CD2612"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CEC</w:t>
            </w:r>
          </w:p>
        </w:tc>
        <w:tc>
          <w:tcPr>
            <w:tcW w:w="2955" w:type="dxa"/>
            <w:tcBorders>
              <w:bottom w:val="single" w:sz="4" w:space="0" w:color="auto"/>
            </w:tcBorders>
            <w:shd w:val="clear" w:color="auto" w:fill="auto"/>
          </w:tcPr>
          <w:p w14:paraId="5A86A5FA" w14:textId="77777777" w:rsidR="00CD2612" w:rsidRPr="0031311E" w:rsidRDefault="00CD2612" w:rsidP="000B113A">
            <w:pPr>
              <w:ind w:left="0" w:firstLine="0"/>
              <w:rPr>
                <w:rFonts w:ascii="Cambria" w:hAnsi="Cambria"/>
                <w:color w:val="000000"/>
                <w:sz w:val="22"/>
                <w:szCs w:val="22"/>
                <w:lang w:val="es-ES_tradnl"/>
              </w:rPr>
            </w:pPr>
            <w:r w:rsidRPr="0031311E">
              <w:rPr>
                <w:rFonts w:ascii="Cambria" w:hAnsi="Cambria"/>
                <w:color w:val="000000"/>
                <w:sz w:val="22"/>
                <w:szCs w:val="22"/>
              </w:rPr>
              <w:t>Información sobre una persona interesante para un eje cronológico (SB, p. 124, Step 2)</w:t>
            </w:r>
          </w:p>
          <w:p w14:paraId="7A9A54FD" w14:textId="77777777" w:rsidR="00CD2612" w:rsidRPr="0031311E" w:rsidRDefault="00CD2612" w:rsidP="000B113A">
            <w:pPr>
              <w:ind w:left="0" w:firstLine="0"/>
              <w:rPr>
                <w:rFonts w:ascii="Cambria" w:hAnsi="Cambria"/>
                <w:color w:val="000000"/>
                <w:sz w:val="22"/>
                <w:szCs w:val="22"/>
                <w:lang w:val="es-ES_tradnl"/>
              </w:rPr>
            </w:pPr>
          </w:p>
          <w:p w14:paraId="0DBB60B4" w14:textId="77777777" w:rsidR="00CD2612" w:rsidRPr="0031311E" w:rsidRDefault="00CD2612"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[Criterios 4.4.1, 4.4.2, 4.4.3, 4.4.4, 4.4.5, 4.4.6, 4.4.7]</w:t>
            </w:r>
          </w:p>
        </w:tc>
      </w:tr>
      <w:tr w:rsidR="00CD2612" w:rsidRPr="0031311E" w14:paraId="5F5357BC" w14:textId="77777777" w:rsidTr="0044462A">
        <w:tc>
          <w:tcPr>
            <w:tcW w:w="2835" w:type="dxa"/>
            <w:vMerge/>
            <w:shd w:val="clear" w:color="auto" w:fill="auto"/>
          </w:tcPr>
          <w:p w14:paraId="1BB06038" w14:textId="77777777" w:rsidR="00CD2612" w:rsidRPr="0031311E" w:rsidRDefault="00CD2612" w:rsidP="000B113A">
            <w:pPr>
              <w:ind w:left="0" w:firstLine="0"/>
              <w:rPr>
                <w:rFonts w:ascii="Cambria" w:hAnsi="Cambria"/>
                <w:color w:val="000000"/>
                <w:sz w:val="22"/>
                <w:szCs w:val="22"/>
                <w:lang w:val="es-ES_tradnl"/>
              </w:rPr>
            </w:pPr>
          </w:p>
        </w:tc>
        <w:tc>
          <w:tcPr>
            <w:tcW w:w="2715" w:type="dxa"/>
            <w:tcBorders>
              <w:bottom w:val="nil"/>
            </w:tcBorders>
            <w:shd w:val="clear" w:color="auto" w:fill="auto"/>
          </w:tcPr>
          <w:p w14:paraId="5867F5DF" w14:textId="77777777" w:rsidR="00CD2612" w:rsidRPr="0031311E" w:rsidRDefault="00CD2612"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CCL</w:t>
            </w:r>
          </w:p>
          <w:p w14:paraId="27504853" w14:textId="77777777" w:rsidR="00CD2612" w:rsidRPr="0031311E" w:rsidRDefault="00CD2612"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SIEP</w:t>
            </w:r>
          </w:p>
          <w:p w14:paraId="4DF36999" w14:textId="77777777" w:rsidR="00CD2612" w:rsidRPr="0031311E" w:rsidRDefault="00CD2612"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CSC</w:t>
            </w:r>
          </w:p>
        </w:tc>
        <w:tc>
          <w:tcPr>
            <w:tcW w:w="2955" w:type="dxa"/>
            <w:tcBorders>
              <w:bottom w:val="nil"/>
            </w:tcBorders>
            <w:shd w:val="clear" w:color="auto" w:fill="auto"/>
          </w:tcPr>
          <w:p w14:paraId="0E26FD6F" w14:textId="77777777" w:rsidR="00CD2612" w:rsidRPr="0031311E" w:rsidRDefault="00CD2612" w:rsidP="000B113A">
            <w:pPr>
              <w:ind w:left="0" w:firstLine="0"/>
              <w:rPr>
                <w:rFonts w:ascii="Cambria" w:hAnsi="Cambria"/>
                <w:color w:val="000000"/>
                <w:sz w:val="22"/>
                <w:szCs w:val="22"/>
                <w:lang w:val="es-ES_tradnl"/>
              </w:rPr>
            </w:pPr>
            <w:r w:rsidRPr="0031311E">
              <w:rPr>
                <w:rFonts w:ascii="Cambria" w:hAnsi="Cambria"/>
                <w:sz w:val="22"/>
                <w:szCs w:val="22"/>
              </w:rPr>
              <w:t>Correo electrónico sobre un viaje (SB, p. 16, ej. 4)</w:t>
            </w:r>
          </w:p>
          <w:p w14:paraId="08D53F8E" w14:textId="77777777" w:rsidR="00CD2612" w:rsidRPr="0031311E" w:rsidRDefault="00CD2612" w:rsidP="000B113A">
            <w:pPr>
              <w:ind w:left="0" w:firstLine="0"/>
              <w:rPr>
                <w:rFonts w:ascii="Cambria" w:hAnsi="Cambria"/>
                <w:color w:val="000000"/>
                <w:sz w:val="22"/>
                <w:szCs w:val="22"/>
                <w:lang w:val="es-ES_tradnl"/>
              </w:rPr>
            </w:pPr>
          </w:p>
          <w:p w14:paraId="77F3CED9" w14:textId="77777777" w:rsidR="00CD2612" w:rsidRPr="0031311E" w:rsidRDefault="00CD2612"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[Criterios 4.4.1, 4.4.2, 4.4.4, 4.4.5, 4.4.6, 4.4.7]</w:t>
            </w:r>
          </w:p>
        </w:tc>
      </w:tr>
      <w:tr w:rsidR="00CD2612" w:rsidRPr="0031311E" w14:paraId="1A498C04" w14:textId="77777777" w:rsidTr="0044462A">
        <w:tc>
          <w:tcPr>
            <w:tcW w:w="2835" w:type="dxa"/>
            <w:vMerge/>
            <w:shd w:val="clear" w:color="auto" w:fill="auto"/>
          </w:tcPr>
          <w:p w14:paraId="1B59BFB6" w14:textId="77777777" w:rsidR="00CD2612" w:rsidRPr="0031311E" w:rsidRDefault="00CD2612" w:rsidP="000B113A">
            <w:pPr>
              <w:ind w:left="0" w:firstLine="0"/>
              <w:rPr>
                <w:rFonts w:ascii="Cambria" w:hAnsi="Cambria"/>
                <w:color w:val="000000"/>
                <w:sz w:val="18"/>
                <w:szCs w:val="18"/>
                <w:lang w:val="es-ES_tradnl"/>
              </w:rPr>
            </w:pPr>
          </w:p>
        </w:tc>
        <w:tc>
          <w:tcPr>
            <w:tcW w:w="2715" w:type="dxa"/>
            <w:tcBorders>
              <w:top w:val="nil"/>
              <w:bottom w:val="nil"/>
              <w:right w:val="single" w:sz="4" w:space="0" w:color="auto"/>
            </w:tcBorders>
            <w:shd w:val="clear" w:color="auto" w:fill="auto"/>
          </w:tcPr>
          <w:p w14:paraId="5D1C589F" w14:textId="77777777" w:rsidR="00CD2612" w:rsidRPr="0031311E" w:rsidRDefault="00CD2612" w:rsidP="000B113A">
            <w:pPr>
              <w:ind w:left="0" w:firstLine="0"/>
              <w:rPr>
                <w:rFonts w:ascii="Cambria" w:hAnsi="Cambria"/>
                <w:color w:val="000000"/>
                <w:sz w:val="22"/>
                <w:szCs w:val="22"/>
                <w:lang w:val="es-ES_tradnl"/>
              </w:rPr>
            </w:pPr>
          </w:p>
        </w:tc>
        <w:tc>
          <w:tcPr>
            <w:tcW w:w="2955" w:type="dxa"/>
            <w:tcBorders>
              <w:top w:val="nil"/>
              <w:left w:val="single" w:sz="4" w:space="0" w:color="auto"/>
              <w:bottom w:val="nil"/>
            </w:tcBorders>
            <w:shd w:val="clear" w:color="auto" w:fill="auto"/>
          </w:tcPr>
          <w:p w14:paraId="2380ABBF" w14:textId="77777777" w:rsidR="00CD2612" w:rsidRPr="0031311E" w:rsidRDefault="00CD2612" w:rsidP="000B113A">
            <w:pPr>
              <w:ind w:left="0" w:firstLine="0"/>
              <w:rPr>
                <w:rFonts w:ascii="Cambria" w:hAnsi="Cambria"/>
                <w:color w:val="000000"/>
                <w:sz w:val="22"/>
                <w:szCs w:val="22"/>
                <w:lang w:val="es-ES_tradnl"/>
              </w:rPr>
            </w:pPr>
          </w:p>
        </w:tc>
      </w:tr>
      <w:tr w:rsidR="00CD2612" w:rsidRPr="0031311E" w14:paraId="5797E0F3" w14:textId="77777777" w:rsidTr="0044462A">
        <w:tc>
          <w:tcPr>
            <w:tcW w:w="2835" w:type="dxa"/>
            <w:vMerge/>
            <w:shd w:val="clear" w:color="auto" w:fill="auto"/>
          </w:tcPr>
          <w:p w14:paraId="128D2FD3" w14:textId="77777777" w:rsidR="00CD2612" w:rsidRPr="0031311E" w:rsidRDefault="00CD2612" w:rsidP="000B113A">
            <w:pPr>
              <w:ind w:left="0" w:firstLine="0"/>
              <w:rPr>
                <w:rFonts w:ascii="Cambria" w:hAnsi="Cambria"/>
                <w:color w:val="000000"/>
                <w:sz w:val="18"/>
                <w:szCs w:val="18"/>
                <w:lang w:val="es-ES_tradnl"/>
              </w:rPr>
            </w:pPr>
          </w:p>
        </w:tc>
        <w:tc>
          <w:tcPr>
            <w:tcW w:w="2715" w:type="dxa"/>
            <w:tcBorders>
              <w:top w:val="nil"/>
              <w:bottom w:val="nil"/>
              <w:right w:val="single" w:sz="4" w:space="0" w:color="auto"/>
            </w:tcBorders>
            <w:shd w:val="clear" w:color="auto" w:fill="auto"/>
          </w:tcPr>
          <w:p w14:paraId="4D70783C" w14:textId="77777777" w:rsidR="00CD2612" w:rsidRPr="0031311E" w:rsidRDefault="00CD2612" w:rsidP="000B113A">
            <w:pPr>
              <w:ind w:left="0" w:firstLine="0"/>
              <w:rPr>
                <w:rFonts w:ascii="Cambria" w:hAnsi="Cambria"/>
                <w:color w:val="000000"/>
                <w:sz w:val="18"/>
                <w:szCs w:val="18"/>
                <w:lang w:val="es-ES_tradnl"/>
              </w:rPr>
            </w:pPr>
          </w:p>
        </w:tc>
        <w:tc>
          <w:tcPr>
            <w:tcW w:w="2955" w:type="dxa"/>
            <w:tcBorders>
              <w:top w:val="nil"/>
              <w:left w:val="single" w:sz="4" w:space="0" w:color="auto"/>
              <w:bottom w:val="nil"/>
            </w:tcBorders>
            <w:shd w:val="clear" w:color="auto" w:fill="auto"/>
          </w:tcPr>
          <w:p w14:paraId="6EC173AE" w14:textId="77777777" w:rsidR="00CD2612" w:rsidRPr="0031311E" w:rsidRDefault="00CD2612" w:rsidP="000B113A">
            <w:pPr>
              <w:ind w:left="0" w:firstLine="0"/>
              <w:rPr>
                <w:rFonts w:ascii="Cambria" w:hAnsi="Cambria"/>
                <w:color w:val="000000"/>
                <w:sz w:val="18"/>
                <w:szCs w:val="18"/>
                <w:lang w:val="es-ES_tradnl"/>
              </w:rPr>
            </w:pPr>
          </w:p>
          <w:p w14:paraId="0E7FCAE8" w14:textId="77777777" w:rsidR="00CD2612" w:rsidRPr="0031311E" w:rsidRDefault="00CD2612" w:rsidP="000B113A">
            <w:pPr>
              <w:ind w:left="0" w:firstLine="0"/>
              <w:rPr>
                <w:rFonts w:ascii="Cambria" w:hAnsi="Cambria"/>
                <w:color w:val="000000"/>
                <w:sz w:val="18"/>
                <w:szCs w:val="18"/>
                <w:lang w:val="es-ES_tradnl"/>
              </w:rPr>
            </w:pPr>
          </w:p>
        </w:tc>
      </w:tr>
      <w:tr w:rsidR="00CD2612" w:rsidRPr="0031311E" w14:paraId="017DC761" w14:textId="77777777" w:rsidTr="0044462A">
        <w:tc>
          <w:tcPr>
            <w:tcW w:w="2835" w:type="dxa"/>
            <w:vMerge/>
            <w:shd w:val="clear" w:color="auto" w:fill="auto"/>
          </w:tcPr>
          <w:p w14:paraId="789DACBB" w14:textId="77777777" w:rsidR="00CD2612" w:rsidRPr="0031311E" w:rsidRDefault="00CD2612" w:rsidP="000B113A">
            <w:pPr>
              <w:ind w:left="0" w:firstLine="0"/>
              <w:rPr>
                <w:rFonts w:ascii="Cambria" w:hAnsi="Cambria"/>
                <w:color w:val="000000"/>
                <w:sz w:val="18"/>
                <w:szCs w:val="18"/>
                <w:lang w:val="es-ES_tradnl"/>
              </w:rPr>
            </w:pPr>
          </w:p>
        </w:tc>
        <w:tc>
          <w:tcPr>
            <w:tcW w:w="2715" w:type="dxa"/>
            <w:tcBorders>
              <w:top w:val="nil"/>
              <w:right w:val="single" w:sz="4" w:space="0" w:color="auto"/>
            </w:tcBorders>
            <w:shd w:val="clear" w:color="auto" w:fill="auto"/>
          </w:tcPr>
          <w:p w14:paraId="53F875B2" w14:textId="77777777" w:rsidR="00CD2612" w:rsidRPr="0031311E" w:rsidRDefault="00CD2612" w:rsidP="000B113A">
            <w:pPr>
              <w:ind w:left="0" w:firstLine="0"/>
              <w:rPr>
                <w:rFonts w:ascii="Cambria" w:hAnsi="Cambria"/>
                <w:color w:val="000000"/>
                <w:sz w:val="18"/>
                <w:szCs w:val="18"/>
                <w:lang w:val="es-ES_tradnl"/>
              </w:rPr>
            </w:pPr>
          </w:p>
        </w:tc>
        <w:tc>
          <w:tcPr>
            <w:tcW w:w="2955" w:type="dxa"/>
            <w:tcBorders>
              <w:top w:val="nil"/>
              <w:left w:val="single" w:sz="4" w:space="0" w:color="auto"/>
            </w:tcBorders>
            <w:shd w:val="clear" w:color="auto" w:fill="auto"/>
          </w:tcPr>
          <w:p w14:paraId="7DC81FED" w14:textId="77777777" w:rsidR="00CD2612" w:rsidRPr="0031311E" w:rsidRDefault="00CD2612" w:rsidP="000B113A">
            <w:pPr>
              <w:ind w:left="0" w:firstLine="0"/>
              <w:rPr>
                <w:rFonts w:ascii="Cambria" w:hAnsi="Cambria"/>
                <w:color w:val="000000"/>
                <w:sz w:val="18"/>
                <w:szCs w:val="18"/>
                <w:lang w:val="es-ES_tradnl"/>
              </w:rPr>
            </w:pPr>
          </w:p>
        </w:tc>
      </w:tr>
    </w:tbl>
    <w:p w14:paraId="51568684" w14:textId="77777777" w:rsidR="00CD2612" w:rsidRPr="0031311E" w:rsidRDefault="00CD2612" w:rsidP="000B113A">
      <w:pPr>
        <w:ind w:left="0" w:firstLine="0"/>
        <w:rPr>
          <w:rFonts w:ascii="Cambria" w:hAnsi="Cambria"/>
          <w:color w:val="000000"/>
          <w:sz w:val="18"/>
          <w:szCs w:val="18"/>
          <w:lang w:val="es-ES_tradnl"/>
        </w:rPr>
      </w:pPr>
    </w:p>
    <w:p w14:paraId="7F734B38" w14:textId="77777777" w:rsidR="00CD2612" w:rsidRPr="0031311E" w:rsidRDefault="00CD2612" w:rsidP="000B113A">
      <w:pPr>
        <w:ind w:left="357" w:firstLine="0"/>
        <w:rPr>
          <w:rFonts w:ascii="Cambria" w:hAnsi="Cambria"/>
          <w:color w:val="000000"/>
          <w:lang w:val="es-ES_tradn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87"/>
        <w:gridCol w:w="4218"/>
      </w:tblGrid>
      <w:tr w:rsidR="00CD2612" w:rsidRPr="0031311E" w14:paraId="51014F35" w14:textId="77777777" w:rsidTr="0044462A">
        <w:tc>
          <w:tcPr>
            <w:tcW w:w="4287" w:type="dxa"/>
            <w:shd w:val="clear" w:color="auto" w:fill="auto"/>
          </w:tcPr>
          <w:p w14:paraId="0519A3C6" w14:textId="77777777" w:rsidR="00CD2612" w:rsidRPr="0031311E" w:rsidRDefault="00CD2612"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Estructuras lingüístico-discursivas:</w:t>
            </w:r>
          </w:p>
        </w:tc>
        <w:tc>
          <w:tcPr>
            <w:tcW w:w="4218" w:type="dxa"/>
            <w:shd w:val="clear" w:color="auto" w:fill="auto"/>
          </w:tcPr>
          <w:p w14:paraId="43ACA34B" w14:textId="77777777" w:rsidR="00CD2612" w:rsidRPr="0031311E" w:rsidRDefault="00CD2612"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Léxico:</w:t>
            </w:r>
          </w:p>
        </w:tc>
      </w:tr>
      <w:tr w:rsidR="00CD2612" w:rsidRPr="0031311E" w14:paraId="5D0F810E" w14:textId="77777777" w:rsidTr="0044462A">
        <w:tc>
          <w:tcPr>
            <w:tcW w:w="4287" w:type="dxa"/>
            <w:shd w:val="clear" w:color="auto" w:fill="auto"/>
          </w:tcPr>
          <w:p w14:paraId="3A4891BA" w14:textId="77777777" w:rsidR="00CD2612" w:rsidRPr="0031311E" w:rsidRDefault="00CD2612"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Student’s Book</w:t>
            </w:r>
          </w:p>
          <w:p w14:paraId="0D0B4E83" w14:textId="77777777" w:rsidR="00CD2612" w:rsidRPr="0031311E" w:rsidRDefault="00CD2612"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Grammar (pp. </w:t>
            </w:r>
            <w:r w:rsidR="00CF16EF" w:rsidRPr="0031311E">
              <w:rPr>
                <w:rFonts w:ascii="Cambria" w:hAnsi="Cambria"/>
                <w:color w:val="000000"/>
                <w:sz w:val="22"/>
                <w:szCs w:val="22"/>
                <w:lang w:val="es-ES_tradnl"/>
              </w:rPr>
              <w:t>5</w:t>
            </w:r>
            <w:r w:rsidRPr="0031311E">
              <w:rPr>
                <w:rFonts w:ascii="Cambria" w:hAnsi="Cambria"/>
                <w:color w:val="000000"/>
                <w:sz w:val="22"/>
                <w:szCs w:val="22"/>
                <w:lang w:val="es-ES_tradnl"/>
              </w:rPr>
              <w:t>-</w:t>
            </w:r>
            <w:r w:rsidR="00CF16EF" w:rsidRPr="0031311E">
              <w:rPr>
                <w:rFonts w:ascii="Cambria" w:hAnsi="Cambria"/>
                <w:color w:val="000000"/>
                <w:sz w:val="22"/>
                <w:szCs w:val="22"/>
                <w:lang w:val="es-ES_tradnl"/>
              </w:rPr>
              <w:t>6</w:t>
            </w:r>
            <w:r w:rsidRPr="0031311E">
              <w:rPr>
                <w:rFonts w:ascii="Cambria" w:hAnsi="Cambria"/>
                <w:color w:val="000000"/>
                <w:sz w:val="22"/>
                <w:szCs w:val="22"/>
                <w:lang w:val="es-ES_tradnl"/>
              </w:rPr>
              <w:t>, Ex. 1-</w:t>
            </w:r>
            <w:r w:rsidR="00CF16EF" w:rsidRPr="0031311E">
              <w:rPr>
                <w:rFonts w:ascii="Cambria" w:hAnsi="Cambria"/>
                <w:color w:val="000000"/>
                <w:sz w:val="22"/>
                <w:szCs w:val="22"/>
                <w:lang w:val="es-ES_tradnl"/>
              </w:rPr>
              <w:t>7</w:t>
            </w:r>
            <w:r w:rsidRPr="0031311E">
              <w:rPr>
                <w:rFonts w:ascii="Cambria" w:hAnsi="Cambria"/>
                <w:color w:val="000000"/>
                <w:sz w:val="22"/>
                <w:szCs w:val="22"/>
                <w:lang w:val="es-ES_tradnl"/>
              </w:rPr>
              <w:t>)</w:t>
            </w:r>
          </w:p>
          <w:p w14:paraId="05CFA513" w14:textId="77777777" w:rsidR="00CD2612" w:rsidRPr="0031311E" w:rsidRDefault="00CD2612"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Grammar Lab (pp. 16</w:t>
            </w:r>
            <w:r w:rsidR="001566EC" w:rsidRPr="0031311E">
              <w:rPr>
                <w:rFonts w:ascii="Cambria" w:hAnsi="Cambria"/>
                <w:color w:val="000000"/>
                <w:sz w:val="22"/>
                <w:szCs w:val="22"/>
                <w:lang w:val="es-ES_tradnl"/>
              </w:rPr>
              <w:t>0</w:t>
            </w:r>
            <w:r w:rsidRPr="0031311E">
              <w:rPr>
                <w:rFonts w:ascii="Cambria" w:hAnsi="Cambria"/>
                <w:color w:val="000000"/>
                <w:sz w:val="22"/>
                <w:szCs w:val="22"/>
                <w:lang w:val="es-ES_tradnl"/>
              </w:rPr>
              <w:t>-16</w:t>
            </w:r>
            <w:r w:rsidR="001566EC" w:rsidRPr="0031311E">
              <w:rPr>
                <w:rFonts w:ascii="Cambria" w:hAnsi="Cambria"/>
                <w:color w:val="000000"/>
                <w:sz w:val="22"/>
                <w:szCs w:val="22"/>
                <w:lang w:val="es-ES_tradnl"/>
              </w:rPr>
              <w:t>1</w:t>
            </w:r>
            <w:r w:rsidRPr="0031311E">
              <w:rPr>
                <w:rFonts w:ascii="Cambria" w:hAnsi="Cambria"/>
                <w:color w:val="000000"/>
                <w:sz w:val="22"/>
                <w:szCs w:val="22"/>
                <w:lang w:val="es-ES_tradnl"/>
              </w:rPr>
              <w:t>, Ex. 1-8)</w:t>
            </w:r>
          </w:p>
        </w:tc>
        <w:tc>
          <w:tcPr>
            <w:tcW w:w="4218" w:type="dxa"/>
            <w:shd w:val="clear" w:color="auto" w:fill="auto"/>
          </w:tcPr>
          <w:p w14:paraId="09FC8733" w14:textId="77777777" w:rsidR="00CD2612" w:rsidRPr="0031311E" w:rsidRDefault="00CD2612"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Student’s Book</w:t>
            </w:r>
          </w:p>
          <w:p w14:paraId="37DB52F8" w14:textId="77777777" w:rsidR="00CD2612" w:rsidRPr="0031311E" w:rsidRDefault="00CD2612"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Vocabulary (p</w:t>
            </w:r>
            <w:r w:rsidR="001566EC" w:rsidRPr="0031311E">
              <w:rPr>
                <w:rFonts w:ascii="Cambria" w:hAnsi="Cambria"/>
                <w:color w:val="000000"/>
                <w:sz w:val="22"/>
                <w:szCs w:val="22"/>
                <w:lang w:val="es-ES_tradnl"/>
              </w:rPr>
              <w:t>p</w:t>
            </w:r>
            <w:r w:rsidRPr="0031311E">
              <w:rPr>
                <w:rFonts w:ascii="Cambria" w:hAnsi="Cambria"/>
                <w:color w:val="000000"/>
                <w:sz w:val="22"/>
                <w:szCs w:val="22"/>
                <w:lang w:val="es-ES_tradnl"/>
              </w:rPr>
              <w:t xml:space="preserve">. </w:t>
            </w:r>
            <w:r w:rsidR="001566EC" w:rsidRPr="0031311E">
              <w:rPr>
                <w:rFonts w:ascii="Cambria" w:hAnsi="Cambria"/>
                <w:color w:val="000000"/>
                <w:sz w:val="22"/>
                <w:szCs w:val="22"/>
                <w:lang w:val="es-ES_tradnl"/>
              </w:rPr>
              <w:t>4-5</w:t>
            </w:r>
            <w:r w:rsidRPr="0031311E">
              <w:rPr>
                <w:rFonts w:ascii="Cambria" w:hAnsi="Cambria"/>
                <w:color w:val="000000"/>
                <w:sz w:val="22"/>
                <w:szCs w:val="22"/>
                <w:lang w:val="es-ES_tradnl"/>
              </w:rPr>
              <w:t>, Ex. 1-</w:t>
            </w:r>
            <w:r w:rsidR="001566EC" w:rsidRPr="0031311E">
              <w:rPr>
                <w:rFonts w:ascii="Cambria" w:hAnsi="Cambria"/>
                <w:color w:val="000000"/>
                <w:sz w:val="22"/>
                <w:szCs w:val="22"/>
                <w:lang w:val="es-ES_tradnl"/>
              </w:rPr>
              <w:t>12</w:t>
            </w:r>
            <w:r w:rsidRPr="0031311E">
              <w:rPr>
                <w:rFonts w:ascii="Cambria" w:hAnsi="Cambria"/>
                <w:color w:val="000000"/>
                <w:sz w:val="22"/>
                <w:szCs w:val="22"/>
                <w:lang w:val="es-ES_tradnl"/>
              </w:rPr>
              <w:t>)</w:t>
            </w:r>
          </w:p>
          <w:p w14:paraId="740ACAB5" w14:textId="77777777" w:rsidR="00CD2612" w:rsidRPr="0031311E" w:rsidRDefault="00CD2612"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Vocabulary Lab (pp. </w:t>
            </w:r>
            <w:r w:rsidR="001566EC" w:rsidRPr="0031311E">
              <w:rPr>
                <w:rFonts w:ascii="Cambria" w:hAnsi="Cambria"/>
                <w:color w:val="000000"/>
                <w:sz w:val="22"/>
                <w:szCs w:val="22"/>
                <w:lang w:val="es-ES_tradnl"/>
              </w:rPr>
              <w:t>138</w:t>
            </w:r>
            <w:r w:rsidRPr="0031311E">
              <w:rPr>
                <w:rFonts w:ascii="Cambria" w:hAnsi="Cambria"/>
                <w:color w:val="000000"/>
                <w:sz w:val="22"/>
                <w:szCs w:val="22"/>
                <w:lang w:val="es-ES_tradnl"/>
              </w:rPr>
              <w:t>-1</w:t>
            </w:r>
            <w:r w:rsidR="001566EC" w:rsidRPr="0031311E">
              <w:rPr>
                <w:rFonts w:ascii="Cambria" w:hAnsi="Cambria"/>
                <w:color w:val="000000"/>
                <w:sz w:val="22"/>
                <w:szCs w:val="22"/>
                <w:lang w:val="es-ES_tradnl"/>
              </w:rPr>
              <w:t>39</w:t>
            </w:r>
            <w:r w:rsidRPr="0031311E">
              <w:rPr>
                <w:rFonts w:ascii="Cambria" w:hAnsi="Cambria"/>
                <w:color w:val="000000"/>
                <w:sz w:val="22"/>
                <w:szCs w:val="22"/>
                <w:lang w:val="es-ES_tradnl"/>
              </w:rPr>
              <w:t>, Ex. 1-8)</w:t>
            </w:r>
          </w:p>
        </w:tc>
      </w:tr>
      <w:tr w:rsidR="00CD2612" w:rsidRPr="0031311E" w14:paraId="24A3D4D8" w14:textId="77777777" w:rsidTr="0044462A">
        <w:tc>
          <w:tcPr>
            <w:tcW w:w="4287" w:type="dxa"/>
            <w:shd w:val="clear" w:color="auto" w:fill="auto"/>
          </w:tcPr>
          <w:p w14:paraId="36D6E74E" w14:textId="77777777" w:rsidR="00CD2612" w:rsidRPr="0031311E" w:rsidRDefault="00CD2612" w:rsidP="000B113A">
            <w:pPr>
              <w:ind w:left="0" w:firstLine="0"/>
              <w:rPr>
                <w:rFonts w:ascii="Cambria" w:hAnsi="Cambria"/>
                <w:color w:val="000000"/>
                <w:szCs w:val="24"/>
                <w:lang w:val="es-ES_tradnl"/>
              </w:rPr>
            </w:pPr>
            <w:r w:rsidRPr="0031311E">
              <w:rPr>
                <w:rFonts w:ascii="Cambria" w:hAnsi="Cambria"/>
                <w:b/>
                <w:color w:val="000000"/>
                <w:sz w:val="22"/>
                <w:szCs w:val="22"/>
                <w:lang w:val="es-ES_tradnl"/>
              </w:rPr>
              <w:t>[Criterios 4.1.5, 4.2.5, 4.3.5, 4.4.5]</w:t>
            </w:r>
          </w:p>
        </w:tc>
        <w:tc>
          <w:tcPr>
            <w:tcW w:w="4218" w:type="dxa"/>
            <w:shd w:val="clear" w:color="auto" w:fill="auto"/>
          </w:tcPr>
          <w:p w14:paraId="6D74606B" w14:textId="77777777" w:rsidR="00CD2612" w:rsidRPr="0031311E" w:rsidRDefault="00CD2612" w:rsidP="000B113A">
            <w:pPr>
              <w:ind w:left="0" w:firstLine="0"/>
              <w:rPr>
                <w:rFonts w:ascii="Cambria" w:hAnsi="Cambria"/>
                <w:color w:val="000000"/>
                <w:szCs w:val="24"/>
                <w:lang w:val="es-ES_tradnl"/>
              </w:rPr>
            </w:pPr>
            <w:r w:rsidRPr="0031311E">
              <w:rPr>
                <w:rFonts w:ascii="Cambria" w:hAnsi="Cambria"/>
                <w:b/>
                <w:color w:val="000000"/>
                <w:sz w:val="22"/>
                <w:szCs w:val="22"/>
                <w:lang w:val="es-ES_tradnl"/>
              </w:rPr>
              <w:t>[Criterios 4.1.6, 4.2.6, 4.3.6, 4.4.6]</w:t>
            </w:r>
          </w:p>
        </w:tc>
      </w:tr>
    </w:tbl>
    <w:p w14:paraId="3C293291" w14:textId="77777777" w:rsidR="00CD2612" w:rsidRPr="0031311E" w:rsidRDefault="00CD2612" w:rsidP="000B113A">
      <w:pPr>
        <w:ind w:left="357" w:firstLine="0"/>
        <w:rPr>
          <w:rFonts w:ascii="Cambria" w:hAnsi="Cambria"/>
          <w:color w:val="000000"/>
          <w:lang w:val="es-ES_tradnl"/>
        </w:rPr>
      </w:pPr>
    </w:p>
    <w:p w14:paraId="1385C530" w14:textId="77777777" w:rsidR="00CD2612" w:rsidRPr="0031311E" w:rsidRDefault="00CD2612" w:rsidP="000B113A">
      <w:pPr>
        <w:ind w:left="357" w:firstLine="0"/>
        <w:rPr>
          <w:rFonts w:ascii="Cambria" w:hAnsi="Cambria"/>
          <w:color w:val="000000"/>
          <w:lang w:val="es-ES_tradnl"/>
        </w:rPr>
      </w:pPr>
    </w:p>
    <w:p w14:paraId="0DEA741E" w14:textId="77777777" w:rsidR="00CD2612" w:rsidRPr="0031311E" w:rsidRDefault="00CD2612" w:rsidP="000B113A">
      <w:pPr>
        <w:pStyle w:val="Sombreadoclaro-nfasis22"/>
        <w:ind w:right="-142" w:hanging="936"/>
        <w:outlineLvl w:val="0"/>
        <w:rPr>
          <w:rStyle w:val="GridTableLight"/>
          <w:color w:val="000000"/>
          <w:sz w:val="32"/>
          <w:szCs w:val="32"/>
        </w:rPr>
      </w:pPr>
      <w:r w:rsidRPr="0031311E">
        <w:rPr>
          <w:rStyle w:val="GridTableLight"/>
          <w:color w:val="000000"/>
          <w:sz w:val="32"/>
          <w:szCs w:val="32"/>
        </w:rPr>
        <w:t>c) transposición didáctica</w:t>
      </w:r>
    </w:p>
    <w:p w14:paraId="767566C8" w14:textId="77777777" w:rsidR="00CD2612" w:rsidRPr="0031311E" w:rsidRDefault="00CD2612" w:rsidP="000B113A">
      <w:pPr>
        <w:ind w:left="357" w:firstLine="0"/>
        <w:rPr>
          <w:rFonts w:ascii="Cambria" w:hAnsi="Cambria"/>
          <w:color w:val="000000"/>
          <w:lang w:val="es-ES_tradnl"/>
        </w:rPr>
      </w:pPr>
      <w:r w:rsidRPr="0031311E">
        <w:rPr>
          <w:rFonts w:ascii="Cambria" w:hAnsi="Cambria"/>
          <w:color w:val="000000"/>
          <w:lang w:val="es-ES_tradnl"/>
        </w:rPr>
        <w:t xml:space="preserve">Tareas, actividades y ejercicios con la secuencia completa se especifican detalladamente en la </w:t>
      </w:r>
      <w:r w:rsidRPr="0031311E">
        <w:rPr>
          <w:rFonts w:ascii="Cambria" w:hAnsi="Cambria"/>
          <w:b/>
          <w:color w:val="000000"/>
          <w:lang w:val="es-ES_tradnl"/>
        </w:rPr>
        <w:t>programación de aula</w:t>
      </w:r>
      <w:r w:rsidRPr="0031311E">
        <w:rPr>
          <w:rFonts w:ascii="Cambria" w:hAnsi="Cambria"/>
          <w:color w:val="000000"/>
          <w:lang w:val="es-ES_tradnl"/>
        </w:rPr>
        <w:t>.</w:t>
      </w:r>
    </w:p>
    <w:p w14:paraId="10F4F63A" w14:textId="77777777" w:rsidR="00CD2612" w:rsidRPr="0031311E" w:rsidRDefault="00CD2612" w:rsidP="000B113A">
      <w:pPr>
        <w:rPr>
          <w:rFonts w:ascii="Cambria" w:hAnsi="Cambria"/>
          <w:color w:val="000000"/>
          <w:lang w:val="es-ES_tradnl"/>
        </w:rPr>
      </w:pPr>
    </w:p>
    <w:tbl>
      <w:tblPr>
        <w:tblW w:w="9038"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42" w:type="dxa"/>
          <w:left w:w="142" w:type="dxa"/>
          <w:bottom w:w="142" w:type="dxa"/>
          <w:right w:w="142" w:type="dxa"/>
        </w:tblCellMar>
        <w:tblLook w:val="04A0" w:firstRow="1" w:lastRow="0" w:firstColumn="1" w:lastColumn="0" w:noHBand="0" w:noVBand="1"/>
      </w:tblPr>
      <w:tblGrid>
        <w:gridCol w:w="9038"/>
      </w:tblGrid>
      <w:tr w:rsidR="00CD2612" w:rsidRPr="0031311E" w14:paraId="3B72F898" w14:textId="77777777" w:rsidTr="0044462A">
        <w:tc>
          <w:tcPr>
            <w:tcW w:w="9038" w:type="dxa"/>
            <w:shd w:val="clear" w:color="auto" w:fill="auto"/>
          </w:tcPr>
          <w:p w14:paraId="2096D462" w14:textId="77777777" w:rsidR="00CD2612" w:rsidRPr="0031311E" w:rsidRDefault="00CD2612" w:rsidP="000B113A">
            <w:pPr>
              <w:rPr>
                <w:rFonts w:ascii="Cambria" w:hAnsi="Cambria"/>
                <w:b/>
                <w:color w:val="000000"/>
                <w:sz w:val="28"/>
                <w:szCs w:val="28"/>
                <w:lang w:val="es-ES_tradnl"/>
              </w:rPr>
            </w:pPr>
            <w:r w:rsidRPr="0031311E">
              <w:rPr>
                <w:rFonts w:ascii="Cambria" w:hAnsi="Cambria"/>
                <w:b/>
                <w:color w:val="000000"/>
                <w:sz w:val="28"/>
                <w:szCs w:val="28"/>
                <w:lang w:val="es-ES_tradnl"/>
              </w:rPr>
              <w:t>Principales recursos en esta unidad:</w:t>
            </w:r>
          </w:p>
          <w:p w14:paraId="555E67C0" w14:textId="77777777" w:rsidR="00CD2612" w:rsidRPr="0031311E" w:rsidRDefault="00CD2612" w:rsidP="000B113A">
            <w:pPr>
              <w:ind w:left="357" w:firstLine="0"/>
              <w:rPr>
                <w:rFonts w:ascii="Cambria" w:hAnsi="Cambria"/>
                <w:color w:val="000000"/>
                <w:szCs w:val="22"/>
                <w:lang w:val="es-ES_tradnl"/>
              </w:rPr>
            </w:pPr>
          </w:p>
          <w:p w14:paraId="21BF1AC7" w14:textId="77777777" w:rsidR="00CD2612" w:rsidRPr="0031311E" w:rsidRDefault="00CD2612" w:rsidP="000B113A">
            <w:pPr>
              <w:ind w:left="357" w:firstLine="0"/>
              <w:rPr>
                <w:rFonts w:ascii="Cambria" w:hAnsi="Cambria"/>
                <w:color w:val="000000"/>
                <w:szCs w:val="22"/>
                <w:lang w:val="es-ES_tradnl"/>
              </w:rPr>
            </w:pPr>
            <w:r w:rsidRPr="0031311E">
              <w:rPr>
                <w:rFonts w:ascii="Cambria" w:hAnsi="Cambria"/>
                <w:color w:val="000000"/>
                <w:sz w:val="22"/>
                <w:szCs w:val="22"/>
                <w:lang w:val="es-ES_tradnl"/>
              </w:rPr>
              <w:t xml:space="preserve">Libro de texto </w:t>
            </w:r>
            <w:r w:rsidRPr="0031311E">
              <w:rPr>
                <w:rFonts w:ascii="Cambria" w:hAnsi="Cambria"/>
                <w:i/>
                <w:color w:val="000000"/>
                <w:sz w:val="22"/>
                <w:szCs w:val="22"/>
                <w:lang w:val="es-ES_tradnl"/>
              </w:rPr>
              <w:t>Teamwork for ESO 4</w:t>
            </w:r>
            <w:r w:rsidRPr="0031311E">
              <w:rPr>
                <w:rFonts w:ascii="Cambria" w:hAnsi="Cambria"/>
                <w:color w:val="000000"/>
                <w:sz w:val="22"/>
                <w:szCs w:val="22"/>
                <w:lang w:val="es-ES_tradnl"/>
              </w:rPr>
              <w:t>; Teacher’s All-in-One Pack</w:t>
            </w:r>
          </w:p>
        </w:tc>
      </w:tr>
      <w:tr w:rsidR="00CD2612" w:rsidRPr="0031311E" w14:paraId="0070D025" w14:textId="77777777" w:rsidTr="0044462A">
        <w:tc>
          <w:tcPr>
            <w:tcW w:w="9038" w:type="dxa"/>
            <w:shd w:val="clear" w:color="auto" w:fill="auto"/>
          </w:tcPr>
          <w:p w14:paraId="44B7B0D1" w14:textId="77777777" w:rsidR="00CD2612" w:rsidRPr="0031311E" w:rsidRDefault="00CD2612" w:rsidP="000B113A">
            <w:pPr>
              <w:rPr>
                <w:rFonts w:ascii="Cambria" w:hAnsi="Cambria"/>
                <w:b/>
                <w:color w:val="000000"/>
                <w:sz w:val="28"/>
                <w:szCs w:val="28"/>
                <w:lang w:val="es-ES_tradnl"/>
              </w:rPr>
            </w:pPr>
            <w:r w:rsidRPr="0031311E">
              <w:rPr>
                <w:rFonts w:ascii="Cambria" w:hAnsi="Cambria"/>
                <w:b/>
                <w:color w:val="000000"/>
                <w:sz w:val="28"/>
                <w:szCs w:val="28"/>
                <w:lang w:val="es-ES_tradnl"/>
              </w:rPr>
              <w:t>TAC (Tecnologías de Aprendizaje y Conocimiento):</w:t>
            </w:r>
          </w:p>
          <w:p w14:paraId="56071459" w14:textId="77777777" w:rsidR="00CD2612" w:rsidRPr="0031311E" w:rsidRDefault="00CD2612" w:rsidP="000B113A">
            <w:pPr>
              <w:ind w:left="357" w:firstLine="0"/>
              <w:rPr>
                <w:rFonts w:ascii="Cambria" w:hAnsi="Cambria"/>
                <w:color w:val="000000"/>
                <w:szCs w:val="22"/>
                <w:lang w:val="es-ES_tradnl"/>
              </w:rPr>
            </w:pPr>
          </w:p>
          <w:p w14:paraId="68A46CAD" w14:textId="77777777" w:rsidR="00CD2612" w:rsidRPr="0031311E" w:rsidRDefault="00CD2612" w:rsidP="000B113A">
            <w:pPr>
              <w:ind w:left="357" w:firstLine="0"/>
              <w:rPr>
                <w:rFonts w:ascii="Cambria" w:hAnsi="Cambria"/>
                <w:color w:val="000000"/>
                <w:sz w:val="22"/>
                <w:szCs w:val="22"/>
                <w:lang w:val="es-ES_tradnl"/>
              </w:rPr>
            </w:pPr>
            <w:r w:rsidRPr="0031311E">
              <w:rPr>
                <w:rFonts w:ascii="Cambria" w:hAnsi="Cambria"/>
                <w:color w:val="000000"/>
                <w:sz w:val="22"/>
                <w:szCs w:val="22"/>
                <w:lang w:val="es-ES_tradnl"/>
              </w:rPr>
              <w:t xml:space="preserve">Recursos disponibles para usar en diferentes formatos digitales, con el objetivo de practicar con audio, video y ejercicios interactivos </w:t>
            </w:r>
            <w:r w:rsidRPr="0031311E">
              <w:rPr>
                <w:rFonts w:ascii="Cambria" w:hAnsi="Cambria"/>
                <w:i/>
                <w:color w:val="000000"/>
                <w:sz w:val="22"/>
                <w:szCs w:val="22"/>
                <w:lang w:val="es-ES_tradnl"/>
              </w:rPr>
              <w:t>online</w:t>
            </w:r>
            <w:r w:rsidRPr="0031311E">
              <w:rPr>
                <w:rFonts w:ascii="Cambria" w:hAnsi="Cambria"/>
                <w:color w:val="000000"/>
                <w:sz w:val="22"/>
                <w:szCs w:val="22"/>
                <w:lang w:val="es-ES_tradnl"/>
              </w:rPr>
              <w:t>, así como para facilitar acceso a texto e imágenes en clase.</w:t>
            </w:r>
          </w:p>
          <w:p w14:paraId="06EA1A98" w14:textId="77777777" w:rsidR="00CD2612" w:rsidRPr="0031311E" w:rsidRDefault="00CD2612" w:rsidP="000B113A">
            <w:pPr>
              <w:ind w:left="357" w:firstLine="0"/>
              <w:rPr>
                <w:rFonts w:ascii="Cambria" w:hAnsi="Cambria"/>
                <w:color w:val="000000"/>
                <w:sz w:val="22"/>
                <w:szCs w:val="22"/>
                <w:lang w:val="es-ES_tradnl"/>
              </w:rPr>
            </w:pPr>
            <w:r w:rsidRPr="0031311E">
              <w:rPr>
                <w:rFonts w:ascii="Cambria" w:hAnsi="Cambria"/>
                <w:b/>
                <w:color w:val="000000"/>
                <w:sz w:val="22"/>
                <w:szCs w:val="22"/>
                <w:lang w:val="es-ES_tradnl"/>
              </w:rPr>
              <w:t>Burlington Digital Books (pizarra digital)</w:t>
            </w:r>
            <w:r w:rsidRPr="0031311E">
              <w:rPr>
                <w:rFonts w:ascii="Cambria" w:hAnsi="Cambria"/>
                <w:color w:val="000000"/>
                <w:sz w:val="22"/>
                <w:szCs w:val="22"/>
                <w:lang w:val="es-ES_tradnl"/>
              </w:rPr>
              <w:t xml:space="preserve"> – todas las tareas, actividades y ejercicios.</w:t>
            </w:r>
          </w:p>
          <w:p w14:paraId="5E0AE25A" w14:textId="77777777" w:rsidR="00CD2612" w:rsidRPr="0031311E" w:rsidRDefault="00CD2612" w:rsidP="000B113A">
            <w:pPr>
              <w:ind w:left="357" w:firstLine="0"/>
              <w:rPr>
                <w:rFonts w:ascii="Cambria" w:hAnsi="Cambria"/>
                <w:color w:val="000000"/>
                <w:sz w:val="22"/>
                <w:szCs w:val="22"/>
                <w:lang w:val="es-ES_tradnl"/>
              </w:rPr>
            </w:pPr>
            <w:r w:rsidRPr="0031311E">
              <w:rPr>
                <w:rFonts w:ascii="Cambria" w:hAnsi="Cambria"/>
                <w:b/>
                <w:color w:val="000000"/>
                <w:sz w:val="22"/>
                <w:szCs w:val="22"/>
                <w:lang w:val="es-ES_tradnl"/>
              </w:rPr>
              <w:t>Class Audio CD / MP3 audio (BB website – www.burlingtonbooks.com)</w:t>
            </w:r>
            <w:r w:rsidRPr="0031311E">
              <w:rPr>
                <w:rFonts w:ascii="Cambria" w:hAnsi="Cambria"/>
                <w:color w:val="000000"/>
                <w:sz w:val="22"/>
                <w:szCs w:val="22"/>
                <w:lang w:val="es-ES_tradnl"/>
              </w:rPr>
              <w:t xml:space="preserve"> de los textos del libro de texto; Irregular Verb List.</w:t>
            </w:r>
          </w:p>
          <w:p w14:paraId="629A8C2E" w14:textId="77777777" w:rsidR="00CD2612" w:rsidRPr="0031311E" w:rsidRDefault="00CD2612" w:rsidP="000B113A">
            <w:pPr>
              <w:ind w:left="357"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ESO Student’s Zone: </w:t>
            </w:r>
          </w:p>
          <w:p w14:paraId="5E00B9B8" w14:textId="77777777" w:rsidR="00CD2612" w:rsidRPr="0031311E" w:rsidRDefault="00CD2612" w:rsidP="000B113A">
            <w:pPr>
              <w:ind w:left="357" w:firstLine="0"/>
              <w:rPr>
                <w:rFonts w:ascii="Cambria" w:hAnsi="Cambria"/>
                <w:color w:val="000000"/>
                <w:sz w:val="22"/>
                <w:szCs w:val="22"/>
                <w:lang w:val="es-ES_tradnl"/>
              </w:rPr>
            </w:pPr>
            <w:r w:rsidRPr="0031311E">
              <w:rPr>
                <w:rFonts w:ascii="Cambria" w:hAnsi="Cambria"/>
                <w:sz w:val="22"/>
                <w:szCs w:val="22"/>
                <w:lang w:val="es-ES_tradnl"/>
              </w:rPr>
              <w:t xml:space="preserve">My Coursebook: </w:t>
            </w:r>
            <w:r w:rsidRPr="0031311E">
              <w:rPr>
                <w:rFonts w:ascii="Cambria" w:hAnsi="Cambria"/>
                <w:color w:val="000000"/>
                <w:sz w:val="22"/>
                <w:szCs w:val="22"/>
                <w:lang w:val="es-ES_tradnl"/>
              </w:rPr>
              <w:t>MP3 recordings, fun games and activities, and interesting Internet links.</w:t>
            </w:r>
          </w:p>
          <w:p w14:paraId="5CE1AF18" w14:textId="77777777" w:rsidR="00CD2612" w:rsidRPr="0031311E" w:rsidRDefault="00CD2612" w:rsidP="000B113A">
            <w:pPr>
              <w:ind w:left="357" w:firstLine="0"/>
              <w:rPr>
                <w:rFonts w:ascii="Cambria" w:hAnsi="Cambria"/>
                <w:color w:val="000000"/>
                <w:sz w:val="22"/>
                <w:szCs w:val="22"/>
                <w:lang w:val="es-ES_tradnl"/>
              </w:rPr>
            </w:pPr>
            <w:r w:rsidRPr="0031311E">
              <w:rPr>
                <w:rFonts w:ascii="Cambria" w:hAnsi="Cambria"/>
                <w:sz w:val="22"/>
                <w:szCs w:val="22"/>
                <w:lang w:val="es-ES_tradnl"/>
              </w:rPr>
              <w:t xml:space="preserve">Culture and Cross-Curricular Resources: </w:t>
            </w:r>
            <w:r w:rsidRPr="0031311E">
              <w:rPr>
                <w:rFonts w:ascii="Cambria" w:hAnsi="Cambria"/>
                <w:color w:val="000000"/>
                <w:sz w:val="22"/>
                <w:szCs w:val="22"/>
                <w:lang w:val="es-ES_tradnl"/>
              </w:rPr>
              <w:t>Use English to learn about a variety of exciting topics.</w:t>
            </w:r>
          </w:p>
          <w:p w14:paraId="59071118" w14:textId="77777777" w:rsidR="00CD2612" w:rsidRPr="0031311E" w:rsidRDefault="00CD2612" w:rsidP="000B113A">
            <w:pPr>
              <w:ind w:left="357" w:firstLine="0"/>
              <w:rPr>
                <w:rFonts w:ascii="Cambria" w:hAnsi="Cambria"/>
                <w:color w:val="000000"/>
                <w:sz w:val="22"/>
                <w:szCs w:val="22"/>
                <w:lang w:val="es-ES_tradnl"/>
              </w:rPr>
            </w:pPr>
            <w:r w:rsidRPr="0031311E">
              <w:rPr>
                <w:rFonts w:ascii="Cambria" w:hAnsi="Cambria"/>
                <w:sz w:val="22"/>
                <w:szCs w:val="22"/>
                <w:lang w:val="es-ES_tradnl"/>
              </w:rPr>
              <w:t xml:space="preserve">Student's Links: </w:t>
            </w:r>
            <w:r w:rsidRPr="0031311E">
              <w:rPr>
                <w:rFonts w:ascii="Cambria" w:hAnsi="Cambria"/>
                <w:color w:val="000000"/>
                <w:sz w:val="22"/>
                <w:szCs w:val="22"/>
                <w:lang w:val="es-ES_tradnl"/>
              </w:rPr>
              <w:t>Practise surfing the web in English.</w:t>
            </w:r>
          </w:p>
          <w:p w14:paraId="7F27BCB4" w14:textId="77777777" w:rsidR="00CD2612" w:rsidRPr="0031311E" w:rsidRDefault="00CD2612" w:rsidP="000B113A">
            <w:pPr>
              <w:ind w:left="357" w:firstLine="0"/>
              <w:rPr>
                <w:rFonts w:ascii="Cambria" w:hAnsi="Cambria"/>
                <w:color w:val="000000"/>
                <w:sz w:val="22"/>
                <w:szCs w:val="22"/>
                <w:lang w:val="es-ES_tradnl"/>
              </w:rPr>
            </w:pPr>
            <w:r w:rsidRPr="0031311E">
              <w:rPr>
                <w:rFonts w:ascii="Cambria" w:hAnsi="Cambria"/>
                <w:sz w:val="22"/>
                <w:szCs w:val="22"/>
                <w:lang w:val="es-ES_tradnl"/>
              </w:rPr>
              <w:t xml:space="preserve">Supplementary titles: </w:t>
            </w:r>
            <w:r w:rsidRPr="0031311E">
              <w:rPr>
                <w:rFonts w:ascii="Cambria" w:hAnsi="Cambria"/>
                <w:color w:val="000000"/>
                <w:sz w:val="22"/>
                <w:szCs w:val="22"/>
                <w:lang w:val="es-ES_tradnl"/>
              </w:rPr>
              <w:t>Support material for supplementary titles.</w:t>
            </w:r>
          </w:p>
          <w:p w14:paraId="327F3051" w14:textId="77777777" w:rsidR="00CD2612" w:rsidRPr="0031311E" w:rsidRDefault="00CD2612" w:rsidP="000B113A">
            <w:pPr>
              <w:ind w:left="357" w:firstLine="0"/>
              <w:rPr>
                <w:rFonts w:ascii="Cambria" w:hAnsi="Cambria"/>
                <w:color w:val="000000"/>
                <w:sz w:val="22"/>
                <w:szCs w:val="22"/>
                <w:lang w:val="es-ES_tradnl"/>
              </w:rPr>
            </w:pPr>
            <w:r w:rsidRPr="0031311E">
              <w:rPr>
                <w:rFonts w:ascii="Cambria" w:hAnsi="Cambria"/>
                <w:sz w:val="22"/>
                <w:szCs w:val="22"/>
                <w:lang w:val="es-ES_tradnl"/>
              </w:rPr>
              <w:t xml:space="preserve">Extra Practice: </w:t>
            </w:r>
            <w:r w:rsidRPr="0031311E">
              <w:rPr>
                <w:rFonts w:ascii="Cambria" w:hAnsi="Cambria"/>
                <w:color w:val="000000"/>
                <w:sz w:val="22"/>
                <w:szCs w:val="22"/>
                <w:lang w:val="es-ES_tradnl"/>
              </w:rPr>
              <w:t>Language activities with self-check answers.</w:t>
            </w:r>
          </w:p>
          <w:p w14:paraId="546D4EB1" w14:textId="77777777" w:rsidR="00CD2612" w:rsidRPr="0031311E" w:rsidRDefault="00CD2612" w:rsidP="000B113A">
            <w:pPr>
              <w:ind w:left="357" w:firstLine="0"/>
              <w:rPr>
                <w:rFonts w:ascii="Cambria" w:hAnsi="Cambria"/>
                <w:color w:val="000000"/>
                <w:szCs w:val="22"/>
                <w:lang w:val="es-ES_tradnl"/>
              </w:rPr>
            </w:pPr>
          </w:p>
        </w:tc>
      </w:tr>
      <w:tr w:rsidR="00CD2612" w:rsidRPr="0031311E" w14:paraId="09DE9051" w14:textId="77777777" w:rsidTr="0044462A">
        <w:tc>
          <w:tcPr>
            <w:tcW w:w="9038" w:type="dxa"/>
            <w:shd w:val="clear" w:color="auto" w:fill="auto"/>
          </w:tcPr>
          <w:p w14:paraId="02EDC7E1" w14:textId="77777777" w:rsidR="00CD2612" w:rsidRPr="0031311E" w:rsidRDefault="00CD2612" w:rsidP="000B113A">
            <w:pPr>
              <w:rPr>
                <w:rFonts w:ascii="Cambria" w:hAnsi="Cambria"/>
                <w:b/>
                <w:color w:val="000000"/>
                <w:sz w:val="28"/>
                <w:szCs w:val="28"/>
                <w:lang w:val="es-ES_tradnl"/>
              </w:rPr>
            </w:pPr>
            <w:r w:rsidRPr="0031311E">
              <w:rPr>
                <w:rFonts w:ascii="Cambria" w:hAnsi="Cambria"/>
                <w:b/>
                <w:color w:val="000000"/>
                <w:sz w:val="28"/>
                <w:szCs w:val="28"/>
                <w:lang w:val="es-ES_tradnl"/>
              </w:rPr>
              <w:t>Modos de pensamiento:</w:t>
            </w:r>
          </w:p>
          <w:p w14:paraId="7719AB33" w14:textId="77777777" w:rsidR="00CD2612" w:rsidRPr="0031311E" w:rsidRDefault="00CD2612" w:rsidP="000B113A">
            <w:pPr>
              <w:ind w:left="357" w:firstLine="0"/>
              <w:rPr>
                <w:rFonts w:ascii="Cambria" w:hAnsi="Cambria"/>
                <w:szCs w:val="22"/>
                <w:lang w:val="es-ES_tradnl"/>
              </w:rPr>
            </w:pPr>
          </w:p>
          <w:p w14:paraId="2EC9AC2A" w14:textId="77777777" w:rsidR="00CD2612" w:rsidRPr="0031311E" w:rsidRDefault="00CD2612" w:rsidP="000B113A">
            <w:pPr>
              <w:ind w:left="357" w:firstLine="0"/>
              <w:rPr>
                <w:rFonts w:ascii="Cambria" w:hAnsi="Cambria"/>
                <w:color w:val="000000"/>
                <w:szCs w:val="22"/>
                <w:lang w:val="es-ES_tradnl"/>
              </w:rPr>
            </w:pPr>
            <w:r w:rsidRPr="0031311E">
              <w:rPr>
                <w:rFonts w:ascii="Cambria" w:hAnsi="Cambria"/>
                <w:sz w:val="22"/>
                <w:szCs w:val="22"/>
                <w:lang w:val="es-ES_tradnl"/>
              </w:rPr>
              <w:t>Indicados en la programación de aula.</w:t>
            </w:r>
          </w:p>
        </w:tc>
      </w:tr>
      <w:tr w:rsidR="00CD2612" w:rsidRPr="0031311E" w14:paraId="7CCA7073" w14:textId="77777777" w:rsidTr="0044462A">
        <w:tc>
          <w:tcPr>
            <w:tcW w:w="9038" w:type="dxa"/>
            <w:shd w:val="clear" w:color="auto" w:fill="auto"/>
          </w:tcPr>
          <w:p w14:paraId="3A532AB9" w14:textId="77777777" w:rsidR="00CD2612" w:rsidRPr="0031311E" w:rsidRDefault="00CD2612" w:rsidP="000B113A">
            <w:pPr>
              <w:rPr>
                <w:rFonts w:ascii="Cambria" w:hAnsi="Cambria"/>
                <w:b/>
                <w:color w:val="000000"/>
                <w:sz w:val="28"/>
                <w:szCs w:val="28"/>
                <w:lang w:val="es-ES_tradnl"/>
              </w:rPr>
            </w:pPr>
            <w:r w:rsidRPr="0031311E">
              <w:rPr>
                <w:rFonts w:ascii="Cambria" w:hAnsi="Cambria"/>
                <w:b/>
                <w:color w:val="000000"/>
                <w:sz w:val="28"/>
                <w:szCs w:val="28"/>
                <w:lang w:val="es-ES_tradnl"/>
              </w:rPr>
              <w:t>Escenarios posibles:</w:t>
            </w:r>
          </w:p>
          <w:p w14:paraId="239AD6FF" w14:textId="77777777" w:rsidR="00CD2612" w:rsidRPr="0031311E" w:rsidRDefault="00CD2612" w:rsidP="000B113A">
            <w:pPr>
              <w:ind w:left="357" w:firstLine="0"/>
              <w:rPr>
                <w:rFonts w:ascii="Cambria" w:hAnsi="Cambria"/>
                <w:szCs w:val="22"/>
                <w:lang w:val="es-ES_tradnl"/>
              </w:rPr>
            </w:pPr>
          </w:p>
          <w:p w14:paraId="0636BBAC" w14:textId="77777777" w:rsidR="00CD2612" w:rsidRPr="0031311E" w:rsidRDefault="00CD2612" w:rsidP="000B113A">
            <w:pPr>
              <w:ind w:left="357" w:firstLine="0"/>
              <w:rPr>
                <w:rFonts w:ascii="Cambria" w:hAnsi="Cambria"/>
                <w:color w:val="000000"/>
                <w:szCs w:val="22"/>
                <w:lang w:val="es-ES_tradnl"/>
              </w:rPr>
            </w:pPr>
            <w:r w:rsidRPr="0031311E">
              <w:rPr>
                <w:rFonts w:ascii="Cambria" w:hAnsi="Cambria"/>
                <w:sz w:val="22"/>
                <w:szCs w:val="22"/>
                <w:lang w:val="es-ES_tradnl"/>
              </w:rPr>
              <w:t>Indicados en la programación de aula.</w:t>
            </w:r>
          </w:p>
        </w:tc>
      </w:tr>
      <w:tr w:rsidR="00CD2612" w:rsidRPr="0031311E" w14:paraId="054B12FC" w14:textId="77777777" w:rsidTr="0044462A">
        <w:tc>
          <w:tcPr>
            <w:tcW w:w="9038" w:type="dxa"/>
            <w:shd w:val="clear" w:color="auto" w:fill="auto"/>
          </w:tcPr>
          <w:p w14:paraId="7D48EA1A" w14:textId="77777777" w:rsidR="00CD2612" w:rsidRPr="0031311E" w:rsidRDefault="00CD2612" w:rsidP="000B113A">
            <w:pPr>
              <w:rPr>
                <w:rFonts w:ascii="Cambria" w:hAnsi="Cambria"/>
                <w:b/>
                <w:color w:val="000000"/>
                <w:sz w:val="28"/>
                <w:szCs w:val="28"/>
                <w:lang w:val="es-ES_tradnl"/>
              </w:rPr>
            </w:pPr>
            <w:r w:rsidRPr="0031311E">
              <w:rPr>
                <w:rFonts w:ascii="Cambria" w:hAnsi="Cambria"/>
                <w:b/>
                <w:color w:val="000000"/>
                <w:sz w:val="28"/>
                <w:szCs w:val="28"/>
                <w:lang w:val="es-ES_tradnl"/>
              </w:rPr>
              <w:t>Atención a la diversidad:</w:t>
            </w:r>
          </w:p>
          <w:p w14:paraId="7149F13C" w14:textId="77777777" w:rsidR="00CD2612" w:rsidRPr="0031311E" w:rsidRDefault="00CD2612" w:rsidP="000B113A">
            <w:pPr>
              <w:rPr>
                <w:rFonts w:ascii="Cambria" w:hAnsi="Cambria"/>
                <w:color w:val="000000"/>
                <w:szCs w:val="22"/>
                <w:lang w:val="es-ES_tradnl"/>
              </w:rPr>
            </w:pPr>
          </w:p>
          <w:p w14:paraId="3CB88C80" w14:textId="77777777" w:rsidR="00CD2612" w:rsidRPr="0031311E" w:rsidRDefault="00CD2612" w:rsidP="000B113A">
            <w:pPr>
              <w:ind w:left="357" w:firstLine="0"/>
              <w:rPr>
                <w:rFonts w:ascii="Cambria" w:hAnsi="Cambria"/>
                <w:sz w:val="22"/>
                <w:szCs w:val="22"/>
                <w:lang w:val="es-ES_tradnl"/>
              </w:rPr>
            </w:pPr>
            <w:r w:rsidRPr="0031311E">
              <w:rPr>
                <w:rFonts w:ascii="Cambria" w:hAnsi="Cambria"/>
                <w:sz w:val="22"/>
                <w:szCs w:val="22"/>
                <w:lang w:val="es-ES_tradnl"/>
              </w:rPr>
              <w:t>Teacher’s Manual</w:t>
            </w:r>
          </w:p>
          <w:p w14:paraId="0EF2CE2A" w14:textId="77777777" w:rsidR="00CD2612" w:rsidRPr="0031311E" w:rsidRDefault="00CD2612" w:rsidP="000B113A">
            <w:pPr>
              <w:ind w:left="357" w:firstLine="0"/>
              <w:rPr>
                <w:rFonts w:ascii="Cambria" w:hAnsi="Cambria"/>
                <w:sz w:val="22"/>
                <w:szCs w:val="22"/>
                <w:lang w:val="es-ES_tradnl"/>
              </w:rPr>
            </w:pPr>
            <w:r w:rsidRPr="0031311E">
              <w:rPr>
                <w:rFonts w:ascii="Cambria" w:hAnsi="Cambria"/>
                <w:sz w:val="22"/>
                <w:szCs w:val="22"/>
                <w:lang w:val="es-ES_tradnl"/>
              </w:rPr>
              <w:lastRenderedPageBreak/>
              <w:t>Teacher’s All-In-One Pack</w:t>
            </w:r>
          </w:p>
          <w:p w14:paraId="13DBD590" w14:textId="77777777" w:rsidR="00CD2612" w:rsidRPr="0031311E" w:rsidRDefault="00CD2612" w:rsidP="000B113A">
            <w:pPr>
              <w:ind w:left="357" w:firstLine="0"/>
              <w:rPr>
                <w:rFonts w:ascii="Cambria" w:hAnsi="Cambria"/>
                <w:i/>
                <w:sz w:val="22"/>
                <w:szCs w:val="22"/>
                <w:lang w:val="es-ES_tradnl"/>
              </w:rPr>
            </w:pPr>
            <w:r w:rsidRPr="0031311E">
              <w:rPr>
                <w:rFonts w:ascii="Cambria" w:hAnsi="Cambria"/>
                <w:i/>
                <w:sz w:val="22"/>
                <w:szCs w:val="22"/>
                <w:lang w:val="es-ES_tradnl"/>
              </w:rPr>
              <w:t>Interactive Whiteboard Materials</w:t>
            </w:r>
          </w:p>
          <w:p w14:paraId="739CA08B" w14:textId="77777777" w:rsidR="00CD2612" w:rsidRPr="0031311E" w:rsidRDefault="00CD2612" w:rsidP="000B113A">
            <w:pPr>
              <w:ind w:left="357" w:firstLine="0"/>
              <w:rPr>
                <w:rFonts w:ascii="Cambria" w:hAnsi="Cambria"/>
                <w:sz w:val="22"/>
                <w:szCs w:val="22"/>
                <w:lang w:val="es-ES_tradnl"/>
              </w:rPr>
            </w:pPr>
            <w:r w:rsidRPr="0031311E">
              <w:rPr>
                <w:rFonts w:ascii="Cambria" w:hAnsi="Cambria"/>
                <w:sz w:val="22"/>
                <w:szCs w:val="22"/>
                <w:lang w:val="es-ES_tradnl"/>
              </w:rPr>
              <w:t>Interactive Classroom</w:t>
            </w:r>
          </w:p>
          <w:p w14:paraId="5AC7ED47" w14:textId="77777777" w:rsidR="00CD2612" w:rsidRPr="0031311E" w:rsidRDefault="00CD2612" w:rsidP="000B113A">
            <w:pPr>
              <w:ind w:left="357" w:firstLine="0"/>
              <w:rPr>
                <w:rFonts w:ascii="Cambria" w:hAnsi="Cambria"/>
                <w:sz w:val="22"/>
                <w:szCs w:val="22"/>
                <w:lang w:val="es-ES_tradnl"/>
              </w:rPr>
            </w:pPr>
            <w:r w:rsidRPr="0031311E">
              <w:rPr>
                <w:rFonts w:ascii="Cambria" w:hAnsi="Cambria"/>
                <w:sz w:val="22"/>
                <w:szCs w:val="22"/>
                <w:lang w:val="es-ES_tradnl"/>
              </w:rPr>
              <w:t xml:space="preserve">Test Factory and Other Editable Resources </w:t>
            </w:r>
          </w:p>
          <w:p w14:paraId="42E6B581" w14:textId="77777777" w:rsidR="00CD2612" w:rsidRPr="0031311E" w:rsidRDefault="00CD2612" w:rsidP="000B113A">
            <w:pPr>
              <w:ind w:left="357" w:firstLine="0"/>
              <w:rPr>
                <w:rFonts w:ascii="Cambria" w:hAnsi="Cambria"/>
                <w:sz w:val="22"/>
                <w:szCs w:val="22"/>
                <w:lang w:val="es-ES_tradnl"/>
              </w:rPr>
            </w:pPr>
            <w:r w:rsidRPr="0031311E">
              <w:rPr>
                <w:rFonts w:ascii="Cambria" w:hAnsi="Cambria"/>
                <w:sz w:val="22"/>
                <w:szCs w:val="22"/>
                <w:lang w:val="es-ES_tradnl"/>
              </w:rPr>
              <w:t xml:space="preserve">Burlington ESO Grammar Factory </w:t>
            </w:r>
          </w:p>
          <w:p w14:paraId="27CDE13E" w14:textId="77777777" w:rsidR="00CD2612" w:rsidRPr="0031311E" w:rsidRDefault="00CD2612" w:rsidP="000B113A">
            <w:pPr>
              <w:ind w:left="357" w:firstLine="0"/>
              <w:rPr>
                <w:rFonts w:ascii="Cambria" w:hAnsi="Cambria"/>
                <w:sz w:val="22"/>
                <w:szCs w:val="22"/>
                <w:lang w:val="es-ES_tradnl"/>
              </w:rPr>
            </w:pPr>
            <w:r w:rsidRPr="0031311E">
              <w:rPr>
                <w:rFonts w:ascii="Cambria" w:hAnsi="Cambria"/>
                <w:sz w:val="22"/>
                <w:szCs w:val="22"/>
                <w:lang w:val="es-ES_tradnl"/>
              </w:rPr>
              <w:t>Burlington ESO Culture Bank</w:t>
            </w:r>
          </w:p>
          <w:p w14:paraId="2046D706" w14:textId="77777777" w:rsidR="00CD2612" w:rsidRPr="0031311E" w:rsidRDefault="00CD2612" w:rsidP="000B113A">
            <w:pPr>
              <w:ind w:left="357" w:firstLine="0"/>
              <w:rPr>
                <w:rFonts w:ascii="Cambria" w:hAnsi="Cambria"/>
                <w:sz w:val="22"/>
                <w:szCs w:val="22"/>
                <w:lang w:val="es-ES_tradnl"/>
              </w:rPr>
            </w:pPr>
            <w:r w:rsidRPr="0031311E">
              <w:rPr>
                <w:rFonts w:ascii="Cambria" w:hAnsi="Cambria"/>
                <w:sz w:val="22"/>
                <w:szCs w:val="22"/>
                <w:lang w:val="es-ES_tradnl"/>
              </w:rPr>
              <w:t>Grabaciones del Student's Book y el Teacher's All-in-One Pack</w:t>
            </w:r>
          </w:p>
          <w:p w14:paraId="58B3D04E" w14:textId="77777777" w:rsidR="00CD2612" w:rsidRPr="0031311E" w:rsidRDefault="00CD2612" w:rsidP="000B113A">
            <w:pPr>
              <w:ind w:left="357" w:firstLine="0"/>
              <w:rPr>
                <w:rFonts w:ascii="Cambria" w:hAnsi="Cambria"/>
                <w:color w:val="000000"/>
                <w:szCs w:val="22"/>
                <w:lang w:val="es-ES_tradnl"/>
              </w:rPr>
            </w:pPr>
            <w:r w:rsidRPr="0031311E">
              <w:rPr>
                <w:rFonts w:ascii="Cambria" w:hAnsi="Cambria"/>
                <w:sz w:val="22"/>
                <w:szCs w:val="22"/>
                <w:lang w:val="es-ES_tradnl"/>
              </w:rPr>
              <w:t>Material fotocopiable del Teacher’s Manual</w:t>
            </w:r>
          </w:p>
        </w:tc>
      </w:tr>
    </w:tbl>
    <w:p w14:paraId="2C240E70" w14:textId="77777777" w:rsidR="00CD2612" w:rsidRPr="0031311E" w:rsidRDefault="00CD2612" w:rsidP="000B113A">
      <w:pPr>
        <w:pStyle w:val="Sombreadoclaro-nfasis22"/>
        <w:ind w:right="114" w:hanging="936"/>
        <w:rPr>
          <w:rStyle w:val="PlainTable5"/>
          <w:color w:val="000000"/>
          <w:sz w:val="32"/>
          <w:szCs w:val="32"/>
        </w:rPr>
      </w:pPr>
      <w:r w:rsidRPr="0031311E">
        <w:rPr>
          <w:rStyle w:val="PlainTable5"/>
          <w:color w:val="000000"/>
          <w:sz w:val="32"/>
          <w:szCs w:val="32"/>
        </w:rPr>
        <w:lastRenderedPageBreak/>
        <w:t>d) Evaluación de lo aprendido</w:t>
      </w:r>
    </w:p>
    <w:p w14:paraId="7E4A9DB3" w14:textId="77777777" w:rsidR="00CD2612" w:rsidRPr="0031311E" w:rsidRDefault="00CD2612" w:rsidP="000B113A">
      <w:pPr>
        <w:outlineLvl w:val="0"/>
        <w:rPr>
          <w:rFonts w:ascii="Cambria" w:hAnsi="Cambria"/>
          <w:b/>
          <w:color w:val="000000"/>
          <w:sz w:val="28"/>
          <w:szCs w:val="28"/>
          <w:lang w:val="es-ES_tradnl"/>
        </w:rPr>
      </w:pPr>
      <w:r w:rsidRPr="0031311E">
        <w:rPr>
          <w:rFonts w:ascii="Cambria" w:hAnsi="Cambria"/>
          <w:b/>
          <w:color w:val="000000"/>
          <w:sz w:val="28"/>
          <w:szCs w:val="28"/>
          <w:lang w:val="es-ES_tradnl"/>
        </w:rPr>
        <w:t>Criterios de calificación</w:t>
      </w:r>
    </w:p>
    <w:p w14:paraId="0F90D304" w14:textId="77777777" w:rsidR="00CD2612" w:rsidRPr="0031311E" w:rsidRDefault="00CD2612" w:rsidP="000B113A">
      <w:pPr>
        <w:rPr>
          <w:rFonts w:ascii="Cambria" w:hAnsi="Cambria"/>
          <w:color w:val="000000"/>
          <w:lang w:val="es-ES_tradnl"/>
        </w:rPr>
      </w:pPr>
    </w:p>
    <w:p w14:paraId="41FC0503" w14:textId="77777777" w:rsidR="00CD2612" w:rsidRPr="0031311E" w:rsidRDefault="00CD2612" w:rsidP="000B113A">
      <w:pPr>
        <w:ind w:left="357" w:firstLine="0"/>
        <w:rPr>
          <w:rFonts w:ascii="Cambria" w:hAnsi="Cambria"/>
          <w:color w:val="000000"/>
          <w:lang w:val="es-ES_tradnl"/>
        </w:rPr>
      </w:pPr>
      <w:r w:rsidRPr="0031311E">
        <w:rPr>
          <w:rFonts w:ascii="Cambria" w:hAnsi="Cambria"/>
          <w:color w:val="000000"/>
          <w:lang w:val="es-ES_tradnl"/>
        </w:rPr>
        <w:t xml:space="preserve">La evaluación en la unidad forma parte de un proceso de </w:t>
      </w:r>
      <w:r w:rsidRPr="0031311E">
        <w:rPr>
          <w:rFonts w:ascii="Cambria" w:hAnsi="Cambria"/>
          <w:b/>
          <w:color w:val="000000"/>
          <w:lang w:val="es-ES_tradnl"/>
        </w:rPr>
        <w:t>evaluación continua</w:t>
      </w:r>
      <w:r w:rsidRPr="0031311E">
        <w:rPr>
          <w:rFonts w:ascii="Cambria" w:hAnsi="Cambria"/>
          <w:color w:val="000000"/>
          <w:lang w:val="es-ES_tradnl"/>
        </w:rPr>
        <w:t xml:space="preserve">, basada principalmente en la </w:t>
      </w:r>
      <w:r w:rsidRPr="0031311E">
        <w:rPr>
          <w:rFonts w:ascii="Cambria" w:hAnsi="Cambria"/>
          <w:b/>
          <w:color w:val="000000"/>
          <w:lang w:val="es-ES_tradnl"/>
        </w:rPr>
        <w:t>observación</w:t>
      </w:r>
      <w:r w:rsidRPr="0031311E">
        <w:rPr>
          <w:rFonts w:ascii="Cambria" w:hAnsi="Cambria"/>
          <w:color w:val="000000"/>
          <w:lang w:val="es-ES_tradnl"/>
        </w:rPr>
        <w:t xml:space="preserve">, pero incluyendo también instrumentos de </w:t>
      </w:r>
      <w:r w:rsidRPr="0031311E">
        <w:rPr>
          <w:rFonts w:ascii="Cambria" w:hAnsi="Cambria"/>
          <w:b/>
          <w:color w:val="000000"/>
          <w:lang w:val="es-ES_tradnl"/>
        </w:rPr>
        <w:t>evaluación objetiva</w:t>
      </w:r>
      <w:r w:rsidRPr="0031311E">
        <w:rPr>
          <w:rFonts w:ascii="Cambria" w:hAnsi="Cambria"/>
          <w:color w:val="000000"/>
          <w:lang w:val="es-ES_tradnl"/>
        </w:rPr>
        <w:t xml:space="preserve"> tipo test, actividades o ejercicios. El/La profesor/a recopila la información recogida en el diario de evaluación de acuerdo con los criterios de calificación propuestos por el departamento. </w:t>
      </w:r>
    </w:p>
    <w:p w14:paraId="7C5925A5" w14:textId="77777777" w:rsidR="00CD2612" w:rsidRPr="0031311E" w:rsidRDefault="00CD2612" w:rsidP="000B113A">
      <w:pPr>
        <w:rPr>
          <w:rFonts w:ascii="Cambria" w:hAnsi="Cambria"/>
          <w:b/>
          <w:i/>
          <w:color w:val="000000"/>
          <w:lang w:val="es-ES_tradnl"/>
        </w:rPr>
      </w:pPr>
    </w:p>
    <w:p w14:paraId="030617D1" w14:textId="77777777" w:rsidR="00CD2612" w:rsidRPr="0031311E" w:rsidRDefault="00CD2612" w:rsidP="000B113A">
      <w:pPr>
        <w:outlineLvl w:val="0"/>
        <w:rPr>
          <w:rFonts w:ascii="Cambria" w:hAnsi="Cambria"/>
          <w:b/>
          <w:color w:val="000000"/>
          <w:sz w:val="28"/>
          <w:szCs w:val="28"/>
          <w:lang w:val="es-ES_tradnl"/>
        </w:rPr>
      </w:pPr>
      <w:r w:rsidRPr="0031311E">
        <w:rPr>
          <w:rFonts w:ascii="Cambria" w:hAnsi="Cambria"/>
          <w:b/>
          <w:color w:val="000000"/>
          <w:sz w:val="28"/>
          <w:szCs w:val="28"/>
          <w:lang w:val="es-ES_tradnl"/>
        </w:rPr>
        <w:t>Estándares de aprendizaje evaluables y procesos de evaluación</w:t>
      </w:r>
    </w:p>
    <w:p w14:paraId="1BCC5D8F" w14:textId="77777777" w:rsidR="00CD2612" w:rsidRPr="0031311E" w:rsidRDefault="00CD2612" w:rsidP="000B113A">
      <w:pPr>
        <w:rPr>
          <w:rFonts w:ascii="Cambria" w:hAnsi="Cambria"/>
          <w:b/>
          <w:color w:val="000000"/>
          <w:lang w:val="es-ES_tradnl"/>
        </w:rPr>
      </w:pPr>
    </w:p>
    <w:p w14:paraId="0A2DE603" w14:textId="77777777" w:rsidR="00CD2612" w:rsidRPr="0031311E" w:rsidRDefault="00CD2612" w:rsidP="000B113A">
      <w:pPr>
        <w:ind w:left="357" w:firstLine="0"/>
        <w:outlineLvl w:val="0"/>
        <w:rPr>
          <w:rFonts w:ascii="Cambria" w:hAnsi="Cambria"/>
          <w:b/>
          <w:color w:val="000000"/>
          <w:lang w:val="es-ES_tradnl"/>
        </w:rPr>
      </w:pPr>
      <w:r w:rsidRPr="0031311E">
        <w:rPr>
          <w:rFonts w:ascii="Cambria" w:hAnsi="Cambria"/>
          <w:b/>
          <w:color w:val="000000"/>
          <w:lang w:val="es-ES_tradnl"/>
        </w:rPr>
        <w:t>Selección de los estándares de aprendizaje evaluables:</w:t>
      </w:r>
    </w:p>
    <w:p w14:paraId="1DDDA7E8" w14:textId="77777777" w:rsidR="00CD2612" w:rsidRPr="0031311E" w:rsidRDefault="00CD2612" w:rsidP="000B113A">
      <w:pPr>
        <w:rPr>
          <w:rFonts w:ascii="Cambria" w:hAnsi="Cambria"/>
          <w:color w:val="000000"/>
          <w:lang w:val="es-ES_tradnl"/>
        </w:rPr>
      </w:pPr>
    </w:p>
    <w:p w14:paraId="5B7F2634" w14:textId="77777777" w:rsidR="00CD2612" w:rsidRPr="0031311E" w:rsidRDefault="00CD2612" w:rsidP="000B113A">
      <w:pPr>
        <w:ind w:left="357" w:firstLine="0"/>
        <w:rPr>
          <w:rFonts w:ascii="Cambria" w:hAnsi="Cambria"/>
          <w:color w:val="000000"/>
          <w:lang w:val="es-ES_tradnl"/>
        </w:rPr>
      </w:pPr>
      <w:r w:rsidRPr="0031311E">
        <w:rPr>
          <w:rFonts w:ascii="Cambria" w:hAnsi="Cambria"/>
          <w:color w:val="000000"/>
          <w:lang w:val="es-ES_tradnl"/>
        </w:rPr>
        <w:t xml:space="preserve">Los estándares de aprendizaje se han agrupado en los cuatro bloques lingüísticos, siguiendo el currículo y lo indicado en la Programación Didáctica de </w:t>
      </w:r>
      <w:r w:rsidRPr="0031311E">
        <w:rPr>
          <w:rFonts w:ascii="Cambria" w:hAnsi="Cambria"/>
          <w:i/>
          <w:color w:val="000000"/>
          <w:lang w:val="es-ES_tradnl"/>
        </w:rPr>
        <w:t>Teamwork for ESO 4</w:t>
      </w:r>
      <w:r w:rsidRPr="0031311E">
        <w:rPr>
          <w:rFonts w:ascii="Cambria" w:hAnsi="Cambria"/>
          <w:color w:val="000000"/>
          <w:lang w:val="es-ES_tradnl"/>
        </w:rPr>
        <w:t>. Las casillas en la columna de la derecha sirven para marcar la elección del/de la profesor/a encargado/a de planificar la evaluación en su grupo.</w:t>
      </w:r>
    </w:p>
    <w:p w14:paraId="37E97833" w14:textId="77777777" w:rsidR="00CD2612" w:rsidRPr="0031311E" w:rsidRDefault="00CD2612" w:rsidP="000B113A">
      <w:pPr>
        <w:rPr>
          <w:rFonts w:ascii="Cambria" w:hAnsi="Cambria"/>
          <w:color w:val="000000"/>
          <w:lang w:val="es-ES_tradnl"/>
        </w:rPr>
      </w:pPr>
    </w:p>
    <w:tbl>
      <w:tblPr>
        <w:tblW w:w="9072" w:type="dxa"/>
        <w:tblInd w:w="55" w:type="dxa"/>
        <w:tblCellMar>
          <w:top w:w="55" w:type="dxa"/>
          <w:left w:w="55" w:type="dxa"/>
          <w:bottom w:w="55" w:type="dxa"/>
          <w:right w:w="55" w:type="dxa"/>
        </w:tblCellMar>
        <w:tblLook w:val="0000" w:firstRow="0" w:lastRow="0" w:firstColumn="0" w:lastColumn="0" w:noHBand="0" w:noVBand="0"/>
      </w:tblPr>
      <w:tblGrid>
        <w:gridCol w:w="5245"/>
        <w:gridCol w:w="2977"/>
        <w:gridCol w:w="850"/>
      </w:tblGrid>
      <w:tr w:rsidR="00CD2612" w:rsidRPr="0031311E" w14:paraId="2BFF944C" w14:textId="77777777" w:rsidTr="0044462A">
        <w:trPr>
          <w:cantSplit/>
          <w:trHeight w:val="1134"/>
        </w:trPr>
        <w:tc>
          <w:tcPr>
            <w:tcW w:w="5245" w:type="dxa"/>
            <w:tcBorders>
              <w:top w:val="single" w:sz="1" w:space="0" w:color="000000"/>
              <w:left w:val="single" w:sz="1" w:space="0" w:color="000000"/>
              <w:bottom w:val="single" w:sz="1" w:space="0" w:color="000000"/>
              <w:right w:val="single" w:sz="4" w:space="0" w:color="auto"/>
            </w:tcBorders>
            <w:shd w:val="clear" w:color="auto" w:fill="auto"/>
            <w:vAlign w:val="center"/>
          </w:tcPr>
          <w:p w14:paraId="12B5182B" w14:textId="77777777" w:rsidR="00CD2612" w:rsidRPr="0031311E" w:rsidRDefault="00CD2612" w:rsidP="000B113A">
            <w:pPr>
              <w:ind w:left="357" w:firstLine="0"/>
              <w:rPr>
                <w:rFonts w:ascii="Cambria" w:hAnsi="Cambria"/>
                <w:szCs w:val="22"/>
                <w:lang w:val="es-ES_tradnl"/>
              </w:rPr>
            </w:pPr>
            <w:r w:rsidRPr="0031311E">
              <w:rPr>
                <w:rFonts w:ascii="Cambria" w:hAnsi="Cambria"/>
                <w:szCs w:val="22"/>
                <w:lang w:val="es-ES_tradnl"/>
              </w:rPr>
              <w:t xml:space="preserve">Estándares que pueden ser evaluados </w:t>
            </w:r>
            <w:r w:rsidRPr="0031311E">
              <w:rPr>
                <w:rFonts w:ascii="Cambria" w:eastAsia="MingLiU" w:hAnsi="Cambria" w:cs="MingLiU"/>
                <w:szCs w:val="22"/>
                <w:lang w:val="es-ES_tradnl"/>
              </w:rPr>
              <w:br/>
            </w:r>
            <w:r w:rsidRPr="0031311E">
              <w:rPr>
                <w:rFonts w:ascii="Cambria" w:hAnsi="Cambria"/>
                <w:szCs w:val="22"/>
                <w:lang w:val="es-ES_tradnl"/>
              </w:rPr>
              <w:t>en esta unidad (mirar la programación para consultar la lista completa de los estándares y los niveles de logro para cada uno de ellos)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486CE2B7" w14:textId="77777777" w:rsidR="00CD2612" w:rsidRPr="0031311E" w:rsidRDefault="00CD2612" w:rsidP="000B113A">
            <w:pPr>
              <w:ind w:left="357" w:firstLine="0"/>
              <w:rPr>
                <w:rFonts w:ascii="Cambria" w:hAnsi="Cambria"/>
                <w:szCs w:val="22"/>
                <w:lang w:val="es-ES_tradnl"/>
              </w:rPr>
            </w:pPr>
            <w:r w:rsidRPr="0031311E">
              <w:rPr>
                <w:rFonts w:ascii="Cambria" w:hAnsi="Cambria"/>
                <w:szCs w:val="22"/>
                <w:lang w:val="es-ES_tradnl"/>
              </w:rPr>
              <w:t>Pruebas, tareas, actividades</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442700F" w14:textId="77777777" w:rsidR="00CD2612" w:rsidRPr="0031311E" w:rsidRDefault="00CD2612" w:rsidP="000B113A">
            <w:pPr>
              <w:ind w:left="200" w:right="113" w:hanging="87"/>
              <w:rPr>
                <w:rFonts w:ascii="Cambria" w:hAnsi="Cambria"/>
                <w:color w:val="000000"/>
                <w:sz w:val="16"/>
                <w:lang w:val="es-ES_tradnl"/>
              </w:rPr>
            </w:pPr>
            <w:r w:rsidRPr="0031311E">
              <w:rPr>
                <w:rFonts w:ascii="Cambria" w:hAnsi="Cambria"/>
                <w:color w:val="000000"/>
                <w:sz w:val="16"/>
                <w:lang w:val="es-ES_tradnl"/>
              </w:rPr>
              <w:t>Selección</w:t>
            </w:r>
          </w:p>
          <w:p w14:paraId="53D1A04D" w14:textId="77777777" w:rsidR="00CD2612" w:rsidRPr="0031311E" w:rsidRDefault="00CD2612" w:rsidP="000B113A">
            <w:pPr>
              <w:ind w:left="200" w:right="113" w:hanging="87"/>
              <w:rPr>
                <w:rFonts w:ascii="Cambria" w:hAnsi="Cambria"/>
                <w:color w:val="000000"/>
                <w:lang w:val="es-ES_tradnl"/>
              </w:rPr>
            </w:pPr>
            <w:r w:rsidRPr="0031311E">
              <w:rPr>
                <w:rFonts w:ascii="Cambria" w:hAnsi="Cambria"/>
                <w:color w:val="000000"/>
                <w:sz w:val="16"/>
                <w:lang w:val="es-ES_tradnl"/>
              </w:rPr>
              <w:t>(marcar el instrumento elegido)</w:t>
            </w:r>
          </w:p>
        </w:tc>
      </w:tr>
    </w:tbl>
    <w:p w14:paraId="06E8F7C9" w14:textId="77777777" w:rsidR="00CD2612" w:rsidRPr="0031311E" w:rsidRDefault="00CD2612" w:rsidP="000B113A">
      <w:pPr>
        <w:rPr>
          <w:rFonts w:ascii="Cambria" w:hAnsi="Cambria"/>
          <w:color w:val="000000"/>
          <w:lang w:val="es-ES_tradnl"/>
        </w:rPr>
      </w:pPr>
    </w:p>
    <w:tbl>
      <w:tblPr>
        <w:tblW w:w="907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5245"/>
        <w:gridCol w:w="2977"/>
        <w:gridCol w:w="850"/>
      </w:tblGrid>
      <w:tr w:rsidR="00CD2612" w:rsidRPr="0031311E" w14:paraId="0B2A3B46" w14:textId="77777777" w:rsidTr="0044462A">
        <w:tc>
          <w:tcPr>
            <w:tcW w:w="9072" w:type="dxa"/>
            <w:gridSpan w:val="3"/>
            <w:shd w:val="clear" w:color="auto" w:fill="auto"/>
          </w:tcPr>
          <w:p w14:paraId="32769B22" w14:textId="77777777" w:rsidR="00CD2612" w:rsidRPr="0031311E" w:rsidRDefault="00CD2612" w:rsidP="000B113A">
            <w:pPr>
              <w:rPr>
                <w:rFonts w:ascii="Cambria" w:hAnsi="Cambria"/>
                <w:b/>
                <w:color w:val="000000"/>
                <w:szCs w:val="24"/>
                <w:lang w:val="es-ES_tradnl"/>
              </w:rPr>
            </w:pPr>
            <w:r w:rsidRPr="0031311E">
              <w:rPr>
                <w:rFonts w:ascii="Cambria" w:hAnsi="Cambria"/>
                <w:b/>
                <w:color w:val="000000"/>
                <w:szCs w:val="24"/>
                <w:lang w:val="es-ES_tradnl"/>
              </w:rPr>
              <w:t>BLOQUE 1. COMPRENSIÓN DE TEXTOS ORALES</w:t>
            </w:r>
          </w:p>
        </w:tc>
      </w:tr>
      <w:tr w:rsidR="00CD2612" w:rsidRPr="0031311E" w14:paraId="3FC9C387" w14:textId="77777777" w:rsidTr="0044462A">
        <w:tc>
          <w:tcPr>
            <w:tcW w:w="5245" w:type="dxa"/>
            <w:shd w:val="clear" w:color="auto" w:fill="auto"/>
          </w:tcPr>
          <w:p w14:paraId="6E30B0B0" w14:textId="77777777" w:rsidR="00CD2612" w:rsidRPr="0031311E" w:rsidRDefault="00CD2612" w:rsidP="000B113A">
            <w:pPr>
              <w:ind w:left="0" w:firstLine="0"/>
              <w:rPr>
                <w:rFonts w:ascii="Cambria" w:hAnsi="Cambria"/>
                <w:color w:val="000000"/>
                <w:sz w:val="22"/>
                <w:szCs w:val="24"/>
                <w:lang w:val="es-ES_tradnl"/>
              </w:rPr>
            </w:pPr>
            <w:r w:rsidRPr="0031311E">
              <w:rPr>
                <w:rFonts w:ascii="Cambria" w:hAnsi="Cambria"/>
                <w:color w:val="000000"/>
                <w:sz w:val="22"/>
                <w:szCs w:val="24"/>
                <w:lang w:val="es-ES"/>
              </w:rPr>
              <w:t xml:space="preserve">4.1.1. Capta los puntos principales y detalles relevantes de </w:t>
            </w:r>
            <w:r w:rsidRPr="0031311E">
              <w:rPr>
                <w:rFonts w:ascii="Cambria" w:hAnsi="Cambria"/>
                <w:b/>
                <w:color w:val="000000"/>
                <w:sz w:val="22"/>
                <w:szCs w:val="24"/>
                <w:lang w:val="es-ES"/>
              </w:rPr>
              <w:t>mensajes grabados o de viva voz</w:t>
            </w:r>
            <w:r w:rsidRPr="0031311E">
              <w:rPr>
                <w:rFonts w:ascii="Cambria" w:hAnsi="Cambria"/>
                <w:color w:val="000000"/>
                <w:sz w:val="22"/>
                <w:szCs w:val="24"/>
                <w:lang w:val="es-ES"/>
              </w:rPr>
              <w:t>, claramente articulados, que contengan instrucciones, indicaciones u otra información, incluso de tipo técnico.</w:t>
            </w:r>
          </w:p>
        </w:tc>
        <w:tc>
          <w:tcPr>
            <w:tcW w:w="2977" w:type="dxa"/>
            <w:tcBorders>
              <w:right w:val="single" w:sz="4" w:space="0" w:color="auto"/>
            </w:tcBorders>
            <w:shd w:val="clear" w:color="auto" w:fill="auto"/>
          </w:tcPr>
          <w:p w14:paraId="5CF73BFC" w14:textId="77777777" w:rsidR="00CD2612" w:rsidRPr="0031311E" w:rsidRDefault="00CD2612" w:rsidP="000B113A">
            <w:pPr>
              <w:snapToGrid w:val="0"/>
              <w:ind w:left="0" w:firstLine="0"/>
              <w:rPr>
                <w:rFonts w:ascii="Cambria" w:hAnsi="Cambria"/>
                <w:color w:val="000000"/>
                <w:sz w:val="22"/>
                <w:szCs w:val="22"/>
              </w:rPr>
            </w:pPr>
            <w:r w:rsidRPr="0031311E">
              <w:rPr>
                <w:rFonts w:ascii="Cambria" w:hAnsi="Cambria"/>
                <w:color w:val="000000"/>
                <w:sz w:val="22"/>
                <w:szCs w:val="22"/>
              </w:rPr>
              <w:t>Instrucciones en el aula</w:t>
            </w:r>
          </w:p>
          <w:p w14:paraId="13C509B1" w14:textId="77777777" w:rsidR="00CD2612" w:rsidRPr="0031311E" w:rsidRDefault="00CD2612" w:rsidP="000B113A">
            <w:pPr>
              <w:snapToGrid w:val="0"/>
              <w:ind w:left="0" w:firstLine="0"/>
              <w:rPr>
                <w:rFonts w:ascii="Cambria" w:hAnsi="Cambria"/>
                <w:color w:val="000000"/>
                <w:sz w:val="22"/>
                <w:szCs w:val="22"/>
              </w:rPr>
            </w:pPr>
          </w:p>
          <w:p w14:paraId="0911884C" w14:textId="77777777" w:rsidR="00CD2612" w:rsidRPr="0031311E" w:rsidRDefault="00CD2612" w:rsidP="000B113A">
            <w:pPr>
              <w:snapToGrid w:val="0"/>
              <w:ind w:left="0" w:firstLine="0"/>
              <w:rPr>
                <w:rFonts w:ascii="Cambria" w:hAnsi="Cambria"/>
                <w:color w:val="000000"/>
                <w:sz w:val="22"/>
                <w:szCs w:val="22"/>
              </w:rPr>
            </w:pPr>
            <w:r w:rsidRPr="0031311E">
              <w:rPr>
                <w:rFonts w:ascii="Cambria" w:hAnsi="Cambria"/>
                <w:color w:val="000000"/>
                <w:sz w:val="22"/>
                <w:szCs w:val="22"/>
              </w:rPr>
              <w:t>Instrucciones grabadas para actividades</w:t>
            </w:r>
          </w:p>
          <w:p w14:paraId="00A6798B" w14:textId="77777777" w:rsidR="00CD2612" w:rsidRPr="0031311E" w:rsidRDefault="00CD2612" w:rsidP="000B113A">
            <w:pPr>
              <w:snapToGrid w:val="0"/>
              <w:ind w:left="0" w:firstLine="0"/>
              <w:rPr>
                <w:rFonts w:ascii="Cambria" w:hAnsi="Cambria"/>
                <w:color w:val="000000"/>
                <w:sz w:val="22"/>
                <w:szCs w:val="22"/>
              </w:rPr>
            </w:pPr>
          </w:p>
          <w:p w14:paraId="0D918A3D" w14:textId="77777777" w:rsidR="00CD2612" w:rsidRPr="0031311E" w:rsidRDefault="00CD2612" w:rsidP="000B113A">
            <w:pPr>
              <w:snapToGrid w:val="0"/>
              <w:ind w:left="0" w:firstLine="0"/>
              <w:rPr>
                <w:rFonts w:ascii="Cambria" w:hAnsi="Cambria"/>
                <w:color w:val="000000"/>
                <w:sz w:val="22"/>
                <w:szCs w:val="22"/>
              </w:rPr>
            </w:pPr>
            <w:r w:rsidRPr="0031311E">
              <w:rPr>
                <w:rFonts w:ascii="Cambria" w:hAnsi="Cambria"/>
                <w:color w:val="000000"/>
                <w:sz w:val="22"/>
                <w:szCs w:val="22"/>
              </w:rPr>
              <w:t>Comprobación oral de las respuestas de un ejercicio (SB, p. 11, ej. 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370F73E" w14:textId="77777777" w:rsidR="00CD2612" w:rsidRPr="0031311E" w:rsidRDefault="00CD2612"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fldChar w:fldCharType="begin">
                <w:ffData>
                  <w:name w:val="Casilla1"/>
                  <w:enabled/>
                  <w:calcOnExit w:val="0"/>
                  <w:checkBox>
                    <w:sizeAuto/>
                    <w:default w:val="0"/>
                  </w:checkBox>
                </w:ffData>
              </w:fldChar>
            </w:r>
            <w:r w:rsidRPr="0031311E">
              <w:rPr>
                <w:rFonts w:ascii="Cambria" w:hAnsi="Cambria"/>
                <w:color w:val="000000"/>
                <w:sz w:val="22"/>
                <w:szCs w:val="22"/>
                <w:lang w:val="es-ES_tradnl"/>
              </w:rPr>
              <w:instrText xml:space="preserve"> </w:instrText>
            </w:r>
            <w:r w:rsidR="000747CA" w:rsidRPr="0031311E">
              <w:rPr>
                <w:rFonts w:ascii="Cambria" w:hAnsi="Cambria"/>
                <w:color w:val="000000"/>
                <w:sz w:val="22"/>
                <w:szCs w:val="22"/>
                <w:lang w:val="es-ES_tradnl"/>
              </w:rPr>
              <w:instrText>FORMCHECKBOX</w:instrText>
            </w:r>
            <w:r w:rsidRPr="0031311E">
              <w:rPr>
                <w:rFonts w:ascii="Cambria" w:hAnsi="Cambria"/>
                <w:color w:val="000000"/>
                <w:sz w:val="22"/>
                <w:szCs w:val="22"/>
                <w:lang w:val="es-ES_tradnl"/>
              </w:rPr>
              <w:instrText xml:space="preserve"> </w:instrText>
            </w:r>
            <w:r w:rsidRPr="0031311E">
              <w:rPr>
                <w:rFonts w:ascii="Cambria" w:hAnsi="Cambria"/>
                <w:color w:val="000000"/>
                <w:sz w:val="22"/>
                <w:szCs w:val="22"/>
                <w:lang w:val="es-ES_tradnl"/>
              </w:rPr>
            </w:r>
            <w:r w:rsidRPr="0031311E">
              <w:rPr>
                <w:rFonts w:ascii="Cambria" w:hAnsi="Cambria"/>
                <w:color w:val="000000"/>
                <w:sz w:val="22"/>
                <w:szCs w:val="22"/>
                <w:lang w:val="es-ES_tradnl"/>
              </w:rPr>
              <w:fldChar w:fldCharType="end"/>
            </w:r>
          </w:p>
        </w:tc>
      </w:tr>
      <w:tr w:rsidR="00CD2612" w:rsidRPr="0031311E" w14:paraId="7A09FAA1" w14:textId="77777777" w:rsidTr="0044462A">
        <w:tc>
          <w:tcPr>
            <w:tcW w:w="5245" w:type="dxa"/>
            <w:shd w:val="clear" w:color="auto" w:fill="auto"/>
          </w:tcPr>
          <w:p w14:paraId="3A5EE481" w14:textId="77777777" w:rsidR="00CD2612" w:rsidRPr="0031311E" w:rsidRDefault="00CD2612" w:rsidP="000B113A">
            <w:pPr>
              <w:ind w:left="0" w:firstLine="0"/>
              <w:rPr>
                <w:rFonts w:ascii="Cambria" w:hAnsi="Cambria"/>
                <w:color w:val="000000"/>
                <w:sz w:val="22"/>
                <w:szCs w:val="24"/>
                <w:lang w:val="es-ES_tradnl"/>
              </w:rPr>
            </w:pPr>
            <w:r w:rsidRPr="0031311E">
              <w:rPr>
                <w:rFonts w:ascii="Cambria" w:hAnsi="Cambria"/>
                <w:color w:val="000000"/>
                <w:sz w:val="22"/>
                <w:szCs w:val="24"/>
                <w:lang w:val="es-ES"/>
              </w:rPr>
              <w:t xml:space="preserve">4.1.3. Identifica las ideas principales y detalles relevantes de una </w:t>
            </w:r>
            <w:r w:rsidRPr="0031311E">
              <w:rPr>
                <w:rFonts w:ascii="Cambria" w:hAnsi="Cambria"/>
                <w:b/>
                <w:color w:val="000000"/>
                <w:sz w:val="22"/>
                <w:szCs w:val="24"/>
                <w:lang w:val="es-ES"/>
              </w:rPr>
              <w:t>conversación formal o informal</w:t>
            </w:r>
            <w:r w:rsidRPr="0031311E">
              <w:rPr>
                <w:rFonts w:ascii="Cambria" w:hAnsi="Cambria"/>
                <w:color w:val="000000"/>
                <w:sz w:val="22"/>
                <w:szCs w:val="24"/>
                <w:lang w:val="es-ES"/>
              </w:rPr>
              <w:t xml:space="preserve"> de cierta duración entre dos o más interlocutores que tiene lugar en su presencia y en la que se tratan temas </w:t>
            </w:r>
            <w:r w:rsidRPr="0031311E">
              <w:rPr>
                <w:rFonts w:ascii="Cambria" w:hAnsi="Cambria"/>
                <w:color w:val="000000"/>
                <w:sz w:val="22"/>
                <w:szCs w:val="24"/>
                <w:lang w:val="es-ES"/>
              </w:rPr>
              <w:lastRenderedPageBreak/>
              <w:t>conocidos o de carácter general o cotidiano, cuando el discurso está articulado con claridad y en una variedad estándar de la lengua.</w:t>
            </w:r>
          </w:p>
        </w:tc>
        <w:tc>
          <w:tcPr>
            <w:tcW w:w="2977" w:type="dxa"/>
            <w:tcBorders>
              <w:right w:val="single" w:sz="4" w:space="0" w:color="auto"/>
            </w:tcBorders>
            <w:shd w:val="clear" w:color="auto" w:fill="auto"/>
          </w:tcPr>
          <w:p w14:paraId="6570EB8C" w14:textId="77777777" w:rsidR="00CD2612" w:rsidRPr="0031311E" w:rsidRDefault="00CD2612" w:rsidP="000B113A">
            <w:pPr>
              <w:snapToGrid w:val="0"/>
              <w:ind w:left="0" w:firstLine="0"/>
              <w:rPr>
                <w:rFonts w:ascii="Cambria" w:hAnsi="Cambria"/>
                <w:color w:val="000000"/>
                <w:sz w:val="22"/>
                <w:szCs w:val="22"/>
              </w:rPr>
            </w:pPr>
            <w:r w:rsidRPr="0031311E">
              <w:rPr>
                <w:rFonts w:ascii="Cambria" w:hAnsi="Cambria"/>
                <w:color w:val="000000"/>
                <w:sz w:val="22"/>
                <w:szCs w:val="22"/>
              </w:rPr>
              <w:lastRenderedPageBreak/>
              <w:t>Descripción de un programa de televisión (SB, p. 11, ej. 5-6)</w:t>
            </w:r>
          </w:p>
          <w:p w14:paraId="38094D06" w14:textId="77777777" w:rsidR="00CD2612" w:rsidRPr="0031311E" w:rsidRDefault="00CD2612" w:rsidP="000B113A">
            <w:pPr>
              <w:snapToGrid w:val="0"/>
              <w:ind w:left="0"/>
              <w:rPr>
                <w:rFonts w:ascii="Cambria" w:hAnsi="Cambria"/>
                <w:color w:val="000000"/>
                <w:sz w:val="22"/>
                <w:szCs w:val="22"/>
              </w:rPr>
            </w:pPr>
          </w:p>
          <w:p w14:paraId="57DCBFFC" w14:textId="77777777" w:rsidR="00CD2612" w:rsidRPr="0031311E" w:rsidRDefault="00CD2612" w:rsidP="000B113A">
            <w:pPr>
              <w:snapToGrid w:val="0"/>
              <w:ind w:left="0" w:firstLine="0"/>
              <w:rPr>
                <w:rFonts w:ascii="Cambria" w:hAnsi="Cambria"/>
                <w:color w:val="000000"/>
                <w:sz w:val="22"/>
                <w:szCs w:val="22"/>
              </w:rPr>
            </w:pPr>
            <w:r w:rsidRPr="0031311E">
              <w:rPr>
                <w:rFonts w:ascii="Cambria" w:hAnsi="Cambria"/>
                <w:color w:val="000000"/>
                <w:sz w:val="22"/>
                <w:szCs w:val="22"/>
              </w:rPr>
              <w:lastRenderedPageBreak/>
              <w:t>Pódcast sobre el tren más rápido del mundo (SB, p. 15, ej. 6-8)</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ABE1A76" w14:textId="77777777" w:rsidR="00CD2612" w:rsidRPr="0031311E" w:rsidRDefault="00CD2612"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lastRenderedPageBreak/>
              <w:fldChar w:fldCharType="begin">
                <w:ffData>
                  <w:name w:val="Casilla1"/>
                  <w:enabled/>
                  <w:calcOnExit w:val="0"/>
                  <w:checkBox>
                    <w:sizeAuto/>
                    <w:default w:val="0"/>
                  </w:checkBox>
                </w:ffData>
              </w:fldChar>
            </w:r>
            <w:r w:rsidRPr="0031311E">
              <w:rPr>
                <w:rFonts w:ascii="Cambria" w:hAnsi="Cambria"/>
                <w:color w:val="000000"/>
                <w:sz w:val="22"/>
                <w:szCs w:val="22"/>
                <w:lang w:val="es-ES_tradnl"/>
              </w:rPr>
              <w:instrText xml:space="preserve"> </w:instrText>
            </w:r>
            <w:r w:rsidR="000747CA" w:rsidRPr="0031311E">
              <w:rPr>
                <w:rFonts w:ascii="Cambria" w:hAnsi="Cambria"/>
                <w:color w:val="000000"/>
                <w:sz w:val="22"/>
                <w:szCs w:val="22"/>
                <w:lang w:val="es-ES_tradnl"/>
              </w:rPr>
              <w:instrText>FORMCHECKBOX</w:instrText>
            </w:r>
            <w:r w:rsidRPr="0031311E">
              <w:rPr>
                <w:rFonts w:ascii="Cambria" w:hAnsi="Cambria"/>
                <w:color w:val="000000"/>
                <w:sz w:val="22"/>
                <w:szCs w:val="22"/>
                <w:lang w:val="es-ES_tradnl"/>
              </w:rPr>
              <w:instrText xml:space="preserve"> </w:instrText>
            </w:r>
            <w:r w:rsidRPr="0031311E">
              <w:rPr>
                <w:rFonts w:ascii="Cambria" w:hAnsi="Cambria"/>
                <w:color w:val="000000"/>
                <w:sz w:val="22"/>
                <w:szCs w:val="22"/>
                <w:lang w:val="es-ES_tradnl"/>
              </w:rPr>
            </w:r>
            <w:r w:rsidRPr="0031311E">
              <w:rPr>
                <w:rFonts w:ascii="Cambria" w:hAnsi="Cambria"/>
                <w:color w:val="000000"/>
                <w:sz w:val="22"/>
                <w:szCs w:val="22"/>
                <w:lang w:val="es-ES_tradnl"/>
              </w:rPr>
              <w:fldChar w:fldCharType="end"/>
            </w:r>
          </w:p>
        </w:tc>
      </w:tr>
      <w:tr w:rsidR="00CD2612" w:rsidRPr="0031311E" w14:paraId="58E54585" w14:textId="77777777" w:rsidTr="0044462A">
        <w:tc>
          <w:tcPr>
            <w:tcW w:w="5245" w:type="dxa"/>
            <w:shd w:val="clear" w:color="auto" w:fill="auto"/>
          </w:tcPr>
          <w:p w14:paraId="6BE0E38D" w14:textId="77777777" w:rsidR="00CD2612" w:rsidRPr="0031311E" w:rsidRDefault="00CD2612" w:rsidP="000B113A">
            <w:pPr>
              <w:ind w:left="0" w:firstLine="0"/>
              <w:rPr>
                <w:rFonts w:ascii="Cambria" w:hAnsi="Cambria"/>
                <w:color w:val="000000"/>
                <w:sz w:val="22"/>
                <w:szCs w:val="24"/>
                <w:lang w:val="es-ES_tradnl"/>
              </w:rPr>
            </w:pPr>
            <w:r w:rsidRPr="0031311E">
              <w:rPr>
                <w:rFonts w:ascii="Cambria" w:hAnsi="Cambria"/>
                <w:color w:val="000000"/>
                <w:sz w:val="22"/>
                <w:szCs w:val="24"/>
                <w:lang w:val="es-ES"/>
              </w:rPr>
              <w:lastRenderedPageBreak/>
              <w:t xml:space="preserve">4.1.4. Comprende, en una </w:t>
            </w:r>
            <w:r w:rsidRPr="0031311E">
              <w:rPr>
                <w:rFonts w:ascii="Cambria" w:hAnsi="Cambria"/>
                <w:b/>
                <w:color w:val="000000"/>
                <w:sz w:val="22"/>
                <w:szCs w:val="24"/>
                <w:lang w:val="es-ES"/>
              </w:rPr>
              <w:t>conversación informal en la que participa</w:t>
            </w:r>
            <w:r w:rsidRPr="0031311E">
              <w:rPr>
                <w:rFonts w:ascii="Cambria" w:hAnsi="Cambria"/>
                <w:color w:val="000000"/>
                <w:sz w:val="22"/>
                <w:szCs w:val="24"/>
                <w:lang w:val="es-ES"/>
              </w:rPr>
              <w:t>, explicaciones o justificaciones de puntos de vista y opiniones sobre diversos asuntos de interés personal, cotidianos o menos habituales, así como la formulación de hipótesis, la expresión de sentimientos y la descripción de aspectos abstractos de temas como, p. e., la música, el cine, la literatura o los temas de actualidad.</w:t>
            </w:r>
          </w:p>
        </w:tc>
        <w:tc>
          <w:tcPr>
            <w:tcW w:w="2977" w:type="dxa"/>
            <w:shd w:val="clear" w:color="auto" w:fill="auto"/>
          </w:tcPr>
          <w:p w14:paraId="2D869C2C" w14:textId="77777777" w:rsidR="00CD2612" w:rsidRPr="0031311E" w:rsidRDefault="00CD2612" w:rsidP="000B113A">
            <w:pPr>
              <w:snapToGrid w:val="0"/>
              <w:ind w:left="0" w:firstLine="0"/>
              <w:rPr>
                <w:rFonts w:ascii="Cambria" w:hAnsi="Cambria"/>
                <w:color w:val="000000"/>
                <w:sz w:val="22"/>
                <w:szCs w:val="22"/>
              </w:rPr>
            </w:pPr>
            <w:r w:rsidRPr="0031311E">
              <w:rPr>
                <w:rFonts w:ascii="Cambria" w:hAnsi="Cambria"/>
                <w:color w:val="000000"/>
                <w:sz w:val="22"/>
                <w:szCs w:val="22"/>
              </w:rPr>
              <w:t>Conversación sobre personajes históricos (SB, p. 11, ej. 10)</w:t>
            </w:r>
          </w:p>
          <w:p w14:paraId="202218E1" w14:textId="77777777" w:rsidR="00CD2612" w:rsidRPr="0031311E" w:rsidRDefault="00CD2612" w:rsidP="000B113A">
            <w:pPr>
              <w:snapToGrid w:val="0"/>
              <w:ind w:left="0" w:firstLine="0"/>
              <w:rPr>
                <w:rFonts w:ascii="Cambria" w:hAnsi="Cambria"/>
                <w:color w:val="000000"/>
                <w:sz w:val="22"/>
                <w:szCs w:val="22"/>
              </w:rPr>
            </w:pPr>
          </w:p>
          <w:p w14:paraId="572141DC" w14:textId="77777777" w:rsidR="00CD2612" w:rsidRPr="0031311E" w:rsidRDefault="00CD2612" w:rsidP="000B113A">
            <w:pPr>
              <w:snapToGrid w:val="0"/>
              <w:ind w:left="0" w:firstLine="0"/>
              <w:rPr>
                <w:rFonts w:ascii="Cambria" w:hAnsi="Cambria"/>
                <w:color w:val="000000"/>
                <w:sz w:val="22"/>
                <w:szCs w:val="22"/>
              </w:rPr>
            </w:pPr>
            <w:r w:rsidRPr="0031311E">
              <w:rPr>
                <w:rFonts w:ascii="Cambria" w:hAnsi="Cambria"/>
                <w:color w:val="000000"/>
                <w:sz w:val="22"/>
                <w:szCs w:val="22"/>
              </w:rPr>
              <w:t>Conversación en la que se utiliza la gramática aprendida (SB, p. 14, ej. 5)</w:t>
            </w:r>
          </w:p>
          <w:p w14:paraId="31E871C2" w14:textId="77777777" w:rsidR="00CD2612" w:rsidRPr="0031311E" w:rsidRDefault="00CD2612" w:rsidP="000B113A">
            <w:pPr>
              <w:snapToGrid w:val="0"/>
              <w:ind w:left="0" w:firstLine="0"/>
              <w:rPr>
                <w:rFonts w:ascii="Cambria" w:hAnsi="Cambria"/>
                <w:color w:val="000000"/>
                <w:sz w:val="22"/>
                <w:szCs w:val="22"/>
              </w:rPr>
            </w:pPr>
          </w:p>
          <w:p w14:paraId="3D60FB57" w14:textId="77777777" w:rsidR="00CD2612" w:rsidRPr="0031311E" w:rsidRDefault="00CD2612" w:rsidP="000B113A">
            <w:pPr>
              <w:snapToGrid w:val="0"/>
              <w:ind w:left="0" w:firstLine="0"/>
              <w:rPr>
                <w:rFonts w:ascii="Cambria" w:hAnsi="Cambria"/>
                <w:color w:val="000000"/>
                <w:sz w:val="22"/>
                <w:szCs w:val="22"/>
              </w:rPr>
            </w:pPr>
            <w:r w:rsidRPr="0031311E">
              <w:rPr>
                <w:rFonts w:ascii="Cambria" w:hAnsi="Cambria"/>
                <w:color w:val="000000"/>
                <w:sz w:val="22"/>
                <w:szCs w:val="22"/>
              </w:rPr>
              <w:t>Conversación en la que se pide información para ir de un lugar a otro en autobús (SB, p. 15, ej. 11)</w:t>
            </w:r>
          </w:p>
        </w:tc>
        <w:tc>
          <w:tcPr>
            <w:tcW w:w="850" w:type="dxa"/>
            <w:shd w:val="clear" w:color="auto" w:fill="auto"/>
            <w:vAlign w:val="center"/>
          </w:tcPr>
          <w:p w14:paraId="4C97069B" w14:textId="77777777" w:rsidR="00CD2612" w:rsidRPr="0031311E" w:rsidRDefault="00CD2612"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fldChar w:fldCharType="begin">
                <w:ffData>
                  <w:name w:val="Casilla1"/>
                  <w:enabled/>
                  <w:calcOnExit w:val="0"/>
                  <w:checkBox>
                    <w:sizeAuto/>
                    <w:default w:val="0"/>
                  </w:checkBox>
                </w:ffData>
              </w:fldChar>
            </w:r>
            <w:r w:rsidRPr="0031311E">
              <w:rPr>
                <w:rFonts w:ascii="Cambria" w:hAnsi="Cambria"/>
                <w:color w:val="000000"/>
                <w:sz w:val="22"/>
                <w:szCs w:val="22"/>
                <w:lang w:val="es-ES_tradnl"/>
              </w:rPr>
              <w:instrText xml:space="preserve"> </w:instrText>
            </w:r>
            <w:r w:rsidR="000747CA" w:rsidRPr="0031311E">
              <w:rPr>
                <w:rFonts w:ascii="Cambria" w:hAnsi="Cambria"/>
                <w:color w:val="000000"/>
                <w:sz w:val="22"/>
                <w:szCs w:val="22"/>
                <w:lang w:val="es-ES_tradnl"/>
              </w:rPr>
              <w:instrText>FORMCHECKBOX</w:instrText>
            </w:r>
            <w:r w:rsidRPr="0031311E">
              <w:rPr>
                <w:rFonts w:ascii="Cambria" w:hAnsi="Cambria"/>
                <w:color w:val="000000"/>
                <w:sz w:val="22"/>
                <w:szCs w:val="22"/>
                <w:lang w:val="es-ES_tradnl"/>
              </w:rPr>
              <w:instrText xml:space="preserve"> </w:instrText>
            </w:r>
            <w:r w:rsidRPr="0031311E">
              <w:rPr>
                <w:rFonts w:ascii="Cambria" w:hAnsi="Cambria"/>
                <w:color w:val="000000"/>
                <w:sz w:val="22"/>
                <w:szCs w:val="22"/>
                <w:lang w:val="es-ES_tradnl"/>
              </w:rPr>
            </w:r>
            <w:r w:rsidRPr="0031311E">
              <w:rPr>
                <w:rFonts w:ascii="Cambria" w:hAnsi="Cambria"/>
                <w:color w:val="000000"/>
                <w:sz w:val="22"/>
                <w:szCs w:val="22"/>
                <w:lang w:val="es-ES_tradnl"/>
              </w:rPr>
              <w:fldChar w:fldCharType="end"/>
            </w:r>
          </w:p>
        </w:tc>
      </w:tr>
      <w:tr w:rsidR="00CD2612" w:rsidRPr="0031311E" w14:paraId="03283512" w14:textId="77777777" w:rsidTr="0044462A">
        <w:tc>
          <w:tcPr>
            <w:tcW w:w="5245" w:type="dxa"/>
            <w:tcBorders>
              <w:top w:val="single" w:sz="4" w:space="0" w:color="auto"/>
              <w:left w:val="single" w:sz="4" w:space="0" w:color="auto"/>
              <w:bottom w:val="single" w:sz="4" w:space="0" w:color="auto"/>
              <w:right w:val="single" w:sz="4" w:space="0" w:color="auto"/>
            </w:tcBorders>
            <w:shd w:val="clear" w:color="auto" w:fill="auto"/>
          </w:tcPr>
          <w:p w14:paraId="6EA8D7A8" w14:textId="77777777" w:rsidR="00CD2612" w:rsidRPr="0031311E" w:rsidRDefault="00CD2612" w:rsidP="000B113A">
            <w:pPr>
              <w:ind w:left="0" w:firstLine="0"/>
              <w:rPr>
                <w:rFonts w:ascii="Cambria" w:hAnsi="Cambria"/>
                <w:color w:val="000000"/>
                <w:sz w:val="22"/>
                <w:szCs w:val="24"/>
                <w:lang w:val="es-ES_tradnl"/>
              </w:rPr>
            </w:pPr>
            <w:r w:rsidRPr="0031311E">
              <w:rPr>
                <w:rFonts w:ascii="Cambria" w:hAnsi="Cambria"/>
                <w:color w:val="000000"/>
                <w:sz w:val="22"/>
                <w:szCs w:val="24"/>
                <w:lang w:val="es-ES"/>
              </w:rPr>
              <w:t xml:space="preserve">4.1.6. Distingue, con apoyo visual o escrito, las ideas principales e información relevante en </w:t>
            </w:r>
            <w:r w:rsidRPr="0031311E">
              <w:rPr>
                <w:rFonts w:ascii="Cambria" w:hAnsi="Cambria"/>
                <w:b/>
                <w:color w:val="000000"/>
                <w:sz w:val="22"/>
                <w:szCs w:val="24"/>
                <w:lang w:val="es-ES"/>
              </w:rPr>
              <w:t>presentaciones o charlas</w:t>
            </w:r>
            <w:r w:rsidRPr="0031311E">
              <w:rPr>
                <w:rFonts w:ascii="Cambria" w:hAnsi="Cambria"/>
                <w:color w:val="000000"/>
                <w:sz w:val="22"/>
                <w:szCs w:val="24"/>
                <w:lang w:val="es-ES"/>
              </w:rPr>
              <w:t xml:space="preserve"> bien estructuradas y de exposición clara sobre temas conocidos o de su interés relacionados con el ámbito educativo u ocupacional.</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5E6627CA" w14:textId="77777777" w:rsidR="00CD2612" w:rsidRPr="0031311E" w:rsidRDefault="00CD2612" w:rsidP="000B113A">
            <w:pPr>
              <w:snapToGrid w:val="0"/>
              <w:ind w:left="0" w:firstLine="0"/>
              <w:rPr>
                <w:rFonts w:ascii="Cambria" w:hAnsi="Cambria"/>
                <w:color w:val="000000"/>
                <w:sz w:val="22"/>
                <w:szCs w:val="22"/>
              </w:rPr>
            </w:pPr>
            <w:r w:rsidRPr="0031311E">
              <w:rPr>
                <w:rFonts w:ascii="Cambria" w:hAnsi="Cambria"/>
                <w:color w:val="000000"/>
                <w:sz w:val="22"/>
                <w:szCs w:val="22"/>
              </w:rPr>
              <w:t>Presentación de un eje cronológico sobre una persona interesante (SB, p. 124, Step 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0114F9F" w14:textId="77777777" w:rsidR="00CD2612" w:rsidRPr="0031311E" w:rsidRDefault="00CD2612"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fldChar w:fldCharType="begin">
                <w:ffData>
                  <w:name w:val="Casilla1"/>
                  <w:enabled/>
                  <w:calcOnExit w:val="0"/>
                  <w:checkBox>
                    <w:sizeAuto/>
                    <w:default w:val="0"/>
                  </w:checkBox>
                </w:ffData>
              </w:fldChar>
            </w:r>
            <w:r w:rsidRPr="0031311E">
              <w:rPr>
                <w:rFonts w:ascii="Cambria" w:hAnsi="Cambria"/>
                <w:color w:val="000000"/>
                <w:sz w:val="22"/>
                <w:szCs w:val="22"/>
                <w:lang w:val="es-ES_tradnl"/>
              </w:rPr>
              <w:instrText xml:space="preserve"> </w:instrText>
            </w:r>
            <w:r w:rsidR="000747CA" w:rsidRPr="0031311E">
              <w:rPr>
                <w:rFonts w:ascii="Cambria" w:hAnsi="Cambria"/>
                <w:color w:val="000000"/>
                <w:sz w:val="22"/>
                <w:szCs w:val="22"/>
                <w:lang w:val="es-ES_tradnl"/>
              </w:rPr>
              <w:instrText>FORMCHECKBOX</w:instrText>
            </w:r>
            <w:r w:rsidRPr="0031311E">
              <w:rPr>
                <w:rFonts w:ascii="Cambria" w:hAnsi="Cambria"/>
                <w:color w:val="000000"/>
                <w:sz w:val="22"/>
                <w:szCs w:val="22"/>
                <w:lang w:val="es-ES_tradnl"/>
              </w:rPr>
              <w:instrText xml:space="preserve"> </w:instrText>
            </w:r>
            <w:r w:rsidRPr="0031311E">
              <w:rPr>
                <w:rFonts w:ascii="Cambria" w:hAnsi="Cambria"/>
                <w:color w:val="000000"/>
                <w:sz w:val="22"/>
                <w:szCs w:val="22"/>
                <w:lang w:val="es-ES_tradnl"/>
              </w:rPr>
            </w:r>
            <w:r w:rsidRPr="0031311E">
              <w:rPr>
                <w:rFonts w:ascii="Cambria" w:hAnsi="Cambria"/>
                <w:color w:val="000000"/>
                <w:sz w:val="22"/>
                <w:szCs w:val="22"/>
                <w:lang w:val="es-ES_tradnl"/>
              </w:rPr>
              <w:fldChar w:fldCharType="end"/>
            </w:r>
          </w:p>
        </w:tc>
      </w:tr>
      <w:tr w:rsidR="00CD2612" w:rsidRPr="0031311E" w14:paraId="6FC1F722" w14:textId="77777777" w:rsidTr="0044462A">
        <w:tc>
          <w:tcPr>
            <w:tcW w:w="5245" w:type="dxa"/>
            <w:tcBorders>
              <w:top w:val="single" w:sz="4" w:space="0" w:color="auto"/>
              <w:left w:val="single" w:sz="4" w:space="0" w:color="auto"/>
              <w:bottom w:val="single" w:sz="4" w:space="0" w:color="auto"/>
              <w:right w:val="single" w:sz="4" w:space="0" w:color="auto"/>
            </w:tcBorders>
            <w:shd w:val="clear" w:color="auto" w:fill="auto"/>
          </w:tcPr>
          <w:p w14:paraId="3888B0C2" w14:textId="77777777" w:rsidR="00CD2612" w:rsidRPr="0031311E" w:rsidRDefault="00CD2612" w:rsidP="000B113A">
            <w:pPr>
              <w:ind w:left="0" w:firstLine="0"/>
              <w:rPr>
                <w:rFonts w:ascii="Cambria" w:hAnsi="Cambria"/>
                <w:color w:val="000000"/>
                <w:sz w:val="22"/>
                <w:szCs w:val="24"/>
                <w:lang w:val="es-ES_tradnl"/>
              </w:rPr>
            </w:pPr>
            <w:r w:rsidRPr="0031311E">
              <w:rPr>
                <w:rFonts w:ascii="Cambria" w:hAnsi="Cambria"/>
                <w:color w:val="000000"/>
                <w:sz w:val="22"/>
                <w:szCs w:val="24"/>
                <w:lang w:val="es-ES"/>
              </w:rPr>
              <w:t xml:space="preserve">4.1.7. Identifica la idea principal y aspectos significativos de </w:t>
            </w:r>
            <w:r w:rsidRPr="0031311E">
              <w:rPr>
                <w:rFonts w:ascii="Cambria" w:hAnsi="Cambria"/>
                <w:b/>
                <w:color w:val="000000"/>
                <w:sz w:val="22"/>
                <w:szCs w:val="24"/>
                <w:lang w:val="es-ES"/>
              </w:rPr>
              <w:t>noticias de televisión</w:t>
            </w:r>
            <w:r w:rsidRPr="0031311E">
              <w:rPr>
                <w:rFonts w:ascii="Cambria" w:hAnsi="Cambria"/>
                <w:color w:val="000000"/>
                <w:sz w:val="22"/>
                <w:szCs w:val="24"/>
                <w:lang w:val="es-ES"/>
              </w:rPr>
              <w:t xml:space="preserve"> claramente articuladas cuando hay apoyo visual que complementa el discurso, así como lo esencial de </w:t>
            </w:r>
            <w:r w:rsidRPr="0031311E">
              <w:rPr>
                <w:rFonts w:ascii="Cambria" w:hAnsi="Cambria"/>
                <w:b/>
                <w:color w:val="000000"/>
                <w:sz w:val="22"/>
                <w:szCs w:val="24"/>
                <w:lang w:val="es-ES"/>
              </w:rPr>
              <w:t>anuncios publicitarios, series y películas</w:t>
            </w:r>
            <w:r w:rsidRPr="0031311E">
              <w:rPr>
                <w:rFonts w:ascii="Cambria" w:hAnsi="Cambria"/>
                <w:color w:val="000000"/>
                <w:sz w:val="22"/>
                <w:szCs w:val="24"/>
                <w:lang w:val="es-ES"/>
              </w:rPr>
              <w:t xml:space="preserve"> bien estructurados y articulados con claridad, en una variedad estándar de la lengua, y cuando las imágenes facilitan la comprensión.</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EF1C550" w14:textId="77777777" w:rsidR="00CD2612" w:rsidRPr="0031311E" w:rsidRDefault="00CD2612" w:rsidP="000B113A">
            <w:pPr>
              <w:snapToGrid w:val="0"/>
              <w:ind w:left="0" w:firstLine="0"/>
              <w:rPr>
                <w:rFonts w:ascii="Cambria" w:hAnsi="Cambria"/>
                <w:color w:val="000000"/>
                <w:sz w:val="22"/>
                <w:szCs w:val="22"/>
              </w:rPr>
            </w:pPr>
            <w:r w:rsidRPr="0031311E">
              <w:rPr>
                <w:rFonts w:ascii="Cambria" w:hAnsi="Cambria"/>
                <w:color w:val="000000"/>
                <w:sz w:val="22"/>
                <w:szCs w:val="22"/>
              </w:rPr>
              <w:t>Vídeo sobre la historia de la comunicación (SB, p. 11, ej. 7)</w:t>
            </w:r>
          </w:p>
          <w:p w14:paraId="4C2B7FCE" w14:textId="77777777" w:rsidR="00CD2612" w:rsidRPr="0031311E" w:rsidRDefault="00CD2612" w:rsidP="000B113A">
            <w:pPr>
              <w:snapToGrid w:val="0"/>
              <w:ind w:left="0" w:firstLine="0"/>
              <w:rPr>
                <w:rFonts w:ascii="Cambria" w:hAnsi="Cambria"/>
                <w:color w:val="000000"/>
                <w:sz w:val="22"/>
                <w:szCs w:val="22"/>
              </w:rPr>
            </w:pPr>
          </w:p>
          <w:p w14:paraId="3BD2D17C" w14:textId="77777777" w:rsidR="00CD2612" w:rsidRPr="0031311E" w:rsidRDefault="00CD2612" w:rsidP="000B113A">
            <w:pPr>
              <w:snapToGrid w:val="0"/>
              <w:ind w:left="0" w:firstLine="0"/>
              <w:rPr>
                <w:rFonts w:ascii="Cambria" w:hAnsi="Cambria"/>
                <w:color w:val="000000"/>
                <w:sz w:val="22"/>
                <w:szCs w:val="22"/>
              </w:rPr>
            </w:pPr>
            <w:r w:rsidRPr="0031311E">
              <w:rPr>
                <w:rFonts w:ascii="Cambria" w:hAnsi="Cambria"/>
                <w:color w:val="000000"/>
                <w:sz w:val="22"/>
                <w:szCs w:val="22"/>
              </w:rPr>
              <w:t>Vídeo sobre la historia de la bicicleta (SB, p. 13, ej. 11)</w:t>
            </w:r>
          </w:p>
          <w:p w14:paraId="21BB5F1C" w14:textId="77777777" w:rsidR="00CD2612" w:rsidRPr="0031311E" w:rsidRDefault="00CD2612" w:rsidP="000B113A">
            <w:pPr>
              <w:snapToGrid w:val="0"/>
              <w:ind w:left="0" w:firstLine="0"/>
              <w:rPr>
                <w:rFonts w:ascii="Cambria" w:hAnsi="Cambria"/>
                <w:color w:val="000000"/>
                <w:sz w:val="22"/>
                <w:szCs w:val="22"/>
              </w:rPr>
            </w:pPr>
          </w:p>
          <w:p w14:paraId="2C3C7F94" w14:textId="77777777" w:rsidR="00CD2612" w:rsidRPr="0031311E" w:rsidRDefault="00CD2612" w:rsidP="000B113A">
            <w:pPr>
              <w:snapToGrid w:val="0"/>
              <w:ind w:left="0" w:firstLine="0"/>
              <w:rPr>
                <w:rFonts w:ascii="Cambria" w:hAnsi="Cambria"/>
                <w:color w:val="000000"/>
                <w:sz w:val="22"/>
                <w:szCs w:val="22"/>
              </w:rPr>
            </w:pPr>
            <w:r w:rsidRPr="0031311E">
              <w:rPr>
                <w:rFonts w:ascii="Cambria" w:hAnsi="Cambria"/>
                <w:color w:val="000000"/>
                <w:sz w:val="22"/>
                <w:szCs w:val="22"/>
              </w:rPr>
              <w:t>Vídeo sobre un viaje a Mánchester (SB, p. 15, ej. 10)</w:t>
            </w:r>
          </w:p>
          <w:p w14:paraId="27F71268" w14:textId="77777777" w:rsidR="00CD2612" w:rsidRPr="0031311E" w:rsidRDefault="00CD2612" w:rsidP="000B113A">
            <w:pPr>
              <w:snapToGrid w:val="0"/>
              <w:ind w:left="0" w:firstLine="0"/>
              <w:rPr>
                <w:rFonts w:ascii="Cambria" w:hAnsi="Cambria"/>
                <w:color w:val="000000"/>
                <w:sz w:val="22"/>
                <w:szCs w:val="22"/>
              </w:rPr>
            </w:pPr>
          </w:p>
          <w:p w14:paraId="4C89D7C1" w14:textId="77777777" w:rsidR="00CD2612" w:rsidRPr="0031311E" w:rsidRDefault="00CD2612" w:rsidP="000B113A">
            <w:pPr>
              <w:snapToGrid w:val="0"/>
              <w:ind w:left="0" w:firstLine="0"/>
              <w:rPr>
                <w:rFonts w:ascii="Cambria" w:hAnsi="Cambria"/>
                <w:color w:val="000000"/>
                <w:sz w:val="22"/>
                <w:szCs w:val="22"/>
              </w:rPr>
            </w:pPr>
            <w:r w:rsidRPr="0031311E">
              <w:rPr>
                <w:rFonts w:ascii="Cambria" w:hAnsi="Cambria"/>
                <w:color w:val="000000"/>
                <w:sz w:val="22"/>
                <w:szCs w:val="22"/>
              </w:rPr>
              <w:t>Vídeo sobre los medios de transporte de Londres (SB, p. 114)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F26D4E3" w14:textId="77777777" w:rsidR="00CD2612" w:rsidRPr="0031311E" w:rsidRDefault="00CD2612"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fldChar w:fldCharType="begin">
                <w:ffData>
                  <w:name w:val="Casilla1"/>
                  <w:enabled/>
                  <w:calcOnExit w:val="0"/>
                  <w:checkBox>
                    <w:sizeAuto/>
                    <w:default w:val="0"/>
                  </w:checkBox>
                </w:ffData>
              </w:fldChar>
            </w:r>
            <w:r w:rsidRPr="0031311E">
              <w:rPr>
                <w:rFonts w:ascii="Cambria" w:hAnsi="Cambria"/>
                <w:color w:val="000000"/>
                <w:sz w:val="22"/>
                <w:szCs w:val="22"/>
                <w:lang w:val="es-ES_tradnl"/>
              </w:rPr>
              <w:instrText xml:space="preserve"> </w:instrText>
            </w:r>
            <w:r w:rsidR="000747CA" w:rsidRPr="0031311E">
              <w:rPr>
                <w:rFonts w:ascii="Cambria" w:hAnsi="Cambria"/>
                <w:color w:val="000000"/>
                <w:sz w:val="22"/>
                <w:szCs w:val="22"/>
                <w:lang w:val="es-ES_tradnl"/>
              </w:rPr>
              <w:instrText>FORMCHECKBOX</w:instrText>
            </w:r>
            <w:r w:rsidRPr="0031311E">
              <w:rPr>
                <w:rFonts w:ascii="Cambria" w:hAnsi="Cambria"/>
                <w:color w:val="000000"/>
                <w:sz w:val="22"/>
                <w:szCs w:val="22"/>
                <w:lang w:val="es-ES_tradnl"/>
              </w:rPr>
              <w:instrText xml:space="preserve"> </w:instrText>
            </w:r>
            <w:r w:rsidRPr="0031311E">
              <w:rPr>
                <w:rFonts w:ascii="Cambria" w:hAnsi="Cambria"/>
                <w:color w:val="000000"/>
                <w:sz w:val="22"/>
                <w:szCs w:val="22"/>
                <w:lang w:val="es-ES_tradnl"/>
              </w:rPr>
            </w:r>
            <w:r w:rsidRPr="0031311E">
              <w:rPr>
                <w:rFonts w:ascii="Cambria" w:hAnsi="Cambria"/>
                <w:color w:val="000000"/>
                <w:sz w:val="22"/>
                <w:szCs w:val="22"/>
                <w:lang w:val="es-ES_tradnl"/>
              </w:rPr>
              <w:fldChar w:fldCharType="end"/>
            </w:r>
          </w:p>
        </w:tc>
      </w:tr>
    </w:tbl>
    <w:p w14:paraId="7F32B80D" w14:textId="77777777" w:rsidR="00CD2612" w:rsidRPr="0031311E" w:rsidRDefault="00CD2612" w:rsidP="000B113A">
      <w:pPr>
        <w:rPr>
          <w:rFonts w:ascii="Cambria" w:hAnsi="Cambria"/>
          <w:color w:val="000000"/>
          <w:szCs w:val="24"/>
          <w:lang w:val="es-ES_tradnl"/>
        </w:rPr>
      </w:pPr>
    </w:p>
    <w:tbl>
      <w:tblPr>
        <w:tblW w:w="907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5245"/>
        <w:gridCol w:w="2977"/>
        <w:gridCol w:w="850"/>
      </w:tblGrid>
      <w:tr w:rsidR="00CD2612" w:rsidRPr="0031311E" w14:paraId="40ECAF91" w14:textId="77777777" w:rsidTr="0044462A">
        <w:tc>
          <w:tcPr>
            <w:tcW w:w="9072" w:type="dxa"/>
            <w:gridSpan w:val="3"/>
            <w:shd w:val="clear" w:color="auto" w:fill="auto"/>
          </w:tcPr>
          <w:p w14:paraId="57CBCFB8" w14:textId="77777777" w:rsidR="00CD2612" w:rsidRPr="0031311E" w:rsidRDefault="00CD2612" w:rsidP="000B113A">
            <w:pPr>
              <w:rPr>
                <w:rFonts w:ascii="Cambria" w:hAnsi="Cambria"/>
                <w:b/>
                <w:color w:val="000000"/>
                <w:szCs w:val="24"/>
                <w:lang w:val="es-ES_tradnl"/>
              </w:rPr>
            </w:pPr>
            <w:r w:rsidRPr="0031311E">
              <w:rPr>
                <w:rFonts w:ascii="Cambria" w:hAnsi="Cambria"/>
                <w:b/>
                <w:color w:val="000000"/>
                <w:szCs w:val="24"/>
                <w:lang w:val="es-ES_tradnl"/>
              </w:rPr>
              <w:t>BLOQUE 2. PRODUCCIÓN DE TEXTOS ORALES: EXPRESIÓN E INTERACCIÓN</w:t>
            </w:r>
          </w:p>
        </w:tc>
      </w:tr>
      <w:tr w:rsidR="00CD2612" w:rsidRPr="0031311E" w14:paraId="08546FCD" w14:textId="77777777" w:rsidTr="0044462A">
        <w:tc>
          <w:tcPr>
            <w:tcW w:w="5245" w:type="dxa"/>
            <w:shd w:val="clear" w:color="auto" w:fill="auto"/>
          </w:tcPr>
          <w:p w14:paraId="531832D4" w14:textId="77777777" w:rsidR="00CD2612" w:rsidRPr="0031311E" w:rsidRDefault="00CD2612" w:rsidP="000B113A">
            <w:pPr>
              <w:ind w:left="0" w:firstLine="0"/>
              <w:rPr>
                <w:rFonts w:ascii="Cambria" w:hAnsi="Cambria"/>
                <w:sz w:val="22"/>
                <w:szCs w:val="24"/>
                <w:lang w:val="es-ES_tradnl"/>
              </w:rPr>
            </w:pPr>
            <w:r w:rsidRPr="0031311E">
              <w:rPr>
                <w:rFonts w:ascii="Cambria" w:hAnsi="Cambria"/>
                <w:sz w:val="22"/>
                <w:szCs w:val="24"/>
                <w:lang w:val="es-ES"/>
              </w:rPr>
              <w:t xml:space="preserve">4.2.1. Hace </w:t>
            </w:r>
            <w:r w:rsidRPr="0031311E">
              <w:rPr>
                <w:rFonts w:ascii="Cambria" w:hAnsi="Cambria"/>
                <w:b/>
                <w:sz w:val="22"/>
                <w:szCs w:val="24"/>
                <w:lang w:val="es-ES"/>
              </w:rPr>
              <w:t>presentaciones breves</w:t>
            </w:r>
            <w:r w:rsidRPr="0031311E">
              <w:rPr>
                <w:rFonts w:ascii="Cambria" w:hAnsi="Cambria"/>
                <w:sz w:val="22"/>
                <w:szCs w:val="24"/>
                <w:lang w:val="es-ES"/>
              </w:rPr>
              <w:t>, bien estructuradas, ensayadas previamente y con apoyo visual, sobre aspectos concretos de temas académicos u ocupacionales de su interés, organizando la información básica de manera coherente, explicando las ideas principales brevemente y con claridad y respondiendo a preguntas sencillas de los oyentes articuladas de manera clara y a velocidad media.</w:t>
            </w:r>
          </w:p>
        </w:tc>
        <w:tc>
          <w:tcPr>
            <w:tcW w:w="2977" w:type="dxa"/>
            <w:tcBorders>
              <w:right w:val="single" w:sz="4" w:space="0" w:color="auto"/>
            </w:tcBorders>
            <w:shd w:val="clear" w:color="auto" w:fill="auto"/>
          </w:tcPr>
          <w:p w14:paraId="6262D118" w14:textId="77777777" w:rsidR="00CD2612" w:rsidRPr="0031311E" w:rsidRDefault="00CD2612" w:rsidP="000B113A">
            <w:pPr>
              <w:snapToGrid w:val="0"/>
              <w:ind w:left="0" w:firstLine="0"/>
              <w:rPr>
                <w:rFonts w:ascii="Cambria" w:hAnsi="Cambria"/>
                <w:color w:val="000000"/>
                <w:sz w:val="22"/>
                <w:szCs w:val="22"/>
              </w:rPr>
            </w:pPr>
            <w:r w:rsidRPr="0031311E">
              <w:rPr>
                <w:rFonts w:ascii="Cambria" w:hAnsi="Cambria"/>
                <w:color w:val="000000"/>
                <w:sz w:val="22"/>
                <w:szCs w:val="22"/>
              </w:rPr>
              <w:t>Presentación de un eje cronológico sobre una persona interesante (SB, p. 124, Step 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3FC7D02" w14:textId="77777777" w:rsidR="00CD2612" w:rsidRPr="0031311E" w:rsidRDefault="00CD2612"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CD2612" w:rsidRPr="0031311E" w14:paraId="22E7CC57" w14:textId="77777777" w:rsidTr="0044462A">
        <w:tc>
          <w:tcPr>
            <w:tcW w:w="5245" w:type="dxa"/>
            <w:shd w:val="clear" w:color="auto" w:fill="auto"/>
          </w:tcPr>
          <w:p w14:paraId="2A51B62F" w14:textId="77777777" w:rsidR="00CD2612" w:rsidRPr="0031311E" w:rsidRDefault="00CD2612" w:rsidP="000B113A">
            <w:pPr>
              <w:ind w:left="0" w:firstLine="0"/>
              <w:rPr>
                <w:rFonts w:ascii="Cambria" w:hAnsi="Cambria"/>
                <w:sz w:val="22"/>
                <w:szCs w:val="24"/>
                <w:lang w:val="es-ES_tradnl"/>
              </w:rPr>
            </w:pPr>
            <w:r w:rsidRPr="0031311E">
              <w:rPr>
                <w:rFonts w:ascii="Cambria" w:hAnsi="Cambria"/>
                <w:sz w:val="22"/>
                <w:szCs w:val="24"/>
                <w:lang w:val="es-ES"/>
              </w:rPr>
              <w:t xml:space="preserve">4.2.3. Participa adecuadamente en </w:t>
            </w:r>
            <w:r w:rsidRPr="0031311E">
              <w:rPr>
                <w:rFonts w:ascii="Cambria" w:hAnsi="Cambria"/>
                <w:b/>
                <w:sz w:val="22"/>
                <w:szCs w:val="24"/>
                <w:lang w:val="es-ES"/>
              </w:rPr>
              <w:t>conversaciones informales</w:t>
            </w:r>
            <w:r w:rsidRPr="0031311E">
              <w:rPr>
                <w:rFonts w:ascii="Cambria" w:hAnsi="Cambria"/>
                <w:sz w:val="22"/>
                <w:szCs w:val="24"/>
                <w:lang w:val="es-ES"/>
              </w:rPr>
              <w:t xml:space="preserve"> cara a cara o por teléfono u otros medios técnicos, sobre asuntos cotidianos o menos habituales, en las que intercambia información y expresa y justifica brevemente opiniones y puntos de vista; narra y describe de forma coherente hechos ocurridos en el pasado o planes de futuro reales o inventados; formula hipótesis; hace sugerencias; pide y da </w:t>
            </w:r>
            <w:r w:rsidRPr="0031311E">
              <w:rPr>
                <w:rFonts w:ascii="Cambria" w:hAnsi="Cambria"/>
                <w:sz w:val="22"/>
                <w:szCs w:val="24"/>
                <w:lang w:val="es-ES"/>
              </w:rPr>
              <w:lastRenderedPageBreak/>
              <w:t>indicaciones o instrucciones con cierto detalle; expresa y justifica sentimientos, y describe aspectos concretos y abstractos de temas como, por ejemplo, la música, el cine, la literatura o los temas de actualidad.</w:t>
            </w:r>
          </w:p>
        </w:tc>
        <w:tc>
          <w:tcPr>
            <w:tcW w:w="2977" w:type="dxa"/>
            <w:shd w:val="clear" w:color="auto" w:fill="auto"/>
          </w:tcPr>
          <w:p w14:paraId="1BC6F115" w14:textId="77777777" w:rsidR="00CD2612" w:rsidRPr="0031311E" w:rsidRDefault="00CD2612" w:rsidP="000B113A">
            <w:pPr>
              <w:snapToGrid w:val="0"/>
              <w:ind w:left="0" w:firstLine="0"/>
              <w:rPr>
                <w:rFonts w:ascii="Cambria" w:hAnsi="Cambria"/>
                <w:color w:val="000000"/>
                <w:sz w:val="22"/>
                <w:szCs w:val="22"/>
              </w:rPr>
            </w:pPr>
            <w:r w:rsidRPr="0031311E">
              <w:rPr>
                <w:rFonts w:ascii="Cambria" w:hAnsi="Cambria"/>
                <w:color w:val="000000"/>
                <w:sz w:val="22"/>
                <w:szCs w:val="22"/>
              </w:rPr>
              <w:lastRenderedPageBreak/>
              <w:t>Conversación sobre personajes históricos (SB, p. 11, ej. 10)</w:t>
            </w:r>
          </w:p>
          <w:p w14:paraId="3A1B7B76" w14:textId="77777777" w:rsidR="00CD2612" w:rsidRPr="0031311E" w:rsidRDefault="00CD2612" w:rsidP="000B113A">
            <w:pPr>
              <w:snapToGrid w:val="0"/>
              <w:ind w:left="0" w:firstLine="0"/>
              <w:rPr>
                <w:rFonts w:ascii="Cambria" w:hAnsi="Cambria"/>
                <w:color w:val="000000"/>
                <w:sz w:val="22"/>
                <w:szCs w:val="22"/>
              </w:rPr>
            </w:pPr>
          </w:p>
          <w:p w14:paraId="4B5C269F" w14:textId="77777777" w:rsidR="00CD2612" w:rsidRPr="0031311E" w:rsidRDefault="00CD2612" w:rsidP="000B113A">
            <w:pPr>
              <w:snapToGrid w:val="0"/>
              <w:ind w:left="0" w:firstLine="0"/>
              <w:rPr>
                <w:rFonts w:ascii="Cambria" w:hAnsi="Cambria"/>
                <w:color w:val="000000"/>
                <w:sz w:val="22"/>
                <w:szCs w:val="22"/>
              </w:rPr>
            </w:pPr>
            <w:r w:rsidRPr="0031311E">
              <w:rPr>
                <w:rFonts w:ascii="Cambria" w:hAnsi="Cambria"/>
                <w:color w:val="000000"/>
                <w:sz w:val="22"/>
                <w:szCs w:val="22"/>
              </w:rPr>
              <w:t>Conversación en la que se utiliza la gramática aprendida (SB, p. 14, ej. 5)</w:t>
            </w:r>
          </w:p>
          <w:p w14:paraId="294289EA" w14:textId="77777777" w:rsidR="00CD2612" w:rsidRPr="0031311E" w:rsidRDefault="00CD2612" w:rsidP="000B113A">
            <w:pPr>
              <w:snapToGrid w:val="0"/>
              <w:ind w:left="0" w:firstLine="0"/>
              <w:rPr>
                <w:rFonts w:ascii="Cambria" w:hAnsi="Cambria"/>
                <w:color w:val="000000"/>
                <w:sz w:val="22"/>
                <w:szCs w:val="22"/>
              </w:rPr>
            </w:pPr>
          </w:p>
          <w:p w14:paraId="78B19BEA" w14:textId="77777777" w:rsidR="00CD2612" w:rsidRPr="0031311E" w:rsidRDefault="00CD2612" w:rsidP="000B113A">
            <w:pPr>
              <w:snapToGrid w:val="0"/>
              <w:ind w:left="0" w:firstLine="0"/>
              <w:rPr>
                <w:rFonts w:ascii="Cambria" w:hAnsi="Cambria"/>
                <w:color w:val="000000"/>
                <w:sz w:val="22"/>
                <w:szCs w:val="22"/>
              </w:rPr>
            </w:pPr>
            <w:r w:rsidRPr="0031311E">
              <w:rPr>
                <w:rFonts w:ascii="Cambria" w:hAnsi="Cambria"/>
                <w:color w:val="000000"/>
                <w:sz w:val="22"/>
                <w:szCs w:val="22"/>
              </w:rPr>
              <w:lastRenderedPageBreak/>
              <w:t>Conversación en la que se pide información para ir de un lugar a otro en autobús (SB, p. 15, ej. 11)</w:t>
            </w:r>
          </w:p>
        </w:tc>
        <w:tc>
          <w:tcPr>
            <w:tcW w:w="850" w:type="dxa"/>
            <w:shd w:val="clear" w:color="auto" w:fill="auto"/>
            <w:vAlign w:val="center"/>
          </w:tcPr>
          <w:p w14:paraId="50B74BE7" w14:textId="77777777" w:rsidR="00CD2612" w:rsidRPr="0031311E" w:rsidRDefault="00CD2612"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lastRenderedPageBreak/>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bl>
    <w:p w14:paraId="3196DCE7" w14:textId="77777777" w:rsidR="00CD2612" w:rsidRPr="0031311E" w:rsidRDefault="00CD2612" w:rsidP="000B113A">
      <w:pPr>
        <w:rPr>
          <w:rFonts w:ascii="Cambria" w:hAnsi="Cambria"/>
          <w:color w:val="000000"/>
          <w:szCs w:val="24"/>
          <w:lang w:val="es-ES_tradnl"/>
        </w:rPr>
      </w:pPr>
    </w:p>
    <w:tbl>
      <w:tblPr>
        <w:tblW w:w="907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5245"/>
        <w:gridCol w:w="2977"/>
        <w:gridCol w:w="850"/>
      </w:tblGrid>
      <w:tr w:rsidR="00CD2612" w:rsidRPr="0031311E" w14:paraId="7B3B97C8" w14:textId="77777777" w:rsidTr="0044462A">
        <w:tc>
          <w:tcPr>
            <w:tcW w:w="9072" w:type="dxa"/>
            <w:gridSpan w:val="3"/>
            <w:shd w:val="clear" w:color="auto" w:fill="auto"/>
          </w:tcPr>
          <w:p w14:paraId="03A565B6" w14:textId="77777777" w:rsidR="00CD2612" w:rsidRPr="0031311E" w:rsidRDefault="00CD2612" w:rsidP="000B113A">
            <w:pPr>
              <w:rPr>
                <w:rFonts w:ascii="Cambria" w:hAnsi="Cambria"/>
                <w:b/>
                <w:color w:val="000000"/>
                <w:szCs w:val="24"/>
                <w:lang w:val="es-ES_tradnl"/>
              </w:rPr>
            </w:pPr>
            <w:r w:rsidRPr="0031311E">
              <w:rPr>
                <w:rFonts w:ascii="Cambria" w:hAnsi="Cambria"/>
                <w:b/>
                <w:color w:val="000000"/>
                <w:szCs w:val="24"/>
                <w:lang w:val="es-ES_tradnl"/>
              </w:rPr>
              <w:t>BLOQUE 3. COMPRENSIÓN DE TEXTOS ESCRITOS</w:t>
            </w:r>
          </w:p>
        </w:tc>
      </w:tr>
      <w:tr w:rsidR="00CD2612" w:rsidRPr="0031311E" w14:paraId="4982A1B0" w14:textId="77777777" w:rsidTr="0044462A">
        <w:tc>
          <w:tcPr>
            <w:tcW w:w="5245" w:type="dxa"/>
            <w:shd w:val="clear" w:color="auto" w:fill="auto"/>
          </w:tcPr>
          <w:p w14:paraId="383ADB5A" w14:textId="77777777" w:rsidR="00CD2612" w:rsidRPr="0031311E" w:rsidRDefault="00CD2612" w:rsidP="000B113A">
            <w:pPr>
              <w:ind w:left="0" w:firstLine="0"/>
              <w:rPr>
                <w:rFonts w:ascii="Cambria" w:hAnsi="Cambria"/>
                <w:sz w:val="22"/>
                <w:szCs w:val="24"/>
                <w:lang w:val="es-ES_tradnl"/>
              </w:rPr>
            </w:pPr>
            <w:r w:rsidRPr="0031311E">
              <w:rPr>
                <w:rFonts w:ascii="Cambria" w:hAnsi="Cambria"/>
                <w:sz w:val="22"/>
                <w:szCs w:val="24"/>
                <w:lang w:val="es-ES"/>
              </w:rPr>
              <w:t>4.3.1.</w:t>
            </w:r>
            <w:r w:rsidRPr="0031311E">
              <w:rPr>
                <w:rFonts w:ascii="Cambria" w:hAnsi="Cambria"/>
                <w:sz w:val="22"/>
                <w:szCs w:val="24"/>
              </w:rPr>
              <w:t xml:space="preserve"> </w:t>
            </w:r>
            <w:r w:rsidRPr="0031311E">
              <w:rPr>
                <w:rFonts w:ascii="Cambria" w:hAnsi="Cambria"/>
                <w:sz w:val="22"/>
                <w:szCs w:val="24"/>
                <w:lang w:val="es-ES"/>
              </w:rPr>
              <w:t xml:space="preserve">Identifica información relevante en </w:t>
            </w:r>
            <w:r w:rsidRPr="0031311E">
              <w:rPr>
                <w:rFonts w:ascii="Cambria" w:hAnsi="Cambria"/>
                <w:b/>
                <w:sz w:val="22"/>
                <w:szCs w:val="24"/>
                <w:lang w:val="es-ES"/>
              </w:rPr>
              <w:t>instrucciones</w:t>
            </w:r>
            <w:r w:rsidRPr="0031311E">
              <w:rPr>
                <w:rFonts w:ascii="Cambria" w:hAnsi="Cambria"/>
                <w:sz w:val="22"/>
                <w:szCs w:val="24"/>
                <w:lang w:val="es-ES"/>
              </w:rPr>
              <w:t xml:space="preserve"> detalladas sobre el uso de aparatos, dispositivos o programas informáticos, y sobre la realización de actividades y normas de seguridad o de convivencia.</w:t>
            </w:r>
          </w:p>
        </w:tc>
        <w:tc>
          <w:tcPr>
            <w:tcW w:w="2977" w:type="dxa"/>
            <w:tcBorders>
              <w:right w:val="single" w:sz="4" w:space="0" w:color="auto"/>
            </w:tcBorders>
            <w:shd w:val="clear" w:color="auto" w:fill="auto"/>
          </w:tcPr>
          <w:p w14:paraId="44FDE3BC" w14:textId="77777777" w:rsidR="00CD2612" w:rsidRPr="0031311E" w:rsidRDefault="00CD2612" w:rsidP="000B113A">
            <w:pPr>
              <w:snapToGrid w:val="0"/>
              <w:ind w:left="0" w:firstLine="0"/>
              <w:rPr>
                <w:rFonts w:ascii="Cambria" w:hAnsi="Cambria"/>
                <w:color w:val="000000"/>
                <w:sz w:val="22"/>
                <w:szCs w:val="22"/>
              </w:rPr>
            </w:pPr>
            <w:r w:rsidRPr="0031311E">
              <w:rPr>
                <w:rFonts w:ascii="Cambria" w:hAnsi="Cambria"/>
                <w:color w:val="000000"/>
                <w:sz w:val="22"/>
                <w:szCs w:val="22"/>
              </w:rPr>
              <w:t>A lo largo de la unidad, entender los enunciados de los ejercicios</w:t>
            </w:r>
          </w:p>
          <w:p w14:paraId="5B168D8B" w14:textId="77777777" w:rsidR="00CD2612" w:rsidRPr="0031311E" w:rsidRDefault="00CD2612" w:rsidP="000B113A">
            <w:pPr>
              <w:snapToGrid w:val="0"/>
              <w:ind w:left="0" w:firstLine="0"/>
              <w:rPr>
                <w:rFonts w:ascii="Cambria" w:hAnsi="Cambria"/>
                <w:color w:val="000000"/>
                <w:sz w:val="22"/>
                <w:szCs w:val="22"/>
              </w:rPr>
            </w:pPr>
          </w:p>
          <w:p w14:paraId="0B40FD11" w14:textId="77777777" w:rsidR="00CD2612" w:rsidRPr="0031311E" w:rsidRDefault="00CD2612" w:rsidP="000B113A">
            <w:pPr>
              <w:snapToGrid w:val="0"/>
              <w:ind w:left="0" w:firstLine="0"/>
              <w:rPr>
                <w:rFonts w:ascii="Cambria" w:hAnsi="Cambria"/>
                <w:color w:val="000000"/>
                <w:sz w:val="22"/>
                <w:szCs w:val="22"/>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7393A69" w14:textId="77777777" w:rsidR="00CD2612" w:rsidRPr="0031311E" w:rsidRDefault="00CD2612"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CD2612" w:rsidRPr="0031311E" w14:paraId="264F2C70" w14:textId="77777777" w:rsidTr="0044462A">
        <w:tc>
          <w:tcPr>
            <w:tcW w:w="5245" w:type="dxa"/>
            <w:shd w:val="clear" w:color="auto" w:fill="auto"/>
          </w:tcPr>
          <w:p w14:paraId="3381CB15" w14:textId="77777777" w:rsidR="00CD2612" w:rsidRPr="0031311E" w:rsidRDefault="00CD2612" w:rsidP="000B113A">
            <w:pPr>
              <w:ind w:left="0" w:firstLine="0"/>
              <w:rPr>
                <w:rFonts w:ascii="Cambria" w:hAnsi="Cambria"/>
                <w:sz w:val="22"/>
                <w:szCs w:val="24"/>
                <w:lang w:val="es-ES_tradnl"/>
              </w:rPr>
            </w:pPr>
            <w:r w:rsidRPr="0031311E">
              <w:rPr>
                <w:rFonts w:ascii="Cambria" w:hAnsi="Cambria"/>
                <w:sz w:val="22"/>
                <w:szCs w:val="24"/>
                <w:lang w:val="es-ES"/>
              </w:rPr>
              <w:t xml:space="preserve">4.3.3. Comprende </w:t>
            </w:r>
            <w:r w:rsidRPr="0031311E">
              <w:rPr>
                <w:rFonts w:ascii="Cambria" w:hAnsi="Cambria"/>
                <w:b/>
                <w:sz w:val="22"/>
                <w:szCs w:val="24"/>
                <w:lang w:val="es-ES"/>
              </w:rPr>
              <w:t>correspondencia personal</w:t>
            </w:r>
            <w:r w:rsidRPr="0031311E">
              <w:rPr>
                <w:rFonts w:ascii="Cambria" w:hAnsi="Cambria"/>
                <w:sz w:val="22"/>
                <w:szCs w:val="24"/>
                <w:lang w:val="es-ES"/>
              </w:rPr>
              <w:t>, en cualquier soporte incluyendo foros online o blogs, en la que se describen con cierto detalle hechos y experiencias, impresiones y sentimientos; se narran hechos y experiencias, reales o imaginarios, y se intercambian información, ideas y opiniones sobre aspectos tanto abstractos como concretos de temas generales, conocidos o de su interés.</w:t>
            </w:r>
          </w:p>
        </w:tc>
        <w:tc>
          <w:tcPr>
            <w:tcW w:w="2977" w:type="dxa"/>
            <w:tcBorders>
              <w:right w:val="single" w:sz="4" w:space="0" w:color="auto"/>
            </w:tcBorders>
            <w:shd w:val="clear" w:color="auto" w:fill="auto"/>
          </w:tcPr>
          <w:p w14:paraId="1558BEEC" w14:textId="77777777" w:rsidR="00CD2612" w:rsidRPr="0031311E" w:rsidRDefault="00CD2612" w:rsidP="000B113A">
            <w:pPr>
              <w:snapToGrid w:val="0"/>
              <w:ind w:left="0" w:firstLine="0"/>
              <w:rPr>
                <w:rFonts w:ascii="Cambria" w:hAnsi="Cambria"/>
                <w:color w:val="000000"/>
                <w:sz w:val="22"/>
                <w:szCs w:val="22"/>
              </w:rPr>
            </w:pPr>
            <w:r w:rsidRPr="0031311E">
              <w:rPr>
                <w:rFonts w:ascii="Cambria" w:hAnsi="Cambria"/>
                <w:color w:val="000000"/>
                <w:sz w:val="22"/>
                <w:szCs w:val="22"/>
              </w:rPr>
              <w:t>Correo electrónico sobre un viaje a la ciudad medieval de Chester (SB, p. 16, ej. 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8A1127E" w14:textId="77777777" w:rsidR="00CD2612" w:rsidRPr="0031311E" w:rsidRDefault="00CD2612"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CD2612" w:rsidRPr="0031311E" w14:paraId="0D78108E" w14:textId="77777777" w:rsidTr="0044462A">
        <w:tc>
          <w:tcPr>
            <w:tcW w:w="5245" w:type="dxa"/>
            <w:shd w:val="clear" w:color="auto" w:fill="auto"/>
          </w:tcPr>
          <w:p w14:paraId="46689529" w14:textId="77777777" w:rsidR="00CD2612" w:rsidRPr="0031311E" w:rsidRDefault="00CD2612" w:rsidP="000B113A">
            <w:pPr>
              <w:ind w:left="0" w:firstLine="0"/>
              <w:rPr>
                <w:rFonts w:ascii="Cambria" w:hAnsi="Cambria"/>
                <w:sz w:val="22"/>
                <w:szCs w:val="24"/>
                <w:lang w:val="es-ES_tradnl"/>
              </w:rPr>
            </w:pPr>
            <w:r w:rsidRPr="0031311E">
              <w:rPr>
                <w:rFonts w:ascii="Cambria" w:hAnsi="Cambria"/>
                <w:sz w:val="22"/>
                <w:szCs w:val="24"/>
                <w:lang w:val="es-ES"/>
              </w:rPr>
              <w:t>4.3.5. Localiza con facilidad información específica de carácter concreto en</w:t>
            </w:r>
            <w:r w:rsidRPr="0031311E">
              <w:rPr>
                <w:rFonts w:ascii="Cambria" w:hAnsi="Cambria"/>
                <w:b/>
                <w:sz w:val="22"/>
                <w:szCs w:val="24"/>
                <w:lang w:val="es-ES"/>
              </w:rPr>
              <w:t xml:space="preserve"> textos periodísticos</w:t>
            </w:r>
            <w:r w:rsidRPr="0031311E">
              <w:rPr>
                <w:rFonts w:ascii="Cambria" w:hAnsi="Cambria"/>
                <w:sz w:val="22"/>
                <w:szCs w:val="24"/>
                <w:lang w:val="es-ES"/>
              </w:rPr>
              <w:t xml:space="preserve"> en cualquier soporte, bien estructurados y de extensión media, tales como noticias glosadas; reconoce ideas significativas de </w:t>
            </w:r>
            <w:r w:rsidRPr="0031311E">
              <w:rPr>
                <w:rFonts w:ascii="Cambria" w:hAnsi="Cambria"/>
                <w:b/>
                <w:sz w:val="22"/>
                <w:szCs w:val="24"/>
                <w:lang w:val="es-ES"/>
              </w:rPr>
              <w:t xml:space="preserve">artículos divulgativos </w:t>
            </w:r>
            <w:r w:rsidRPr="0031311E">
              <w:rPr>
                <w:rFonts w:ascii="Cambria" w:hAnsi="Cambria"/>
                <w:sz w:val="22"/>
                <w:szCs w:val="24"/>
                <w:lang w:val="es-ES"/>
              </w:rPr>
              <w:t xml:space="preserve">sencillos, e identifica las conclusiones principales en </w:t>
            </w:r>
            <w:r w:rsidRPr="0031311E">
              <w:rPr>
                <w:rFonts w:ascii="Cambria" w:hAnsi="Cambria"/>
                <w:b/>
                <w:sz w:val="22"/>
                <w:szCs w:val="24"/>
                <w:lang w:val="es-ES"/>
              </w:rPr>
              <w:t>textos de carácter claramente argumentativo</w:t>
            </w:r>
            <w:r w:rsidRPr="0031311E">
              <w:rPr>
                <w:rFonts w:ascii="Cambria" w:hAnsi="Cambria"/>
                <w:sz w:val="22"/>
                <w:szCs w:val="24"/>
                <w:lang w:val="es-ES"/>
              </w:rPr>
              <w:t>, siempre que pueda releer las secciones difíciles.</w:t>
            </w:r>
          </w:p>
        </w:tc>
        <w:tc>
          <w:tcPr>
            <w:tcW w:w="2977" w:type="dxa"/>
            <w:shd w:val="clear" w:color="auto" w:fill="auto"/>
          </w:tcPr>
          <w:p w14:paraId="352F22E2" w14:textId="77777777" w:rsidR="00CD2612" w:rsidRPr="0031311E" w:rsidRDefault="00CD2612" w:rsidP="000B113A">
            <w:pPr>
              <w:snapToGrid w:val="0"/>
              <w:ind w:left="0" w:firstLine="0"/>
              <w:rPr>
                <w:rFonts w:ascii="Cambria" w:hAnsi="Cambria"/>
                <w:color w:val="000000"/>
                <w:sz w:val="22"/>
                <w:szCs w:val="22"/>
              </w:rPr>
            </w:pPr>
            <w:r w:rsidRPr="0031311E">
              <w:rPr>
                <w:rFonts w:ascii="Cambria" w:hAnsi="Cambria"/>
                <w:color w:val="000000"/>
                <w:sz w:val="22"/>
                <w:szCs w:val="22"/>
              </w:rPr>
              <w:t>Artículo sobre la cochinilla del carmín (SB, p. 9, ej. 5-8)</w:t>
            </w:r>
          </w:p>
          <w:p w14:paraId="6C59FB89" w14:textId="77777777" w:rsidR="00CD2612" w:rsidRPr="0031311E" w:rsidRDefault="00CD2612" w:rsidP="000B113A">
            <w:pPr>
              <w:snapToGrid w:val="0"/>
              <w:ind w:left="0" w:firstLine="0"/>
              <w:rPr>
                <w:rFonts w:ascii="Cambria" w:hAnsi="Cambria"/>
                <w:color w:val="000000"/>
                <w:sz w:val="22"/>
                <w:szCs w:val="22"/>
              </w:rPr>
            </w:pPr>
          </w:p>
          <w:p w14:paraId="5313A2E4" w14:textId="77777777" w:rsidR="00CD2612" w:rsidRPr="0031311E" w:rsidRDefault="00CD2612" w:rsidP="000B113A">
            <w:pPr>
              <w:snapToGrid w:val="0"/>
              <w:ind w:left="0" w:firstLine="0"/>
              <w:rPr>
                <w:rFonts w:ascii="Cambria" w:hAnsi="Cambria"/>
                <w:color w:val="000000"/>
                <w:sz w:val="22"/>
                <w:szCs w:val="22"/>
              </w:rPr>
            </w:pPr>
            <w:r w:rsidRPr="0031311E">
              <w:rPr>
                <w:rFonts w:ascii="Cambria" w:hAnsi="Cambria"/>
                <w:color w:val="000000"/>
                <w:sz w:val="22"/>
                <w:szCs w:val="22"/>
              </w:rPr>
              <w:t>Artículo sobre el desastre de Chernóbil (SB, p. 16, ej. 1-2)</w:t>
            </w:r>
          </w:p>
        </w:tc>
        <w:tc>
          <w:tcPr>
            <w:tcW w:w="850" w:type="dxa"/>
            <w:shd w:val="clear" w:color="auto" w:fill="auto"/>
            <w:vAlign w:val="center"/>
          </w:tcPr>
          <w:p w14:paraId="335CE2DD" w14:textId="77777777" w:rsidR="00CD2612" w:rsidRPr="0031311E" w:rsidRDefault="00CD2612"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CD2612" w:rsidRPr="0031311E" w14:paraId="47E0CCD5" w14:textId="77777777" w:rsidTr="0044462A">
        <w:tc>
          <w:tcPr>
            <w:tcW w:w="5245" w:type="dxa"/>
            <w:shd w:val="clear" w:color="auto" w:fill="auto"/>
          </w:tcPr>
          <w:p w14:paraId="521FCA03" w14:textId="77777777" w:rsidR="00CD2612" w:rsidRPr="0031311E" w:rsidRDefault="00CD2612" w:rsidP="000B113A">
            <w:pPr>
              <w:ind w:left="0" w:firstLine="0"/>
              <w:rPr>
                <w:rFonts w:ascii="Cambria" w:hAnsi="Cambria"/>
                <w:sz w:val="22"/>
                <w:szCs w:val="24"/>
                <w:lang w:val="es-ES_tradnl"/>
              </w:rPr>
            </w:pPr>
            <w:r w:rsidRPr="0031311E">
              <w:rPr>
                <w:rFonts w:ascii="Cambria" w:hAnsi="Cambria"/>
                <w:sz w:val="22"/>
                <w:szCs w:val="24"/>
                <w:lang w:val="es-ES"/>
              </w:rPr>
              <w:t xml:space="preserve">4.3.6. Entiende información específica de carácter concreto en </w:t>
            </w:r>
            <w:r w:rsidRPr="0031311E">
              <w:rPr>
                <w:rFonts w:ascii="Cambria" w:hAnsi="Cambria"/>
                <w:b/>
                <w:sz w:val="22"/>
                <w:szCs w:val="24"/>
                <w:lang w:val="es-ES"/>
              </w:rPr>
              <w:t>páginas web y otros materiales de referencia o consulta</w:t>
            </w:r>
            <w:r w:rsidRPr="0031311E">
              <w:rPr>
                <w:rFonts w:ascii="Cambria" w:hAnsi="Cambria"/>
                <w:sz w:val="22"/>
                <w:szCs w:val="24"/>
                <w:lang w:val="es-ES"/>
              </w:rPr>
              <w:t xml:space="preserve"> claramente estructurados sobre temas relativos a materias académicas o asuntos ocupacionales relacionados con su especialidad o con sus intereses.</w:t>
            </w:r>
          </w:p>
        </w:tc>
        <w:tc>
          <w:tcPr>
            <w:tcW w:w="2977" w:type="dxa"/>
            <w:shd w:val="clear" w:color="auto" w:fill="auto"/>
          </w:tcPr>
          <w:p w14:paraId="2895B84C" w14:textId="77777777" w:rsidR="00CD2612" w:rsidRPr="0031311E" w:rsidRDefault="00CD2612" w:rsidP="000B113A">
            <w:pPr>
              <w:snapToGrid w:val="0"/>
              <w:ind w:left="0" w:firstLine="0"/>
              <w:rPr>
                <w:rFonts w:ascii="Cambria" w:hAnsi="Cambria"/>
                <w:color w:val="000000"/>
                <w:sz w:val="22"/>
                <w:szCs w:val="22"/>
              </w:rPr>
            </w:pPr>
            <w:r w:rsidRPr="0031311E">
              <w:rPr>
                <w:rFonts w:ascii="Cambria" w:hAnsi="Cambria"/>
                <w:color w:val="000000"/>
                <w:sz w:val="22"/>
                <w:szCs w:val="22"/>
              </w:rPr>
              <w:t>Quiz sobre historia (SB, p. 8, ej. 2)</w:t>
            </w:r>
          </w:p>
          <w:p w14:paraId="12CC01F8" w14:textId="77777777" w:rsidR="00CD2612" w:rsidRPr="0031311E" w:rsidRDefault="00CD2612" w:rsidP="000B113A">
            <w:pPr>
              <w:snapToGrid w:val="0"/>
              <w:ind w:left="0" w:firstLine="0"/>
              <w:rPr>
                <w:rFonts w:ascii="Cambria" w:hAnsi="Cambria"/>
                <w:color w:val="000000"/>
                <w:sz w:val="22"/>
                <w:szCs w:val="22"/>
              </w:rPr>
            </w:pPr>
          </w:p>
          <w:p w14:paraId="37745013" w14:textId="77777777" w:rsidR="00CD2612" w:rsidRPr="0031311E" w:rsidRDefault="00CD2612" w:rsidP="000B113A">
            <w:pPr>
              <w:snapToGrid w:val="0"/>
              <w:ind w:left="0" w:firstLine="0"/>
              <w:rPr>
                <w:rFonts w:ascii="Cambria" w:hAnsi="Cambria"/>
                <w:color w:val="000000"/>
                <w:sz w:val="22"/>
                <w:szCs w:val="22"/>
              </w:rPr>
            </w:pPr>
            <w:r w:rsidRPr="0031311E">
              <w:rPr>
                <w:rFonts w:ascii="Cambria" w:hAnsi="Cambria"/>
                <w:color w:val="000000"/>
                <w:sz w:val="22"/>
                <w:szCs w:val="22"/>
              </w:rPr>
              <w:t>Póster sobre la historia de los medios de transporte (SB, p. 12, ej. 2)</w:t>
            </w:r>
          </w:p>
          <w:p w14:paraId="0430BF99" w14:textId="77777777" w:rsidR="00CD2612" w:rsidRPr="0031311E" w:rsidRDefault="00CD2612" w:rsidP="000B113A">
            <w:pPr>
              <w:snapToGrid w:val="0"/>
              <w:ind w:left="0" w:firstLine="0"/>
              <w:rPr>
                <w:rFonts w:ascii="Cambria" w:hAnsi="Cambria"/>
                <w:color w:val="000000"/>
                <w:sz w:val="22"/>
                <w:szCs w:val="22"/>
              </w:rPr>
            </w:pPr>
          </w:p>
          <w:p w14:paraId="5D330A20" w14:textId="77777777" w:rsidR="00CD2612" w:rsidRPr="0031311E" w:rsidRDefault="00CD2612" w:rsidP="000B113A">
            <w:pPr>
              <w:snapToGrid w:val="0"/>
              <w:ind w:left="0" w:firstLine="0"/>
              <w:rPr>
                <w:rFonts w:ascii="Cambria" w:hAnsi="Cambria"/>
                <w:color w:val="000000"/>
                <w:sz w:val="22"/>
                <w:szCs w:val="22"/>
              </w:rPr>
            </w:pPr>
            <w:r w:rsidRPr="0031311E">
              <w:rPr>
                <w:rFonts w:ascii="Cambria" w:hAnsi="Cambria"/>
                <w:color w:val="000000"/>
                <w:sz w:val="22"/>
                <w:szCs w:val="22"/>
              </w:rPr>
              <w:t>Tarjetas informativas sobre medios de transporte pioneros (SB, p. 13, ej. 6-10)</w:t>
            </w:r>
          </w:p>
          <w:p w14:paraId="0A185AA6" w14:textId="77777777" w:rsidR="00CD2612" w:rsidRPr="0031311E" w:rsidRDefault="00CD2612" w:rsidP="000B113A">
            <w:pPr>
              <w:snapToGrid w:val="0"/>
              <w:ind w:left="0" w:firstLine="0"/>
              <w:rPr>
                <w:rFonts w:ascii="Cambria" w:hAnsi="Cambria"/>
                <w:color w:val="000000"/>
                <w:sz w:val="22"/>
                <w:szCs w:val="22"/>
              </w:rPr>
            </w:pPr>
          </w:p>
          <w:p w14:paraId="635A50CB" w14:textId="77777777" w:rsidR="00CD2612" w:rsidRPr="0031311E" w:rsidRDefault="00CD2612" w:rsidP="000B113A">
            <w:pPr>
              <w:snapToGrid w:val="0"/>
              <w:ind w:left="0" w:firstLine="0"/>
              <w:rPr>
                <w:rFonts w:ascii="Cambria" w:hAnsi="Cambria"/>
                <w:color w:val="000000"/>
                <w:sz w:val="22"/>
                <w:szCs w:val="22"/>
              </w:rPr>
            </w:pPr>
            <w:r w:rsidRPr="0031311E">
              <w:rPr>
                <w:rFonts w:ascii="Cambria" w:hAnsi="Cambria"/>
                <w:color w:val="000000"/>
                <w:sz w:val="22"/>
                <w:szCs w:val="22"/>
              </w:rPr>
              <w:t>Eje cronológico del inventor, ingeniero y artista Robert Fulton (SB, p. 124, Step 1)</w:t>
            </w:r>
          </w:p>
        </w:tc>
        <w:tc>
          <w:tcPr>
            <w:tcW w:w="850" w:type="dxa"/>
            <w:shd w:val="clear" w:color="auto" w:fill="auto"/>
            <w:vAlign w:val="center"/>
          </w:tcPr>
          <w:p w14:paraId="1ADA6852" w14:textId="77777777" w:rsidR="00CD2612" w:rsidRPr="0031311E" w:rsidRDefault="00CD2612"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bl>
    <w:p w14:paraId="161EE651" w14:textId="77777777" w:rsidR="00CD2612" w:rsidRPr="0031311E" w:rsidRDefault="00CD2612" w:rsidP="000B113A">
      <w:pPr>
        <w:rPr>
          <w:rFonts w:ascii="Cambria" w:hAnsi="Cambria"/>
          <w:color w:val="000000"/>
          <w:szCs w:val="24"/>
          <w:lang w:val="es-ES_tradnl"/>
        </w:rPr>
      </w:pPr>
    </w:p>
    <w:tbl>
      <w:tblPr>
        <w:tblW w:w="907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5245"/>
        <w:gridCol w:w="2977"/>
        <w:gridCol w:w="850"/>
      </w:tblGrid>
      <w:tr w:rsidR="00CD2612" w:rsidRPr="0031311E" w14:paraId="6BD5DA68" w14:textId="77777777" w:rsidTr="0044462A">
        <w:tc>
          <w:tcPr>
            <w:tcW w:w="9072" w:type="dxa"/>
            <w:gridSpan w:val="3"/>
            <w:shd w:val="clear" w:color="auto" w:fill="auto"/>
          </w:tcPr>
          <w:p w14:paraId="3A766A39" w14:textId="77777777" w:rsidR="00CD2612" w:rsidRPr="0031311E" w:rsidRDefault="00CD2612" w:rsidP="000B113A">
            <w:pPr>
              <w:rPr>
                <w:rFonts w:ascii="Cambria" w:hAnsi="Cambria"/>
                <w:b/>
                <w:color w:val="000000"/>
                <w:szCs w:val="24"/>
                <w:lang w:val="es-ES_tradnl"/>
              </w:rPr>
            </w:pPr>
            <w:r w:rsidRPr="0031311E">
              <w:rPr>
                <w:rFonts w:ascii="Cambria" w:hAnsi="Cambria"/>
                <w:b/>
                <w:color w:val="000000"/>
                <w:szCs w:val="24"/>
                <w:lang w:val="es-ES_tradnl"/>
              </w:rPr>
              <w:t>BLOQUE 4. PRODUCCIÓN DE TEXTOS ESCRITOS: EXPRESIÓN E INTERACCIÓN</w:t>
            </w:r>
          </w:p>
        </w:tc>
      </w:tr>
      <w:tr w:rsidR="00CD2612" w:rsidRPr="0031311E" w14:paraId="72A2B2E5" w14:textId="77777777" w:rsidTr="004446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245" w:type="dxa"/>
            <w:tcBorders>
              <w:top w:val="single" w:sz="4" w:space="0" w:color="auto"/>
              <w:left w:val="single" w:sz="4" w:space="0" w:color="auto"/>
              <w:bottom w:val="single" w:sz="4" w:space="0" w:color="auto"/>
              <w:right w:val="single" w:sz="4" w:space="0" w:color="auto"/>
            </w:tcBorders>
            <w:shd w:val="clear" w:color="auto" w:fill="auto"/>
          </w:tcPr>
          <w:p w14:paraId="0628AF7C" w14:textId="77777777" w:rsidR="00CD2612" w:rsidRPr="0031311E" w:rsidRDefault="00CD2612" w:rsidP="000B113A">
            <w:pPr>
              <w:ind w:left="0" w:firstLine="0"/>
              <w:rPr>
                <w:rFonts w:ascii="Cambria" w:hAnsi="Cambria"/>
                <w:sz w:val="22"/>
                <w:szCs w:val="24"/>
                <w:lang w:val="es-ES_tradnl"/>
              </w:rPr>
            </w:pPr>
            <w:r w:rsidRPr="0031311E">
              <w:rPr>
                <w:rFonts w:ascii="Cambria" w:hAnsi="Cambria"/>
                <w:sz w:val="22"/>
                <w:szCs w:val="24"/>
                <w:lang w:val="es-ES"/>
              </w:rPr>
              <w:t xml:space="preserve">4.4.1. Completa un </w:t>
            </w:r>
            <w:r w:rsidRPr="0031311E">
              <w:rPr>
                <w:rFonts w:ascii="Cambria" w:hAnsi="Cambria"/>
                <w:b/>
                <w:sz w:val="22"/>
                <w:szCs w:val="24"/>
                <w:lang w:val="es-ES"/>
              </w:rPr>
              <w:t>cuestionario</w:t>
            </w:r>
            <w:r w:rsidRPr="0031311E">
              <w:rPr>
                <w:rFonts w:ascii="Cambria" w:hAnsi="Cambria"/>
                <w:sz w:val="22"/>
                <w:szCs w:val="24"/>
                <w:lang w:val="es-ES"/>
              </w:rPr>
              <w:t xml:space="preserve"> detallado con información personal, académica o laboral.</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1E0EA82" w14:textId="77777777" w:rsidR="00CD2612" w:rsidRPr="0031311E" w:rsidRDefault="00CD2612" w:rsidP="000B113A">
            <w:pPr>
              <w:snapToGrid w:val="0"/>
              <w:ind w:left="0" w:firstLine="0"/>
              <w:rPr>
                <w:rFonts w:ascii="Cambria" w:hAnsi="Cambria"/>
                <w:color w:val="000000"/>
                <w:sz w:val="22"/>
                <w:szCs w:val="22"/>
              </w:rPr>
            </w:pPr>
            <w:r w:rsidRPr="0031311E">
              <w:rPr>
                <w:rFonts w:ascii="Cambria" w:hAnsi="Cambria"/>
                <w:color w:val="000000"/>
                <w:sz w:val="22"/>
                <w:szCs w:val="22"/>
              </w:rPr>
              <w:t>Ficha sobre el tren más rápido del mundo (SB, p. 15, ej. 8)</w:t>
            </w:r>
          </w:p>
          <w:p w14:paraId="0C915B7D" w14:textId="77777777" w:rsidR="00CD2612" w:rsidRPr="0031311E" w:rsidRDefault="00CD2612" w:rsidP="000B113A">
            <w:pPr>
              <w:snapToGrid w:val="0"/>
              <w:rPr>
                <w:rFonts w:ascii="Cambria" w:hAnsi="Cambria"/>
                <w:color w:val="000000"/>
                <w:sz w:val="22"/>
                <w:szCs w:val="22"/>
              </w:rPr>
            </w:pPr>
          </w:p>
          <w:p w14:paraId="3F6F9138" w14:textId="77777777" w:rsidR="00CD2612" w:rsidRPr="0031311E" w:rsidRDefault="00CD2612" w:rsidP="000B113A">
            <w:pPr>
              <w:ind w:left="0" w:firstLine="0"/>
              <w:rPr>
                <w:rFonts w:ascii="Cambria" w:hAnsi="Cambria"/>
                <w:color w:val="000000"/>
                <w:sz w:val="22"/>
                <w:szCs w:val="22"/>
              </w:rPr>
            </w:pPr>
            <w:r w:rsidRPr="0031311E">
              <w:rPr>
                <w:rFonts w:ascii="Cambria" w:hAnsi="Cambria"/>
                <w:color w:val="000000"/>
                <w:sz w:val="22"/>
                <w:szCs w:val="22"/>
              </w:rPr>
              <w:t>Ficha sobre un viaje (SB, p. 16, ej. 3)</w:t>
            </w:r>
          </w:p>
        </w:tc>
        <w:tc>
          <w:tcPr>
            <w:tcW w:w="850" w:type="dxa"/>
            <w:tcBorders>
              <w:top w:val="single" w:sz="4" w:space="0" w:color="auto"/>
              <w:left w:val="single" w:sz="4" w:space="0" w:color="auto"/>
              <w:bottom w:val="single" w:sz="4" w:space="0" w:color="auto"/>
              <w:right w:val="single" w:sz="4" w:space="0" w:color="auto"/>
            </w:tcBorders>
            <w:vAlign w:val="center"/>
          </w:tcPr>
          <w:p w14:paraId="3622DDC6" w14:textId="77777777" w:rsidR="00CD2612" w:rsidRPr="0031311E" w:rsidRDefault="00CD2612"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CD2612" w:rsidRPr="0031311E" w14:paraId="26643F0C" w14:textId="77777777" w:rsidTr="004446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245" w:type="dxa"/>
            <w:tcBorders>
              <w:top w:val="single" w:sz="4" w:space="0" w:color="auto"/>
              <w:left w:val="single" w:sz="4" w:space="0" w:color="auto"/>
              <w:bottom w:val="single" w:sz="4" w:space="0" w:color="auto"/>
              <w:right w:val="single" w:sz="4" w:space="0" w:color="auto"/>
            </w:tcBorders>
            <w:shd w:val="clear" w:color="auto" w:fill="auto"/>
          </w:tcPr>
          <w:p w14:paraId="66B5DD58" w14:textId="77777777" w:rsidR="00CD2612" w:rsidRPr="0031311E" w:rsidRDefault="00CD2612" w:rsidP="000B113A">
            <w:pPr>
              <w:tabs>
                <w:tab w:val="center" w:pos="2340"/>
              </w:tabs>
              <w:ind w:left="0" w:firstLine="0"/>
              <w:rPr>
                <w:rFonts w:ascii="Cambria" w:hAnsi="Cambria"/>
                <w:noProof/>
                <w:color w:val="000000"/>
                <w:sz w:val="22"/>
                <w:lang w:val="es-ES"/>
              </w:rPr>
            </w:pPr>
            <w:r w:rsidRPr="0031311E">
              <w:rPr>
                <w:rFonts w:ascii="Cambria" w:hAnsi="Cambria"/>
                <w:noProof/>
                <w:sz w:val="22"/>
                <w:lang w:val="es-ES"/>
              </w:rPr>
              <w:t xml:space="preserve">4.4.4. </w:t>
            </w:r>
            <w:r w:rsidRPr="0031311E">
              <w:rPr>
                <w:rFonts w:ascii="Cambria" w:hAnsi="Cambria"/>
                <w:noProof/>
                <w:color w:val="000000"/>
                <w:sz w:val="22"/>
                <w:lang w:val="es-ES"/>
              </w:rPr>
              <w:t xml:space="preserve">Escribe </w:t>
            </w:r>
            <w:r w:rsidRPr="0031311E">
              <w:rPr>
                <w:rFonts w:ascii="Cambria" w:hAnsi="Cambria"/>
                <w:b/>
                <w:noProof/>
                <w:color w:val="000000"/>
                <w:sz w:val="22"/>
                <w:lang w:val="es-ES"/>
              </w:rPr>
              <w:t xml:space="preserve">notas, anuncios, mensajes y </w:t>
            </w:r>
            <w:r w:rsidRPr="0031311E">
              <w:rPr>
                <w:rFonts w:ascii="Cambria" w:hAnsi="Cambria"/>
                <w:b/>
                <w:noProof/>
                <w:color w:val="000000"/>
                <w:sz w:val="22"/>
                <w:lang w:val="es-ES"/>
              </w:rPr>
              <w:lastRenderedPageBreak/>
              <w:t>comentarios breves,</w:t>
            </w:r>
            <w:r w:rsidRPr="0031311E">
              <w:rPr>
                <w:rFonts w:ascii="Cambria" w:hAnsi="Cambria"/>
                <w:noProof/>
                <w:color w:val="000000"/>
                <w:sz w:val="22"/>
                <w:lang w:val="es-ES"/>
              </w:rPr>
              <w:t xml:space="preserve"> en cualquier soporte, en los que solicita y transmite información y opiniones sencillas y en los que resalta los aspectos que le resultan importantes (p. e. en un correo electrónico, una página Web o una revista juveniles, o dirigidos a un profesor o profesora o un compañero), respetando las convenciones y normas de cortesía y de la netiqueta. </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9F9775F" w14:textId="77777777" w:rsidR="00CD2612" w:rsidRPr="0031311E" w:rsidRDefault="00CD2612" w:rsidP="000B113A">
            <w:pPr>
              <w:snapToGrid w:val="0"/>
              <w:ind w:left="0" w:firstLine="0"/>
              <w:rPr>
                <w:rFonts w:ascii="Cambria" w:hAnsi="Cambria"/>
                <w:color w:val="000000"/>
                <w:sz w:val="22"/>
                <w:szCs w:val="22"/>
              </w:rPr>
            </w:pPr>
            <w:r w:rsidRPr="0031311E">
              <w:rPr>
                <w:rFonts w:ascii="Cambria" w:hAnsi="Cambria"/>
                <w:color w:val="000000"/>
                <w:sz w:val="22"/>
                <w:szCs w:val="22"/>
              </w:rPr>
              <w:lastRenderedPageBreak/>
              <w:t xml:space="preserve">Información sobre una </w:t>
            </w:r>
            <w:r w:rsidRPr="0031311E">
              <w:rPr>
                <w:rFonts w:ascii="Cambria" w:hAnsi="Cambria"/>
                <w:color w:val="000000"/>
                <w:sz w:val="22"/>
                <w:szCs w:val="22"/>
              </w:rPr>
              <w:lastRenderedPageBreak/>
              <w:t>persona interesante para un eje cronológico (SB, p. 124, Step 2)</w:t>
            </w:r>
          </w:p>
        </w:tc>
        <w:tc>
          <w:tcPr>
            <w:tcW w:w="850" w:type="dxa"/>
            <w:tcBorders>
              <w:top w:val="single" w:sz="4" w:space="0" w:color="auto"/>
              <w:left w:val="single" w:sz="4" w:space="0" w:color="auto"/>
              <w:bottom w:val="single" w:sz="4" w:space="0" w:color="auto"/>
              <w:right w:val="single" w:sz="4" w:space="0" w:color="auto"/>
            </w:tcBorders>
            <w:vAlign w:val="center"/>
          </w:tcPr>
          <w:p w14:paraId="226561C3" w14:textId="77777777" w:rsidR="00CD2612" w:rsidRPr="0031311E" w:rsidRDefault="00CD2612"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lastRenderedPageBreak/>
              <w:fldChar w:fldCharType="begin">
                <w:ffData>
                  <w:name w:val=""/>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CD2612" w:rsidRPr="0031311E" w14:paraId="319079B5" w14:textId="77777777" w:rsidTr="004446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245" w:type="dxa"/>
            <w:tcBorders>
              <w:top w:val="single" w:sz="4" w:space="0" w:color="auto"/>
              <w:left w:val="single" w:sz="4" w:space="0" w:color="auto"/>
              <w:bottom w:val="single" w:sz="4" w:space="0" w:color="auto"/>
              <w:right w:val="single" w:sz="4" w:space="0" w:color="auto"/>
            </w:tcBorders>
            <w:shd w:val="clear" w:color="auto" w:fill="auto"/>
          </w:tcPr>
          <w:p w14:paraId="6ED37497" w14:textId="77777777" w:rsidR="00CD2612" w:rsidRPr="0031311E" w:rsidRDefault="00CD2612" w:rsidP="000B113A">
            <w:pPr>
              <w:ind w:left="0" w:firstLine="0"/>
              <w:rPr>
                <w:rFonts w:ascii="Cambria" w:hAnsi="Cambria"/>
                <w:sz w:val="22"/>
                <w:szCs w:val="24"/>
                <w:lang w:val="es-ES_tradnl"/>
              </w:rPr>
            </w:pPr>
            <w:r w:rsidRPr="0031311E">
              <w:rPr>
                <w:rFonts w:ascii="Cambria" w:hAnsi="Cambria"/>
                <w:sz w:val="22"/>
                <w:szCs w:val="24"/>
                <w:lang w:val="es-ES"/>
              </w:rPr>
              <w:lastRenderedPageBreak/>
              <w:t xml:space="preserve">4.4.6. Escribe </w:t>
            </w:r>
            <w:r w:rsidRPr="0031311E">
              <w:rPr>
                <w:rFonts w:ascii="Cambria" w:hAnsi="Cambria"/>
                <w:b/>
                <w:sz w:val="22"/>
                <w:szCs w:val="24"/>
                <w:lang w:val="es-ES"/>
              </w:rPr>
              <w:t>correspondencia personal</w:t>
            </w:r>
            <w:r w:rsidRPr="0031311E">
              <w:rPr>
                <w:rFonts w:ascii="Cambria" w:hAnsi="Cambria"/>
                <w:sz w:val="22"/>
                <w:szCs w:val="24"/>
                <w:lang w:val="es-ES"/>
              </w:rPr>
              <w:t xml:space="preserve"> y participa en foros, blogs y chats en los que describe experiencias, impresiones y sentimientos; narra, de forma lineal y coherente, hechos relacionados con su ámbito de interés, actividades y experiencias pasadas, o hechos imaginarios; e intercambia información e ideas sobre temas concretos, señalando los aspectos que le parecen importantes y justificando brevemente sus opiniones sobre los mismos.</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12CBEC4" w14:textId="77777777" w:rsidR="00CD2612" w:rsidRPr="0031311E" w:rsidRDefault="00CD2612" w:rsidP="000B113A">
            <w:pPr>
              <w:snapToGrid w:val="0"/>
              <w:ind w:left="0" w:firstLine="0"/>
              <w:rPr>
                <w:rFonts w:ascii="Cambria" w:hAnsi="Cambria"/>
                <w:color w:val="000000"/>
                <w:sz w:val="22"/>
                <w:szCs w:val="22"/>
              </w:rPr>
            </w:pPr>
            <w:r w:rsidRPr="0031311E">
              <w:rPr>
                <w:rFonts w:ascii="Cambria" w:hAnsi="Cambria"/>
                <w:color w:val="000000"/>
                <w:sz w:val="22"/>
                <w:szCs w:val="22"/>
              </w:rPr>
              <w:t>Correo electrónico sobre un viaje (SB, p. 16, ej. 4)</w:t>
            </w:r>
          </w:p>
        </w:tc>
        <w:tc>
          <w:tcPr>
            <w:tcW w:w="850" w:type="dxa"/>
            <w:tcBorders>
              <w:top w:val="single" w:sz="4" w:space="0" w:color="auto"/>
              <w:left w:val="single" w:sz="4" w:space="0" w:color="auto"/>
              <w:bottom w:val="single" w:sz="4" w:space="0" w:color="auto"/>
              <w:right w:val="single" w:sz="4" w:space="0" w:color="auto"/>
            </w:tcBorders>
            <w:vAlign w:val="center"/>
          </w:tcPr>
          <w:p w14:paraId="6C9F2D0F" w14:textId="77777777" w:rsidR="00CD2612" w:rsidRPr="0031311E" w:rsidRDefault="00CD2612"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bl>
    <w:p w14:paraId="0E99E5E8" w14:textId="77777777" w:rsidR="00CD2612" w:rsidRPr="0031311E" w:rsidRDefault="00CD2612" w:rsidP="000B113A">
      <w:pPr>
        <w:rPr>
          <w:rFonts w:ascii="Cambria" w:hAnsi="Cambria"/>
          <w:color w:val="000000"/>
          <w:szCs w:val="24"/>
          <w:lang w:val="es-ES_tradnl"/>
        </w:rPr>
      </w:pPr>
    </w:p>
    <w:p w14:paraId="41159DE5" w14:textId="77777777" w:rsidR="00CD2612" w:rsidRPr="0031311E" w:rsidRDefault="00CD2612" w:rsidP="000B113A">
      <w:pPr>
        <w:rPr>
          <w:rFonts w:ascii="Cambria" w:hAnsi="Cambria"/>
          <w:color w:val="000000"/>
          <w:szCs w:val="24"/>
          <w:lang w:val="es-ES_tradnl"/>
        </w:rPr>
      </w:pPr>
    </w:p>
    <w:p w14:paraId="75571EE6" w14:textId="77777777" w:rsidR="00CD2612" w:rsidRPr="0031311E" w:rsidRDefault="00CD2612" w:rsidP="000B113A">
      <w:pPr>
        <w:rPr>
          <w:rFonts w:ascii="Cambria" w:hAnsi="Cambria"/>
          <w:color w:val="000000"/>
          <w:szCs w:val="24"/>
          <w:lang w:val="es-ES_tradnl"/>
        </w:rPr>
      </w:pPr>
    </w:p>
    <w:p w14:paraId="2A494D0D" w14:textId="77777777" w:rsidR="00CD2612" w:rsidRPr="0031311E" w:rsidRDefault="00CD2612" w:rsidP="000B113A">
      <w:pPr>
        <w:rPr>
          <w:rFonts w:ascii="Cambria" w:hAnsi="Cambria"/>
          <w:b/>
          <w:color w:val="000000"/>
          <w:szCs w:val="24"/>
          <w:lang w:val="es-ES_tradnl"/>
        </w:rPr>
      </w:pPr>
    </w:p>
    <w:p w14:paraId="591DA9FD" w14:textId="77777777" w:rsidR="00CD2612" w:rsidRPr="0031311E" w:rsidRDefault="00CD2612" w:rsidP="000B113A">
      <w:pPr>
        <w:outlineLvl w:val="0"/>
        <w:rPr>
          <w:rFonts w:ascii="Cambria" w:hAnsi="Cambria"/>
          <w:b/>
          <w:color w:val="000000"/>
          <w:szCs w:val="24"/>
          <w:lang w:val="es-ES_tradnl"/>
        </w:rPr>
      </w:pPr>
      <w:r w:rsidRPr="0031311E">
        <w:rPr>
          <w:rFonts w:ascii="Cambria" w:hAnsi="Cambria"/>
          <w:b/>
          <w:color w:val="000000"/>
          <w:szCs w:val="24"/>
          <w:lang w:val="es-ES_tradnl"/>
        </w:rPr>
        <w:t>Ejemplos de la selección de los criterios de evaluación específicos.</w:t>
      </w:r>
    </w:p>
    <w:p w14:paraId="620F2693" w14:textId="77777777" w:rsidR="00CD2612" w:rsidRPr="0031311E" w:rsidRDefault="00CD2612" w:rsidP="000B113A">
      <w:pPr>
        <w:rPr>
          <w:rFonts w:ascii="Cambria" w:hAnsi="Cambria"/>
          <w:color w:val="000000"/>
          <w:szCs w:val="24"/>
          <w:lang w:val="es-ES_tradnl"/>
        </w:rPr>
      </w:pPr>
      <w:r w:rsidRPr="0031311E">
        <w:rPr>
          <w:rFonts w:ascii="Cambria" w:hAnsi="Cambria"/>
          <w:b/>
          <w:color w:val="000000"/>
          <w:szCs w:val="24"/>
          <w:lang w:val="es-ES_tradnl"/>
        </w:rPr>
        <w:t xml:space="preserve"> (principalmente gramaticales y lexicales)</w:t>
      </w:r>
      <w:r w:rsidRPr="0031311E">
        <w:rPr>
          <w:rFonts w:ascii="Cambria" w:hAnsi="Cambria"/>
          <w:color w:val="000000"/>
          <w:szCs w:val="24"/>
          <w:lang w:val="es-ES_tradnl"/>
        </w:rPr>
        <w:t>; los niveles de logro correspondientes, así como las puntuaciones debe establecer el departamento.</w:t>
      </w:r>
    </w:p>
    <w:p w14:paraId="7A47C32B" w14:textId="77777777" w:rsidR="00CD2612" w:rsidRPr="0031311E" w:rsidRDefault="00CD2612" w:rsidP="000B113A">
      <w:pPr>
        <w:rPr>
          <w:rFonts w:ascii="Cambria" w:hAnsi="Cambria"/>
          <w:color w:val="000000"/>
          <w:szCs w:val="24"/>
          <w:lang w:val="es-ES_tradnl"/>
        </w:rPr>
      </w:pPr>
    </w:p>
    <w:tbl>
      <w:tblPr>
        <w:tblW w:w="9214" w:type="dxa"/>
        <w:tblInd w:w="55" w:type="dxa"/>
        <w:tblLayout w:type="fixed"/>
        <w:tblCellMar>
          <w:top w:w="55" w:type="dxa"/>
          <w:left w:w="55" w:type="dxa"/>
          <w:bottom w:w="55" w:type="dxa"/>
          <w:right w:w="55" w:type="dxa"/>
        </w:tblCellMar>
        <w:tblLook w:val="0000" w:firstRow="0" w:lastRow="0" w:firstColumn="0" w:lastColumn="0" w:noHBand="0" w:noVBand="0"/>
      </w:tblPr>
      <w:tblGrid>
        <w:gridCol w:w="6237"/>
        <w:gridCol w:w="2977"/>
      </w:tblGrid>
      <w:tr w:rsidR="00CD2612" w:rsidRPr="0031311E" w14:paraId="7FE16DBE" w14:textId="77777777" w:rsidTr="0044462A">
        <w:tc>
          <w:tcPr>
            <w:tcW w:w="6237" w:type="dxa"/>
            <w:tcBorders>
              <w:top w:val="single" w:sz="1" w:space="0" w:color="000000"/>
              <w:left w:val="single" w:sz="1" w:space="0" w:color="000000"/>
              <w:bottom w:val="single" w:sz="1" w:space="0" w:color="000000"/>
              <w:right w:val="single" w:sz="4" w:space="0" w:color="auto"/>
            </w:tcBorders>
            <w:shd w:val="clear" w:color="auto" w:fill="auto"/>
            <w:vAlign w:val="center"/>
          </w:tcPr>
          <w:p w14:paraId="2E174CCC" w14:textId="77777777" w:rsidR="00CD2612" w:rsidRPr="0031311E" w:rsidRDefault="00CD2612" w:rsidP="000B113A">
            <w:pPr>
              <w:ind w:left="0" w:firstLine="0"/>
              <w:rPr>
                <w:rFonts w:ascii="Cambria" w:hAnsi="Cambria"/>
                <w:b/>
                <w:szCs w:val="24"/>
                <w:lang w:val="es-ES_tradnl"/>
              </w:rPr>
            </w:pPr>
            <w:r w:rsidRPr="0031311E">
              <w:rPr>
                <w:rFonts w:ascii="Cambria" w:hAnsi="Cambria"/>
                <w:b/>
                <w:szCs w:val="24"/>
                <w:lang w:val="es-ES_tradnl"/>
              </w:rPr>
              <w:t xml:space="preserve">Criterios específicos que pueden </w:t>
            </w:r>
            <w:r w:rsidRPr="0031311E">
              <w:rPr>
                <w:rFonts w:ascii="Cambria" w:eastAsia="MingLiU" w:hAnsi="Cambria" w:cs="MingLiU"/>
                <w:b/>
                <w:szCs w:val="24"/>
                <w:lang w:val="es-ES_tradnl"/>
              </w:rPr>
              <w:br/>
            </w:r>
            <w:r w:rsidRPr="0031311E">
              <w:rPr>
                <w:rFonts w:ascii="Cambria" w:hAnsi="Cambria"/>
                <w:b/>
                <w:szCs w:val="24"/>
                <w:lang w:val="es-ES_tradnl"/>
              </w:rPr>
              <w:t>ser evaluados en esta unidad</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4EE9F178" w14:textId="77777777" w:rsidR="00CD2612" w:rsidRPr="0031311E" w:rsidRDefault="00CD2612" w:rsidP="000B113A">
            <w:pPr>
              <w:ind w:left="0" w:firstLine="0"/>
              <w:rPr>
                <w:rFonts w:ascii="Cambria" w:hAnsi="Cambria"/>
                <w:b/>
                <w:szCs w:val="24"/>
                <w:lang w:val="es-ES_tradnl"/>
              </w:rPr>
            </w:pPr>
            <w:r w:rsidRPr="0031311E">
              <w:rPr>
                <w:rFonts w:ascii="Cambria" w:hAnsi="Cambria"/>
                <w:b/>
                <w:szCs w:val="24"/>
                <w:lang w:val="es-ES_tradnl"/>
              </w:rPr>
              <w:t>Pruebas, actividades y ejercicios</w:t>
            </w:r>
          </w:p>
        </w:tc>
      </w:tr>
      <w:tr w:rsidR="00CD2612" w:rsidRPr="0031311E" w14:paraId="31FE0E42" w14:textId="77777777" w:rsidTr="0044462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56"/>
        </w:trPr>
        <w:tc>
          <w:tcPr>
            <w:tcW w:w="6237" w:type="dxa"/>
            <w:vMerge w:val="restart"/>
            <w:shd w:val="clear" w:color="auto" w:fill="auto"/>
          </w:tcPr>
          <w:p w14:paraId="063C1A79" w14:textId="77777777" w:rsidR="00CD2612" w:rsidRPr="0031311E" w:rsidRDefault="00CD2612" w:rsidP="000B113A">
            <w:pPr>
              <w:ind w:left="0" w:firstLine="34"/>
              <w:rPr>
                <w:rFonts w:ascii="Cambria" w:hAnsi="Cambria"/>
                <w:color w:val="000000"/>
                <w:sz w:val="22"/>
                <w:szCs w:val="24"/>
                <w:lang w:val="es-ES_tradnl"/>
              </w:rPr>
            </w:pPr>
            <w:r w:rsidRPr="0031311E">
              <w:rPr>
                <w:rFonts w:ascii="Cambria" w:hAnsi="Cambria"/>
                <w:sz w:val="22"/>
                <w:lang w:val="es-ES_tradnl"/>
              </w:rPr>
              <w:t>4.1.5. Aplicar a la comprensión del texto los conocimientos sobre los constituyentes y la organización de patrones sintácticos y discursivos de uso muy frecuente en la comunicación oral. CCL, CAA, SIEP</w:t>
            </w:r>
          </w:p>
        </w:tc>
        <w:tc>
          <w:tcPr>
            <w:tcW w:w="2977" w:type="dxa"/>
            <w:shd w:val="clear" w:color="auto" w:fill="auto"/>
          </w:tcPr>
          <w:p w14:paraId="4AD03E97" w14:textId="77777777" w:rsidR="00CD2612" w:rsidRPr="0031311E" w:rsidRDefault="00CD2612" w:rsidP="000B113A">
            <w:pPr>
              <w:ind w:left="0" w:firstLine="0"/>
              <w:rPr>
                <w:rFonts w:ascii="Cambria" w:hAnsi="Cambria"/>
                <w:b/>
                <w:sz w:val="22"/>
                <w:szCs w:val="24"/>
                <w:lang w:val="es-ES_tradnl"/>
              </w:rPr>
            </w:pPr>
            <w:r w:rsidRPr="0031311E">
              <w:rPr>
                <w:rFonts w:ascii="Cambria" w:hAnsi="Cambria"/>
                <w:b/>
                <w:sz w:val="22"/>
                <w:szCs w:val="24"/>
                <w:lang w:val="es-ES_tradnl"/>
              </w:rPr>
              <w:t xml:space="preserve">Unit test </w:t>
            </w:r>
            <w:r w:rsidRPr="0031311E">
              <w:rPr>
                <w:rFonts w:ascii="Cambria" w:hAnsi="Cambria"/>
                <w:b/>
                <w:sz w:val="22"/>
                <w:szCs w:val="24"/>
                <w:lang w:val="es-ES_tradnl"/>
              </w:rPr>
              <w:br/>
              <w:t>(Grammar)</w:t>
            </w:r>
          </w:p>
        </w:tc>
      </w:tr>
      <w:tr w:rsidR="00CD2612" w:rsidRPr="0031311E" w14:paraId="005903EE" w14:textId="77777777" w:rsidTr="0044462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3"/>
        </w:trPr>
        <w:tc>
          <w:tcPr>
            <w:tcW w:w="6237" w:type="dxa"/>
            <w:vMerge/>
            <w:shd w:val="clear" w:color="auto" w:fill="auto"/>
          </w:tcPr>
          <w:p w14:paraId="7A75C6ED" w14:textId="77777777" w:rsidR="00CD2612" w:rsidRPr="0031311E" w:rsidRDefault="00CD2612" w:rsidP="000B113A">
            <w:pPr>
              <w:rPr>
                <w:rFonts w:ascii="Cambria" w:hAnsi="Cambria"/>
                <w:color w:val="000000"/>
                <w:sz w:val="22"/>
                <w:szCs w:val="24"/>
                <w:lang w:val="es-ES_tradnl"/>
              </w:rPr>
            </w:pPr>
          </w:p>
        </w:tc>
        <w:tc>
          <w:tcPr>
            <w:tcW w:w="2977" w:type="dxa"/>
            <w:shd w:val="clear" w:color="auto" w:fill="auto"/>
          </w:tcPr>
          <w:p w14:paraId="135D60D8" w14:textId="77777777" w:rsidR="00CD2612" w:rsidRPr="0031311E" w:rsidRDefault="00CD2612" w:rsidP="000B113A">
            <w:pPr>
              <w:ind w:left="0" w:firstLine="0"/>
              <w:rPr>
                <w:rFonts w:ascii="Cambria" w:hAnsi="Cambria"/>
                <w:b/>
                <w:sz w:val="22"/>
                <w:szCs w:val="24"/>
                <w:lang w:val="es-ES_tradnl"/>
              </w:rPr>
            </w:pPr>
            <w:r w:rsidRPr="0031311E">
              <w:rPr>
                <w:rFonts w:ascii="Cambria" w:hAnsi="Cambria"/>
                <w:b/>
                <w:sz w:val="22"/>
                <w:szCs w:val="24"/>
                <w:lang w:val="es-ES_tradnl"/>
              </w:rPr>
              <w:t>Student’s Book (Grammar)</w:t>
            </w:r>
          </w:p>
        </w:tc>
      </w:tr>
      <w:tr w:rsidR="00CD2612" w:rsidRPr="0031311E" w14:paraId="2EF04474" w14:textId="77777777" w:rsidTr="0044462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36"/>
        </w:trPr>
        <w:tc>
          <w:tcPr>
            <w:tcW w:w="6237" w:type="dxa"/>
            <w:vMerge w:val="restart"/>
            <w:shd w:val="clear" w:color="auto" w:fill="auto"/>
          </w:tcPr>
          <w:p w14:paraId="71F8838C" w14:textId="77777777" w:rsidR="00CD2612" w:rsidRPr="0031311E" w:rsidRDefault="00CD2612" w:rsidP="000B113A">
            <w:pPr>
              <w:ind w:left="0" w:firstLine="34"/>
              <w:rPr>
                <w:rFonts w:ascii="Cambria" w:hAnsi="Cambria"/>
                <w:sz w:val="22"/>
                <w:lang w:val="es-ES_tradnl"/>
              </w:rPr>
            </w:pPr>
            <w:r w:rsidRPr="0031311E">
              <w:rPr>
                <w:rFonts w:ascii="Cambria" w:hAnsi="Cambria"/>
                <w:sz w:val="22"/>
                <w:lang w:val="es-ES_tradnl"/>
              </w:rPr>
              <w:t>4.1.6. Reconocer léxico oral de uso muy común relativo a asuntos cotidianos y a temas generales o relacionados con los propios intereses, estudios e inferir del contexto y del contexto, con apoyo visual, los significados de algunas palabras y expresiones. CCL, CAA</w:t>
            </w:r>
          </w:p>
        </w:tc>
        <w:tc>
          <w:tcPr>
            <w:tcW w:w="2977" w:type="dxa"/>
            <w:shd w:val="clear" w:color="auto" w:fill="auto"/>
          </w:tcPr>
          <w:p w14:paraId="65DB73A4" w14:textId="77777777" w:rsidR="00CD2612" w:rsidRPr="0031311E" w:rsidRDefault="00CD2612" w:rsidP="000B113A">
            <w:pPr>
              <w:ind w:left="0" w:firstLine="0"/>
              <w:rPr>
                <w:rFonts w:ascii="Cambria" w:hAnsi="Cambria"/>
                <w:b/>
                <w:sz w:val="22"/>
                <w:szCs w:val="24"/>
                <w:lang w:val="es-ES_tradnl"/>
              </w:rPr>
            </w:pPr>
            <w:r w:rsidRPr="0031311E">
              <w:rPr>
                <w:rFonts w:ascii="Cambria" w:hAnsi="Cambria"/>
                <w:b/>
                <w:sz w:val="22"/>
                <w:szCs w:val="24"/>
                <w:lang w:val="es-ES_tradnl"/>
              </w:rPr>
              <w:t xml:space="preserve">Unit test </w:t>
            </w:r>
            <w:r w:rsidRPr="0031311E">
              <w:rPr>
                <w:rFonts w:ascii="Cambria" w:hAnsi="Cambria"/>
                <w:b/>
                <w:sz w:val="22"/>
                <w:szCs w:val="24"/>
                <w:lang w:val="es-ES_tradnl"/>
              </w:rPr>
              <w:br/>
              <w:t>(Vocabulary)</w:t>
            </w:r>
          </w:p>
        </w:tc>
      </w:tr>
      <w:tr w:rsidR="00CD2612" w:rsidRPr="0031311E" w14:paraId="63CDE515" w14:textId="77777777" w:rsidTr="0044462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36"/>
        </w:trPr>
        <w:tc>
          <w:tcPr>
            <w:tcW w:w="6237" w:type="dxa"/>
            <w:vMerge/>
            <w:shd w:val="clear" w:color="auto" w:fill="auto"/>
          </w:tcPr>
          <w:p w14:paraId="527EE2DE" w14:textId="77777777" w:rsidR="00CD2612" w:rsidRPr="0031311E" w:rsidRDefault="00CD2612" w:rsidP="000B113A">
            <w:pPr>
              <w:ind w:left="0" w:firstLine="34"/>
              <w:rPr>
                <w:rFonts w:ascii="Cambria" w:hAnsi="Cambria"/>
                <w:sz w:val="22"/>
                <w:lang w:val="es-ES_tradnl"/>
              </w:rPr>
            </w:pPr>
          </w:p>
        </w:tc>
        <w:tc>
          <w:tcPr>
            <w:tcW w:w="2977" w:type="dxa"/>
            <w:shd w:val="clear" w:color="auto" w:fill="auto"/>
          </w:tcPr>
          <w:p w14:paraId="68D2387C" w14:textId="77777777" w:rsidR="00CD2612" w:rsidRPr="0031311E" w:rsidRDefault="00CD2612" w:rsidP="000B113A">
            <w:pPr>
              <w:ind w:left="0" w:firstLine="0"/>
              <w:rPr>
                <w:rFonts w:ascii="Cambria" w:hAnsi="Cambria"/>
                <w:b/>
                <w:sz w:val="22"/>
                <w:szCs w:val="24"/>
                <w:lang w:val="es-ES_tradnl"/>
              </w:rPr>
            </w:pPr>
            <w:r w:rsidRPr="0031311E">
              <w:rPr>
                <w:rFonts w:ascii="Cambria" w:hAnsi="Cambria"/>
                <w:b/>
                <w:sz w:val="22"/>
                <w:szCs w:val="24"/>
                <w:lang w:val="es-ES_tradnl"/>
              </w:rPr>
              <w:t>Student’s Book (Vocabulary)</w:t>
            </w:r>
          </w:p>
        </w:tc>
      </w:tr>
      <w:tr w:rsidR="00CD2612" w:rsidRPr="0031311E" w14:paraId="4ECEB7BF" w14:textId="77777777" w:rsidTr="0044462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42"/>
        </w:trPr>
        <w:tc>
          <w:tcPr>
            <w:tcW w:w="6237" w:type="dxa"/>
            <w:vMerge w:val="restart"/>
            <w:shd w:val="clear" w:color="auto" w:fill="auto"/>
          </w:tcPr>
          <w:p w14:paraId="6CDA3004" w14:textId="77777777" w:rsidR="00CD2612" w:rsidRPr="0031311E" w:rsidRDefault="00CD2612" w:rsidP="000B113A">
            <w:pPr>
              <w:ind w:left="0" w:firstLine="34"/>
              <w:rPr>
                <w:rFonts w:ascii="Cambria" w:hAnsi="Cambria"/>
                <w:sz w:val="22"/>
                <w:lang w:val="es-ES_tradnl"/>
              </w:rPr>
            </w:pPr>
            <w:r w:rsidRPr="0031311E">
              <w:rPr>
                <w:rFonts w:ascii="Cambria" w:hAnsi="Cambria"/>
                <w:sz w:val="22"/>
                <w:lang w:val="es-ES_tradnl"/>
              </w:rPr>
              <w:t>4.2.5. Mostrar control sobre un repertorio limitado de estructuras sintácticas de uso habitual y emplear para comunicarse mecanismos sencillos lo bastante ajustados al contexto y a la intención comunicativa. (repetición léxica, elipsis, deixis personal, espacial y temporal, yuxtaposición y conectores y marcadores conversacionales frecuentes). CCL, CAA</w:t>
            </w:r>
          </w:p>
        </w:tc>
        <w:tc>
          <w:tcPr>
            <w:tcW w:w="2977" w:type="dxa"/>
            <w:shd w:val="clear" w:color="auto" w:fill="auto"/>
          </w:tcPr>
          <w:p w14:paraId="0970FE0C" w14:textId="77777777" w:rsidR="00CD2612" w:rsidRPr="0031311E" w:rsidRDefault="00CD2612" w:rsidP="000B113A">
            <w:pPr>
              <w:ind w:left="0" w:firstLine="0"/>
              <w:rPr>
                <w:rFonts w:ascii="Cambria" w:hAnsi="Cambria"/>
                <w:b/>
                <w:sz w:val="22"/>
                <w:szCs w:val="24"/>
                <w:lang w:val="es-ES_tradnl"/>
              </w:rPr>
            </w:pPr>
            <w:r w:rsidRPr="0031311E">
              <w:rPr>
                <w:rFonts w:ascii="Cambria" w:hAnsi="Cambria"/>
                <w:b/>
                <w:sz w:val="22"/>
                <w:szCs w:val="24"/>
                <w:lang w:val="es-ES_tradnl"/>
              </w:rPr>
              <w:t xml:space="preserve">Unit test </w:t>
            </w:r>
            <w:r w:rsidRPr="0031311E">
              <w:rPr>
                <w:rFonts w:ascii="Cambria" w:hAnsi="Cambria"/>
                <w:b/>
                <w:sz w:val="22"/>
                <w:szCs w:val="24"/>
                <w:lang w:val="es-ES_tradnl"/>
              </w:rPr>
              <w:br/>
              <w:t>(Grammar)</w:t>
            </w:r>
          </w:p>
        </w:tc>
      </w:tr>
      <w:tr w:rsidR="00CD2612" w:rsidRPr="0031311E" w14:paraId="161D62BD" w14:textId="77777777" w:rsidTr="0044462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43"/>
        </w:trPr>
        <w:tc>
          <w:tcPr>
            <w:tcW w:w="6237" w:type="dxa"/>
            <w:vMerge/>
            <w:shd w:val="clear" w:color="auto" w:fill="auto"/>
          </w:tcPr>
          <w:p w14:paraId="6B6C0CBA" w14:textId="77777777" w:rsidR="00CD2612" w:rsidRPr="0031311E" w:rsidRDefault="00CD2612" w:rsidP="000B113A">
            <w:pPr>
              <w:ind w:left="0" w:firstLine="34"/>
              <w:rPr>
                <w:rFonts w:ascii="Cambria" w:hAnsi="Cambria"/>
                <w:sz w:val="22"/>
                <w:lang w:val="es-ES_tradnl"/>
              </w:rPr>
            </w:pPr>
          </w:p>
        </w:tc>
        <w:tc>
          <w:tcPr>
            <w:tcW w:w="2977" w:type="dxa"/>
            <w:shd w:val="clear" w:color="auto" w:fill="auto"/>
          </w:tcPr>
          <w:p w14:paraId="2B311C74" w14:textId="77777777" w:rsidR="00CD2612" w:rsidRPr="0031311E" w:rsidRDefault="00CD2612" w:rsidP="000B113A">
            <w:pPr>
              <w:ind w:left="0" w:firstLine="0"/>
              <w:rPr>
                <w:rFonts w:ascii="Cambria" w:hAnsi="Cambria"/>
                <w:b/>
                <w:sz w:val="22"/>
                <w:szCs w:val="24"/>
                <w:lang w:val="es-ES_tradnl"/>
              </w:rPr>
            </w:pPr>
            <w:r w:rsidRPr="0031311E">
              <w:rPr>
                <w:rFonts w:ascii="Cambria" w:hAnsi="Cambria"/>
                <w:b/>
                <w:sz w:val="22"/>
                <w:szCs w:val="24"/>
                <w:lang w:val="es-ES_tradnl"/>
              </w:rPr>
              <w:t>Student’s Book (Grammar)</w:t>
            </w:r>
          </w:p>
        </w:tc>
      </w:tr>
      <w:tr w:rsidR="00CD2612" w:rsidRPr="0031311E" w14:paraId="4EFF6D4F" w14:textId="77777777" w:rsidTr="0044462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47"/>
        </w:trPr>
        <w:tc>
          <w:tcPr>
            <w:tcW w:w="6237" w:type="dxa"/>
            <w:vMerge w:val="restart"/>
            <w:shd w:val="clear" w:color="auto" w:fill="auto"/>
          </w:tcPr>
          <w:p w14:paraId="0061A2EA" w14:textId="77777777" w:rsidR="00CD2612" w:rsidRPr="0031311E" w:rsidRDefault="00CD2612" w:rsidP="000B113A">
            <w:pPr>
              <w:ind w:left="0" w:firstLine="34"/>
              <w:rPr>
                <w:rFonts w:ascii="Cambria" w:hAnsi="Cambria"/>
                <w:sz w:val="22"/>
                <w:lang w:val="es-ES_tradnl"/>
              </w:rPr>
            </w:pPr>
            <w:r w:rsidRPr="0031311E">
              <w:rPr>
                <w:rFonts w:ascii="Cambria" w:hAnsi="Cambria"/>
                <w:sz w:val="22"/>
                <w:lang w:val="es-ES_tradnl"/>
              </w:rPr>
              <w:t>4.2.6. Utilizar un repertorio léxico oral suficiente para comunicar información, relativo a temas generales relacionados con situaciones habituales y cotidianas, susceptible de adaptación en situaciones menos habituales. CCL, CAA</w:t>
            </w:r>
          </w:p>
        </w:tc>
        <w:tc>
          <w:tcPr>
            <w:tcW w:w="2977" w:type="dxa"/>
            <w:shd w:val="clear" w:color="auto" w:fill="auto"/>
          </w:tcPr>
          <w:p w14:paraId="3CB38B9A" w14:textId="77777777" w:rsidR="00CD2612" w:rsidRPr="0031311E" w:rsidRDefault="00CD2612" w:rsidP="000B113A">
            <w:pPr>
              <w:ind w:left="0" w:firstLine="0"/>
              <w:rPr>
                <w:rFonts w:ascii="Cambria" w:hAnsi="Cambria"/>
                <w:b/>
                <w:sz w:val="22"/>
                <w:szCs w:val="24"/>
                <w:lang w:val="es-ES_tradnl"/>
              </w:rPr>
            </w:pPr>
            <w:r w:rsidRPr="0031311E">
              <w:rPr>
                <w:rFonts w:ascii="Cambria" w:hAnsi="Cambria"/>
                <w:b/>
                <w:sz w:val="22"/>
                <w:szCs w:val="24"/>
                <w:lang w:val="es-ES_tradnl"/>
              </w:rPr>
              <w:t xml:space="preserve">Unit test </w:t>
            </w:r>
            <w:r w:rsidRPr="0031311E">
              <w:rPr>
                <w:rFonts w:ascii="Cambria" w:hAnsi="Cambria"/>
                <w:b/>
                <w:sz w:val="22"/>
                <w:szCs w:val="24"/>
                <w:lang w:val="es-ES_tradnl"/>
              </w:rPr>
              <w:br/>
              <w:t>(Vocabulary)</w:t>
            </w:r>
          </w:p>
        </w:tc>
      </w:tr>
      <w:tr w:rsidR="00CD2612" w:rsidRPr="0031311E" w14:paraId="4FB7FFF4" w14:textId="77777777" w:rsidTr="0044462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50"/>
        </w:trPr>
        <w:tc>
          <w:tcPr>
            <w:tcW w:w="6237" w:type="dxa"/>
            <w:vMerge/>
            <w:shd w:val="clear" w:color="auto" w:fill="auto"/>
          </w:tcPr>
          <w:p w14:paraId="38115A2C" w14:textId="77777777" w:rsidR="00CD2612" w:rsidRPr="0031311E" w:rsidRDefault="00CD2612" w:rsidP="000B113A">
            <w:pPr>
              <w:ind w:left="0" w:firstLine="34"/>
              <w:rPr>
                <w:rFonts w:ascii="Cambria" w:hAnsi="Cambria"/>
                <w:sz w:val="22"/>
                <w:lang w:val="es-ES_tradnl"/>
              </w:rPr>
            </w:pPr>
          </w:p>
        </w:tc>
        <w:tc>
          <w:tcPr>
            <w:tcW w:w="2977" w:type="dxa"/>
            <w:shd w:val="clear" w:color="auto" w:fill="auto"/>
          </w:tcPr>
          <w:p w14:paraId="0CBD2819" w14:textId="77777777" w:rsidR="00CD2612" w:rsidRPr="0031311E" w:rsidRDefault="00CD2612" w:rsidP="000B113A">
            <w:pPr>
              <w:ind w:left="0" w:firstLine="0"/>
              <w:rPr>
                <w:rFonts w:ascii="Cambria" w:hAnsi="Cambria"/>
                <w:b/>
                <w:sz w:val="22"/>
                <w:szCs w:val="24"/>
                <w:lang w:val="es-ES_tradnl"/>
              </w:rPr>
            </w:pPr>
            <w:r w:rsidRPr="0031311E">
              <w:rPr>
                <w:rFonts w:ascii="Cambria" w:hAnsi="Cambria"/>
                <w:b/>
                <w:sz w:val="22"/>
                <w:szCs w:val="24"/>
                <w:lang w:val="es-ES_tradnl"/>
              </w:rPr>
              <w:t>Student’s Book (Vocabulary)</w:t>
            </w:r>
          </w:p>
        </w:tc>
      </w:tr>
      <w:tr w:rsidR="00CD2612" w:rsidRPr="0031311E" w14:paraId="45D866FE" w14:textId="77777777" w:rsidTr="0044462A">
        <w:trPr>
          <w:trHeight w:val="584"/>
        </w:trPr>
        <w:tc>
          <w:tcPr>
            <w:tcW w:w="6237" w:type="dxa"/>
            <w:vMerge w:val="restart"/>
            <w:tcBorders>
              <w:top w:val="single" w:sz="4" w:space="0" w:color="auto"/>
              <w:left w:val="single" w:sz="4" w:space="0" w:color="auto"/>
              <w:bottom w:val="single" w:sz="4" w:space="0" w:color="auto"/>
              <w:right w:val="single" w:sz="4" w:space="0" w:color="auto"/>
            </w:tcBorders>
            <w:shd w:val="clear" w:color="auto" w:fill="auto"/>
          </w:tcPr>
          <w:p w14:paraId="60E3084F" w14:textId="77777777" w:rsidR="00CD2612" w:rsidRPr="0031311E" w:rsidRDefault="00CD2612" w:rsidP="000B113A">
            <w:pPr>
              <w:ind w:left="0" w:firstLine="34"/>
              <w:rPr>
                <w:rFonts w:ascii="Cambria" w:hAnsi="Cambria"/>
                <w:sz w:val="22"/>
                <w:lang w:val="es-ES_tradnl"/>
              </w:rPr>
            </w:pPr>
            <w:r w:rsidRPr="0031311E">
              <w:rPr>
                <w:rFonts w:ascii="Cambria" w:hAnsi="Cambria"/>
                <w:sz w:val="22"/>
                <w:lang w:val="es-ES_tradnl"/>
              </w:rPr>
              <w:lastRenderedPageBreak/>
              <w:t>4.3.5. Reconocer, y aplicar a la comprensión del texto los constituyentes y la organización de estructuras sintácticas de uso común en la comunicación escrita, (por ejemplo estructura exclamativa para expresar sorpresa). CCL, CAA, SIEP</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0C2A248" w14:textId="77777777" w:rsidR="00CD2612" w:rsidRPr="0031311E" w:rsidRDefault="00CD2612" w:rsidP="000B113A">
            <w:pPr>
              <w:ind w:left="0" w:firstLine="0"/>
              <w:rPr>
                <w:rFonts w:ascii="Cambria" w:hAnsi="Cambria"/>
                <w:b/>
                <w:sz w:val="22"/>
                <w:szCs w:val="24"/>
                <w:lang w:val="es-ES_tradnl"/>
              </w:rPr>
            </w:pPr>
            <w:r w:rsidRPr="0031311E">
              <w:rPr>
                <w:rFonts w:ascii="Cambria" w:hAnsi="Cambria"/>
                <w:b/>
                <w:sz w:val="22"/>
                <w:szCs w:val="24"/>
                <w:lang w:val="es-ES_tradnl"/>
              </w:rPr>
              <w:t xml:space="preserve">Unit test </w:t>
            </w:r>
            <w:r w:rsidRPr="0031311E">
              <w:rPr>
                <w:rFonts w:ascii="Cambria" w:hAnsi="Cambria"/>
                <w:b/>
                <w:sz w:val="22"/>
                <w:szCs w:val="24"/>
                <w:lang w:val="es-ES_tradnl"/>
              </w:rPr>
              <w:br/>
              <w:t>(Grammar)</w:t>
            </w:r>
          </w:p>
        </w:tc>
      </w:tr>
      <w:tr w:rsidR="00CD2612" w:rsidRPr="0031311E" w14:paraId="3037878C" w14:textId="77777777" w:rsidTr="0044462A">
        <w:trPr>
          <w:trHeight w:val="585"/>
        </w:trPr>
        <w:tc>
          <w:tcPr>
            <w:tcW w:w="6237" w:type="dxa"/>
            <w:vMerge/>
            <w:tcBorders>
              <w:top w:val="single" w:sz="4" w:space="0" w:color="auto"/>
              <w:left w:val="single" w:sz="4" w:space="0" w:color="auto"/>
              <w:bottom w:val="single" w:sz="4" w:space="0" w:color="auto"/>
              <w:right w:val="single" w:sz="4" w:space="0" w:color="auto"/>
            </w:tcBorders>
            <w:shd w:val="clear" w:color="auto" w:fill="auto"/>
          </w:tcPr>
          <w:p w14:paraId="19F3F904" w14:textId="77777777" w:rsidR="00CD2612" w:rsidRPr="0031311E" w:rsidRDefault="00CD2612" w:rsidP="000B113A">
            <w:pPr>
              <w:ind w:left="0" w:firstLine="34"/>
              <w:rPr>
                <w:rFonts w:ascii="Cambria" w:hAnsi="Cambria"/>
                <w:sz w:val="22"/>
                <w:lang w:val="es-ES_tradnl"/>
              </w:rPr>
            </w:pPr>
          </w:p>
        </w:tc>
        <w:tc>
          <w:tcPr>
            <w:tcW w:w="2977" w:type="dxa"/>
            <w:tcBorders>
              <w:top w:val="single" w:sz="4" w:space="0" w:color="auto"/>
              <w:left w:val="single" w:sz="4" w:space="0" w:color="auto"/>
              <w:right w:val="single" w:sz="4" w:space="0" w:color="auto"/>
            </w:tcBorders>
            <w:shd w:val="clear" w:color="auto" w:fill="auto"/>
          </w:tcPr>
          <w:p w14:paraId="3FA4CC1F" w14:textId="77777777" w:rsidR="00CD2612" w:rsidRPr="0031311E" w:rsidRDefault="00CD2612" w:rsidP="000B113A">
            <w:pPr>
              <w:ind w:left="0" w:firstLine="0"/>
              <w:rPr>
                <w:rFonts w:ascii="Cambria" w:hAnsi="Cambria"/>
                <w:b/>
                <w:sz w:val="22"/>
                <w:szCs w:val="24"/>
                <w:lang w:val="es-ES_tradnl"/>
              </w:rPr>
            </w:pPr>
            <w:r w:rsidRPr="0031311E">
              <w:rPr>
                <w:rFonts w:ascii="Cambria" w:hAnsi="Cambria"/>
                <w:b/>
                <w:sz w:val="22"/>
                <w:szCs w:val="24"/>
                <w:lang w:val="es-ES_tradnl"/>
              </w:rPr>
              <w:t>Student’s Book (Grammar)</w:t>
            </w:r>
          </w:p>
        </w:tc>
      </w:tr>
      <w:tr w:rsidR="00CD2612" w:rsidRPr="0031311E" w14:paraId="6A0FCE2F" w14:textId="77777777" w:rsidTr="0044462A">
        <w:trPr>
          <w:trHeight w:val="584"/>
        </w:trPr>
        <w:tc>
          <w:tcPr>
            <w:tcW w:w="6237" w:type="dxa"/>
            <w:vMerge w:val="restart"/>
            <w:tcBorders>
              <w:top w:val="single" w:sz="4" w:space="0" w:color="auto"/>
              <w:left w:val="single" w:sz="4" w:space="0" w:color="auto"/>
              <w:bottom w:val="single" w:sz="4" w:space="0" w:color="auto"/>
              <w:right w:val="single" w:sz="4" w:space="0" w:color="auto"/>
            </w:tcBorders>
            <w:shd w:val="clear" w:color="auto" w:fill="auto"/>
          </w:tcPr>
          <w:p w14:paraId="5D57C7DF" w14:textId="77777777" w:rsidR="00CD2612" w:rsidRPr="0031311E" w:rsidRDefault="00CD2612" w:rsidP="000B113A">
            <w:pPr>
              <w:ind w:left="0" w:firstLine="34"/>
              <w:rPr>
                <w:rFonts w:ascii="Cambria" w:hAnsi="Cambria"/>
                <w:sz w:val="22"/>
                <w:lang w:val="es-ES_tradnl"/>
              </w:rPr>
            </w:pPr>
            <w:r w:rsidRPr="0031311E">
              <w:rPr>
                <w:rFonts w:ascii="Cambria" w:hAnsi="Cambria"/>
                <w:sz w:val="22"/>
                <w:lang w:val="es-ES_tradnl"/>
              </w:rPr>
              <w:t>4.3.6. Reconocer léxico escrito de uso común relativo a asuntos cotidianos y a temas generales o relacionados con los propios intereses, estudios y ocupaciones, e inferir del contexto y del contexto, con o sin apoyo visual, los significados de algunas palabras y expresiones que se desconocen. CCL, CEC</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B9B90D4" w14:textId="77777777" w:rsidR="00CD2612" w:rsidRPr="0031311E" w:rsidRDefault="00CD2612" w:rsidP="000B113A">
            <w:pPr>
              <w:ind w:left="0" w:firstLine="0"/>
              <w:rPr>
                <w:rFonts w:ascii="Cambria" w:hAnsi="Cambria"/>
                <w:b/>
                <w:sz w:val="22"/>
                <w:szCs w:val="24"/>
                <w:lang w:val="es-ES_tradnl"/>
              </w:rPr>
            </w:pPr>
            <w:r w:rsidRPr="0031311E">
              <w:rPr>
                <w:rFonts w:ascii="Cambria" w:hAnsi="Cambria"/>
                <w:b/>
                <w:sz w:val="22"/>
                <w:szCs w:val="24"/>
                <w:lang w:val="es-ES_tradnl"/>
              </w:rPr>
              <w:t xml:space="preserve">Unit test </w:t>
            </w:r>
            <w:r w:rsidRPr="0031311E">
              <w:rPr>
                <w:rFonts w:ascii="Cambria" w:hAnsi="Cambria"/>
                <w:b/>
                <w:sz w:val="22"/>
                <w:szCs w:val="24"/>
                <w:lang w:val="es-ES_tradnl"/>
              </w:rPr>
              <w:br/>
              <w:t>(Vocabulary)</w:t>
            </w:r>
          </w:p>
        </w:tc>
      </w:tr>
      <w:tr w:rsidR="00CD2612" w:rsidRPr="0031311E" w14:paraId="5FA0658B" w14:textId="77777777" w:rsidTr="0044462A">
        <w:trPr>
          <w:trHeight w:val="585"/>
        </w:trPr>
        <w:tc>
          <w:tcPr>
            <w:tcW w:w="6237" w:type="dxa"/>
            <w:vMerge/>
            <w:tcBorders>
              <w:top w:val="single" w:sz="4" w:space="0" w:color="auto"/>
              <w:left w:val="single" w:sz="4" w:space="0" w:color="auto"/>
              <w:bottom w:val="single" w:sz="4" w:space="0" w:color="auto"/>
              <w:right w:val="single" w:sz="4" w:space="0" w:color="auto"/>
            </w:tcBorders>
            <w:shd w:val="clear" w:color="auto" w:fill="auto"/>
          </w:tcPr>
          <w:p w14:paraId="7B65D19D" w14:textId="77777777" w:rsidR="00CD2612" w:rsidRPr="0031311E" w:rsidRDefault="00CD2612" w:rsidP="000B113A">
            <w:pPr>
              <w:ind w:left="0" w:firstLine="34"/>
              <w:rPr>
                <w:rFonts w:ascii="Cambria" w:hAnsi="Cambria"/>
                <w:sz w:val="22"/>
                <w:lang w:val="es-ES_tradnl"/>
              </w:rPr>
            </w:pPr>
          </w:p>
        </w:tc>
        <w:tc>
          <w:tcPr>
            <w:tcW w:w="2977" w:type="dxa"/>
            <w:tcBorders>
              <w:top w:val="single" w:sz="4" w:space="0" w:color="auto"/>
              <w:left w:val="single" w:sz="4" w:space="0" w:color="auto"/>
              <w:right w:val="single" w:sz="4" w:space="0" w:color="auto"/>
            </w:tcBorders>
            <w:shd w:val="clear" w:color="auto" w:fill="auto"/>
          </w:tcPr>
          <w:p w14:paraId="0C276D7F" w14:textId="77777777" w:rsidR="00CD2612" w:rsidRPr="0031311E" w:rsidRDefault="00CD2612" w:rsidP="000B113A">
            <w:pPr>
              <w:ind w:left="0" w:firstLine="0"/>
              <w:rPr>
                <w:rFonts w:ascii="Cambria" w:hAnsi="Cambria"/>
                <w:b/>
                <w:sz w:val="22"/>
                <w:szCs w:val="24"/>
                <w:lang w:val="es-ES_tradnl"/>
              </w:rPr>
            </w:pPr>
            <w:r w:rsidRPr="0031311E">
              <w:rPr>
                <w:rFonts w:ascii="Cambria" w:hAnsi="Cambria"/>
                <w:b/>
                <w:sz w:val="22"/>
                <w:szCs w:val="24"/>
                <w:lang w:val="es-ES_tradnl"/>
              </w:rPr>
              <w:t>Student’s Book (Vocabulary)</w:t>
            </w:r>
          </w:p>
        </w:tc>
      </w:tr>
      <w:tr w:rsidR="00CD2612" w:rsidRPr="0031311E" w14:paraId="792F587D" w14:textId="77777777" w:rsidTr="0044462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36"/>
        </w:trPr>
        <w:tc>
          <w:tcPr>
            <w:tcW w:w="6237" w:type="dxa"/>
            <w:vMerge w:val="restart"/>
            <w:shd w:val="clear" w:color="auto" w:fill="auto"/>
          </w:tcPr>
          <w:p w14:paraId="27647F7B" w14:textId="77777777" w:rsidR="00CD2612" w:rsidRPr="0031311E" w:rsidRDefault="00CD2612" w:rsidP="000B113A">
            <w:pPr>
              <w:ind w:left="0" w:firstLine="34"/>
              <w:rPr>
                <w:rFonts w:ascii="Cambria" w:hAnsi="Cambria"/>
                <w:sz w:val="22"/>
                <w:lang w:val="es-ES_tradnl"/>
              </w:rPr>
            </w:pPr>
            <w:r w:rsidRPr="0031311E">
              <w:rPr>
                <w:rFonts w:ascii="Cambria" w:hAnsi="Cambria"/>
                <w:sz w:val="22"/>
                <w:lang w:val="es-ES_tradnl"/>
              </w:rPr>
              <w:t>4.4.5. Dominar un repertorio limitado de estructuras sintácticas de uso habitual y emplear mecanismos sencillos ajustados al contexto y a la intención comunicativa (repetición léxica, elipsis, deixis personal, espacial y temporal, yuxtaposición, y conectores y marcadores discursivos frecuentes). CCL, CAA, SIEP</w:t>
            </w:r>
          </w:p>
        </w:tc>
        <w:tc>
          <w:tcPr>
            <w:tcW w:w="2977" w:type="dxa"/>
            <w:shd w:val="clear" w:color="auto" w:fill="auto"/>
          </w:tcPr>
          <w:p w14:paraId="557B606F" w14:textId="77777777" w:rsidR="00CD2612" w:rsidRPr="0031311E" w:rsidRDefault="00CD2612" w:rsidP="000B113A">
            <w:pPr>
              <w:ind w:left="0" w:firstLine="0"/>
              <w:rPr>
                <w:rFonts w:ascii="Cambria" w:hAnsi="Cambria"/>
                <w:b/>
                <w:sz w:val="22"/>
                <w:szCs w:val="24"/>
                <w:lang w:val="es-ES_tradnl"/>
              </w:rPr>
            </w:pPr>
            <w:r w:rsidRPr="0031311E">
              <w:rPr>
                <w:rFonts w:ascii="Cambria" w:hAnsi="Cambria"/>
                <w:b/>
                <w:sz w:val="22"/>
                <w:szCs w:val="24"/>
                <w:lang w:val="es-ES_tradnl"/>
              </w:rPr>
              <w:t xml:space="preserve">Unit test </w:t>
            </w:r>
            <w:r w:rsidRPr="0031311E">
              <w:rPr>
                <w:rFonts w:ascii="Cambria" w:hAnsi="Cambria"/>
                <w:b/>
                <w:sz w:val="22"/>
                <w:szCs w:val="24"/>
                <w:lang w:val="es-ES_tradnl"/>
              </w:rPr>
              <w:br/>
              <w:t>(Grammar)</w:t>
            </w:r>
          </w:p>
        </w:tc>
      </w:tr>
      <w:tr w:rsidR="00CD2612" w:rsidRPr="0031311E" w14:paraId="01205E5C" w14:textId="77777777" w:rsidTr="0044462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992"/>
        </w:trPr>
        <w:tc>
          <w:tcPr>
            <w:tcW w:w="6237" w:type="dxa"/>
            <w:vMerge/>
            <w:shd w:val="clear" w:color="auto" w:fill="auto"/>
          </w:tcPr>
          <w:p w14:paraId="2862AF45" w14:textId="77777777" w:rsidR="00CD2612" w:rsidRPr="0031311E" w:rsidRDefault="00CD2612" w:rsidP="000B113A">
            <w:pPr>
              <w:ind w:left="0" w:firstLine="34"/>
              <w:rPr>
                <w:rFonts w:ascii="Cambria" w:hAnsi="Cambria"/>
                <w:sz w:val="22"/>
                <w:lang w:val="es-ES_tradnl"/>
              </w:rPr>
            </w:pPr>
          </w:p>
        </w:tc>
        <w:tc>
          <w:tcPr>
            <w:tcW w:w="2977" w:type="dxa"/>
            <w:shd w:val="clear" w:color="auto" w:fill="auto"/>
          </w:tcPr>
          <w:p w14:paraId="6CEAA748" w14:textId="77777777" w:rsidR="00CD2612" w:rsidRPr="0031311E" w:rsidRDefault="00CD2612" w:rsidP="000B113A">
            <w:pPr>
              <w:ind w:left="0" w:firstLine="0"/>
              <w:rPr>
                <w:rFonts w:ascii="Cambria" w:hAnsi="Cambria"/>
                <w:b/>
                <w:sz w:val="22"/>
                <w:szCs w:val="24"/>
                <w:lang w:val="es-ES_tradnl"/>
              </w:rPr>
            </w:pPr>
            <w:r w:rsidRPr="0031311E">
              <w:rPr>
                <w:rFonts w:ascii="Cambria" w:hAnsi="Cambria"/>
                <w:b/>
                <w:sz w:val="22"/>
                <w:szCs w:val="24"/>
                <w:lang w:val="es-ES_tradnl"/>
              </w:rPr>
              <w:t>Student’s Book (Grammar)</w:t>
            </w:r>
          </w:p>
        </w:tc>
      </w:tr>
      <w:tr w:rsidR="00CD2612" w:rsidRPr="0031311E" w14:paraId="4DCF439C" w14:textId="77777777" w:rsidTr="0044462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36"/>
        </w:trPr>
        <w:tc>
          <w:tcPr>
            <w:tcW w:w="6237" w:type="dxa"/>
            <w:vMerge w:val="restart"/>
            <w:shd w:val="clear" w:color="auto" w:fill="auto"/>
          </w:tcPr>
          <w:p w14:paraId="51D0A3CC" w14:textId="77777777" w:rsidR="00CD2612" w:rsidRPr="0031311E" w:rsidRDefault="00CD2612" w:rsidP="000B113A">
            <w:pPr>
              <w:ind w:left="0" w:firstLine="34"/>
              <w:rPr>
                <w:rFonts w:ascii="Cambria" w:hAnsi="Cambria"/>
                <w:sz w:val="22"/>
                <w:lang w:val="es-ES_tradnl"/>
              </w:rPr>
            </w:pPr>
            <w:r w:rsidRPr="0031311E">
              <w:rPr>
                <w:rFonts w:ascii="Cambria" w:hAnsi="Cambria"/>
                <w:sz w:val="22"/>
                <w:lang w:val="es-ES_tradnl"/>
              </w:rPr>
              <w:t>4.4.6. Conocer y utilizar un repertorio léxico escrito suficiente para comunicar información, opiniones y puntos de vista breves, simples y directos en situaciones habituales y cotidianas, aunque en situaciones menos habituales y sobre temas menos conocidos haya que adaptar el mensaje. CCL, CEC</w:t>
            </w:r>
          </w:p>
        </w:tc>
        <w:tc>
          <w:tcPr>
            <w:tcW w:w="2977" w:type="dxa"/>
            <w:shd w:val="clear" w:color="auto" w:fill="auto"/>
          </w:tcPr>
          <w:p w14:paraId="4C28A1AD" w14:textId="77777777" w:rsidR="00CD2612" w:rsidRPr="0031311E" w:rsidRDefault="00CD2612" w:rsidP="000B113A">
            <w:pPr>
              <w:ind w:left="0" w:firstLine="0"/>
              <w:rPr>
                <w:rFonts w:ascii="Cambria" w:hAnsi="Cambria"/>
                <w:b/>
                <w:sz w:val="22"/>
                <w:szCs w:val="24"/>
                <w:lang w:val="es-ES_tradnl"/>
              </w:rPr>
            </w:pPr>
            <w:r w:rsidRPr="0031311E">
              <w:rPr>
                <w:rFonts w:ascii="Cambria" w:hAnsi="Cambria"/>
                <w:b/>
                <w:sz w:val="22"/>
                <w:szCs w:val="24"/>
                <w:lang w:val="es-ES_tradnl"/>
              </w:rPr>
              <w:t xml:space="preserve">Unit test </w:t>
            </w:r>
            <w:r w:rsidRPr="0031311E">
              <w:rPr>
                <w:rFonts w:ascii="Cambria" w:hAnsi="Cambria"/>
                <w:b/>
                <w:sz w:val="22"/>
                <w:szCs w:val="24"/>
                <w:lang w:val="es-ES_tradnl"/>
              </w:rPr>
              <w:br/>
              <w:t>(Vocabulary)</w:t>
            </w:r>
          </w:p>
        </w:tc>
      </w:tr>
      <w:tr w:rsidR="00CD2612" w:rsidRPr="0031311E" w14:paraId="4EDEBDD6" w14:textId="77777777" w:rsidTr="0044462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36"/>
        </w:trPr>
        <w:tc>
          <w:tcPr>
            <w:tcW w:w="6237" w:type="dxa"/>
            <w:vMerge/>
            <w:shd w:val="clear" w:color="auto" w:fill="auto"/>
          </w:tcPr>
          <w:p w14:paraId="2361A8BE" w14:textId="77777777" w:rsidR="00CD2612" w:rsidRPr="0031311E" w:rsidRDefault="00CD2612" w:rsidP="000B113A">
            <w:pPr>
              <w:autoSpaceDE w:val="0"/>
              <w:autoSpaceDN w:val="0"/>
              <w:adjustRightInd w:val="0"/>
              <w:rPr>
                <w:rFonts w:ascii="Cambria" w:hAnsi="Cambria"/>
                <w:color w:val="000000"/>
                <w:sz w:val="22"/>
                <w:szCs w:val="24"/>
                <w:lang w:val="es-ES_tradnl"/>
              </w:rPr>
            </w:pPr>
          </w:p>
        </w:tc>
        <w:tc>
          <w:tcPr>
            <w:tcW w:w="2977" w:type="dxa"/>
            <w:shd w:val="clear" w:color="auto" w:fill="auto"/>
          </w:tcPr>
          <w:p w14:paraId="7493382B" w14:textId="77777777" w:rsidR="00CD2612" w:rsidRPr="0031311E" w:rsidRDefault="00CD2612" w:rsidP="000B113A">
            <w:pPr>
              <w:ind w:left="0" w:firstLine="0"/>
              <w:rPr>
                <w:rFonts w:ascii="Cambria" w:hAnsi="Cambria"/>
                <w:b/>
                <w:sz w:val="22"/>
                <w:szCs w:val="24"/>
                <w:lang w:val="es-ES_tradnl"/>
              </w:rPr>
            </w:pPr>
            <w:r w:rsidRPr="0031311E">
              <w:rPr>
                <w:rFonts w:ascii="Cambria" w:hAnsi="Cambria"/>
                <w:b/>
                <w:sz w:val="22"/>
                <w:szCs w:val="24"/>
                <w:lang w:val="es-ES_tradnl"/>
              </w:rPr>
              <w:t>Student’s Book (Vocabulary)</w:t>
            </w:r>
          </w:p>
        </w:tc>
      </w:tr>
    </w:tbl>
    <w:p w14:paraId="52258A17" w14:textId="77777777" w:rsidR="00CD2612" w:rsidRPr="0031311E" w:rsidRDefault="00CD2612" w:rsidP="000B113A">
      <w:pPr>
        <w:rPr>
          <w:rFonts w:ascii="Cambria" w:hAnsi="Cambria"/>
          <w:color w:val="000000"/>
          <w:szCs w:val="24"/>
          <w:lang w:val="es-ES_tradnl"/>
        </w:rPr>
      </w:pPr>
    </w:p>
    <w:p w14:paraId="052F7BE9" w14:textId="77777777" w:rsidR="00CD2612" w:rsidRPr="0031311E" w:rsidRDefault="00CD2612" w:rsidP="000B113A">
      <w:pPr>
        <w:rPr>
          <w:rFonts w:ascii="Cambria" w:hAnsi="Cambria"/>
          <w:b/>
          <w:color w:val="000000"/>
          <w:szCs w:val="24"/>
          <w:lang w:val="es-ES_tradnl"/>
        </w:rPr>
      </w:pPr>
      <w:r w:rsidRPr="0031311E">
        <w:rPr>
          <w:rFonts w:ascii="Cambria" w:hAnsi="Cambria"/>
          <w:b/>
          <w:color w:val="000000"/>
          <w:szCs w:val="24"/>
          <w:lang w:val="es-ES_tradnl"/>
        </w:rPr>
        <w:t xml:space="preserve">Ejemplo de la definición de los niveles de logro </w:t>
      </w:r>
      <w:r w:rsidRPr="0031311E">
        <w:rPr>
          <w:rFonts w:ascii="Cambria" w:eastAsia="MingLiU" w:hAnsi="Cambria" w:cs="MingLiU"/>
          <w:b/>
          <w:color w:val="000000"/>
          <w:szCs w:val="24"/>
          <w:lang w:val="es-ES_tradnl"/>
        </w:rPr>
        <w:br/>
      </w:r>
      <w:r w:rsidRPr="0031311E">
        <w:rPr>
          <w:rFonts w:ascii="Cambria" w:hAnsi="Cambria"/>
          <w:b/>
          <w:color w:val="000000"/>
          <w:szCs w:val="24"/>
          <w:lang w:val="es-ES_tradnl"/>
        </w:rPr>
        <w:t>para los estándares de aprendizaje:</w:t>
      </w:r>
    </w:p>
    <w:p w14:paraId="09B14E2C" w14:textId="77777777" w:rsidR="00CD2612" w:rsidRPr="0031311E" w:rsidRDefault="00CD2612" w:rsidP="000B113A">
      <w:pPr>
        <w:rPr>
          <w:rFonts w:ascii="Cambria" w:hAnsi="Cambria"/>
          <w:color w:val="000000"/>
          <w:szCs w:val="24"/>
          <w:lang w:val="es-ES_tradnl"/>
        </w:rPr>
      </w:pPr>
    </w:p>
    <w:tbl>
      <w:tblPr>
        <w:tblW w:w="907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2268"/>
        <w:gridCol w:w="2268"/>
        <w:gridCol w:w="2268"/>
        <w:gridCol w:w="2268"/>
      </w:tblGrid>
      <w:tr w:rsidR="00CD2612" w:rsidRPr="0031311E" w14:paraId="04F4C7B0" w14:textId="77777777" w:rsidTr="0044462A">
        <w:trPr>
          <w:trHeight w:val="281"/>
        </w:trPr>
        <w:tc>
          <w:tcPr>
            <w:tcW w:w="9072" w:type="dxa"/>
            <w:gridSpan w:val="4"/>
            <w:vMerge w:val="restart"/>
            <w:shd w:val="clear" w:color="auto" w:fill="auto"/>
          </w:tcPr>
          <w:p w14:paraId="7210AE1F" w14:textId="77777777" w:rsidR="00CD2612" w:rsidRPr="0031311E" w:rsidRDefault="00CD2612" w:rsidP="000B113A">
            <w:pPr>
              <w:ind w:left="87" w:firstLine="0"/>
              <w:rPr>
                <w:rFonts w:ascii="Cambria" w:hAnsi="Cambria"/>
                <w:noProof/>
                <w:lang w:val="es-ES"/>
              </w:rPr>
            </w:pPr>
            <w:r w:rsidRPr="0031311E">
              <w:rPr>
                <w:rFonts w:ascii="Cambria" w:hAnsi="Cambria"/>
                <w:noProof/>
                <w:lang w:val="es-ES"/>
              </w:rPr>
              <w:t xml:space="preserve">4.2.4. Toma parte en </w:t>
            </w:r>
            <w:r w:rsidRPr="0031311E">
              <w:rPr>
                <w:rFonts w:ascii="Cambria" w:hAnsi="Cambria"/>
                <w:b/>
                <w:noProof/>
                <w:lang w:val="es-ES"/>
              </w:rPr>
              <w:t xml:space="preserve">conversaciones formales, </w:t>
            </w:r>
            <w:r w:rsidRPr="0031311E">
              <w:rPr>
                <w:rFonts w:ascii="Cambria" w:hAnsi="Cambria"/>
                <w:noProof/>
                <w:lang w:val="es-ES"/>
              </w:rPr>
              <w:t>entrevistas y reuniones de carácter académico u ocupacional, sobre temas habituales en estos contextos, intercambiando información pertinente sobre hechos concretos, pidiendo y dando instrucciones o soluciones a problemas prácticos, planteando sus puntos de vista de manera sencilla y con claridad, y razonando y explicando brevemente y de manera coherente sus acciones, opiniones y planes.</w:t>
            </w:r>
          </w:p>
        </w:tc>
      </w:tr>
      <w:tr w:rsidR="00CD2612" w:rsidRPr="0031311E" w14:paraId="584A650B" w14:textId="77777777" w:rsidTr="0044462A">
        <w:trPr>
          <w:trHeight w:val="281"/>
        </w:trPr>
        <w:tc>
          <w:tcPr>
            <w:tcW w:w="9072" w:type="dxa"/>
            <w:gridSpan w:val="4"/>
            <w:vMerge/>
            <w:shd w:val="clear" w:color="auto" w:fill="auto"/>
          </w:tcPr>
          <w:p w14:paraId="3D9D581F" w14:textId="77777777" w:rsidR="00CD2612" w:rsidRPr="0031311E" w:rsidRDefault="00CD2612" w:rsidP="000B113A">
            <w:pPr>
              <w:rPr>
                <w:rFonts w:ascii="Cambria" w:hAnsi="Cambria"/>
                <w:color w:val="000000"/>
                <w:sz w:val="22"/>
                <w:szCs w:val="24"/>
                <w:lang w:val="es-ES_tradnl"/>
              </w:rPr>
            </w:pPr>
          </w:p>
        </w:tc>
      </w:tr>
      <w:tr w:rsidR="00CD2612" w:rsidRPr="0031311E" w14:paraId="305692A4" w14:textId="77777777" w:rsidTr="0044462A">
        <w:trPr>
          <w:trHeight w:val="281"/>
        </w:trPr>
        <w:tc>
          <w:tcPr>
            <w:tcW w:w="9072" w:type="dxa"/>
            <w:gridSpan w:val="4"/>
            <w:vMerge/>
            <w:shd w:val="clear" w:color="auto" w:fill="auto"/>
          </w:tcPr>
          <w:p w14:paraId="39133149" w14:textId="77777777" w:rsidR="00CD2612" w:rsidRPr="0031311E" w:rsidRDefault="00CD2612" w:rsidP="000B113A">
            <w:pPr>
              <w:rPr>
                <w:rFonts w:ascii="Cambria" w:hAnsi="Cambria"/>
                <w:color w:val="000000"/>
                <w:sz w:val="22"/>
                <w:szCs w:val="24"/>
                <w:lang w:val="es-ES_tradnl"/>
              </w:rPr>
            </w:pPr>
          </w:p>
        </w:tc>
      </w:tr>
      <w:tr w:rsidR="00CD2612" w:rsidRPr="0031311E" w14:paraId="200B2E13" w14:textId="77777777" w:rsidTr="0044462A">
        <w:tc>
          <w:tcPr>
            <w:tcW w:w="2268" w:type="dxa"/>
            <w:shd w:val="clear" w:color="auto" w:fill="auto"/>
            <w:vAlign w:val="center"/>
          </w:tcPr>
          <w:p w14:paraId="04445E3F" w14:textId="77777777" w:rsidR="00CD2612" w:rsidRPr="0031311E" w:rsidRDefault="00CD2612" w:rsidP="000B113A">
            <w:pPr>
              <w:ind w:left="0" w:firstLine="34"/>
              <w:rPr>
                <w:rFonts w:ascii="Cambria" w:hAnsi="Cambria"/>
                <w:i/>
                <w:sz w:val="22"/>
                <w:lang w:val="es-ES_tradnl"/>
              </w:rPr>
            </w:pPr>
            <w:r w:rsidRPr="0031311E">
              <w:rPr>
                <w:rFonts w:ascii="Cambria" w:hAnsi="Cambria"/>
                <w:i/>
                <w:sz w:val="22"/>
                <w:lang w:val="es-ES_tradnl"/>
              </w:rPr>
              <w:t>Lo consigue</w:t>
            </w:r>
          </w:p>
        </w:tc>
        <w:tc>
          <w:tcPr>
            <w:tcW w:w="2268" w:type="dxa"/>
            <w:shd w:val="clear" w:color="auto" w:fill="auto"/>
            <w:vAlign w:val="center"/>
          </w:tcPr>
          <w:p w14:paraId="4DE040FF" w14:textId="77777777" w:rsidR="00CD2612" w:rsidRPr="0031311E" w:rsidRDefault="00CD2612" w:rsidP="000B113A">
            <w:pPr>
              <w:ind w:left="0" w:firstLine="34"/>
              <w:rPr>
                <w:rFonts w:ascii="Cambria" w:hAnsi="Cambria"/>
                <w:i/>
                <w:sz w:val="22"/>
                <w:lang w:val="es-ES_tradnl"/>
              </w:rPr>
            </w:pPr>
            <w:r w:rsidRPr="0031311E">
              <w:rPr>
                <w:rFonts w:ascii="Cambria" w:hAnsi="Cambria"/>
                <w:i/>
                <w:sz w:val="22"/>
                <w:lang w:val="es-ES_tradnl"/>
              </w:rPr>
              <w:t>No lo consigue totalmente</w:t>
            </w:r>
          </w:p>
        </w:tc>
        <w:tc>
          <w:tcPr>
            <w:tcW w:w="2268" w:type="dxa"/>
            <w:shd w:val="clear" w:color="auto" w:fill="auto"/>
            <w:vAlign w:val="center"/>
          </w:tcPr>
          <w:p w14:paraId="2F2A53A0" w14:textId="77777777" w:rsidR="00CD2612" w:rsidRPr="0031311E" w:rsidRDefault="00CD2612" w:rsidP="000B113A">
            <w:pPr>
              <w:ind w:left="0" w:firstLine="34"/>
              <w:rPr>
                <w:rFonts w:ascii="Cambria" w:hAnsi="Cambria"/>
                <w:i/>
                <w:sz w:val="22"/>
                <w:lang w:val="es-ES_tradnl"/>
              </w:rPr>
            </w:pPr>
            <w:r w:rsidRPr="0031311E">
              <w:rPr>
                <w:rFonts w:ascii="Cambria" w:hAnsi="Cambria"/>
                <w:i/>
                <w:sz w:val="22"/>
                <w:lang w:val="es-ES_tradnl"/>
              </w:rPr>
              <w:t>Lo consigue con dificultad</w:t>
            </w:r>
          </w:p>
        </w:tc>
        <w:tc>
          <w:tcPr>
            <w:tcW w:w="2268" w:type="dxa"/>
            <w:shd w:val="clear" w:color="auto" w:fill="auto"/>
            <w:vAlign w:val="center"/>
          </w:tcPr>
          <w:p w14:paraId="05D6E490" w14:textId="77777777" w:rsidR="00CD2612" w:rsidRPr="0031311E" w:rsidRDefault="00CD2612" w:rsidP="000B113A">
            <w:pPr>
              <w:ind w:left="0" w:firstLine="34"/>
              <w:rPr>
                <w:rFonts w:ascii="Cambria" w:hAnsi="Cambria"/>
                <w:i/>
                <w:sz w:val="22"/>
                <w:lang w:val="es-ES_tradnl"/>
              </w:rPr>
            </w:pPr>
            <w:r w:rsidRPr="0031311E">
              <w:rPr>
                <w:rFonts w:ascii="Cambria" w:hAnsi="Cambria"/>
                <w:i/>
                <w:sz w:val="22"/>
                <w:lang w:val="es-ES_tradnl"/>
              </w:rPr>
              <w:t>No lo consigue</w:t>
            </w:r>
          </w:p>
        </w:tc>
      </w:tr>
      <w:tr w:rsidR="00CD2612" w:rsidRPr="0031311E" w14:paraId="4C3EB522" w14:textId="77777777" w:rsidTr="0044462A">
        <w:tc>
          <w:tcPr>
            <w:tcW w:w="2268" w:type="dxa"/>
            <w:shd w:val="clear" w:color="auto" w:fill="auto"/>
          </w:tcPr>
          <w:p w14:paraId="67F3467F" w14:textId="77777777" w:rsidR="00CD2612" w:rsidRPr="0031311E" w:rsidRDefault="00CD2612" w:rsidP="000B113A">
            <w:pPr>
              <w:widowControl/>
              <w:suppressAutoHyphens w:val="0"/>
              <w:ind w:left="87" w:firstLine="0"/>
              <w:rPr>
                <w:rFonts w:ascii="Cambria" w:hAnsi="Cambria"/>
                <w:i/>
                <w:color w:val="000000"/>
              </w:rPr>
            </w:pPr>
            <w:r w:rsidRPr="0031311E">
              <w:rPr>
                <w:rFonts w:ascii="Cambria" w:hAnsi="Cambria"/>
                <w:i/>
                <w:color w:val="000000"/>
              </w:rPr>
              <w:t xml:space="preserve">Toma parte en conversaciones formales, entrevistas y reuniones de carácter académico u ocupacional, sobre temas habituales en estos contextos, intercambiando información pertinente sobre hechos concretos, pidiendo y dando instrucciones o </w:t>
            </w:r>
            <w:r w:rsidRPr="0031311E">
              <w:rPr>
                <w:rFonts w:ascii="Cambria" w:hAnsi="Cambria"/>
                <w:i/>
                <w:color w:val="000000"/>
              </w:rPr>
              <w:lastRenderedPageBreak/>
              <w:t>soluciones a problemas prácticos, planteando sus puntos de vista de manera sencilla y con claridad, y razonando y explicando brevemente y de manera coherente sus acciones, opiniones y planes.</w:t>
            </w:r>
          </w:p>
          <w:p w14:paraId="7AE46DCB" w14:textId="77777777" w:rsidR="00CD2612" w:rsidRPr="0031311E" w:rsidRDefault="00CD2612" w:rsidP="000B113A">
            <w:pPr>
              <w:ind w:left="87" w:firstLine="0"/>
              <w:rPr>
                <w:rFonts w:ascii="Cambria" w:hAnsi="Cambria"/>
                <w:i/>
                <w:color w:val="000000"/>
              </w:rPr>
            </w:pPr>
          </w:p>
        </w:tc>
        <w:tc>
          <w:tcPr>
            <w:tcW w:w="2268" w:type="dxa"/>
            <w:shd w:val="clear" w:color="auto" w:fill="auto"/>
          </w:tcPr>
          <w:p w14:paraId="28550806" w14:textId="77777777" w:rsidR="00CD2612" w:rsidRPr="0031311E" w:rsidRDefault="00CD2612" w:rsidP="000B113A">
            <w:pPr>
              <w:widowControl/>
              <w:suppressAutoHyphens w:val="0"/>
              <w:ind w:left="87" w:firstLine="0"/>
              <w:rPr>
                <w:rFonts w:ascii="Cambria" w:hAnsi="Cambria"/>
                <w:i/>
                <w:color w:val="000000"/>
              </w:rPr>
            </w:pPr>
            <w:r w:rsidRPr="0031311E">
              <w:rPr>
                <w:rFonts w:ascii="Cambria" w:hAnsi="Cambria"/>
                <w:i/>
                <w:color w:val="000000"/>
              </w:rPr>
              <w:lastRenderedPageBreak/>
              <w:t xml:space="preserve">Toma parte en conversaciones formales, entrevistas y reuniones de carácter académico u ocupacional, casi sin dificultad, sobre temas habituales en estos contextos, intercambiando información pertinente sobre hechos concretos, pidiendo y dando </w:t>
            </w:r>
            <w:r w:rsidRPr="0031311E">
              <w:rPr>
                <w:rFonts w:ascii="Cambria" w:hAnsi="Cambria"/>
                <w:i/>
                <w:color w:val="000000"/>
              </w:rPr>
              <w:lastRenderedPageBreak/>
              <w:t>instrucciones o soluciones a problemas prácticos, planteando sus puntos de vista de manera sencilla y con claridad, y razonando y explicando brevemente y de manera coherente sus acciones, opiniones y planes.</w:t>
            </w:r>
          </w:p>
          <w:p w14:paraId="61218AA5" w14:textId="77777777" w:rsidR="00CD2612" w:rsidRPr="0031311E" w:rsidRDefault="00CD2612" w:rsidP="000B113A">
            <w:pPr>
              <w:ind w:left="87" w:firstLine="0"/>
              <w:rPr>
                <w:rFonts w:ascii="Cambria" w:hAnsi="Cambria"/>
                <w:i/>
                <w:color w:val="000000"/>
              </w:rPr>
            </w:pPr>
          </w:p>
        </w:tc>
        <w:tc>
          <w:tcPr>
            <w:tcW w:w="2268" w:type="dxa"/>
            <w:shd w:val="clear" w:color="auto" w:fill="auto"/>
          </w:tcPr>
          <w:p w14:paraId="5ED0CC2F" w14:textId="77777777" w:rsidR="00CD2612" w:rsidRPr="0031311E" w:rsidRDefault="00CD2612" w:rsidP="000B113A">
            <w:pPr>
              <w:widowControl/>
              <w:suppressAutoHyphens w:val="0"/>
              <w:ind w:left="87" w:firstLine="0"/>
              <w:rPr>
                <w:rFonts w:ascii="Cambria" w:hAnsi="Cambria"/>
                <w:i/>
                <w:color w:val="000000"/>
              </w:rPr>
            </w:pPr>
            <w:r w:rsidRPr="0031311E">
              <w:rPr>
                <w:rFonts w:ascii="Cambria" w:hAnsi="Cambria"/>
                <w:i/>
                <w:color w:val="000000"/>
              </w:rPr>
              <w:lastRenderedPageBreak/>
              <w:t xml:space="preserve">Toma parte en conversaciones formales, entrevistas y reuniones de carácter académico u ocupacional, con bastante dificultad, sobre temas habituales en estos contextos, intercambiando información pertinente sobre hechos concretos, </w:t>
            </w:r>
            <w:r w:rsidRPr="0031311E">
              <w:rPr>
                <w:rFonts w:ascii="Cambria" w:hAnsi="Cambria"/>
                <w:i/>
                <w:color w:val="000000"/>
              </w:rPr>
              <w:lastRenderedPageBreak/>
              <w:t>pidiendo y dando instrucciones o soluciones a problemas prácticos, planteando sus puntos de vista de manera sencilla y con claridad, y razonando y explicando brevemente y de manera coherente sus acciones, opiniones y planes.</w:t>
            </w:r>
          </w:p>
          <w:p w14:paraId="0B3604AA" w14:textId="77777777" w:rsidR="00CD2612" w:rsidRPr="0031311E" w:rsidRDefault="00CD2612" w:rsidP="000B113A">
            <w:pPr>
              <w:ind w:left="87" w:firstLine="0"/>
              <w:rPr>
                <w:rFonts w:ascii="Cambria" w:hAnsi="Cambria"/>
                <w:i/>
                <w:color w:val="000000"/>
              </w:rPr>
            </w:pPr>
          </w:p>
        </w:tc>
        <w:tc>
          <w:tcPr>
            <w:tcW w:w="2268" w:type="dxa"/>
            <w:shd w:val="clear" w:color="auto" w:fill="auto"/>
          </w:tcPr>
          <w:p w14:paraId="325D9C37" w14:textId="77777777" w:rsidR="00CD2612" w:rsidRPr="0031311E" w:rsidRDefault="00CD2612" w:rsidP="000B113A">
            <w:pPr>
              <w:widowControl/>
              <w:suppressAutoHyphens w:val="0"/>
              <w:ind w:left="87" w:firstLine="0"/>
              <w:rPr>
                <w:rFonts w:ascii="Cambria" w:hAnsi="Cambria"/>
                <w:i/>
                <w:color w:val="000000"/>
              </w:rPr>
            </w:pPr>
            <w:r w:rsidRPr="0031311E">
              <w:rPr>
                <w:rFonts w:ascii="Cambria" w:hAnsi="Cambria"/>
                <w:i/>
                <w:color w:val="000000"/>
              </w:rPr>
              <w:lastRenderedPageBreak/>
              <w:t xml:space="preserve">No es capaz de tomar parte en conversaciones formales, entrevistas y reuniones de carácter académico u ocupacional, sobre temas habituales en estos contextos, intercambiando información pertinente sobre hechos concretos, pidiendo y dando </w:t>
            </w:r>
            <w:r w:rsidRPr="0031311E">
              <w:rPr>
                <w:rFonts w:ascii="Cambria" w:hAnsi="Cambria"/>
                <w:i/>
                <w:color w:val="000000"/>
              </w:rPr>
              <w:lastRenderedPageBreak/>
              <w:t>instrucciones o soluciones a problemas prácticos, planteando sus puntos de vista de manera sencilla y con claridad, y razonando y explicando brevemente y de manera coherente sus acciones, opiniones y planes.</w:t>
            </w:r>
          </w:p>
        </w:tc>
      </w:tr>
    </w:tbl>
    <w:p w14:paraId="1CB7BA50" w14:textId="77777777" w:rsidR="00943E3A" w:rsidRPr="0031311E" w:rsidRDefault="00CD2612" w:rsidP="000B113A">
      <w:pPr>
        <w:rPr>
          <w:rFonts w:ascii="Cambria" w:hAnsi="Cambria"/>
          <w:b/>
          <w:color w:val="000000"/>
          <w:sz w:val="32"/>
          <w:szCs w:val="32"/>
          <w:lang w:val="es-ES_tradnl"/>
        </w:rPr>
      </w:pPr>
      <w:r w:rsidRPr="0031311E">
        <w:rPr>
          <w:rFonts w:ascii="Cambria" w:hAnsi="Cambria"/>
          <w:b/>
          <w:color w:val="000000"/>
          <w:sz w:val="32"/>
          <w:szCs w:val="32"/>
          <w:lang w:val="es-ES_tradnl"/>
        </w:rPr>
        <w:lastRenderedPageBreak/>
        <w:br w:type="page"/>
      </w:r>
      <w:r w:rsidR="00A57FF5" w:rsidRPr="0031311E">
        <w:rPr>
          <w:rFonts w:ascii="Cambria" w:hAnsi="Cambria"/>
          <w:b/>
          <w:color w:val="000000"/>
          <w:sz w:val="32"/>
          <w:szCs w:val="32"/>
          <w:lang w:val="es-ES_tradnl"/>
        </w:rPr>
        <w:lastRenderedPageBreak/>
        <w:t>UNIDAD</w:t>
      </w:r>
      <w:r w:rsidR="00943E3A" w:rsidRPr="0031311E">
        <w:rPr>
          <w:rFonts w:ascii="Cambria" w:hAnsi="Cambria"/>
          <w:b/>
          <w:color w:val="000000"/>
          <w:sz w:val="32"/>
          <w:szCs w:val="32"/>
          <w:lang w:val="es-ES_tradnl"/>
        </w:rPr>
        <w:t xml:space="preserve"> 1: </w:t>
      </w:r>
      <w:r w:rsidR="00994D0B" w:rsidRPr="0031311E">
        <w:rPr>
          <w:rFonts w:ascii="Cambria" w:hAnsi="Cambria"/>
          <w:b/>
          <w:color w:val="000000"/>
          <w:sz w:val="32"/>
          <w:szCs w:val="32"/>
          <w:lang w:val="es-ES_tradnl"/>
        </w:rPr>
        <w:t>Game Changers</w:t>
      </w:r>
    </w:p>
    <w:p w14:paraId="4F734430" w14:textId="77777777" w:rsidR="00943E3A" w:rsidRPr="0031311E" w:rsidRDefault="00943E3A" w:rsidP="000B113A">
      <w:pPr>
        <w:pStyle w:val="Sombreadoclaro-nfasis22"/>
        <w:pBdr>
          <w:bottom w:val="single" w:sz="4" w:space="7" w:color="5B9BD5"/>
        </w:pBdr>
        <w:ind w:hanging="936"/>
        <w:outlineLvl w:val="0"/>
        <w:rPr>
          <w:rStyle w:val="GridTableLight"/>
          <w:color w:val="000000"/>
          <w:sz w:val="32"/>
          <w:szCs w:val="32"/>
        </w:rPr>
      </w:pPr>
      <w:r w:rsidRPr="0031311E">
        <w:rPr>
          <w:rStyle w:val="GridTableLight"/>
          <w:color w:val="000000"/>
          <w:sz w:val="32"/>
          <w:szCs w:val="32"/>
        </w:rPr>
        <w:t xml:space="preserve">a) </w:t>
      </w:r>
      <w:r w:rsidR="00A57FF5" w:rsidRPr="0031311E">
        <w:rPr>
          <w:rStyle w:val="GridTableLight"/>
          <w:color w:val="000000"/>
          <w:sz w:val="32"/>
          <w:szCs w:val="32"/>
        </w:rPr>
        <w:t>Presentación de la unidad</w:t>
      </w:r>
    </w:p>
    <w:p w14:paraId="140BB6F6" w14:textId="77777777" w:rsidR="00943E3A" w:rsidRPr="0031311E" w:rsidRDefault="00943E3A" w:rsidP="000B113A">
      <w:pPr>
        <w:rPr>
          <w:rFonts w:ascii="Cambria" w:hAnsi="Cambria"/>
          <w:color w:val="000000"/>
          <w:lang w:val="es-ES_tradnl"/>
        </w:rPr>
      </w:pPr>
      <w:r w:rsidRPr="0031311E">
        <w:rPr>
          <w:rFonts w:ascii="Cambria" w:hAnsi="Cambria"/>
          <w:b/>
          <w:color w:val="000000"/>
          <w:lang w:val="es-ES_tradnl"/>
        </w:rPr>
        <w:t>Duración prevista</w:t>
      </w:r>
      <w:r w:rsidRPr="0031311E">
        <w:rPr>
          <w:rFonts w:ascii="Cambria" w:hAnsi="Cambria"/>
          <w:color w:val="000000"/>
          <w:lang w:val="es-ES_tradnl"/>
        </w:rPr>
        <w:t xml:space="preserve">: </w:t>
      </w:r>
      <w:r w:rsidR="00A57FF5" w:rsidRPr="0031311E">
        <w:rPr>
          <w:rFonts w:ascii="Cambria" w:hAnsi="Cambria"/>
          <w:color w:val="000000"/>
          <w:lang w:val="es-ES_tradnl"/>
        </w:rPr>
        <w:t>11 sesiones de 60 min.</w:t>
      </w:r>
    </w:p>
    <w:p w14:paraId="2076C6D2" w14:textId="77777777" w:rsidR="00943E3A" w:rsidRPr="0031311E" w:rsidRDefault="00943E3A" w:rsidP="000B113A">
      <w:pPr>
        <w:rPr>
          <w:rFonts w:ascii="Cambria" w:hAnsi="Cambria"/>
          <w:color w:val="000000"/>
          <w:lang w:val="es-ES_tradnl"/>
        </w:rPr>
      </w:pPr>
    </w:p>
    <w:p w14:paraId="07B63CC3" w14:textId="77777777" w:rsidR="00943E3A" w:rsidRPr="0031311E" w:rsidRDefault="00A57FF5" w:rsidP="000B113A">
      <w:pPr>
        <w:ind w:left="357" w:firstLine="0"/>
        <w:rPr>
          <w:rFonts w:ascii="Cambria" w:hAnsi="Cambria"/>
          <w:color w:val="000000"/>
          <w:lang w:val="es-ES_tradnl"/>
        </w:rPr>
      </w:pPr>
      <w:r w:rsidRPr="0031311E">
        <w:rPr>
          <w:rFonts w:ascii="Cambria" w:hAnsi="Cambria"/>
          <w:color w:val="000000"/>
          <w:lang w:val="es-ES_tradnl"/>
        </w:rPr>
        <w:t>La unidad</w:t>
      </w:r>
      <w:r w:rsidR="00943E3A" w:rsidRPr="0031311E">
        <w:rPr>
          <w:rFonts w:ascii="Cambria" w:hAnsi="Cambria"/>
          <w:color w:val="000000"/>
          <w:lang w:val="es-ES_tradnl"/>
        </w:rPr>
        <w:t xml:space="preserve"> 1 trata el primer tema de este curso y </w:t>
      </w:r>
      <w:r w:rsidR="0058533C" w:rsidRPr="0031311E">
        <w:rPr>
          <w:rFonts w:ascii="Cambria" w:hAnsi="Cambria"/>
          <w:color w:val="000000"/>
          <w:lang w:val="es-ES_tradnl"/>
        </w:rPr>
        <w:t xml:space="preserve">trata el uso del </w:t>
      </w:r>
      <w:r w:rsidRPr="0031311E">
        <w:rPr>
          <w:rFonts w:ascii="Cambria" w:hAnsi="Cambria"/>
          <w:i/>
          <w:color w:val="000000"/>
          <w:lang w:eastAsia="es-ES_tradnl"/>
        </w:rPr>
        <w:t>Past Simple</w:t>
      </w:r>
      <w:r w:rsidRPr="0031311E">
        <w:rPr>
          <w:rFonts w:ascii="Cambria" w:hAnsi="Cambria"/>
          <w:color w:val="000000"/>
          <w:lang w:eastAsia="es-ES_tradnl"/>
        </w:rPr>
        <w:t xml:space="preserve"> y </w:t>
      </w:r>
      <w:r w:rsidRPr="0031311E">
        <w:rPr>
          <w:rFonts w:ascii="Cambria" w:hAnsi="Cambria"/>
          <w:b/>
          <w:color w:val="000000"/>
          <w:lang w:eastAsia="es-ES_tradnl"/>
        </w:rPr>
        <w:t>used to</w:t>
      </w:r>
      <w:r w:rsidR="0058533C" w:rsidRPr="0031311E">
        <w:rPr>
          <w:rFonts w:ascii="Cambria" w:hAnsi="Cambria"/>
          <w:color w:val="000000"/>
          <w:lang w:eastAsia="es-ES_tradnl"/>
        </w:rPr>
        <w:t>,</w:t>
      </w:r>
      <w:r w:rsidR="00943E3A" w:rsidRPr="0031311E">
        <w:rPr>
          <w:rFonts w:ascii="Cambria" w:hAnsi="Cambria"/>
          <w:color w:val="000000"/>
          <w:lang w:val="es-ES_tradnl"/>
        </w:rPr>
        <w:t xml:space="preserve"> y </w:t>
      </w:r>
      <w:r w:rsidR="0058533C" w:rsidRPr="0031311E">
        <w:rPr>
          <w:rFonts w:ascii="Cambria" w:hAnsi="Cambria"/>
          <w:color w:val="000000"/>
          <w:lang w:eastAsia="es-ES_tradnl"/>
        </w:rPr>
        <w:t xml:space="preserve">vocabulario relacionado con </w:t>
      </w:r>
      <w:r w:rsidRPr="0031311E">
        <w:rPr>
          <w:rFonts w:ascii="Cambria" w:hAnsi="Cambria"/>
          <w:color w:val="000000"/>
          <w:lang w:eastAsia="es-ES_tradnl"/>
        </w:rPr>
        <w:t>la historia y los medios de transporte</w:t>
      </w:r>
      <w:r w:rsidR="00943E3A" w:rsidRPr="0031311E">
        <w:rPr>
          <w:rFonts w:ascii="Cambria" w:hAnsi="Cambria"/>
          <w:color w:val="000000"/>
          <w:lang w:val="es-ES_tradnl"/>
        </w:rPr>
        <w:t xml:space="preserve">. En particular, se centrará en los siguientes </w:t>
      </w:r>
      <w:r w:rsidR="00943E3A" w:rsidRPr="0031311E">
        <w:rPr>
          <w:rFonts w:ascii="Cambria" w:hAnsi="Cambria"/>
          <w:b/>
          <w:color w:val="000000"/>
          <w:lang w:val="es-ES_tradnl"/>
        </w:rPr>
        <w:t>aspectos lingüísticos</w:t>
      </w:r>
      <w:r w:rsidR="00943E3A" w:rsidRPr="0031311E">
        <w:rPr>
          <w:rFonts w:ascii="Cambria" w:hAnsi="Cambria"/>
          <w:color w:val="000000"/>
          <w:lang w:val="es-ES_tradnl"/>
        </w:rPr>
        <w:t>:</w:t>
      </w:r>
    </w:p>
    <w:p w14:paraId="7545A97A" w14:textId="77777777" w:rsidR="00943E3A" w:rsidRPr="0031311E" w:rsidRDefault="00943E3A" w:rsidP="000B113A">
      <w:pPr>
        <w:rPr>
          <w:rFonts w:ascii="Cambria" w:hAnsi="Cambria"/>
          <w:color w:val="000000"/>
          <w:lang w:val="es-ES_tradnl"/>
        </w:rPr>
      </w:pPr>
    </w:p>
    <w:p w14:paraId="0C83A6B5" w14:textId="77777777" w:rsidR="00A57FF5" w:rsidRPr="0031311E" w:rsidRDefault="00A57FF5" w:rsidP="000B113A">
      <w:pPr>
        <w:widowControl/>
        <w:numPr>
          <w:ilvl w:val="0"/>
          <w:numId w:val="8"/>
        </w:numPr>
        <w:suppressAutoHyphens w:val="0"/>
        <w:autoSpaceDE w:val="0"/>
        <w:rPr>
          <w:rFonts w:ascii="Cambria" w:hAnsi="Cambria"/>
          <w:color w:val="000000"/>
          <w:lang w:eastAsia="es-ES_tradnl"/>
        </w:rPr>
      </w:pPr>
      <w:r w:rsidRPr="0031311E">
        <w:rPr>
          <w:rFonts w:ascii="Cambria" w:hAnsi="Cambria"/>
          <w:color w:val="000000"/>
          <w:lang w:eastAsia="es-ES_tradnl"/>
        </w:rPr>
        <w:t>Aprender vocabulario relacionado con la historia y los medios de transporte.</w:t>
      </w:r>
    </w:p>
    <w:p w14:paraId="319F2B1F" w14:textId="77777777" w:rsidR="00A57FF5" w:rsidRPr="0031311E" w:rsidRDefault="00A57FF5" w:rsidP="000B113A">
      <w:pPr>
        <w:widowControl/>
        <w:numPr>
          <w:ilvl w:val="0"/>
          <w:numId w:val="8"/>
        </w:numPr>
        <w:suppressAutoHyphens w:val="0"/>
        <w:autoSpaceDE w:val="0"/>
        <w:rPr>
          <w:rFonts w:ascii="Cambria" w:hAnsi="Cambria"/>
          <w:color w:val="000000"/>
          <w:lang w:eastAsia="es-ES_tradnl"/>
        </w:rPr>
      </w:pPr>
      <w:r w:rsidRPr="0031311E">
        <w:rPr>
          <w:rFonts w:ascii="Cambria" w:hAnsi="Cambria"/>
          <w:color w:val="000000"/>
          <w:lang w:eastAsia="es-ES_tradnl"/>
        </w:rPr>
        <w:t>Leer de forma comprensiva y autónoma un artículo sobre un insecto que cambió la historia y tarjetas informativas sobre medios de transporte pioneros.</w:t>
      </w:r>
    </w:p>
    <w:p w14:paraId="42461509" w14:textId="77777777" w:rsidR="00A57FF5" w:rsidRPr="0031311E" w:rsidRDefault="00A57FF5" w:rsidP="000B113A">
      <w:pPr>
        <w:widowControl/>
        <w:numPr>
          <w:ilvl w:val="0"/>
          <w:numId w:val="8"/>
        </w:numPr>
        <w:suppressAutoHyphens w:val="0"/>
        <w:autoSpaceDE w:val="0"/>
        <w:rPr>
          <w:rFonts w:ascii="Cambria" w:hAnsi="Cambria"/>
          <w:color w:val="000000"/>
          <w:lang w:eastAsia="es-ES_tradnl"/>
        </w:rPr>
      </w:pPr>
      <w:r w:rsidRPr="0031311E">
        <w:rPr>
          <w:rFonts w:ascii="Cambria" w:hAnsi="Cambria"/>
          <w:color w:val="000000"/>
          <w:lang w:eastAsia="es-ES_tradnl"/>
        </w:rPr>
        <w:t xml:space="preserve">Aprender a utilizar el </w:t>
      </w:r>
      <w:r w:rsidRPr="0031311E">
        <w:rPr>
          <w:rFonts w:ascii="Cambria" w:hAnsi="Cambria"/>
          <w:i/>
          <w:color w:val="000000"/>
          <w:lang w:eastAsia="es-ES_tradnl"/>
        </w:rPr>
        <w:t>Past Simple</w:t>
      </w:r>
      <w:r w:rsidRPr="0031311E">
        <w:rPr>
          <w:rFonts w:ascii="Cambria" w:hAnsi="Cambria"/>
          <w:color w:val="000000"/>
          <w:lang w:eastAsia="es-ES_tradnl"/>
        </w:rPr>
        <w:t xml:space="preserve"> y </w:t>
      </w:r>
      <w:r w:rsidRPr="0031311E">
        <w:rPr>
          <w:rFonts w:ascii="Cambria" w:hAnsi="Cambria"/>
          <w:b/>
          <w:color w:val="000000"/>
          <w:lang w:eastAsia="es-ES_tradnl"/>
        </w:rPr>
        <w:t>used to</w:t>
      </w:r>
      <w:r w:rsidRPr="0031311E">
        <w:rPr>
          <w:rFonts w:ascii="Cambria" w:hAnsi="Cambria"/>
          <w:color w:val="000000"/>
          <w:lang w:eastAsia="es-ES_tradnl"/>
        </w:rPr>
        <w:t>.</w:t>
      </w:r>
    </w:p>
    <w:p w14:paraId="15A1CCC5" w14:textId="77777777" w:rsidR="00A57FF5" w:rsidRPr="0031311E" w:rsidRDefault="00A57FF5" w:rsidP="000B113A">
      <w:pPr>
        <w:widowControl/>
        <w:numPr>
          <w:ilvl w:val="0"/>
          <w:numId w:val="8"/>
        </w:numPr>
        <w:suppressAutoHyphens w:val="0"/>
        <w:autoSpaceDE w:val="0"/>
        <w:rPr>
          <w:rFonts w:ascii="Cambria" w:hAnsi="Cambria"/>
          <w:color w:val="000000"/>
          <w:lang w:eastAsia="es-ES_tradnl"/>
        </w:rPr>
      </w:pPr>
      <w:r w:rsidRPr="0031311E">
        <w:rPr>
          <w:rFonts w:ascii="Cambria" w:hAnsi="Cambria"/>
          <w:color w:val="000000"/>
          <w:lang w:eastAsia="es-ES_tradnl"/>
        </w:rPr>
        <w:t>Comprender la información clave de la descripción de un programa de televisión y de un pódcast sobre el tren más rápido del mundo.</w:t>
      </w:r>
    </w:p>
    <w:p w14:paraId="7B395484" w14:textId="77777777" w:rsidR="00A57FF5" w:rsidRPr="0031311E" w:rsidRDefault="00A57FF5" w:rsidP="000B113A">
      <w:pPr>
        <w:widowControl/>
        <w:numPr>
          <w:ilvl w:val="0"/>
          <w:numId w:val="8"/>
        </w:numPr>
        <w:suppressAutoHyphens w:val="0"/>
        <w:autoSpaceDE w:val="0"/>
        <w:rPr>
          <w:rFonts w:ascii="Cambria" w:hAnsi="Cambria"/>
          <w:color w:val="000000"/>
          <w:lang w:eastAsia="es-ES_tradnl"/>
        </w:rPr>
      </w:pPr>
      <w:r w:rsidRPr="0031311E">
        <w:rPr>
          <w:rFonts w:ascii="Cambria" w:hAnsi="Cambria"/>
          <w:color w:val="000000"/>
          <w:lang w:eastAsia="es-ES_tradnl"/>
        </w:rPr>
        <w:t>De forma oral, hablar de personas importantes y obtener información.</w:t>
      </w:r>
    </w:p>
    <w:p w14:paraId="616C3992" w14:textId="77777777" w:rsidR="00A57FF5" w:rsidRPr="0031311E" w:rsidRDefault="00A57FF5" w:rsidP="000B113A">
      <w:pPr>
        <w:widowControl/>
        <w:numPr>
          <w:ilvl w:val="0"/>
          <w:numId w:val="8"/>
        </w:numPr>
        <w:suppressAutoHyphens w:val="0"/>
        <w:autoSpaceDE w:val="0"/>
        <w:rPr>
          <w:rFonts w:ascii="Cambria" w:hAnsi="Cambria"/>
          <w:color w:val="000000"/>
          <w:lang w:eastAsia="es-ES_tradnl"/>
        </w:rPr>
      </w:pPr>
      <w:r w:rsidRPr="0031311E">
        <w:rPr>
          <w:rFonts w:ascii="Cambria" w:hAnsi="Cambria"/>
          <w:color w:val="000000"/>
          <w:lang w:eastAsia="es-ES_tradnl"/>
        </w:rPr>
        <w:t>Redactar un correo electrónico sobre un viaje.</w:t>
      </w:r>
    </w:p>
    <w:p w14:paraId="0FE98C5B" w14:textId="77777777" w:rsidR="00943E3A" w:rsidRPr="0031311E" w:rsidRDefault="00A57FF5" w:rsidP="000B113A">
      <w:pPr>
        <w:widowControl/>
        <w:numPr>
          <w:ilvl w:val="0"/>
          <w:numId w:val="8"/>
        </w:numPr>
        <w:tabs>
          <w:tab w:val="left" w:pos="656"/>
        </w:tabs>
        <w:suppressAutoHyphens w:val="0"/>
        <w:autoSpaceDE w:val="0"/>
        <w:rPr>
          <w:rFonts w:ascii="Cambria" w:eastAsia="Times New Roman" w:hAnsi="Cambria"/>
          <w:color w:val="000000"/>
          <w:szCs w:val="24"/>
          <w:lang w:val="es-ES_tradnl" w:eastAsia="es-ES_tradnl" w:bidi="ar-SA"/>
        </w:rPr>
      </w:pPr>
      <w:r w:rsidRPr="0031311E">
        <w:rPr>
          <w:rFonts w:ascii="Cambria" w:hAnsi="Cambria"/>
          <w:color w:val="000000"/>
          <w:lang w:eastAsia="es-ES_tradnl"/>
        </w:rPr>
        <w:t>Pronunciar correctamente los sonidos /i:/, /</w:t>
      </w:r>
      <w:r w:rsidRPr="0031311E">
        <w:rPr>
          <w:rFonts w:ascii="Cambria" w:eastAsia="Calibri" w:hAnsi="Cambria" w:cs="Calibri"/>
        </w:rPr>
        <w:t>ɪ</w:t>
      </w:r>
      <w:r w:rsidRPr="0031311E">
        <w:rPr>
          <w:rFonts w:ascii="Cambria" w:hAnsi="Cambria"/>
          <w:color w:val="000000"/>
          <w:lang w:eastAsia="es-ES_tradnl"/>
        </w:rPr>
        <w:t>/, /</w:t>
      </w:r>
      <w:r w:rsidRPr="0031311E">
        <w:rPr>
          <w:rFonts w:ascii="Cambria" w:eastAsia="Calibri" w:hAnsi="Cambria" w:cs="Calibri"/>
        </w:rPr>
        <w:t>ʃ</w:t>
      </w:r>
      <w:r w:rsidRPr="0031311E">
        <w:rPr>
          <w:rFonts w:ascii="Cambria" w:hAnsi="Cambria"/>
          <w:color w:val="000000"/>
          <w:lang w:eastAsia="es-ES_tradnl"/>
        </w:rPr>
        <w:t>/, /</w:t>
      </w:r>
      <w:r w:rsidRPr="0031311E">
        <w:rPr>
          <w:rFonts w:ascii="Cambria" w:hAnsi="Cambria"/>
        </w:rPr>
        <w:t>t</w:t>
      </w:r>
      <w:r w:rsidRPr="0031311E">
        <w:rPr>
          <w:rFonts w:ascii="Cambria" w:eastAsia="Calibri" w:hAnsi="Cambria" w:cs="Calibri"/>
        </w:rPr>
        <w:t>ʃ</w:t>
      </w:r>
      <w:r w:rsidRPr="0031311E">
        <w:rPr>
          <w:rFonts w:ascii="Cambria" w:hAnsi="Cambria"/>
          <w:color w:val="000000"/>
          <w:lang w:eastAsia="es-ES_tradnl"/>
        </w:rPr>
        <w:t>/ y /</w:t>
      </w:r>
      <w:r w:rsidRPr="0031311E">
        <w:rPr>
          <w:rFonts w:ascii="Cambria" w:hAnsi="Cambria"/>
        </w:rPr>
        <w:t>d</w:t>
      </w:r>
      <w:r w:rsidRPr="0031311E">
        <w:rPr>
          <w:rFonts w:ascii="Cambria" w:eastAsia="Calibri" w:hAnsi="Cambria" w:cs="Calibri"/>
        </w:rPr>
        <w:t>ʒ</w:t>
      </w:r>
      <w:r w:rsidRPr="0031311E">
        <w:rPr>
          <w:rFonts w:ascii="Cambria" w:hAnsi="Cambria"/>
          <w:color w:val="000000"/>
          <w:lang w:eastAsia="es-ES_tradnl"/>
        </w:rPr>
        <w:t>/.</w:t>
      </w:r>
    </w:p>
    <w:p w14:paraId="0DBA2B45" w14:textId="77777777" w:rsidR="00943E3A" w:rsidRPr="0031311E" w:rsidRDefault="00943E3A" w:rsidP="000B113A">
      <w:pPr>
        <w:rPr>
          <w:rFonts w:ascii="Cambria" w:hAnsi="Cambria"/>
          <w:color w:val="000000"/>
          <w:lang w:val="es-ES_tradnl"/>
        </w:rPr>
      </w:pPr>
    </w:p>
    <w:p w14:paraId="3A1AAFFD" w14:textId="77777777" w:rsidR="00943E3A" w:rsidRPr="0031311E" w:rsidRDefault="00A57FF5" w:rsidP="000B113A">
      <w:pPr>
        <w:ind w:left="357" w:firstLine="0"/>
        <w:rPr>
          <w:rFonts w:ascii="Cambria" w:hAnsi="Cambria"/>
          <w:color w:val="000000"/>
          <w:lang w:val="es-ES_tradnl"/>
        </w:rPr>
      </w:pPr>
      <w:r w:rsidRPr="0031311E">
        <w:rPr>
          <w:rFonts w:ascii="Cambria" w:hAnsi="Cambria"/>
          <w:color w:val="000000"/>
          <w:lang w:val="es-ES_tradnl"/>
        </w:rPr>
        <w:t>La unidad ofrece la posibilidad de relacionarla</w:t>
      </w:r>
      <w:r w:rsidR="00943E3A" w:rsidRPr="0031311E">
        <w:rPr>
          <w:rFonts w:ascii="Cambria" w:hAnsi="Cambria"/>
          <w:color w:val="000000"/>
          <w:lang w:val="es-ES_tradnl"/>
        </w:rPr>
        <w:t xml:space="preserve"> con los contenidos de las siguientes materias de </w:t>
      </w:r>
      <w:r w:rsidR="00646758" w:rsidRPr="0031311E">
        <w:rPr>
          <w:rFonts w:ascii="Cambria" w:hAnsi="Cambria"/>
          <w:color w:val="000000"/>
          <w:lang w:val="es-ES_tradnl"/>
        </w:rPr>
        <w:t>4º de ESO</w:t>
      </w:r>
      <w:r w:rsidR="00943E3A" w:rsidRPr="0031311E">
        <w:rPr>
          <w:rFonts w:ascii="Cambria" w:hAnsi="Cambria"/>
          <w:color w:val="000000"/>
          <w:lang w:val="es-ES_tradnl"/>
        </w:rPr>
        <w:t xml:space="preserve"> para poner en práctica </w:t>
      </w:r>
      <w:r w:rsidR="00943E3A" w:rsidRPr="0031311E">
        <w:rPr>
          <w:rFonts w:ascii="Cambria" w:hAnsi="Cambria"/>
          <w:b/>
          <w:color w:val="000000"/>
          <w:lang w:val="es-ES_tradnl"/>
        </w:rPr>
        <w:t>el trabajo interdisciplinar</w:t>
      </w:r>
      <w:r w:rsidR="00943E3A" w:rsidRPr="0031311E">
        <w:rPr>
          <w:rFonts w:ascii="Cambria" w:hAnsi="Cambria"/>
          <w:color w:val="000000"/>
          <w:lang w:val="es-ES_tradnl"/>
        </w:rPr>
        <w:t>:</w:t>
      </w:r>
    </w:p>
    <w:p w14:paraId="2CDE400C" w14:textId="77777777" w:rsidR="00943E3A" w:rsidRPr="0031311E" w:rsidRDefault="00943E3A" w:rsidP="000B113A">
      <w:pPr>
        <w:rPr>
          <w:rFonts w:ascii="Cambria" w:hAnsi="Cambria"/>
          <w:color w:val="000000"/>
          <w:lang w:val="es-ES_tradnl"/>
        </w:rPr>
      </w:pPr>
    </w:p>
    <w:p w14:paraId="654BDC9B" w14:textId="77777777" w:rsidR="0058533C" w:rsidRPr="0031311E" w:rsidRDefault="0058533C" w:rsidP="000B113A">
      <w:pPr>
        <w:widowControl/>
        <w:numPr>
          <w:ilvl w:val="0"/>
          <w:numId w:val="6"/>
        </w:numPr>
        <w:suppressAutoHyphens w:val="0"/>
        <w:rPr>
          <w:rFonts w:ascii="Cambria" w:hAnsi="Cambria"/>
          <w:color w:val="000000"/>
          <w:lang w:eastAsia="es-ES_tradnl"/>
        </w:rPr>
      </w:pPr>
      <w:r w:rsidRPr="0031311E">
        <w:rPr>
          <w:rFonts w:ascii="Cambria" w:hAnsi="Cambria"/>
          <w:color w:val="000000"/>
          <w:lang w:eastAsia="es-ES_tradnl"/>
        </w:rPr>
        <w:t>Geografía e Historia:</w:t>
      </w:r>
    </w:p>
    <w:p w14:paraId="2A5B14C1" w14:textId="77777777" w:rsidR="00945569" w:rsidRPr="0031311E" w:rsidRDefault="00945569" w:rsidP="000B113A">
      <w:pPr>
        <w:ind w:left="720" w:firstLine="0"/>
        <w:rPr>
          <w:rFonts w:ascii="Cambria" w:hAnsi="Cambria"/>
          <w:color w:val="000000"/>
          <w:lang w:eastAsia="es-ES_tradnl"/>
        </w:rPr>
      </w:pPr>
      <w:r w:rsidRPr="0031311E">
        <w:rPr>
          <w:rFonts w:ascii="Cambria" w:hAnsi="Cambria"/>
          <w:color w:val="000000"/>
          <w:lang w:eastAsia="es-ES_tradnl"/>
        </w:rPr>
        <w:t>- Cultura general relacionada con la historia.</w:t>
      </w:r>
    </w:p>
    <w:p w14:paraId="0337FFEA" w14:textId="77777777" w:rsidR="00945569" w:rsidRPr="0031311E" w:rsidRDefault="00945569" w:rsidP="000B113A">
      <w:pPr>
        <w:ind w:left="720" w:firstLine="0"/>
        <w:rPr>
          <w:rFonts w:ascii="Cambria" w:hAnsi="Cambria"/>
          <w:color w:val="000000"/>
          <w:lang w:eastAsia="es-ES_tradnl"/>
        </w:rPr>
      </w:pPr>
      <w:r w:rsidRPr="0031311E">
        <w:rPr>
          <w:rFonts w:ascii="Cambria" w:hAnsi="Cambria"/>
          <w:color w:val="000000"/>
          <w:lang w:eastAsia="es-ES_tradnl"/>
        </w:rPr>
        <w:t>- La importancia histórica de la cochinilla del carmín.</w:t>
      </w:r>
    </w:p>
    <w:p w14:paraId="166178A5" w14:textId="77777777" w:rsidR="00945569" w:rsidRPr="0031311E" w:rsidRDefault="00945569" w:rsidP="000B113A">
      <w:pPr>
        <w:ind w:left="720" w:firstLine="0"/>
        <w:rPr>
          <w:rFonts w:ascii="Cambria" w:hAnsi="Cambria"/>
          <w:color w:val="000000"/>
          <w:lang w:eastAsia="es-ES_tradnl"/>
        </w:rPr>
      </w:pPr>
      <w:r w:rsidRPr="0031311E">
        <w:rPr>
          <w:rFonts w:ascii="Cambria" w:hAnsi="Cambria"/>
          <w:color w:val="000000"/>
          <w:lang w:eastAsia="es-ES_tradnl"/>
        </w:rPr>
        <w:t>- El motín del té, acontecimiento precursor de la independencia de Estados Unidos.</w:t>
      </w:r>
    </w:p>
    <w:p w14:paraId="345E141B" w14:textId="77777777" w:rsidR="00945569" w:rsidRPr="0031311E" w:rsidRDefault="00945569" w:rsidP="000B113A">
      <w:pPr>
        <w:ind w:left="720" w:firstLine="0"/>
        <w:rPr>
          <w:rFonts w:ascii="Cambria" w:hAnsi="Cambria"/>
          <w:color w:val="000000"/>
          <w:lang w:eastAsia="es-ES_tradnl"/>
        </w:rPr>
      </w:pPr>
      <w:r w:rsidRPr="0031311E">
        <w:rPr>
          <w:rFonts w:ascii="Cambria" w:hAnsi="Cambria"/>
          <w:color w:val="000000"/>
          <w:lang w:eastAsia="es-ES_tradnl"/>
        </w:rPr>
        <w:t>- La historia de la comunicación.</w:t>
      </w:r>
    </w:p>
    <w:p w14:paraId="18362933" w14:textId="77777777" w:rsidR="00945569" w:rsidRPr="0031311E" w:rsidRDefault="00945569" w:rsidP="000B113A">
      <w:pPr>
        <w:ind w:left="720" w:firstLine="0"/>
        <w:rPr>
          <w:rFonts w:ascii="Cambria" w:hAnsi="Cambria"/>
          <w:color w:val="000000"/>
          <w:lang w:eastAsia="es-ES_tradnl"/>
        </w:rPr>
      </w:pPr>
      <w:r w:rsidRPr="0031311E">
        <w:rPr>
          <w:rFonts w:ascii="Cambria" w:hAnsi="Cambria"/>
          <w:color w:val="000000"/>
          <w:lang w:eastAsia="es-ES_tradnl"/>
        </w:rPr>
        <w:t>- La historia de los medios de transporte.</w:t>
      </w:r>
    </w:p>
    <w:p w14:paraId="70D757C0" w14:textId="77777777" w:rsidR="00945569" w:rsidRPr="0031311E" w:rsidRDefault="00945569" w:rsidP="000B113A">
      <w:pPr>
        <w:ind w:left="720" w:firstLine="0"/>
        <w:rPr>
          <w:rFonts w:ascii="Cambria" w:hAnsi="Cambria"/>
          <w:color w:val="000000"/>
          <w:lang w:eastAsia="es-ES_tradnl"/>
        </w:rPr>
      </w:pPr>
      <w:r w:rsidRPr="0031311E">
        <w:rPr>
          <w:rFonts w:ascii="Cambria" w:hAnsi="Cambria"/>
          <w:color w:val="000000"/>
          <w:lang w:eastAsia="es-ES_tradnl"/>
        </w:rPr>
        <w:t>- Medios de transporte pioneros.</w:t>
      </w:r>
    </w:p>
    <w:p w14:paraId="104E52DE" w14:textId="77777777" w:rsidR="00945569" w:rsidRPr="0031311E" w:rsidRDefault="00945569" w:rsidP="000B113A">
      <w:pPr>
        <w:ind w:left="720" w:firstLine="0"/>
        <w:rPr>
          <w:rFonts w:ascii="Cambria" w:hAnsi="Cambria"/>
          <w:color w:val="000000"/>
          <w:lang w:eastAsia="es-ES_tradnl"/>
        </w:rPr>
      </w:pPr>
      <w:r w:rsidRPr="0031311E">
        <w:rPr>
          <w:rFonts w:ascii="Cambria" w:hAnsi="Cambria"/>
          <w:color w:val="000000"/>
          <w:lang w:eastAsia="es-ES_tradnl"/>
        </w:rPr>
        <w:t>- La historia de la bicicleta.</w:t>
      </w:r>
    </w:p>
    <w:p w14:paraId="27CDDAB4" w14:textId="77777777" w:rsidR="00945569" w:rsidRPr="0031311E" w:rsidRDefault="00945569" w:rsidP="000B113A">
      <w:pPr>
        <w:ind w:left="720" w:firstLine="0"/>
        <w:rPr>
          <w:rFonts w:ascii="Cambria" w:hAnsi="Cambria"/>
          <w:color w:val="000000"/>
          <w:lang w:eastAsia="es-ES_tradnl"/>
        </w:rPr>
      </w:pPr>
      <w:r w:rsidRPr="0031311E">
        <w:rPr>
          <w:rFonts w:ascii="Cambria" w:hAnsi="Cambria"/>
          <w:color w:val="000000"/>
          <w:lang w:eastAsia="es-ES_tradnl"/>
        </w:rPr>
        <w:t>- El primer autobús de Londres.</w:t>
      </w:r>
    </w:p>
    <w:p w14:paraId="1F4BECE1" w14:textId="77777777" w:rsidR="00945569" w:rsidRPr="0031311E" w:rsidRDefault="00945569" w:rsidP="000B113A">
      <w:pPr>
        <w:ind w:left="720" w:firstLine="0"/>
        <w:rPr>
          <w:rFonts w:ascii="Cambria" w:hAnsi="Cambria"/>
          <w:color w:val="000000"/>
          <w:lang w:eastAsia="es-ES_tradnl"/>
        </w:rPr>
      </w:pPr>
      <w:r w:rsidRPr="0031311E">
        <w:rPr>
          <w:rFonts w:ascii="Cambria" w:hAnsi="Cambria"/>
          <w:color w:val="000000"/>
          <w:lang w:eastAsia="es-ES_tradnl"/>
        </w:rPr>
        <w:t>- El inventor, ingeniero y artista Robert Fulton.</w:t>
      </w:r>
    </w:p>
    <w:p w14:paraId="3ECB4423" w14:textId="77777777" w:rsidR="0058533C" w:rsidRPr="0031311E" w:rsidRDefault="00945569" w:rsidP="000B113A">
      <w:pPr>
        <w:ind w:left="720" w:firstLine="0"/>
        <w:rPr>
          <w:rFonts w:ascii="Cambria" w:hAnsi="Cambria"/>
          <w:color w:val="000000"/>
          <w:lang w:eastAsia="es-ES_tradnl"/>
        </w:rPr>
      </w:pPr>
      <w:r w:rsidRPr="0031311E">
        <w:rPr>
          <w:rFonts w:ascii="Cambria" w:hAnsi="Cambria"/>
          <w:color w:val="000000"/>
          <w:lang w:eastAsia="es-ES_tradnl"/>
        </w:rPr>
        <w:t>- El eje cronológico.</w:t>
      </w:r>
    </w:p>
    <w:p w14:paraId="1701C8BC" w14:textId="77777777" w:rsidR="0058533C" w:rsidRPr="0031311E" w:rsidRDefault="0058533C" w:rsidP="000B113A">
      <w:pPr>
        <w:ind w:left="720"/>
        <w:rPr>
          <w:rFonts w:ascii="Cambria" w:hAnsi="Cambria"/>
          <w:color w:val="000000"/>
          <w:lang w:eastAsia="es-ES_tradnl"/>
        </w:rPr>
      </w:pPr>
    </w:p>
    <w:p w14:paraId="3A7E9BDB" w14:textId="77777777" w:rsidR="0058533C" w:rsidRPr="0031311E" w:rsidRDefault="0058533C" w:rsidP="000B113A">
      <w:pPr>
        <w:widowControl/>
        <w:numPr>
          <w:ilvl w:val="0"/>
          <w:numId w:val="6"/>
        </w:numPr>
        <w:suppressAutoHyphens w:val="0"/>
        <w:rPr>
          <w:rFonts w:ascii="Cambria" w:hAnsi="Cambria"/>
          <w:color w:val="000000"/>
          <w:lang w:eastAsia="es-ES_tradnl"/>
        </w:rPr>
      </w:pPr>
      <w:r w:rsidRPr="0031311E">
        <w:rPr>
          <w:rFonts w:ascii="Cambria" w:hAnsi="Cambria"/>
          <w:color w:val="000000"/>
          <w:lang w:eastAsia="es-ES_tradnl"/>
        </w:rPr>
        <w:t>Tecnología:</w:t>
      </w:r>
    </w:p>
    <w:p w14:paraId="262DE5F2" w14:textId="77777777" w:rsidR="0058533C" w:rsidRPr="0031311E" w:rsidRDefault="00945569" w:rsidP="000B113A">
      <w:pPr>
        <w:ind w:hanging="6"/>
        <w:rPr>
          <w:rFonts w:ascii="Cambria" w:hAnsi="Cambria"/>
          <w:color w:val="000000"/>
          <w:lang w:eastAsia="es-ES_tradnl"/>
        </w:rPr>
      </w:pPr>
      <w:r w:rsidRPr="0031311E">
        <w:rPr>
          <w:rFonts w:ascii="Cambria" w:hAnsi="Cambria"/>
          <w:color w:val="000000"/>
          <w:lang w:eastAsia="es-ES_tradnl"/>
        </w:rPr>
        <w:t>- Elaboración de un eje cronológico digital.</w:t>
      </w:r>
    </w:p>
    <w:p w14:paraId="49DB3008" w14:textId="77777777" w:rsidR="0058533C" w:rsidRPr="0031311E" w:rsidRDefault="0058533C" w:rsidP="000B113A">
      <w:pPr>
        <w:rPr>
          <w:rFonts w:ascii="Cambria" w:hAnsi="Cambria"/>
          <w:color w:val="000000"/>
          <w:lang w:eastAsia="es-ES_tradnl"/>
        </w:rPr>
      </w:pPr>
    </w:p>
    <w:p w14:paraId="78CE88CE" w14:textId="77777777" w:rsidR="0058533C" w:rsidRPr="0031311E" w:rsidRDefault="0058533C" w:rsidP="000B113A">
      <w:pPr>
        <w:widowControl/>
        <w:numPr>
          <w:ilvl w:val="0"/>
          <w:numId w:val="6"/>
        </w:numPr>
        <w:suppressAutoHyphens w:val="0"/>
        <w:rPr>
          <w:rFonts w:ascii="Cambria" w:hAnsi="Cambria"/>
          <w:color w:val="000000"/>
          <w:lang w:eastAsia="es-ES_tradnl"/>
        </w:rPr>
      </w:pPr>
      <w:r w:rsidRPr="0031311E">
        <w:rPr>
          <w:rFonts w:ascii="Cambria" w:hAnsi="Cambria"/>
          <w:color w:val="000000"/>
          <w:lang w:eastAsia="es-ES_tradnl"/>
        </w:rPr>
        <w:t>Lengua y Literatura:</w:t>
      </w:r>
    </w:p>
    <w:p w14:paraId="2663483D" w14:textId="77777777" w:rsidR="00945569" w:rsidRPr="0031311E" w:rsidRDefault="00945569" w:rsidP="000B113A">
      <w:pPr>
        <w:ind w:left="720" w:firstLine="0"/>
        <w:rPr>
          <w:rFonts w:ascii="Cambria" w:hAnsi="Cambria"/>
          <w:lang w:val="es-ES"/>
        </w:rPr>
      </w:pPr>
      <w:r w:rsidRPr="0031311E">
        <w:rPr>
          <w:rFonts w:ascii="Cambria" w:hAnsi="Cambria"/>
          <w:lang w:val="es-ES"/>
        </w:rPr>
        <w:t xml:space="preserve">- El sufijo sustantivador </w:t>
      </w:r>
      <w:r w:rsidRPr="0031311E">
        <w:rPr>
          <w:rFonts w:ascii="Cambria" w:hAnsi="Cambria"/>
          <w:i/>
          <w:lang w:val="es-ES"/>
        </w:rPr>
        <w:t>-ment</w:t>
      </w:r>
      <w:r w:rsidRPr="0031311E">
        <w:rPr>
          <w:rFonts w:ascii="Cambria" w:hAnsi="Cambria"/>
          <w:lang w:val="es-ES"/>
        </w:rPr>
        <w:t>.</w:t>
      </w:r>
    </w:p>
    <w:p w14:paraId="49D71A4F" w14:textId="77777777" w:rsidR="00945569" w:rsidRPr="0031311E" w:rsidRDefault="00945569" w:rsidP="000B113A">
      <w:pPr>
        <w:ind w:left="720" w:firstLine="0"/>
        <w:rPr>
          <w:rFonts w:ascii="Cambria" w:hAnsi="Cambria"/>
          <w:lang w:val="es-ES"/>
        </w:rPr>
      </w:pPr>
      <w:r w:rsidRPr="0031311E">
        <w:rPr>
          <w:rFonts w:ascii="Cambria" w:hAnsi="Cambria"/>
          <w:lang w:val="es-ES"/>
        </w:rPr>
        <w:t xml:space="preserve">- El </w:t>
      </w:r>
      <w:r w:rsidRPr="0031311E">
        <w:rPr>
          <w:rFonts w:ascii="Cambria" w:hAnsi="Cambria"/>
          <w:i/>
          <w:lang w:val="es-ES"/>
        </w:rPr>
        <w:t>Past Simple</w:t>
      </w:r>
      <w:r w:rsidRPr="0031311E">
        <w:rPr>
          <w:rFonts w:ascii="Cambria" w:hAnsi="Cambria"/>
          <w:lang w:val="es-ES"/>
        </w:rPr>
        <w:t>.</w:t>
      </w:r>
    </w:p>
    <w:p w14:paraId="5C1933D8" w14:textId="77777777" w:rsidR="00945569" w:rsidRPr="0031311E" w:rsidRDefault="00945569" w:rsidP="000B113A">
      <w:pPr>
        <w:ind w:left="720" w:firstLine="0"/>
        <w:rPr>
          <w:rFonts w:ascii="Cambria" w:hAnsi="Cambria"/>
          <w:lang w:val="es-ES"/>
        </w:rPr>
      </w:pPr>
      <w:r w:rsidRPr="0031311E">
        <w:rPr>
          <w:rFonts w:ascii="Cambria" w:hAnsi="Cambria"/>
          <w:lang w:val="es-ES"/>
        </w:rPr>
        <w:t xml:space="preserve">- Los </w:t>
      </w:r>
      <w:r w:rsidRPr="0031311E">
        <w:rPr>
          <w:rFonts w:ascii="Cambria" w:hAnsi="Cambria"/>
          <w:i/>
          <w:lang w:val="es-ES"/>
        </w:rPr>
        <w:t>phrasal verbs</w:t>
      </w:r>
      <w:r w:rsidRPr="0031311E">
        <w:rPr>
          <w:rFonts w:ascii="Cambria" w:hAnsi="Cambria"/>
          <w:lang w:val="es-ES"/>
        </w:rPr>
        <w:t>.</w:t>
      </w:r>
    </w:p>
    <w:p w14:paraId="4DE6DBEE" w14:textId="77777777" w:rsidR="00945569" w:rsidRPr="0031311E" w:rsidRDefault="00945569" w:rsidP="000B113A">
      <w:pPr>
        <w:ind w:left="720" w:firstLine="0"/>
        <w:rPr>
          <w:rFonts w:ascii="Cambria" w:hAnsi="Cambria"/>
          <w:lang w:val="es-ES"/>
        </w:rPr>
      </w:pPr>
      <w:r w:rsidRPr="0031311E">
        <w:rPr>
          <w:rFonts w:ascii="Cambria" w:hAnsi="Cambria"/>
          <w:lang w:val="es-ES"/>
        </w:rPr>
        <w:t xml:space="preserve">- La forma verbal </w:t>
      </w:r>
      <w:r w:rsidRPr="0031311E">
        <w:rPr>
          <w:rFonts w:ascii="Cambria" w:hAnsi="Cambria"/>
          <w:b/>
          <w:lang w:val="es-ES"/>
        </w:rPr>
        <w:t>used to</w:t>
      </w:r>
      <w:r w:rsidRPr="0031311E">
        <w:rPr>
          <w:rFonts w:ascii="Cambria" w:hAnsi="Cambria"/>
          <w:lang w:val="es-ES"/>
        </w:rPr>
        <w:t>.</w:t>
      </w:r>
    </w:p>
    <w:p w14:paraId="2C9019F8" w14:textId="77777777" w:rsidR="00945569" w:rsidRPr="0031311E" w:rsidRDefault="00945569" w:rsidP="000B113A">
      <w:pPr>
        <w:ind w:left="720" w:firstLine="0"/>
        <w:rPr>
          <w:rFonts w:ascii="Cambria" w:hAnsi="Cambria"/>
          <w:lang w:val="es-ES"/>
        </w:rPr>
      </w:pPr>
      <w:r w:rsidRPr="0031311E">
        <w:rPr>
          <w:rFonts w:ascii="Cambria" w:hAnsi="Cambria"/>
          <w:lang w:val="es-ES"/>
        </w:rPr>
        <w:t>- La organización textual.</w:t>
      </w:r>
    </w:p>
    <w:p w14:paraId="2F411723" w14:textId="77777777" w:rsidR="0058533C" w:rsidRPr="0031311E" w:rsidRDefault="00945569" w:rsidP="000B113A">
      <w:pPr>
        <w:tabs>
          <w:tab w:val="left" w:pos="688"/>
        </w:tabs>
        <w:autoSpaceDE w:val="0"/>
        <w:ind w:left="720" w:firstLine="0"/>
        <w:rPr>
          <w:rFonts w:ascii="Cambria" w:hAnsi="Cambria"/>
          <w:color w:val="000000"/>
          <w:lang w:eastAsia="es-ES_tradnl"/>
        </w:rPr>
      </w:pPr>
      <w:r w:rsidRPr="0031311E">
        <w:rPr>
          <w:rFonts w:ascii="Cambria" w:hAnsi="Cambria"/>
          <w:lang w:val="es-ES"/>
        </w:rPr>
        <w:lastRenderedPageBreak/>
        <w:t>- El correo electrónico.</w:t>
      </w:r>
    </w:p>
    <w:p w14:paraId="6F215D99" w14:textId="77777777" w:rsidR="0058533C" w:rsidRPr="0031311E" w:rsidRDefault="0058533C" w:rsidP="000B113A">
      <w:pPr>
        <w:rPr>
          <w:rFonts w:ascii="Cambria" w:hAnsi="Cambria"/>
          <w:color w:val="000000"/>
          <w:lang w:eastAsia="es-ES_tradnl"/>
        </w:rPr>
      </w:pPr>
    </w:p>
    <w:p w14:paraId="6E10A626" w14:textId="77777777" w:rsidR="00945569" w:rsidRPr="0031311E" w:rsidRDefault="00945569" w:rsidP="000B113A">
      <w:pPr>
        <w:widowControl/>
        <w:numPr>
          <w:ilvl w:val="0"/>
          <w:numId w:val="6"/>
        </w:numPr>
        <w:suppressAutoHyphens w:val="0"/>
        <w:rPr>
          <w:rFonts w:ascii="Cambria" w:hAnsi="Cambria"/>
          <w:color w:val="000000"/>
          <w:lang w:eastAsia="es-ES_tradnl"/>
        </w:rPr>
      </w:pPr>
      <w:r w:rsidRPr="0031311E">
        <w:rPr>
          <w:rFonts w:ascii="Cambria" w:hAnsi="Cambria"/>
          <w:color w:val="000000"/>
          <w:lang w:eastAsia="es-ES_tradnl"/>
        </w:rPr>
        <w:t>Educación Plástica, Visual y Audiovisual:</w:t>
      </w:r>
    </w:p>
    <w:p w14:paraId="0FC2EB7B" w14:textId="77777777" w:rsidR="00945569" w:rsidRPr="0031311E" w:rsidRDefault="00945569" w:rsidP="000B113A">
      <w:pPr>
        <w:ind w:hanging="6"/>
        <w:rPr>
          <w:rFonts w:ascii="Cambria" w:hAnsi="Cambria"/>
          <w:color w:val="000000"/>
          <w:lang w:eastAsia="es-ES_tradnl"/>
        </w:rPr>
      </w:pPr>
      <w:r w:rsidRPr="0031311E">
        <w:rPr>
          <w:rFonts w:ascii="Cambria" w:hAnsi="Cambria"/>
          <w:color w:val="000000"/>
          <w:lang w:eastAsia="es-ES_tradnl"/>
        </w:rPr>
        <w:t>- Elaboración de un eje cronológico.</w:t>
      </w:r>
    </w:p>
    <w:p w14:paraId="43D081E9" w14:textId="77777777" w:rsidR="00945569" w:rsidRPr="0031311E" w:rsidRDefault="00945569" w:rsidP="000B113A">
      <w:pPr>
        <w:rPr>
          <w:rFonts w:ascii="Cambria" w:hAnsi="Cambria"/>
          <w:color w:val="000000"/>
          <w:lang w:eastAsia="es-ES_tradnl"/>
        </w:rPr>
      </w:pPr>
    </w:p>
    <w:p w14:paraId="31149246" w14:textId="77777777" w:rsidR="0058533C" w:rsidRPr="0031311E" w:rsidRDefault="0058533C" w:rsidP="000B113A">
      <w:pPr>
        <w:widowControl/>
        <w:numPr>
          <w:ilvl w:val="0"/>
          <w:numId w:val="6"/>
        </w:numPr>
        <w:suppressAutoHyphens w:val="0"/>
        <w:rPr>
          <w:rFonts w:ascii="Cambria" w:hAnsi="Cambria"/>
          <w:color w:val="000000"/>
          <w:lang w:eastAsia="es-ES_tradnl"/>
        </w:rPr>
      </w:pPr>
      <w:r w:rsidRPr="0031311E">
        <w:rPr>
          <w:rFonts w:ascii="Cambria" w:hAnsi="Cambria"/>
          <w:color w:val="000000"/>
          <w:lang w:eastAsia="es-ES_tradnl"/>
        </w:rPr>
        <w:t>Valores Éticos:</w:t>
      </w:r>
    </w:p>
    <w:p w14:paraId="7D3C5DF8" w14:textId="77777777" w:rsidR="00943E3A" w:rsidRPr="0031311E" w:rsidRDefault="00945569" w:rsidP="000B113A">
      <w:pPr>
        <w:ind w:hanging="6"/>
        <w:rPr>
          <w:rFonts w:ascii="Cambria" w:hAnsi="Cambria"/>
          <w:color w:val="000000"/>
          <w:lang w:eastAsia="es-ES_tradnl"/>
        </w:rPr>
      </w:pPr>
      <w:r w:rsidRPr="0031311E">
        <w:rPr>
          <w:rFonts w:ascii="Cambria" w:hAnsi="Cambria"/>
          <w:color w:val="000000"/>
          <w:lang w:eastAsia="es-ES_tradnl"/>
        </w:rPr>
        <w:t>- Respeto por el turno de palabra en un diálogo.</w:t>
      </w:r>
    </w:p>
    <w:p w14:paraId="0FEDEB6F" w14:textId="77777777" w:rsidR="00943E3A" w:rsidRPr="0031311E" w:rsidRDefault="00943E3A" w:rsidP="000B113A">
      <w:pPr>
        <w:widowControl/>
        <w:suppressAutoHyphens w:val="0"/>
        <w:ind w:left="1440" w:firstLine="0"/>
        <w:rPr>
          <w:rFonts w:ascii="Cambria" w:eastAsia="Times New Roman" w:hAnsi="Cambria"/>
          <w:color w:val="000000"/>
          <w:szCs w:val="24"/>
          <w:lang w:val="es-ES_tradnl" w:eastAsia="es-ES_tradnl" w:bidi="ar-SA"/>
        </w:rPr>
      </w:pPr>
    </w:p>
    <w:p w14:paraId="356DAA03" w14:textId="77777777" w:rsidR="00943E3A" w:rsidRPr="0031311E" w:rsidRDefault="00943E3A" w:rsidP="000B113A">
      <w:pPr>
        <w:pStyle w:val="Sombreadoclaro-nfasis22"/>
        <w:ind w:hanging="936"/>
        <w:outlineLvl w:val="0"/>
        <w:rPr>
          <w:rStyle w:val="GridTableLight"/>
          <w:color w:val="000000"/>
          <w:sz w:val="32"/>
          <w:szCs w:val="32"/>
        </w:rPr>
      </w:pPr>
      <w:r w:rsidRPr="0031311E">
        <w:rPr>
          <w:rStyle w:val="GridTableLight"/>
          <w:color w:val="000000"/>
          <w:sz w:val="32"/>
          <w:szCs w:val="32"/>
        </w:rPr>
        <w:t>b) Concreción curricular</w:t>
      </w:r>
    </w:p>
    <w:p w14:paraId="4B2000C4" w14:textId="77777777" w:rsidR="00943E3A" w:rsidRPr="0031311E" w:rsidRDefault="00943E3A" w:rsidP="000B113A">
      <w:pPr>
        <w:outlineLvl w:val="0"/>
        <w:rPr>
          <w:rFonts w:ascii="Cambria" w:hAnsi="Cambria"/>
          <w:b/>
          <w:color w:val="000000"/>
          <w:sz w:val="28"/>
          <w:szCs w:val="28"/>
          <w:lang w:val="es-ES_tradnl"/>
        </w:rPr>
      </w:pPr>
      <w:r w:rsidRPr="0031311E">
        <w:rPr>
          <w:rFonts w:ascii="Cambria" w:hAnsi="Cambria"/>
          <w:b/>
          <w:color w:val="000000"/>
          <w:sz w:val="28"/>
          <w:szCs w:val="28"/>
          <w:lang w:val="es-ES_tradnl"/>
        </w:rPr>
        <w:t>Competencias clave (en tareas, actividades y ejercicios)</w:t>
      </w:r>
    </w:p>
    <w:p w14:paraId="25CA4A94" w14:textId="77777777" w:rsidR="00943E3A" w:rsidRPr="0031311E" w:rsidRDefault="00F6173D" w:rsidP="000B113A">
      <w:pPr>
        <w:rPr>
          <w:rFonts w:ascii="Cambria" w:hAnsi="Cambria"/>
          <w:color w:val="000000"/>
          <w:lang w:val="es-ES_tradnl"/>
        </w:rPr>
      </w:pPr>
      <w:r w:rsidRPr="0031311E">
        <w:rPr>
          <w:rFonts w:ascii="Cambria" w:hAnsi="Cambria"/>
          <w:noProof/>
          <w:lang w:val="es-ES" w:eastAsia="es-ES" w:bidi="ar-SA"/>
        </w:rPr>
        <mc:AlternateContent>
          <mc:Choice Requires="wps">
            <w:drawing>
              <wp:anchor distT="4294967294" distB="4294967294" distL="114300" distR="114300" simplePos="0" relativeHeight="251649024" behindDoc="0" locked="0" layoutInCell="1" allowOverlap="1" wp14:anchorId="02FBFF9A" wp14:editId="188957EB">
                <wp:simplePos x="0" y="0"/>
                <wp:positionH relativeFrom="column">
                  <wp:posOffset>0</wp:posOffset>
                </wp:positionH>
                <wp:positionV relativeFrom="paragraph">
                  <wp:posOffset>113664</wp:posOffset>
                </wp:positionV>
                <wp:extent cx="5715000" cy="0"/>
                <wp:effectExtent l="0" t="0" r="0" b="0"/>
                <wp:wrapNone/>
                <wp:docPr id="2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715000" cy="0"/>
                        </a:xfrm>
                        <a:prstGeom prst="line">
                          <a:avLst/>
                        </a:prstGeom>
                        <a:noFill/>
                        <a:ln w="12700" cap="flat" cmpd="sng" algn="ctr">
                          <a:solidFill>
                            <a:srgbClr val="5B9BD5"/>
                          </a:solidFill>
                          <a:prstDash val="solid"/>
                          <a:miter lim="800000"/>
                        </a:ln>
                        <a:effectLst/>
                      </wps:spPr>
                      <wps:bodyPr/>
                    </wps:wsp>
                  </a:graphicData>
                </a:graphic>
                <wp14:sizeRelH relativeFrom="margin">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DFBEF2D" id="Conector recto 4" o:spid="_x0000_s1026" style="position:absolute;z-index:251649024;visibility:visible;mso-wrap-style:square;mso-width-percent:0;mso-height-percent:0;mso-wrap-distance-left:9pt;mso-wrap-distance-top:.mm;mso-wrap-distance-right:9pt;mso-wrap-distance-bottom:.mm;mso-position-horizontal:absolute;mso-position-horizontal-relative:text;mso-position-vertical:absolute;mso-position-vertical-relative:text;mso-width-percent:0;mso-height-percent:0;mso-width-relative:margin;mso-height-relative:page" from="0,8.95pt" to="450pt,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" strokecolor="#5b9bd5" strokeweight="1pt">
                <v:stroke joinstyle="miter"/>
                <o:lock v:ext="edit" shapetype="f"/>
              </v:line>
            </w:pict>
          </mc:Fallback>
        </mc:AlternateContent>
      </w:r>
    </w:p>
    <w:p w14:paraId="5C9BCE67" w14:textId="77777777" w:rsidR="00943E3A" w:rsidRPr="0031311E" w:rsidRDefault="00943E3A" w:rsidP="000B113A">
      <w:pPr>
        <w:rPr>
          <w:rFonts w:ascii="Cambria" w:hAnsi="Cambria"/>
          <w:color w:val="000000"/>
          <w:lang w:val="es-ES_tradnl"/>
        </w:rPr>
      </w:pPr>
    </w:p>
    <w:p w14:paraId="604A3FED" w14:textId="77777777" w:rsidR="00943E3A" w:rsidRPr="0031311E" w:rsidRDefault="00943E3A" w:rsidP="000B113A">
      <w:pPr>
        <w:ind w:left="357" w:firstLine="0"/>
        <w:rPr>
          <w:rFonts w:ascii="Cambria" w:hAnsi="Cambria"/>
          <w:color w:val="000000"/>
          <w:lang w:val="es-ES_tradnl"/>
        </w:rPr>
      </w:pPr>
      <w:r w:rsidRPr="0031311E">
        <w:rPr>
          <w:rFonts w:ascii="Cambria" w:hAnsi="Cambria"/>
          <w:color w:val="000000"/>
          <w:lang w:val="es-ES_tradnl"/>
        </w:rPr>
        <w:t xml:space="preserve">El trabajo sobre las competencias clave se desarrolla en una variedad de tareas y actividades, que al mismo tiempo permiten su evaluación. El siguiente apartado muestra la relación entre las competencias clave y los contenidos y criterios </w:t>
      </w:r>
      <w:r w:rsidR="00D03EE7" w:rsidRPr="0031311E">
        <w:rPr>
          <w:rFonts w:ascii="Cambria" w:hAnsi="Cambria"/>
          <w:color w:val="000000"/>
          <w:lang w:val="es-ES_tradnl"/>
        </w:rPr>
        <w:t>de evaluación en la unidad</w:t>
      </w:r>
      <w:r w:rsidRPr="0031311E">
        <w:rPr>
          <w:rFonts w:ascii="Cambria" w:hAnsi="Cambria"/>
          <w:color w:val="000000"/>
          <w:lang w:val="es-ES_tradnl"/>
        </w:rPr>
        <w:t xml:space="preserve"> 1. Por otro lado, se ofrece una plantilla en forma de </w:t>
      </w:r>
      <w:r w:rsidRPr="0031311E">
        <w:rPr>
          <w:rFonts w:ascii="Cambria" w:hAnsi="Cambria"/>
          <w:b/>
          <w:color w:val="000000"/>
          <w:lang w:val="es-ES_tradnl"/>
        </w:rPr>
        <w:t>perfiles competenciales</w:t>
      </w:r>
      <w:r w:rsidRPr="0031311E">
        <w:rPr>
          <w:rFonts w:ascii="Cambria" w:hAnsi="Cambria"/>
          <w:color w:val="000000"/>
          <w:lang w:val="es-ES_tradnl"/>
        </w:rPr>
        <w:t xml:space="preserve"> para la planificación y evaluación de las competencias clave. Esta plantilla se incluye en el punto 3b, “Perfiles competenciales de Burlington Books”. </w:t>
      </w:r>
    </w:p>
    <w:p w14:paraId="1B834044" w14:textId="77777777" w:rsidR="00943E3A" w:rsidRPr="0031311E" w:rsidRDefault="00943E3A" w:rsidP="000B113A">
      <w:pPr>
        <w:rPr>
          <w:rFonts w:ascii="Cambria" w:hAnsi="Cambria"/>
          <w:color w:val="000000"/>
          <w:lang w:val="es-ES_tradnl"/>
        </w:rPr>
      </w:pPr>
    </w:p>
    <w:p w14:paraId="15452A07" w14:textId="77777777" w:rsidR="00943E3A" w:rsidRPr="0031311E" w:rsidRDefault="00943E3A" w:rsidP="000B113A">
      <w:pPr>
        <w:ind w:left="357" w:firstLine="0"/>
        <w:rPr>
          <w:rFonts w:ascii="Cambria" w:hAnsi="Cambria"/>
          <w:color w:val="000000"/>
          <w:lang w:val="es-ES_tradnl"/>
        </w:rPr>
      </w:pPr>
      <w:r w:rsidRPr="0031311E">
        <w:rPr>
          <w:rFonts w:ascii="Cambria" w:hAnsi="Cambria"/>
          <w:color w:val="000000"/>
          <w:lang w:val="es-ES_tradnl"/>
        </w:rPr>
        <w:t>Adicionalmente, se indican las posibles relaciones entre las competencias clave y los criterios de evaluación en la tabla de este capítulo, en el apartado siguiente.</w:t>
      </w:r>
    </w:p>
    <w:p w14:paraId="196A004C" w14:textId="77777777" w:rsidR="00943E3A" w:rsidRPr="0031311E" w:rsidRDefault="00943E3A" w:rsidP="000B113A">
      <w:pPr>
        <w:rPr>
          <w:rFonts w:ascii="Cambria" w:hAnsi="Cambria"/>
          <w:color w:val="000000"/>
          <w:lang w:val="es-ES_tradnl"/>
        </w:rPr>
      </w:pPr>
    </w:p>
    <w:p w14:paraId="129A2E77" w14:textId="77777777" w:rsidR="00943E3A" w:rsidRPr="0031311E" w:rsidRDefault="00943E3A" w:rsidP="000B113A">
      <w:pPr>
        <w:widowControl/>
        <w:numPr>
          <w:ilvl w:val="0"/>
          <w:numId w:val="7"/>
        </w:numPr>
        <w:suppressAutoHyphens w:val="0"/>
        <w:rPr>
          <w:rFonts w:ascii="Cambria" w:eastAsia="Times New Roman" w:hAnsi="Cambria" w:cs="Times New Roman"/>
          <w:i/>
          <w:color w:val="000000"/>
          <w:szCs w:val="24"/>
          <w:lang w:val="es-ES_tradnl" w:eastAsia="es-ES_tradnl" w:bidi="ar-SA"/>
        </w:rPr>
      </w:pPr>
      <w:r w:rsidRPr="0031311E">
        <w:rPr>
          <w:rFonts w:ascii="Cambria" w:eastAsia="Times New Roman" w:hAnsi="Cambria"/>
          <w:color w:val="000000"/>
          <w:szCs w:val="24"/>
          <w:lang w:val="es-ES_tradnl" w:eastAsia="es-ES_tradnl" w:bidi="ar-SA"/>
        </w:rPr>
        <w:t>Comunicación lingüística:</w:t>
      </w:r>
    </w:p>
    <w:p w14:paraId="3FF55051" w14:textId="77777777" w:rsidR="009036C3" w:rsidRPr="0031311E" w:rsidRDefault="009036C3" w:rsidP="000B113A">
      <w:pPr>
        <w:ind w:left="720" w:firstLine="0"/>
        <w:rPr>
          <w:rFonts w:ascii="Cambria" w:hAnsi="Cambria"/>
          <w:color w:val="000000"/>
          <w:lang w:val="en-US"/>
        </w:rPr>
      </w:pPr>
      <w:r w:rsidRPr="0031311E">
        <w:rPr>
          <w:rFonts w:ascii="Cambria" w:hAnsi="Cambria"/>
          <w:i/>
          <w:color w:val="000000"/>
          <w:lang w:val="en-US"/>
        </w:rPr>
        <w:t>- Vocabulary</w:t>
      </w:r>
      <w:r w:rsidRPr="0031311E">
        <w:rPr>
          <w:rFonts w:ascii="Cambria" w:hAnsi="Cambria"/>
          <w:color w:val="000000"/>
          <w:lang w:val="en-US"/>
        </w:rPr>
        <w:t xml:space="preserve">, SB, págs. 8 y 12; </w:t>
      </w:r>
      <w:r w:rsidRPr="0031311E">
        <w:rPr>
          <w:rFonts w:ascii="Cambria" w:hAnsi="Cambria"/>
          <w:i/>
          <w:color w:val="000000"/>
          <w:lang w:val="en-US"/>
        </w:rPr>
        <w:t>Language Review</w:t>
      </w:r>
      <w:r w:rsidRPr="0031311E">
        <w:rPr>
          <w:rFonts w:ascii="Cambria" w:hAnsi="Cambria"/>
          <w:color w:val="000000"/>
          <w:lang w:val="en-US"/>
        </w:rPr>
        <w:t xml:space="preserve">, pág. 17; </w:t>
      </w:r>
      <w:r w:rsidRPr="0031311E">
        <w:rPr>
          <w:rFonts w:ascii="Cambria" w:hAnsi="Cambria"/>
          <w:i/>
          <w:color w:val="000000"/>
          <w:lang w:val="en-US"/>
        </w:rPr>
        <w:t>Fast Finishers</w:t>
      </w:r>
      <w:r w:rsidRPr="0031311E">
        <w:rPr>
          <w:rFonts w:ascii="Cambria" w:hAnsi="Cambria"/>
          <w:color w:val="000000"/>
          <w:lang w:val="en-US"/>
        </w:rPr>
        <w:t xml:space="preserve">, pág. 104: uso de vocabulario relacionado con </w:t>
      </w:r>
      <w:r w:rsidRPr="0031311E">
        <w:rPr>
          <w:rFonts w:ascii="Cambria" w:hAnsi="Cambria"/>
          <w:color w:val="000000"/>
          <w:lang w:eastAsia="es-ES_tradnl"/>
        </w:rPr>
        <w:t>la historia y los medios de transporte</w:t>
      </w:r>
      <w:r w:rsidRPr="0031311E">
        <w:rPr>
          <w:rFonts w:ascii="Cambria" w:hAnsi="Cambria"/>
          <w:color w:val="000000"/>
          <w:lang w:val="en-US"/>
        </w:rPr>
        <w:t>.</w:t>
      </w:r>
    </w:p>
    <w:p w14:paraId="4116F909" w14:textId="77777777" w:rsidR="009036C3" w:rsidRPr="0031311E" w:rsidRDefault="009036C3" w:rsidP="000B113A">
      <w:pPr>
        <w:ind w:left="720" w:firstLine="0"/>
        <w:rPr>
          <w:rFonts w:ascii="Cambria" w:hAnsi="Cambria"/>
          <w:color w:val="000000"/>
          <w:lang w:val="en-US"/>
        </w:rPr>
      </w:pPr>
      <w:r w:rsidRPr="0031311E">
        <w:rPr>
          <w:rFonts w:ascii="Cambria" w:hAnsi="Cambria"/>
          <w:i/>
          <w:color w:val="000000"/>
          <w:lang w:val="en-US"/>
        </w:rPr>
        <w:t>- Listening</w:t>
      </w:r>
      <w:r w:rsidRPr="0031311E">
        <w:rPr>
          <w:rFonts w:ascii="Cambria" w:hAnsi="Cambria"/>
          <w:color w:val="000000"/>
          <w:lang w:val="en-US"/>
        </w:rPr>
        <w:t xml:space="preserve">, SB, págs. 11 y 15: </w:t>
      </w:r>
      <w:r w:rsidRPr="0031311E">
        <w:rPr>
          <w:rFonts w:ascii="Cambria" w:hAnsi="Cambria"/>
          <w:color w:val="000000"/>
          <w:lang w:eastAsia="es-ES_tradnl"/>
        </w:rPr>
        <w:t>la descripción de un programa de televisión y un pódcast sobre el tren más rápido del mundo</w:t>
      </w:r>
      <w:r w:rsidRPr="0031311E">
        <w:rPr>
          <w:rFonts w:ascii="Cambria" w:hAnsi="Cambria"/>
          <w:color w:val="000000"/>
          <w:lang w:val="en-US"/>
        </w:rPr>
        <w:t>.</w:t>
      </w:r>
    </w:p>
    <w:p w14:paraId="295C9E4B" w14:textId="77777777" w:rsidR="009036C3" w:rsidRPr="0031311E" w:rsidRDefault="009036C3" w:rsidP="000B113A">
      <w:pPr>
        <w:ind w:left="720" w:firstLine="0"/>
        <w:rPr>
          <w:rFonts w:ascii="Cambria" w:hAnsi="Cambria"/>
          <w:color w:val="000000"/>
          <w:lang w:val="en-US"/>
        </w:rPr>
      </w:pPr>
      <w:r w:rsidRPr="0031311E">
        <w:rPr>
          <w:rFonts w:ascii="Cambria" w:hAnsi="Cambria"/>
          <w:i/>
          <w:color w:val="000000"/>
          <w:lang w:val="en-US"/>
        </w:rPr>
        <w:t>- Speaking</w:t>
      </w:r>
      <w:r w:rsidRPr="0031311E">
        <w:rPr>
          <w:rFonts w:ascii="Cambria" w:hAnsi="Cambria"/>
          <w:color w:val="000000"/>
          <w:lang w:val="en-US"/>
        </w:rPr>
        <w:t>, SB, págs. 11 y 15: conversaciones sobre personas importantes y en las que se obtiene información.</w:t>
      </w:r>
    </w:p>
    <w:p w14:paraId="61317CC9" w14:textId="77777777" w:rsidR="009036C3" w:rsidRPr="0031311E" w:rsidRDefault="009036C3" w:rsidP="000B113A">
      <w:pPr>
        <w:ind w:left="720" w:firstLine="0"/>
        <w:rPr>
          <w:rFonts w:ascii="Cambria" w:hAnsi="Cambria"/>
          <w:color w:val="000000"/>
        </w:rPr>
      </w:pPr>
      <w:r w:rsidRPr="0031311E">
        <w:rPr>
          <w:rFonts w:ascii="Cambria" w:hAnsi="Cambria"/>
          <w:i/>
          <w:color w:val="000000"/>
          <w:lang w:val="en-US"/>
        </w:rPr>
        <w:t>- Reading</w:t>
      </w:r>
      <w:r w:rsidRPr="0031311E">
        <w:rPr>
          <w:rFonts w:ascii="Cambria" w:hAnsi="Cambria"/>
          <w:color w:val="000000"/>
          <w:lang w:val="en-US"/>
        </w:rPr>
        <w:t>, SB, págs. 9 y 13</w:t>
      </w:r>
      <w:r w:rsidRPr="0031311E">
        <w:rPr>
          <w:rFonts w:ascii="Cambria" w:hAnsi="Cambria"/>
          <w:color w:val="000000"/>
          <w:lang w:val="es-ES"/>
        </w:rPr>
        <w:t xml:space="preserve">: comprensión escrita de </w:t>
      </w:r>
      <w:r w:rsidRPr="0031311E">
        <w:rPr>
          <w:rFonts w:ascii="Cambria" w:hAnsi="Cambria"/>
          <w:color w:val="000000"/>
          <w:lang w:eastAsia="es-ES_tradnl"/>
        </w:rPr>
        <w:t>un artículo sobre un insecto que cambió la historia y tarjetas informativas sobre medios de transporte pioneros</w:t>
      </w:r>
      <w:r w:rsidRPr="0031311E">
        <w:rPr>
          <w:rFonts w:ascii="Cambria" w:hAnsi="Cambria"/>
          <w:color w:val="000000"/>
        </w:rPr>
        <w:t>.</w:t>
      </w:r>
    </w:p>
    <w:p w14:paraId="428D072E" w14:textId="77777777" w:rsidR="009036C3" w:rsidRPr="0031311E" w:rsidRDefault="009036C3" w:rsidP="000B113A">
      <w:pPr>
        <w:ind w:left="720" w:firstLine="0"/>
        <w:rPr>
          <w:rFonts w:ascii="Cambria" w:hAnsi="Cambria"/>
          <w:i/>
          <w:color w:val="000000"/>
          <w:lang w:val="en-US" w:eastAsia="es-ES_tradnl"/>
        </w:rPr>
      </w:pPr>
      <w:r w:rsidRPr="0031311E">
        <w:rPr>
          <w:rFonts w:ascii="Cambria" w:hAnsi="Cambria"/>
          <w:i/>
          <w:color w:val="000000"/>
          <w:lang w:val="es-ES"/>
        </w:rPr>
        <w:t>- Pronunciation</w:t>
      </w:r>
      <w:r w:rsidRPr="0031311E">
        <w:rPr>
          <w:rFonts w:ascii="Cambria" w:hAnsi="Cambria"/>
          <w:color w:val="000000"/>
          <w:lang w:val="es-ES"/>
        </w:rPr>
        <w:t xml:space="preserve">, SB, págs. 8 y 12; </w:t>
      </w:r>
      <w:r w:rsidRPr="0031311E">
        <w:rPr>
          <w:rFonts w:ascii="Cambria" w:hAnsi="Cambria"/>
          <w:i/>
          <w:iCs/>
          <w:color w:val="000000"/>
          <w:lang w:val="es-ES"/>
        </w:rPr>
        <w:t>Pronunciation Appendix</w:t>
      </w:r>
      <w:r w:rsidRPr="0031311E">
        <w:rPr>
          <w:rFonts w:ascii="Cambria" w:hAnsi="Cambria"/>
          <w:color w:val="000000"/>
          <w:lang w:val="es-ES"/>
        </w:rPr>
        <w:t xml:space="preserve">, SB, pág. 136: pronunciación </w:t>
      </w:r>
      <w:r w:rsidRPr="0031311E">
        <w:rPr>
          <w:rFonts w:ascii="Cambria" w:hAnsi="Cambria"/>
          <w:color w:val="000000"/>
          <w:lang w:eastAsia="es-ES_tradnl"/>
        </w:rPr>
        <w:t>correcta de los sonidos /i:/, /</w:t>
      </w:r>
      <w:r w:rsidRPr="0031311E">
        <w:rPr>
          <w:rFonts w:ascii="Cambria" w:eastAsia="Calibri" w:hAnsi="Cambria" w:cs="Calibri"/>
        </w:rPr>
        <w:t>ɪ</w:t>
      </w:r>
      <w:r w:rsidRPr="0031311E">
        <w:rPr>
          <w:rFonts w:ascii="Cambria" w:hAnsi="Cambria"/>
          <w:color w:val="000000"/>
          <w:lang w:eastAsia="es-ES_tradnl"/>
        </w:rPr>
        <w:t>/, /</w:t>
      </w:r>
      <w:r w:rsidRPr="0031311E">
        <w:rPr>
          <w:rFonts w:ascii="Cambria" w:eastAsia="Calibri" w:hAnsi="Cambria" w:cs="Calibri"/>
        </w:rPr>
        <w:t>ʃ</w:t>
      </w:r>
      <w:r w:rsidRPr="0031311E">
        <w:rPr>
          <w:rFonts w:ascii="Cambria" w:hAnsi="Cambria"/>
          <w:color w:val="000000"/>
          <w:lang w:eastAsia="es-ES_tradnl"/>
        </w:rPr>
        <w:t>/, /</w:t>
      </w:r>
      <w:r w:rsidRPr="0031311E">
        <w:rPr>
          <w:rFonts w:ascii="Cambria" w:hAnsi="Cambria"/>
        </w:rPr>
        <w:t>t</w:t>
      </w:r>
      <w:r w:rsidRPr="0031311E">
        <w:rPr>
          <w:rFonts w:ascii="Cambria" w:eastAsia="Calibri" w:hAnsi="Cambria" w:cs="Calibri"/>
        </w:rPr>
        <w:t>ʃ</w:t>
      </w:r>
      <w:r w:rsidRPr="0031311E">
        <w:rPr>
          <w:rFonts w:ascii="Cambria" w:hAnsi="Cambria"/>
          <w:color w:val="000000"/>
          <w:lang w:eastAsia="es-ES_tradnl"/>
        </w:rPr>
        <w:t>/ y /</w:t>
      </w:r>
      <w:r w:rsidRPr="0031311E">
        <w:rPr>
          <w:rFonts w:ascii="Cambria" w:hAnsi="Cambria"/>
        </w:rPr>
        <w:t>d</w:t>
      </w:r>
      <w:r w:rsidRPr="0031311E">
        <w:rPr>
          <w:rFonts w:ascii="Cambria" w:eastAsia="Calibri" w:hAnsi="Cambria" w:cs="Calibri"/>
        </w:rPr>
        <w:t>ʒ</w:t>
      </w:r>
      <w:r w:rsidRPr="0031311E">
        <w:rPr>
          <w:rFonts w:ascii="Cambria" w:hAnsi="Cambria"/>
          <w:color w:val="000000"/>
          <w:lang w:eastAsia="es-ES_tradnl"/>
        </w:rPr>
        <w:t>/.</w:t>
      </w:r>
    </w:p>
    <w:p w14:paraId="37595996" w14:textId="77777777" w:rsidR="009036C3" w:rsidRPr="0031311E" w:rsidRDefault="009036C3" w:rsidP="000B113A">
      <w:pPr>
        <w:ind w:left="720" w:firstLine="0"/>
        <w:rPr>
          <w:rFonts w:ascii="Cambria" w:hAnsi="Cambria"/>
          <w:color w:val="000000"/>
          <w:lang w:val="en-US"/>
        </w:rPr>
      </w:pPr>
      <w:r w:rsidRPr="0031311E">
        <w:rPr>
          <w:rFonts w:ascii="Cambria" w:hAnsi="Cambria"/>
          <w:i/>
          <w:color w:val="000000"/>
          <w:lang w:val="en-US"/>
        </w:rPr>
        <w:t>- Grammar</w:t>
      </w:r>
      <w:r w:rsidRPr="0031311E">
        <w:rPr>
          <w:rFonts w:ascii="Cambria" w:hAnsi="Cambria"/>
          <w:color w:val="000000"/>
          <w:lang w:val="en-US"/>
        </w:rPr>
        <w:t>,</w:t>
      </w:r>
      <w:r w:rsidRPr="0031311E">
        <w:rPr>
          <w:rFonts w:ascii="Cambria" w:hAnsi="Cambria"/>
          <w:i/>
          <w:color w:val="000000"/>
          <w:lang w:val="en-US"/>
        </w:rPr>
        <w:t xml:space="preserve"> </w:t>
      </w:r>
      <w:r w:rsidRPr="0031311E">
        <w:rPr>
          <w:rFonts w:ascii="Cambria" w:hAnsi="Cambria"/>
          <w:color w:val="000000"/>
          <w:lang w:val="en-US"/>
        </w:rPr>
        <w:t xml:space="preserve">SB, págs. 10-11 y 14; </w:t>
      </w:r>
      <w:r w:rsidRPr="0031311E">
        <w:rPr>
          <w:rFonts w:ascii="Cambria" w:hAnsi="Cambria"/>
          <w:i/>
          <w:color w:val="000000"/>
          <w:lang w:val="en-US"/>
        </w:rPr>
        <w:t>Language Review</w:t>
      </w:r>
      <w:r w:rsidRPr="0031311E">
        <w:rPr>
          <w:rFonts w:ascii="Cambria" w:hAnsi="Cambria"/>
          <w:color w:val="000000"/>
          <w:lang w:val="en-US"/>
        </w:rPr>
        <w:t xml:space="preserve">, pág. 17; </w:t>
      </w:r>
      <w:r w:rsidRPr="0031311E">
        <w:rPr>
          <w:rFonts w:ascii="Cambria" w:hAnsi="Cambria"/>
          <w:i/>
          <w:color w:val="000000"/>
          <w:lang w:val="en-US"/>
        </w:rPr>
        <w:t>Fast Finishers</w:t>
      </w:r>
      <w:r w:rsidRPr="0031311E">
        <w:rPr>
          <w:rFonts w:ascii="Cambria" w:hAnsi="Cambria"/>
          <w:color w:val="000000"/>
          <w:lang w:val="en-US"/>
        </w:rPr>
        <w:t>, pág. 104: uso de</w:t>
      </w:r>
      <w:r w:rsidRPr="0031311E">
        <w:rPr>
          <w:rFonts w:ascii="Cambria" w:hAnsi="Cambria"/>
          <w:color w:val="000000"/>
          <w:lang w:eastAsia="es-ES_tradnl"/>
        </w:rPr>
        <w:t xml:space="preserve">l </w:t>
      </w:r>
      <w:r w:rsidRPr="0031311E">
        <w:rPr>
          <w:rFonts w:ascii="Cambria" w:hAnsi="Cambria"/>
          <w:i/>
          <w:color w:val="000000"/>
          <w:lang w:eastAsia="es-ES_tradnl"/>
        </w:rPr>
        <w:t>Past Simple</w:t>
      </w:r>
      <w:r w:rsidRPr="0031311E">
        <w:rPr>
          <w:rFonts w:ascii="Cambria" w:hAnsi="Cambria"/>
          <w:color w:val="000000"/>
          <w:lang w:eastAsia="es-ES_tradnl"/>
        </w:rPr>
        <w:t xml:space="preserve"> y </w:t>
      </w:r>
      <w:r w:rsidRPr="0031311E">
        <w:rPr>
          <w:rFonts w:ascii="Cambria" w:hAnsi="Cambria"/>
          <w:b/>
          <w:color w:val="000000"/>
          <w:lang w:eastAsia="es-ES_tradnl"/>
        </w:rPr>
        <w:t>used to</w:t>
      </w:r>
      <w:r w:rsidRPr="0031311E">
        <w:rPr>
          <w:rFonts w:ascii="Cambria" w:hAnsi="Cambria"/>
          <w:color w:val="000000"/>
          <w:lang w:val="en-US"/>
        </w:rPr>
        <w:t>.</w:t>
      </w:r>
    </w:p>
    <w:p w14:paraId="79CE9C37" w14:textId="77777777" w:rsidR="009036C3" w:rsidRPr="0031311E" w:rsidRDefault="009036C3" w:rsidP="000B113A">
      <w:pPr>
        <w:autoSpaceDE w:val="0"/>
        <w:ind w:left="720" w:firstLine="0"/>
        <w:rPr>
          <w:rFonts w:ascii="Cambria" w:hAnsi="Cambria"/>
          <w:color w:val="000000"/>
          <w:lang w:eastAsia="es-ES_tradnl"/>
        </w:rPr>
      </w:pPr>
      <w:r w:rsidRPr="0031311E">
        <w:rPr>
          <w:rFonts w:ascii="Cambria" w:hAnsi="Cambria"/>
          <w:i/>
          <w:color w:val="000000"/>
          <w:lang w:val="en-US" w:eastAsia="es-ES_tradnl"/>
        </w:rPr>
        <w:t>- Writing</w:t>
      </w:r>
      <w:r w:rsidRPr="0031311E">
        <w:rPr>
          <w:rFonts w:ascii="Cambria" w:hAnsi="Cambria"/>
          <w:color w:val="000000"/>
          <w:lang w:val="en-US" w:eastAsia="es-ES_tradnl"/>
        </w:rPr>
        <w:t>, SB, pág. 16:</w:t>
      </w:r>
      <w:r w:rsidRPr="0031311E">
        <w:rPr>
          <w:rFonts w:ascii="Cambria" w:hAnsi="Cambria"/>
          <w:color w:val="000000"/>
          <w:lang w:val="es-ES" w:eastAsia="es-ES_tradnl"/>
        </w:rPr>
        <w:t xml:space="preserve"> </w:t>
      </w:r>
      <w:r w:rsidRPr="0031311E">
        <w:rPr>
          <w:rFonts w:ascii="Cambria" w:hAnsi="Cambria"/>
          <w:color w:val="000000"/>
          <w:lang w:eastAsia="es-ES_tradnl"/>
        </w:rPr>
        <w:t>redacción de un correo electrónico sobre un viaje.</w:t>
      </w:r>
    </w:p>
    <w:p w14:paraId="064BEA30" w14:textId="77777777" w:rsidR="009036C3" w:rsidRPr="0031311E" w:rsidRDefault="009036C3" w:rsidP="000B113A">
      <w:pPr>
        <w:autoSpaceDE w:val="0"/>
        <w:ind w:left="720" w:firstLine="0"/>
        <w:rPr>
          <w:rFonts w:ascii="Cambria" w:hAnsi="Cambria"/>
          <w:color w:val="000000"/>
          <w:lang w:eastAsia="es-ES_tradnl"/>
        </w:rPr>
      </w:pPr>
      <w:r w:rsidRPr="0031311E">
        <w:rPr>
          <w:rFonts w:ascii="Cambria" w:hAnsi="Cambria"/>
          <w:i/>
          <w:color w:val="000000"/>
          <w:lang w:val="en-US" w:eastAsia="es-ES_tradnl"/>
        </w:rPr>
        <w:t>- Culture Quiz</w:t>
      </w:r>
      <w:r w:rsidRPr="0031311E">
        <w:rPr>
          <w:rFonts w:ascii="Cambria" w:hAnsi="Cambria"/>
          <w:color w:val="000000"/>
          <w:lang w:val="en-US" w:eastAsia="es-ES_tradnl"/>
        </w:rPr>
        <w:t>, pág. 114: los medios de transporte de Londres y un eje cronológico sobre la historia de los medios de transporte.</w:t>
      </w:r>
    </w:p>
    <w:p w14:paraId="2963DED3" w14:textId="77777777" w:rsidR="00943E3A" w:rsidRPr="0031311E" w:rsidRDefault="009036C3" w:rsidP="000B113A">
      <w:pPr>
        <w:widowControl/>
        <w:suppressAutoHyphens w:val="0"/>
        <w:autoSpaceDE w:val="0"/>
        <w:ind w:left="720" w:firstLine="0"/>
        <w:rPr>
          <w:rFonts w:ascii="Cambria" w:eastAsia="Times New Roman" w:hAnsi="Cambria"/>
          <w:color w:val="000000"/>
          <w:szCs w:val="24"/>
          <w:lang w:val="es-ES_tradnl" w:eastAsia="es-ES_tradnl" w:bidi="ar-SA"/>
        </w:rPr>
      </w:pPr>
      <w:r w:rsidRPr="0031311E">
        <w:rPr>
          <w:rFonts w:ascii="Cambria" w:hAnsi="Cambria"/>
          <w:i/>
          <w:color w:val="000000"/>
          <w:lang w:val="en-US" w:eastAsia="es-ES_tradnl"/>
        </w:rPr>
        <w:t>- Collaborative Project</w:t>
      </w:r>
      <w:r w:rsidRPr="0031311E">
        <w:rPr>
          <w:rFonts w:ascii="Cambria" w:hAnsi="Cambria"/>
          <w:color w:val="000000"/>
          <w:lang w:val="en-US" w:eastAsia="es-ES_tradnl"/>
        </w:rPr>
        <w:t>, SB, pág. 124: realización de un eje cronológico de una persona famosa.</w:t>
      </w:r>
    </w:p>
    <w:p w14:paraId="7767FEA5" w14:textId="77777777" w:rsidR="00943E3A" w:rsidRPr="0031311E" w:rsidRDefault="00943E3A" w:rsidP="000B113A">
      <w:pPr>
        <w:widowControl/>
        <w:suppressAutoHyphens w:val="0"/>
        <w:autoSpaceDE w:val="0"/>
        <w:ind w:left="1440" w:firstLine="0"/>
        <w:rPr>
          <w:rFonts w:ascii="Cambria" w:eastAsia="Times New Roman" w:hAnsi="Cambria" w:cs="Times New Roman"/>
          <w:color w:val="000000"/>
          <w:szCs w:val="24"/>
          <w:lang w:val="es-ES_tradnl" w:eastAsia="es-ES_tradnl" w:bidi="ar-SA"/>
        </w:rPr>
      </w:pPr>
    </w:p>
    <w:p w14:paraId="6BA0F068" w14:textId="77777777" w:rsidR="00943E3A" w:rsidRPr="0031311E" w:rsidRDefault="00943E3A" w:rsidP="000B113A">
      <w:pPr>
        <w:widowControl/>
        <w:numPr>
          <w:ilvl w:val="0"/>
          <w:numId w:val="7"/>
        </w:numPr>
        <w:suppressAutoHyphens w:val="0"/>
        <w:rPr>
          <w:rFonts w:ascii="Cambria" w:eastAsia="Times New Roman" w:hAnsi="Cambria"/>
          <w:i/>
          <w:iCs/>
          <w:color w:val="000000"/>
          <w:szCs w:val="24"/>
          <w:lang w:val="es-ES_tradnl" w:eastAsia="es-ES_tradnl" w:bidi="ar-SA"/>
        </w:rPr>
      </w:pPr>
      <w:r w:rsidRPr="0031311E">
        <w:rPr>
          <w:rFonts w:ascii="Cambria" w:eastAsia="Times New Roman" w:hAnsi="Cambria"/>
          <w:color w:val="000000"/>
          <w:szCs w:val="24"/>
          <w:lang w:val="es-ES_tradnl" w:eastAsia="es-ES_tradnl" w:bidi="ar-SA"/>
        </w:rPr>
        <w:t>Competencia digital:</w:t>
      </w:r>
    </w:p>
    <w:p w14:paraId="1833B859" w14:textId="77777777" w:rsidR="009036C3" w:rsidRPr="0031311E" w:rsidRDefault="009036C3" w:rsidP="000B113A">
      <w:pPr>
        <w:autoSpaceDE w:val="0"/>
        <w:ind w:left="720" w:firstLine="0"/>
        <w:rPr>
          <w:rFonts w:ascii="Cambria" w:hAnsi="Cambria"/>
          <w:color w:val="000000"/>
          <w:lang w:val="es-ES"/>
        </w:rPr>
      </w:pPr>
      <w:r w:rsidRPr="0031311E">
        <w:rPr>
          <w:rFonts w:ascii="Cambria" w:hAnsi="Cambria"/>
          <w:i/>
          <w:iCs/>
          <w:color w:val="000000"/>
          <w:lang w:val="en-US" w:eastAsia="es-ES_tradnl"/>
        </w:rPr>
        <w:t xml:space="preserve">- Interactive Student, Interactive Classroom, WordApp, </w:t>
      </w:r>
      <w:r w:rsidRPr="0031311E">
        <w:rPr>
          <w:rFonts w:ascii="Cambria" w:hAnsi="Cambria"/>
          <w:color w:val="000000"/>
          <w:lang w:val="en-US" w:eastAsia="es-ES_tradnl"/>
        </w:rPr>
        <w:t xml:space="preserve">SB, págs. 8, 10, 11, 12, </w:t>
      </w:r>
      <w:r w:rsidRPr="0031311E">
        <w:rPr>
          <w:rFonts w:ascii="Cambria" w:hAnsi="Cambria"/>
          <w:color w:val="000000"/>
          <w:lang w:val="en-US" w:eastAsia="es-ES_tradnl"/>
        </w:rPr>
        <w:lastRenderedPageBreak/>
        <w:t>13, 14, 15, 17 y 114:</w:t>
      </w:r>
      <w:r w:rsidRPr="0031311E">
        <w:rPr>
          <w:rFonts w:ascii="Cambria" w:hAnsi="Cambria"/>
          <w:color w:val="000000"/>
          <w:lang w:eastAsia="es-ES_tradnl"/>
        </w:rPr>
        <w:t xml:space="preserve"> uso de material digital para promocionar el aprendizaje independiente y aumentar el aprovechamiento del tiempo en clase</w:t>
      </w:r>
      <w:r w:rsidRPr="0031311E">
        <w:rPr>
          <w:rFonts w:ascii="Cambria" w:hAnsi="Cambria"/>
          <w:color w:val="000000"/>
          <w:lang w:val="en-US" w:eastAsia="es-ES_tradnl"/>
        </w:rPr>
        <w:t>.</w:t>
      </w:r>
    </w:p>
    <w:p w14:paraId="1333FDD6" w14:textId="77777777" w:rsidR="009036C3" w:rsidRPr="0031311E" w:rsidRDefault="009036C3" w:rsidP="000B113A">
      <w:pPr>
        <w:ind w:left="720" w:firstLine="0"/>
        <w:rPr>
          <w:rFonts w:ascii="Cambria" w:hAnsi="Cambria"/>
          <w:color w:val="000000"/>
          <w:lang w:val="es-ES"/>
        </w:rPr>
      </w:pPr>
      <w:r w:rsidRPr="0031311E">
        <w:rPr>
          <w:rFonts w:ascii="Cambria" w:hAnsi="Cambria"/>
          <w:color w:val="000000"/>
          <w:lang w:val="es-ES"/>
        </w:rPr>
        <w:t>-</w:t>
      </w:r>
      <w:r w:rsidRPr="0031311E">
        <w:rPr>
          <w:rFonts w:ascii="Cambria" w:hAnsi="Cambria"/>
          <w:i/>
          <w:iCs/>
          <w:color w:val="000000"/>
          <w:lang w:val="es-ES"/>
        </w:rPr>
        <w:t xml:space="preserve"> Techno Option</w:t>
      </w:r>
      <w:r w:rsidRPr="0031311E">
        <w:rPr>
          <w:rFonts w:ascii="Cambria" w:hAnsi="Cambria"/>
          <w:color w:val="000000"/>
          <w:lang w:val="es-ES"/>
        </w:rPr>
        <w:t xml:space="preserve">, SB, pág. 124: creación de un eje cronológico digital. </w:t>
      </w:r>
    </w:p>
    <w:p w14:paraId="4C9DA381" w14:textId="77777777" w:rsidR="009036C3" w:rsidRPr="0031311E" w:rsidRDefault="009036C3" w:rsidP="000B113A">
      <w:pPr>
        <w:ind w:left="720" w:firstLine="0"/>
        <w:rPr>
          <w:rFonts w:ascii="Cambria" w:hAnsi="Cambria"/>
          <w:color w:val="000000"/>
          <w:lang w:val="es-ES"/>
        </w:rPr>
      </w:pPr>
      <w:r w:rsidRPr="0031311E">
        <w:rPr>
          <w:rFonts w:ascii="Cambria" w:hAnsi="Cambria"/>
          <w:color w:val="000000"/>
          <w:lang w:val="es-ES"/>
        </w:rPr>
        <w:t xml:space="preserve">- </w:t>
      </w:r>
      <w:r w:rsidRPr="0031311E">
        <w:rPr>
          <w:rFonts w:ascii="Cambria" w:hAnsi="Cambria"/>
          <w:i/>
          <w:iCs/>
          <w:color w:val="000000"/>
          <w:lang w:val="es-ES"/>
        </w:rPr>
        <w:t>Digital Teacher's Resources:</w:t>
      </w:r>
    </w:p>
    <w:p w14:paraId="56965E82" w14:textId="77777777" w:rsidR="009036C3" w:rsidRPr="0031311E" w:rsidRDefault="009036C3" w:rsidP="000B113A">
      <w:pPr>
        <w:ind w:left="720" w:firstLine="0"/>
        <w:rPr>
          <w:rFonts w:ascii="Cambria" w:hAnsi="Cambria"/>
          <w:color w:val="000000"/>
          <w:lang w:val="es-ES"/>
        </w:rPr>
      </w:pPr>
      <w:r w:rsidRPr="0031311E">
        <w:rPr>
          <w:rFonts w:ascii="Cambria" w:hAnsi="Cambria"/>
          <w:color w:val="000000"/>
          <w:lang w:val="es-ES"/>
        </w:rPr>
        <w:t xml:space="preserve">   + </w:t>
      </w:r>
      <w:r w:rsidRPr="0031311E">
        <w:rPr>
          <w:rFonts w:ascii="Cambria" w:hAnsi="Cambria"/>
          <w:i/>
          <w:iCs/>
          <w:color w:val="000000"/>
          <w:lang w:val="es-ES"/>
        </w:rPr>
        <w:t xml:space="preserve">Burlington Examination Builder </w:t>
      </w:r>
      <w:r w:rsidRPr="0031311E">
        <w:rPr>
          <w:rFonts w:ascii="Cambria" w:hAnsi="Cambria"/>
          <w:iCs/>
          <w:color w:val="000000"/>
          <w:lang w:val="es-ES"/>
        </w:rPr>
        <w:t>para el examen de acceso a la universidad</w:t>
      </w:r>
      <w:r w:rsidRPr="0031311E">
        <w:rPr>
          <w:rFonts w:ascii="Cambria" w:hAnsi="Cambria"/>
          <w:color w:val="000000"/>
          <w:lang w:val="es-ES"/>
        </w:rPr>
        <w:t xml:space="preserve">: </w:t>
      </w:r>
      <w:r w:rsidRPr="0031311E">
        <w:rPr>
          <w:rFonts w:ascii="Cambria" w:hAnsi="Cambria"/>
          <w:color w:val="000000"/>
        </w:rPr>
        <w:t>proporciona diez exámenes listos para usar para cada comunidad autónoma y exámenes para hacer uno mismo/a basados en textos con versión larga y corta.</w:t>
      </w:r>
    </w:p>
    <w:p w14:paraId="61B4887A" w14:textId="77777777" w:rsidR="009036C3" w:rsidRPr="0031311E" w:rsidRDefault="009036C3" w:rsidP="000B113A">
      <w:pPr>
        <w:ind w:left="720" w:firstLine="0"/>
        <w:rPr>
          <w:rFonts w:ascii="Cambria" w:hAnsi="Cambria"/>
          <w:color w:val="000000"/>
          <w:lang w:val="es-ES" w:eastAsia="es-ES_tradnl"/>
        </w:rPr>
      </w:pPr>
      <w:r w:rsidRPr="0031311E">
        <w:rPr>
          <w:rFonts w:ascii="Cambria" w:hAnsi="Cambria"/>
          <w:color w:val="000000"/>
          <w:lang w:val="es-ES"/>
        </w:rPr>
        <w:t xml:space="preserve">   + </w:t>
      </w:r>
      <w:r w:rsidRPr="0031311E">
        <w:rPr>
          <w:rFonts w:ascii="Cambria" w:hAnsi="Cambria"/>
          <w:i/>
          <w:iCs/>
          <w:color w:val="000000"/>
          <w:lang w:val="es-ES"/>
        </w:rPr>
        <w:t>Interactive Whiteboard</w:t>
      </w:r>
      <w:r w:rsidRPr="0031311E">
        <w:rPr>
          <w:rFonts w:ascii="Cambria" w:hAnsi="Cambria"/>
          <w:color w:val="000000"/>
          <w:lang w:val="es-ES"/>
        </w:rPr>
        <w:t xml:space="preserve">: </w:t>
      </w:r>
      <w:r w:rsidRPr="0031311E">
        <w:rPr>
          <w:rFonts w:ascii="Cambria" w:hAnsi="Cambria"/>
          <w:color w:val="000000"/>
        </w:rPr>
        <w:t xml:space="preserve">proporciona listas de vocabulario, grabaciones del mismo y traducciones, y enlaces a páginas web que incluyen preguntas de comprensión. </w:t>
      </w:r>
    </w:p>
    <w:p w14:paraId="65E495B2" w14:textId="77777777" w:rsidR="00943E3A" w:rsidRPr="0031311E" w:rsidRDefault="009036C3" w:rsidP="000B113A">
      <w:pPr>
        <w:widowControl/>
        <w:suppressAutoHyphens w:val="0"/>
        <w:autoSpaceDE w:val="0"/>
        <w:ind w:left="720" w:firstLine="0"/>
        <w:rPr>
          <w:rFonts w:ascii="Cambria" w:eastAsia="Times New Roman" w:hAnsi="Cambria"/>
          <w:b/>
          <w:color w:val="000000"/>
          <w:szCs w:val="24"/>
          <w:u w:val="single"/>
          <w:lang w:val="es-ES_tradnl" w:eastAsia="es-ES_tradnl" w:bidi="ar-SA"/>
        </w:rPr>
      </w:pPr>
      <w:r w:rsidRPr="0031311E">
        <w:rPr>
          <w:rFonts w:ascii="Cambria" w:hAnsi="Cambria"/>
          <w:color w:val="000000"/>
          <w:lang w:val="es-ES" w:eastAsia="es-ES_tradnl"/>
        </w:rPr>
        <w:t xml:space="preserve">   + </w:t>
      </w:r>
      <w:r w:rsidRPr="0031311E">
        <w:rPr>
          <w:rFonts w:ascii="Cambria" w:hAnsi="Cambria"/>
          <w:i/>
          <w:iCs/>
          <w:color w:val="000000"/>
          <w:lang w:val="es-ES" w:eastAsia="es-ES_tradnl"/>
        </w:rPr>
        <w:t>Test Factory and Other Editable Resources</w:t>
      </w:r>
      <w:r w:rsidRPr="0031311E">
        <w:rPr>
          <w:rFonts w:ascii="Cambria" w:hAnsi="Cambria"/>
          <w:color w:val="000000"/>
          <w:lang w:val="es-ES" w:eastAsia="es-ES_tradnl"/>
        </w:rPr>
        <w:t>: realización del examen correspondiente a la unidad 1.</w:t>
      </w:r>
    </w:p>
    <w:p w14:paraId="0D4FC4A7" w14:textId="77777777" w:rsidR="00943E3A" w:rsidRPr="0031311E" w:rsidRDefault="00943E3A" w:rsidP="000B113A">
      <w:pPr>
        <w:widowControl/>
        <w:suppressAutoHyphens w:val="0"/>
        <w:autoSpaceDE w:val="0"/>
        <w:ind w:left="1418" w:firstLine="0"/>
        <w:rPr>
          <w:rFonts w:ascii="Cambria" w:eastAsia="Times New Roman" w:hAnsi="Cambria"/>
          <w:b/>
          <w:color w:val="000000"/>
          <w:szCs w:val="24"/>
          <w:u w:val="single"/>
          <w:lang w:val="es-ES_tradnl" w:eastAsia="es-ES_tradnl" w:bidi="ar-SA"/>
        </w:rPr>
      </w:pPr>
    </w:p>
    <w:p w14:paraId="4837FF3A" w14:textId="77777777" w:rsidR="00943E3A" w:rsidRPr="0031311E" w:rsidRDefault="00943E3A" w:rsidP="000B113A">
      <w:pPr>
        <w:widowControl/>
        <w:numPr>
          <w:ilvl w:val="0"/>
          <w:numId w:val="7"/>
        </w:numPr>
        <w:suppressAutoHyphens w:val="0"/>
        <w:rPr>
          <w:rFonts w:ascii="Cambria" w:eastAsia="Times New Roman" w:hAnsi="Cambria"/>
          <w:i/>
          <w:color w:val="000000"/>
          <w:szCs w:val="24"/>
          <w:lang w:val="es-ES_tradnl" w:eastAsia="es-ES_tradnl" w:bidi="ar-SA"/>
        </w:rPr>
      </w:pPr>
      <w:r w:rsidRPr="0031311E">
        <w:rPr>
          <w:rFonts w:ascii="Cambria" w:eastAsia="Times New Roman" w:hAnsi="Cambria"/>
          <w:color w:val="000000"/>
          <w:szCs w:val="24"/>
          <w:lang w:val="es-ES_tradnl" w:eastAsia="es-ES_tradnl" w:bidi="ar-SA"/>
        </w:rPr>
        <w:t>Competencias sociales y cívicas:</w:t>
      </w:r>
    </w:p>
    <w:p w14:paraId="274735A1" w14:textId="77777777" w:rsidR="00943E3A" w:rsidRPr="0031311E" w:rsidRDefault="009036C3" w:rsidP="000B113A">
      <w:pPr>
        <w:widowControl/>
        <w:suppressAutoHyphens w:val="0"/>
        <w:autoSpaceDE w:val="0"/>
        <w:ind w:left="720" w:firstLine="0"/>
        <w:rPr>
          <w:rFonts w:ascii="Cambria" w:eastAsia="Times New Roman" w:hAnsi="Cambria"/>
          <w:color w:val="000000"/>
          <w:szCs w:val="24"/>
          <w:lang w:val="es-ES_tradnl" w:eastAsia="es-ES_tradnl" w:bidi="ar-SA"/>
        </w:rPr>
      </w:pPr>
      <w:r w:rsidRPr="0031311E">
        <w:rPr>
          <w:rFonts w:ascii="Cambria" w:hAnsi="Cambria"/>
          <w:i/>
          <w:color w:val="000000"/>
          <w:lang w:eastAsia="es-ES_tradnl"/>
        </w:rPr>
        <w:t>- Speaking</w:t>
      </w:r>
      <w:r w:rsidRPr="0031311E">
        <w:rPr>
          <w:rFonts w:ascii="Cambria" w:hAnsi="Cambria"/>
          <w:color w:val="000000"/>
          <w:lang w:eastAsia="es-ES_tradnl"/>
        </w:rPr>
        <w:t>, SB, págs. 11 y 15: respeto por el turno de palabra.</w:t>
      </w:r>
    </w:p>
    <w:p w14:paraId="71E127FE" w14:textId="77777777" w:rsidR="00943E3A" w:rsidRPr="0031311E" w:rsidRDefault="00943E3A" w:rsidP="000B113A">
      <w:pPr>
        <w:widowControl/>
        <w:suppressAutoHyphens w:val="0"/>
        <w:ind w:left="720" w:hanging="363"/>
        <w:rPr>
          <w:rFonts w:ascii="Cambria" w:eastAsia="Times New Roman" w:hAnsi="Cambria" w:cs="Times New Roman"/>
          <w:color w:val="000000"/>
          <w:szCs w:val="24"/>
          <w:lang w:val="es-ES_tradnl" w:eastAsia="es-ES_tradnl" w:bidi="ar-SA"/>
        </w:rPr>
      </w:pPr>
    </w:p>
    <w:p w14:paraId="65C8388D" w14:textId="77777777" w:rsidR="00943E3A" w:rsidRPr="0031311E" w:rsidRDefault="00943E3A" w:rsidP="000B113A">
      <w:pPr>
        <w:widowControl/>
        <w:numPr>
          <w:ilvl w:val="0"/>
          <w:numId w:val="7"/>
        </w:numPr>
        <w:suppressAutoHyphens w:val="0"/>
        <w:rPr>
          <w:rFonts w:ascii="Cambria" w:eastAsia="Times New Roman" w:hAnsi="Cambria" w:cs="Times New Roman"/>
          <w:color w:val="000000"/>
          <w:szCs w:val="24"/>
          <w:lang w:val="es-ES_tradnl" w:eastAsia="es-ES_tradnl" w:bidi="ar-SA"/>
        </w:rPr>
      </w:pPr>
      <w:r w:rsidRPr="0031311E">
        <w:rPr>
          <w:rFonts w:ascii="Cambria" w:eastAsia="Times New Roman" w:hAnsi="Cambria" w:cs="Times New Roman"/>
          <w:color w:val="000000"/>
          <w:szCs w:val="24"/>
          <w:lang w:val="es-ES_tradnl" w:eastAsia="es-ES_tradnl" w:bidi="ar-SA"/>
        </w:rPr>
        <w:t>Sentido de iniciativa y espíritu emprendedor:</w:t>
      </w:r>
    </w:p>
    <w:p w14:paraId="4D2E6E09" w14:textId="77777777" w:rsidR="009036C3" w:rsidRPr="0031311E" w:rsidRDefault="009036C3" w:rsidP="000B113A">
      <w:pPr>
        <w:autoSpaceDE w:val="0"/>
        <w:ind w:left="720" w:firstLine="0"/>
        <w:rPr>
          <w:rFonts w:ascii="Cambria" w:hAnsi="Cambria"/>
          <w:color w:val="000000"/>
          <w:lang w:eastAsia="es-ES_tradnl"/>
        </w:rPr>
      </w:pPr>
      <w:r w:rsidRPr="0031311E">
        <w:rPr>
          <w:rFonts w:ascii="Cambria" w:hAnsi="Cambria"/>
          <w:i/>
          <w:color w:val="000000"/>
          <w:lang w:eastAsia="es-ES_tradnl"/>
        </w:rPr>
        <w:t>- Speaking</w:t>
      </w:r>
      <w:r w:rsidRPr="0031311E">
        <w:rPr>
          <w:rFonts w:ascii="Cambria" w:hAnsi="Cambria"/>
          <w:color w:val="000000"/>
          <w:lang w:eastAsia="es-ES_tradnl"/>
        </w:rPr>
        <w:t>, SB, pág. 11: capacidad de hablar de personajes históricos.</w:t>
      </w:r>
    </w:p>
    <w:p w14:paraId="09402FEE" w14:textId="77777777" w:rsidR="009036C3" w:rsidRPr="0031311E" w:rsidRDefault="009036C3" w:rsidP="000B113A">
      <w:pPr>
        <w:autoSpaceDE w:val="0"/>
        <w:ind w:left="720" w:firstLine="0"/>
        <w:rPr>
          <w:rFonts w:ascii="Cambria" w:hAnsi="Cambria"/>
          <w:color w:val="000000"/>
          <w:lang w:eastAsia="es-ES_tradnl"/>
        </w:rPr>
      </w:pPr>
      <w:r w:rsidRPr="0031311E">
        <w:rPr>
          <w:rFonts w:ascii="Cambria" w:hAnsi="Cambria"/>
          <w:i/>
          <w:color w:val="000000"/>
          <w:lang w:eastAsia="es-ES_tradnl"/>
        </w:rPr>
        <w:t>- Speaking</w:t>
      </w:r>
      <w:r w:rsidRPr="0031311E">
        <w:rPr>
          <w:rFonts w:ascii="Cambria" w:hAnsi="Cambria"/>
          <w:color w:val="000000"/>
          <w:lang w:eastAsia="es-ES_tradnl"/>
        </w:rPr>
        <w:t>, SB, pág. 15: capacidad de preguntar y proporcionar información.</w:t>
      </w:r>
    </w:p>
    <w:p w14:paraId="7E7B7D12" w14:textId="77777777" w:rsidR="009036C3" w:rsidRPr="0031311E" w:rsidRDefault="009036C3" w:rsidP="000B113A">
      <w:pPr>
        <w:autoSpaceDE w:val="0"/>
        <w:ind w:left="720" w:firstLine="0"/>
        <w:rPr>
          <w:rFonts w:ascii="Cambria" w:hAnsi="Cambria"/>
          <w:color w:val="000000"/>
          <w:lang w:eastAsia="es-ES_tradnl"/>
        </w:rPr>
      </w:pPr>
      <w:r w:rsidRPr="0031311E">
        <w:rPr>
          <w:rFonts w:ascii="Cambria" w:hAnsi="Cambria"/>
          <w:i/>
          <w:color w:val="000000"/>
          <w:lang w:eastAsia="es-ES_tradnl"/>
        </w:rPr>
        <w:t>- Writing</w:t>
      </w:r>
      <w:r w:rsidRPr="0031311E">
        <w:rPr>
          <w:rFonts w:ascii="Cambria" w:hAnsi="Cambria"/>
          <w:color w:val="000000"/>
          <w:lang w:eastAsia="es-ES_tradnl"/>
        </w:rPr>
        <w:t>, SB, pág. 16: capacidad de redactar un correo electrónico sobre un viaje.</w:t>
      </w:r>
    </w:p>
    <w:p w14:paraId="627A23E8" w14:textId="77777777" w:rsidR="00943E3A" w:rsidRPr="0031311E" w:rsidRDefault="009036C3" w:rsidP="000B113A">
      <w:pPr>
        <w:widowControl/>
        <w:suppressAutoHyphens w:val="0"/>
        <w:autoSpaceDE w:val="0"/>
        <w:ind w:left="720" w:firstLine="0"/>
        <w:rPr>
          <w:rFonts w:ascii="Cambria" w:eastAsia="Times New Roman" w:hAnsi="Cambria"/>
          <w:color w:val="000000"/>
          <w:szCs w:val="24"/>
          <w:u w:val="single"/>
          <w:lang w:val="es-ES_tradnl" w:eastAsia="es-ES_tradnl" w:bidi="ar-SA"/>
        </w:rPr>
      </w:pPr>
      <w:r w:rsidRPr="0031311E">
        <w:rPr>
          <w:rFonts w:ascii="Cambria" w:hAnsi="Cambria"/>
          <w:i/>
          <w:color w:val="000000"/>
          <w:lang w:eastAsia="es-ES_tradnl"/>
        </w:rPr>
        <w:t>- Collaborative Project</w:t>
      </w:r>
      <w:r w:rsidRPr="0031311E">
        <w:rPr>
          <w:rFonts w:ascii="Cambria" w:hAnsi="Cambria"/>
          <w:color w:val="000000"/>
          <w:lang w:eastAsia="es-ES_tradnl"/>
        </w:rPr>
        <w:t>, SB, pág. 124: investigación sobre una persona famosa, creación de un eje cronológico sobre ella y presentación del eje cronológico ante la clase.</w:t>
      </w:r>
    </w:p>
    <w:p w14:paraId="02C06B9A" w14:textId="77777777" w:rsidR="00943E3A" w:rsidRPr="0031311E" w:rsidRDefault="00943E3A" w:rsidP="000B113A">
      <w:pPr>
        <w:widowControl/>
        <w:suppressAutoHyphens w:val="0"/>
        <w:autoSpaceDE w:val="0"/>
        <w:ind w:left="1440" w:hanging="113"/>
        <w:rPr>
          <w:rFonts w:ascii="Cambria" w:eastAsia="Times New Roman" w:hAnsi="Cambria"/>
          <w:i/>
          <w:color w:val="000000"/>
          <w:szCs w:val="24"/>
          <w:lang w:val="es-ES_tradnl" w:eastAsia="es-ES_tradnl" w:bidi="ar-SA"/>
        </w:rPr>
      </w:pPr>
    </w:p>
    <w:p w14:paraId="2AECB123" w14:textId="77777777" w:rsidR="00943E3A" w:rsidRPr="0031311E" w:rsidRDefault="00943E3A" w:rsidP="000B113A">
      <w:pPr>
        <w:widowControl/>
        <w:numPr>
          <w:ilvl w:val="0"/>
          <w:numId w:val="7"/>
        </w:numPr>
        <w:suppressAutoHyphens w:val="0"/>
        <w:rPr>
          <w:rFonts w:ascii="Cambria" w:eastAsia="Times New Roman" w:hAnsi="Cambria"/>
          <w:i/>
          <w:iCs/>
          <w:color w:val="000000"/>
          <w:szCs w:val="24"/>
          <w:lang w:val="es-ES_tradnl" w:eastAsia="es-ES_tradnl" w:bidi="ar-SA"/>
        </w:rPr>
      </w:pPr>
      <w:r w:rsidRPr="0031311E">
        <w:rPr>
          <w:rFonts w:ascii="Cambria" w:eastAsia="Times New Roman" w:hAnsi="Cambria" w:cs="Times New Roman"/>
          <w:color w:val="000000"/>
          <w:szCs w:val="24"/>
          <w:lang w:val="es-ES_tradnl" w:eastAsia="es-ES_tradnl" w:bidi="ar-SA"/>
        </w:rPr>
        <w:t>Conciencia y expresiones culturales:</w:t>
      </w:r>
    </w:p>
    <w:p w14:paraId="55545C6A" w14:textId="77777777" w:rsidR="009036C3" w:rsidRPr="0031311E" w:rsidRDefault="009036C3" w:rsidP="000B113A">
      <w:pPr>
        <w:autoSpaceDE w:val="0"/>
        <w:ind w:left="720" w:firstLine="0"/>
        <w:rPr>
          <w:rFonts w:ascii="Cambria" w:hAnsi="Cambria"/>
          <w:color w:val="000000"/>
          <w:lang w:eastAsia="es-ES_tradnl"/>
        </w:rPr>
      </w:pPr>
      <w:r w:rsidRPr="0031311E">
        <w:rPr>
          <w:rFonts w:ascii="Cambria" w:hAnsi="Cambria"/>
          <w:i/>
          <w:color w:val="000000"/>
          <w:lang w:eastAsia="es-ES_tradnl"/>
        </w:rPr>
        <w:t>- Vocabulary</w:t>
      </w:r>
      <w:r w:rsidRPr="0031311E">
        <w:rPr>
          <w:rFonts w:ascii="Cambria" w:hAnsi="Cambria"/>
          <w:color w:val="000000"/>
          <w:lang w:eastAsia="es-ES_tradnl"/>
        </w:rPr>
        <w:t xml:space="preserve">, SB, pág. 8; </w:t>
      </w:r>
      <w:r w:rsidRPr="0031311E">
        <w:rPr>
          <w:rFonts w:ascii="Cambria" w:hAnsi="Cambria"/>
          <w:i/>
          <w:color w:val="000000"/>
          <w:lang w:eastAsia="es-ES_tradnl"/>
        </w:rPr>
        <w:t>Grammar</w:t>
      </w:r>
      <w:r w:rsidRPr="0031311E">
        <w:rPr>
          <w:rFonts w:ascii="Cambria" w:hAnsi="Cambria"/>
          <w:color w:val="000000"/>
          <w:lang w:eastAsia="es-ES_tradnl"/>
        </w:rPr>
        <w:t xml:space="preserve">, SB, págs. 10-11; </w:t>
      </w:r>
      <w:r w:rsidRPr="0031311E">
        <w:rPr>
          <w:rFonts w:ascii="Cambria" w:hAnsi="Cambria"/>
          <w:i/>
          <w:color w:val="000000"/>
          <w:lang w:eastAsia="es-ES_tradnl"/>
        </w:rPr>
        <w:t>Speaking</w:t>
      </w:r>
      <w:r w:rsidRPr="0031311E">
        <w:rPr>
          <w:rFonts w:ascii="Cambria" w:hAnsi="Cambria"/>
          <w:color w:val="000000"/>
          <w:lang w:eastAsia="es-ES_tradnl"/>
        </w:rPr>
        <w:t>, SB, pág. 11: cultura general relacionada con la historia.</w:t>
      </w:r>
    </w:p>
    <w:p w14:paraId="206A310A" w14:textId="77777777" w:rsidR="009036C3" w:rsidRPr="0031311E" w:rsidRDefault="009036C3" w:rsidP="000B113A">
      <w:pPr>
        <w:autoSpaceDE w:val="0"/>
        <w:ind w:left="720" w:firstLine="0"/>
        <w:rPr>
          <w:rFonts w:ascii="Cambria" w:hAnsi="Cambria"/>
          <w:color w:val="000000"/>
          <w:lang w:eastAsia="es-ES_tradnl"/>
        </w:rPr>
      </w:pPr>
      <w:r w:rsidRPr="0031311E">
        <w:rPr>
          <w:rFonts w:ascii="Cambria" w:hAnsi="Cambria"/>
          <w:i/>
          <w:color w:val="000000"/>
          <w:lang w:eastAsia="es-ES_tradnl"/>
        </w:rPr>
        <w:t>- Reading</w:t>
      </w:r>
      <w:r w:rsidRPr="0031311E">
        <w:rPr>
          <w:rFonts w:ascii="Cambria" w:hAnsi="Cambria"/>
          <w:color w:val="000000"/>
          <w:lang w:eastAsia="es-ES_tradnl"/>
        </w:rPr>
        <w:t>, SB, pág. 9: la importancia histórica de la cochinilla del carmín.</w:t>
      </w:r>
    </w:p>
    <w:p w14:paraId="24E82101" w14:textId="77777777" w:rsidR="009036C3" w:rsidRPr="0031311E" w:rsidRDefault="009036C3" w:rsidP="000B113A">
      <w:pPr>
        <w:autoSpaceDE w:val="0"/>
        <w:ind w:left="720" w:firstLine="0"/>
        <w:rPr>
          <w:rFonts w:ascii="Cambria" w:hAnsi="Cambria"/>
          <w:color w:val="000000"/>
          <w:lang w:eastAsia="es-ES_tradnl"/>
        </w:rPr>
      </w:pPr>
      <w:r w:rsidRPr="0031311E">
        <w:rPr>
          <w:rFonts w:ascii="Cambria" w:hAnsi="Cambria"/>
          <w:i/>
          <w:color w:val="000000"/>
          <w:lang w:eastAsia="es-ES_tradnl"/>
        </w:rPr>
        <w:t>- Listening</w:t>
      </w:r>
      <w:r w:rsidRPr="0031311E">
        <w:rPr>
          <w:rFonts w:ascii="Cambria" w:hAnsi="Cambria"/>
          <w:color w:val="000000"/>
          <w:lang w:eastAsia="es-ES_tradnl"/>
        </w:rPr>
        <w:t>, SB, pág. 11: la historia de la comunicación.</w:t>
      </w:r>
    </w:p>
    <w:p w14:paraId="7846EB11" w14:textId="77777777" w:rsidR="009036C3" w:rsidRPr="0031311E" w:rsidRDefault="009036C3" w:rsidP="000B113A">
      <w:pPr>
        <w:autoSpaceDE w:val="0"/>
        <w:ind w:left="720" w:firstLine="0"/>
        <w:rPr>
          <w:rFonts w:ascii="Cambria" w:hAnsi="Cambria"/>
          <w:color w:val="000000"/>
          <w:lang w:eastAsia="es-ES_tradnl"/>
        </w:rPr>
      </w:pPr>
      <w:r w:rsidRPr="0031311E">
        <w:rPr>
          <w:rFonts w:ascii="Cambria" w:hAnsi="Cambria"/>
          <w:i/>
          <w:color w:val="000000"/>
          <w:lang w:eastAsia="es-ES_tradnl"/>
        </w:rPr>
        <w:t>- Vocabulary</w:t>
      </w:r>
      <w:r w:rsidRPr="0031311E">
        <w:rPr>
          <w:rFonts w:ascii="Cambria" w:hAnsi="Cambria"/>
          <w:color w:val="000000"/>
          <w:lang w:eastAsia="es-ES_tradnl"/>
        </w:rPr>
        <w:t xml:space="preserve">, SB, pág. 12; </w:t>
      </w:r>
      <w:r w:rsidRPr="0031311E">
        <w:rPr>
          <w:rFonts w:ascii="Cambria" w:hAnsi="Cambria"/>
          <w:i/>
          <w:color w:val="000000"/>
          <w:lang w:eastAsia="es-ES_tradnl"/>
        </w:rPr>
        <w:t>Grammar</w:t>
      </w:r>
      <w:r w:rsidRPr="0031311E">
        <w:rPr>
          <w:rFonts w:ascii="Cambria" w:hAnsi="Cambria"/>
          <w:color w:val="000000"/>
          <w:lang w:eastAsia="es-ES_tradnl"/>
        </w:rPr>
        <w:t xml:space="preserve">, SB, pág. 14; </w:t>
      </w:r>
      <w:r w:rsidRPr="0031311E">
        <w:rPr>
          <w:rFonts w:ascii="Cambria" w:hAnsi="Cambria"/>
          <w:i/>
          <w:iCs/>
          <w:color w:val="000000"/>
          <w:lang w:eastAsia="es-ES_tradnl"/>
        </w:rPr>
        <w:t>Culture Quiz</w:t>
      </w:r>
      <w:r w:rsidRPr="0031311E">
        <w:rPr>
          <w:rFonts w:ascii="Cambria" w:hAnsi="Cambria"/>
          <w:color w:val="000000"/>
          <w:lang w:eastAsia="es-ES_tradnl"/>
        </w:rPr>
        <w:t>, pág. 114: la historia de los medios de transporte.</w:t>
      </w:r>
    </w:p>
    <w:p w14:paraId="53B4E4DC" w14:textId="77777777" w:rsidR="009036C3" w:rsidRPr="0031311E" w:rsidRDefault="009036C3" w:rsidP="000B113A">
      <w:pPr>
        <w:autoSpaceDE w:val="0"/>
        <w:ind w:left="720" w:firstLine="0"/>
        <w:rPr>
          <w:rFonts w:ascii="Cambria" w:hAnsi="Cambria"/>
          <w:color w:val="000000"/>
          <w:lang w:eastAsia="es-ES_tradnl"/>
        </w:rPr>
      </w:pPr>
      <w:r w:rsidRPr="0031311E">
        <w:rPr>
          <w:rFonts w:ascii="Cambria" w:hAnsi="Cambria"/>
          <w:i/>
          <w:color w:val="000000"/>
          <w:lang w:eastAsia="es-ES_tradnl"/>
        </w:rPr>
        <w:t>- Reading</w:t>
      </w:r>
      <w:r w:rsidRPr="0031311E">
        <w:rPr>
          <w:rFonts w:ascii="Cambria" w:hAnsi="Cambria"/>
          <w:color w:val="000000"/>
          <w:lang w:eastAsia="es-ES_tradnl"/>
        </w:rPr>
        <w:t>, SB, pág. 13: medios de transporte pioneros y la historia de la bicicleta.</w:t>
      </w:r>
    </w:p>
    <w:p w14:paraId="5DBCA529" w14:textId="77777777" w:rsidR="009036C3" w:rsidRPr="0031311E" w:rsidRDefault="009036C3" w:rsidP="000B113A">
      <w:pPr>
        <w:autoSpaceDE w:val="0"/>
        <w:ind w:left="720" w:firstLine="0"/>
        <w:rPr>
          <w:rFonts w:ascii="Cambria" w:hAnsi="Cambria"/>
          <w:color w:val="000000"/>
          <w:lang w:eastAsia="es-ES_tradnl"/>
        </w:rPr>
      </w:pPr>
      <w:r w:rsidRPr="0031311E">
        <w:rPr>
          <w:rFonts w:ascii="Cambria" w:hAnsi="Cambria"/>
          <w:i/>
          <w:color w:val="000000"/>
          <w:lang w:eastAsia="es-ES_tradnl"/>
        </w:rPr>
        <w:t>- Listening</w:t>
      </w:r>
      <w:r w:rsidRPr="0031311E">
        <w:rPr>
          <w:rFonts w:ascii="Cambria" w:hAnsi="Cambria"/>
          <w:color w:val="000000"/>
          <w:lang w:eastAsia="es-ES_tradnl"/>
        </w:rPr>
        <w:t>, SB, pág. 15: el Maglev, el tren más rápido del mundo.</w:t>
      </w:r>
    </w:p>
    <w:p w14:paraId="2918FC8C" w14:textId="77777777" w:rsidR="009036C3" w:rsidRPr="0031311E" w:rsidRDefault="009036C3" w:rsidP="000B113A">
      <w:pPr>
        <w:autoSpaceDE w:val="0"/>
        <w:ind w:left="720" w:firstLine="0"/>
        <w:rPr>
          <w:rFonts w:ascii="Cambria" w:hAnsi="Cambria"/>
          <w:color w:val="000000"/>
          <w:lang w:val="es-ES"/>
        </w:rPr>
      </w:pPr>
      <w:r w:rsidRPr="0031311E">
        <w:rPr>
          <w:rFonts w:ascii="Cambria" w:hAnsi="Cambria"/>
          <w:i/>
          <w:iCs/>
          <w:color w:val="000000"/>
          <w:lang w:eastAsia="es-ES_tradnl"/>
        </w:rPr>
        <w:t>- Culture Quiz</w:t>
      </w:r>
      <w:r w:rsidRPr="0031311E">
        <w:rPr>
          <w:rFonts w:ascii="Cambria" w:hAnsi="Cambria"/>
          <w:color w:val="000000"/>
          <w:lang w:eastAsia="es-ES_tradnl"/>
        </w:rPr>
        <w:t>, pág. 114: el primer autobús de Londres</w:t>
      </w:r>
      <w:r w:rsidRPr="0031311E">
        <w:rPr>
          <w:rFonts w:ascii="Cambria" w:hAnsi="Cambria"/>
          <w:color w:val="000000"/>
          <w:lang w:val="es-ES"/>
        </w:rPr>
        <w:t>.</w:t>
      </w:r>
    </w:p>
    <w:p w14:paraId="3E9D5ADB" w14:textId="77777777" w:rsidR="00943E3A" w:rsidRPr="0031311E" w:rsidRDefault="009036C3" w:rsidP="000B113A">
      <w:pPr>
        <w:widowControl/>
        <w:suppressAutoHyphens w:val="0"/>
        <w:autoSpaceDE w:val="0"/>
        <w:ind w:left="720" w:firstLine="0"/>
        <w:rPr>
          <w:rFonts w:ascii="Cambria" w:eastAsia="Times New Roman" w:hAnsi="Cambria"/>
          <w:color w:val="000000"/>
          <w:szCs w:val="24"/>
          <w:lang w:val="es-ES_tradnl" w:eastAsia="es-ES_tradnl" w:bidi="ar-SA"/>
        </w:rPr>
      </w:pPr>
      <w:r w:rsidRPr="0031311E">
        <w:rPr>
          <w:rFonts w:ascii="Cambria" w:hAnsi="Cambria"/>
          <w:i/>
          <w:color w:val="000000"/>
          <w:lang w:eastAsia="es-ES_tradnl"/>
        </w:rPr>
        <w:t>- Collaborative Project</w:t>
      </w:r>
      <w:r w:rsidRPr="0031311E">
        <w:rPr>
          <w:rFonts w:ascii="Cambria" w:hAnsi="Cambria"/>
          <w:color w:val="000000"/>
          <w:lang w:eastAsia="es-ES_tradnl"/>
        </w:rPr>
        <w:t>, SB, pág. 124: información sobre el inventor, ingeniero y artista Robert Fulton.</w:t>
      </w:r>
    </w:p>
    <w:p w14:paraId="35B34ECA" w14:textId="77777777" w:rsidR="00943E3A" w:rsidRPr="0031311E" w:rsidRDefault="00943E3A" w:rsidP="000B113A">
      <w:pPr>
        <w:widowControl/>
        <w:suppressAutoHyphens w:val="0"/>
        <w:autoSpaceDE w:val="0"/>
        <w:ind w:left="1440" w:hanging="113"/>
        <w:rPr>
          <w:rFonts w:ascii="Cambria" w:eastAsia="Times New Roman" w:hAnsi="Cambria"/>
          <w:color w:val="000000"/>
          <w:sz w:val="20"/>
          <w:lang w:val="es-ES_tradnl" w:eastAsia="es-ES_tradnl" w:bidi="ar-SA"/>
        </w:rPr>
      </w:pPr>
    </w:p>
    <w:p w14:paraId="3AE25CF2" w14:textId="77777777" w:rsidR="00943E3A" w:rsidRPr="0031311E" w:rsidRDefault="00943E3A" w:rsidP="000B113A">
      <w:pPr>
        <w:widowControl/>
        <w:suppressAutoHyphens w:val="0"/>
        <w:autoSpaceDE w:val="0"/>
        <w:ind w:left="1440" w:hanging="113"/>
        <w:rPr>
          <w:rFonts w:ascii="Cambria" w:eastAsia="Times New Roman" w:hAnsi="Cambria"/>
          <w:color w:val="000000"/>
          <w:sz w:val="20"/>
          <w:lang w:val="es-ES_tradnl" w:eastAsia="es-ES_tradnl" w:bidi="ar-SA"/>
        </w:rPr>
      </w:pPr>
    </w:p>
    <w:p w14:paraId="19148748" w14:textId="77777777" w:rsidR="00943E3A" w:rsidRPr="0031311E" w:rsidRDefault="00943E3A" w:rsidP="000B113A">
      <w:pPr>
        <w:ind w:left="357" w:firstLine="0"/>
        <w:rPr>
          <w:rFonts w:ascii="Cambria" w:hAnsi="Cambria"/>
          <w:b/>
          <w:color w:val="000000"/>
          <w:sz w:val="28"/>
          <w:lang w:val="es-ES_tradnl"/>
        </w:rPr>
      </w:pPr>
      <w:r w:rsidRPr="0031311E">
        <w:rPr>
          <w:rFonts w:ascii="Cambria" w:hAnsi="Cambria"/>
          <w:b/>
          <w:color w:val="000000"/>
          <w:sz w:val="28"/>
          <w:lang w:val="es-ES_tradnl"/>
        </w:rPr>
        <w:t xml:space="preserve">Contenidos </w:t>
      </w:r>
      <w:r w:rsidR="00FF682E" w:rsidRPr="0031311E">
        <w:rPr>
          <w:rFonts w:ascii="Cambria" w:hAnsi="Cambria"/>
          <w:b/>
          <w:color w:val="000000"/>
          <w:sz w:val="28"/>
          <w:lang w:val="es-ES_tradnl"/>
        </w:rPr>
        <w:t>curriculares, criterios de evaluación y</w:t>
      </w:r>
      <w:r w:rsidRPr="0031311E">
        <w:rPr>
          <w:rFonts w:ascii="Cambria" w:hAnsi="Cambria"/>
          <w:b/>
          <w:color w:val="000000"/>
          <w:sz w:val="28"/>
          <w:lang w:val="es-ES_tradnl"/>
        </w:rPr>
        <w:t xml:space="preserve"> competencias clave</w:t>
      </w:r>
    </w:p>
    <w:p w14:paraId="4396A70E" w14:textId="77777777" w:rsidR="00943E3A" w:rsidRPr="0031311E" w:rsidRDefault="00F6173D" w:rsidP="000B113A">
      <w:pPr>
        <w:rPr>
          <w:rFonts w:ascii="Cambria" w:hAnsi="Cambria"/>
          <w:color w:val="000000"/>
          <w:lang w:val="es-ES_tradnl"/>
        </w:rPr>
      </w:pPr>
      <w:r w:rsidRPr="0031311E">
        <w:rPr>
          <w:rFonts w:ascii="Cambria" w:hAnsi="Cambria"/>
          <w:noProof/>
          <w:lang w:val="es-ES" w:eastAsia="es-ES" w:bidi="ar-SA"/>
        </w:rPr>
        <mc:AlternateContent>
          <mc:Choice Requires="wps">
            <w:drawing>
              <wp:anchor distT="4294967294" distB="4294967294" distL="114300" distR="114300" simplePos="0" relativeHeight="251650048" behindDoc="0" locked="0" layoutInCell="1" allowOverlap="1" wp14:anchorId="67FE82DA" wp14:editId="29EEC3AE">
                <wp:simplePos x="0" y="0"/>
                <wp:positionH relativeFrom="column">
                  <wp:posOffset>0</wp:posOffset>
                </wp:positionH>
                <wp:positionV relativeFrom="paragraph">
                  <wp:posOffset>20319</wp:posOffset>
                </wp:positionV>
                <wp:extent cx="5829300" cy="0"/>
                <wp:effectExtent l="0" t="0" r="0" b="0"/>
                <wp:wrapNone/>
                <wp:docPr id="19" name="Conector recto 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829300" cy="0"/>
                        </a:xfrm>
                        <a:prstGeom prst="line">
                          <a:avLst/>
                        </a:prstGeom>
                        <a:noFill/>
                        <a:ln w="12700" cap="flat" cmpd="sng" algn="ctr">
                          <a:solidFill>
                            <a:srgbClr val="5B9BD5"/>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DDFF346" id="Conector recto 3" o:spid="_x0000_s1026" style="position:absolute;z-index:251650048;visibility:visible;mso-wrap-style:square;mso-width-percent:0;mso-height-percent:0;mso-wrap-distance-left:9pt;mso-wrap-distance-top:.mm;mso-wrap-distance-right:9pt;mso-wrap-distance-bottom:.mm;mso-position-horizontal:absolute;mso-position-horizontal-relative:text;mso-position-vertical:absolute;mso-position-vertical-relative:text;mso-width-percent:0;mso-height-percent:0;mso-width-relative:margin;mso-height-relative:margin" from="0,1.6pt" to="459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" strokecolor="#5b9bd5" strokeweight="1pt">
                <v:stroke joinstyle="miter"/>
                <o:lock v:ext="edit" shapetype="f"/>
              </v:line>
            </w:pict>
          </mc:Fallback>
        </mc:AlternateContent>
      </w:r>
    </w:p>
    <w:p w14:paraId="05938C05" w14:textId="77777777" w:rsidR="00943E3A" w:rsidRPr="0031311E" w:rsidRDefault="00BA1CC5" w:rsidP="000B113A">
      <w:pPr>
        <w:ind w:left="357" w:firstLine="0"/>
        <w:rPr>
          <w:rFonts w:ascii="Cambria" w:hAnsi="Cambria"/>
          <w:color w:val="000000"/>
          <w:lang w:val="es-ES_tradnl"/>
        </w:rPr>
      </w:pPr>
      <w:r w:rsidRPr="0031311E">
        <w:rPr>
          <w:rFonts w:ascii="Cambria" w:hAnsi="Cambria"/>
          <w:color w:val="000000"/>
          <w:lang w:val="es-ES_tradnl"/>
        </w:rPr>
        <w:t>En la unidad</w:t>
      </w:r>
      <w:r w:rsidR="00943E3A" w:rsidRPr="0031311E">
        <w:rPr>
          <w:rFonts w:ascii="Cambria" w:hAnsi="Cambria"/>
          <w:color w:val="000000"/>
          <w:lang w:val="es-ES_tradnl"/>
        </w:rPr>
        <w:t xml:space="preserve"> 1 se incluyen contenidos de los cuatro bloques y la siguiente tabla resume su distribución, junto con los criterios de evaluación, las competencias clave relacionadas y las tareas, estándares y tareas y actividades correspondientes. Los contenidos lingüístico-discursivos y lexicales se trabajan </w:t>
      </w:r>
      <w:r w:rsidR="00943E3A" w:rsidRPr="0031311E">
        <w:rPr>
          <w:rFonts w:ascii="Cambria" w:hAnsi="Cambria"/>
          <w:color w:val="000000"/>
          <w:lang w:val="es-ES_tradnl"/>
        </w:rPr>
        <w:lastRenderedPageBreak/>
        <w:t>al mismo tiempo que las destrezas, o de forma más enfocada. Las tareas, actividades y ejercicios para trabajar los contenidos lingüístico-discursivos se detallan a continuación en una tabla aparte.</w:t>
      </w:r>
    </w:p>
    <w:p w14:paraId="086F5DAF" w14:textId="77777777" w:rsidR="00943E3A" w:rsidRPr="0031311E" w:rsidRDefault="00943E3A" w:rsidP="000B113A">
      <w:pPr>
        <w:ind w:left="357" w:firstLine="0"/>
        <w:rPr>
          <w:rFonts w:ascii="Cambria" w:hAnsi="Cambria"/>
          <w:color w:val="000000"/>
          <w:lang w:val="es-ES_tradn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4A0" w:firstRow="1" w:lastRow="0" w:firstColumn="1" w:lastColumn="0" w:noHBand="0" w:noVBand="1"/>
      </w:tblPr>
      <w:tblGrid>
        <w:gridCol w:w="2829"/>
        <w:gridCol w:w="2829"/>
        <w:gridCol w:w="2830"/>
      </w:tblGrid>
      <w:tr w:rsidR="00943E3A" w:rsidRPr="0031311E" w14:paraId="778898C4" w14:textId="77777777" w:rsidTr="00751580">
        <w:trPr>
          <w:trHeight w:val="349"/>
          <w:jc w:val="center"/>
        </w:trPr>
        <w:tc>
          <w:tcPr>
            <w:tcW w:w="8488" w:type="dxa"/>
            <w:gridSpan w:val="3"/>
            <w:shd w:val="clear" w:color="auto" w:fill="auto"/>
          </w:tcPr>
          <w:p w14:paraId="3369A917" w14:textId="77777777" w:rsidR="00943E3A" w:rsidRPr="0031311E" w:rsidRDefault="00943E3A" w:rsidP="000B113A">
            <w:pPr>
              <w:rPr>
                <w:rFonts w:ascii="Cambria" w:hAnsi="Cambria"/>
                <w:b/>
                <w:sz w:val="28"/>
                <w:szCs w:val="24"/>
                <w:lang w:val="es-ES_tradnl"/>
              </w:rPr>
            </w:pPr>
            <w:r w:rsidRPr="0031311E">
              <w:rPr>
                <w:rFonts w:ascii="Cambria" w:hAnsi="Cambria"/>
                <w:b/>
                <w:sz w:val="28"/>
                <w:szCs w:val="24"/>
                <w:lang w:val="es-ES_tradnl"/>
              </w:rPr>
              <w:t>Bloque 1. Comprensión de textos orales</w:t>
            </w:r>
          </w:p>
        </w:tc>
      </w:tr>
      <w:tr w:rsidR="00943E3A" w:rsidRPr="0031311E" w14:paraId="34A5D43A" w14:textId="77777777" w:rsidTr="00751580">
        <w:trPr>
          <w:jc w:val="center"/>
        </w:trPr>
        <w:tc>
          <w:tcPr>
            <w:tcW w:w="2829" w:type="dxa"/>
            <w:tcBorders>
              <w:bottom w:val="single" w:sz="4" w:space="0" w:color="auto"/>
            </w:tcBorders>
            <w:shd w:val="clear" w:color="auto" w:fill="auto"/>
            <w:vAlign w:val="center"/>
          </w:tcPr>
          <w:p w14:paraId="4E5986FF" w14:textId="77777777" w:rsidR="00943E3A" w:rsidRPr="0031311E" w:rsidRDefault="00AC6C6C" w:rsidP="000B113A">
            <w:pPr>
              <w:ind w:left="0" w:firstLine="0"/>
              <w:rPr>
                <w:rFonts w:ascii="Cambria" w:hAnsi="Cambria"/>
                <w:b/>
                <w:color w:val="000000"/>
                <w:szCs w:val="24"/>
                <w:lang w:val="es-ES_tradnl"/>
              </w:rPr>
            </w:pPr>
            <w:r w:rsidRPr="0031311E">
              <w:rPr>
                <w:rFonts w:ascii="Cambria" w:hAnsi="Cambria"/>
                <w:b/>
                <w:color w:val="000000"/>
                <w:szCs w:val="24"/>
                <w:lang w:val="es-ES_tradnl"/>
              </w:rPr>
              <w:t>Contenidos y criterios de evaluación de la unidad</w:t>
            </w:r>
          </w:p>
        </w:tc>
        <w:tc>
          <w:tcPr>
            <w:tcW w:w="2829" w:type="dxa"/>
            <w:shd w:val="clear" w:color="auto" w:fill="auto"/>
            <w:vAlign w:val="center"/>
          </w:tcPr>
          <w:p w14:paraId="5B9CBEC6" w14:textId="77777777" w:rsidR="00943E3A" w:rsidRPr="0031311E" w:rsidRDefault="00943E3A" w:rsidP="000B113A">
            <w:pPr>
              <w:ind w:left="0" w:firstLine="0"/>
              <w:rPr>
                <w:rFonts w:ascii="Cambria" w:hAnsi="Cambria"/>
                <w:b/>
                <w:color w:val="000000"/>
                <w:szCs w:val="24"/>
                <w:lang w:val="es-ES_tradnl"/>
              </w:rPr>
            </w:pPr>
            <w:r w:rsidRPr="0031311E">
              <w:rPr>
                <w:rFonts w:ascii="Cambria" w:hAnsi="Cambria"/>
                <w:b/>
                <w:color w:val="000000"/>
                <w:szCs w:val="24"/>
                <w:lang w:val="es-ES_tradnl"/>
              </w:rPr>
              <w:t>Competencias trabajadas</w:t>
            </w:r>
          </w:p>
        </w:tc>
        <w:tc>
          <w:tcPr>
            <w:tcW w:w="2830" w:type="dxa"/>
            <w:shd w:val="clear" w:color="auto" w:fill="auto"/>
            <w:vAlign w:val="center"/>
          </w:tcPr>
          <w:p w14:paraId="274F9F7A" w14:textId="77777777" w:rsidR="00943E3A" w:rsidRPr="0031311E" w:rsidRDefault="00943E3A" w:rsidP="000B113A">
            <w:pPr>
              <w:ind w:left="0" w:firstLine="0"/>
              <w:rPr>
                <w:rFonts w:ascii="Cambria" w:hAnsi="Cambria"/>
                <w:b/>
                <w:color w:val="000000"/>
                <w:szCs w:val="24"/>
                <w:lang w:val="es-ES_tradnl"/>
              </w:rPr>
            </w:pPr>
            <w:r w:rsidRPr="0031311E">
              <w:rPr>
                <w:rFonts w:ascii="Cambria" w:hAnsi="Cambria"/>
                <w:b/>
                <w:color w:val="000000"/>
                <w:szCs w:val="24"/>
                <w:lang w:val="es-ES_tradnl"/>
              </w:rPr>
              <w:t>Tareas y actividades [criterios que les corresponden]</w:t>
            </w:r>
          </w:p>
        </w:tc>
      </w:tr>
      <w:tr w:rsidR="00943E3A" w:rsidRPr="0031311E" w14:paraId="6E1D2517" w14:textId="77777777" w:rsidTr="00751580">
        <w:trPr>
          <w:trHeight w:val="6195"/>
          <w:jc w:val="center"/>
        </w:trPr>
        <w:tc>
          <w:tcPr>
            <w:tcW w:w="2829" w:type="dxa"/>
            <w:vMerge w:val="restart"/>
            <w:tcBorders>
              <w:bottom w:val="single" w:sz="4" w:space="0" w:color="auto"/>
            </w:tcBorders>
            <w:shd w:val="clear" w:color="auto" w:fill="auto"/>
          </w:tcPr>
          <w:p w14:paraId="58CB84CB" w14:textId="77777777" w:rsidR="00943E3A" w:rsidRPr="0031311E" w:rsidRDefault="00943E3A"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Estrategias de comprensión:</w:t>
            </w:r>
          </w:p>
          <w:p w14:paraId="12B243C7" w14:textId="77777777" w:rsidR="000E473D" w:rsidRPr="0031311E" w:rsidRDefault="000E473D"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 Movilización de información previa sobre tipo de tarea y tema.</w:t>
            </w:r>
          </w:p>
          <w:p w14:paraId="5BDEEF93" w14:textId="77777777" w:rsidR="000E473D" w:rsidRPr="0031311E" w:rsidRDefault="000E473D"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 Identificación del tipo textual, adaptando la</w:t>
            </w:r>
          </w:p>
          <w:p w14:paraId="1299C2C8" w14:textId="77777777" w:rsidR="000E473D" w:rsidRPr="0031311E" w:rsidRDefault="000E473D"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comprensión al mismo.</w:t>
            </w:r>
          </w:p>
          <w:p w14:paraId="2FD2271B" w14:textId="77777777" w:rsidR="000E473D" w:rsidRPr="0031311E" w:rsidRDefault="000E473D"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 Escucha y comprensión de mensajes orales breves, relacionados con las actividades del aula: instrucciones, preguntas, comentarios, diálogos.</w:t>
            </w:r>
          </w:p>
          <w:p w14:paraId="2C331658" w14:textId="77777777" w:rsidR="000E473D" w:rsidRPr="0031311E" w:rsidRDefault="000E473D"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 Distinción y comprensión de la información básica de textos orales, transmitidos de viva voz o por medios audiovisuales sobre temas habituales concretos (instrucciones, indicaciones, peticiones, avisos, gestiones cotidianas, diálogos informales).</w:t>
            </w:r>
          </w:p>
          <w:p w14:paraId="3EECF826" w14:textId="77777777" w:rsidR="000E473D" w:rsidRPr="0031311E" w:rsidRDefault="000E473D"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 Distinción de tipos de comprensión (sentido general, información esencial, puntos principales, detalles relevantes).</w:t>
            </w:r>
          </w:p>
          <w:p w14:paraId="23F89CE7" w14:textId="77777777" w:rsidR="000E473D" w:rsidRPr="0031311E" w:rsidRDefault="000E473D"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 Formulación de hipótesis sobre contenido y</w:t>
            </w:r>
          </w:p>
          <w:p w14:paraId="13A80E41" w14:textId="77777777" w:rsidR="000E473D" w:rsidRPr="0031311E" w:rsidRDefault="000E473D"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contexto.</w:t>
            </w:r>
          </w:p>
          <w:p w14:paraId="3137A044" w14:textId="77777777" w:rsidR="000E473D" w:rsidRPr="0031311E" w:rsidRDefault="000E473D"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 Inferencia y formulación de hipótesis sobre</w:t>
            </w:r>
          </w:p>
          <w:p w14:paraId="3E0C2393" w14:textId="77777777" w:rsidR="000E473D" w:rsidRPr="0031311E" w:rsidRDefault="000E473D"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significados a partir de la comprensión de elementos significativos, lingüísticos y paralingüísticos.</w:t>
            </w:r>
          </w:p>
          <w:p w14:paraId="72BD9431" w14:textId="77777777" w:rsidR="00943E3A" w:rsidRPr="0031311E" w:rsidRDefault="000E473D" w:rsidP="000B113A">
            <w:pPr>
              <w:ind w:left="0" w:firstLine="0"/>
              <w:rPr>
                <w:rFonts w:ascii="Cambria" w:hAnsi="Cambria"/>
                <w:color w:val="000000"/>
                <w:sz w:val="22"/>
                <w:szCs w:val="22"/>
                <w:lang w:val="es-ES_tradnl"/>
              </w:rPr>
            </w:pPr>
            <w:r w:rsidRPr="0031311E">
              <w:rPr>
                <w:rFonts w:ascii="Cambria" w:eastAsia="Times New Roman" w:hAnsi="Cambria" w:cs="}0'18Ÿˇø®ÑÂ'1"/>
                <w:sz w:val="22"/>
                <w:szCs w:val="22"/>
                <w:lang w:val="es-ES_tradnl" w:eastAsia="es-ES_tradnl" w:bidi="ar-SA"/>
              </w:rPr>
              <w:t xml:space="preserve">- Reformulación de hipótesis a partir de la </w:t>
            </w:r>
            <w:r w:rsidRPr="0031311E">
              <w:rPr>
                <w:rFonts w:ascii="Cambria" w:eastAsia="Times New Roman" w:hAnsi="Cambria" w:cs="∑2'18Ÿˇø®ÑÂ'1"/>
                <w:sz w:val="22"/>
                <w:szCs w:val="22"/>
                <w:lang w:val="es-ES_tradnl" w:eastAsia="es-ES_tradnl" w:bidi="ar-SA"/>
              </w:rPr>
              <w:t xml:space="preserve">comprensión de nuevos </w:t>
            </w:r>
            <w:r w:rsidRPr="0031311E">
              <w:rPr>
                <w:rFonts w:ascii="Cambria" w:eastAsia="Times New Roman" w:hAnsi="Cambria" w:cs="∑2'18Ÿˇø®ÑÂ'1"/>
                <w:sz w:val="22"/>
                <w:szCs w:val="22"/>
                <w:lang w:val="es-ES_tradnl" w:eastAsia="es-ES_tradnl" w:bidi="ar-SA"/>
              </w:rPr>
              <w:lastRenderedPageBreak/>
              <w:t>elementos.</w:t>
            </w:r>
          </w:p>
          <w:p w14:paraId="6DEB1B2D" w14:textId="77777777" w:rsidR="00943E3A" w:rsidRPr="0031311E" w:rsidRDefault="00943E3A" w:rsidP="000B113A">
            <w:pPr>
              <w:ind w:left="0" w:firstLine="0"/>
              <w:rPr>
                <w:rFonts w:ascii="Cambria" w:hAnsi="Cambria"/>
                <w:color w:val="000000"/>
                <w:sz w:val="22"/>
                <w:szCs w:val="22"/>
                <w:lang w:val="es-ES_tradnl"/>
              </w:rPr>
            </w:pPr>
          </w:p>
          <w:p w14:paraId="6F7E8575" w14:textId="77777777" w:rsidR="00943E3A" w:rsidRPr="0031311E" w:rsidRDefault="00943E3A"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Aspectos socioculturales y sociolingüísticos: </w:t>
            </w:r>
          </w:p>
          <w:p w14:paraId="63D2B9EF" w14:textId="77777777" w:rsidR="00690CB4" w:rsidRPr="0031311E" w:rsidRDefault="00690CB4"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Cultura general relacionada con la historia.</w:t>
            </w:r>
          </w:p>
          <w:p w14:paraId="2633FD56" w14:textId="77777777" w:rsidR="00690CB4" w:rsidRPr="0031311E" w:rsidRDefault="00690CB4"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La importancia histórica de la cochinilla del carmín.</w:t>
            </w:r>
          </w:p>
          <w:p w14:paraId="338A9B38" w14:textId="77777777" w:rsidR="00690CB4" w:rsidRPr="0031311E" w:rsidRDefault="00690CB4"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eastAsia="es-ES_tradnl"/>
              </w:rPr>
              <w:t>La historia de la comunicación.</w:t>
            </w:r>
          </w:p>
          <w:p w14:paraId="6771780D" w14:textId="77777777" w:rsidR="00690CB4" w:rsidRPr="0031311E" w:rsidRDefault="00690CB4"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La historia de los medios de transporte.</w:t>
            </w:r>
          </w:p>
          <w:p w14:paraId="07177A38" w14:textId="77777777" w:rsidR="00690CB4" w:rsidRPr="0031311E" w:rsidRDefault="00690CB4"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eastAsia="es-ES_tradnl"/>
              </w:rPr>
              <w:t>Medios de transporte pioneros y la historia de la bicicleta.</w:t>
            </w:r>
          </w:p>
          <w:p w14:paraId="2AB8749C" w14:textId="77777777" w:rsidR="00690CB4" w:rsidRPr="0031311E" w:rsidRDefault="00690CB4"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eastAsia="es-ES_tradnl"/>
              </w:rPr>
              <w:t>El Maglev, el tren más rápido del mundo.</w:t>
            </w:r>
          </w:p>
          <w:p w14:paraId="015E5C58" w14:textId="77777777" w:rsidR="00690CB4" w:rsidRPr="0031311E" w:rsidRDefault="00690CB4" w:rsidP="000B113A">
            <w:pPr>
              <w:autoSpaceDE w:val="0"/>
              <w:ind w:left="26" w:firstLine="0"/>
              <w:rPr>
                <w:rFonts w:ascii="Cambria" w:hAnsi="Cambria"/>
                <w:color w:val="000000"/>
                <w:sz w:val="22"/>
                <w:szCs w:val="22"/>
                <w:lang w:val="es-ES"/>
              </w:rPr>
            </w:pPr>
            <w:r w:rsidRPr="0031311E">
              <w:rPr>
                <w:rFonts w:ascii="Cambria" w:hAnsi="Cambria"/>
                <w:i/>
                <w:iCs/>
                <w:color w:val="000000"/>
                <w:sz w:val="22"/>
                <w:szCs w:val="22"/>
                <w:lang w:eastAsia="es-ES_tradnl"/>
              </w:rPr>
              <w:t xml:space="preserve">- </w:t>
            </w:r>
            <w:r w:rsidRPr="0031311E">
              <w:rPr>
                <w:rFonts w:ascii="Cambria" w:hAnsi="Cambria"/>
                <w:color w:val="000000"/>
                <w:sz w:val="22"/>
                <w:szCs w:val="22"/>
                <w:lang w:eastAsia="es-ES_tradnl"/>
              </w:rPr>
              <w:t>El primer autobús de Londres</w:t>
            </w:r>
            <w:r w:rsidRPr="0031311E">
              <w:rPr>
                <w:rFonts w:ascii="Cambria" w:hAnsi="Cambria"/>
                <w:color w:val="000000"/>
                <w:sz w:val="22"/>
                <w:szCs w:val="22"/>
                <w:lang w:val="es-ES"/>
              </w:rPr>
              <w:t>.</w:t>
            </w:r>
          </w:p>
          <w:p w14:paraId="1C093D04" w14:textId="77777777" w:rsidR="00943E3A" w:rsidRPr="0031311E" w:rsidRDefault="00690CB4" w:rsidP="000B113A">
            <w:pPr>
              <w:ind w:left="26" w:firstLine="0"/>
              <w:rPr>
                <w:rFonts w:ascii="Cambria" w:hAnsi="Cambria"/>
                <w:color w:val="000000"/>
                <w:sz w:val="22"/>
                <w:szCs w:val="22"/>
                <w:lang w:val="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eastAsia="es-ES_tradnl"/>
              </w:rPr>
              <w:t>Información sobre el inventor, ingeniero y artista Robert Fulton.</w:t>
            </w:r>
          </w:p>
          <w:p w14:paraId="297679E7" w14:textId="77777777" w:rsidR="00943E3A" w:rsidRPr="0031311E" w:rsidRDefault="00943E3A" w:rsidP="000B113A">
            <w:pPr>
              <w:ind w:left="0" w:firstLine="0"/>
              <w:rPr>
                <w:rFonts w:ascii="Cambria" w:hAnsi="Cambria"/>
                <w:color w:val="000000"/>
                <w:sz w:val="22"/>
                <w:szCs w:val="22"/>
                <w:lang w:val="es-ES_tradnl"/>
              </w:rPr>
            </w:pPr>
          </w:p>
          <w:p w14:paraId="412F61C8" w14:textId="77777777" w:rsidR="00943E3A" w:rsidRPr="0031311E" w:rsidRDefault="00943E3A"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Funciones comunicativas:</w:t>
            </w:r>
          </w:p>
          <w:p w14:paraId="51C70318" w14:textId="77777777" w:rsidR="000E473D" w:rsidRPr="0031311E" w:rsidRDefault="000E473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Iniciación y mantenimiento de relaciones personales y sociales (saludos y despedidas, presentaciones, invitaciones, disculpa y agradecimiento, acuerdo y desacuerdo).</w:t>
            </w:r>
          </w:p>
          <w:p w14:paraId="5ACE922C" w14:textId="77777777" w:rsidR="000E473D" w:rsidRPr="0031311E" w:rsidRDefault="000E473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Descripción de cualidades físicas y abstractas de personas, objetos de uso cotidiano, lugares y actividades.</w:t>
            </w:r>
          </w:p>
          <w:p w14:paraId="41CA95C0" w14:textId="77777777" w:rsidR="000E473D" w:rsidRPr="0031311E" w:rsidRDefault="000E473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Narración de acontecimientos pasados puntuales y habituales, descripción de estados y situaciones presentes, y expresión de sucesos futuros.</w:t>
            </w:r>
          </w:p>
          <w:p w14:paraId="13DFB295" w14:textId="77777777" w:rsidR="000E473D" w:rsidRPr="0031311E" w:rsidRDefault="000E473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Petición y ofrecimiento de ayuda, información, indicaciones, permiso, opiniones y puntos de vista, consejos, advertencias y avisos.</w:t>
            </w:r>
          </w:p>
          <w:p w14:paraId="07D2AAB7" w14:textId="77777777" w:rsidR="000E473D" w:rsidRPr="0031311E" w:rsidRDefault="000E473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 hábitos.</w:t>
            </w:r>
          </w:p>
          <w:p w14:paraId="37EBE4E1" w14:textId="77777777" w:rsidR="000E473D" w:rsidRPr="0031311E" w:rsidRDefault="000E473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xml:space="preserve">- Expresión del conocimiento, la certeza, la </w:t>
            </w:r>
            <w:r w:rsidRPr="0031311E">
              <w:rPr>
                <w:rFonts w:ascii="Cambria" w:eastAsia="Times New Roman" w:hAnsi="Cambria" w:cs="∑|Ÿˇø®ÑÂ'1"/>
                <w:sz w:val="22"/>
                <w:szCs w:val="22"/>
                <w:lang w:val="es-ES_tradnl" w:eastAsia="es-ES_tradnl" w:bidi="ar-SA"/>
              </w:rPr>
              <w:lastRenderedPageBreak/>
              <w:t>duda y la conjetura.</w:t>
            </w:r>
          </w:p>
          <w:p w14:paraId="6FB860A1" w14:textId="77777777" w:rsidR="000E473D" w:rsidRPr="0031311E" w:rsidRDefault="000E473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 la voluntad, la intención, la decisión, la promesa, la orden, la autorización y la prohibición.</w:t>
            </w:r>
          </w:p>
          <w:p w14:paraId="0F5FF8FA" w14:textId="77777777" w:rsidR="000E473D" w:rsidRPr="0031311E" w:rsidRDefault="000E473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del interés, gusto, capacidad,</w:t>
            </w:r>
          </w:p>
          <w:p w14:paraId="6FDF454A" w14:textId="77777777" w:rsidR="000E473D" w:rsidRPr="0031311E" w:rsidRDefault="000E473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sentimiento, aprobación, aprecio, simpatía,</w:t>
            </w:r>
          </w:p>
          <w:p w14:paraId="63722A1B" w14:textId="77777777" w:rsidR="000E473D" w:rsidRPr="0031311E" w:rsidRDefault="000E473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satisfacción, esperanza, confianza, sorpresa, y sus contrarios.</w:t>
            </w:r>
          </w:p>
          <w:p w14:paraId="2DC64253" w14:textId="77777777" w:rsidR="000E473D" w:rsidRPr="0031311E" w:rsidRDefault="000E473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Formulación de sugerencias, deseos, condiciones e hipótesis.</w:t>
            </w:r>
          </w:p>
          <w:p w14:paraId="29EB2EF0" w14:textId="77777777" w:rsidR="000E473D" w:rsidRPr="0031311E" w:rsidRDefault="000E473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Establecimiento y mantenimiento de la</w:t>
            </w:r>
          </w:p>
          <w:p w14:paraId="3E747D49" w14:textId="77777777" w:rsidR="00943E3A" w:rsidRPr="0031311E" w:rsidRDefault="000E473D" w:rsidP="000B113A">
            <w:pPr>
              <w:ind w:left="0" w:firstLine="0"/>
              <w:rPr>
                <w:rFonts w:ascii="Cambria" w:hAnsi="Cambria"/>
                <w:color w:val="000000"/>
                <w:sz w:val="22"/>
                <w:szCs w:val="22"/>
                <w:lang w:val="es-ES_tradnl"/>
              </w:rPr>
            </w:pPr>
            <w:r w:rsidRPr="0031311E">
              <w:rPr>
                <w:rFonts w:ascii="Cambria" w:eastAsia="Times New Roman" w:hAnsi="Cambria" w:cs="∑|Ÿˇø®ÑÂ'1"/>
                <w:sz w:val="22"/>
                <w:szCs w:val="22"/>
                <w:lang w:val="es-ES_tradnl" w:eastAsia="es-ES_tradnl" w:bidi="ar-SA"/>
              </w:rPr>
              <w:t>comunicación y organización del discurso.</w:t>
            </w:r>
          </w:p>
          <w:p w14:paraId="15F73A08" w14:textId="77777777" w:rsidR="00943E3A" w:rsidRPr="0031311E" w:rsidRDefault="00943E3A" w:rsidP="000B113A">
            <w:pPr>
              <w:ind w:left="0" w:firstLine="0"/>
              <w:rPr>
                <w:rFonts w:ascii="Cambria" w:hAnsi="Cambria"/>
                <w:color w:val="000000"/>
                <w:sz w:val="22"/>
                <w:szCs w:val="22"/>
                <w:lang w:val="es-ES_tradnl"/>
              </w:rPr>
            </w:pPr>
          </w:p>
          <w:p w14:paraId="4879F695" w14:textId="77777777" w:rsidR="00943E3A" w:rsidRPr="0031311E" w:rsidRDefault="00943E3A"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Estructuras lingüístico-discursivas:</w:t>
            </w:r>
          </w:p>
          <w:p w14:paraId="09F59C61" w14:textId="77777777" w:rsidR="00B7532E" w:rsidRPr="0031311E" w:rsidRDefault="00943E3A" w:rsidP="000B113A">
            <w:pPr>
              <w:ind w:left="0" w:firstLine="0"/>
              <w:rPr>
                <w:rFonts w:ascii="Cambria" w:hAnsi="Cambria"/>
                <w:color w:val="000000"/>
                <w:sz w:val="22"/>
                <w:szCs w:val="22"/>
                <w:lang w:eastAsia="es-ES_tradnl"/>
              </w:rPr>
            </w:pPr>
            <w:r w:rsidRPr="0031311E">
              <w:rPr>
                <w:rFonts w:ascii="Cambria" w:hAnsi="Cambria"/>
                <w:color w:val="000000"/>
                <w:sz w:val="22"/>
                <w:szCs w:val="22"/>
                <w:lang w:val="es-ES_tradnl"/>
              </w:rPr>
              <w:t xml:space="preserve">- </w:t>
            </w:r>
            <w:r w:rsidR="00B7532E" w:rsidRPr="0031311E">
              <w:rPr>
                <w:rFonts w:ascii="Cambria" w:hAnsi="Cambria"/>
                <w:color w:val="000000"/>
                <w:sz w:val="22"/>
                <w:szCs w:val="22"/>
                <w:lang w:eastAsia="es-ES_tradnl"/>
              </w:rPr>
              <w:t xml:space="preserve">El </w:t>
            </w:r>
            <w:r w:rsidR="00EB59E4" w:rsidRPr="0031311E">
              <w:rPr>
                <w:rFonts w:ascii="Cambria" w:hAnsi="Cambria"/>
                <w:i/>
                <w:color w:val="000000"/>
                <w:sz w:val="22"/>
                <w:szCs w:val="22"/>
                <w:lang w:eastAsia="es-ES_tradnl"/>
              </w:rPr>
              <w:t>Past Simple</w:t>
            </w:r>
            <w:r w:rsidR="00B7532E" w:rsidRPr="0031311E">
              <w:rPr>
                <w:rFonts w:ascii="Cambria" w:hAnsi="Cambria"/>
                <w:i/>
                <w:color w:val="000000"/>
                <w:sz w:val="22"/>
                <w:szCs w:val="22"/>
                <w:lang w:eastAsia="es-ES_tradnl"/>
              </w:rPr>
              <w:t>.</w:t>
            </w:r>
          </w:p>
          <w:p w14:paraId="2E7CFE72" w14:textId="77777777" w:rsidR="00943E3A" w:rsidRPr="0031311E" w:rsidRDefault="00B7532E" w:rsidP="000B113A">
            <w:pPr>
              <w:ind w:left="0" w:firstLine="0"/>
              <w:rPr>
                <w:rFonts w:ascii="Cambria" w:hAnsi="Cambria"/>
                <w:color w:val="000000"/>
                <w:sz w:val="22"/>
                <w:szCs w:val="22"/>
                <w:lang w:val="es-ES_tradnl"/>
              </w:rPr>
            </w:pPr>
            <w:r w:rsidRPr="0031311E">
              <w:rPr>
                <w:rFonts w:ascii="Cambria" w:hAnsi="Cambria"/>
                <w:color w:val="000000"/>
                <w:sz w:val="22"/>
                <w:szCs w:val="22"/>
                <w:lang w:eastAsia="es-ES_tradnl"/>
              </w:rPr>
              <w:t xml:space="preserve">- </w:t>
            </w:r>
            <w:r w:rsidR="00EB59E4" w:rsidRPr="0031311E">
              <w:rPr>
                <w:rFonts w:ascii="Cambria" w:hAnsi="Cambria"/>
                <w:b/>
                <w:color w:val="000000"/>
                <w:sz w:val="22"/>
                <w:szCs w:val="22"/>
                <w:lang w:eastAsia="es-ES_tradnl"/>
              </w:rPr>
              <w:t>Used to</w:t>
            </w:r>
            <w:r w:rsidR="00943E3A" w:rsidRPr="0031311E">
              <w:rPr>
                <w:rFonts w:ascii="Cambria" w:hAnsi="Cambria"/>
                <w:color w:val="000000"/>
                <w:sz w:val="22"/>
                <w:szCs w:val="22"/>
                <w:lang w:val="es-ES_tradnl"/>
              </w:rPr>
              <w:t xml:space="preserve">. </w:t>
            </w:r>
          </w:p>
          <w:p w14:paraId="0C3A20A7" w14:textId="77777777" w:rsidR="00943E3A" w:rsidRPr="0031311E" w:rsidRDefault="00943E3A" w:rsidP="000B113A">
            <w:pPr>
              <w:ind w:left="0" w:firstLine="0"/>
              <w:rPr>
                <w:rFonts w:ascii="Cambria" w:hAnsi="Cambria"/>
                <w:color w:val="000000"/>
                <w:sz w:val="22"/>
                <w:szCs w:val="22"/>
                <w:lang w:val="es-ES_tradnl"/>
              </w:rPr>
            </w:pPr>
          </w:p>
          <w:p w14:paraId="2D0353DA" w14:textId="77777777" w:rsidR="00943E3A" w:rsidRPr="0031311E" w:rsidRDefault="00943E3A"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Léxico: </w:t>
            </w:r>
          </w:p>
          <w:p w14:paraId="73B499F9" w14:textId="77777777" w:rsidR="00943E3A" w:rsidRPr="0031311E" w:rsidRDefault="00943E3A"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Vocabulario relacionado con </w:t>
            </w:r>
            <w:r w:rsidR="00EB59E4" w:rsidRPr="0031311E">
              <w:rPr>
                <w:rFonts w:ascii="Cambria" w:hAnsi="Cambria"/>
                <w:color w:val="000000"/>
                <w:sz w:val="22"/>
                <w:szCs w:val="22"/>
                <w:lang w:eastAsia="es-ES_tradnl"/>
              </w:rPr>
              <w:t>la historia y los medios de transporte</w:t>
            </w:r>
            <w:r w:rsidRPr="0031311E">
              <w:rPr>
                <w:rFonts w:ascii="Cambria" w:hAnsi="Cambria"/>
                <w:color w:val="000000"/>
                <w:sz w:val="22"/>
                <w:szCs w:val="22"/>
                <w:lang w:val="es-ES_tradnl"/>
              </w:rPr>
              <w:t>.</w:t>
            </w:r>
          </w:p>
          <w:p w14:paraId="7283E61B" w14:textId="77777777" w:rsidR="00943E3A" w:rsidRPr="0031311E" w:rsidRDefault="00943E3A" w:rsidP="000B113A">
            <w:pPr>
              <w:ind w:left="0" w:firstLine="0"/>
              <w:rPr>
                <w:rFonts w:ascii="Cambria" w:hAnsi="Cambria"/>
                <w:color w:val="000000"/>
                <w:sz w:val="22"/>
                <w:szCs w:val="22"/>
                <w:lang w:val="es-ES_tradnl"/>
              </w:rPr>
            </w:pPr>
          </w:p>
          <w:p w14:paraId="491F955D" w14:textId="77777777" w:rsidR="00943E3A" w:rsidRPr="0031311E" w:rsidRDefault="00943E3A"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Patrones fonológicos: patrones sonoros, acentuales, rítmicos y de entonación:</w:t>
            </w:r>
          </w:p>
          <w:p w14:paraId="5BB1FEDA" w14:textId="77777777" w:rsidR="00943E3A" w:rsidRPr="0031311E" w:rsidRDefault="00943E3A"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Pronunciación de </w:t>
            </w:r>
            <w:r w:rsidR="00EB59E4" w:rsidRPr="0031311E">
              <w:rPr>
                <w:rFonts w:ascii="Cambria" w:hAnsi="Cambria"/>
                <w:color w:val="000000"/>
                <w:sz w:val="22"/>
                <w:szCs w:val="22"/>
                <w:lang w:eastAsia="es-ES_tradnl"/>
              </w:rPr>
              <w:t>los sonidos /i:/, /</w:t>
            </w:r>
            <w:r w:rsidR="00EB59E4" w:rsidRPr="0031311E">
              <w:rPr>
                <w:rFonts w:ascii="Cambria" w:eastAsia="Calibri" w:hAnsi="Cambria" w:cs="Calibri"/>
                <w:sz w:val="22"/>
                <w:szCs w:val="22"/>
              </w:rPr>
              <w:t>ɪ</w:t>
            </w:r>
            <w:r w:rsidR="00EB59E4" w:rsidRPr="0031311E">
              <w:rPr>
                <w:rFonts w:ascii="Cambria" w:hAnsi="Cambria"/>
                <w:color w:val="000000"/>
                <w:sz w:val="22"/>
                <w:szCs w:val="22"/>
                <w:lang w:eastAsia="es-ES_tradnl"/>
              </w:rPr>
              <w:t>/, /</w:t>
            </w:r>
            <w:r w:rsidR="00EB59E4" w:rsidRPr="0031311E">
              <w:rPr>
                <w:rFonts w:ascii="Cambria" w:eastAsia="Calibri" w:hAnsi="Cambria" w:cs="Calibri"/>
                <w:sz w:val="22"/>
                <w:szCs w:val="22"/>
              </w:rPr>
              <w:t>ʃ</w:t>
            </w:r>
            <w:r w:rsidR="00EB59E4" w:rsidRPr="0031311E">
              <w:rPr>
                <w:rFonts w:ascii="Cambria" w:hAnsi="Cambria"/>
                <w:color w:val="000000"/>
                <w:sz w:val="22"/>
                <w:szCs w:val="22"/>
                <w:lang w:eastAsia="es-ES_tradnl"/>
              </w:rPr>
              <w:t>/, /</w:t>
            </w:r>
            <w:r w:rsidR="00EB59E4" w:rsidRPr="0031311E">
              <w:rPr>
                <w:rFonts w:ascii="Cambria" w:hAnsi="Cambria"/>
                <w:sz w:val="22"/>
                <w:szCs w:val="22"/>
              </w:rPr>
              <w:t>t</w:t>
            </w:r>
            <w:r w:rsidR="00EB59E4" w:rsidRPr="0031311E">
              <w:rPr>
                <w:rFonts w:ascii="Cambria" w:eastAsia="Calibri" w:hAnsi="Cambria" w:cs="Calibri"/>
                <w:sz w:val="22"/>
                <w:szCs w:val="22"/>
              </w:rPr>
              <w:t>ʃ</w:t>
            </w:r>
            <w:r w:rsidR="00EB59E4" w:rsidRPr="0031311E">
              <w:rPr>
                <w:rFonts w:ascii="Cambria" w:hAnsi="Cambria"/>
                <w:color w:val="000000"/>
                <w:sz w:val="22"/>
                <w:szCs w:val="22"/>
                <w:lang w:eastAsia="es-ES_tradnl"/>
              </w:rPr>
              <w:t>/ y /</w:t>
            </w:r>
            <w:r w:rsidR="00EB59E4" w:rsidRPr="0031311E">
              <w:rPr>
                <w:rFonts w:ascii="Cambria" w:hAnsi="Cambria"/>
                <w:sz w:val="22"/>
                <w:szCs w:val="22"/>
              </w:rPr>
              <w:t>d</w:t>
            </w:r>
            <w:r w:rsidR="00EB59E4" w:rsidRPr="0031311E">
              <w:rPr>
                <w:rFonts w:ascii="Cambria" w:eastAsia="Calibri" w:hAnsi="Cambria" w:cs="Calibri"/>
                <w:sz w:val="22"/>
                <w:szCs w:val="22"/>
              </w:rPr>
              <w:t>ʒ</w:t>
            </w:r>
            <w:r w:rsidR="00EB59E4" w:rsidRPr="0031311E">
              <w:rPr>
                <w:rFonts w:ascii="Cambria" w:hAnsi="Cambria"/>
                <w:color w:val="000000"/>
                <w:sz w:val="22"/>
                <w:szCs w:val="22"/>
                <w:lang w:eastAsia="es-ES_tradnl"/>
              </w:rPr>
              <w:t>/</w:t>
            </w:r>
            <w:r w:rsidRPr="0031311E">
              <w:rPr>
                <w:rFonts w:ascii="Cambria" w:hAnsi="Cambria"/>
                <w:color w:val="000000"/>
                <w:sz w:val="22"/>
                <w:szCs w:val="22"/>
                <w:lang w:val="es-ES_tradnl"/>
              </w:rPr>
              <w:t>.</w:t>
            </w:r>
          </w:p>
          <w:p w14:paraId="568AEAE1" w14:textId="77777777" w:rsidR="00943E3A" w:rsidRPr="0031311E" w:rsidRDefault="00943E3A" w:rsidP="000B113A">
            <w:pPr>
              <w:ind w:left="0" w:firstLine="0"/>
              <w:rPr>
                <w:rFonts w:ascii="Cambria" w:hAnsi="Cambria"/>
                <w:color w:val="000000"/>
                <w:sz w:val="22"/>
                <w:szCs w:val="22"/>
                <w:lang w:val="es-ES_tradnl"/>
              </w:rPr>
            </w:pPr>
          </w:p>
          <w:p w14:paraId="2A6192FB" w14:textId="77777777" w:rsidR="00943E3A" w:rsidRPr="0031311E" w:rsidRDefault="00943E3A"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Criterios de evaluación:</w:t>
            </w:r>
            <w:r w:rsidRPr="0031311E">
              <w:rPr>
                <w:rFonts w:ascii="Cambria" w:hAnsi="Cambria"/>
                <w:color w:val="000000"/>
                <w:sz w:val="22"/>
                <w:szCs w:val="22"/>
                <w:lang w:val="es-ES_tradnl"/>
              </w:rPr>
              <w:t xml:space="preserve"> </w:t>
            </w:r>
            <w:r w:rsidR="00990246" w:rsidRPr="0031311E">
              <w:rPr>
                <w:rFonts w:ascii="Cambria" w:hAnsi="Cambria"/>
                <w:color w:val="000000"/>
                <w:sz w:val="22"/>
                <w:szCs w:val="22"/>
                <w:lang w:val="es-ES_tradnl"/>
              </w:rPr>
              <w:t>4.1.1, 4.1.2, 4.1.3, 4.1.4, 4.1.5, 4.1.6, 4.1.7</w:t>
            </w:r>
          </w:p>
          <w:p w14:paraId="7C506778" w14:textId="77777777" w:rsidR="00943E3A" w:rsidRPr="0031311E" w:rsidRDefault="00943E3A" w:rsidP="000B113A">
            <w:pPr>
              <w:ind w:left="0" w:firstLine="0"/>
              <w:rPr>
                <w:rFonts w:ascii="Cambria" w:hAnsi="Cambria"/>
                <w:color w:val="000000"/>
                <w:sz w:val="22"/>
                <w:szCs w:val="22"/>
                <w:lang w:val="es-ES_tradnl"/>
              </w:rPr>
            </w:pPr>
          </w:p>
          <w:p w14:paraId="339E60F4" w14:textId="77777777" w:rsidR="00943E3A" w:rsidRPr="0031311E" w:rsidRDefault="00943E3A"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Objetivos de la materia:</w:t>
            </w:r>
            <w:r w:rsidRPr="0031311E">
              <w:rPr>
                <w:rFonts w:ascii="Cambria" w:hAnsi="Cambria"/>
                <w:color w:val="000000"/>
                <w:sz w:val="22"/>
                <w:szCs w:val="22"/>
                <w:lang w:val="es-ES_tradnl"/>
              </w:rPr>
              <w:t xml:space="preserve"> 1, 10, 11, 13</w:t>
            </w:r>
          </w:p>
        </w:tc>
        <w:tc>
          <w:tcPr>
            <w:tcW w:w="2829" w:type="dxa"/>
            <w:shd w:val="clear" w:color="auto" w:fill="auto"/>
          </w:tcPr>
          <w:p w14:paraId="5DFA3BF1" w14:textId="77777777" w:rsidR="00943E3A" w:rsidRPr="0031311E" w:rsidRDefault="00943E3A" w:rsidP="000B113A">
            <w:pPr>
              <w:rPr>
                <w:rFonts w:ascii="Cambria" w:hAnsi="Cambria"/>
                <w:color w:val="000000"/>
                <w:sz w:val="22"/>
                <w:szCs w:val="22"/>
                <w:lang w:val="es-ES_tradnl"/>
              </w:rPr>
            </w:pPr>
            <w:r w:rsidRPr="0031311E">
              <w:rPr>
                <w:rFonts w:ascii="Cambria" w:hAnsi="Cambria"/>
                <w:color w:val="000000"/>
                <w:sz w:val="22"/>
                <w:szCs w:val="22"/>
                <w:lang w:val="es-ES_tradnl"/>
              </w:rPr>
              <w:lastRenderedPageBreak/>
              <w:t>CCL</w:t>
            </w:r>
          </w:p>
          <w:p w14:paraId="63DA7B71" w14:textId="77777777" w:rsidR="00943E3A" w:rsidRPr="0031311E" w:rsidRDefault="00943E3A" w:rsidP="000B113A">
            <w:pPr>
              <w:rPr>
                <w:rFonts w:ascii="Cambria" w:hAnsi="Cambria"/>
                <w:color w:val="000000"/>
                <w:sz w:val="22"/>
                <w:szCs w:val="22"/>
                <w:lang w:val="es-ES_tradnl"/>
              </w:rPr>
            </w:pPr>
            <w:r w:rsidRPr="0031311E">
              <w:rPr>
                <w:rFonts w:ascii="Cambria" w:hAnsi="Cambria"/>
                <w:color w:val="000000"/>
                <w:sz w:val="22"/>
                <w:szCs w:val="22"/>
                <w:lang w:val="es-ES_tradnl"/>
              </w:rPr>
              <w:t>CSC</w:t>
            </w:r>
          </w:p>
          <w:p w14:paraId="4FBE97A9" w14:textId="77777777" w:rsidR="00943E3A" w:rsidRPr="0031311E" w:rsidRDefault="00943E3A" w:rsidP="000B113A">
            <w:pPr>
              <w:rPr>
                <w:rFonts w:ascii="Cambria" w:hAnsi="Cambria"/>
                <w:color w:val="000000"/>
                <w:sz w:val="22"/>
                <w:szCs w:val="22"/>
                <w:lang w:val="es-ES_tradnl"/>
              </w:rPr>
            </w:pPr>
          </w:p>
        </w:tc>
        <w:tc>
          <w:tcPr>
            <w:tcW w:w="2830" w:type="dxa"/>
            <w:shd w:val="clear" w:color="auto" w:fill="auto"/>
          </w:tcPr>
          <w:p w14:paraId="5DCD00AA" w14:textId="77777777" w:rsidR="0068137E" w:rsidRPr="0031311E" w:rsidRDefault="0068137E" w:rsidP="000B113A">
            <w:pPr>
              <w:ind w:left="0" w:firstLine="0"/>
              <w:rPr>
                <w:rFonts w:ascii="Cambria" w:hAnsi="Cambria"/>
                <w:color w:val="000000"/>
                <w:sz w:val="22"/>
                <w:szCs w:val="22"/>
              </w:rPr>
            </w:pPr>
            <w:r w:rsidRPr="0031311E">
              <w:rPr>
                <w:rFonts w:ascii="Cambria" w:hAnsi="Cambria"/>
                <w:color w:val="000000"/>
                <w:sz w:val="22"/>
                <w:szCs w:val="22"/>
              </w:rPr>
              <w:t>Instrucciones en el aula</w:t>
            </w:r>
          </w:p>
          <w:p w14:paraId="1C9F6488" w14:textId="77777777" w:rsidR="0068137E" w:rsidRPr="0031311E" w:rsidRDefault="0068137E" w:rsidP="000B113A">
            <w:pPr>
              <w:ind w:left="0"/>
              <w:rPr>
                <w:rFonts w:ascii="Cambria" w:hAnsi="Cambria"/>
                <w:color w:val="000000"/>
                <w:sz w:val="22"/>
                <w:szCs w:val="22"/>
              </w:rPr>
            </w:pPr>
          </w:p>
          <w:p w14:paraId="29E08907" w14:textId="77777777" w:rsidR="0068137E" w:rsidRPr="0031311E" w:rsidRDefault="0068137E" w:rsidP="000B113A">
            <w:pPr>
              <w:ind w:left="0" w:firstLine="0"/>
              <w:rPr>
                <w:rFonts w:ascii="Cambria" w:hAnsi="Cambria"/>
                <w:color w:val="000000"/>
                <w:sz w:val="22"/>
                <w:szCs w:val="22"/>
              </w:rPr>
            </w:pPr>
            <w:r w:rsidRPr="0031311E">
              <w:rPr>
                <w:rFonts w:ascii="Cambria" w:hAnsi="Cambria"/>
                <w:color w:val="000000"/>
                <w:sz w:val="22"/>
                <w:szCs w:val="22"/>
              </w:rPr>
              <w:t>Instrucciones grabadas para actividades</w:t>
            </w:r>
          </w:p>
          <w:p w14:paraId="25F5A04B" w14:textId="77777777" w:rsidR="0068137E" w:rsidRPr="0031311E" w:rsidRDefault="0068137E" w:rsidP="000B113A">
            <w:pPr>
              <w:rPr>
                <w:rFonts w:ascii="Cambria" w:hAnsi="Cambria"/>
                <w:color w:val="000000"/>
                <w:sz w:val="22"/>
                <w:szCs w:val="22"/>
              </w:rPr>
            </w:pPr>
          </w:p>
          <w:p w14:paraId="5B13336A" w14:textId="77777777" w:rsidR="00943E3A" w:rsidRPr="0031311E" w:rsidRDefault="0068137E" w:rsidP="000B113A">
            <w:pPr>
              <w:ind w:left="0" w:firstLine="0"/>
              <w:rPr>
                <w:rFonts w:ascii="Cambria" w:hAnsi="Cambria"/>
                <w:color w:val="000000"/>
                <w:sz w:val="22"/>
                <w:szCs w:val="22"/>
                <w:lang w:val="es-ES_tradnl"/>
              </w:rPr>
            </w:pPr>
            <w:r w:rsidRPr="0031311E">
              <w:rPr>
                <w:rFonts w:ascii="Cambria" w:hAnsi="Cambria"/>
                <w:color w:val="000000"/>
                <w:sz w:val="22"/>
                <w:szCs w:val="22"/>
              </w:rPr>
              <w:t>Comprobación oral de las respuestas de un ejercicio (SB, p. 11, ej. 9)</w:t>
            </w:r>
          </w:p>
          <w:p w14:paraId="0AA83F01" w14:textId="77777777" w:rsidR="00943E3A" w:rsidRPr="0031311E" w:rsidRDefault="00943E3A" w:rsidP="000B113A">
            <w:pPr>
              <w:ind w:left="0" w:firstLine="0"/>
              <w:rPr>
                <w:rFonts w:ascii="Cambria" w:hAnsi="Cambria"/>
                <w:color w:val="000000"/>
                <w:sz w:val="22"/>
                <w:szCs w:val="22"/>
                <w:lang w:val="es-ES_tradnl"/>
              </w:rPr>
            </w:pPr>
          </w:p>
          <w:p w14:paraId="7385C680" w14:textId="77777777" w:rsidR="00943E3A" w:rsidRPr="0031311E" w:rsidRDefault="00943E3A"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 xml:space="preserve">[Criterios </w:t>
            </w:r>
            <w:r w:rsidR="000A11A0" w:rsidRPr="0031311E">
              <w:rPr>
                <w:rFonts w:ascii="Cambria" w:hAnsi="Cambria"/>
                <w:b/>
                <w:color w:val="000000"/>
                <w:sz w:val="22"/>
                <w:szCs w:val="22"/>
                <w:lang w:val="es-ES_tradnl"/>
              </w:rPr>
              <w:t>4</w:t>
            </w:r>
            <w:r w:rsidRPr="0031311E">
              <w:rPr>
                <w:rFonts w:ascii="Cambria" w:hAnsi="Cambria"/>
                <w:b/>
                <w:color w:val="000000"/>
                <w:sz w:val="22"/>
                <w:szCs w:val="22"/>
                <w:lang w:val="es-ES_tradnl"/>
              </w:rPr>
              <w:t xml:space="preserve">.1.1, </w:t>
            </w:r>
            <w:r w:rsidR="000A11A0" w:rsidRPr="0031311E">
              <w:rPr>
                <w:rFonts w:ascii="Cambria" w:hAnsi="Cambria"/>
                <w:b/>
                <w:color w:val="000000"/>
                <w:sz w:val="22"/>
                <w:szCs w:val="22"/>
                <w:lang w:val="es-ES_tradnl"/>
              </w:rPr>
              <w:t>4</w:t>
            </w:r>
            <w:r w:rsidRPr="0031311E">
              <w:rPr>
                <w:rFonts w:ascii="Cambria" w:hAnsi="Cambria"/>
                <w:b/>
                <w:color w:val="000000"/>
                <w:sz w:val="22"/>
                <w:szCs w:val="22"/>
                <w:lang w:val="es-ES_tradnl"/>
              </w:rPr>
              <w:t xml:space="preserve">.1.2, </w:t>
            </w:r>
            <w:r w:rsidR="000A11A0" w:rsidRPr="0031311E">
              <w:rPr>
                <w:rFonts w:ascii="Cambria" w:hAnsi="Cambria"/>
                <w:b/>
                <w:color w:val="000000"/>
                <w:sz w:val="22"/>
                <w:szCs w:val="22"/>
                <w:lang w:val="es-ES_tradnl"/>
              </w:rPr>
              <w:t>4</w:t>
            </w:r>
            <w:r w:rsidRPr="0031311E">
              <w:rPr>
                <w:rFonts w:ascii="Cambria" w:hAnsi="Cambria"/>
                <w:b/>
                <w:color w:val="000000"/>
                <w:sz w:val="22"/>
                <w:szCs w:val="22"/>
                <w:lang w:val="es-ES_tradnl"/>
              </w:rPr>
              <w:t>.1.4,</w:t>
            </w:r>
            <w:r w:rsidR="00543F26" w:rsidRPr="0031311E">
              <w:rPr>
                <w:rFonts w:ascii="Cambria" w:hAnsi="Cambria"/>
                <w:b/>
                <w:color w:val="000000"/>
                <w:sz w:val="22"/>
                <w:szCs w:val="22"/>
                <w:lang w:val="es-ES_tradnl"/>
              </w:rPr>
              <w:t xml:space="preserve"> </w:t>
            </w:r>
            <w:r w:rsidR="000A11A0" w:rsidRPr="0031311E">
              <w:rPr>
                <w:rFonts w:ascii="Cambria" w:hAnsi="Cambria"/>
                <w:b/>
                <w:color w:val="000000"/>
                <w:sz w:val="22"/>
                <w:szCs w:val="22"/>
                <w:lang w:val="es-ES_tradnl"/>
              </w:rPr>
              <w:t>4</w:t>
            </w:r>
            <w:r w:rsidRPr="0031311E">
              <w:rPr>
                <w:rFonts w:ascii="Cambria" w:hAnsi="Cambria"/>
                <w:b/>
                <w:color w:val="000000"/>
                <w:sz w:val="22"/>
                <w:szCs w:val="22"/>
                <w:lang w:val="es-ES_tradnl"/>
              </w:rPr>
              <w:t xml:space="preserve">.1.5, </w:t>
            </w:r>
            <w:r w:rsidR="000A11A0" w:rsidRPr="0031311E">
              <w:rPr>
                <w:rFonts w:ascii="Cambria" w:hAnsi="Cambria"/>
                <w:b/>
                <w:color w:val="000000"/>
                <w:sz w:val="22"/>
                <w:szCs w:val="22"/>
                <w:lang w:val="es-ES_tradnl"/>
              </w:rPr>
              <w:t>4</w:t>
            </w:r>
            <w:r w:rsidRPr="0031311E">
              <w:rPr>
                <w:rFonts w:ascii="Cambria" w:hAnsi="Cambria"/>
                <w:b/>
                <w:color w:val="000000"/>
                <w:sz w:val="22"/>
                <w:szCs w:val="22"/>
                <w:lang w:val="es-ES_tradnl"/>
              </w:rPr>
              <w:t xml:space="preserve">.1.6, </w:t>
            </w:r>
            <w:r w:rsidR="000A11A0" w:rsidRPr="0031311E">
              <w:rPr>
                <w:rFonts w:ascii="Cambria" w:hAnsi="Cambria"/>
                <w:b/>
                <w:color w:val="000000"/>
                <w:sz w:val="22"/>
                <w:szCs w:val="22"/>
                <w:lang w:val="es-ES_tradnl"/>
              </w:rPr>
              <w:t>4</w:t>
            </w:r>
            <w:r w:rsidRPr="0031311E">
              <w:rPr>
                <w:rFonts w:ascii="Cambria" w:hAnsi="Cambria"/>
                <w:b/>
                <w:color w:val="000000"/>
                <w:sz w:val="22"/>
                <w:szCs w:val="22"/>
                <w:lang w:val="es-ES_tradnl"/>
              </w:rPr>
              <w:t>.1.7]</w:t>
            </w:r>
          </w:p>
        </w:tc>
      </w:tr>
      <w:tr w:rsidR="00943E3A" w:rsidRPr="0031311E" w14:paraId="0886FCB5" w14:textId="77777777" w:rsidTr="00751580">
        <w:trPr>
          <w:trHeight w:val="298"/>
          <w:jc w:val="center"/>
        </w:trPr>
        <w:tc>
          <w:tcPr>
            <w:tcW w:w="2829" w:type="dxa"/>
            <w:vMerge/>
            <w:tcBorders>
              <w:bottom w:val="single" w:sz="4" w:space="0" w:color="auto"/>
            </w:tcBorders>
            <w:shd w:val="clear" w:color="auto" w:fill="auto"/>
          </w:tcPr>
          <w:p w14:paraId="6F24E8A6" w14:textId="77777777" w:rsidR="00943E3A" w:rsidRPr="0031311E" w:rsidRDefault="00943E3A" w:rsidP="000B113A">
            <w:pPr>
              <w:ind w:left="0" w:firstLine="0"/>
              <w:rPr>
                <w:rFonts w:ascii="Cambria" w:hAnsi="Cambria"/>
                <w:b/>
                <w:color w:val="000000"/>
                <w:sz w:val="22"/>
                <w:szCs w:val="22"/>
                <w:lang w:val="es-ES_tradnl"/>
              </w:rPr>
            </w:pPr>
          </w:p>
        </w:tc>
        <w:tc>
          <w:tcPr>
            <w:tcW w:w="2829" w:type="dxa"/>
            <w:shd w:val="clear" w:color="auto" w:fill="auto"/>
          </w:tcPr>
          <w:p w14:paraId="75FE2DE6" w14:textId="77777777" w:rsidR="00943E3A" w:rsidRPr="0031311E" w:rsidRDefault="00943E3A" w:rsidP="000B113A">
            <w:pPr>
              <w:rPr>
                <w:rFonts w:ascii="Cambria" w:hAnsi="Cambria"/>
                <w:color w:val="000000"/>
                <w:sz w:val="22"/>
                <w:szCs w:val="22"/>
                <w:lang w:val="es-ES_tradnl"/>
              </w:rPr>
            </w:pPr>
            <w:r w:rsidRPr="0031311E">
              <w:rPr>
                <w:rFonts w:ascii="Cambria" w:hAnsi="Cambria"/>
                <w:color w:val="000000"/>
                <w:sz w:val="22"/>
                <w:szCs w:val="22"/>
                <w:lang w:val="es-ES_tradnl"/>
              </w:rPr>
              <w:t>CCL</w:t>
            </w:r>
          </w:p>
          <w:p w14:paraId="3333CBAA" w14:textId="77777777" w:rsidR="00943E3A" w:rsidRPr="0031311E" w:rsidRDefault="00943E3A" w:rsidP="000B113A">
            <w:pPr>
              <w:rPr>
                <w:rFonts w:ascii="Cambria" w:hAnsi="Cambria"/>
                <w:color w:val="000000"/>
                <w:sz w:val="22"/>
                <w:szCs w:val="22"/>
                <w:lang w:val="es-ES_tradnl"/>
              </w:rPr>
            </w:pPr>
            <w:r w:rsidRPr="0031311E">
              <w:rPr>
                <w:rFonts w:ascii="Cambria" w:hAnsi="Cambria"/>
                <w:color w:val="000000"/>
                <w:sz w:val="22"/>
                <w:szCs w:val="22"/>
                <w:lang w:val="es-ES_tradnl"/>
              </w:rPr>
              <w:t>CSC</w:t>
            </w:r>
          </w:p>
          <w:p w14:paraId="6518FD04" w14:textId="77777777" w:rsidR="0068137E" w:rsidRPr="0031311E" w:rsidRDefault="0068137E" w:rsidP="000B113A">
            <w:pPr>
              <w:rPr>
                <w:rFonts w:ascii="Cambria" w:hAnsi="Cambria"/>
                <w:color w:val="000000"/>
                <w:sz w:val="22"/>
                <w:szCs w:val="22"/>
                <w:lang w:val="es-ES_tradnl"/>
              </w:rPr>
            </w:pPr>
            <w:r w:rsidRPr="0031311E">
              <w:rPr>
                <w:rFonts w:ascii="Cambria" w:hAnsi="Cambria"/>
                <w:color w:val="000000"/>
                <w:sz w:val="22"/>
                <w:szCs w:val="22"/>
                <w:lang w:val="es-ES_tradnl"/>
              </w:rPr>
              <w:t>CEC</w:t>
            </w:r>
          </w:p>
        </w:tc>
        <w:tc>
          <w:tcPr>
            <w:tcW w:w="2830" w:type="dxa"/>
            <w:shd w:val="clear" w:color="auto" w:fill="auto"/>
          </w:tcPr>
          <w:p w14:paraId="0AAF6E81" w14:textId="77777777" w:rsidR="0068137E" w:rsidRPr="0031311E" w:rsidRDefault="0068137E" w:rsidP="000B113A">
            <w:pPr>
              <w:ind w:left="38" w:firstLine="0"/>
              <w:rPr>
                <w:rFonts w:ascii="Cambria" w:hAnsi="Cambria"/>
                <w:color w:val="000000"/>
                <w:sz w:val="22"/>
                <w:szCs w:val="22"/>
              </w:rPr>
            </w:pPr>
            <w:r w:rsidRPr="0031311E">
              <w:rPr>
                <w:rFonts w:ascii="Cambria" w:hAnsi="Cambria"/>
                <w:color w:val="000000"/>
                <w:sz w:val="22"/>
                <w:szCs w:val="22"/>
              </w:rPr>
              <w:t>Descripción de un programa de televisión (SB, p. 11, ej. 5-6)</w:t>
            </w:r>
          </w:p>
          <w:p w14:paraId="072EFB7F" w14:textId="77777777" w:rsidR="0068137E" w:rsidRPr="0031311E" w:rsidRDefault="0068137E" w:rsidP="000B113A">
            <w:pPr>
              <w:rPr>
                <w:rFonts w:ascii="Cambria" w:hAnsi="Cambria"/>
                <w:color w:val="000000"/>
                <w:sz w:val="22"/>
                <w:szCs w:val="22"/>
              </w:rPr>
            </w:pPr>
          </w:p>
          <w:p w14:paraId="3072E631" w14:textId="77777777" w:rsidR="00943E3A" w:rsidRPr="0031311E" w:rsidRDefault="0068137E" w:rsidP="000B113A">
            <w:pPr>
              <w:ind w:left="0" w:firstLine="0"/>
              <w:rPr>
                <w:rFonts w:ascii="Cambria" w:hAnsi="Cambria"/>
                <w:color w:val="000000"/>
                <w:sz w:val="22"/>
                <w:szCs w:val="22"/>
                <w:lang w:val="es-ES_tradnl"/>
              </w:rPr>
            </w:pPr>
            <w:r w:rsidRPr="0031311E">
              <w:rPr>
                <w:rFonts w:ascii="Cambria" w:hAnsi="Cambria"/>
                <w:color w:val="000000"/>
                <w:sz w:val="22"/>
                <w:szCs w:val="22"/>
              </w:rPr>
              <w:t>Pódcast sobre el tren más rápido del mundo (SB, p. 15, ej. 6-8)</w:t>
            </w:r>
          </w:p>
          <w:p w14:paraId="42F5C256" w14:textId="77777777" w:rsidR="00943E3A" w:rsidRPr="0031311E" w:rsidRDefault="00943E3A" w:rsidP="000B113A">
            <w:pPr>
              <w:ind w:left="0" w:firstLine="0"/>
              <w:rPr>
                <w:rFonts w:ascii="Cambria" w:hAnsi="Cambria"/>
                <w:color w:val="000000"/>
                <w:sz w:val="22"/>
                <w:szCs w:val="22"/>
                <w:lang w:val="es-ES_tradnl"/>
              </w:rPr>
            </w:pPr>
          </w:p>
          <w:p w14:paraId="692D4398" w14:textId="77777777" w:rsidR="00943E3A" w:rsidRPr="0031311E" w:rsidRDefault="00943E3A"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[Criterios </w:t>
            </w:r>
            <w:r w:rsidR="00990246" w:rsidRPr="0031311E">
              <w:rPr>
                <w:rFonts w:ascii="Cambria" w:hAnsi="Cambria"/>
                <w:b/>
                <w:color w:val="000000"/>
                <w:sz w:val="22"/>
                <w:szCs w:val="22"/>
                <w:lang w:val="es-ES_tradnl"/>
              </w:rPr>
              <w:t>4.1.1, 4.1.2, 4.1.3, 4.1.4, 4.1.5, 4.1.6, 4.1.7</w:t>
            </w:r>
            <w:r w:rsidRPr="0031311E">
              <w:rPr>
                <w:rFonts w:ascii="Cambria" w:hAnsi="Cambria"/>
                <w:b/>
                <w:color w:val="000000"/>
                <w:sz w:val="22"/>
                <w:szCs w:val="22"/>
                <w:lang w:val="es-ES_tradnl"/>
              </w:rPr>
              <w:t>]</w:t>
            </w:r>
          </w:p>
        </w:tc>
      </w:tr>
      <w:tr w:rsidR="00943E3A" w:rsidRPr="0031311E" w14:paraId="7213ACF7" w14:textId="77777777" w:rsidTr="00751580">
        <w:trPr>
          <w:trHeight w:val="1298"/>
          <w:jc w:val="center"/>
        </w:trPr>
        <w:tc>
          <w:tcPr>
            <w:tcW w:w="2829" w:type="dxa"/>
            <w:vMerge/>
            <w:tcBorders>
              <w:bottom w:val="single" w:sz="4" w:space="0" w:color="auto"/>
            </w:tcBorders>
            <w:shd w:val="clear" w:color="auto" w:fill="auto"/>
          </w:tcPr>
          <w:p w14:paraId="3D99611A" w14:textId="77777777" w:rsidR="00943E3A" w:rsidRPr="0031311E" w:rsidRDefault="00943E3A" w:rsidP="000B113A">
            <w:pPr>
              <w:rPr>
                <w:rFonts w:ascii="Cambria" w:hAnsi="Cambria"/>
                <w:color w:val="000000"/>
                <w:sz w:val="22"/>
                <w:szCs w:val="22"/>
                <w:lang w:val="es-ES_tradnl"/>
              </w:rPr>
            </w:pPr>
          </w:p>
        </w:tc>
        <w:tc>
          <w:tcPr>
            <w:tcW w:w="2829" w:type="dxa"/>
            <w:shd w:val="clear" w:color="auto" w:fill="auto"/>
          </w:tcPr>
          <w:p w14:paraId="402F08DF" w14:textId="77777777" w:rsidR="00943E3A" w:rsidRPr="0031311E" w:rsidRDefault="00943E3A" w:rsidP="000B113A">
            <w:pPr>
              <w:rPr>
                <w:rFonts w:ascii="Cambria" w:hAnsi="Cambria"/>
                <w:color w:val="000000"/>
                <w:sz w:val="22"/>
                <w:szCs w:val="22"/>
                <w:lang w:val="es-ES_tradnl"/>
              </w:rPr>
            </w:pPr>
            <w:r w:rsidRPr="0031311E">
              <w:rPr>
                <w:rFonts w:ascii="Cambria" w:hAnsi="Cambria"/>
                <w:color w:val="000000"/>
                <w:sz w:val="22"/>
                <w:szCs w:val="22"/>
                <w:lang w:val="es-ES_tradnl"/>
              </w:rPr>
              <w:t>CCL</w:t>
            </w:r>
          </w:p>
          <w:p w14:paraId="67743876" w14:textId="77777777" w:rsidR="0068137E" w:rsidRPr="0031311E" w:rsidRDefault="007B28FE" w:rsidP="000B113A">
            <w:pPr>
              <w:rPr>
                <w:rFonts w:ascii="Cambria" w:hAnsi="Cambria"/>
                <w:color w:val="000000"/>
                <w:sz w:val="22"/>
                <w:szCs w:val="22"/>
                <w:lang w:val="es-ES_tradnl"/>
              </w:rPr>
            </w:pPr>
            <w:r w:rsidRPr="0031311E">
              <w:rPr>
                <w:rFonts w:ascii="Cambria" w:hAnsi="Cambria"/>
                <w:color w:val="000000"/>
                <w:sz w:val="22"/>
                <w:szCs w:val="22"/>
                <w:lang w:val="es-ES_tradnl"/>
              </w:rPr>
              <w:t>SIEP</w:t>
            </w:r>
          </w:p>
          <w:p w14:paraId="70A704D2" w14:textId="77777777" w:rsidR="00943E3A" w:rsidRPr="0031311E" w:rsidRDefault="00943E3A" w:rsidP="000B113A">
            <w:pPr>
              <w:rPr>
                <w:rFonts w:ascii="Cambria" w:hAnsi="Cambria"/>
                <w:color w:val="000000"/>
                <w:sz w:val="22"/>
                <w:szCs w:val="22"/>
                <w:lang w:val="es-ES_tradnl"/>
              </w:rPr>
            </w:pPr>
            <w:r w:rsidRPr="0031311E">
              <w:rPr>
                <w:rFonts w:ascii="Cambria" w:hAnsi="Cambria"/>
                <w:color w:val="000000"/>
                <w:sz w:val="22"/>
                <w:szCs w:val="22"/>
                <w:lang w:val="es-ES_tradnl"/>
              </w:rPr>
              <w:t>CSC</w:t>
            </w:r>
          </w:p>
          <w:p w14:paraId="5270D317" w14:textId="77777777" w:rsidR="0068137E" w:rsidRPr="0031311E" w:rsidRDefault="0068137E" w:rsidP="000B113A">
            <w:pPr>
              <w:rPr>
                <w:rFonts w:ascii="Cambria" w:hAnsi="Cambria"/>
                <w:color w:val="000000"/>
                <w:sz w:val="22"/>
                <w:szCs w:val="22"/>
                <w:lang w:val="es-ES_tradnl"/>
              </w:rPr>
            </w:pPr>
            <w:r w:rsidRPr="0031311E">
              <w:rPr>
                <w:rFonts w:ascii="Cambria" w:hAnsi="Cambria"/>
                <w:color w:val="000000"/>
                <w:sz w:val="22"/>
                <w:szCs w:val="22"/>
                <w:lang w:val="es-ES_tradnl"/>
              </w:rPr>
              <w:t>CEC</w:t>
            </w:r>
          </w:p>
          <w:p w14:paraId="4D5EFB49" w14:textId="77777777" w:rsidR="00943E3A" w:rsidRPr="0031311E" w:rsidRDefault="00943E3A" w:rsidP="000B113A">
            <w:pPr>
              <w:rPr>
                <w:rFonts w:ascii="Cambria" w:hAnsi="Cambria"/>
                <w:color w:val="000000"/>
                <w:sz w:val="22"/>
                <w:szCs w:val="22"/>
                <w:lang w:val="es-ES_tradnl"/>
              </w:rPr>
            </w:pPr>
          </w:p>
        </w:tc>
        <w:tc>
          <w:tcPr>
            <w:tcW w:w="2830" w:type="dxa"/>
            <w:shd w:val="clear" w:color="auto" w:fill="auto"/>
          </w:tcPr>
          <w:p w14:paraId="4FDB08DE" w14:textId="77777777" w:rsidR="0068137E" w:rsidRPr="0031311E" w:rsidRDefault="0068137E" w:rsidP="000B113A">
            <w:pPr>
              <w:ind w:left="0" w:firstLine="0"/>
              <w:rPr>
                <w:rFonts w:ascii="Cambria" w:hAnsi="Cambria"/>
                <w:color w:val="000000"/>
                <w:sz w:val="22"/>
                <w:szCs w:val="22"/>
              </w:rPr>
            </w:pPr>
            <w:r w:rsidRPr="0031311E">
              <w:rPr>
                <w:rFonts w:ascii="Cambria" w:hAnsi="Cambria"/>
                <w:color w:val="000000"/>
                <w:sz w:val="22"/>
                <w:szCs w:val="22"/>
              </w:rPr>
              <w:t>Conversación sobre personajes históricos (SB, p. 11, ej. 10)</w:t>
            </w:r>
          </w:p>
          <w:p w14:paraId="20F01553" w14:textId="77777777" w:rsidR="0068137E" w:rsidRPr="0031311E" w:rsidRDefault="0068137E" w:rsidP="000B113A">
            <w:pPr>
              <w:ind w:left="0"/>
              <w:rPr>
                <w:rFonts w:ascii="Cambria" w:hAnsi="Cambria"/>
                <w:color w:val="000000"/>
                <w:sz w:val="22"/>
                <w:szCs w:val="22"/>
              </w:rPr>
            </w:pPr>
          </w:p>
          <w:p w14:paraId="356EE17A" w14:textId="77777777" w:rsidR="0068137E" w:rsidRPr="0031311E" w:rsidRDefault="0068137E" w:rsidP="000B113A">
            <w:pPr>
              <w:ind w:left="0" w:firstLine="0"/>
              <w:rPr>
                <w:rFonts w:ascii="Cambria" w:hAnsi="Cambria"/>
                <w:color w:val="000000"/>
                <w:sz w:val="22"/>
                <w:szCs w:val="22"/>
              </w:rPr>
            </w:pPr>
            <w:r w:rsidRPr="0031311E">
              <w:rPr>
                <w:rFonts w:ascii="Cambria" w:hAnsi="Cambria"/>
                <w:color w:val="000000"/>
                <w:sz w:val="22"/>
                <w:szCs w:val="22"/>
              </w:rPr>
              <w:t>Conversación en la que se utiliza la gramática aprendida (SB, p. 14, ej. 5)</w:t>
            </w:r>
          </w:p>
          <w:p w14:paraId="79CCD45E" w14:textId="77777777" w:rsidR="0068137E" w:rsidRPr="0031311E" w:rsidRDefault="0068137E" w:rsidP="000B113A">
            <w:pPr>
              <w:rPr>
                <w:rFonts w:ascii="Cambria" w:hAnsi="Cambria"/>
                <w:color w:val="000000"/>
                <w:sz w:val="22"/>
                <w:szCs w:val="22"/>
              </w:rPr>
            </w:pPr>
          </w:p>
          <w:p w14:paraId="41FC0C31" w14:textId="77777777" w:rsidR="00943E3A" w:rsidRPr="0031311E" w:rsidRDefault="0068137E" w:rsidP="000B113A">
            <w:pPr>
              <w:ind w:left="0" w:firstLine="0"/>
              <w:rPr>
                <w:rFonts w:ascii="Cambria" w:hAnsi="Cambria"/>
                <w:color w:val="000000"/>
                <w:sz w:val="22"/>
                <w:szCs w:val="22"/>
                <w:lang w:val="es-ES_tradnl"/>
              </w:rPr>
            </w:pPr>
            <w:r w:rsidRPr="0031311E">
              <w:rPr>
                <w:rFonts w:ascii="Cambria" w:hAnsi="Cambria"/>
                <w:color w:val="000000"/>
                <w:sz w:val="22"/>
                <w:szCs w:val="22"/>
              </w:rPr>
              <w:lastRenderedPageBreak/>
              <w:t>Conversación en la que se pide información para ir de un lugar a otro en autobús (SB, p. 15, ej. 11)</w:t>
            </w:r>
          </w:p>
          <w:p w14:paraId="7D6C78F5" w14:textId="77777777" w:rsidR="00943E3A" w:rsidRPr="0031311E" w:rsidRDefault="00943E3A" w:rsidP="000B113A">
            <w:pPr>
              <w:ind w:left="0" w:firstLine="0"/>
              <w:rPr>
                <w:rFonts w:ascii="Cambria" w:hAnsi="Cambria"/>
                <w:color w:val="000000"/>
                <w:sz w:val="22"/>
                <w:szCs w:val="22"/>
                <w:lang w:val="es-ES_tradnl"/>
              </w:rPr>
            </w:pPr>
          </w:p>
          <w:p w14:paraId="456941F2" w14:textId="77777777" w:rsidR="00943E3A" w:rsidRPr="0031311E" w:rsidRDefault="00543F26"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[Criterios </w:t>
            </w:r>
            <w:r w:rsidR="00990246" w:rsidRPr="0031311E">
              <w:rPr>
                <w:rFonts w:ascii="Cambria" w:hAnsi="Cambria"/>
                <w:b/>
                <w:color w:val="000000"/>
                <w:sz w:val="22"/>
                <w:szCs w:val="22"/>
                <w:lang w:val="es-ES_tradnl"/>
              </w:rPr>
              <w:t>4.1.1, 4.1.2, 4.1.3, 4.1.4, 4.1.5, 4.1.6, 4.1.7</w:t>
            </w:r>
            <w:r w:rsidRPr="0031311E">
              <w:rPr>
                <w:rFonts w:ascii="Cambria" w:hAnsi="Cambria"/>
                <w:b/>
                <w:color w:val="000000"/>
                <w:sz w:val="22"/>
                <w:szCs w:val="22"/>
                <w:lang w:val="es-ES_tradnl"/>
              </w:rPr>
              <w:t>]</w:t>
            </w:r>
          </w:p>
        </w:tc>
      </w:tr>
      <w:tr w:rsidR="00943E3A" w:rsidRPr="0031311E" w14:paraId="188B209F" w14:textId="77777777" w:rsidTr="0068137E">
        <w:trPr>
          <w:jc w:val="center"/>
        </w:trPr>
        <w:tc>
          <w:tcPr>
            <w:tcW w:w="2829" w:type="dxa"/>
            <w:vMerge/>
            <w:tcBorders>
              <w:bottom w:val="single" w:sz="4" w:space="0" w:color="auto"/>
            </w:tcBorders>
            <w:shd w:val="clear" w:color="auto" w:fill="auto"/>
          </w:tcPr>
          <w:p w14:paraId="77DF6794" w14:textId="77777777" w:rsidR="00943E3A" w:rsidRPr="0031311E" w:rsidRDefault="00943E3A" w:rsidP="000B113A">
            <w:pPr>
              <w:rPr>
                <w:rFonts w:ascii="Cambria" w:hAnsi="Cambria"/>
                <w:color w:val="000000"/>
                <w:sz w:val="22"/>
                <w:szCs w:val="22"/>
                <w:lang w:val="es-ES_tradnl"/>
              </w:rPr>
            </w:pPr>
          </w:p>
        </w:tc>
        <w:tc>
          <w:tcPr>
            <w:tcW w:w="2829" w:type="dxa"/>
            <w:tcBorders>
              <w:bottom w:val="single" w:sz="4" w:space="0" w:color="auto"/>
            </w:tcBorders>
            <w:shd w:val="clear" w:color="auto" w:fill="auto"/>
          </w:tcPr>
          <w:p w14:paraId="50958FAD" w14:textId="77777777" w:rsidR="00943E3A" w:rsidRPr="0031311E" w:rsidRDefault="00943E3A" w:rsidP="000B113A">
            <w:pPr>
              <w:rPr>
                <w:rFonts w:ascii="Cambria" w:hAnsi="Cambria"/>
                <w:color w:val="000000"/>
                <w:sz w:val="22"/>
                <w:szCs w:val="22"/>
                <w:lang w:val="es-ES_tradnl"/>
              </w:rPr>
            </w:pPr>
            <w:r w:rsidRPr="0031311E">
              <w:rPr>
                <w:rFonts w:ascii="Cambria" w:hAnsi="Cambria"/>
                <w:color w:val="000000"/>
                <w:sz w:val="22"/>
                <w:szCs w:val="22"/>
                <w:lang w:val="es-ES_tradnl"/>
              </w:rPr>
              <w:t>CCL</w:t>
            </w:r>
          </w:p>
          <w:p w14:paraId="14B5C3E1" w14:textId="77777777" w:rsidR="0068137E" w:rsidRPr="0031311E" w:rsidRDefault="0068137E" w:rsidP="000B113A">
            <w:pPr>
              <w:rPr>
                <w:rFonts w:ascii="Cambria" w:hAnsi="Cambria"/>
                <w:color w:val="000000"/>
                <w:sz w:val="22"/>
                <w:szCs w:val="22"/>
                <w:lang w:val="es-ES_tradnl"/>
              </w:rPr>
            </w:pPr>
            <w:r w:rsidRPr="0031311E">
              <w:rPr>
                <w:rFonts w:ascii="Cambria" w:hAnsi="Cambria"/>
                <w:color w:val="000000"/>
                <w:sz w:val="22"/>
                <w:szCs w:val="22"/>
                <w:lang w:val="es-ES_tradnl"/>
              </w:rPr>
              <w:t>CD</w:t>
            </w:r>
          </w:p>
          <w:p w14:paraId="1C285506" w14:textId="77777777" w:rsidR="00943E3A" w:rsidRPr="0031311E" w:rsidRDefault="002D6BAF" w:rsidP="000B113A">
            <w:pPr>
              <w:rPr>
                <w:rFonts w:ascii="Cambria" w:hAnsi="Cambria"/>
                <w:color w:val="000000"/>
                <w:sz w:val="22"/>
                <w:szCs w:val="22"/>
                <w:lang w:val="es-ES_tradnl"/>
              </w:rPr>
            </w:pPr>
            <w:r w:rsidRPr="0031311E">
              <w:rPr>
                <w:rFonts w:ascii="Cambria" w:hAnsi="Cambria"/>
                <w:color w:val="000000"/>
                <w:sz w:val="22"/>
                <w:szCs w:val="22"/>
                <w:lang w:val="es-ES_tradnl"/>
              </w:rPr>
              <w:t>SIEP</w:t>
            </w:r>
          </w:p>
          <w:p w14:paraId="52528931" w14:textId="77777777" w:rsidR="00943E3A" w:rsidRPr="0031311E" w:rsidRDefault="00943E3A" w:rsidP="000B113A">
            <w:pPr>
              <w:rPr>
                <w:rFonts w:ascii="Cambria" w:hAnsi="Cambria"/>
                <w:color w:val="000000"/>
                <w:sz w:val="22"/>
                <w:szCs w:val="22"/>
                <w:lang w:val="es-ES_tradnl"/>
              </w:rPr>
            </w:pPr>
            <w:r w:rsidRPr="0031311E">
              <w:rPr>
                <w:rFonts w:ascii="Cambria" w:hAnsi="Cambria"/>
                <w:color w:val="000000"/>
                <w:sz w:val="22"/>
                <w:szCs w:val="22"/>
                <w:lang w:val="es-ES_tradnl"/>
              </w:rPr>
              <w:t>CSC</w:t>
            </w:r>
          </w:p>
          <w:p w14:paraId="4365F79D" w14:textId="77777777" w:rsidR="0068137E" w:rsidRPr="0031311E" w:rsidRDefault="0068137E" w:rsidP="000B113A">
            <w:pPr>
              <w:rPr>
                <w:rFonts w:ascii="Cambria" w:hAnsi="Cambria"/>
                <w:color w:val="000000"/>
                <w:sz w:val="22"/>
                <w:szCs w:val="22"/>
                <w:lang w:val="es-ES_tradnl"/>
              </w:rPr>
            </w:pPr>
            <w:r w:rsidRPr="0031311E">
              <w:rPr>
                <w:rFonts w:ascii="Cambria" w:hAnsi="Cambria"/>
                <w:color w:val="000000"/>
                <w:sz w:val="22"/>
                <w:szCs w:val="22"/>
                <w:lang w:val="es-ES_tradnl"/>
              </w:rPr>
              <w:t>CEC</w:t>
            </w:r>
          </w:p>
          <w:p w14:paraId="39D92192" w14:textId="77777777" w:rsidR="00943E3A" w:rsidRPr="0031311E" w:rsidRDefault="00943E3A" w:rsidP="000B113A">
            <w:pPr>
              <w:rPr>
                <w:rFonts w:ascii="Cambria" w:hAnsi="Cambria"/>
                <w:color w:val="000000"/>
                <w:sz w:val="22"/>
                <w:szCs w:val="22"/>
                <w:lang w:val="es-ES_tradnl"/>
              </w:rPr>
            </w:pPr>
          </w:p>
        </w:tc>
        <w:tc>
          <w:tcPr>
            <w:tcW w:w="2830" w:type="dxa"/>
            <w:tcBorders>
              <w:bottom w:val="single" w:sz="4" w:space="0" w:color="auto"/>
            </w:tcBorders>
            <w:shd w:val="clear" w:color="auto" w:fill="auto"/>
          </w:tcPr>
          <w:p w14:paraId="59E9A838" w14:textId="77777777" w:rsidR="00943E3A" w:rsidRPr="0031311E" w:rsidRDefault="0068137E" w:rsidP="000B113A">
            <w:pPr>
              <w:ind w:left="0" w:firstLine="0"/>
              <w:rPr>
                <w:rFonts w:ascii="Cambria" w:hAnsi="Cambria"/>
                <w:color w:val="000000"/>
                <w:sz w:val="22"/>
                <w:szCs w:val="22"/>
                <w:lang w:val="es-ES_tradnl"/>
              </w:rPr>
            </w:pPr>
            <w:r w:rsidRPr="0031311E">
              <w:rPr>
                <w:rFonts w:ascii="Cambria" w:hAnsi="Cambria"/>
                <w:color w:val="000000"/>
                <w:sz w:val="22"/>
                <w:szCs w:val="22"/>
              </w:rPr>
              <w:t>Presentación de un eje cronológico sobre una persona interesante (SB, p. 124, Step 3)</w:t>
            </w:r>
          </w:p>
          <w:p w14:paraId="73E73F70" w14:textId="77777777" w:rsidR="00943E3A" w:rsidRPr="0031311E" w:rsidRDefault="00943E3A" w:rsidP="000B113A">
            <w:pPr>
              <w:ind w:left="0" w:firstLine="0"/>
              <w:rPr>
                <w:rFonts w:ascii="Cambria" w:hAnsi="Cambria"/>
                <w:color w:val="000000"/>
                <w:sz w:val="22"/>
                <w:szCs w:val="22"/>
                <w:lang w:val="es-ES_tradnl"/>
              </w:rPr>
            </w:pPr>
          </w:p>
          <w:p w14:paraId="09799664" w14:textId="77777777" w:rsidR="00943E3A" w:rsidRPr="0031311E" w:rsidRDefault="00943E3A"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[Criterios </w:t>
            </w:r>
            <w:r w:rsidR="00990246" w:rsidRPr="0031311E">
              <w:rPr>
                <w:rFonts w:ascii="Cambria" w:hAnsi="Cambria"/>
                <w:b/>
                <w:color w:val="000000"/>
                <w:sz w:val="22"/>
                <w:szCs w:val="22"/>
                <w:lang w:val="es-ES_tradnl"/>
              </w:rPr>
              <w:t>4.1.1, 4.1.2, 4.1.3, 4.1.4, 4.1.5, 4.1.6, 4.1.7</w:t>
            </w:r>
            <w:r w:rsidRPr="0031311E">
              <w:rPr>
                <w:rFonts w:ascii="Cambria" w:hAnsi="Cambria"/>
                <w:b/>
                <w:color w:val="000000"/>
                <w:sz w:val="22"/>
                <w:szCs w:val="22"/>
                <w:lang w:val="es-ES_tradnl"/>
              </w:rPr>
              <w:t>]</w:t>
            </w:r>
          </w:p>
        </w:tc>
      </w:tr>
      <w:tr w:rsidR="002D6BAF" w:rsidRPr="0031311E" w14:paraId="40287BE7" w14:textId="77777777" w:rsidTr="0068137E">
        <w:trPr>
          <w:jc w:val="center"/>
        </w:trPr>
        <w:tc>
          <w:tcPr>
            <w:tcW w:w="2829" w:type="dxa"/>
            <w:vMerge/>
            <w:tcBorders>
              <w:bottom w:val="single" w:sz="4" w:space="0" w:color="auto"/>
            </w:tcBorders>
            <w:shd w:val="clear" w:color="auto" w:fill="auto"/>
          </w:tcPr>
          <w:p w14:paraId="2C6F2045" w14:textId="77777777" w:rsidR="002D6BAF" w:rsidRPr="0031311E" w:rsidRDefault="002D6BAF" w:rsidP="000B113A">
            <w:pPr>
              <w:rPr>
                <w:rFonts w:ascii="Cambria" w:hAnsi="Cambria"/>
                <w:color w:val="000000"/>
                <w:sz w:val="22"/>
                <w:szCs w:val="22"/>
                <w:lang w:val="es-ES_tradnl"/>
              </w:rPr>
            </w:pPr>
          </w:p>
        </w:tc>
        <w:tc>
          <w:tcPr>
            <w:tcW w:w="2829" w:type="dxa"/>
            <w:tcBorders>
              <w:bottom w:val="nil"/>
            </w:tcBorders>
            <w:shd w:val="clear" w:color="auto" w:fill="auto"/>
          </w:tcPr>
          <w:p w14:paraId="3E35CCDC" w14:textId="77777777" w:rsidR="002D6BAF" w:rsidRPr="0031311E" w:rsidRDefault="002D6BAF" w:rsidP="000B113A">
            <w:pPr>
              <w:rPr>
                <w:rFonts w:ascii="Cambria" w:hAnsi="Cambria"/>
                <w:color w:val="000000"/>
                <w:sz w:val="22"/>
                <w:szCs w:val="22"/>
                <w:lang w:val="es-ES_tradnl"/>
              </w:rPr>
            </w:pPr>
            <w:r w:rsidRPr="0031311E">
              <w:rPr>
                <w:rFonts w:ascii="Cambria" w:hAnsi="Cambria"/>
                <w:color w:val="000000"/>
                <w:sz w:val="22"/>
                <w:szCs w:val="22"/>
                <w:lang w:val="es-ES_tradnl"/>
              </w:rPr>
              <w:t>CCL</w:t>
            </w:r>
          </w:p>
          <w:p w14:paraId="3100ECF0" w14:textId="77777777" w:rsidR="002D6BAF" w:rsidRPr="0031311E" w:rsidRDefault="002D6BAF" w:rsidP="000B113A">
            <w:pPr>
              <w:rPr>
                <w:rFonts w:ascii="Cambria" w:hAnsi="Cambria"/>
                <w:color w:val="000000"/>
                <w:sz w:val="22"/>
                <w:szCs w:val="22"/>
                <w:lang w:val="es-ES_tradnl"/>
              </w:rPr>
            </w:pPr>
            <w:r w:rsidRPr="0031311E">
              <w:rPr>
                <w:rFonts w:ascii="Cambria" w:hAnsi="Cambria"/>
                <w:color w:val="000000"/>
                <w:sz w:val="22"/>
                <w:szCs w:val="22"/>
                <w:lang w:val="es-ES_tradnl"/>
              </w:rPr>
              <w:t>CSC</w:t>
            </w:r>
          </w:p>
          <w:p w14:paraId="0B8E84F0" w14:textId="77777777" w:rsidR="002D6BAF" w:rsidRPr="0031311E" w:rsidRDefault="002D6BAF" w:rsidP="000B113A">
            <w:pPr>
              <w:rPr>
                <w:rFonts w:ascii="Cambria" w:hAnsi="Cambria"/>
                <w:color w:val="000000"/>
                <w:sz w:val="22"/>
                <w:szCs w:val="22"/>
                <w:lang w:val="es-ES_tradnl"/>
              </w:rPr>
            </w:pPr>
            <w:r w:rsidRPr="0031311E">
              <w:rPr>
                <w:rFonts w:ascii="Cambria" w:hAnsi="Cambria"/>
                <w:color w:val="000000"/>
                <w:sz w:val="22"/>
                <w:szCs w:val="22"/>
                <w:lang w:val="es-ES_tradnl"/>
              </w:rPr>
              <w:t>CEC</w:t>
            </w:r>
          </w:p>
        </w:tc>
        <w:tc>
          <w:tcPr>
            <w:tcW w:w="2830" w:type="dxa"/>
            <w:tcBorders>
              <w:bottom w:val="nil"/>
            </w:tcBorders>
            <w:shd w:val="clear" w:color="auto" w:fill="auto"/>
          </w:tcPr>
          <w:p w14:paraId="758EA52E" w14:textId="77777777" w:rsidR="0068137E" w:rsidRPr="0031311E" w:rsidRDefault="0068137E" w:rsidP="000B113A">
            <w:pPr>
              <w:ind w:left="0" w:firstLine="0"/>
              <w:rPr>
                <w:rFonts w:ascii="Cambria" w:hAnsi="Cambria"/>
                <w:color w:val="000000"/>
                <w:sz w:val="22"/>
                <w:szCs w:val="22"/>
              </w:rPr>
            </w:pPr>
            <w:r w:rsidRPr="0031311E">
              <w:rPr>
                <w:rFonts w:ascii="Cambria" w:hAnsi="Cambria"/>
                <w:color w:val="000000"/>
                <w:sz w:val="22"/>
                <w:szCs w:val="22"/>
              </w:rPr>
              <w:t>Vídeo sobre la historia de la comunicación (SB, p. 11, ej. 7)</w:t>
            </w:r>
          </w:p>
          <w:p w14:paraId="7C63C62D" w14:textId="77777777" w:rsidR="0068137E" w:rsidRPr="0031311E" w:rsidRDefault="0068137E" w:rsidP="000B113A">
            <w:pPr>
              <w:ind w:left="0"/>
              <w:rPr>
                <w:rFonts w:ascii="Cambria" w:hAnsi="Cambria"/>
                <w:color w:val="000000"/>
                <w:sz w:val="22"/>
                <w:szCs w:val="22"/>
              </w:rPr>
            </w:pPr>
          </w:p>
          <w:p w14:paraId="1AB69EEA" w14:textId="77777777" w:rsidR="0068137E" w:rsidRPr="0031311E" w:rsidRDefault="0068137E" w:rsidP="000B113A">
            <w:pPr>
              <w:ind w:left="0" w:firstLine="0"/>
              <w:rPr>
                <w:rFonts w:ascii="Cambria" w:hAnsi="Cambria"/>
                <w:color w:val="000000"/>
                <w:sz w:val="22"/>
                <w:szCs w:val="22"/>
              </w:rPr>
            </w:pPr>
            <w:r w:rsidRPr="0031311E">
              <w:rPr>
                <w:rFonts w:ascii="Cambria" w:hAnsi="Cambria"/>
                <w:color w:val="000000"/>
                <w:sz w:val="22"/>
                <w:szCs w:val="22"/>
              </w:rPr>
              <w:t>Vídeo sobre la historia de la bicicleta (SB, p. 13, ej. 11)</w:t>
            </w:r>
          </w:p>
          <w:p w14:paraId="6AFB4681" w14:textId="77777777" w:rsidR="0068137E" w:rsidRPr="0031311E" w:rsidRDefault="0068137E" w:rsidP="000B113A">
            <w:pPr>
              <w:ind w:left="0"/>
              <w:rPr>
                <w:rFonts w:ascii="Cambria" w:hAnsi="Cambria"/>
                <w:color w:val="000000"/>
                <w:sz w:val="22"/>
                <w:szCs w:val="22"/>
              </w:rPr>
            </w:pPr>
          </w:p>
          <w:p w14:paraId="44CCB85A" w14:textId="77777777" w:rsidR="0068137E" w:rsidRPr="0031311E" w:rsidRDefault="0068137E" w:rsidP="000B113A">
            <w:pPr>
              <w:ind w:left="0" w:firstLine="0"/>
              <w:rPr>
                <w:rFonts w:ascii="Cambria" w:hAnsi="Cambria"/>
                <w:color w:val="000000"/>
                <w:sz w:val="22"/>
                <w:szCs w:val="22"/>
              </w:rPr>
            </w:pPr>
            <w:r w:rsidRPr="0031311E">
              <w:rPr>
                <w:rFonts w:ascii="Cambria" w:hAnsi="Cambria"/>
                <w:color w:val="000000"/>
                <w:sz w:val="22"/>
                <w:szCs w:val="22"/>
              </w:rPr>
              <w:t>Vídeo sobre un viaje a Mánchester (SB, p. 15, ej. 10)</w:t>
            </w:r>
          </w:p>
          <w:p w14:paraId="7CC92756" w14:textId="77777777" w:rsidR="0068137E" w:rsidRPr="0031311E" w:rsidRDefault="0068137E" w:rsidP="000B113A">
            <w:pPr>
              <w:rPr>
                <w:rFonts w:ascii="Cambria" w:hAnsi="Cambria"/>
                <w:color w:val="000000"/>
                <w:sz w:val="22"/>
                <w:szCs w:val="22"/>
              </w:rPr>
            </w:pPr>
          </w:p>
          <w:p w14:paraId="4BF71BDB" w14:textId="77777777" w:rsidR="002D6BAF" w:rsidRPr="0031311E" w:rsidRDefault="0068137E" w:rsidP="000B113A">
            <w:pPr>
              <w:ind w:left="0" w:firstLine="0"/>
              <w:rPr>
                <w:rFonts w:ascii="Cambria" w:hAnsi="Cambria"/>
                <w:color w:val="000000"/>
                <w:sz w:val="22"/>
                <w:szCs w:val="22"/>
              </w:rPr>
            </w:pPr>
            <w:r w:rsidRPr="0031311E">
              <w:rPr>
                <w:rFonts w:ascii="Cambria" w:hAnsi="Cambria"/>
                <w:color w:val="000000"/>
                <w:sz w:val="22"/>
                <w:szCs w:val="22"/>
              </w:rPr>
              <w:t>Vídeo sobre los medios de transporte de Londres (SB, p. 114)</w:t>
            </w:r>
          </w:p>
          <w:p w14:paraId="61F48616" w14:textId="77777777" w:rsidR="000A11A0" w:rsidRPr="0031311E" w:rsidRDefault="000A11A0" w:rsidP="000B113A">
            <w:pPr>
              <w:ind w:left="0" w:firstLine="0"/>
              <w:rPr>
                <w:rFonts w:ascii="Cambria" w:hAnsi="Cambria"/>
                <w:color w:val="000000"/>
                <w:sz w:val="22"/>
                <w:szCs w:val="22"/>
              </w:rPr>
            </w:pPr>
          </w:p>
          <w:p w14:paraId="7CC8D88C" w14:textId="77777777" w:rsidR="000A11A0" w:rsidRPr="0031311E" w:rsidRDefault="0068137E" w:rsidP="000B113A">
            <w:pPr>
              <w:ind w:left="0" w:firstLine="0"/>
              <w:rPr>
                <w:rFonts w:ascii="Cambria" w:hAnsi="Cambria"/>
                <w:color w:val="000000"/>
                <w:sz w:val="22"/>
                <w:szCs w:val="22"/>
              </w:rPr>
            </w:pPr>
            <w:r w:rsidRPr="0031311E">
              <w:rPr>
                <w:rFonts w:ascii="Cambria" w:hAnsi="Cambria"/>
                <w:b/>
                <w:color w:val="000000"/>
                <w:sz w:val="22"/>
                <w:szCs w:val="22"/>
                <w:lang w:val="es-ES_tradnl"/>
              </w:rPr>
              <w:t>[Criterios 4.1.1, 4.1.2, 4.1.3, 4.1.4, 4.1.5, 4.1.6, 4.1.7]</w:t>
            </w:r>
          </w:p>
        </w:tc>
      </w:tr>
      <w:tr w:rsidR="00943E3A" w:rsidRPr="0031311E" w14:paraId="43154481" w14:textId="77777777" w:rsidTr="0068137E">
        <w:trPr>
          <w:jc w:val="center"/>
        </w:trPr>
        <w:tc>
          <w:tcPr>
            <w:tcW w:w="2829" w:type="dxa"/>
            <w:vMerge/>
            <w:tcBorders>
              <w:bottom w:val="single" w:sz="4" w:space="0" w:color="auto"/>
            </w:tcBorders>
            <w:shd w:val="clear" w:color="auto" w:fill="auto"/>
          </w:tcPr>
          <w:p w14:paraId="6C262F4C" w14:textId="77777777" w:rsidR="00943E3A" w:rsidRPr="0031311E" w:rsidRDefault="00943E3A" w:rsidP="000B113A">
            <w:pPr>
              <w:rPr>
                <w:rFonts w:ascii="Cambria" w:hAnsi="Cambria"/>
                <w:color w:val="000000"/>
                <w:sz w:val="22"/>
                <w:szCs w:val="22"/>
                <w:lang w:val="es-ES_tradnl"/>
              </w:rPr>
            </w:pPr>
          </w:p>
        </w:tc>
        <w:tc>
          <w:tcPr>
            <w:tcW w:w="2829" w:type="dxa"/>
            <w:tcBorders>
              <w:top w:val="nil"/>
              <w:bottom w:val="single" w:sz="4" w:space="0" w:color="auto"/>
            </w:tcBorders>
            <w:shd w:val="clear" w:color="auto" w:fill="auto"/>
          </w:tcPr>
          <w:p w14:paraId="0FF16369" w14:textId="77777777" w:rsidR="00943E3A" w:rsidRPr="0031311E" w:rsidRDefault="00943E3A" w:rsidP="000B113A">
            <w:pPr>
              <w:rPr>
                <w:rFonts w:ascii="Cambria" w:hAnsi="Cambria"/>
                <w:color w:val="000000"/>
                <w:sz w:val="22"/>
                <w:szCs w:val="22"/>
                <w:lang w:val="es-ES_tradnl"/>
              </w:rPr>
            </w:pPr>
          </w:p>
        </w:tc>
        <w:tc>
          <w:tcPr>
            <w:tcW w:w="2830" w:type="dxa"/>
            <w:tcBorders>
              <w:top w:val="nil"/>
              <w:bottom w:val="single" w:sz="4" w:space="0" w:color="auto"/>
            </w:tcBorders>
            <w:shd w:val="clear" w:color="auto" w:fill="auto"/>
          </w:tcPr>
          <w:p w14:paraId="3A7F5CBB" w14:textId="77777777" w:rsidR="00943E3A" w:rsidRPr="0031311E" w:rsidRDefault="00943E3A" w:rsidP="000B113A">
            <w:pPr>
              <w:ind w:left="0" w:firstLine="0"/>
              <w:rPr>
                <w:rFonts w:ascii="Cambria" w:hAnsi="Cambria"/>
                <w:color w:val="000000"/>
                <w:sz w:val="22"/>
                <w:szCs w:val="22"/>
                <w:lang w:val="es-ES_tradnl"/>
              </w:rPr>
            </w:pPr>
          </w:p>
        </w:tc>
      </w:tr>
    </w:tbl>
    <w:p w14:paraId="21F1E926" w14:textId="77777777" w:rsidR="00943E3A" w:rsidRPr="0031311E" w:rsidRDefault="00943E3A" w:rsidP="000B113A">
      <w:pPr>
        <w:rPr>
          <w:rFonts w:ascii="Cambria" w:hAnsi="Cambria"/>
          <w:sz w:val="18"/>
          <w:szCs w:val="18"/>
          <w:lang w:val="es-ES_tradnl"/>
        </w:rPr>
      </w:pPr>
    </w:p>
    <w:p w14:paraId="588A19F0" w14:textId="77777777" w:rsidR="00943E3A" w:rsidRPr="0031311E" w:rsidRDefault="00943E3A" w:rsidP="000B113A">
      <w:pPr>
        <w:ind w:left="357" w:firstLine="0"/>
        <w:rPr>
          <w:rFonts w:ascii="Cambria" w:hAnsi="Cambria"/>
          <w:color w:val="000000"/>
          <w:lang w:val="es-ES_tradn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829"/>
        <w:gridCol w:w="2829"/>
      </w:tblGrid>
      <w:tr w:rsidR="00943E3A" w:rsidRPr="0031311E" w14:paraId="5F023A8D" w14:textId="77777777" w:rsidTr="00751580">
        <w:trPr>
          <w:trHeight w:val="349"/>
          <w:jc w:val="center"/>
        </w:trPr>
        <w:tc>
          <w:tcPr>
            <w:tcW w:w="8488" w:type="dxa"/>
            <w:gridSpan w:val="3"/>
            <w:shd w:val="clear" w:color="auto" w:fill="auto"/>
          </w:tcPr>
          <w:p w14:paraId="451202CD" w14:textId="77777777" w:rsidR="00943E3A" w:rsidRPr="0031311E" w:rsidRDefault="00943E3A" w:rsidP="000B113A">
            <w:pPr>
              <w:rPr>
                <w:rFonts w:ascii="Cambria" w:hAnsi="Cambria"/>
                <w:b/>
                <w:sz w:val="28"/>
                <w:szCs w:val="24"/>
                <w:lang w:val="es-ES_tradnl"/>
              </w:rPr>
            </w:pPr>
            <w:r w:rsidRPr="0031311E">
              <w:rPr>
                <w:rFonts w:ascii="Cambria" w:hAnsi="Cambria"/>
                <w:b/>
                <w:sz w:val="28"/>
                <w:szCs w:val="24"/>
                <w:lang w:val="es-ES_tradnl"/>
              </w:rPr>
              <w:t>Bloque 2. Producción de textos orales</w:t>
            </w:r>
          </w:p>
        </w:tc>
      </w:tr>
      <w:tr w:rsidR="00943E3A" w:rsidRPr="0031311E" w14:paraId="2D01698F" w14:textId="77777777" w:rsidTr="00751580">
        <w:trPr>
          <w:jc w:val="center"/>
        </w:trPr>
        <w:tc>
          <w:tcPr>
            <w:tcW w:w="2830" w:type="dxa"/>
            <w:shd w:val="clear" w:color="auto" w:fill="auto"/>
            <w:vAlign w:val="center"/>
          </w:tcPr>
          <w:p w14:paraId="738D2962" w14:textId="77777777" w:rsidR="00943E3A" w:rsidRPr="0031311E" w:rsidRDefault="00AC6C6C" w:rsidP="000B113A">
            <w:pPr>
              <w:ind w:left="0" w:firstLine="0"/>
              <w:rPr>
                <w:rFonts w:ascii="Cambria" w:hAnsi="Cambria"/>
                <w:b/>
                <w:color w:val="000000"/>
                <w:szCs w:val="24"/>
                <w:lang w:val="es-ES_tradnl"/>
              </w:rPr>
            </w:pPr>
            <w:r w:rsidRPr="0031311E">
              <w:rPr>
                <w:rFonts w:ascii="Cambria" w:hAnsi="Cambria"/>
                <w:b/>
                <w:color w:val="000000"/>
                <w:szCs w:val="24"/>
                <w:lang w:val="es-ES_tradnl"/>
              </w:rPr>
              <w:t>Contenidos y criterios de evaluación de la unidad</w:t>
            </w:r>
          </w:p>
        </w:tc>
        <w:tc>
          <w:tcPr>
            <w:tcW w:w="2829" w:type="dxa"/>
            <w:shd w:val="clear" w:color="auto" w:fill="auto"/>
            <w:vAlign w:val="center"/>
          </w:tcPr>
          <w:p w14:paraId="09797F9A" w14:textId="77777777" w:rsidR="00943E3A" w:rsidRPr="0031311E" w:rsidRDefault="00943E3A" w:rsidP="000B113A">
            <w:pPr>
              <w:ind w:left="0" w:firstLine="0"/>
              <w:rPr>
                <w:rFonts w:ascii="Cambria" w:hAnsi="Cambria"/>
                <w:b/>
                <w:color w:val="000000"/>
                <w:szCs w:val="24"/>
                <w:lang w:val="es-ES_tradnl"/>
              </w:rPr>
            </w:pPr>
            <w:r w:rsidRPr="0031311E">
              <w:rPr>
                <w:rFonts w:ascii="Cambria" w:hAnsi="Cambria"/>
                <w:b/>
                <w:color w:val="000000"/>
                <w:szCs w:val="24"/>
                <w:lang w:val="es-ES_tradnl"/>
              </w:rPr>
              <w:t>Competencias trabajadas</w:t>
            </w:r>
          </w:p>
        </w:tc>
        <w:tc>
          <w:tcPr>
            <w:tcW w:w="2829" w:type="dxa"/>
            <w:shd w:val="clear" w:color="auto" w:fill="auto"/>
            <w:vAlign w:val="center"/>
          </w:tcPr>
          <w:p w14:paraId="1520F91C" w14:textId="77777777" w:rsidR="00943E3A" w:rsidRPr="0031311E" w:rsidRDefault="00943E3A" w:rsidP="000B113A">
            <w:pPr>
              <w:ind w:left="0" w:firstLine="0"/>
              <w:rPr>
                <w:rFonts w:ascii="Cambria" w:hAnsi="Cambria"/>
                <w:b/>
                <w:color w:val="000000"/>
                <w:szCs w:val="24"/>
                <w:lang w:val="es-ES_tradnl"/>
              </w:rPr>
            </w:pPr>
            <w:r w:rsidRPr="0031311E">
              <w:rPr>
                <w:rFonts w:ascii="Cambria" w:hAnsi="Cambria"/>
                <w:b/>
                <w:color w:val="000000"/>
                <w:szCs w:val="24"/>
                <w:lang w:val="es-ES_tradnl"/>
              </w:rPr>
              <w:t>Tareas y actividades [criterios que les corresponden]</w:t>
            </w:r>
          </w:p>
        </w:tc>
      </w:tr>
      <w:tr w:rsidR="00943E3A" w:rsidRPr="0031311E" w14:paraId="38F5BF2D" w14:textId="77777777" w:rsidTr="00297B07">
        <w:trPr>
          <w:trHeight w:val="2981"/>
          <w:jc w:val="center"/>
        </w:trPr>
        <w:tc>
          <w:tcPr>
            <w:tcW w:w="2830" w:type="dxa"/>
            <w:vMerge w:val="restart"/>
            <w:shd w:val="clear" w:color="auto" w:fill="auto"/>
          </w:tcPr>
          <w:p w14:paraId="2A3B6A3E" w14:textId="77777777" w:rsidR="00943E3A" w:rsidRPr="0031311E" w:rsidRDefault="00943E3A"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lastRenderedPageBreak/>
              <w:t>Estrategias de producción:</w:t>
            </w:r>
          </w:p>
          <w:p w14:paraId="44679774" w14:textId="77777777" w:rsidR="00E64B27" w:rsidRPr="0031311E" w:rsidRDefault="00E64B27" w:rsidP="000B113A">
            <w:pPr>
              <w:suppressAutoHyphens w:val="0"/>
              <w:autoSpaceDE w:val="0"/>
              <w:autoSpaceDN w:val="0"/>
              <w:adjustRightInd w:val="0"/>
              <w:ind w:left="0" w:firstLine="0"/>
              <w:rPr>
                <w:rFonts w:ascii="Cambria" w:eastAsia="Times New Roman" w:hAnsi="Cambria" w:cs="VpŸˇø®ÑÂ'1"/>
                <w:sz w:val="22"/>
                <w:szCs w:val="22"/>
                <w:lang w:val="es-ES_tradnl" w:eastAsia="es-ES_tradnl" w:bidi="ar-SA"/>
              </w:rPr>
            </w:pPr>
            <w:r w:rsidRPr="0031311E">
              <w:rPr>
                <w:rFonts w:ascii="Cambria" w:eastAsia="Times New Roman" w:hAnsi="Cambria" w:cs="VpŸˇø®ÑÂ'1"/>
                <w:sz w:val="22"/>
                <w:szCs w:val="22"/>
                <w:lang w:val="es-ES_tradnl" w:eastAsia="es-ES_tradnl" w:bidi="ar-SA"/>
              </w:rPr>
              <w:t>Planificación</w:t>
            </w:r>
          </w:p>
          <w:p w14:paraId="552A0931" w14:textId="77777777" w:rsidR="00E64B27" w:rsidRPr="0031311E" w:rsidRDefault="00E64B27" w:rsidP="000B113A">
            <w:pPr>
              <w:suppressAutoHyphens w:val="0"/>
              <w:autoSpaceDE w:val="0"/>
              <w:autoSpaceDN w:val="0"/>
              <w:adjustRightInd w:val="0"/>
              <w:ind w:left="0" w:firstLine="0"/>
              <w:rPr>
                <w:rFonts w:ascii="Cambria" w:eastAsia="Times New Roman" w:hAnsi="Cambria" w:cs="VpŸˇø®ÑÂ'1"/>
                <w:sz w:val="22"/>
                <w:szCs w:val="22"/>
                <w:lang w:val="es-ES_tradnl" w:eastAsia="es-ES_tradnl" w:bidi="ar-SA"/>
              </w:rPr>
            </w:pPr>
            <w:r w:rsidRPr="0031311E">
              <w:rPr>
                <w:rFonts w:ascii="Cambria" w:eastAsia="Times New Roman" w:hAnsi="Cambria" w:cs="VpŸˇø®ÑÂ'1"/>
                <w:sz w:val="22"/>
                <w:szCs w:val="22"/>
                <w:lang w:val="es-ES_tradnl" w:eastAsia="es-ES_tradnl" w:bidi="ar-SA"/>
              </w:rPr>
              <w:t>- Concepción del mensaje con claridad, distinguiendo su idea o ideas principales y su estructura básica.</w:t>
            </w:r>
          </w:p>
          <w:p w14:paraId="48AF84A7" w14:textId="77777777" w:rsidR="00E64B27" w:rsidRPr="0031311E" w:rsidRDefault="00E64B27" w:rsidP="000B113A">
            <w:pPr>
              <w:suppressAutoHyphens w:val="0"/>
              <w:autoSpaceDE w:val="0"/>
              <w:autoSpaceDN w:val="0"/>
              <w:adjustRightInd w:val="0"/>
              <w:ind w:left="0" w:firstLine="0"/>
              <w:rPr>
                <w:rFonts w:ascii="Cambria" w:eastAsia="Times New Roman" w:hAnsi="Cambria" w:cs="VpŸˇø®ÑÂ'1"/>
                <w:sz w:val="22"/>
                <w:szCs w:val="22"/>
                <w:lang w:val="es-ES_tradnl" w:eastAsia="es-ES_tradnl" w:bidi="ar-SA"/>
              </w:rPr>
            </w:pPr>
            <w:r w:rsidRPr="0031311E">
              <w:rPr>
                <w:rFonts w:ascii="Cambria" w:eastAsia="Times New Roman" w:hAnsi="Cambria" w:cs="VpŸˇø®ÑÂ'1"/>
                <w:sz w:val="22"/>
                <w:szCs w:val="22"/>
                <w:lang w:val="es-ES_tradnl" w:eastAsia="es-ES_tradnl" w:bidi="ar-SA"/>
              </w:rPr>
              <w:t>- Adecuación del texto al destinatario, contexto y canal, aplicando el registro y la estructura de discurso adecuados a cada caso.</w:t>
            </w:r>
          </w:p>
          <w:p w14:paraId="1080CB12" w14:textId="77777777" w:rsidR="00E64B27" w:rsidRPr="0031311E" w:rsidRDefault="00E64B27" w:rsidP="000B113A">
            <w:pPr>
              <w:suppressAutoHyphens w:val="0"/>
              <w:autoSpaceDE w:val="0"/>
              <w:autoSpaceDN w:val="0"/>
              <w:adjustRightInd w:val="0"/>
              <w:ind w:left="0" w:firstLine="0"/>
              <w:rPr>
                <w:rFonts w:ascii="Cambria" w:eastAsia="Times New Roman" w:hAnsi="Cambria" w:cs="VpŸˇø®ÑÂ'1"/>
                <w:sz w:val="22"/>
                <w:szCs w:val="22"/>
                <w:lang w:val="es-ES_tradnl" w:eastAsia="es-ES_tradnl" w:bidi="ar-SA"/>
              </w:rPr>
            </w:pPr>
            <w:r w:rsidRPr="0031311E">
              <w:rPr>
                <w:rFonts w:ascii="Cambria" w:eastAsia="Times New Roman" w:hAnsi="Cambria" w:cs="VpŸˇø®ÑÂ'1"/>
                <w:sz w:val="22"/>
                <w:szCs w:val="22"/>
                <w:lang w:val="es-ES_tradnl" w:eastAsia="es-ES_tradnl" w:bidi="ar-SA"/>
              </w:rPr>
              <w:t>Ejecución</w:t>
            </w:r>
          </w:p>
          <w:p w14:paraId="37FB2132" w14:textId="77777777" w:rsidR="00E64B27" w:rsidRPr="0031311E" w:rsidRDefault="00E64B27" w:rsidP="000B113A">
            <w:pPr>
              <w:suppressAutoHyphens w:val="0"/>
              <w:autoSpaceDE w:val="0"/>
              <w:autoSpaceDN w:val="0"/>
              <w:adjustRightInd w:val="0"/>
              <w:ind w:left="0" w:firstLine="0"/>
              <w:rPr>
                <w:rFonts w:ascii="Cambria" w:eastAsia="Times New Roman" w:hAnsi="Cambria" w:cs="VpŸˇø®ÑÂ'1"/>
                <w:sz w:val="22"/>
                <w:szCs w:val="22"/>
                <w:lang w:val="es-ES_tradnl" w:eastAsia="es-ES_tradnl" w:bidi="ar-SA"/>
              </w:rPr>
            </w:pPr>
            <w:r w:rsidRPr="0031311E">
              <w:rPr>
                <w:rFonts w:ascii="Cambria" w:eastAsia="Times New Roman" w:hAnsi="Cambria" w:cs="VpŸˇø®ÑÂ'1"/>
                <w:sz w:val="22"/>
                <w:szCs w:val="22"/>
                <w:lang w:val="es-ES_tradnl" w:eastAsia="es-ES_tradnl" w:bidi="ar-SA"/>
              </w:rPr>
              <w:t>- Expresión del mensaje con la suficiente claridad y coherencia, estructurándolo adecuadamente y ajustándose, en su caso, a los modelos y fórmulas de cada tipo de texto, utilizando frases y expresiones de uso frecuente.</w:t>
            </w:r>
          </w:p>
          <w:p w14:paraId="383542B9" w14:textId="77777777" w:rsidR="00E64B27" w:rsidRPr="0031311E" w:rsidRDefault="00E64B27" w:rsidP="000B113A">
            <w:pPr>
              <w:suppressAutoHyphens w:val="0"/>
              <w:autoSpaceDE w:val="0"/>
              <w:autoSpaceDN w:val="0"/>
              <w:adjustRightInd w:val="0"/>
              <w:ind w:left="0" w:firstLine="0"/>
              <w:rPr>
                <w:rFonts w:ascii="Cambria" w:eastAsia="Times New Roman" w:hAnsi="Cambria" w:cs="VpŸˇø®ÑÂ'1"/>
                <w:sz w:val="22"/>
                <w:szCs w:val="22"/>
                <w:lang w:val="es-ES_tradnl" w:eastAsia="es-ES_tradnl" w:bidi="ar-SA"/>
              </w:rPr>
            </w:pPr>
            <w:r w:rsidRPr="0031311E">
              <w:rPr>
                <w:rFonts w:ascii="Cambria" w:eastAsia="Times New Roman" w:hAnsi="Cambria" w:cs="VpŸˇø®ÑÂ'1"/>
                <w:sz w:val="22"/>
                <w:szCs w:val="22"/>
                <w:lang w:val="es-ES_tradnl" w:eastAsia="es-ES_tradnl" w:bidi="ar-SA"/>
              </w:rPr>
              <w:t>- Reajuste de la tarea (versión más modesta de la tarea) o del mensaje (concesiones en lo que realmente le gustaría expresar), tras valorar las dificultades y los recursos disponibles.</w:t>
            </w:r>
          </w:p>
          <w:p w14:paraId="6E4D7897" w14:textId="77777777" w:rsidR="00943E3A" w:rsidRPr="0031311E" w:rsidRDefault="00E64B27" w:rsidP="000B113A">
            <w:pPr>
              <w:ind w:left="0" w:firstLine="0"/>
              <w:rPr>
                <w:rFonts w:ascii="Cambria" w:hAnsi="Cambria"/>
                <w:color w:val="000000"/>
                <w:sz w:val="22"/>
                <w:szCs w:val="22"/>
                <w:lang w:val="es-ES_tradnl"/>
              </w:rPr>
            </w:pPr>
            <w:r w:rsidRPr="0031311E">
              <w:rPr>
                <w:rFonts w:ascii="Cambria" w:eastAsia="Times New Roman" w:hAnsi="Cambria" w:cs="18'18Ÿˇø®ÑÂ'1"/>
                <w:sz w:val="22"/>
                <w:szCs w:val="22"/>
                <w:lang w:val="es-ES_tradnl" w:eastAsia="es-ES_tradnl" w:bidi="ar-SA"/>
              </w:rPr>
              <w:t>- Apoyo en y obtención del máximo partido de los conocimientos previos.</w:t>
            </w:r>
          </w:p>
          <w:p w14:paraId="2D181A57" w14:textId="77777777" w:rsidR="00943E3A" w:rsidRPr="0031311E" w:rsidRDefault="00943E3A" w:rsidP="000B113A">
            <w:pPr>
              <w:ind w:left="0" w:firstLine="0"/>
              <w:rPr>
                <w:rFonts w:ascii="Cambria" w:hAnsi="Cambria"/>
                <w:color w:val="000000"/>
                <w:sz w:val="22"/>
                <w:szCs w:val="22"/>
                <w:lang w:val="es-ES_tradnl"/>
              </w:rPr>
            </w:pPr>
          </w:p>
          <w:p w14:paraId="10B73B39" w14:textId="77777777" w:rsidR="00943E3A" w:rsidRPr="0031311E" w:rsidRDefault="00943E3A"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Estrategias de compensación:</w:t>
            </w:r>
          </w:p>
          <w:p w14:paraId="6067B559" w14:textId="77777777" w:rsidR="00E64B27" w:rsidRPr="0031311E" w:rsidRDefault="00E64B27" w:rsidP="000B113A">
            <w:pPr>
              <w:suppressAutoHyphens w:val="0"/>
              <w:autoSpaceDE w:val="0"/>
              <w:autoSpaceDN w:val="0"/>
              <w:adjustRightInd w:val="0"/>
              <w:ind w:left="0" w:firstLine="0"/>
              <w:rPr>
                <w:rFonts w:ascii="Cambria" w:eastAsia="Times New Roman" w:hAnsi="Cambria" w:cs="|xŸˇø®ÑÂ'1"/>
                <w:sz w:val="22"/>
                <w:szCs w:val="22"/>
                <w:lang w:val="es-ES_tradnl" w:eastAsia="es-ES_tradnl" w:bidi="ar-SA"/>
              </w:rPr>
            </w:pPr>
            <w:r w:rsidRPr="0031311E">
              <w:rPr>
                <w:rFonts w:ascii="Cambria" w:eastAsia="Times New Roman" w:hAnsi="Cambria" w:cs="|xŸˇø®ÑÂ'1"/>
                <w:sz w:val="22"/>
                <w:szCs w:val="22"/>
                <w:lang w:val="es-ES_tradnl" w:eastAsia="es-ES_tradnl" w:bidi="ar-SA"/>
              </w:rPr>
              <w:t>Lingüísticas: modificación de palabras de significado parecido; definir o parafrasear un término o expresión.</w:t>
            </w:r>
          </w:p>
          <w:p w14:paraId="05A507A7" w14:textId="77777777" w:rsidR="00E64B27" w:rsidRPr="0031311E" w:rsidRDefault="00E64B27" w:rsidP="000B113A">
            <w:pPr>
              <w:suppressAutoHyphens w:val="0"/>
              <w:autoSpaceDE w:val="0"/>
              <w:autoSpaceDN w:val="0"/>
              <w:adjustRightInd w:val="0"/>
              <w:ind w:left="0" w:firstLine="0"/>
              <w:rPr>
                <w:rFonts w:ascii="Cambria" w:eastAsia="Times New Roman" w:hAnsi="Cambria" w:cs="|xŸˇø®ÑÂ'1"/>
                <w:sz w:val="22"/>
                <w:szCs w:val="22"/>
                <w:lang w:val="es-ES_tradnl" w:eastAsia="es-ES_tradnl" w:bidi="ar-SA"/>
              </w:rPr>
            </w:pPr>
            <w:r w:rsidRPr="0031311E">
              <w:rPr>
                <w:rFonts w:ascii="Cambria" w:eastAsia="Times New Roman" w:hAnsi="Cambria" w:cs="|xŸˇø®ÑÂ'1"/>
                <w:sz w:val="22"/>
                <w:szCs w:val="22"/>
                <w:lang w:val="es-ES_tradnl" w:eastAsia="es-ES_tradnl" w:bidi="ar-SA"/>
              </w:rPr>
              <w:t>Paralingüísticas y paratextuales: petición de ayuda, señalamiento de objetos, uso de deícticos o acciones que aclaran el significado, uso de lenguaje corporal</w:t>
            </w:r>
          </w:p>
          <w:p w14:paraId="27234FDC" w14:textId="77777777" w:rsidR="00943E3A" w:rsidRPr="0031311E" w:rsidRDefault="00E64B27" w:rsidP="000B113A">
            <w:pPr>
              <w:ind w:left="0" w:firstLine="0"/>
              <w:rPr>
                <w:rFonts w:ascii="Cambria" w:hAnsi="Cambria"/>
                <w:color w:val="000000"/>
                <w:sz w:val="22"/>
                <w:szCs w:val="22"/>
                <w:lang w:val="es-ES_tradnl"/>
              </w:rPr>
            </w:pPr>
            <w:r w:rsidRPr="0031311E">
              <w:rPr>
                <w:rFonts w:ascii="Cambria" w:eastAsia="Times New Roman" w:hAnsi="Cambria" w:cs="|xŸˇø®ÑÂ'1"/>
                <w:sz w:val="22"/>
                <w:szCs w:val="22"/>
                <w:lang w:val="es-ES_tradnl" w:eastAsia="es-ES_tradnl" w:bidi="ar-SA"/>
              </w:rPr>
              <w:t xml:space="preserve">culturalmente pertinente (gestos, expresiones faciales, posturas, contacto visual o corporal, </w:t>
            </w:r>
            <w:r w:rsidRPr="0031311E">
              <w:rPr>
                <w:rFonts w:ascii="Cambria" w:eastAsia="Times New Roman" w:hAnsi="Cambria" w:cs="|xŸˇø®ÑÂ'1"/>
                <w:sz w:val="22"/>
                <w:szCs w:val="22"/>
                <w:lang w:val="es-ES_tradnl" w:eastAsia="es-ES_tradnl" w:bidi="ar-SA"/>
              </w:rPr>
              <w:lastRenderedPageBreak/>
              <w:t>proxémica), de sonidos extralingüísticos y cualidades prosódicas convencionales.</w:t>
            </w:r>
          </w:p>
          <w:p w14:paraId="10BB7B9F" w14:textId="77777777" w:rsidR="00943E3A" w:rsidRPr="0031311E" w:rsidRDefault="00943E3A" w:rsidP="000B113A">
            <w:pPr>
              <w:ind w:left="0" w:firstLine="0"/>
              <w:rPr>
                <w:rFonts w:ascii="Cambria" w:hAnsi="Cambria"/>
                <w:color w:val="000000"/>
                <w:sz w:val="22"/>
                <w:szCs w:val="22"/>
                <w:lang w:val="es-ES_tradnl"/>
              </w:rPr>
            </w:pPr>
          </w:p>
          <w:p w14:paraId="03824E4B" w14:textId="77777777" w:rsidR="006F34E6" w:rsidRPr="0031311E" w:rsidRDefault="00943E3A" w:rsidP="000B113A">
            <w:pPr>
              <w:autoSpaceDE w:val="0"/>
              <w:ind w:left="26" w:firstLine="0"/>
              <w:rPr>
                <w:rFonts w:ascii="Cambria" w:hAnsi="Cambria"/>
                <w:color w:val="000000"/>
                <w:sz w:val="22"/>
                <w:szCs w:val="22"/>
                <w:lang w:val="es-ES_tradnl"/>
              </w:rPr>
            </w:pPr>
            <w:r w:rsidRPr="0031311E">
              <w:rPr>
                <w:rFonts w:ascii="Cambria" w:hAnsi="Cambria"/>
                <w:b/>
                <w:color w:val="000000"/>
                <w:sz w:val="22"/>
                <w:szCs w:val="22"/>
                <w:lang w:val="es-ES_tradnl"/>
              </w:rPr>
              <w:t>Aspectos socioculturales y sociolingüísticos:</w:t>
            </w:r>
            <w:r w:rsidRPr="0031311E">
              <w:rPr>
                <w:rFonts w:ascii="Cambria" w:hAnsi="Cambria"/>
                <w:color w:val="000000"/>
                <w:sz w:val="22"/>
                <w:szCs w:val="22"/>
                <w:lang w:val="es-ES_tradnl"/>
              </w:rPr>
              <w:t xml:space="preserve"> </w:t>
            </w:r>
          </w:p>
          <w:p w14:paraId="39024A52" w14:textId="77777777" w:rsidR="00F53955" w:rsidRPr="0031311E" w:rsidRDefault="00F53955"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Cultura general relacionada con la historia.</w:t>
            </w:r>
          </w:p>
          <w:p w14:paraId="27E9F2AC" w14:textId="77777777" w:rsidR="00F53955" w:rsidRPr="0031311E" w:rsidRDefault="00F53955"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La importancia histórica de la cochinilla del carmín.</w:t>
            </w:r>
          </w:p>
          <w:p w14:paraId="550F83E1" w14:textId="77777777" w:rsidR="00F53955" w:rsidRPr="0031311E" w:rsidRDefault="00F53955"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eastAsia="es-ES_tradnl"/>
              </w:rPr>
              <w:t>La historia de la comunicación.</w:t>
            </w:r>
          </w:p>
          <w:p w14:paraId="4F432EF2" w14:textId="77777777" w:rsidR="00F53955" w:rsidRPr="0031311E" w:rsidRDefault="00F53955"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La historia de los medios de transporte.</w:t>
            </w:r>
          </w:p>
          <w:p w14:paraId="5F6CDC71" w14:textId="77777777" w:rsidR="00F53955" w:rsidRPr="0031311E" w:rsidRDefault="00F53955"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eastAsia="es-ES_tradnl"/>
              </w:rPr>
              <w:t>Medios de transporte pioneros y la historia de la bicicleta.</w:t>
            </w:r>
          </w:p>
          <w:p w14:paraId="6E51D5C8" w14:textId="77777777" w:rsidR="00F53955" w:rsidRPr="0031311E" w:rsidRDefault="00F53955"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eastAsia="es-ES_tradnl"/>
              </w:rPr>
              <w:t>El Maglev, el tren más rápido del mundo.</w:t>
            </w:r>
          </w:p>
          <w:p w14:paraId="548347BA" w14:textId="77777777" w:rsidR="00F53955" w:rsidRPr="0031311E" w:rsidRDefault="00F53955" w:rsidP="000B113A">
            <w:pPr>
              <w:autoSpaceDE w:val="0"/>
              <w:ind w:left="26" w:firstLine="0"/>
              <w:rPr>
                <w:rFonts w:ascii="Cambria" w:hAnsi="Cambria"/>
                <w:color w:val="000000"/>
                <w:sz w:val="22"/>
                <w:szCs w:val="22"/>
                <w:lang w:val="es-ES"/>
              </w:rPr>
            </w:pPr>
            <w:r w:rsidRPr="0031311E">
              <w:rPr>
                <w:rFonts w:ascii="Cambria" w:hAnsi="Cambria"/>
                <w:i/>
                <w:iCs/>
                <w:color w:val="000000"/>
                <w:sz w:val="22"/>
                <w:szCs w:val="22"/>
                <w:lang w:eastAsia="es-ES_tradnl"/>
              </w:rPr>
              <w:t xml:space="preserve">- </w:t>
            </w:r>
            <w:r w:rsidRPr="0031311E">
              <w:rPr>
                <w:rFonts w:ascii="Cambria" w:hAnsi="Cambria"/>
                <w:color w:val="000000"/>
                <w:sz w:val="22"/>
                <w:szCs w:val="22"/>
                <w:lang w:eastAsia="es-ES_tradnl"/>
              </w:rPr>
              <w:t>El primer autobús de Londres</w:t>
            </w:r>
            <w:r w:rsidRPr="0031311E">
              <w:rPr>
                <w:rFonts w:ascii="Cambria" w:hAnsi="Cambria"/>
                <w:color w:val="000000"/>
                <w:sz w:val="22"/>
                <w:szCs w:val="22"/>
                <w:lang w:val="es-ES"/>
              </w:rPr>
              <w:t>.</w:t>
            </w:r>
          </w:p>
          <w:p w14:paraId="4B637DF7" w14:textId="77777777" w:rsidR="00943E3A" w:rsidRPr="0031311E" w:rsidRDefault="00F53955" w:rsidP="000B113A">
            <w:pPr>
              <w:ind w:left="0" w:firstLine="0"/>
              <w:rPr>
                <w:rFonts w:ascii="Cambria" w:hAnsi="Cambria"/>
                <w:color w:val="000000"/>
                <w:sz w:val="22"/>
                <w:szCs w:val="22"/>
                <w:lang w:val="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eastAsia="es-ES_tradnl"/>
              </w:rPr>
              <w:t>Información sobre el inventor, ingeniero y artista Robert Fulton.</w:t>
            </w:r>
          </w:p>
          <w:p w14:paraId="42E44CF0" w14:textId="77777777" w:rsidR="00943E3A" w:rsidRPr="0031311E" w:rsidRDefault="00943E3A" w:rsidP="000B113A">
            <w:pPr>
              <w:ind w:left="0" w:firstLine="0"/>
              <w:rPr>
                <w:rFonts w:ascii="Cambria" w:hAnsi="Cambria"/>
                <w:color w:val="000000"/>
                <w:sz w:val="22"/>
                <w:szCs w:val="22"/>
                <w:lang w:val="es-ES_tradnl"/>
              </w:rPr>
            </w:pPr>
          </w:p>
          <w:p w14:paraId="4B6875B8" w14:textId="77777777" w:rsidR="00943E3A" w:rsidRPr="0031311E" w:rsidRDefault="00943E3A"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Funciones comunicativas:</w:t>
            </w:r>
          </w:p>
          <w:p w14:paraId="0178E838" w14:textId="77777777" w:rsidR="00E64B27" w:rsidRPr="0031311E" w:rsidRDefault="00E64B27"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Iniciación y mantenimiento de relaciones personales y sociales (saludos y despedidas, presentaciones, invitaciones, disculpa y agradecimiento, acuerdo y desacuerdo).</w:t>
            </w:r>
          </w:p>
          <w:p w14:paraId="16714DB1" w14:textId="77777777" w:rsidR="00E64B27" w:rsidRPr="0031311E" w:rsidRDefault="00E64B27"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Descripción de cualidades físicas y abstractas de personas, objetos de uso cotidiano, lugares y actividades, de manera sencilla.</w:t>
            </w:r>
          </w:p>
          <w:p w14:paraId="13BE2C43" w14:textId="77777777" w:rsidR="00E64B27" w:rsidRPr="0031311E" w:rsidRDefault="00E64B27"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Narración de acontecimientos pasados puntuales y habituales, descripción de estados y situaciones presentes, y expresión de sucesos futuros.</w:t>
            </w:r>
          </w:p>
          <w:p w14:paraId="01B4C4B9" w14:textId="77777777" w:rsidR="00E64B27" w:rsidRPr="0031311E" w:rsidRDefault="00E64B27"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xml:space="preserve">- Petición y ofrecimiento de ayuda, información, indicaciones, permiso, opiniones y puntos de vista, consejos, advertencias y </w:t>
            </w:r>
            <w:r w:rsidRPr="0031311E">
              <w:rPr>
                <w:rFonts w:ascii="Cambria" w:eastAsia="Times New Roman" w:hAnsi="Cambria" w:cs="rŸˇø®ÑÂ'1"/>
                <w:sz w:val="22"/>
                <w:szCs w:val="22"/>
                <w:lang w:val="es-ES_tradnl" w:eastAsia="es-ES_tradnl" w:bidi="ar-SA"/>
              </w:rPr>
              <w:lastRenderedPageBreak/>
              <w:t>avisos.</w:t>
            </w:r>
          </w:p>
          <w:p w14:paraId="0EEB95C9" w14:textId="77777777" w:rsidR="00E64B27" w:rsidRPr="0031311E" w:rsidRDefault="00E64B27"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Expresión de hábitos.</w:t>
            </w:r>
          </w:p>
          <w:p w14:paraId="7EDDEE10" w14:textId="77777777" w:rsidR="00E64B27" w:rsidRPr="0031311E" w:rsidRDefault="00E64B27"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Expresión del conocimiento, la certeza, la duda y la conjetura.</w:t>
            </w:r>
          </w:p>
          <w:p w14:paraId="2302D131" w14:textId="77777777" w:rsidR="00E64B27" w:rsidRPr="0031311E" w:rsidRDefault="00E64B27"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Expresión de la voluntad, la intención, la decisión, la promesa, la orden, la autorización y la prohibición.</w:t>
            </w:r>
          </w:p>
          <w:p w14:paraId="3E1FF9ED" w14:textId="77777777" w:rsidR="00E64B27" w:rsidRPr="0031311E" w:rsidRDefault="00E64B27"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Expresión del interés, gusto, capacidad, sentimiento e intención, aprobación, aprecio, simpatía, satisfacción, esperanza, confianza, sorpresa, y sus contrarios.</w:t>
            </w:r>
          </w:p>
          <w:p w14:paraId="6BC3CA9E" w14:textId="77777777" w:rsidR="00E64B27" w:rsidRPr="0031311E" w:rsidRDefault="00E64B27"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Formulación de sugerencias, deseos, condiciones e hipótesis.</w:t>
            </w:r>
          </w:p>
          <w:p w14:paraId="51410137" w14:textId="77777777" w:rsidR="00E64B27" w:rsidRPr="0031311E" w:rsidRDefault="00E64B27"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Establecimiento y mantenimiento de la</w:t>
            </w:r>
          </w:p>
          <w:p w14:paraId="45D87186" w14:textId="77777777" w:rsidR="00943E3A" w:rsidRPr="0031311E" w:rsidRDefault="00E64B27" w:rsidP="000B113A">
            <w:pPr>
              <w:ind w:left="0" w:firstLine="0"/>
              <w:rPr>
                <w:rFonts w:ascii="Cambria" w:hAnsi="Cambria"/>
                <w:color w:val="000000"/>
                <w:sz w:val="22"/>
                <w:szCs w:val="22"/>
                <w:lang w:val="es-ES_tradnl"/>
              </w:rPr>
            </w:pPr>
            <w:r w:rsidRPr="0031311E">
              <w:rPr>
                <w:rFonts w:ascii="Cambria" w:eastAsia="Times New Roman" w:hAnsi="Cambria" w:cs="rŸˇø®ÑÂ'1"/>
                <w:sz w:val="22"/>
                <w:szCs w:val="22"/>
                <w:lang w:val="es-ES_tradnl" w:eastAsia="es-ES_tradnl" w:bidi="ar-SA"/>
              </w:rPr>
              <w:t>comunicación y organización del discurso.</w:t>
            </w:r>
          </w:p>
          <w:p w14:paraId="1B87F3A7" w14:textId="77777777" w:rsidR="00943E3A" w:rsidRPr="0031311E" w:rsidRDefault="00943E3A" w:rsidP="000B113A">
            <w:pPr>
              <w:ind w:left="0" w:firstLine="0"/>
              <w:rPr>
                <w:rFonts w:ascii="Cambria" w:hAnsi="Cambria"/>
                <w:color w:val="000000"/>
                <w:sz w:val="22"/>
                <w:szCs w:val="22"/>
                <w:lang w:val="es-ES_tradnl"/>
              </w:rPr>
            </w:pPr>
          </w:p>
          <w:p w14:paraId="499B1C91" w14:textId="77777777" w:rsidR="00EB59E4" w:rsidRPr="0031311E" w:rsidRDefault="00EB59E4"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Estructuras lingüístico-discursivas:</w:t>
            </w:r>
          </w:p>
          <w:p w14:paraId="5EA3CAC7" w14:textId="77777777" w:rsidR="00EB59E4" w:rsidRPr="0031311E" w:rsidRDefault="00EB59E4" w:rsidP="000B113A">
            <w:pPr>
              <w:ind w:left="0" w:firstLine="0"/>
              <w:rPr>
                <w:rFonts w:ascii="Cambria" w:hAnsi="Cambria"/>
                <w:color w:val="000000"/>
                <w:sz w:val="22"/>
                <w:szCs w:val="22"/>
                <w:lang w:eastAsia="es-ES_tradnl"/>
              </w:rPr>
            </w:pPr>
            <w:r w:rsidRPr="0031311E">
              <w:rPr>
                <w:rFonts w:ascii="Cambria" w:hAnsi="Cambria"/>
                <w:color w:val="000000"/>
                <w:sz w:val="22"/>
                <w:szCs w:val="22"/>
                <w:lang w:val="es-ES_tradnl"/>
              </w:rPr>
              <w:t xml:space="preserve">- </w:t>
            </w:r>
            <w:r w:rsidRPr="0031311E">
              <w:rPr>
                <w:rFonts w:ascii="Cambria" w:hAnsi="Cambria"/>
                <w:color w:val="000000"/>
                <w:sz w:val="22"/>
                <w:szCs w:val="22"/>
                <w:lang w:eastAsia="es-ES_tradnl"/>
              </w:rPr>
              <w:t xml:space="preserve">El </w:t>
            </w:r>
            <w:r w:rsidRPr="0031311E">
              <w:rPr>
                <w:rFonts w:ascii="Cambria" w:hAnsi="Cambria"/>
                <w:i/>
                <w:color w:val="000000"/>
                <w:sz w:val="22"/>
                <w:szCs w:val="22"/>
                <w:lang w:eastAsia="es-ES_tradnl"/>
              </w:rPr>
              <w:t>Past Simple.</w:t>
            </w:r>
          </w:p>
          <w:p w14:paraId="4CA727E8" w14:textId="77777777" w:rsidR="00EB59E4" w:rsidRPr="0031311E" w:rsidRDefault="00EB59E4" w:rsidP="000B113A">
            <w:pPr>
              <w:ind w:left="0" w:firstLine="0"/>
              <w:rPr>
                <w:rFonts w:ascii="Cambria" w:hAnsi="Cambria"/>
                <w:color w:val="000000"/>
                <w:sz w:val="22"/>
                <w:szCs w:val="22"/>
                <w:lang w:val="es-ES_tradnl"/>
              </w:rPr>
            </w:pPr>
            <w:r w:rsidRPr="0031311E">
              <w:rPr>
                <w:rFonts w:ascii="Cambria" w:hAnsi="Cambria"/>
                <w:color w:val="000000"/>
                <w:sz w:val="22"/>
                <w:szCs w:val="22"/>
                <w:lang w:eastAsia="es-ES_tradnl"/>
              </w:rPr>
              <w:t xml:space="preserve">- </w:t>
            </w:r>
            <w:r w:rsidRPr="0031311E">
              <w:rPr>
                <w:rFonts w:ascii="Cambria" w:hAnsi="Cambria"/>
                <w:b/>
                <w:color w:val="000000"/>
                <w:sz w:val="22"/>
                <w:szCs w:val="22"/>
                <w:lang w:eastAsia="es-ES_tradnl"/>
              </w:rPr>
              <w:t>Used to</w:t>
            </w:r>
            <w:r w:rsidRPr="0031311E">
              <w:rPr>
                <w:rFonts w:ascii="Cambria" w:hAnsi="Cambria"/>
                <w:color w:val="000000"/>
                <w:sz w:val="22"/>
                <w:szCs w:val="22"/>
                <w:lang w:val="es-ES_tradnl"/>
              </w:rPr>
              <w:t xml:space="preserve">. </w:t>
            </w:r>
          </w:p>
          <w:p w14:paraId="43B2D389" w14:textId="77777777" w:rsidR="00EB59E4" w:rsidRPr="0031311E" w:rsidRDefault="00EB59E4" w:rsidP="000B113A">
            <w:pPr>
              <w:ind w:left="0" w:firstLine="0"/>
              <w:rPr>
                <w:rFonts w:ascii="Cambria" w:hAnsi="Cambria"/>
                <w:color w:val="000000"/>
                <w:sz w:val="22"/>
                <w:szCs w:val="22"/>
                <w:lang w:val="es-ES_tradnl"/>
              </w:rPr>
            </w:pPr>
          </w:p>
          <w:p w14:paraId="3E6A09F5" w14:textId="77777777" w:rsidR="00EB59E4" w:rsidRPr="0031311E" w:rsidRDefault="00EB59E4"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Léxico: </w:t>
            </w:r>
          </w:p>
          <w:p w14:paraId="050CD805" w14:textId="77777777" w:rsidR="00EB59E4" w:rsidRPr="0031311E" w:rsidRDefault="00EB59E4"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Vocabulario relacionado con </w:t>
            </w:r>
            <w:r w:rsidRPr="0031311E">
              <w:rPr>
                <w:rFonts w:ascii="Cambria" w:hAnsi="Cambria"/>
                <w:color w:val="000000"/>
                <w:sz w:val="22"/>
                <w:szCs w:val="22"/>
                <w:lang w:eastAsia="es-ES_tradnl"/>
              </w:rPr>
              <w:t>la historia y los medios de transporte</w:t>
            </w:r>
            <w:r w:rsidRPr="0031311E">
              <w:rPr>
                <w:rFonts w:ascii="Cambria" w:hAnsi="Cambria"/>
                <w:color w:val="000000"/>
                <w:sz w:val="22"/>
                <w:szCs w:val="22"/>
                <w:lang w:val="es-ES_tradnl"/>
              </w:rPr>
              <w:t>.</w:t>
            </w:r>
          </w:p>
          <w:p w14:paraId="58C7ED64" w14:textId="77777777" w:rsidR="00EB59E4" w:rsidRPr="0031311E" w:rsidRDefault="00EB59E4" w:rsidP="000B113A">
            <w:pPr>
              <w:ind w:left="0" w:firstLine="0"/>
              <w:rPr>
                <w:rFonts w:ascii="Cambria" w:hAnsi="Cambria"/>
                <w:color w:val="000000"/>
                <w:sz w:val="22"/>
                <w:szCs w:val="22"/>
                <w:lang w:val="es-ES_tradnl"/>
              </w:rPr>
            </w:pPr>
          </w:p>
          <w:p w14:paraId="08EAEA4D" w14:textId="77777777" w:rsidR="00EB59E4" w:rsidRPr="0031311E" w:rsidRDefault="00EB59E4"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Patrones fonológicos: patrones sonoros, acentuales, rítmicos y de entonación:</w:t>
            </w:r>
          </w:p>
          <w:p w14:paraId="372B3EB3" w14:textId="77777777" w:rsidR="00943E3A" w:rsidRPr="0031311E" w:rsidRDefault="00EB59E4"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Pronunciación de </w:t>
            </w:r>
            <w:r w:rsidRPr="0031311E">
              <w:rPr>
                <w:rFonts w:ascii="Cambria" w:hAnsi="Cambria"/>
                <w:color w:val="000000"/>
                <w:sz w:val="22"/>
                <w:szCs w:val="22"/>
                <w:lang w:eastAsia="es-ES_tradnl"/>
              </w:rPr>
              <w:t>los sonidos /i:/, /</w:t>
            </w:r>
            <w:r w:rsidRPr="0031311E">
              <w:rPr>
                <w:rFonts w:ascii="Cambria" w:eastAsia="Calibri" w:hAnsi="Cambria" w:cs="Calibri"/>
                <w:sz w:val="22"/>
                <w:szCs w:val="22"/>
              </w:rPr>
              <w:t>ɪ</w:t>
            </w:r>
            <w:r w:rsidRPr="0031311E">
              <w:rPr>
                <w:rFonts w:ascii="Cambria" w:hAnsi="Cambria"/>
                <w:color w:val="000000"/>
                <w:sz w:val="22"/>
                <w:szCs w:val="22"/>
                <w:lang w:eastAsia="es-ES_tradnl"/>
              </w:rPr>
              <w:t>/, /</w:t>
            </w:r>
            <w:r w:rsidRPr="0031311E">
              <w:rPr>
                <w:rFonts w:ascii="Cambria" w:eastAsia="Calibri" w:hAnsi="Cambria" w:cs="Calibri"/>
                <w:sz w:val="22"/>
                <w:szCs w:val="22"/>
              </w:rPr>
              <w:t>ʃ</w:t>
            </w:r>
            <w:r w:rsidRPr="0031311E">
              <w:rPr>
                <w:rFonts w:ascii="Cambria" w:hAnsi="Cambria"/>
                <w:color w:val="000000"/>
                <w:sz w:val="22"/>
                <w:szCs w:val="22"/>
                <w:lang w:eastAsia="es-ES_tradnl"/>
              </w:rPr>
              <w:t>/, /</w:t>
            </w:r>
            <w:r w:rsidRPr="0031311E">
              <w:rPr>
                <w:rFonts w:ascii="Cambria" w:hAnsi="Cambria"/>
                <w:sz w:val="22"/>
                <w:szCs w:val="22"/>
              </w:rPr>
              <w:t>t</w:t>
            </w:r>
            <w:r w:rsidRPr="0031311E">
              <w:rPr>
                <w:rFonts w:ascii="Cambria" w:eastAsia="Calibri" w:hAnsi="Cambria" w:cs="Calibri"/>
                <w:sz w:val="22"/>
                <w:szCs w:val="22"/>
              </w:rPr>
              <w:t>ʃ</w:t>
            </w:r>
            <w:r w:rsidRPr="0031311E">
              <w:rPr>
                <w:rFonts w:ascii="Cambria" w:hAnsi="Cambria"/>
                <w:color w:val="000000"/>
                <w:sz w:val="22"/>
                <w:szCs w:val="22"/>
                <w:lang w:eastAsia="es-ES_tradnl"/>
              </w:rPr>
              <w:t>/ y /</w:t>
            </w:r>
            <w:r w:rsidRPr="0031311E">
              <w:rPr>
                <w:rFonts w:ascii="Cambria" w:hAnsi="Cambria"/>
                <w:sz w:val="22"/>
                <w:szCs w:val="22"/>
              </w:rPr>
              <w:t>d</w:t>
            </w:r>
            <w:r w:rsidRPr="0031311E">
              <w:rPr>
                <w:rFonts w:ascii="Cambria" w:eastAsia="Calibri" w:hAnsi="Cambria" w:cs="Calibri"/>
                <w:sz w:val="22"/>
                <w:szCs w:val="22"/>
              </w:rPr>
              <w:t>ʒ</w:t>
            </w:r>
            <w:r w:rsidRPr="0031311E">
              <w:rPr>
                <w:rFonts w:ascii="Cambria" w:hAnsi="Cambria"/>
                <w:color w:val="000000"/>
                <w:sz w:val="22"/>
                <w:szCs w:val="22"/>
                <w:lang w:eastAsia="es-ES_tradnl"/>
              </w:rPr>
              <w:t>/</w:t>
            </w:r>
            <w:r w:rsidRPr="0031311E">
              <w:rPr>
                <w:rFonts w:ascii="Cambria" w:hAnsi="Cambria"/>
                <w:color w:val="000000"/>
                <w:sz w:val="22"/>
                <w:szCs w:val="22"/>
                <w:lang w:val="es-ES_tradnl"/>
              </w:rPr>
              <w:t>.</w:t>
            </w:r>
          </w:p>
          <w:p w14:paraId="111131BF" w14:textId="77777777" w:rsidR="00943E3A" w:rsidRPr="0031311E" w:rsidRDefault="00943E3A" w:rsidP="000B113A">
            <w:pPr>
              <w:ind w:left="0" w:firstLine="0"/>
              <w:rPr>
                <w:rFonts w:ascii="Cambria" w:hAnsi="Cambria"/>
                <w:color w:val="000000"/>
                <w:sz w:val="22"/>
                <w:szCs w:val="22"/>
                <w:lang w:val="es-ES_tradnl"/>
              </w:rPr>
            </w:pPr>
          </w:p>
          <w:p w14:paraId="5BAE2242" w14:textId="77777777" w:rsidR="00943E3A" w:rsidRPr="0031311E" w:rsidRDefault="00943E3A"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Criterios de evaluación:</w:t>
            </w:r>
            <w:r w:rsidRPr="0031311E">
              <w:rPr>
                <w:rFonts w:ascii="Cambria" w:hAnsi="Cambria"/>
                <w:color w:val="000000"/>
                <w:sz w:val="22"/>
                <w:szCs w:val="22"/>
                <w:lang w:val="es-ES_tradnl"/>
              </w:rPr>
              <w:t xml:space="preserve"> </w:t>
            </w:r>
            <w:r w:rsidR="00990246" w:rsidRPr="0031311E">
              <w:rPr>
                <w:rFonts w:ascii="Cambria" w:hAnsi="Cambria"/>
                <w:color w:val="000000"/>
                <w:sz w:val="22"/>
                <w:szCs w:val="22"/>
                <w:lang w:val="es-ES_tradnl"/>
              </w:rPr>
              <w:t>4.2.1, 4.2.2, 4.2.3, 4.2.4, 4.2.5, 4.2.6, 4.2.7, 4.2.8, 4.2.9</w:t>
            </w:r>
          </w:p>
          <w:p w14:paraId="42652ED2" w14:textId="77777777" w:rsidR="00943E3A" w:rsidRPr="0031311E" w:rsidRDefault="00943E3A" w:rsidP="000B113A">
            <w:pPr>
              <w:ind w:left="0" w:firstLine="0"/>
              <w:rPr>
                <w:rFonts w:ascii="Cambria" w:hAnsi="Cambria"/>
                <w:color w:val="000000"/>
                <w:sz w:val="22"/>
                <w:szCs w:val="22"/>
                <w:lang w:val="es-ES_tradnl"/>
              </w:rPr>
            </w:pPr>
          </w:p>
          <w:p w14:paraId="3EC1F6E5" w14:textId="77777777" w:rsidR="00943E3A" w:rsidRPr="0031311E" w:rsidRDefault="00943E3A"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Objetivos de la materia:</w:t>
            </w:r>
            <w:r w:rsidRPr="0031311E">
              <w:rPr>
                <w:rFonts w:ascii="Cambria" w:hAnsi="Cambria"/>
                <w:color w:val="000000"/>
                <w:sz w:val="22"/>
                <w:szCs w:val="22"/>
                <w:lang w:val="es-ES_tradnl"/>
              </w:rPr>
              <w:t xml:space="preserve"> 2, 6, 7, 8, 9, 10, 11, 12, 14</w:t>
            </w:r>
          </w:p>
          <w:p w14:paraId="32298968" w14:textId="77777777" w:rsidR="00943E3A" w:rsidRPr="0031311E" w:rsidRDefault="00943E3A" w:rsidP="000B113A">
            <w:pPr>
              <w:ind w:left="0" w:firstLine="0"/>
              <w:rPr>
                <w:rFonts w:ascii="Cambria" w:hAnsi="Cambria"/>
                <w:color w:val="000000"/>
                <w:sz w:val="22"/>
                <w:szCs w:val="22"/>
                <w:lang w:val="es-ES_tradnl"/>
              </w:rPr>
            </w:pPr>
          </w:p>
        </w:tc>
        <w:tc>
          <w:tcPr>
            <w:tcW w:w="2829" w:type="dxa"/>
            <w:tcBorders>
              <w:bottom w:val="single" w:sz="4" w:space="0" w:color="auto"/>
            </w:tcBorders>
            <w:shd w:val="clear" w:color="auto" w:fill="auto"/>
          </w:tcPr>
          <w:p w14:paraId="7E8928EE" w14:textId="77777777" w:rsidR="00943E3A" w:rsidRPr="0031311E" w:rsidRDefault="00943E3A"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lastRenderedPageBreak/>
              <w:t>CCL</w:t>
            </w:r>
          </w:p>
          <w:p w14:paraId="6EF41D9B" w14:textId="77777777" w:rsidR="00297B07" w:rsidRPr="0031311E" w:rsidRDefault="00297B07"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CD</w:t>
            </w:r>
          </w:p>
          <w:p w14:paraId="2620B9EC" w14:textId="77777777" w:rsidR="00943E3A" w:rsidRPr="0031311E" w:rsidRDefault="00943E3A"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SIEP</w:t>
            </w:r>
          </w:p>
          <w:p w14:paraId="50895AE4" w14:textId="77777777" w:rsidR="000A11A0" w:rsidRPr="0031311E" w:rsidRDefault="000A11A0"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CSC</w:t>
            </w:r>
          </w:p>
          <w:p w14:paraId="4070B398" w14:textId="77777777" w:rsidR="00943E3A" w:rsidRPr="0031311E" w:rsidRDefault="00943E3A"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CEC</w:t>
            </w:r>
          </w:p>
        </w:tc>
        <w:tc>
          <w:tcPr>
            <w:tcW w:w="2829" w:type="dxa"/>
            <w:tcBorders>
              <w:bottom w:val="single" w:sz="4" w:space="0" w:color="auto"/>
            </w:tcBorders>
            <w:shd w:val="clear" w:color="auto" w:fill="auto"/>
          </w:tcPr>
          <w:p w14:paraId="3EA6B518" w14:textId="77777777" w:rsidR="00943E3A" w:rsidRPr="0031311E" w:rsidRDefault="0068137E" w:rsidP="000B113A">
            <w:pPr>
              <w:ind w:left="0" w:firstLine="0"/>
              <w:rPr>
                <w:rFonts w:ascii="Cambria" w:hAnsi="Cambria"/>
                <w:color w:val="000000"/>
                <w:sz w:val="22"/>
                <w:szCs w:val="22"/>
                <w:lang w:val="es-ES_tradnl"/>
              </w:rPr>
            </w:pPr>
            <w:r w:rsidRPr="0031311E">
              <w:rPr>
                <w:rFonts w:ascii="Cambria" w:hAnsi="Cambria"/>
                <w:color w:val="000000"/>
                <w:sz w:val="22"/>
                <w:szCs w:val="22"/>
              </w:rPr>
              <w:t>Presentación de un eje cronológico sobre una persona interesante (SB, p. 124, Step 3)</w:t>
            </w:r>
          </w:p>
          <w:p w14:paraId="1C7E429F" w14:textId="77777777" w:rsidR="00943E3A" w:rsidRPr="0031311E" w:rsidRDefault="00943E3A" w:rsidP="000B113A">
            <w:pPr>
              <w:ind w:left="0" w:firstLine="0"/>
              <w:rPr>
                <w:rFonts w:ascii="Cambria" w:hAnsi="Cambria"/>
                <w:color w:val="000000"/>
                <w:sz w:val="22"/>
                <w:szCs w:val="22"/>
                <w:lang w:val="es-ES_tradnl"/>
              </w:rPr>
            </w:pPr>
          </w:p>
          <w:p w14:paraId="32CE8CA1" w14:textId="77777777" w:rsidR="00943E3A" w:rsidRPr="0031311E" w:rsidRDefault="00943E3A"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w:t>
            </w:r>
            <w:r w:rsidR="00810CC7" w:rsidRPr="0031311E">
              <w:rPr>
                <w:rFonts w:ascii="Cambria" w:hAnsi="Cambria"/>
                <w:b/>
                <w:color w:val="000000"/>
                <w:sz w:val="22"/>
                <w:szCs w:val="22"/>
                <w:lang w:val="es-ES_tradnl"/>
              </w:rPr>
              <w:t>Criterios 4.2.1, 4.2.2, 4.2.3, 4.2.4, 4.2.5, 4.2.6, 4.2.7, 4.2.8, 4.2.9</w:t>
            </w:r>
            <w:r w:rsidRPr="0031311E">
              <w:rPr>
                <w:rFonts w:ascii="Cambria" w:hAnsi="Cambria"/>
                <w:b/>
                <w:color w:val="000000"/>
                <w:sz w:val="22"/>
                <w:szCs w:val="22"/>
                <w:lang w:val="es-ES_tradnl"/>
              </w:rPr>
              <w:t>]</w:t>
            </w:r>
          </w:p>
        </w:tc>
      </w:tr>
      <w:tr w:rsidR="00943E3A" w:rsidRPr="0031311E" w14:paraId="0C803697" w14:textId="77777777" w:rsidTr="00297B07">
        <w:trPr>
          <w:trHeight w:val="2394"/>
          <w:jc w:val="center"/>
        </w:trPr>
        <w:tc>
          <w:tcPr>
            <w:tcW w:w="2830" w:type="dxa"/>
            <w:vMerge/>
            <w:tcBorders>
              <w:bottom w:val="single" w:sz="4" w:space="0" w:color="auto"/>
            </w:tcBorders>
            <w:shd w:val="clear" w:color="auto" w:fill="auto"/>
          </w:tcPr>
          <w:p w14:paraId="46B3EE26" w14:textId="77777777" w:rsidR="00943E3A" w:rsidRPr="0031311E" w:rsidRDefault="00943E3A" w:rsidP="000B113A">
            <w:pPr>
              <w:ind w:left="0" w:firstLine="0"/>
              <w:rPr>
                <w:rFonts w:ascii="Cambria" w:hAnsi="Cambria"/>
                <w:color w:val="000000"/>
                <w:sz w:val="18"/>
                <w:szCs w:val="18"/>
                <w:lang w:val="es-ES_tradnl"/>
              </w:rPr>
            </w:pPr>
          </w:p>
        </w:tc>
        <w:tc>
          <w:tcPr>
            <w:tcW w:w="2829" w:type="dxa"/>
            <w:tcBorders>
              <w:bottom w:val="nil"/>
            </w:tcBorders>
            <w:shd w:val="clear" w:color="auto" w:fill="auto"/>
          </w:tcPr>
          <w:p w14:paraId="7FC4089C" w14:textId="77777777" w:rsidR="00943E3A" w:rsidRPr="0031311E" w:rsidRDefault="00943E3A"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CCL</w:t>
            </w:r>
          </w:p>
          <w:p w14:paraId="1E8B3C97" w14:textId="77777777" w:rsidR="00943E3A" w:rsidRPr="0031311E" w:rsidRDefault="00943E3A"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SIEP</w:t>
            </w:r>
          </w:p>
          <w:p w14:paraId="5EA02054" w14:textId="77777777" w:rsidR="00943E3A" w:rsidRPr="0031311E" w:rsidRDefault="00943E3A"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w:t>
            </w:r>
            <w:r w:rsidR="000A11A0" w:rsidRPr="0031311E">
              <w:rPr>
                <w:rFonts w:ascii="Cambria" w:hAnsi="Cambria"/>
                <w:color w:val="000000"/>
                <w:sz w:val="22"/>
                <w:szCs w:val="22"/>
                <w:lang w:val="es-ES_tradnl"/>
              </w:rPr>
              <w:t>S</w:t>
            </w:r>
            <w:r w:rsidRPr="0031311E">
              <w:rPr>
                <w:rFonts w:ascii="Cambria" w:hAnsi="Cambria"/>
                <w:color w:val="000000"/>
                <w:sz w:val="22"/>
                <w:szCs w:val="22"/>
                <w:lang w:val="es-ES_tradnl"/>
              </w:rPr>
              <w:t>C</w:t>
            </w:r>
          </w:p>
          <w:p w14:paraId="40052E8D" w14:textId="77777777" w:rsidR="00297B07" w:rsidRPr="0031311E" w:rsidRDefault="00297B07"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CEC</w:t>
            </w:r>
          </w:p>
        </w:tc>
        <w:tc>
          <w:tcPr>
            <w:tcW w:w="2829" w:type="dxa"/>
            <w:tcBorders>
              <w:bottom w:val="nil"/>
            </w:tcBorders>
            <w:shd w:val="clear" w:color="auto" w:fill="auto"/>
          </w:tcPr>
          <w:p w14:paraId="21D7B09D" w14:textId="77777777" w:rsidR="00297B07" w:rsidRPr="0031311E" w:rsidRDefault="00297B07" w:rsidP="000B113A">
            <w:pPr>
              <w:ind w:left="37" w:firstLine="0"/>
              <w:rPr>
                <w:rFonts w:ascii="Cambria" w:hAnsi="Cambria"/>
                <w:color w:val="000000"/>
                <w:sz w:val="22"/>
                <w:szCs w:val="22"/>
              </w:rPr>
            </w:pPr>
            <w:r w:rsidRPr="0031311E">
              <w:rPr>
                <w:rFonts w:ascii="Cambria" w:hAnsi="Cambria"/>
                <w:color w:val="000000"/>
                <w:sz w:val="22"/>
                <w:szCs w:val="22"/>
              </w:rPr>
              <w:t>Conversación sobre personajes históricos (SB, p. 11, ej. 10)</w:t>
            </w:r>
          </w:p>
          <w:p w14:paraId="6A9F4542" w14:textId="77777777" w:rsidR="00297B07" w:rsidRPr="0031311E" w:rsidRDefault="00297B07" w:rsidP="000B113A">
            <w:pPr>
              <w:ind w:left="37"/>
              <w:rPr>
                <w:rFonts w:ascii="Cambria" w:hAnsi="Cambria"/>
                <w:color w:val="000000"/>
                <w:sz w:val="22"/>
                <w:szCs w:val="22"/>
              </w:rPr>
            </w:pPr>
          </w:p>
          <w:p w14:paraId="7B30E717" w14:textId="77777777" w:rsidR="00297B07" w:rsidRPr="0031311E" w:rsidRDefault="00297B07" w:rsidP="000B113A">
            <w:pPr>
              <w:ind w:left="37" w:firstLine="0"/>
              <w:rPr>
                <w:rFonts w:ascii="Cambria" w:hAnsi="Cambria"/>
                <w:color w:val="000000"/>
                <w:sz w:val="22"/>
                <w:szCs w:val="22"/>
              </w:rPr>
            </w:pPr>
            <w:r w:rsidRPr="0031311E">
              <w:rPr>
                <w:rFonts w:ascii="Cambria" w:hAnsi="Cambria"/>
                <w:color w:val="000000"/>
                <w:sz w:val="22"/>
                <w:szCs w:val="22"/>
              </w:rPr>
              <w:t>Conversación en la que se utiliza la gramática aprendida (SB, p. 14, ej. 5)</w:t>
            </w:r>
          </w:p>
          <w:p w14:paraId="1E1E4FB3" w14:textId="77777777" w:rsidR="00297B07" w:rsidRPr="0031311E" w:rsidRDefault="00297B07" w:rsidP="000B113A">
            <w:pPr>
              <w:rPr>
                <w:rFonts w:ascii="Cambria" w:hAnsi="Cambria"/>
                <w:color w:val="000000"/>
                <w:sz w:val="22"/>
                <w:szCs w:val="22"/>
              </w:rPr>
            </w:pPr>
          </w:p>
          <w:p w14:paraId="0BE440B3" w14:textId="77777777" w:rsidR="00943E3A" w:rsidRPr="0031311E" w:rsidRDefault="00297B07" w:rsidP="000B113A">
            <w:pPr>
              <w:ind w:left="0" w:firstLine="0"/>
              <w:rPr>
                <w:rFonts w:ascii="Cambria" w:hAnsi="Cambria"/>
                <w:color w:val="000000"/>
                <w:sz w:val="22"/>
                <w:szCs w:val="22"/>
                <w:lang w:val="es-ES_tradnl"/>
              </w:rPr>
            </w:pPr>
            <w:r w:rsidRPr="0031311E">
              <w:rPr>
                <w:rFonts w:ascii="Cambria" w:hAnsi="Cambria"/>
                <w:color w:val="000000"/>
                <w:sz w:val="22"/>
                <w:szCs w:val="22"/>
              </w:rPr>
              <w:t>Conversación en la que se pide información para ir de un lugar a otro en autobús (SB, p. 15, ej. 11)</w:t>
            </w:r>
          </w:p>
          <w:p w14:paraId="4E92CF1F" w14:textId="77777777" w:rsidR="00943E3A" w:rsidRPr="0031311E" w:rsidRDefault="00943E3A" w:rsidP="000B113A">
            <w:pPr>
              <w:ind w:left="0" w:firstLine="0"/>
              <w:rPr>
                <w:rFonts w:ascii="Cambria" w:hAnsi="Cambria"/>
                <w:color w:val="000000"/>
                <w:sz w:val="22"/>
                <w:szCs w:val="22"/>
                <w:lang w:val="es-ES_tradnl"/>
              </w:rPr>
            </w:pPr>
          </w:p>
          <w:p w14:paraId="7120A5A9" w14:textId="77777777" w:rsidR="00943E3A" w:rsidRPr="0031311E" w:rsidRDefault="00943E3A"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[Criterios </w:t>
            </w:r>
            <w:r w:rsidR="00990246" w:rsidRPr="0031311E">
              <w:rPr>
                <w:rFonts w:ascii="Cambria" w:hAnsi="Cambria"/>
                <w:b/>
                <w:color w:val="000000"/>
                <w:sz w:val="22"/>
                <w:szCs w:val="22"/>
                <w:lang w:val="es-ES_tradnl"/>
              </w:rPr>
              <w:t>4.2.1, 4.2.2, 4.2.3, 4.2.4, 4.2.5, 4.2.6, 4.2.7, 4.2.8, 4.2.9</w:t>
            </w:r>
            <w:r w:rsidRPr="0031311E">
              <w:rPr>
                <w:rFonts w:ascii="Cambria" w:hAnsi="Cambria"/>
                <w:b/>
                <w:color w:val="000000"/>
                <w:sz w:val="22"/>
                <w:szCs w:val="22"/>
                <w:lang w:val="es-ES_tradnl"/>
              </w:rPr>
              <w:t>]</w:t>
            </w:r>
          </w:p>
        </w:tc>
      </w:tr>
      <w:tr w:rsidR="00943E3A" w:rsidRPr="0031311E" w14:paraId="50C88CAE" w14:textId="77777777" w:rsidTr="00297B07">
        <w:trPr>
          <w:trHeight w:val="71"/>
          <w:jc w:val="center"/>
        </w:trPr>
        <w:tc>
          <w:tcPr>
            <w:tcW w:w="2830" w:type="dxa"/>
            <w:vMerge/>
            <w:shd w:val="clear" w:color="auto" w:fill="auto"/>
          </w:tcPr>
          <w:p w14:paraId="2DBAEB70" w14:textId="77777777" w:rsidR="00943E3A" w:rsidRPr="0031311E" w:rsidRDefault="00943E3A" w:rsidP="000B113A">
            <w:pPr>
              <w:ind w:left="0" w:firstLine="0"/>
              <w:rPr>
                <w:rFonts w:ascii="Cambria" w:hAnsi="Cambria"/>
                <w:color w:val="000000"/>
                <w:sz w:val="18"/>
                <w:szCs w:val="18"/>
                <w:lang w:val="es-ES_tradnl"/>
              </w:rPr>
            </w:pPr>
          </w:p>
        </w:tc>
        <w:tc>
          <w:tcPr>
            <w:tcW w:w="2829" w:type="dxa"/>
            <w:tcBorders>
              <w:top w:val="nil"/>
            </w:tcBorders>
            <w:shd w:val="clear" w:color="auto" w:fill="auto"/>
          </w:tcPr>
          <w:p w14:paraId="76E70472" w14:textId="77777777" w:rsidR="00943E3A" w:rsidRPr="0031311E" w:rsidRDefault="00943E3A" w:rsidP="000B113A">
            <w:pPr>
              <w:ind w:left="0" w:firstLine="0"/>
              <w:rPr>
                <w:rFonts w:ascii="Cambria" w:hAnsi="Cambria"/>
                <w:color w:val="000000"/>
                <w:sz w:val="22"/>
                <w:szCs w:val="22"/>
                <w:lang w:val="es-ES_tradnl"/>
              </w:rPr>
            </w:pPr>
          </w:p>
        </w:tc>
        <w:tc>
          <w:tcPr>
            <w:tcW w:w="2829" w:type="dxa"/>
            <w:tcBorders>
              <w:top w:val="nil"/>
            </w:tcBorders>
            <w:shd w:val="clear" w:color="auto" w:fill="auto"/>
          </w:tcPr>
          <w:p w14:paraId="17A284AD" w14:textId="77777777" w:rsidR="000A11A0" w:rsidRPr="0031311E" w:rsidRDefault="000A11A0" w:rsidP="000B113A">
            <w:pPr>
              <w:ind w:left="0" w:firstLine="0"/>
              <w:rPr>
                <w:rFonts w:ascii="Cambria" w:hAnsi="Cambria"/>
                <w:color w:val="000000"/>
                <w:sz w:val="22"/>
                <w:szCs w:val="22"/>
                <w:lang w:val="es-ES_tradnl"/>
              </w:rPr>
            </w:pPr>
          </w:p>
        </w:tc>
      </w:tr>
    </w:tbl>
    <w:p w14:paraId="38C9D304" w14:textId="77777777" w:rsidR="00943E3A" w:rsidRPr="0031311E" w:rsidRDefault="00943E3A" w:rsidP="000B113A">
      <w:pPr>
        <w:ind w:left="0" w:firstLine="0"/>
        <w:rPr>
          <w:rFonts w:ascii="Cambria" w:hAnsi="Cambria"/>
          <w:color w:val="000000"/>
          <w:sz w:val="18"/>
          <w:szCs w:val="18"/>
          <w:lang w:val="es-ES_tradnl"/>
        </w:rPr>
      </w:pPr>
    </w:p>
    <w:p w14:paraId="31B11832" w14:textId="77777777" w:rsidR="00943E3A" w:rsidRPr="0031311E" w:rsidRDefault="00943E3A" w:rsidP="000B113A">
      <w:pPr>
        <w:ind w:left="0" w:firstLine="0"/>
        <w:rPr>
          <w:rFonts w:ascii="Cambria" w:hAnsi="Cambria"/>
          <w:color w:val="000000"/>
          <w:sz w:val="18"/>
          <w:szCs w:val="18"/>
          <w:lang w:val="es-ES_tradn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2715"/>
        <w:gridCol w:w="2955"/>
      </w:tblGrid>
      <w:tr w:rsidR="00943E3A" w:rsidRPr="0031311E" w14:paraId="1F8CFBD3" w14:textId="77777777" w:rsidTr="00751580">
        <w:tc>
          <w:tcPr>
            <w:tcW w:w="8505" w:type="dxa"/>
            <w:gridSpan w:val="3"/>
            <w:shd w:val="clear" w:color="auto" w:fill="auto"/>
          </w:tcPr>
          <w:p w14:paraId="71FA0489" w14:textId="77777777" w:rsidR="00943E3A" w:rsidRPr="0031311E" w:rsidRDefault="00943E3A" w:rsidP="000B113A">
            <w:pPr>
              <w:rPr>
                <w:rFonts w:ascii="Cambria" w:hAnsi="Cambria"/>
                <w:sz w:val="18"/>
                <w:szCs w:val="18"/>
                <w:lang w:val="es-ES_tradnl"/>
              </w:rPr>
            </w:pPr>
            <w:r w:rsidRPr="0031311E">
              <w:rPr>
                <w:rFonts w:ascii="Cambria" w:hAnsi="Cambria"/>
                <w:b/>
                <w:sz w:val="28"/>
                <w:szCs w:val="24"/>
                <w:lang w:val="es-ES_tradnl"/>
              </w:rPr>
              <w:t>Bloque 3. Comprensión de textos escritos</w:t>
            </w:r>
          </w:p>
        </w:tc>
      </w:tr>
      <w:tr w:rsidR="00943E3A" w:rsidRPr="0031311E" w14:paraId="6579D572" w14:textId="77777777" w:rsidTr="00751580">
        <w:tc>
          <w:tcPr>
            <w:tcW w:w="2835" w:type="dxa"/>
            <w:shd w:val="clear" w:color="auto" w:fill="auto"/>
            <w:vAlign w:val="center"/>
          </w:tcPr>
          <w:p w14:paraId="7EA59175" w14:textId="77777777" w:rsidR="00943E3A" w:rsidRPr="0031311E" w:rsidRDefault="00AC6C6C" w:rsidP="000B113A">
            <w:pPr>
              <w:ind w:left="0" w:firstLine="0"/>
              <w:rPr>
                <w:rFonts w:ascii="Cambria" w:hAnsi="Cambria"/>
                <w:b/>
                <w:color w:val="000000"/>
                <w:szCs w:val="24"/>
                <w:lang w:val="es-ES_tradnl"/>
              </w:rPr>
            </w:pPr>
            <w:r w:rsidRPr="0031311E">
              <w:rPr>
                <w:rFonts w:ascii="Cambria" w:hAnsi="Cambria"/>
                <w:b/>
                <w:color w:val="000000"/>
                <w:szCs w:val="24"/>
                <w:lang w:val="es-ES_tradnl"/>
              </w:rPr>
              <w:lastRenderedPageBreak/>
              <w:t>Contenidos y criterios de evaluación de la unidad</w:t>
            </w:r>
          </w:p>
        </w:tc>
        <w:tc>
          <w:tcPr>
            <w:tcW w:w="2715" w:type="dxa"/>
            <w:shd w:val="clear" w:color="auto" w:fill="auto"/>
            <w:vAlign w:val="center"/>
          </w:tcPr>
          <w:p w14:paraId="30CA4478" w14:textId="77777777" w:rsidR="00943E3A" w:rsidRPr="0031311E" w:rsidRDefault="00943E3A" w:rsidP="000B113A">
            <w:pPr>
              <w:ind w:left="0" w:firstLine="0"/>
              <w:rPr>
                <w:rFonts w:ascii="Cambria" w:hAnsi="Cambria"/>
                <w:b/>
                <w:color w:val="000000"/>
                <w:szCs w:val="24"/>
                <w:lang w:val="es-ES_tradnl"/>
              </w:rPr>
            </w:pPr>
            <w:r w:rsidRPr="0031311E">
              <w:rPr>
                <w:rFonts w:ascii="Cambria" w:hAnsi="Cambria"/>
                <w:b/>
                <w:color w:val="000000"/>
                <w:szCs w:val="24"/>
                <w:lang w:val="es-ES_tradnl"/>
              </w:rPr>
              <w:t>Competencias trabajadas</w:t>
            </w:r>
          </w:p>
        </w:tc>
        <w:tc>
          <w:tcPr>
            <w:tcW w:w="2955" w:type="dxa"/>
            <w:shd w:val="clear" w:color="auto" w:fill="auto"/>
            <w:vAlign w:val="center"/>
          </w:tcPr>
          <w:p w14:paraId="5AB178F2" w14:textId="77777777" w:rsidR="00943E3A" w:rsidRPr="0031311E" w:rsidRDefault="00943E3A" w:rsidP="000B113A">
            <w:pPr>
              <w:ind w:left="0" w:firstLine="0"/>
              <w:rPr>
                <w:rFonts w:ascii="Cambria" w:hAnsi="Cambria"/>
                <w:b/>
                <w:color w:val="000000"/>
                <w:szCs w:val="24"/>
                <w:lang w:val="es-ES_tradnl"/>
              </w:rPr>
            </w:pPr>
            <w:r w:rsidRPr="0031311E">
              <w:rPr>
                <w:rFonts w:ascii="Cambria" w:hAnsi="Cambria"/>
                <w:b/>
                <w:color w:val="000000"/>
                <w:szCs w:val="24"/>
                <w:lang w:val="es-ES_tradnl"/>
              </w:rPr>
              <w:t>Tareas y actividades [criterios que les corresponden]</w:t>
            </w:r>
          </w:p>
        </w:tc>
      </w:tr>
      <w:tr w:rsidR="00357662" w:rsidRPr="0031311E" w14:paraId="35987F50" w14:textId="77777777" w:rsidTr="003A0EF1">
        <w:trPr>
          <w:trHeight w:val="4924"/>
        </w:trPr>
        <w:tc>
          <w:tcPr>
            <w:tcW w:w="2835" w:type="dxa"/>
            <w:vMerge w:val="restart"/>
            <w:shd w:val="clear" w:color="auto" w:fill="auto"/>
          </w:tcPr>
          <w:p w14:paraId="0DFE6815" w14:textId="77777777" w:rsidR="00357662" w:rsidRPr="0031311E" w:rsidRDefault="00357662"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Estrategias de comprensión:</w:t>
            </w:r>
          </w:p>
          <w:p w14:paraId="73EBB628" w14:textId="77777777" w:rsidR="00357662" w:rsidRPr="0031311E" w:rsidRDefault="00357662"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Movilización de información previa sobre tipo de tarea y tema.</w:t>
            </w:r>
          </w:p>
          <w:p w14:paraId="34B81624" w14:textId="77777777" w:rsidR="00357662" w:rsidRPr="0031311E" w:rsidRDefault="00357662"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Comprensión de instrucciones para la correcta resolución de actividades.</w:t>
            </w:r>
          </w:p>
          <w:p w14:paraId="1536356D" w14:textId="77777777" w:rsidR="00357662" w:rsidRPr="0031311E" w:rsidRDefault="00357662"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Identificación del tipo de texto, y la intención comunicativa del texto, en formato digital o papel, adaptando la comprensión al mismo.</w:t>
            </w:r>
          </w:p>
          <w:p w14:paraId="5BAC61F9" w14:textId="77777777" w:rsidR="00357662" w:rsidRPr="0031311E" w:rsidRDefault="00357662"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Distinción de tipos de comprensión (sentido general, información esencial, puntos principales, detalles relevantes), en diferentes textos auténticos sobre diversos temas adecuados a su edad y relacionados con contenidos de otras materias del</w:t>
            </w:r>
          </w:p>
          <w:p w14:paraId="7F378351" w14:textId="77777777" w:rsidR="00357662" w:rsidRPr="0031311E" w:rsidRDefault="00357662"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currículo.</w:t>
            </w:r>
          </w:p>
          <w:p w14:paraId="0FB5AFEB" w14:textId="77777777" w:rsidR="00357662" w:rsidRPr="0031311E" w:rsidRDefault="00357662"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Formulación de hipótesis sobre contenido y</w:t>
            </w:r>
          </w:p>
          <w:p w14:paraId="482A76A7" w14:textId="77777777" w:rsidR="00357662" w:rsidRPr="0031311E" w:rsidRDefault="00357662"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contexto.</w:t>
            </w:r>
          </w:p>
          <w:p w14:paraId="2016CBEC" w14:textId="77777777" w:rsidR="00357662" w:rsidRPr="0031311E" w:rsidRDefault="00357662"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Inferencia y formulación de hipótesis sobre</w:t>
            </w:r>
          </w:p>
          <w:p w14:paraId="2599DBC0" w14:textId="77777777" w:rsidR="00357662" w:rsidRPr="0031311E" w:rsidRDefault="00357662"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significados a partir de la comprensión de elementos significativos, lingüísticos y paralingüísticos (inferencia de significados por el contexto, por comparación de palabras o frases similares en las lenguas que conocen, por ejemplo).</w:t>
            </w:r>
          </w:p>
          <w:p w14:paraId="1A902560" w14:textId="77777777" w:rsidR="00357662" w:rsidRPr="0031311E" w:rsidRDefault="00357662"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Reformulación de hipótesis a partir de la</w:t>
            </w:r>
          </w:p>
          <w:p w14:paraId="26F69870" w14:textId="77777777" w:rsidR="00357662" w:rsidRPr="0031311E" w:rsidRDefault="00357662"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comprensión de nuevos elementos.</w:t>
            </w:r>
          </w:p>
          <w:p w14:paraId="5D42BBE1" w14:textId="77777777" w:rsidR="00357662" w:rsidRPr="0031311E" w:rsidRDefault="00357662"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Lectura de textos de diversas situaciones,</w:t>
            </w:r>
          </w:p>
          <w:p w14:paraId="642E939B" w14:textId="77777777" w:rsidR="00357662" w:rsidRPr="0031311E" w:rsidRDefault="00357662" w:rsidP="000B113A">
            <w:pPr>
              <w:ind w:left="0" w:firstLine="0"/>
              <w:rPr>
                <w:rFonts w:ascii="Cambria" w:hAnsi="Cambria"/>
                <w:color w:val="000000"/>
                <w:sz w:val="22"/>
                <w:szCs w:val="22"/>
                <w:lang w:val="es-ES_tradnl"/>
              </w:rPr>
            </w:pPr>
            <w:r w:rsidRPr="0031311E">
              <w:rPr>
                <w:rFonts w:ascii="Cambria" w:eastAsia="Times New Roman" w:hAnsi="Cambria" w:cs="“‰E'18Ÿˇø®ÑÂ'1"/>
                <w:sz w:val="22"/>
                <w:szCs w:val="22"/>
                <w:lang w:val="es-ES_tradnl" w:eastAsia="es-ES_tradnl" w:bidi="ar-SA"/>
              </w:rPr>
              <w:t>relacionadas con sus intereses, experiencias y necesidades.</w:t>
            </w:r>
          </w:p>
          <w:p w14:paraId="69E19E96" w14:textId="77777777" w:rsidR="00357662" w:rsidRPr="0031311E" w:rsidRDefault="00357662" w:rsidP="000B113A">
            <w:pPr>
              <w:ind w:left="0" w:firstLine="0"/>
              <w:rPr>
                <w:rFonts w:ascii="Cambria" w:hAnsi="Cambria"/>
                <w:b/>
                <w:color w:val="000000"/>
                <w:sz w:val="22"/>
                <w:szCs w:val="22"/>
                <w:lang w:val="es-ES_tradnl"/>
              </w:rPr>
            </w:pPr>
          </w:p>
          <w:p w14:paraId="0F8DD54F" w14:textId="77777777" w:rsidR="00357662" w:rsidRPr="0031311E" w:rsidRDefault="00357662" w:rsidP="000B113A">
            <w:pPr>
              <w:autoSpaceDE w:val="0"/>
              <w:ind w:left="26"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Aspectos socioculturales y sociolingüísticos: </w:t>
            </w:r>
          </w:p>
          <w:p w14:paraId="4F3CF1FE" w14:textId="77777777" w:rsidR="00F53955" w:rsidRPr="0031311E" w:rsidRDefault="00F53955"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Cultura general relacionada con la historia.</w:t>
            </w:r>
          </w:p>
          <w:p w14:paraId="701C8340" w14:textId="77777777" w:rsidR="00F53955" w:rsidRPr="0031311E" w:rsidRDefault="00F53955"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La importancia histórica de la cochinilla del carmín.</w:t>
            </w:r>
          </w:p>
          <w:p w14:paraId="10E41042" w14:textId="77777777" w:rsidR="00F53955" w:rsidRPr="0031311E" w:rsidRDefault="00F53955"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eastAsia="es-ES_tradnl"/>
              </w:rPr>
              <w:t>La historia de la comunicación.</w:t>
            </w:r>
          </w:p>
          <w:p w14:paraId="18507DEF" w14:textId="77777777" w:rsidR="00F53955" w:rsidRPr="0031311E" w:rsidRDefault="00F53955"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La historia de los medios de transporte.</w:t>
            </w:r>
          </w:p>
          <w:p w14:paraId="62FBF803" w14:textId="77777777" w:rsidR="00F53955" w:rsidRPr="0031311E" w:rsidRDefault="00F53955"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eastAsia="es-ES_tradnl"/>
              </w:rPr>
              <w:t>Medios de transporte pioneros y la historia de la bicicleta.</w:t>
            </w:r>
          </w:p>
          <w:p w14:paraId="77668226" w14:textId="77777777" w:rsidR="00F53955" w:rsidRPr="0031311E" w:rsidRDefault="00F53955"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eastAsia="es-ES_tradnl"/>
              </w:rPr>
              <w:t>El Maglev, el tren más rápido del mundo.</w:t>
            </w:r>
          </w:p>
          <w:p w14:paraId="329BDDB2" w14:textId="77777777" w:rsidR="00F53955" w:rsidRPr="0031311E" w:rsidRDefault="00F53955" w:rsidP="000B113A">
            <w:pPr>
              <w:autoSpaceDE w:val="0"/>
              <w:ind w:left="26" w:firstLine="0"/>
              <w:rPr>
                <w:rFonts w:ascii="Cambria" w:hAnsi="Cambria"/>
                <w:color w:val="000000"/>
                <w:sz w:val="22"/>
                <w:szCs w:val="22"/>
                <w:lang w:val="es-ES"/>
              </w:rPr>
            </w:pPr>
            <w:r w:rsidRPr="0031311E">
              <w:rPr>
                <w:rFonts w:ascii="Cambria" w:hAnsi="Cambria"/>
                <w:i/>
                <w:iCs/>
                <w:color w:val="000000"/>
                <w:sz w:val="22"/>
                <w:szCs w:val="22"/>
                <w:lang w:eastAsia="es-ES_tradnl"/>
              </w:rPr>
              <w:t xml:space="preserve">- </w:t>
            </w:r>
            <w:r w:rsidRPr="0031311E">
              <w:rPr>
                <w:rFonts w:ascii="Cambria" w:hAnsi="Cambria"/>
                <w:color w:val="000000"/>
                <w:sz w:val="22"/>
                <w:szCs w:val="22"/>
                <w:lang w:eastAsia="es-ES_tradnl"/>
              </w:rPr>
              <w:t>El primer autobús de Londres</w:t>
            </w:r>
            <w:r w:rsidRPr="0031311E">
              <w:rPr>
                <w:rFonts w:ascii="Cambria" w:hAnsi="Cambria"/>
                <w:color w:val="000000"/>
                <w:sz w:val="22"/>
                <w:szCs w:val="22"/>
                <w:lang w:val="es-ES"/>
              </w:rPr>
              <w:t>.</w:t>
            </w:r>
          </w:p>
          <w:p w14:paraId="2094D31A" w14:textId="77777777" w:rsidR="00357662" w:rsidRPr="0031311E" w:rsidRDefault="00F53955" w:rsidP="000B113A">
            <w:pPr>
              <w:ind w:left="0" w:firstLine="0"/>
              <w:rPr>
                <w:rFonts w:ascii="Cambria" w:hAnsi="Cambria"/>
                <w:color w:val="000000"/>
                <w:sz w:val="22"/>
                <w:szCs w:val="22"/>
                <w:lang w:val="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eastAsia="es-ES_tradnl"/>
              </w:rPr>
              <w:t>Información sobre el inventor, ingeniero y artista Robert Fulton.</w:t>
            </w:r>
          </w:p>
          <w:p w14:paraId="08735355" w14:textId="77777777" w:rsidR="00357662" w:rsidRPr="0031311E" w:rsidRDefault="00357662" w:rsidP="000B113A">
            <w:pPr>
              <w:ind w:left="0" w:firstLine="0"/>
              <w:rPr>
                <w:rFonts w:ascii="Cambria" w:hAnsi="Cambria"/>
                <w:b/>
                <w:color w:val="000000"/>
                <w:sz w:val="22"/>
                <w:szCs w:val="22"/>
                <w:lang w:val="es-ES_tradnl"/>
              </w:rPr>
            </w:pPr>
          </w:p>
          <w:p w14:paraId="4B5090E9" w14:textId="77777777" w:rsidR="00357662" w:rsidRPr="0031311E" w:rsidRDefault="00357662"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Funciones comunicativas:</w:t>
            </w:r>
          </w:p>
          <w:p w14:paraId="6CD41ADA" w14:textId="77777777" w:rsidR="00357662" w:rsidRPr="0031311E" w:rsidRDefault="00357662"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Iniciación y mantenimiento de relaciones personales y sociales (saludos y despedidas, presentaciones, invitaciones, disculpa y agradecimiento, acuerdo y desacuerdo).</w:t>
            </w:r>
          </w:p>
          <w:p w14:paraId="2016FFBA" w14:textId="77777777" w:rsidR="00357662" w:rsidRPr="0031311E" w:rsidRDefault="00357662"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xml:space="preserve">- Descripción de cualidades físicas y abstractas de </w:t>
            </w:r>
            <w:r w:rsidRPr="0031311E">
              <w:rPr>
                <w:rFonts w:ascii="Cambria" w:eastAsia="Times New Roman" w:hAnsi="Cambria" w:cs="˝yŸˇø®ÑÂ'1"/>
                <w:sz w:val="22"/>
                <w:szCs w:val="22"/>
                <w:lang w:val="es-ES_tradnl" w:eastAsia="es-ES_tradnl" w:bidi="ar-SA"/>
              </w:rPr>
              <w:lastRenderedPageBreak/>
              <w:t>personas, objetos de uso cotidiano, lugares y actividades.</w:t>
            </w:r>
          </w:p>
          <w:p w14:paraId="2D5D5704" w14:textId="77777777" w:rsidR="00357662" w:rsidRPr="0031311E" w:rsidRDefault="00357662"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Narración de acontecimientos pasados puntuales y habituales, descripción de estados y situaciones presentes, y expresión de sucesos futuros.</w:t>
            </w:r>
          </w:p>
          <w:p w14:paraId="70E00320" w14:textId="77777777" w:rsidR="00357662" w:rsidRPr="0031311E" w:rsidRDefault="00357662"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Petición y ofrecimiento de ayuda, información, indicaciones, permiso, opiniones y puntos de vista, consejo, advertencias y avisos.</w:t>
            </w:r>
          </w:p>
          <w:p w14:paraId="5CE4D830" w14:textId="77777777" w:rsidR="00357662" w:rsidRPr="0031311E" w:rsidRDefault="00357662"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Expresión de hábitos.</w:t>
            </w:r>
          </w:p>
          <w:p w14:paraId="52468320" w14:textId="77777777" w:rsidR="00357662" w:rsidRPr="0031311E" w:rsidRDefault="00357662"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Expresión del conocimiento, la certeza, la duda y la conjetura.</w:t>
            </w:r>
          </w:p>
          <w:p w14:paraId="76214CB8" w14:textId="77777777" w:rsidR="00357662" w:rsidRPr="0031311E" w:rsidRDefault="00357662"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Expresión de la voluntad, la intención, la decisión, la promesa, la orden, la autorización y la prohibición.</w:t>
            </w:r>
          </w:p>
          <w:p w14:paraId="768936D6" w14:textId="77777777" w:rsidR="00357662" w:rsidRPr="0031311E" w:rsidRDefault="00357662"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Expresión del interés, gusto, capacidad, sentimiento e intención, aprobación, aprecio, simpatía, satisfacción, esperanza, confianza, sorpresa, y sus contrarios.</w:t>
            </w:r>
          </w:p>
          <w:p w14:paraId="0909A3A9" w14:textId="77777777" w:rsidR="00357662" w:rsidRPr="0031311E" w:rsidRDefault="00357662"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Formulación de sugerencias, deseos, condiciones e hipótesis.</w:t>
            </w:r>
          </w:p>
          <w:p w14:paraId="51D83DDF" w14:textId="77777777" w:rsidR="00357662" w:rsidRPr="0031311E" w:rsidRDefault="00357662"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Establecimiento y mantenimiento de la</w:t>
            </w:r>
          </w:p>
          <w:p w14:paraId="6FCA65AE" w14:textId="77777777" w:rsidR="00357662" w:rsidRPr="0031311E" w:rsidRDefault="00357662" w:rsidP="000B113A">
            <w:pPr>
              <w:ind w:left="0" w:firstLine="0"/>
              <w:rPr>
                <w:rFonts w:ascii="Cambria" w:hAnsi="Cambria"/>
                <w:color w:val="000000"/>
                <w:sz w:val="22"/>
                <w:szCs w:val="22"/>
                <w:lang w:val="es-ES_tradnl"/>
              </w:rPr>
            </w:pPr>
            <w:r w:rsidRPr="0031311E">
              <w:rPr>
                <w:rFonts w:ascii="Cambria" w:eastAsia="Times New Roman" w:hAnsi="Cambria" w:cs="˝yŸˇø®ÑÂ'1"/>
                <w:sz w:val="22"/>
                <w:szCs w:val="22"/>
                <w:lang w:val="es-ES_tradnl" w:eastAsia="es-ES_tradnl" w:bidi="ar-SA"/>
              </w:rPr>
              <w:t>comunicación y organización del discurso.</w:t>
            </w:r>
          </w:p>
          <w:p w14:paraId="42ABC3F7" w14:textId="77777777" w:rsidR="00357662" w:rsidRPr="0031311E" w:rsidRDefault="00357662" w:rsidP="000B113A">
            <w:pPr>
              <w:ind w:left="0" w:firstLine="0"/>
              <w:rPr>
                <w:rFonts w:ascii="Cambria" w:hAnsi="Cambria"/>
                <w:b/>
                <w:color w:val="000000"/>
                <w:sz w:val="22"/>
                <w:szCs w:val="22"/>
                <w:lang w:val="es-ES_tradnl"/>
              </w:rPr>
            </w:pPr>
          </w:p>
          <w:p w14:paraId="5289A908" w14:textId="77777777" w:rsidR="00EB59E4" w:rsidRPr="0031311E" w:rsidRDefault="00EB59E4"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Estructuras lingüístico-discursivas:</w:t>
            </w:r>
          </w:p>
          <w:p w14:paraId="06266AA2" w14:textId="77777777" w:rsidR="00EB59E4" w:rsidRPr="0031311E" w:rsidRDefault="00EB59E4" w:rsidP="000B113A">
            <w:pPr>
              <w:ind w:left="0" w:firstLine="0"/>
              <w:rPr>
                <w:rFonts w:ascii="Cambria" w:hAnsi="Cambria"/>
                <w:color w:val="000000"/>
                <w:sz w:val="22"/>
                <w:szCs w:val="22"/>
                <w:lang w:eastAsia="es-ES_tradnl"/>
              </w:rPr>
            </w:pPr>
            <w:r w:rsidRPr="0031311E">
              <w:rPr>
                <w:rFonts w:ascii="Cambria" w:hAnsi="Cambria"/>
                <w:color w:val="000000"/>
                <w:sz w:val="22"/>
                <w:szCs w:val="22"/>
                <w:lang w:val="es-ES_tradnl"/>
              </w:rPr>
              <w:t xml:space="preserve">- </w:t>
            </w:r>
            <w:r w:rsidRPr="0031311E">
              <w:rPr>
                <w:rFonts w:ascii="Cambria" w:hAnsi="Cambria"/>
                <w:color w:val="000000"/>
                <w:sz w:val="22"/>
                <w:szCs w:val="22"/>
                <w:lang w:eastAsia="es-ES_tradnl"/>
              </w:rPr>
              <w:t xml:space="preserve">El </w:t>
            </w:r>
            <w:r w:rsidRPr="0031311E">
              <w:rPr>
                <w:rFonts w:ascii="Cambria" w:hAnsi="Cambria"/>
                <w:i/>
                <w:color w:val="000000"/>
                <w:sz w:val="22"/>
                <w:szCs w:val="22"/>
                <w:lang w:eastAsia="es-ES_tradnl"/>
              </w:rPr>
              <w:t>Past Simple.</w:t>
            </w:r>
          </w:p>
          <w:p w14:paraId="0AD56A59" w14:textId="77777777" w:rsidR="00EB59E4" w:rsidRPr="0031311E" w:rsidRDefault="00EB59E4" w:rsidP="000B113A">
            <w:pPr>
              <w:ind w:left="0" w:firstLine="0"/>
              <w:rPr>
                <w:rFonts w:ascii="Cambria" w:hAnsi="Cambria"/>
                <w:color w:val="000000"/>
                <w:sz w:val="22"/>
                <w:szCs w:val="22"/>
                <w:lang w:val="es-ES_tradnl"/>
              </w:rPr>
            </w:pPr>
            <w:r w:rsidRPr="0031311E">
              <w:rPr>
                <w:rFonts w:ascii="Cambria" w:hAnsi="Cambria"/>
                <w:color w:val="000000"/>
                <w:sz w:val="22"/>
                <w:szCs w:val="22"/>
                <w:lang w:eastAsia="es-ES_tradnl"/>
              </w:rPr>
              <w:t xml:space="preserve">- </w:t>
            </w:r>
            <w:r w:rsidRPr="0031311E">
              <w:rPr>
                <w:rFonts w:ascii="Cambria" w:hAnsi="Cambria"/>
                <w:b/>
                <w:color w:val="000000"/>
                <w:sz w:val="22"/>
                <w:szCs w:val="22"/>
                <w:lang w:eastAsia="es-ES_tradnl"/>
              </w:rPr>
              <w:t>Used to</w:t>
            </w:r>
            <w:r w:rsidRPr="0031311E">
              <w:rPr>
                <w:rFonts w:ascii="Cambria" w:hAnsi="Cambria"/>
                <w:color w:val="000000"/>
                <w:sz w:val="22"/>
                <w:szCs w:val="22"/>
                <w:lang w:val="es-ES_tradnl"/>
              </w:rPr>
              <w:t xml:space="preserve">. </w:t>
            </w:r>
          </w:p>
          <w:p w14:paraId="385D933A" w14:textId="77777777" w:rsidR="00EB59E4" w:rsidRPr="0031311E" w:rsidRDefault="00EB59E4" w:rsidP="000B113A">
            <w:pPr>
              <w:ind w:left="0" w:firstLine="0"/>
              <w:rPr>
                <w:rFonts w:ascii="Cambria" w:hAnsi="Cambria"/>
                <w:color w:val="000000"/>
                <w:sz w:val="22"/>
                <w:szCs w:val="22"/>
                <w:lang w:val="es-ES_tradnl"/>
              </w:rPr>
            </w:pPr>
          </w:p>
          <w:p w14:paraId="78E5E911" w14:textId="77777777" w:rsidR="00EB59E4" w:rsidRPr="0031311E" w:rsidRDefault="00EB59E4"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Léxico: </w:t>
            </w:r>
          </w:p>
          <w:p w14:paraId="272B1894" w14:textId="77777777" w:rsidR="00357662" w:rsidRPr="0031311E" w:rsidRDefault="00EB59E4"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Vocabulario relacionado con </w:t>
            </w:r>
            <w:r w:rsidRPr="0031311E">
              <w:rPr>
                <w:rFonts w:ascii="Cambria" w:hAnsi="Cambria"/>
                <w:color w:val="000000"/>
                <w:sz w:val="22"/>
                <w:szCs w:val="22"/>
                <w:lang w:eastAsia="es-ES_tradnl"/>
              </w:rPr>
              <w:t>la historia y los medios de transporte</w:t>
            </w:r>
            <w:r w:rsidRPr="0031311E">
              <w:rPr>
                <w:rFonts w:ascii="Cambria" w:hAnsi="Cambria"/>
                <w:color w:val="000000"/>
                <w:sz w:val="22"/>
                <w:szCs w:val="22"/>
                <w:lang w:val="es-ES_tradnl"/>
              </w:rPr>
              <w:t>.</w:t>
            </w:r>
          </w:p>
          <w:p w14:paraId="3B5AB2B8" w14:textId="77777777" w:rsidR="00357662" w:rsidRPr="0031311E" w:rsidRDefault="00357662" w:rsidP="000B113A">
            <w:pPr>
              <w:ind w:left="0" w:firstLine="0"/>
              <w:rPr>
                <w:rFonts w:ascii="Cambria" w:hAnsi="Cambria"/>
                <w:b/>
                <w:color w:val="000000"/>
                <w:sz w:val="22"/>
                <w:szCs w:val="22"/>
                <w:lang w:val="es-ES_tradnl"/>
              </w:rPr>
            </w:pPr>
          </w:p>
          <w:p w14:paraId="2187053A" w14:textId="77777777" w:rsidR="00357662" w:rsidRPr="0031311E" w:rsidRDefault="00357662"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Patrones gráficos y convenciones ortográficas:</w:t>
            </w:r>
          </w:p>
          <w:p w14:paraId="53E04761" w14:textId="77777777" w:rsidR="00357662" w:rsidRPr="0031311E" w:rsidRDefault="00EB59E4"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La organización</w:t>
            </w:r>
            <w:r w:rsidR="00357662" w:rsidRPr="0031311E">
              <w:rPr>
                <w:rFonts w:ascii="Cambria" w:hAnsi="Cambria"/>
                <w:color w:val="000000"/>
                <w:sz w:val="22"/>
                <w:szCs w:val="22"/>
                <w:lang w:val="es-ES_tradnl"/>
              </w:rPr>
              <w:t xml:space="preserve"> textual.</w:t>
            </w:r>
          </w:p>
          <w:p w14:paraId="5E1F2EC0" w14:textId="77777777" w:rsidR="00357662" w:rsidRPr="0031311E" w:rsidRDefault="00357662" w:rsidP="000B113A">
            <w:pPr>
              <w:ind w:left="0" w:firstLine="0"/>
              <w:rPr>
                <w:rFonts w:ascii="Cambria" w:hAnsi="Cambria"/>
                <w:b/>
                <w:color w:val="000000"/>
                <w:sz w:val="22"/>
                <w:szCs w:val="22"/>
                <w:lang w:val="es-ES_tradnl"/>
              </w:rPr>
            </w:pPr>
          </w:p>
          <w:p w14:paraId="6D5165C5" w14:textId="77777777" w:rsidR="00357662" w:rsidRPr="0031311E" w:rsidRDefault="00357662"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 xml:space="preserve">Criterios de evaluación: </w:t>
            </w:r>
            <w:r w:rsidRPr="0031311E">
              <w:rPr>
                <w:rFonts w:ascii="Cambria" w:hAnsi="Cambria"/>
                <w:color w:val="000000"/>
                <w:sz w:val="22"/>
                <w:szCs w:val="22"/>
                <w:lang w:val="es-ES_tradnl"/>
              </w:rPr>
              <w:t>4.3.1, 4.3.2, 4.3.3, 4.3.4, 4.3.5, 4.3.6, 4.3.7</w:t>
            </w:r>
          </w:p>
          <w:p w14:paraId="66BA3797" w14:textId="77777777" w:rsidR="00357662" w:rsidRPr="0031311E" w:rsidRDefault="00357662" w:rsidP="000B113A">
            <w:pPr>
              <w:ind w:left="0" w:firstLine="0"/>
              <w:rPr>
                <w:rFonts w:ascii="Cambria" w:hAnsi="Cambria"/>
                <w:b/>
                <w:color w:val="000000"/>
                <w:sz w:val="22"/>
                <w:szCs w:val="22"/>
                <w:lang w:val="es-ES_tradnl"/>
              </w:rPr>
            </w:pPr>
          </w:p>
          <w:p w14:paraId="10F393F8" w14:textId="77777777" w:rsidR="00357662" w:rsidRPr="0031311E" w:rsidRDefault="00357662"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Objetivos de la materia: </w:t>
            </w:r>
            <w:r w:rsidRPr="0031311E">
              <w:rPr>
                <w:rFonts w:ascii="Cambria" w:hAnsi="Cambria"/>
                <w:color w:val="000000"/>
                <w:sz w:val="22"/>
                <w:szCs w:val="22"/>
                <w:lang w:val="es-ES_tradnl"/>
              </w:rPr>
              <w:t>3, 4, 10, 11, 14</w:t>
            </w:r>
          </w:p>
          <w:p w14:paraId="6B804B16" w14:textId="77777777" w:rsidR="00357662" w:rsidRPr="0031311E" w:rsidRDefault="00357662" w:rsidP="000B113A">
            <w:pPr>
              <w:ind w:left="0" w:firstLine="0"/>
              <w:rPr>
                <w:rFonts w:ascii="Cambria" w:hAnsi="Cambria"/>
                <w:b/>
                <w:color w:val="000000"/>
                <w:sz w:val="22"/>
                <w:szCs w:val="22"/>
                <w:lang w:val="es-ES_tradnl"/>
              </w:rPr>
            </w:pPr>
          </w:p>
        </w:tc>
        <w:tc>
          <w:tcPr>
            <w:tcW w:w="2715" w:type="dxa"/>
            <w:shd w:val="clear" w:color="auto" w:fill="auto"/>
          </w:tcPr>
          <w:p w14:paraId="33CD7B76" w14:textId="77777777" w:rsidR="00357662" w:rsidRPr="0031311E" w:rsidRDefault="00357662" w:rsidP="000B113A">
            <w:pPr>
              <w:rPr>
                <w:rFonts w:ascii="Cambria" w:hAnsi="Cambria"/>
                <w:color w:val="000000"/>
                <w:sz w:val="22"/>
                <w:szCs w:val="22"/>
                <w:lang w:val="es-ES_tradnl"/>
              </w:rPr>
            </w:pPr>
            <w:r w:rsidRPr="0031311E">
              <w:rPr>
                <w:rFonts w:ascii="Cambria" w:hAnsi="Cambria"/>
                <w:color w:val="000000"/>
                <w:sz w:val="22"/>
                <w:szCs w:val="22"/>
                <w:lang w:val="es-ES_tradnl"/>
              </w:rPr>
              <w:lastRenderedPageBreak/>
              <w:t>CCL</w:t>
            </w:r>
          </w:p>
          <w:p w14:paraId="6D062A11" w14:textId="77777777" w:rsidR="00357662" w:rsidRPr="0031311E" w:rsidRDefault="00357662" w:rsidP="000B113A">
            <w:pPr>
              <w:rPr>
                <w:rFonts w:ascii="Cambria" w:hAnsi="Cambria"/>
                <w:color w:val="000000"/>
                <w:sz w:val="22"/>
                <w:szCs w:val="22"/>
                <w:lang w:val="es-ES_tradnl"/>
              </w:rPr>
            </w:pPr>
          </w:p>
        </w:tc>
        <w:tc>
          <w:tcPr>
            <w:tcW w:w="2955" w:type="dxa"/>
            <w:shd w:val="clear" w:color="auto" w:fill="auto"/>
          </w:tcPr>
          <w:p w14:paraId="2088C3F7" w14:textId="77777777" w:rsidR="00357662" w:rsidRPr="0031311E" w:rsidRDefault="00297B07"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A lo largo de la unidad</w:t>
            </w:r>
            <w:r w:rsidR="00357662" w:rsidRPr="0031311E">
              <w:rPr>
                <w:rFonts w:ascii="Cambria" w:hAnsi="Cambria"/>
                <w:color w:val="000000"/>
                <w:sz w:val="22"/>
                <w:szCs w:val="22"/>
                <w:lang w:val="es-ES_tradnl"/>
              </w:rPr>
              <w:t>, entender los enunciados de los ejercicios</w:t>
            </w:r>
          </w:p>
          <w:p w14:paraId="39D2A2E3" w14:textId="77777777" w:rsidR="00357662" w:rsidRPr="0031311E" w:rsidRDefault="00357662" w:rsidP="000B113A">
            <w:pPr>
              <w:ind w:left="0" w:firstLine="0"/>
              <w:rPr>
                <w:rFonts w:ascii="Cambria" w:hAnsi="Cambria"/>
                <w:color w:val="000000"/>
                <w:sz w:val="22"/>
                <w:szCs w:val="22"/>
                <w:lang w:val="es-ES_tradnl"/>
              </w:rPr>
            </w:pPr>
          </w:p>
          <w:p w14:paraId="60BFB53B" w14:textId="77777777" w:rsidR="00357662" w:rsidRPr="0031311E" w:rsidRDefault="00357662"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[Criterios 4.3.1, 4.3.2, 4.3.3, 4.3.4, 4.3.5, 4.3.6, 4.3.7]</w:t>
            </w:r>
          </w:p>
        </w:tc>
      </w:tr>
      <w:tr w:rsidR="00357662" w:rsidRPr="0031311E" w14:paraId="285CAFC5" w14:textId="77777777" w:rsidTr="00751580">
        <w:tc>
          <w:tcPr>
            <w:tcW w:w="2835" w:type="dxa"/>
            <w:vMerge/>
            <w:shd w:val="clear" w:color="auto" w:fill="auto"/>
          </w:tcPr>
          <w:p w14:paraId="3658E29A" w14:textId="77777777" w:rsidR="00357662" w:rsidRPr="0031311E" w:rsidRDefault="00357662" w:rsidP="000B113A">
            <w:pPr>
              <w:rPr>
                <w:rFonts w:ascii="Cambria" w:hAnsi="Cambria"/>
                <w:sz w:val="22"/>
                <w:szCs w:val="22"/>
                <w:lang w:val="es-ES_tradnl"/>
              </w:rPr>
            </w:pPr>
          </w:p>
        </w:tc>
        <w:tc>
          <w:tcPr>
            <w:tcW w:w="2715" w:type="dxa"/>
            <w:shd w:val="clear" w:color="auto" w:fill="auto"/>
          </w:tcPr>
          <w:p w14:paraId="0AF9ECD0" w14:textId="77777777" w:rsidR="00357662" w:rsidRPr="0031311E" w:rsidRDefault="00357662" w:rsidP="000B113A">
            <w:pPr>
              <w:rPr>
                <w:rFonts w:ascii="Cambria" w:hAnsi="Cambria"/>
                <w:color w:val="000000"/>
                <w:sz w:val="22"/>
                <w:szCs w:val="22"/>
                <w:lang w:val="es-ES_tradnl"/>
              </w:rPr>
            </w:pPr>
            <w:r w:rsidRPr="0031311E">
              <w:rPr>
                <w:rFonts w:ascii="Cambria" w:hAnsi="Cambria"/>
                <w:color w:val="000000"/>
                <w:sz w:val="22"/>
                <w:szCs w:val="22"/>
                <w:lang w:val="es-ES_tradnl"/>
              </w:rPr>
              <w:t>CCL</w:t>
            </w:r>
          </w:p>
          <w:p w14:paraId="30FEAA40" w14:textId="77777777" w:rsidR="00357662" w:rsidRPr="0031311E" w:rsidRDefault="00357662" w:rsidP="000B113A">
            <w:pPr>
              <w:rPr>
                <w:rFonts w:ascii="Cambria" w:hAnsi="Cambria"/>
                <w:color w:val="000000"/>
                <w:sz w:val="22"/>
                <w:szCs w:val="22"/>
                <w:lang w:val="es-ES_tradnl"/>
              </w:rPr>
            </w:pPr>
          </w:p>
        </w:tc>
        <w:tc>
          <w:tcPr>
            <w:tcW w:w="2955" w:type="dxa"/>
            <w:shd w:val="clear" w:color="auto" w:fill="auto"/>
          </w:tcPr>
          <w:p w14:paraId="34D6260D" w14:textId="77777777" w:rsidR="00357662" w:rsidRPr="0031311E" w:rsidRDefault="00297B07" w:rsidP="000B113A">
            <w:pPr>
              <w:ind w:left="0" w:firstLine="0"/>
              <w:rPr>
                <w:rFonts w:ascii="Cambria" w:hAnsi="Cambria"/>
                <w:color w:val="000000"/>
                <w:sz w:val="22"/>
                <w:szCs w:val="22"/>
                <w:lang w:val="es-ES_tradnl"/>
              </w:rPr>
            </w:pPr>
            <w:r w:rsidRPr="0031311E">
              <w:rPr>
                <w:rFonts w:ascii="Cambria" w:hAnsi="Cambria"/>
                <w:color w:val="000000"/>
                <w:sz w:val="22"/>
                <w:szCs w:val="22"/>
              </w:rPr>
              <w:t>Correo electrónico sobre un viaje a la ciudad medieval de Chester (SB, p. 16, ej. 1)</w:t>
            </w:r>
          </w:p>
          <w:p w14:paraId="167EA188" w14:textId="77777777" w:rsidR="00357662" w:rsidRPr="0031311E" w:rsidRDefault="00357662" w:rsidP="000B113A">
            <w:pPr>
              <w:ind w:left="0" w:firstLine="0"/>
              <w:rPr>
                <w:rFonts w:ascii="Cambria" w:hAnsi="Cambria"/>
                <w:color w:val="000000"/>
                <w:sz w:val="22"/>
                <w:szCs w:val="22"/>
                <w:lang w:val="es-ES_tradnl"/>
              </w:rPr>
            </w:pPr>
          </w:p>
          <w:p w14:paraId="1307ABF6" w14:textId="77777777" w:rsidR="00357662" w:rsidRPr="0031311E" w:rsidRDefault="00357662"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[Criterios 4.3.1, 4.3.2, 4.3.3, 4.3.4, 4.3.5, 4.3.6, 4.3.7]</w:t>
            </w:r>
          </w:p>
        </w:tc>
      </w:tr>
      <w:tr w:rsidR="00357662" w:rsidRPr="0031311E" w14:paraId="1F3387FC" w14:textId="77777777" w:rsidTr="003C5FE8">
        <w:tc>
          <w:tcPr>
            <w:tcW w:w="2835" w:type="dxa"/>
            <w:vMerge/>
            <w:shd w:val="clear" w:color="auto" w:fill="auto"/>
          </w:tcPr>
          <w:p w14:paraId="06CFE346" w14:textId="77777777" w:rsidR="00357662" w:rsidRPr="0031311E" w:rsidRDefault="00357662" w:rsidP="000B113A">
            <w:pPr>
              <w:rPr>
                <w:rFonts w:ascii="Cambria" w:hAnsi="Cambria"/>
                <w:sz w:val="22"/>
                <w:szCs w:val="22"/>
                <w:lang w:val="es-ES_tradnl"/>
              </w:rPr>
            </w:pPr>
          </w:p>
        </w:tc>
        <w:tc>
          <w:tcPr>
            <w:tcW w:w="2715" w:type="dxa"/>
            <w:tcBorders>
              <w:bottom w:val="single" w:sz="4" w:space="0" w:color="auto"/>
            </w:tcBorders>
            <w:shd w:val="clear" w:color="auto" w:fill="auto"/>
          </w:tcPr>
          <w:p w14:paraId="704EAB93" w14:textId="77777777" w:rsidR="00357662" w:rsidRPr="0031311E" w:rsidRDefault="00357662" w:rsidP="000B113A">
            <w:pPr>
              <w:rPr>
                <w:rFonts w:ascii="Cambria" w:hAnsi="Cambria"/>
                <w:color w:val="000000"/>
                <w:sz w:val="22"/>
                <w:szCs w:val="22"/>
                <w:lang w:val="es-ES_tradnl"/>
              </w:rPr>
            </w:pPr>
            <w:r w:rsidRPr="0031311E">
              <w:rPr>
                <w:rFonts w:ascii="Cambria" w:hAnsi="Cambria"/>
                <w:color w:val="000000"/>
                <w:sz w:val="22"/>
                <w:szCs w:val="22"/>
                <w:lang w:val="es-ES_tradnl"/>
              </w:rPr>
              <w:t>CCL</w:t>
            </w:r>
          </w:p>
          <w:p w14:paraId="15191A9E" w14:textId="77777777" w:rsidR="00357662" w:rsidRPr="0031311E" w:rsidRDefault="00357662" w:rsidP="000B113A">
            <w:pPr>
              <w:rPr>
                <w:rFonts w:ascii="Cambria" w:hAnsi="Cambria"/>
                <w:color w:val="000000"/>
                <w:sz w:val="22"/>
                <w:szCs w:val="22"/>
                <w:lang w:val="es-ES_tradnl"/>
              </w:rPr>
            </w:pPr>
            <w:r w:rsidRPr="0031311E">
              <w:rPr>
                <w:rFonts w:ascii="Cambria" w:hAnsi="Cambria"/>
                <w:color w:val="000000"/>
                <w:sz w:val="22"/>
                <w:szCs w:val="22"/>
                <w:lang w:val="es-ES_tradnl"/>
              </w:rPr>
              <w:t>CEC</w:t>
            </w:r>
          </w:p>
        </w:tc>
        <w:tc>
          <w:tcPr>
            <w:tcW w:w="2955" w:type="dxa"/>
            <w:tcBorders>
              <w:bottom w:val="single" w:sz="4" w:space="0" w:color="auto"/>
            </w:tcBorders>
            <w:shd w:val="clear" w:color="auto" w:fill="auto"/>
          </w:tcPr>
          <w:p w14:paraId="7F1EEEBE" w14:textId="77777777" w:rsidR="00297B07" w:rsidRPr="0031311E" w:rsidRDefault="00297B07" w:rsidP="000B113A">
            <w:pPr>
              <w:ind w:left="12" w:firstLine="0"/>
              <w:rPr>
                <w:rFonts w:ascii="Cambria" w:hAnsi="Cambria"/>
                <w:color w:val="000000"/>
                <w:sz w:val="22"/>
                <w:szCs w:val="22"/>
                <w:lang w:eastAsia="es-ES_tradnl"/>
              </w:rPr>
            </w:pPr>
            <w:r w:rsidRPr="0031311E">
              <w:rPr>
                <w:rFonts w:ascii="Cambria" w:hAnsi="Cambria"/>
                <w:color w:val="000000"/>
                <w:sz w:val="22"/>
                <w:szCs w:val="22"/>
                <w:lang w:eastAsia="es-ES_tradnl"/>
              </w:rPr>
              <w:t>Artículo sobre la cochinilla del carmín (SB, p. 9, ej. 5-8)</w:t>
            </w:r>
          </w:p>
          <w:p w14:paraId="60B9FCF0" w14:textId="77777777" w:rsidR="00297B07" w:rsidRPr="0031311E" w:rsidRDefault="00297B07" w:rsidP="000B113A">
            <w:pPr>
              <w:rPr>
                <w:rFonts w:ascii="Cambria" w:hAnsi="Cambria"/>
                <w:color w:val="000000"/>
                <w:sz w:val="22"/>
                <w:szCs w:val="22"/>
                <w:lang w:eastAsia="es-ES_tradnl"/>
              </w:rPr>
            </w:pPr>
          </w:p>
          <w:p w14:paraId="5A295E39" w14:textId="77777777" w:rsidR="00357662" w:rsidRPr="0031311E" w:rsidRDefault="00297B07" w:rsidP="000B113A">
            <w:pPr>
              <w:ind w:left="0" w:firstLine="0"/>
              <w:rPr>
                <w:rFonts w:ascii="Cambria" w:hAnsi="Cambria"/>
                <w:color w:val="000000"/>
                <w:sz w:val="22"/>
                <w:szCs w:val="22"/>
                <w:lang w:val="es-ES_tradnl"/>
              </w:rPr>
            </w:pPr>
            <w:r w:rsidRPr="0031311E">
              <w:rPr>
                <w:rFonts w:ascii="Cambria" w:hAnsi="Cambria"/>
                <w:color w:val="000000"/>
                <w:sz w:val="22"/>
                <w:szCs w:val="22"/>
                <w:lang w:eastAsia="es-ES_tradnl"/>
              </w:rPr>
              <w:t>Artículo sobre el desastre de Chernóbil (SB, p. 16, ej. 1-2)</w:t>
            </w:r>
          </w:p>
          <w:p w14:paraId="0010A526" w14:textId="77777777" w:rsidR="00357662" w:rsidRPr="0031311E" w:rsidRDefault="00357662" w:rsidP="000B113A">
            <w:pPr>
              <w:ind w:left="0" w:firstLine="0"/>
              <w:rPr>
                <w:rFonts w:ascii="Cambria" w:hAnsi="Cambria"/>
                <w:color w:val="000000"/>
                <w:sz w:val="22"/>
                <w:szCs w:val="22"/>
                <w:lang w:val="es-ES_tradnl"/>
              </w:rPr>
            </w:pPr>
          </w:p>
          <w:p w14:paraId="199C60A0" w14:textId="77777777" w:rsidR="00357662" w:rsidRPr="0031311E" w:rsidRDefault="00357662"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[Criterios 4.3.1, 4.3.2, 4.3.3, 4.3.4, 4.3.5, 4.3.6, 4.3.7]</w:t>
            </w:r>
          </w:p>
        </w:tc>
      </w:tr>
      <w:tr w:rsidR="00357662" w:rsidRPr="0031311E" w14:paraId="0A5014EA" w14:textId="77777777" w:rsidTr="003C5FE8">
        <w:tc>
          <w:tcPr>
            <w:tcW w:w="2835" w:type="dxa"/>
            <w:vMerge/>
            <w:shd w:val="clear" w:color="auto" w:fill="auto"/>
          </w:tcPr>
          <w:p w14:paraId="16F495FA" w14:textId="77777777" w:rsidR="00357662" w:rsidRPr="0031311E" w:rsidRDefault="00357662" w:rsidP="000B113A">
            <w:pPr>
              <w:rPr>
                <w:rFonts w:ascii="Cambria" w:hAnsi="Cambria"/>
                <w:sz w:val="22"/>
                <w:szCs w:val="22"/>
                <w:lang w:val="es-ES_tradnl"/>
              </w:rPr>
            </w:pPr>
          </w:p>
        </w:tc>
        <w:tc>
          <w:tcPr>
            <w:tcW w:w="2715" w:type="dxa"/>
            <w:tcBorders>
              <w:bottom w:val="nil"/>
            </w:tcBorders>
            <w:shd w:val="clear" w:color="auto" w:fill="auto"/>
          </w:tcPr>
          <w:p w14:paraId="402A4766" w14:textId="77777777" w:rsidR="00357662" w:rsidRPr="0031311E" w:rsidRDefault="00357662" w:rsidP="000B113A">
            <w:pPr>
              <w:rPr>
                <w:rFonts w:ascii="Cambria" w:hAnsi="Cambria"/>
                <w:color w:val="000000"/>
                <w:sz w:val="22"/>
                <w:szCs w:val="22"/>
                <w:lang w:val="es-ES_tradnl"/>
              </w:rPr>
            </w:pPr>
            <w:r w:rsidRPr="0031311E">
              <w:rPr>
                <w:rFonts w:ascii="Cambria" w:hAnsi="Cambria"/>
                <w:color w:val="000000"/>
                <w:sz w:val="22"/>
                <w:szCs w:val="22"/>
                <w:lang w:val="es-ES_tradnl"/>
              </w:rPr>
              <w:t>CCL</w:t>
            </w:r>
          </w:p>
          <w:p w14:paraId="3101FB02" w14:textId="77777777" w:rsidR="00357662" w:rsidRPr="0031311E" w:rsidRDefault="00357662" w:rsidP="000B113A">
            <w:pPr>
              <w:rPr>
                <w:rFonts w:ascii="Cambria" w:hAnsi="Cambria"/>
                <w:color w:val="000000"/>
                <w:sz w:val="22"/>
                <w:szCs w:val="22"/>
                <w:lang w:val="es-ES_tradnl"/>
              </w:rPr>
            </w:pPr>
            <w:r w:rsidRPr="0031311E">
              <w:rPr>
                <w:rFonts w:ascii="Cambria" w:hAnsi="Cambria"/>
                <w:color w:val="000000"/>
                <w:sz w:val="22"/>
                <w:szCs w:val="22"/>
                <w:lang w:val="es-ES_tradnl"/>
              </w:rPr>
              <w:t>CEC</w:t>
            </w:r>
          </w:p>
        </w:tc>
        <w:tc>
          <w:tcPr>
            <w:tcW w:w="2955" w:type="dxa"/>
            <w:tcBorders>
              <w:bottom w:val="nil"/>
            </w:tcBorders>
            <w:shd w:val="clear" w:color="auto" w:fill="auto"/>
          </w:tcPr>
          <w:p w14:paraId="3407453B" w14:textId="77777777" w:rsidR="00297B07" w:rsidRPr="0031311E" w:rsidRDefault="00297B07" w:rsidP="000B113A">
            <w:pPr>
              <w:ind w:left="12" w:firstLine="0"/>
              <w:rPr>
                <w:rFonts w:ascii="Cambria" w:hAnsi="Cambria"/>
                <w:color w:val="000000"/>
                <w:sz w:val="22"/>
                <w:szCs w:val="22"/>
                <w:lang w:eastAsia="es-ES_tradnl"/>
              </w:rPr>
            </w:pPr>
            <w:r w:rsidRPr="0031311E">
              <w:rPr>
                <w:rFonts w:ascii="Cambria" w:hAnsi="Cambria"/>
                <w:color w:val="000000"/>
                <w:sz w:val="22"/>
                <w:szCs w:val="22"/>
                <w:lang w:eastAsia="es-ES_tradnl"/>
              </w:rPr>
              <w:t>Quiz sobre historia (SB, p. 8, ej. 2)</w:t>
            </w:r>
          </w:p>
          <w:p w14:paraId="15F7C98B" w14:textId="77777777" w:rsidR="00297B07" w:rsidRPr="0031311E" w:rsidRDefault="00297B07" w:rsidP="000B113A">
            <w:pPr>
              <w:ind w:left="12"/>
              <w:rPr>
                <w:rFonts w:ascii="Cambria" w:hAnsi="Cambria"/>
                <w:color w:val="000000"/>
                <w:sz w:val="22"/>
                <w:szCs w:val="22"/>
                <w:lang w:eastAsia="es-ES_tradnl"/>
              </w:rPr>
            </w:pPr>
          </w:p>
          <w:p w14:paraId="5DFB9C8E" w14:textId="77777777" w:rsidR="00297B07" w:rsidRPr="0031311E" w:rsidRDefault="00297B07" w:rsidP="000B113A">
            <w:pPr>
              <w:ind w:left="12" w:firstLine="0"/>
              <w:rPr>
                <w:rFonts w:ascii="Cambria" w:hAnsi="Cambria"/>
                <w:color w:val="000000"/>
                <w:sz w:val="22"/>
                <w:szCs w:val="22"/>
                <w:lang w:eastAsia="es-ES_tradnl"/>
              </w:rPr>
            </w:pPr>
            <w:r w:rsidRPr="0031311E">
              <w:rPr>
                <w:rFonts w:ascii="Cambria" w:hAnsi="Cambria"/>
                <w:color w:val="000000"/>
                <w:sz w:val="22"/>
                <w:szCs w:val="22"/>
                <w:lang w:eastAsia="es-ES_tradnl"/>
              </w:rPr>
              <w:t>Póster sobre la historia de los medios de transporte (SB, p. 12, ej. 2)</w:t>
            </w:r>
          </w:p>
          <w:p w14:paraId="18B1E33B" w14:textId="77777777" w:rsidR="00297B07" w:rsidRPr="0031311E" w:rsidRDefault="00297B07" w:rsidP="000B113A">
            <w:pPr>
              <w:ind w:left="12"/>
              <w:rPr>
                <w:rFonts w:ascii="Cambria" w:hAnsi="Cambria"/>
                <w:color w:val="000000"/>
                <w:sz w:val="22"/>
                <w:szCs w:val="22"/>
                <w:lang w:eastAsia="es-ES_tradnl"/>
              </w:rPr>
            </w:pPr>
          </w:p>
          <w:p w14:paraId="7B671AA2" w14:textId="77777777" w:rsidR="00297B07" w:rsidRPr="0031311E" w:rsidRDefault="00297B07" w:rsidP="000B113A">
            <w:pPr>
              <w:ind w:left="12" w:firstLine="0"/>
              <w:rPr>
                <w:rFonts w:ascii="Cambria" w:hAnsi="Cambria"/>
                <w:color w:val="000000"/>
                <w:sz w:val="22"/>
                <w:szCs w:val="22"/>
                <w:lang w:eastAsia="es-ES_tradnl"/>
              </w:rPr>
            </w:pPr>
            <w:r w:rsidRPr="0031311E">
              <w:rPr>
                <w:rFonts w:ascii="Cambria" w:hAnsi="Cambria"/>
                <w:color w:val="000000"/>
                <w:sz w:val="22"/>
                <w:szCs w:val="22"/>
                <w:lang w:eastAsia="es-ES_tradnl"/>
              </w:rPr>
              <w:t>Tarjetas informativas sobre medios de transporte pioneros (SB, p. 13, ej. 6-10)</w:t>
            </w:r>
          </w:p>
          <w:p w14:paraId="3D75AEA4" w14:textId="77777777" w:rsidR="00297B07" w:rsidRPr="0031311E" w:rsidRDefault="00297B07" w:rsidP="000B113A">
            <w:pPr>
              <w:rPr>
                <w:rFonts w:ascii="Cambria" w:hAnsi="Cambria"/>
                <w:color w:val="000000"/>
                <w:sz w:val="22"/>
                <w:szCs w:val="22"/>
                <w:lang w:eastAsia="es-ES_tradnl"/>
              </w:rPr>
            </w:pPr>
          </w:p>
          <w:p w14:paraId="66B991BB" w14:textId="77777777" w:rsidR="00357662" w:rsidRPr="0031311E" w:rsidRDefault="00297B07" w:rsidP="000B113A">
            <w:pPr>
              <w:snapToGrid w:val="0"/>
              <w:ind w:left="0" w:firstLine="0"/>
              <w:rPr>
                <w:rFonts w:ascii="Cambria" w:hAnsi="Cambria"/>
                <w:color w:val="000000"/>
                <w:sz w:val="22"/>
                <w:szCs w:val="22"/>
                <w:lang w:val="es-ES_tradnl"/>
              </w:rPr>
            </w:pPr>
            <w:r w:rsidRPr="0031311E">
              <w:rPr>
                <w:rFonts w:ascii="Cambria" w:hAnsi="Cambria"/>
                <w:color w:val="000000"/>
                <w:sz w:val="22"/>
                <w:szCs w:val="22"/>
                <w:lang w:eastAsia="es-ES_tradnl"/>
              </w:rPr>
              <w:t>Eje cronológico del inventor, ingeniero y artista Robert Fulton (SB, p. 124, Step 1)</w:t>
            </w:r>
          </w:p>
          <w:p w14:paraId="7818B010" w14:textId="77777777" w:rsidR="00357662" w:rsidRPr="0031311E" w:rsidRDefault="00357662" w:rsidP="000B113A">
            <w:pPr>
              <w:snapToGrid w:val="0"/>
              <w:ind w:left="0" w:firstLine="0"/>
              <w:rPr>
                <w:rFonts w:ascii="Cambria" w:hAnsi="Cambria"/>
                <w:color w:val="000000"/>
                <w:sz w:val="22"/>
                <w:szCs w:val="22"/>
                <w:lang w:val="es-ES_tradnl"/>
              </w:rPr>
            </w:pPr>
          </w:p>
          <w:p w14:paraId="66273CB0" w14:textId="77777777" w:rsidR="00357662" w:rsidRPr="0031311E" w:rsidRDefault="00357662"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lastRenderedPageBreak/>
              <w:t>[Criterios 4.3.1, 4.3.2, 4.3.3, 4.3.4, 4.3.5, 4.3.6, 4.3.7]</w:t>
            </w:r>
          </w:p>
        </w:tc>
      </w:tr>
      <w:tr w:rsidR="00357662" w:rsidRPr="0031311E" w14:paraId="3D4607B3" w14:textId="77777777" w:rsidTr="003C5FE8">
        <w:trPr>
          <w:trHeight w:val="2101"/>
        </w:trPr>
        <w:tc>
          <w:tcPr>
            <w:tcW w:w="2835" w:type="dxa"/>
            <w:vMerge/>
            <w:shd w:val="clear" w:color="auto" w:fill="auto"/>
          </w:tcPr>
          <w:p w14:paraId="3D3F1AD7" w14:textId="77777777" w:rsidR="00357662" w:rsidRPr="0031311E" w:rsidRDefault="00357662" w:rsidP="000B113A">
            <w:pPr>
              <w:rPr>
                <w:rFonts w:ascii="Cambria" w:hAnsi="Cambria"/>
                <w:sz w:val="18"/>
                <w:szCs w:val="18"/>
                <w:lang w:val="es-ES_tradnl"/>
              </w:rPr>
            </w:pPr>
          </w:p>
        </w:tc>
        <w:tc>
          <w:tcPr>
            <w:tcW w:w="2715" w:type="dxa"/>
            <w:tcBorders>
              <w:top w:val="nil"/>
              <w:bottom w:val="nil"/>
            </w:tcBorders>
            <w:shd w:val="clear" w:color="auto" w:fill="auto"/>
          </w:tcPr>
          <w:p w14:paraId="38F58F09" w14:textId="77777777" w:rsidR="00357662" w:rsidRPr="0031311E" w:rsidRDefault="00357662" w:rsidP="000B113A">
            <w:pPr>
              <w:rPr>
                <w:rFonts w:ascii="Cambria" w:hAnsi="Cambria"/>
                <w:color w:val="000000"/>
                <w:sz w:val="22"/>
                <w:szCs w:val="22"/>
                <w:lang w:val="es-ES_tradnl"/>
              </w:rPr>
            </w:pPr>
          </w:p>
        </w:tc>
        <w:tc>
          <w:tcPr>
            <w:tcW w:w="2955" w:type="dxa"/>
            <w:tcBorders>
              <w:top w:val="nil"/>
              <w:bottom w:val="nil"/>
            </w:tcBorders>
            <w:shd w:val="clear" w:color="auto" w:fill="auto"/>
          </w:tcPr>
          <w:p w14:paraId="3F7D1972" w14:textId="77777777" w:rsidR="00357662" w:rsidRPr="0031311E" w:rsidRDefault="00357662" w:rsidP="000B113A">
            <w:pPr>
              <w:ind w:left="0" w:firstLine="0"/>
              <w:rPr>
                <w:rFonts w:ascii="Cambria" w:hAnsi="Cambria"/>
                <w:b/>
                <w:color w:val="000000"/>
                <w:sz w:val="22"/>
                <w:szCs w:val="22"/>
                <w:lang w:val="es-ES_tradnl"/>
              </w:rPr>
            </w:pPr>
          </w:p>
        </w:tc>
      </w:tr>
      <w:tr w:rsidR="00357662" w:rsidRPr="0031311E" w14:paraId="43BAA1BD" w14:textId="77777777" w:rsidTr="00297B07">
        <w:trPr>
          <w:trHeight w:val="6051"/>
        </w:trPr>
        <w:tc>
          <w:tcPr>
            <w:tcW w:w="2835" w:type="dxa"/>
            <w:vMerge/>
            <w:shd w:val="clear" w:color="auto" w:fill="auto"/>
          </w:tcPr>
          <w:p w14:paraId="42A23D56" w14:textId="77777777" w:rsidR="00357662" w:rsidRPr="0031311E" w:rsidRDefault="00357662" w:rsidP="000B113A">
            <w:pPr>
              <w:rPr>
                <w:rFonts w:ascii="Cambria" w:hAnsi="Cambria"/>
                <w:sz w:val="18"/>
                <w:szCs w:val="18"/>
                <w:lang w:val="es-ES_tradnl"/>
              </w:rPr>
            </w:pPr>
          </w:p>
        </w:tc>
        <w:tc>
          <w:tcPr>
            <w:tcW w:w="2715" w:type="dxa"/>
            <w:tcBorders>
              <w:top w:val="nil"/>
              <w:bottom w:val="nil"/>
            </w:tcBorders>
            <w:shd w:val="clear" w:color="auto" w:fill="auto"/>
          </w:tcPr>
          <w:p w14:paraId="6517E7E1" w14:textId="77777777" w:rsidR="00357662" w:rsidRPr="0031311E" w:rsidRDefault="00357662" w:rsidP="000B113A">
            <w:pPr>
              <w:rPr>
                <w:rFonts w:ascii="Cambria" w:hAnsi="Cambria"/>
                <w:color w:val="000000"/>
                <w:sz w:val="22"/>
                <w:szCs w:val="22"/>
                <w:lang w:val="es-ES_tradnl"/>
              </w:rPr>
            </w:pPr>
          </w:p>
        </w:tc>
        <w:tc>
          <w:tcPr>
            <w:tcW w:w="2955" w:type="dxa"/>
            <w:tcBorders>
              <w:top w:val="nil"/>
              <w:bottom w:val="nil"/>
            </w:tcBorders>
            <w:shd w:val="clear" w:color="auto" w:fill="auto"/>
          </w:tcPr>
          <w:p w14:paraId="61278232" w14:textId="77777777" w:rsidR="003A0EF1" w:rsidRPr="0031311E" w:rsidRDefault="003A0EF1" w:rsidP="000B113A">
            <w:pPr>
              <w:snapToGrid w:val="0"/>
              <w:ind w:left="0" w:firstLine="0"/>
              <w:rPr>
                <w:rFonts w:ascii="Cambria" w:hAnsi="Cambria"/>
                <w:color w:val="000000"/>
                <w:sz w:val="22"/>
                <w:szCs w:val="22"/>
              </w:rPr>
            </w:pPr>
          </w:p>
        </w:tc>
      </w:tr>
      <w:tr w:rsidR="00357662" w:rsidRPr="0031311E" w14:paraId="44F49401" w14:textId="77777777" w:rsidTr="00297B07">
        <w:trPr>
          <w:trHeight w:val="6051"/>
        </w:trPr>
        <w:tc>
          <w:tcPr>
            <w:tcW w:w="2835" w:type="dxa"/>
            <w:vMerge/>
            <w:shd w:val="clear" w:color="auto" w:fill="auto"/>
          </w:tcPr>
          <w:p w14:paraId="69DBA6E0" w14:textId="77777777" w:rsidR="00357662" w:rsidRPr="0031311E" w:rsidRDefault="00357662" w:rsidP="000B113A">
            <w:pPr>
              <w:rPr>
                <w:rFonts w:ascii="Cambria" w:hAnsi="Cambria"/>
                <w:sz w:val="18"/>
                <w:szCs w:val="18"/>
                <w:lang w:val="es-ES_tradnl"/>
              </w:rPr>
            </w:pPr>
          </w:p>
        </w:tc>
        <w:tc>
          <w:tcPr>
            <w:tcW w:w="2715" w:type="dxa"/>
            <w:tcBorders>
              <w:top w:val="nil"/>
              <w:bottom w:val="nil"/>
            </w:tcBorders>
            <w:shd w:val="clear" w:color="auto" w:fill="auto"/>
          </w:tcPr>
          <w:p w14:paraId="2A9DC9B3" w14:textId="77777777" w:rsidR="00357662" w:rsidRPr="0031311E" w:rsidRDefault="00357662" w:rsidP="000B113A">
            <w:pPr>
              <w:rPr>
                <w:rFonts w:ascii="Cambria" w:hAnsi="Cambria"/>
                <w:color w:val="000000"/>
                <w:sz w:val="22"/>
                <w:szCs w:val="22"/>
                <w:lang w:val="es-ES_tradnl"/>
              </w:rPr>
            </w:pPr>
          </w:p>
        </w:tc>
        <w:tc>
          <w:tcPr>
            <w:tcW w:w="2955" w:type="dxa"/>
            <w:tcBorders>
              <w:top w:val="nil"/>
              <w:bottom w:val="nil"/>
            </w:tcBorders>
            <w:shd w:val="clear" w:color="auto" w:fill="auto"/>
          </w:tcPr>
          <w:p w14:paraId="024FA834" w14:textId="77777777" w:rsidR="00357662" w:rsidRPr="0031311E" w:rsidRDefault="00357662" w:rsidP="000B113A">
            <w:pPr>
              <w:rPr>
                <w:rFonts w:ascii="Cambria" w:hAnsi="Cambria"/>
                <w:color w:val="000000"/>
                <w:sz w:val="22"/>
                <w:szCs w:val="22"/>
              </w:rPr>
            </w:pPr>
          </w:p>
        </w:tc>
      </w:tr>
      <w:tr w:rsidR="00357662" w:rsidRPr="0031311E" w14:paraId="0D95ACDA" w14:textId="77777777" w:rsidTr="00297B07">
        <w:tc>
          <w:tcPr>
            <w:tcW w:w="2835" w:type="dxa"/>
            <w:vMerge/>
            <w:shd w:val="clear" w:color="auto" w:fill="auto"/>
          </w:tcPr>
          <w:p w14:paraId="75DEBE48" w14:textId="77777777" w:rsidR="00357662" w:rsidRPr="0031311E" w:rsidRDefault="00357662" w:rsidP="000B113A">
            <w:pPr>
              <w:rPr>
                <w:rFonts w:ascii="Cambria" w:hAnsi="Cambria"/>
                <w:sz w:val="18"/>
                <w:szCs w:val="18"/>
                <w:lang w:val="es-ES_tradnl"/>
              </w:rPr>
            </w:pPr>
          </w:p>
        </w:tc>
        <w:tc>
          <w:tcPr>
            <w:tcW w:w="2715" w:type="dxa"/>
            <w:tcBorders>
              <w:top w:val="nil"/>
            </w:tcBorders>
            <w:shd w:val="clear" w:color="auto" w:fill="auto"/>
          </w:tcPr>
          <w:p w14:paraId="7D36D1C7" w14:textId="77777777" w:rsidR="00357662" w:rsidRPr="0031311E" w:rsidRDefault="00357662" w:rsidP="000B113A">
            <w:pPr>
              <w:rPr>
                <w:rFonts w:ascii="Cambria" w:hAnsi="Cambria"/>
                <w:color w:val="000000"/>
                <w:sz w:val="22"/>
                <w:szCs w:val="22"/>
                <w:lang w:val="es-ES_tradnl"/>
              </w:rPr>
            </w:pPr>
          </w:p>
        </w:tc>
        <w:tc>
          <w:tcPr>
            <w:tcW w:w="2955" w:type="dxa"/>
            <w:tcBorders>
              <w:top w:val="nil"/>
            </w:tcBorders>
            <w:shd w:val="clear" w:color="auto" w:fill="auto"/>
          </w:tcPr>
          <w:p w14:paraId="3B1AC8C9" w14:textId="77777777" w:rsidR="00357662" w:rsidRPr="0031311E" w:rsidRDefault="00357662" w:rsidP="000B113A">
            <w:pPr>
              <w:ind w:left="0" w:firstLine="0"/>
              <w:rPr>
                <w:rFonts w:ascii="Cambria" w:hAnsi="Cambria"/>
                <w:b/>
                <w:color w:val="000000"/>
                <w:sz w:val="22"/>
                <w:szCs w:val="22"/>
                <w:lang w:val="es-ES_tradnl"/>
              </w:rPr>
            </w:pPr>
          </w:p>
        </w:tc>
      </w:tr>
    </w:tbl>
    <w:p w14:paraId="4214D4E7" w14:textId="77777777" w:rsidR="00943E3A" w:rsidRPr="0031311E" w:rsidRDefault="00943E3A" w:rsidP="000B113A">
      <w:pPr>
        <w:ind w:left="0" w:firstLine="0"/>
        <w:rPr>
          <w:rFonts w:ascii="Cambria" w:hAnsi="Cambria"/>
          <w:color w:val="000000"/>
          <w:sz w:val="18"/>
          <w:szCs w:val="18"/>
          <w:lang w:val="es-ES_tradnl"/>
        </w:rPr>
      </w:pPr>
    </w:p>
    <w:p w14:paraId="3438741E" w14:textId="77777777" w:rsidR="00943E3A" w:rsidRPr="0031311E" w:rsidRDefault="00943E3A" w:rsidP="000B113A">
      <w:pPr>
        <w:ind w:left="0" w:firstLine="0"/>
        <w:rPr>
          <w:rFonts w:ascii="Cambria" w:hAnsi="Cambria"/>
          <w:color w:val="000000"/>
          <w:sz w:val="18"/>
          <w:szCs w:val="18"/>
          <w:lang w:val="es-ES_tradn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2715"/>
        <w:gridCol w:w="2955"/>
      </w:tblGrid>
      <w:tr w:rsidR="00943E3A" w:rsidRPr="0031311E" w14:paraId="393BC159" w14:textId="77777777" w:rsidTr="00751580">
        <w:tc>
          <w:tcPr>
            <w:tcW w:w="8505" w:type="dxa"/>
            <w:gridSpan w:val="3"/>
            <w:shd w:val="clear" w:color="auto" w:fill="auto"/>
          </w:tcPr>
          <w:p w14:paraId="74CB6056" w14:textId="77777777" w:rsidR="00943E3A" w:rsidRPr="0031311E" w:rsidRDefault="00943E3A" w:rsidP="000B113A">
            <w:pPr>
              <w:rPr>
                <w:rFonts w:ascii="Cambria" w:hAnsi="Cambria"/>
                <w:sz w:val="18"/>
                <w:szCs w:val="18"/>
                <w:lang w:val="es-ES_tradnl"/>
              </w:rPr>
            </w:pPr>
            <w:r w:rsidRPr="0031311E">
              <w:rPr>
                <w:rFonts w:ascii="Cambria" w:hAnsi="Cambria"/>
                <w:b/>
                <w:sz w:val="28"/>
                <w:szCs w:val="24"/>
                <w:lang w:val="es-ES_tradnl"/>
              </w:rPr>
              <w:t>Bloque 4. Producción de textos escritos</w:t>
            </w:r>
          </w:p>
        </w:tc>
      </w:tr>
      <w:tr w:rsidR="00943E3A" w:rsidRPr="0031311E" w14:paraId="06B67EA5" w14:textId="77777777" w:rsidTr="00751580">
        <w:tc>
          <w:tcPr>
            <w:tcW w:w="2835" w:type="dxa"/>
            <w:shd w:val="clear" w:color="auto" w:fill="auto"/>
            <w:vAlign w:val="center"/>
          </w:tcPr>
          <w:p w14:paraId="447541C8" w14:textId="77777777" w:rsidR="00943E3A" w:rsidRPr="0031311E" w:rsidRDefault="00AC6C6C" w:rsidP="000B113A">
            <w:pPr>
              <w:ind w:left="0" w:firstLine="0"/>
              <w:rPr>
                <w:rFonts w:ascii="Cambria" w:hAnsi="Cambria"/>
                <w:b/>
                <w:color w:val="000000"/>
                <w:szCs w:val="24"/>
                <w:lang w:val="es-ES_tradnl"/>
              </w:rPr>
            </w:pPr>
            <w:r w:rsidRPr="0031311E">
              <w:rPr>
                <w:rFonts w:ascii="Cambria" w:hAnsi="Cambria"/>
                <w:b/>
                <w:color w:val="000000"/>
                <w:szCs w:val="24"/>
                <w:lang w:val="es-ES_tradnl"/>
              </w:rPr>
              <w:t>Contenidos y criterios de evaluación de la unidad</w:t>
            </w:r>
          </w:p>
        </w:tc>
        <w:tc>
          <w:tcPr>
            <w:tcW w:w="2715" w:type="dxa"/>
            <w:shd w:val="clear" w:color="auto" w:fill="auto"/>
            <w:vAlign w:val="center"/>
          </w:tcPr>
          <w:p w14:paraId="61697650" w14:textId="77777777" w:rsidR="00943E3A" w:rsidRPr="0031311E" w:rsidRDefault="00943E3A" w:rsidP="000B113A">
            <w:pPr>
              <w:ind w:left="0" w:firstLine="0"/>
              <w:rPr>
                <w:rFonts w:ascii="Cambria" w:hAnsi="Cambria"/>
                <w:b/>
                <w:color w:val="000000"/>
                <w:szCs w:val="24"/>
                <w:lang w:val="es-ES_tradnl"/>
              </w:rPr>
            </w:pPr>
            <w:r w:rsidRPr="0031311E">
              <w:rPr>
                <w:rFonts w:ascii="Cambria" w:hAnsi="Cambria"/>
                <w:b/>
                <w:color w:val="000000"/>
                <w:szCs w:val="24"/>
                <w:lang w:val="es-ES_tradnl"/>
              </w:rPr>
              <w:t>Competencias trabajadas</w:t>
            </w:r>
          </w:p>
        </w:tc>
        <w:tc>
          <w:tcPr>
            <w:tcW w:w="2955" w:type="dxa"/>
            <w:shd w:val="clear" w:color="auto" w:fill="auto"/>
            <w:vAlign w:val="center"/>
          </w:tcPr>
          <w:p w14:paraId="25ECC10B" w14:textId="77777777" w:rsidR="00943E3A" w:rsidRPr="0031311E" w:rsidRDefault="00943E3A" w:rsidP="000B113A">
            <w:pPr>
              <w:ind w:left="0" w:firstLine="0"/>
              <w:rPr>
                <w:rFonts w:ascii="Cambria" w:hAnsi="Cambria"/>
                <w:b/>
                <w:color w:val="000000"/>
                <w:szCs w:val="24"/>
                <w:lang w:val="es-ES_tradnl"/>
              </w:rPr>
            </w:pPr>
            <w:r w:rsidRPr="0031311E">
              <w:rPr>
                <w:rFonts w:ascii="Cambria" w:hAnsi="Cambria"/>
                <w:b/>
                <w:color w:val="000000"/>
                <w:szCs w:val="24"/>
                <w:lang w:val="es-ES_tradnl"/>
              </w:rPr>
              <w:t>Tareas y actividades [criterios que les corresponden]</w:t>
            </w:r>
          </w:p>
        </w:tc>
      </w:tr>
      <w:tr w:rsidR="00943E3A" w:rsidRPr="0031311E" w14:paraId="1CB1CEBB" w14:textId="77777777" w:rsidTr="003A0EF1">
        <w:trPr>
          <w:trHeight w:val="1080"/>
        </w:trPr>
        <w:tc>
          <w:tcPr>
            <w:tcW w:w="2835" w:type="dxa"/>
            <w:vMerge w:val="restart"/>
            <w:shd w:val="clear" w:color="auto" w:fill="auto"/>
          </w:tcPr>
          <w:p w14:paraId="22252389" w14:textId="77777777" w:rsidR="00DE2C2C" w:rsidRPr="0031311E" w:rsidRDefault="00DE2C2C" w:rsidP="000B113A">
            <w:pPr>
              <w:suppressAutoHyphens w:val="0"/>
              <w:autoSpaceDE w:val="0"/>
              <w:autoSpaceDN w:val="0"/>
              <w:adjustRightInd w:val="0"/>
              <w:ind w:left="0" w:firstLine="0"/>
              <w:rPr>
                <w:rFonts w:ascii="Cambria" w:eastAsia="Times New Roman" w:hAnsi="Cambria" w:cs="'73Ÿˇø®ÑÂ'1"/>
                <w:b/>
                <w:sz w:val="22"/>
                <w:szCs w:val="22"/>
                <w:lang w:val="es-ES_tradnl" w:eastAsia="es-ES_tradnl" w:bidi="ar-SA"/>
              </w:rPr>
            </w:pPr>
            <w:r w:rsidRPr="0031311E">
              <w:rPr>
                <w:rFonts w:ascii="Cambria" w:eastAsia="Times New Roman" w:hAnsi="Cambria" w:cs="'73Ÿˇø®ÑÂ'1"/>
                <w:b/>
                <w:sz w:val="22"/>
                <w:szCs w:val="22"/>
                <w:lang w:val="es-ES_tradnl" w:eastAsia="es-ES_tradnl" w:bidi="ar-SA"/>
              </w:rPr>
              <w:t>Conocimiento y aplicación de estrategias de producción:</w:t>
            </w:r>
          </w:p>
          <w:p w14:paraId="05D0FCF7" w14:textId="77777777" w:rsidR="00DE2C2C" w:rsidRPr="0031311E" w:rsidRDefault="00DE2C2C"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Planificación</w:t>
            </w:r>
          </w:p>
          <w:p w14:paraId="3D853A11" w14:textId="77777777" w:rsidR="00DE2C2C" w:rsidRPr="0031311E" w:rsidRDefault="00DE2C2C"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 Movilización y coordinación de las propias</w:t>
            </w:r>
          </w:p>
          <w:p w14:paraId="3B1169B4" w14:textId="77777777" w:rsidR="00DE2C2C" w:rsidRPr="0031311E" w:rsidRDefault="00DE2C2C"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competencias generales y comunicativas con el fin de realizar eficazmente la tarea (repasar qué se sabe sobre el tema, qué se puede o se quiere decir, etc.).</w:t>
            </w:r>
          </w:p>
          <w:p w14:paraId="2610FBD4" w14:textId="77777777" w:rsidR="00DE2C2C" w:rsidRPr="0031311E" w:rsidRDefault="00DE2C2C"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-Localización y uso adecuado de recursos lingüísticos o temáticos (uso de un diccionario o gramática, obtención de ayuda, etc.).</w:t>
            </w:r>
          </w:p>
          <w:p w14:paraId="7499BAE5" w14:textId="77777777" w:rsidR="00DE2C2C" w:rsidRPr="0031311E" w:rsidRDefault="00DE2C2C"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Ejecución</w:t>
            </w:r>
          </w:p>
          <w:p w14:paraId="48A3DCF3" w14:textId="77777777" w:rsidR="00DE2C2C" w:rsidRPr="0031311E" w:rsidRDefault="00DE2C2C"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 Redacción de textos escritos en soporte papel y digital.</w:t>
            </w:r>
          </w:p>
          <w:p w14:paraId="5160368F" w14:textId="77777777" w:rsidR="00DE2C2C" w:rsidRPr="0031311E" w:rsidRDefault="00DE2C2C"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 Expresión del mensaje con la suficiente claridad, ajustándose a los modelos y fórmulas de cada tipo de texto.</w:t>
            </w:r>
          </w:p>
          <w:p w14:paraId="7319F572" w14:textId="77777777" w:rsidR="00DE2C2C" w:rsidRPr="0031311E" w:rsidRDefault="00DE2C2C"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 Reajuste de la tarea (emprender una versión más modesta de la tarea) o el mensaje (hacer concesiones en lo que realmente le gustaría expresar), tras valorar las dificultades y los recursos disponibles.</w:t>
            </w:r>
          </w:p>
          <w:p w14:paraId="45EA0D07" w14:textId="77777777" w:rsidR="00943E3A" w:rsidRPr="0031311E" w:rsidRDefault="00DE2C2C" w:rsidP="000B113A">
            <w:pPr>
              <w:ind w:left="0" w:firstLine="0"/>
              <w:rPr>
                <w:rFonts w:ascii="Cambria" w:hAnsi="Cambria"/>
                <w:color w:val="000000"/>
                <w:sz w:val="22"/>
                <w:szCs w:val="22"/>
                <w:lang w:val="es-ES_tradnl"/>
              </w:rPr>
            </w:pPr>
            <w:r w:rsidRPr="0031311E">
              <w:rPr>
                <w:rFonts w:ascii="Cambria" w:eastAsia="Times New Roman" w:hAnsi="Cambria" w:cs="'73Ÿˇø®ÑÂ'1"/>
                <w:sz w:val="22"/>
                <w:szCs w:val="22"/>
                <w:lang w:val="es-ES_tradnl" w:eastAsia="es-ES_tradnl" w:bidi="ar-SA"/>
              </w:rPr>
              <w:t xml:space="preserve">- Apoyo en los conocimientos previos y obtención del máximo </w:t>
            </w:r>
            <w:r w:rsidRPr="0031311E">
              <w:rPr>
                <w:rFonts w:ascii="Cambria" w:eastAsia="Times New Roman" w:hAnsi="Cambria" w:cs="'73Ÿˇø®ÑÂ'1"/>
                <w:sz w:val="22"/>
                <w:szCs w:val="22"/>
                <w:lang w:val="es-ES_tradnl" w:eastAsia="es-ES_tradnl" w:bidi="ar-SA"/>
              </w:rPr>
              <w:lastRenderedPageBreak/>
              <w:t>partido de los mismos (utilizar lenguaje ‘prefabricado’, etc.).</w:t>
            </w:r>
          </w:p>
          <w:p w14:paraId="3F028DB3" w14:textId="77777777" w:rsidR="00943E3A" w:rsidRPr="0031311E" w:rsidRDefault="00943E3A" w:rsidP="000B113A">
            <w:pPr>
              <w:ind w:left="0" w:firstLine="0"/>
              <w:rPr>
                <w:rFonts w:ascii="Cambria" w:hAnsi="Cambria"/>
                <w:color w:val="000000"/>
                <w:sz w:val="22"/>
                <w:szCs w:val="22"/>
                <w:lang w:val="es-ES_tradnl"/>
              </w:rPr>
            </w:pPr>
          </w:p>
          <w:p w14:paraId="6002E2CB" w14:textId="77777777" w:rsidR="006F34E6" w:rsidRPr="0031311E" w:rsidRDefault="00943E3A" w:rsidP="000B113A">
            <w:pPr>
              <w:autoSpaceDE w:val="0"/>
              <w:ind w:left="26" w:firstLine="0"/>
              <w:rPr>
                <w:rFonts w:ascii="Cambria" w:hAnsi="Cambria"/>
                <w:color w:val="000000"/>
                <w:sz w:val="22"/>
                <w:szCs w:val="22"/>
                <w:lang w:val="es-ES_tradnl"/>
              </w:rPr>
            </w:pPr>
            <w:r w:rsidRPr="0031311E">
              <w:rPr>
                <w:rFonts w:ascii="Cambria" w:hAnsi="Cambria"/>
                <w:b/>
                <w:color w:val="000000"/>
                <w:sz w:val="22"/>
                <w:szCs w:val="22"/>
                <w:lang w:val="es-ES_tradnl"/>
              </w:rPr>
              <w:t>Aspectos socioculturales y sociolingüísticos:</w:t>
            </w:r>
            <w:r w:rsidRPr="0031311E">
              <w:rPr>
                <w:rFonts w:ascii="Cambria" w:hAnsi="Cambria"/>
                <w:color w:val="000000"/>
                <w:sz w:val="22"/>
                <w:szCs w:val="22"/>
                <w:lang w:val="es-ES_tradnl"/>
              </w:rPr>
              <w:t xml:space="preserve"> </w:t>
            </w:r>
          </w:p>
          <w:p w14:paraId="69C36C9F" w14:textId="77777777" w:rsidR="00F53955" w:rsidRPr="0031311E" w:rsidRDefault="00F53955"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Cultura general relacionada con la historia.</w:t>
            </w:r>
          </w:p>
          <w:p w14:paraId="092AF8AA" w14:textId="77777777" w:rsidR="00F53955" w:rsidRPr="0031311E" w:rsidRDefault="00F53955"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La importancia histórica de la cochinilla del carmín.</w:t>
            </w:r>
          </w:p>
          <w:p w14:paraId="5092509F" w14:textId="77777777" w:rsidR="00F53955" w:rsidRPr="0031311E" w:rsidRDefault="00F53955"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eastAsia="es-ES_tradnl"/>
              </w:rPr>
              <w:t>La historia de la comunicación.</w:t>
            </w:r>
          </w:p>
          <w:p w14:paraId="182BCCD0" w14:textId="77777777" w:rsidR="00F53955" w:rsidRPr="0031311E" w:rsidRDefault="00F53955"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La historia de los medios de transporte.</w:t>
            </w:r>
          </w:p>
          <w:p w14:paraId="635D145D" w14:textId="77777777" w:rsidR="00F53955" w:rsidRPr="0031311E" w:rsidRDefault="00F53955"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eastAsia="es-ES_tradnl"/>
              </w:rPr>
              <w:t>Medios de transporte pioneros y la historia de la bicicleta.</w:t>
            </w:r>
          </w:p>
          <w:p w14:paraId="04E31499" w14:textId="77777777" w:rsidR="00F53955" w:rsidRPr="0031311E" w:rsidRDefault="00F53955"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eastAsia="es-ES_tradnl"/>
              </w:rPr>
              <w:t>El Maglev, el tren más rápido del mundo.</w:t>
            </w:r>
          </w:p>
          <w:p w14:paraId="1699D8C6" w14:textId="77777777" w:rsidR="00F53955" w:rsidRPr="0031311E" w:rsidRDefault="00F53955" w:rsidP="000B113A">
            <w:pPr>
              <w:autoSpaceDE w:val="0"/>
              <w:ind w:left="26" w:firstLine="0"/>
              <w:rPr>
                <w:rFonts w:ascii="Cambria" w:hAnsi="Cambria"/>
                <w:color w:val="000000"/>
                <w:sz w:val="22"/>
                <w:szCs w:val="22"/>
                <w:lang w:val="es-ES"/>
              </w:rPr>
            </w:pPr>
            <w:r w:rsidRPr="0031311E">
              <w:rPr>
                <w:rFonts w:ascii="Cambria" w:hAnsi="Cambria"/>
                <w:i/>
                <w:iCs/>
                <w:color w:val="000000"/>
                <w:sz w:val="22"/>
                <w:szCs w:val="22"/>
                <w:lang w:eastAsia="es-ES_tradnl"/>
              </w:rPr>
              <w:t xml:space="preserve">- </w:t>
            </w:r>
            <w:r w:rsidRPr="0031311E">
              <w:rPr>
                <w:rFonts w:ascii="Cambria" w:hAnsi="Cambria"/>
                <w:color w:val="000000"/>
                <w:sz w:val="22"/>
                <w:szCs w:val="22"/>
                <w:lang w:eastAsia="es-ES_tradnl"/>
              </w:rPr>
              <w:t>El primer autobús de Londres</w:t>
            </w:r>
            <w:r w:rsidRPr="0031311E">
              <w:rPr>
                <w:rFonts w:ascii="Cambria" w:hAnsi="Cambria"/>
                <w:color w:val="000000"/>
                <w:sz w:val="22"/>
                <w:szCs w:val="22"/>
                <w:lang w:val="es-ES"/>
              </w:rPr>
              <w:t>.</w:t>
            </w:r>
          </w:p>
          <w:p w14:paraId="271DD755" w14:textId="77777777" w:rsidR="00943E3A" w:rsidRPr="0031311E" w:rsidRDefault="00F53955" w:rsidP="000B113A">
            <w:pPr>
              <w:ind w:left="0" w:firstLine="0"/>
              <w:rPr>
                <w:rFonts w:ascii="Cambria" w:hAnsi="Cambria"/>
                <w:color w:val="000000"/>
                <w:sz w:val="22"/>
                <w:szCs w:val="22"/>
                <w:lang w:val="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eastAsia="es-ES_tradnl"/>
              </w:rPr>
              <w:t>Información sobre el inventor, ingeniero y artista Robert Fulton.</w:t>
            </w:r>
          </w:p>
          <w:p w14:paraId="3EDAA295" w14:textId="77777777" w:rsidR="00943E3A" w:rsidRPr="0031311E" w:rsidRDefault="00943E3A" w:rsidP="000B113A">
            <w:pPr>
              <w:ind w:left="0" w:firstLine="0"/>
              <w:rPr>
                <w:rFonts w:ascii="Cambria" w:hAnsi="Cambria"/>
                <w:color w:val="000000"/>
                <w:sz w:val="22"/>
                <w:szCs w:val="22"/>
                <w:lang w:val="es-ES_tradnl"/>
              </w:rPr>
            </w:pPr>
          </w:p>
          <w:p w14:paraId="649C0BA3" w14:textId="77777777" w:rsidR="00943E3A" w:rsidRPr="0031311E" w:rsidRDefault="00943E3A"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Funciones comunicativas:</w:t>
            </w:r>
          </w:p>
          <w:p w14:paraId="5177606E" w14:textId="77777777" w:rsidR="00DE2C2C" w:rsidRPr="0031311E" w:rsidRDefault="00DE2C2C"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Iniciación y mantenimiento de relaciones personales y sociales.</w:t>
            </w:r>
          </w:p>
          <w:p w14:paraId="6BBB2B3C" w14:textId="77777777" w:rsidR="00DE2C2C" w:rsidRPr="0031311E" w:rsidRDefault="00DE2C2C"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Descripción de cualidades físicas y abstractas de personas, objetos de uso cotidiano, lugares y actividades.</w:t>
            </w:r>
          </w:p>
          <w:p w14:paraId="06767D62" w14:textId="77777777" w:rsidR="00DE2C2C" w:rsidRPr="0031311E" w:rsidRDefault="00DE2C2C"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Narración de acontecimientos pasados puntuales y habituales, descripción de estados y situaciones presentes, y expresión de sucesos futuros.</w:t>
            </w:r>
          </w:p>
          <w:p w14:paraId="0AB4D153" w14:textId="77777777" w:rsidR="00DE2C2C" w:rsidRPr="0031311E" w:rsidRDefault="00DE2C2C"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Petición y ofrecimiento de ayuda, información, indicaciones, permiso, opiniones y puntos de vista, consejo, advertencias y avisos.</w:t>
            </w:r>
          </w:p>
          <w:p w14:paraId="55CF23E2" w14:textId="77777777" w:rsidR="00DE2C2C" w:rsidRPr="0031311E" w:rsidRDefault="00DE2C2C"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 hábitos.</w:t>
            </w:r>
          </w:p>
          <w:p w14:paraId="06A080ED" w14:textId="77777777" w:rsidR="00DE2C2C" w:rsidRPr="0031311E" w:rsidRDefault="00DE2C2C"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del conocimiento, la certeza, la duda y la conjetura.</w:t>
            </w:r>
          </w:p>
          <w:p w14:paraId="567EC62F" w14:textId="77777777" w:rsidR="00DE2C2C" w:rsidRPr="0031311E" w:rsidRDefault="00DE2C2C"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xml:space="preserve">- Expresión de la voluntad, la intención, la decisión, la </w:t>
            </w:r>
            <w:r w:rsidRPr="0031311E">
              <w:rPr>
                <w:rFonts w:ascii="Cambria" w:eastAsia="Times New Roman" w:hAnsi="Cambria" w:cs="‚{Ÿˇø®ÑÂ'1"/>
                <w:sz w:val="22"/>
                <w:szCs w:val="22"/>
                <w:lang w:val="es-ES_tradnl" w:eastAsia="es-ES_tradnl" w:bidi="ar-SA"/>
              </w:rPr>
              <w:lastRenderedPageBreak/>
              <w:t>promesa, la orden, la autorización y la prohibición.</w:t>
            </w:r>
          </w:p>
          <w:p w14:paraId="5885DADB" w14:textId="77777777" w:rsidR="00DE2C2C" w:rsidRPr="0031311E" w:rsidRDefault="00DE2C2C"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del interés, gusto, capacidad, sentimiento e intención, aprobación, aprecio, simpatía, satisfacción, esperanza, confianza, sorpresa, y sus contrarios.</w:t>
            </w:r>
          </w:p>
          <w:p w14:paraId="2229DEF9" w14:textId="77777777" w:rsidR="00DE2C2C" w:rsidRPr="0031311E" w:rsidRDefault="00DE2C2C"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Formulación de sugerencias, deseos, condiciones e hipótesis.</w:t>
            </w:r>
          </w:p>
          <w:p w14:paraId="3B5BC103" w14:textId="77777777" w:rsidR="00DE2C2C" w:rsidRPr="0031311E" w:rsidRDefault="00DE2C2C"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Establecimiento y mantenimiento de la</w:t>
            </w:r>
          </w:p>
          <w:p w14:paraId="4A085FAA" w14:textId="77777777" w:rsidR="00943E3A" w:rsidRPr="0031311E" w:rsidRDefault="00DE2C2C" w:rsidP="000B113A">
            <w:pPr>
              <w:ind w:left="0" w:firstLine="0"/>
              <w:rPr>
                <w:rFonts w:ascii="Cambria" w:hAnsi="Cambria"/>
                <w:color w:val="000000"/>
                <w:sz w:val="22"/>
                <w:szCs w:val="22"/>
                <w:lang w:val="es-ES_tradnl"/>
              </w:rPr>
            </w:pPr>
            <w:r w:rsidRPr="0031311E">
              <w:rPr>
                <w:rFonts w:ascii="Cambria" w:eastAsia="Times New Roman" w:hAnsi="Cambria" w:cs="‚{Ÿˇø®ÑÂ'1"/>
                <w:sz w:val="22"/>
                <w:szCs w:val="22"/>
                <w:lang w:val="es-ES_tradnl" w:eastAsia="es-ES_tradnl" w:bidi="ar-SA"/>
              </w:rPr>
              <w:t>comunicación y organización del discurso.</w:t>
            </w:r>
          </w:p>
          <w:p w14:paraId="3E4AD2DA" w14:textId="77777777" w:rsidR="00943E3A" w:rsidRPr="0031311E" w:rsidRDefault="00943E3A" w:rsidP="000B113A">
            <w:pPr>
              <w:ind w:left="0" w:firstLine="0"/>
              <w:rPr>
                <w:rFonts w:ascii="Cambria" w:hAnsi="Cambria"/>
                <w:color w:val="000000"/>
                <w:sz w:val="22"/>
                <w:szCs w:val="22"/>
                <w:lang w:val="es-ES_tradnl"/>
              </w:rPr>
            </w:pPr>
          </w:p>
          <w:p w14:paraId="5787C3B8" w14:textId="77777777" w:rsidR="00EB59E4" w:rsidRPr="0031311E" w:rsidRDefault="00EB59E4"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Estructuras lingüístico-discursivas:</w:t>
            </w:r>
          </w:p>
          <w:p w14:paraId="0E6C5179" w14:textId="77777777" w:rsidR="00EB59E4" w:rsidRPr="0031311E" w:rsidRDefault="00EB59E4" w:rsidP="000B113A">
            <w:pPr>
              <w:ind w:left="0" w:firstLine="0"/>
              <w:rPr>
                <w:rFonts w:ascii="Cambria" w:hAnsi="Cambria"/>
                <w:color w:val="000000"/>
                <w:sz w:val="22"/>
                <w:szCs w:val="22"/>
                <w:lang w:eastAsia="es-ES_tradnl"/>
              </w:rPr>
            </w:pPr>
            <w:r w:rsidRPr="0031311E">
              <w:rPr>
                <w:rFonts w:ascii="Cambria" w:hAnsi="Cambria"/>
                <w:color w:val="000000"/>
                <w:sz w:val="22"/>
                <w:szCs w:val="22"/>
                <w:lang w:val="es-ES_tradnl"/>
              </w:rPr>
              <w:t xml:space="preserve">- </w:t>
            </w:r>
            <w:r w:rsidRPr="0031311E">
              <w:rPr>
                <w:rFonts w:ascii="Cambria" w:hAnsi="Cambria"/>
                <w:color w:val="000000"/>
                <w:sz w:val="22"/>
                <w:szCs w:val="22"/>
                <w:lang w:eastAsia="es-ES_tradnl"/>
              </w:rPr>
              <w:t xml:space="preserve">El </w:t>
            </w:r>
            <w:r w:rsidRPr="0031311E">
              <w:rPr>
                <w:rFonts w:ascii="Cambria" w:hAnsi="Cambria"/>
                <w:i/>
                <w:color w:val="000000"/>
                <w:sz w:val="22"/>
                <w:szCs w:val="22"/>
                <w:lang w:eastAsia="es-ES_tradnl"/>
              </w:rPr>
              <w:t>Past Simple.</w:t>
            </w:r>
          </w:p>
          <w:p w14:paraId="6C7E4A73" w14:textId="77777777" w:rsidR="00EB59E4" w:rsidRPr="0031311E" w:rsidRDefault="00EB59E4" w:rsidP="000B113A">
            <w:pPr>
              <w:ind w:left="0" w:firstLine="0"/>
              <w:rPr>
                <w:rFonts w:ascii="Cambria" w:hAnsi="Cambria"/>
                <w:color w:val="000000"/>
                <w:sz w:val="22"/>
                <w:szCs w:val="22"/>
                <w:lang w:val="es-ES_tradnl"/>
              </w:rPr>
            </w:pPr>
            <w:r w:rsidRPr="0031311E">
              <w:rPr>
                <w:rFonts w:ascii="Cambria" w:hAnsi="Cambria"/>
                <w:color w:val="000000"/>
                <w:sz w:val="22"/>
                <w:szCs w:val="22"/>
                <w:lang w:eastAsia="es-ES_tradnl"/>
              </w:rPr>
              <w:t xml:space="preserve">- </w:t>
            </w:r>
            <w:r w:rsidRPr="0031311E">
              <w:rPr>
                <w:rFonts w:ascii="Cambria" w:hAnsi="Cambria"/>
                <w:b/>
                <w:color w:val="000000"/>
                <w:sz w:val="22"/>
                <w:szCs w:val="22"/>
                <w:lang w:eastAsia="es-ES_tradnl"/>
              </w:rPr>
              <w:t>Used to</w:t>
            </w:r>
            <w:r w:rsidRPr="0031311E">
              <w:rPr>
                <w:rFonts w:ascii="Cambria" w:hAnsi="Cambria"/>
                <w:color w:val="000000"/>
                <w:sz w:val="22"/>
                <w:szCs w:val="22"/>
                <w:lang w:val="es-ES_tradnl"/>
              </w:rPr>
              <w:t xml:space="preserve">. </w:t>
            </w:r>
          </w:p>
          <w:p w14:paraId="43FB0029" w14:textId="77777777" w:rsidR="00EB59E4" w:rsidRPr="0031311E" w:rsidRDefault="00EB59E4" w:rsidP="000B113A">
            <w:pPr>
              <w:ind w:left="0" w:firstLine="0"/>
              <w:rPr>
                <w:rFonts w:ascii="Cambria" w:hAnsi="Cambria"/>
                <w:color w:val="000000"/>
                <w:sz w:val="22"/>
                <w:szCs w:val="22"/>
                <w:lang w:val="es-ES_tradnl"/>
              </w:rPr>
            </w:pPr>
          </w:p>
          <w:p w14:paraId="0F41EB68" w14:textId="77777777" w:rsidR="00EB59E4" w:rsidRPr="0031311E" w:rsidRDefault="00EB59E4"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Léxico: </w:t>
            </w:r>
          </w:p>
          <w:p w14:paraId="6EF0A555" w14:textId="77777777" w:rsidR="00EB59E4" w:rsidRPr="0031311E" w:rsidRDefault="00EB59E4"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Vocabulario relacionado con </w:t>
            </w:r>
            <w:r w:rsidRPr="0031311E">
              <w:rPr>
                <w:rFonts w:ascii="Cambria" w:hAnsi="Cambria"/>
                <w:color w:val="000000"/>
                <w:sz w:val="22"/>
                <w:szCs w:val="22"/>
                <w:lang w:eastAsia="es-ES_tradnl"/>
              </w:rPr>
              <w:t>la historia y los medios de transporte</w:t>
            </w:r>
            <w:r w:rsidRPr="0031311E">
              <w:rPr>
                <w:rFonts w:ascii="Cambria" w:hAnsi="Cambria"/>
                <w:color w:val="000000"/>
                <w:sz w:val="22"/>
                <w:szCs w:val="22"/>
                <w:lang w:val="es-ES_tradnl"/>
              </w:rPr>
              <w:t>.</w:t>
            </w:r>
          </w:p>
          <w:p w14:paraId="2103A2B2" w14:textId="77777777" w:rsidR="00EB59E4" w:rsidRPr="0031311E" w:rsidRDefault="00EB59E4" w:rsidP="000B113A">
            <w:pPr>
              <w:ind w:left="0" w:firstLine="0"/>
              <w:rPr>
                <w:rFonts w:ascii="Cambria" w:hAnsi="Cambria"/>
                <w:b/>
                <w:color w:val="000000"/>
                <w:sz w:val="22"/>
                <w:szCs w:val="22"/>
                <w:lang w:val="es-ES_tradnl"/>
              </w:rPr>
            </w:pPr>
          </w:p>
          <w:p w14:paraId="23854109" w14:textId="77777777" w:rsidR="00EB59E4" w:rsidRPr="0031311E" w:rsidRDefault="00EB59E4"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Patrones gráficos y convenciones ortográficas:</w:t>
            </w:r>
          </w:p>
          <w:p w14:paraId="4A1CBCDA" w14:textId="77777777" w:rsidR="00943E3A" w:rsidRPr="0031311E" w:rsidRDefault="00EB59E4"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La organización textual.</w:t>
            </w:r>
          </w:p>
          <w:p w14:paraId="4B85D515" w14:textId="77777777" w:rsidR="00943E3A" w:rsidRPr="0031311E" w:rsidRDefault="00943E3A" w:rsidP="000B113A">
            <w:pPr>
              <w:ind w:left="0" w:firstLine="0"/>
              <w:rPr>
                <w:rFonts w:ascii="Cambria" w:hAnsi="Cambria"/>
                <w:b/>
                <w:color w:val="000000"/>
                <w:sz w:val="22"/>
                <w:szCs w:val="22"/>
                <w:lang w:val="es-ES_tradnl"/>
              </w:rPr>
            </w:pPr>
          </w:p>
          <w:p w14:paraId="684C50F5" w14:textId="77777777" w:rsidR="00943E3A" w:rsidRPr="0031311E" w:rsidRDefault="00943E3A"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Criterios de evaluación:</w:t>
            </w:r>
            <w:r w:rsidRPr="0031311E">
              <w:rPr>
                <w:rFonts w:ascii="Cambria" w:hAnsi="Cambria"/>
                <w:color w:val="000000"/>
                <w:sz w:val="22"/>
                <w:szCs w:val="22"/>
                <w:lang w:val="es-ES_tradnl"/>
              </w:rPr>
              <w:t xml:space="preserve"> </w:t>
            </w:r>
            <w:r w:rsidR="00181DE0" w:rsidRPr="0031311E">
              <w:rPr>
                <w:rFonts w:ascii="Cambria" w:hAnsi="Cambria"/>
                <w:color w:val="000000"/>
                <w:sz w:val="22"/>
                <w:szCs w:val="22"/>
                <w:lang w:val="es-ES_tradnl"/>
              </w:rPr>
              <w:t>4.4.1, 4.4.2, 4.4.3, 4.4.4, 4.4.5, 4.4.6, 4.4.7</w:t>
            </w:r>
          </w:p>
          <w:p w14:paraId="52CAA809" w14:textId="77777777" w:rsidR="00943E3A" w:rsidRPr="0031311E" w:rsidRDefault="00943E3A" w:rsidP="000B113A">
            <w:pPr>
              <w:ind w:left="0" w:firstLine="0"/>
              <w:rPr>
                <w:rFonts w:ascii="Cambria" w:hAnsi="Cambria"/>
                <w:color w:val="000000"/>
                <w:sz w:val="22"/>
                <w:szCs w:val="22"/>
                <w:lang w:val="es-ES_tradnl"/>
              </w:rPr>
            </w:pPr>
          </w:p>
          <w:p w14:paraId="439D43BA" w14:textId="77777777" w:rsidR="00887037" w:rsidRPr="0031311E" w:rsidRDefault="00943E3A"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Objetivos de la materia:</w:t>
            </w:r>
            <w:r w:rsidRPr="0031311E">
              <w:rPr>
                <w:rFonts w:ascii="Cambria" w:hAnsi="Cambria"/>
                <w:color w:val="000000"/>
                <w:sz w:val="22"/>
                <w:szCs w:val="22"/>
                <w:lang w:val="es-ES_tradnl"/>
              </w:rPr>
              <w:t xml:space="preserve"> </w:t>
            </w:r>
          </w:p>
          <w:p w14:paraId="033C03FA" w14:textId="77777777" w:rsidR="00943E3A" w:rsidRPr="0031311E" w:rsidRDefault="00943E3A"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5, 7, 9, 10, 11, 13, 14</w:t>
            </w:r>
          </w:p>
          <w:p w14:paraId="30713349" w14:textId="77777777" w:rsidR="00943E3A" w:rsidRPr="0031311E" w:rsidRDefault="00943E3A" w:rsidP="000B113A">
            <w:pPr>
              <w:ind w:left="0" w:firstLine="0"/>
              <w:rPr>
                <w:rFonts w:ascii="Cambria" w:hAnsi="Cambria"/>
                <w:color w:val="000000"/>
                <w:sz w:val="22"/>
                <w:szCs w:val="22"/>
                <w:lang w:val="es-ES_tradnl"/>
              </w:rPr>
            </w:pPr>
          </w:p>
        </w:tc>
        <w:tc>
          <w:tcPr>
            <w:tcW w:w="2715" w:type="dxa"/>
            <w:shd w:val="clear" w:color="auto" w:fill="auto"/>
          </w:tcPr>
          <w:p w14:paraId="01C94A79" w14:textId="77777777" w:rsidR="00943E3A" w:rsidRPr="0031311E" w:rsidRDefault="00943E3A"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lastRenderedPageBreak/>
              <w:t>CCL</w:t>
            </w:r>
          </w:p>
          <w:p w14:paraId="223AAAFF" w14:textId="77777777" w:rsidR="00943E3A" w:rsidRPr="0031311E" w:rsidRDefault="00943E3A"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SIEP</w:t>
            </w:r>
          </w:p>
        </w:tc>
        <w:tc>
          <w:tcPr>
            <w:tcW w:w="2955" w:type="dxa"/>
            <w:shd w:val="clear" w:color="auto" w:fill="auto"/>
          </w:tcPr>
          <w:p w14:paraId="3FBEC478" w14:textId="77777777" w:rsidR="00927F70" w:rsidRPr="0031311E" w:rsidRDefault="00927F70" w:rsidP="000B113A">
            <w:pPr>
              <w:snapToGrid w:val="0"/>
              <w:ind w:left="12" w:firstLine="0"/>
              <w:rPr>
                <w:rFonts w:ascii="Cambria" w:hAnsi="Cambria"/>
                <w:color w:val="000000"/>
                <w:sz w:val="22"/>
                <w:szCs w:val="22"/>
              </w:rPr>
            </w:pPr>
            <w:r w:rsidRPr="0031311E">
              <w:rPr>
                <w:rFonts w:ascii="Cambria" w:hAnsi="Cambria"/>
                <w:color w:val="000000"/>
                <w:sz w:val="22"/>
                <w:szCs w:val="22"/>
              </w:rPr>
              <w:t>Ficha sobre el tren más rápido del mundo (SB, p. 15, ej. 8)</w:t>
            </w:r>
          </w:p>
          <w:p w14:paraId="1483F32F" w14:textId="77777777" w:rsidR="00927F70" w:rsidRPr="0031311E" w:rsidRDefault="00927F70" w:rsidP="000B113A">
            <w:pPr>
              <w:snapToGrid w:val="0"/>
              <w:rPr>
                <w:rFonts w:ascii="Cambria" w:hAnsi="Cambria"/>
                <w:color w:val="000000"/>
                <w:sz w:val="22"/>
                <w:szCs w:val="22"/>
              </w:rPr>
            </w:pPr>
          </w:p>
          <w:p w14:paraId="2514FF68" w14:textId="77777777" w:rsidR="00943E3A" w:rsidRPr="0031311E" w:rsidRDefault="00927F70" w:rsidP="000B113A">
            <w:pPr>
              <w:ind w:left="0" w:firstLine="0"/>
              <w:rPr>
                <w:rFonts w:ascii="Cambria" w:hAnsi="Cambria"/>
                <w:color w:val="000000"/>
                <w:sz w:val="22"/>
                <w:szCs w:val="22"/>
              </w:rPr>
            </w:pPr>
            <w:r w:rsidRPr="0031311E">
              <w:rPr>
                <w:rFonts w:ascii="Cambria" w:hAnsi="Cambria"/>
                <w:color w:val="000000"/>
                <w:sz w:val="22"/>
                <w:szCs w:val="22"/>
              </w:rPr>
              <w:t>Ficha sobre un viaje (SB, p. 16, ej. 3)</w:t>
            </w:r>
          </w:p>
          <w:p w14:paraId="31970E80" w14:textId="77777777" w:rsidR="003A0EF1" w:rsidRPr="0031311E" w:rsidRDefault="003A0EF1" w:rsidP="000B113A">
            <w:pPr>
              <w:ind w:left="0" w:firstLine="0"/>
              <w:rPr>
                <w:rFonts w:ascii="Cambria" w:hAnsi="Cambria"/>
                <w:color w:val="000000"/>
                <w:sz w:val="22"/>
                <w:szCs w:val="22"/>
                <w:lang w:val="es-ES_tradnl"/>
              </w:rPr>
            </w:pPr>
          </w:p>
          <w:p w14:paraId="0B14168D" w14:textId="77777777" w:rsidR="00943E3A" w:rsidRPr="0031311E" w:rsidRDefault="00943E3A"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[Criterios </w:t>
            </w:r>
            <w:r w:rsidR="00181DE0" w:rsidRPr="0031311E">
              <w:rPr>
                <w:rFonts w:ascii="Cambria" w:hAnsi="Cambria"/>
                <w:b/>
                <w:color w:val="000000"/>
                <w:sz w:val="22"/>
                <w:szCs w:val="22"/>
                <w:lang w:val="es-ES_tradnl"/>
              </w:rPr>
              <w:t>4.4.1, 4.4.2, 4.4.3, 4.4.4, 4.4.5, 4.4.6, 4.4.7</w:t>
            </w:r>
            <w:r w:rsidRPr="0031311E">
              <w:rPr>
                <w:rFonts w:ascii="Cambria" w:hAnsi="Cambria"/>
                <w:b/>
                <w:color w:val="000000"/>
                <w:sz w:val="22"/>
                <w:szCs w:val="22"/>
                <w:lang w:val="es-ES_tradnl"/>
              </w:rPr>
              <w:t>]</w:t>
            </w:r>
          </w:p>
        </w:tc>
      </w:tr>
      <w:tr w:rsidR="00943E3A" w:rsidRPr="0031311E" w14:paraId="65A6BBB6" w14:textId="77777777" w:rsidTr="00927F70">
        <w:tc>
          <w:tcPr>
            <w:tcW w:w="2835" w:type="dxa"/>
            <w:vMerge/>
            <w:shd w:val="clear" w:color="auto" w:fill="auto"/>
          </w:tcPr>
          <w:p w14:paraId="6C54958D" w14:textId="77777777" w:rsidR="00943E3A" w:rsidRPr="0031311E" w:rsidRDefault="00943E3A" w:rsidP="000B113A">
            <w:pPr>
              <w:ind w:left="0" w:firstLine="0"/>
              <w:rPr>
                <w:rFonts w:ascii="Cambria" w:hAnsi="Cambria"/>
                <w:color w:val="000000"/>
                <w:sz w:val="22"/>
                <w:szCs w:val="22"/>
                <w:lang w:val="es-ES_tradnl"/>
              </w:rPr>
            </w:pPr>
          </w:p>
        </w:tc>
        <w:tc>
          <w:tcPr>
            <w:tcW w:w="2715" w:type="dxa"/>
            <w:tcBorders>
              <w:bottom w:val="single" w:sz="4" w:space="0" w:color="auto"/>
            </w:tcBorders>
            <w:shd w:val="clear" w:color="auto" w:fill="auto"/>
          </w:tcPr>
          <w:p w14:paraId="03FA3637" w14:textId="77777777" w:rsidR="00943E3A" w:rsidRPr="0031311E" w:rsidRDefault="00943E3A"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CCL</w:t>
            </w:r>
          </w:p>
          <w:p w14:paraId="30FE965A" w14:textId="77777777" w:rsidR="00943E3A" w:rsidRPr="0031311E" w:rsidRDefault="00943E3A"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SIEP</w:t>
            </w:r>
          </w:p>
          <w:p w14:paraId="31DAC147" w14:textId="77777777" w:rsidR="00943E3A" w:rsidRPr="0031311E" w:rsidRDefault="00943E3A"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CEC</w:t>
            </w:r>
          </w:p>
        </w:tc>
        <w:tc>
          <w:tcPr>
            <w:tcW w:w="2955" w:type="dxa"/>
            <w:tcBorders>
              <w:bottom w:val="single" w:sz="4" w:space="0" w:color="auto"/>
            </w:tcBorders>
            <w:shd w:val="clear" w:color="auto" w:fill="auto"/>
          </w:tcPr>
          <w:p w14:paraId="30359EAE" w14:textId="77777777" w:rsidR="00943E3A" w:rsidRPr="0031311E" w:rsidRDefault="00927F70" w:rsidP="000B113A">
            <w:pPr>
              <w:ind w:left="0" w:firstLine="0"/>
              <w:rPr>
                <w:rFonts w:ascii="Cambria" w:hAnsi="Cambria"/>
                <w:color w:val="000000"/>
                <w:sz w:val="22"/>
                <w:szCs w:val="22"/>
                <w:lang w:val="es-ES_tradnl"/>
              </w:rPr>
            </w:pPr>
            <w:r w:rsidRPr="0031311E">
              <w:rPr>
                <w:rFonts w:ascii="Cambria" w:hAnsi="Cambria"/>
                <w:color w:val="000000"/>
                <w:sz w:val="22"/>
                <w:szCs w:val="22"/>
              </w:rPr>
              <w:t>Información sobre una persona interesante para un eje cronológico (SB, p. 124, Step 2)</w:t>
            </w:r>
          </w:p>
          <w:p w14:paraId="1415438B" w14:textId="77777777" w:rsidR="00943E3A" w:rsidRPr="0031311E" w:rsidRDefault="00943E3A" w:rsidP="000B113A">
            <w:pPr>
              <w:ind w:left="0" w:firstLine="0"/>
              <w:rPr>
                <w:rFonts w:ascii="Cambria" w:hAnsi="Cambria"/>
                <w:color w:val="000000"/>
                <w:sz w:val="22"/>
                <w:szCs w:val="22"/>
                <w:lang w:val="es-ES_tradnl"/>
              </w:rPr>
            </w:pPr>
          </w:p>
          <w:p w14:paraId="0ECCE62B" w14:textId="77777777" w:rsidR="00943E3A" w:rsidRPr="0031311E" w:rsidRDefault="00943E3A"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[Criterios </w:t>
            </w:r>
            <w:r w:rsidR="00181DE0" w:rsidRPr="0031311E">
              <w:rPr>
                <w:rFonts w:ascii="Cambria" w:hAnsi="Cambria"/>
                <w:b/>
                <w:color w:val="000000"/>
                <w:sz w:val="22"/>
                <w:szCs w:val="22"/>
                <w:lang w:val="es-ES_tradnl"/>
              </w:rPr>
              <w:t>4.4.1, 4.4.2, 4.4.3, 4.4.4, 4.4.5, 4.4.6, 4.4.7</w:t>
            </w:r>
            <w:r w:rsidRPr="0031311E">
              <w:rPr>
                <w:rFonts w:ascii="Cambria" w:hAnsi="Cambria"/>
                <w:b/>
                <w:color w:val="000000"/>
                <w:sz w:val="22"/>
                <w:szCs w:val="22"/>
                <w:lang w:val="es-ES_tradnl"/>
              </w:rPr>
              <w:t>]</w:t>
            </w:r>
          </w:p>
        </w:tc>
      </w:tr>
      <w:tr w:rsidR="00943E3A" w:rsidRPr="0031311E" w14:paraId="2DB403A9" w14:textId="77777777" w:rsidTr="00927F70">
        <w:tc>
          <w:tcPr>
            <w:tcW w:w="2835" w:type="dxa"/>
            <w:vMerge/>
            <w:shd w:val="clear" w:color="auto" w:fill="auto"/>
          </w:tcPr>
          <w:p w14:paraId="487C28E2" w14:textId="77777777" w:rsidR="00943E3A" w:rsidRPr="0031311E" w:rsidRDefault="00943E3A" w:rsidP="000B113A">
            <w:pPr>
              <w:ind w:left="0" w:firstLine="0"/>
              <w:rPr>
                <w:rFonts w:ascii="Cambria" w:hAnsi="Cambria"/>
                <w:color w:val="000000"/>
                <w:sz w:val="22"/>
                <w:szCs w:val="22"/>
                <w:lang w:val="es-ES_tradnl"/>
              </w:rPr>
            </w:pPr>
          </w:p>
        </w:tc>
        <w:tc>
          <w:tcPr>
            <w:tcW w:w="2715" w:type="dxa"/>
            <w:tcBorders>
              <w:bottom w:val="nil"/>
            </w:tcBorders>
            <w:shd w:val="clear" w:color="auto" w:fill="auto"/>
          </w:tcPr>
          <w:p w14:paraId="5E3931ED" w14:textId="77777777" w:rsidR="003A0EF1" w:rsidRPr="0031311E" w:rsidRDefault="003A0EF1"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CCL</w:t>
            </w:r>
          </w:p>
          <w:p w14:paraId="533D4A68" w14:textId="77777777" w:rsidR="003A0EF1" w:rsidRPr="0031311E" w:rsidRDefault="003A0EF1"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SIE</w:t>
            </w:r>
            <w:r w:rsidR="00810CC7" w:rsidRPr="0031311E">
              <w:rPr>
                <w:rFonts w:ascii="Cambria" w:hAnsi="Cambria"/>
                <w:color w:val="000000"/>
                <w:sz w:val="22"/>
                <w:szCs w:val="22"/>
                <w:lang w:val="es-ES_tradnl"/>
              </w:rPr>
              <w:t>P</w:t>
            </w:r>
          </w:p>
          <w:p w14:paraId="715C548A" w14:textId="77777777" w:rsidR="00943E3A" w:rsidRPr="0031311E" w:rsidRDefault="00927F70"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CSC</w:t>
            </w:r>
          </w:p>
        </w:tc>
        <w:tc>
          <w:tcPr>
            <w:tcW w:w="2955" w:type="dxa"/>
            <w:tcBorders>
              <w:bottom w:val="nil"/>
            </w:tcBorders>
            <w:shd w:val="clear" w:color="auto" w:fill="auto"/>
          </w:tcPr>
          <w:p w14:paraId="7E242D63" w14:textId="77777777" w:rsidR="00943E3A" w:rsidRPr="0031311E" w:rsidRDefault="00927F70" w:rsidP="000B113A">
            <w:pPr>
              <w:ind w:left="0" w:firstLine="0"/>
              <w:rPr>
                <w:rFonts w:ascii="Cambria" w:hAnsi="Cambria"/>
                <w:color w:val="000000"/>
                <w:sz w:val="22"/>
                <w:szCs w:val="22"/>
                <w:lang w:val="es-ES_tradnl"/>
              </w:rPr>
            </w:pPr>
            <w:r w:rsidRPr="0031311E">
              <w:rPr>
                <w:rFonts w:ascii="Cambria" w:hAnsi="Cambria"/>
                <w:sz w:val="22"/>
                <w:szCs w:val="22"/>
              </w:rPr>
              <w:t>Correo electrónico sobre un viaje (SB, p. 16, ej. 4)</w:t>
            </w:r>
          </w:p>
          <w:p w14:paraId="4CEE2786" w14:textId="77777777" w:rsidR="00943E3A" w:rsidRPr="0031311E" w:rsidRDefault="00943E3A" w:rsidP="000B113A">
            <w:pPr>
              <w:ind w:left="0" w:firstLine="0"/>
              <w:rPr>
                <w:rFonts w:ascii="Cambria" w:hAnsi="Cambria"/>
                <w:color w:val="000000"/>
                <w:sz w:val="22"/>
                <w:szCs w:val="22"/>
                <w:lang w:val="es-ES_tradnl"/>
              </w:rPr>
            </w:pPr>
          </w:p>
          <w:p w14:paraId="676F238F" w14:textId="77777777" w:rsidR="00943E3A" w:rsidRPr="0031311E" w:rsidRDefault="00943E3A"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[Criterios </w:t>
            </w:r>
            <w:r w:rsidR="00927F70" w:rsidRPr="0031311E">
              <w:rPr>
                <w:rFonts w:ascii="Cambria" w:hAnsi="Cambria"/>
                <w:b/>
                <w:color w:val="000000"/>
                <w:sz w:val="22"/>
                <w:szCs w:val="22"/>
                <w:lang w:val="es-ES_tradnl"/>
              </w:rPr>
              <w:t>4</w:t>
            </w:r>
            <w:r w:rsidRPr="0031311E">
              <w:rPr>
                <w:rFonts w:ascii="Cambria" w:hAnsi="Cambria"/>
                <w:b/>
                <w:color w:val="000000"/>
                <w:sz w:val="22"/>
                <w:szCs w:val="22"/>
                <w:lang w:val="es-ES_tradnl"/>
              </w:rPr>
              <w:t xml:space="preserve">.4.1, </w:t>
            </w:r>
            <w:r w:rsidR="00927F70" w:rsidRPr="0031311E">
              <w:rPr>
                <w:rFonts w:ascii="Cambria" w:hAnsi="Cambria"/>
                <w:b/>
                <w:color w:val="000000"/>
                <w:sz w:val="22"/>
                <w:szCs w:val="22"/>
                <w:lang w:val="es-ES_tradnl"/>
              </w:rPr>
              <w:t>4</w:t>
            </w:r>
            <w:r w:rsidRPr="0031311E">
              <w:rPr>
                <w:rFonts w:ascii="Cambria" w:hAnsi="Cambria"/>
                <w:b/>
                <w:color w:val="000000"/>
                <w:sz w:val="22"/>
                <w:szCs w:val="22"/>
                <w:lang w:val="es-ES_tradnl"/>
              </w:rPr>
              <w:t xml:space="preserve">.4.2, </w:t>
            </w:r>
            <w:r w:rsidR="00927F70" w:rsidRPr="0031311E">
              <w:rPr>
                <w:rFonts w:ascii="Cambria" w:hAnsi="Cambria"/>
                <w:b/>
                <w:color w:val="000000"/>
                <w:sz w:val="22"/>
                <w:szCs w:val="22"/>
                <w:lang w:val="es-ES_tradnl"/>
              </w:rPr>
              <w:t>4</w:t>
            </w:r>
            <w:r w:rsidRPr="0031311E">
              <w:rPr>
                <w:rFonts w:ascii="Cambria" w:hAnsi="Cambria"/>
                <w:b/>
                <w:color w:val="000000"/>
                <w:sz w:val="22"/>
                <w:szCs w:val="22"/>
                <w:lang w:val="es-ES_tradnl"/>
              </w:rPr>
              <w:t xml:space="preserve">.4.4, </w:t>
            </w:r>
            <w:r w:rsidR="00927F70" w:rsidRPr="0031311E">
              <w:rPr>
                <w:rFonts w:ascii="Cambria" w:hAnsi="Cambria"/>
                <w:b/>
                <w:color w:val="000000"/>
                <w:sz w:val="22"/>
                <w:szCs w:val="22"/>
                <w:lang w:val="es-ES_tradnl"/>
              </w:rPr>
              <w:t>4</w:t>
            </w:r>
            <w:r w:rsidR="003A0EF1" w:rsidRPr="0031311E">
              <w:rPr>
                <w:rFonts w:ascii="Cambria" w:hAnsi="Cambria"/>
                <w:b/>
                <w:color w:val="000000"/>
                <w:sz w:val="22"/>
                <w:szCs w:val="22"/>
                <w:lang w:val="es-ES_tradnl"/>
              </w:rPr>
              <w:t xml:space="preserve">.4.5, </w:t>
            </w:r>
            <w:r w:rsidR="00927F70" w:rsidRPr="0031311E">
              <w:rPr>
                <w:rFonts w:ascii="Cambria" w:hAnsi="Cambria"/>
                <w:b/>
                <w:color w:val="000000"/>
                <w:sz w:val="22"/>
                <w:szCs w:val="22"/>
                <w:lang w:val="es-ES_tradnl"/>
              </w:rPr>
              <w:t>4</w:t>
            </w:r>
            <w:r w:rsidR="003A0EF1" w:rsidRPr="0031311E">
              <w:rPr>
                <w:rFonts w:ascii="Cambria" w:hAnsi="Cambria"/>
                <w:b/>
                <w:color w:val="000000"/>
                <w:sz w:val="22"/>
                <w:szCs w:val="22"/>
                <w:lang w:val="es-ES_tradnl"/>
              </w:rPr>
              <w:t xml:space="preserve">.4.6, </w:t>
            </w:r>
            <w:r w:rsidR="00927F70" w:rsidRPr="0031311E">
              <w:rPr>
                <w:rFonts w:ascii="Cambria" w:hAnsi="Cambria"/>
                <w:b/>
                <w:color w:val="000000"/>
                <w:sz w:val="22"/>
                <w:szCs w:val="22"/>
                <w:lang w:val="es-ES_tradnl"/>
              </w:rPr>
              <w:t>4</w:t>
            </w:r>
            <w:r w:rsidR="003A0EF1" w:rsidRPr="0031311E">
              <w:rPr>
                <w:rFonts w:ascii="Cambria" w:hAnsi="Cambria"/>
                <w:b/>
                <w:color w:val="000000"/>
                <w:sz w:val="22"/>
                <w:szCs w:val="22"/>
                <w:lang w:val="es-ES_tradnl"/>
              </w:rPr>
              <w:t>.4.7</w:t>
            </w:r>
            <w:r w:rsidRPr="0031311E">
              <w:rPr>
                <w:rFonts w:ascii="Cambria" w:hAnsi="Cambria"/>
                <w:b/>
                <w:color w:val="000000"/>
                <w:sz w:val="22"/>
                <w:szCs w:val="22"/>
                <w:lang w:val="es-ES_tradnl"/>
              </w:rPr>
              <w:t>]</w:t>
            </w:r>
          </w:p>
        </w:tc>
      </w:tr>
      <w:tr w:rsidR="00943E3A" w:rsidRPr="0031311E" w14:paraId="38E70657" w14:textId="77777777" w:rsidTr="00927F70">
        <w:tc>
          <w:tcPr>
            <w:tcW w:w="2835" w:type="dxa"/>
            <w:vMerge/>
            <w:shd w:val="clear" w:color="auto" w:fill="auto"/>
          </w:tcPr>
          <w:p w14:paraId="6DFD34A5" w14:textId="77777777" w:rsidR="00943E3A" w:rsidRPr="0031311E" w:rsidRDefault="00943E3A" w:rsidP="000B113A">
            <w:pPr>
              <w:ind w:left="0" w:firstLine="0"/>
              <w:rPr>
                <w:rFonts w:ascii="Cambria" w:hAnsi="Cambria"/>
                <w:color w:val="000000"/>
                <w:sz w:val="18"/>
                <w:szCs w:val="18"/>
                <w:lang w:val="es-ES_tradnl"/>
              </w:rPr>
            </w:pPr>
          </w:p>
        </w:tc>
        <w:tc>
          <w:tcPr>
            <w:tcW w:w="2715" w:type="dxa"/>
            <w:tcBorders>
              <w:top w:val="nil"/>
              <w:bottom w:val="nil"/>
              <w:right w:val="single" w:sz="4" w:space="0" w:color="auto"/>
            </w:tcBorders>
            <w:shd w:val="clear" w:color="auto" w:fill="auto"/>
          </w:tcPr>
          <w:p w14:paraId="25D99E5F" w14:textId="77777777" w:rsidR="00943E3A" w:rsidRPr="0031311E" w:rsidRDefault="00943E3A" w:rsidP="000B113A">
            <w:pPr>
              <w:ind w:left="0" w:firstLine="0"/>
              <w:rPr>
                <w:rFonts w:ascii="Cambria" w:hAnsi="Cambria"/>
                <w:color w:val="000000"/>
                <w:sz w:val="22"/>
                <w:szCs w:val="22"/>
                <w:lang w:val="es-ES_tradnl"/>
              </w:rPr>
            </w:pPr>
          </w:p>
        </w:tc>
        <w:tc>
          <w:tcPr>
            <w:tcW w:w="2955" w:type="dxa"/>
            <w:tcBorders>
              <w:top w:val="nil"/>
              <w:left w:val="single" w:sz="4" w:space="0" w:color="auto"/>
              <w:bottom w:val="nil"/>
            </w:tcBorders>
            <w:shd w:val="clear" w:color="auto" w:fill="auto"/>
          </w:tcPr>
          <w:p w14:paraId="289D62E0" w14:textId="77777777" w:rsidR="003A0EF1" w:rsidRPr="0031311E" w:rsidRDefault="003A0EF1" w:rsidP="000B113A">
            <w:pPr>
              <w:ind w:left="0" w:firstLine="0"/>
              <w:rPr>
                <w:rFonts w:ascii="Cambria" w:hAnsi="Cambria"/>
                <w:color w:val="000000"/>
                <w:sz w:val="22"/>
                <w:szCs w:val="22"/>
                <w:lang w:val="es-ES_tradnl"/>
              </w:rPr>
            </w:pPr>
          </w:p>
        </w:tc>
      </w:tr>
      <w:tr w:rsidR="00943E3A" w:rsidRPr="0031311E" w14:paraId="7372F863" w14:textId="77777777" w:rsidTr="00751580">
        <w:tc>
          <w:tcPr>
            <w:tcW w:w="2835" w:type="dxa"/>
            <w:vMerge/>
            <w:shd w:val="clear" w:color="auto" w:fill="auto"/>
          </w:tcPr>
          <w:p w14:paraId="11EAFEB7" w14:textId="77777777" w:rsidR="00943E3A" w:rsidRPr="0031311E" w:rsidRDefault="00943E3A" w:rsidP="000B113A">
            <w:pPr>
              <w:ind w:left="0" w:firstLine="0"/>
              <w:rPr>
                <w:rFonts w:ascii="Cambria" w:hAnsi="Cambria"/>
                <w:color w:val="000000"/>
                <w:sz w:val="18"/>
                <w:szCs w:val="18"/>
                <w:lang w:val="es-ES_tradnl"/>
              </w:rPr>
            </w:pPr>
          </w:p>
        </w:tc>
        <w:tc>
          <w:tcPr>
            <w:tcW w:w="2715" w:type="dxa"/>
            <w:tcBorders>
              <w:top w:val="nil"/>
              <w:bottom w:val="nil"/>
              <w:right w:val="single" w:sz="4" w:space="0" w:color="auto"/>
            </w:tcBorders>
            <w:shd w:val="clear" w:color="auto" w:fill="auto"/>
          </w:tcPr>
          <w:p w14:paraId="7F3A746A" w14:textId="77777777" w:rsidR="00943E3A" w:rsidRPr="0031311E" w:rsidRDefault="00943E3A" w:rsidP="000B113A">
            <w:pPr>
              <w:ind w:left="0" w:firstLine="0"/>
              <w:rPr>
                <w:rFonts w:ascii="Cambria" w:hAnsi="Cambria"/>
                <w:color w:val="000000"/>
                <w:sz w:val="18"/>
                <w:szCs w:val="18"/>
                <w:lang w:val="es-ES_tradnl"/>
              </w:rPr>
            </w:pPr>
          </w:p>
        </w:tc>
        <w:tc>
          <w:tcPr>
            <w:tcW w:w="2955" w:type="dxa"/>
            <w:tcBorders>
              <w:top w:val="nil"/>
              <w:left w:val="single" w:sz="4" w:space="0" w:color="auto"/>
              <w:bottom w:val="nil"/>
            </w:tcBorders>
            <w:shd w:val="clear" w:color="auto" w:fill="auto"/>
          </w:tcPr>
          <w:p w14:paraId="009100B8" w14:textId="77777777" w:rsidR="00943E3A" w:rsidRPr="0031311E" w:rsidRDefault="00943E3A" w:rsidP="000B113A">
            <w:pPr>
              <w:ind w:left="0" w:firstLine="0"/>
              <w:rPr>
                <w:rFonts w:ascii="Cambria" w:hAnsi="Cambria"/>
                <w:color w:val="000000"/>
                <w:sz w:val="18"/>
                <w:szCs w:val="18"/>
                <w:lang w:val="es-ES_tradnl"/>
              </w:rPr>
            </w:pPr>
          </w:p>
          <w:p w14:paraId="55D55036" w14:textId="77777777" w:rsidR="003A0EF1" w:rsidRPr="0031311E" w:rsidRDefault="003A0EF1" w:rsidP="000B113A">
            <w:pPr>
              <w:ind w:left="0" w:firstLine="0"/>
              <w:rPr>
                <w:rFonts w:ascii="Cambria" w:hAnsi="Cambria"/>
                <w:color w:val="000000"/>
                <w:sz w:val="18"/>
                <w:szCs w:val="18"/>
                <w:lang w:val="es-ES_tradnl"/>
              </w:rPr>
            </w:pPr>
          </w:p>
        </w:tc>
      </w:tr>
      <w:tr w:rsidR="00943E3A" w:rsidRPr="0031311E" w14:paraId="3B118960" w14:textId="77777777" w:rsidTr="00751580">
        <w:tc>
          <w:tcPr>
            <w:tcW w:w="2835" w:type="dxa"/>
            <w:vMerge/>
            <w:shd w:val="clear" w:color="auto" w:fill="auto"/>
          </w:tcPr>
          <w:p w14:paraId="1CAFF24A" w14:textId="77777777" w:rsidR="00943E3A" w:rsidRPr="0031311E" w:rsidRDefault="00943E3A" w:rsidP="000B113A">
            <w:pPr>
              <w:ind w:left="0" w:firstLine="0"/>
              <w:rPr>
                <w:rFonts w:ascii="Cambria" w:hAnsi="Cambria"/>
                <w:color w:val="000000"/>
                <w:sz w:val="18"/>
                <w:szCs w:val="18"/>
                <w:lang w:val="es-ES_tradnl"/>
              </w:rPr>
            </w:pPr>
          </w:p>
        </w:tc>
        <w:tc>
          <w:tcPr>
            <w:tcW w:w="2715" w:type="dxa"/>
            <w:tcBorders>
              <w:top w:val="nil"/>
              <w:right w:val="single" w:sz="4" w:space="0" w:color="auto"/>
            </w:tcBorders>
            <w:shd w:val="clear" w:color="auto" w:fill="auto"/>
          </w:tcPr>
          <w:p w14:paraId="24EED255" w14:textId="77777777" w:rsidR="00943E3A" w:rsidRPr="0031311E" w:rsidRDefault="00943E3A" w:rsidP="000B113A">
            <w:pPr>
              <w:ind w:left="0" w:firstLine="0"/>
              <w:rPr>
                <w:rFonts w:ascii="Cambria" w:hAnsi="Cambria"/>
                <w:color w:val="000000"/>
                <w:sz w:val="18"/>
                <w:szCs w:val="18"/>
                <w:lang w:val="es-ES_tradnl"/>
              </w:rPr>
            </w:pPr>
          </w:p>
        </w:tc>
        <w:tc>
          <w:tcPr>
            <w:tcW w:w="2955" w:type="dxa"/>
            <w:tcBorders>
              <w:top w:val="nil"/>
              <w:left w:val="single" w:sz="4" w:space="0" w:color="auto"/>
            </w:tcBorders>
            <w:shd w:val="clear" w:color="auto" w:fill="auto"/>
          </w:tcPr>
          <w:p w14:paraId="7907CB5C" w14:textId="77777777" w:rsidR="00943E3A" w:rsidRPr="0031311E" w:rsidRDefault="00943E3A" w:rsidP="000B113A">
            <w:pPr>
              <w:ind w:left="0" w:firstLine="0"/>
              <w:rPr>
                <w:rFonts w:ascii="Cambria" w:hAnsi="Cambria"/>
                <w:color w:val="000000"/>
                <w:sz w:val="18"/>
                <w:szCs w:val="18"/>
                <w:lang w:val="es-ES_tradnl"/>
              </w:rPr>
            </w:pPr>
          </w:p>
        </w:tc>
      </w:tr>
    </w:tbl>
    <w:p w14:paraId="2ACFF295" w14:textId="77777777" w:rsidR="00943E3A" w:rsidRPr="0031311E" w:rsidRDefault="00943E3A" w:rsidP="000B113A">
      <w:pPr>
        <w:ind w:left="0" w:firstLine="0"/>
        <w:rPr>
          <w:rFonts w:ascii="Cambria" w:hAnsi="Cambria"/>
          <w:color w:val="000000"/>
          <w:sz w:val="18"/>
          <w:szCs w:val="18"/>
          <w:lang w:val="es-ES_tradnl"/>
        </w:rPr>
      </w:pPr>
    </w:p>
    <w:p w14:paraId="0699F548" w14:textId="77777777" w:rsidR="00943E3A" w:rsidRPr="0031311E" w:rsidRDefault="00943E3A" w:rsidP="000B113A">
      <w:pPr>
        <w:ind w:left="357" w:firstLine="0"/>
        <w:rPr>
          <w:rFonts w:ascii="Cambria" w:hAnsi="Cambria"/>
          <w:color w:val="000000"/>
          <w:lang w:val="es-ES_tradn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87"/>
        <w:gridCol w:w="4218"/>
      </w:tblGrid>
      <w:tr w:rsidR="00943E3A" w:rsidRPr="0031311E" w14:paraId="444C6590" w14:textId="77777777" w:rsidTr="00751580">
        <w:tc>
          <w:tcPr>
            <w:tcW w:w="4287" w:type="dxa"/>
            <w:shd w:val="clear" w:color="auto" w:fill="auto"/>
          </w:tcPr>
          <w:p w14:paraId="5B6372A4" w14:textId="77777777" w:rsidR="00943E3A" w:rsidRPr="0031311E" w:rsidRDefault="00943E3A"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Estructuras lingüístico-discursivas:</w:t>
            </w:r>
          </w:p>
        </w:tc>
        <w:tc>
          <w:tcPr>
            <w:tcW w:w="4218" w:type="dxa"/>
            <w:shd w:val="clear" w:color="auto" w:fill="auto"/>
          </w:tcPr>
          <w:p w14:paraId="1131F338" w14:textId="77777777" w:rsidR="00943E3A" w:rsidRPr="0031311E" w:rsidRDefault="00943E3A"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Léxico:</w:t>
            </w:r>
          </w:p>
        </w:tc>
      </w:tr>
      <w:tr w:rsidR="00943E3A" w:rsidRPr="0031311E" w14:paraId="04EE9130" w14:textId="77777777" w:rsidTr="00751580">
        <w:tc>
          <w:tcPr>
            <w:tcW w:w="4287" w:type="dxa"/>
            <w:shd w:val="clear" w:color="auto" w:fill="auto"/>
          </w:tcPr>
          <w:p w14:paraId="41E12452" w14:textId="77777777" w:rsidR="00943E3A" w:rsidRPr="0031311E" w:rsidRDefault="00943E3A"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Student’s Book</w:t>
            </w:r>
          </w:p>
          <w:p w14:paraId="753B43EA" w14:textId="77777777" w:rsidR="00943E3A" w:rsidRPr="0031311E" w:rsidRDefault="005A3D03"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Grammar (p</w:t>
            </w:r>
            <w:r w:rsidR="006525F8" w:rsidRPr="0031311E">
              <w:rPr>
                <w:rFonts w:ascii="Cambria" w:hAnsi="Cambria"/>
                <w:color w:val="000000"/>
                <w:sz w:val="22"/>
                <w:szCs w:val="22"/>
                <w:lang w:val="es-ES_tradnl"/>
              </w:rPr>
              <w:t>p</w:t>
            </w:r>
            <w:r w:rsidR="00943E3A" w:rsidRPr="0031311E">
              <w:rPr>
                <w:rFonts w:ascii="Cambria" w:hAnsi="Cambria"/>
                <w:color w:val="000000"/>
                <w:sz w:val="22"/>
                <w:szCs w:val="22"/>
                <w:lang w:val="es-ES_tradnl"/>
              </w:rPr>
              <w:t xml:space="preserve">. </w:t>
            </w:r>
            <w:r w:rsidR="006525F8" w:rsidRPr="0031311E">
              <w:rPr>
                <w:rFonts w:ascii="Cambria" w:hAnsi="Cambria"/>
                <w:color w:val="000000"/>
                <w:sz w:val="22"/>
                <w:szCs w:val="22"/>
                <w:lang w:val="es-ES_tradnl"/>
              </w:rPr>
              <w:t>10-11</w:t>
            </w:r>
            <w:r w:rsidR="00943E3A" w:rsidRPr="0031311E">
              <w:rPr>
                <w:rFonts w:ascii="Cambria" w:hAnsi="Cambria"/>
                <w:color w:val="000000"/>
                <w:sz w:val="22"/>
                <w:szCs w:val="22"/>
                <w:lang w:val="es-ES_tradnl"/>
              </w:rPr>
              <w:t>, Ex.</w:t>
            </w:r>
            <w:r w:rsidRPr="0031311E">
              <w:rPr>
                <w:rFonts w:ascii="Cambria" w:hAnsi="Cambria"/>
                <w:color w:val="000000"/>
                <w:sz w:val="22"/>
                <w:szCs w:val="22"/>
                <w:lang w:val="es-ES_tradnl"/>
              </w:rPr>
              <w:t xml:space="preserve"> </w:t>
            </w:r>
            <w:r w:rsidR="006525F8" w:rsidRPr="0031311E">
              <w:rPr>
                <w:rFonts w:ascii="Cambria" w:hAnsi="Cambria"/>
                <w:color w:val="000000"/>
                <w:sz w:val="22"/>
                <w:szCs w:val="22"/>
                <w:lang w:val="es-ES_tradnl"/>
              </w:rPr>
              <w:t>1-4</w:t>
            </w:r>
            <w:r w:rsidR="00943E3A" w:rsidRPr="0031311E">
              <w:rPr>
                <w:rFonts w:ascii="Cambria" w:hAnsi="Cambria"/>
                <w:color w:val="000000"/>
                <w:sz w:val="22"/>
                <w:szCs w:val="22"/>
                <w:lang w:val="es-ES_tradnl"/>
              </w:rPr>
              <w:t>)</w:t>
            </w:r>
          </w:p>
          <w:p w14:paraId="7DA957F2" w14:textId="77777777" w:rsidR="00943E3A" w:rsidRPr="0031311E" w:rsidRDefault="005A3D03"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Grammar (p</w:t>
            </w:r>
            <w:r w:rsidR="00943E3A" w:rsidRPr="0031311E">
              <w:rPr>
                <w:rFonts w:ascii="Cambria" w:hAnsi="Cambria"/>
                <w:color w:val="000000"/>
                <w:sz w:val="22"/>
                <w:szCs w:val="22"/>
                <w:lang w:val="es-ES_tradnl"/>
              </w:rPr>
              <w:t>. 1</w:t>
            </w:r>
            <w:r w:rsidR="006525F8" w:rsidRPr="0031311E">
              <w:rPr>
                <w:rFonts w:ascii="Cambria" w:hAnsi="Cambria"/>
                <w:color w:val="000000"/>
                <w:sz w:val="22"/>
                <w:szCs w:val="22"/>
                <w:lang w:val="es-ES_tradnl"/>
              </w:rPr>
              <w:t>4</w:t>
            </w:r>
            <w:r w:rsidR="00943E3A" w:rsidRPr="0031311E">
              <w:rPr>
                <w:rFonts w:ascii="Cambria" w:hAnsi="Cambria"/>
                <w:color w:val="000000"/>
                <w:sz w:val="22"/>
                <w:szCs w:val="22"/>
                <w:lang w:val="es-ES_tradnl"/>
              </w:rPr>
              <w:t xml:space="preserve">, Ex. </w:t>
            </w:r>
            <w:r w:rsidR="006525F8" w:rsidRPr="0031311E">
              <w:rPr>
                <w:rFonts w:ascii="Cambria" w:hAnsi="Cambria"/>
                <w:color w:val="000000"/>
                <w:sz w:val="22"/>
                <w:szCs w:val="22"/>
                <w:lang w:val="es-ES_tradnl"/>
              </w:rPr>
              <w:t>1</w:t>
            </w:r>
            <w:r w:rsidR="00943E3A" w:rsidRPr="0031311E">
              <w:rPr>
                <w:rFonts w:ascii="Cambria" w:hAnsi="Cambria"/>
                <w:color w:val="000000"/>
                <w:sz w:val="22"/>
                <w:szCs w:val="22"/>
                <w:lang w:val="es-ES_tradnl"/>
              </w:rPr>
              <w:t>-</w:t>
            </w:r>
            <w:r w:rsidR="006525F8" w:rsidRPr="0031311E">
              <w:rPr>
                <w:rFonts w:ascii="Cambria" w:hAnsi="Cambria"/>
                <w:color w:val="000000"/>
                <w:sz w:val="22"/>
                <w:szCs w:val="22"/>
                <w:lang w:val="es-ES_tradnl"/>
              </w:rPr>
              <w:t>5</w:t>
            </w:r>
            <w:r w:rsidR="00943E3A" w:rsidRPr="0031311E">
              <w:rPr>
                <w:rFonts w:ascii="Cambria" w:hAnsi="Cambria"/>
                <w:color w:val="000000"/>
                <w:sz w:val="22"/>
                <w:szCs w:val="22"/>
                <w:lang w:val="es-ES_tradnl"/>
              </w:rPr>
              <w:t>)</w:t>
            </w:r>
          </w:p>
          <w:p w14:paraId="649FED80" w14:textId="77777777" w:rsidR="00943E3A" w:rsidRPr="0031311E" w:rsidRDefault="00943E3A"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Grammar Lab (pp. </w:t>
            </w:r>
            <w:r w:rsidR="00B62418" w:rsidRPr="0031311E">
              <w:rPr>
                <w:rFonts w:ascii="Cambria" w:hAnsi="Cambria"/>
                <w:color w:val="000000"/>
                <w:sz w:val="22"/>
                <w:szCs w:val="22"/>
                <w:lang w:val="es-ES_tradnl"/>
              </w:rPr>
              <w:t>1</w:t>
            </w:r>
            <w:r w:rsidR="00D52036" w:rsidRPr="0031311E">
              <w:rPr>
                <w:rFonts w:ascii="Cambria" w:hAnsi="Cambria"/>
                <w:color w:val="000000"/>
                <w:sz w:val="22"/>
                <w:szCs w:val="22"/>
                <w:lang w:val="es-ES_tradnl"/>
              </w:rPr>
              <w:t>6</w:t>
            </w:r>
            <w:r w:rsidR="00B62418" w:rsidRPr="0031311E">
              <w:rPr>
                <w:rFonts w:ascii="Cambria" w:hAnsi="Cambria"/>
                <w:color w:val="000000"/>
                <w:sz w:val="22"/>
                <w:szCs w:val="22"/>
                <w:lang w:val="es-ES_tradnl"/>
              </w:rPr>
              <w:t>2</w:t>
            </w:r>
            <w:r w:rsidRPr="0031311E">
              <w:rPr>
                <w:rFonts w:ascii="Cambria" w:hAnsi="Cambria"/>
                <w:color w:val="000000"/>
                <w:sz w:val="22"/>
                <w:szCs w:val="22"/>
                <w:lang w:val="es-ES_tradnl"/>
              </w:rPr>
              <w:t>-</w:t>
            </w:r>
            <w:r w:rsidR="007D0469" w:rsidRPr="0031311E">
              <w:rPr>
                <w:rFonts w:ascii="Cambria" w:hAnsi="Cambria"/>
                <w:color w:val="000000"/>
                <w:sz w:val="22"/>
                <w:szCs w:val="22"/>
                <w:lang w:val="es-ES_tradnl"/>
              </w:rPr>
              <w:t>1</w:t>
            </w:r>
            <w:r w:rsidR="00D52036" w:rsidRPr="0031311E">
              <w:rPr>
                <w:rFonts w:ascii="Cambria" w:hAnsi="Cambria"/>
                <w:color w:val="000000"/>
                <w:sz w:val="22"/>
                <w:szCs w:val="22"/>
                <w:lang w:val="es-ES_tradnl"/>
              </w:rPr>
              <w:t>6</w:t>
            </w:r>
            <w:r w:rsidR="007D0469" w:rsidRPr="0031311E">
              <w:rPr>
                <w:rFonts w:ascii="Cambria" w:hAnsi="Cambria"/>
                <w:color w:val="000000"/>
                <w:sz w:val="22"/>
                <w:szCs w:val="22"/>
                <w:lang w:val="es-ES_tradnl"/>
              </w:rPr>
              <w:t>3</w:t>
            </w:r>
            <w:r w:rsidRPr="0031311E">
              <w:rPr>
                <w:rFonts w:ascii="Cambria" w:hAnsi="Cambria"/>
                <w:color w:val="000000"/>
                <w:sz w:val="22"/>
                <w:szCs w:val="22"/>
                <w:lang w:val="es-ES_tradnl"/>
              </w:rPr>
              <w:t>, Ex. 1-</w:t>
            </w:r>
            <w:r w:rsidR="00B62418" w:rsidRPr="0031311E">
              <w:rPr>
                <w:rFonts w:ascii="Cambria" w:hAnsi="Cambria"/>
                <w:color w:val="000000"/>
                <w:sz w:val="22"/>
                <w:szCs w:val="22"/>
                <w:lang w:val="es-ES_tradnl"/>
              </w:rPr>
              <w:t>8</w:t>
            </w:r>
            <w:r w:rsidRPr="0031311E">
              <w:rPr>
                <w:rFonts w:ascii="Cambria" w:hAnsi="Cambria"/>
                <w:color w:val="000000"/>
                <w:sz w:val="22"/>
                <w:szCs w:val="22"/>
                <w:lang w:val="es-ES_tradnl"/>
              </w:rPr>
              <w:t>)</w:t>
            </w:r>
          </w:p>
        </w:tc>
        <w:tc>
          <w:tcPr>
            <w:tcW w:w="4218" w:type="dxa"/>
            <w:shd w:val="clear" w:color="auto" w:fill="auto"/>
          </w:tcPr>
          <w:p w14:paraId="66673AD0" w14:textId="77777777" w:rsidR="00943E3A" w:rsidRPr="0031311E" w:rsidRDefault="00943E3A"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Student’s Book</w:t>
            </w:r>
          </w:p>
          <w:p w14:paraId="21482C4F" w14:textId="77777777" w:rsidR="00943E3A" w:rsidRPr="0031311E" w:rsidRDefault="00943E3A"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Vocabulary (p. </w:t>
            </w:r>
            <w:r w:rsidR="008E1FC2" w:rsidRPr="0031311E">
              <w:rPr>
                <w:rFonts w:ascii="Cambria" w:hAnsi="Cambria"/>
                <w:color w:val="000000"/>
                <w:sz w:val="22"/>
                <w:szCs w:val="22"/>
                <w:lang w:val="es-ES_tradnl"/>
              </w:rPr>
              <w:t>8</w:t>
            </w:r>
            <w:r w:rsidR="005A3D03" w:rsidRPr="0031311E">
              <w:rPr>
                <w:rFonts w:ascii="Cambria" w:hAnsi="Cambria"/>
                <w:color w:val="000000"/>
                <w:sz w:val="22"/>
                <w:szCs w:val="22"/>
                <w:lang w:val="es-ES_tradnl"/>
              </w:rPr>
              <w:t>, Ex. 1-</w:t>
            </w:r>
            <w:r w:rsidR="006525F8" w:rsidRPr="0031311E">
              <w:rPr>
                <w:rFonts w:ascii="Cambria" w:hAnsi="Cambria"/>
                <w:color w:val="000000"/>
                <w:sz w:val="22"/>
                <w:szCs w:val="22"/>
                <w:lang w:val="es-ES_tradnl"/>
              </w:rPr>
              <w:t>4</w:t>
            </w:r>
            <w:r w:rsidRPr="0031311E">
              <w:rPr>
                <w:rFonts w:ascii="Cambria" w:hAnsi="Cambria"/>
                <w:color w:val="000000"/>
                <w:sz w:val="22"/>
                <w:szCs w:val="22"/>
                <w:lang w:val="es-ES_tradnl"/>
              </w:rPr>
              <w:t>)</w:t>
            </w:r>
          </w:p>
          <w:p w14:paraId="68D89801" w14:textId="77777777" w:rsidR="00943E3A" w:rsidRPr="0031311E" w:rsidRDefault="00943E3A"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Vocabulary (p. 1</w:t>
            </w:r>
            <w:r w:rsidR="006525F8" w:rsidRPr="0031311E">
              <w:rPr>
                <w:rFonts w:ascii="Cambria" w:hAnsi="Cambria"/>
                <w:color w:val="000000"/>
                <w:sz w:val="22"/>
                <w:szCs w:val="22"/>
                <w:lang w:val="es-ES_tradnl"/>
              </w:rPr>
              <w:t>2</w:t>
            </w:r>
            <w:r w:rsidRPr="0031311E">
              <w:rPr>
                <w:rFonts w:ascii="Cambria" w:hAnsi="Cambria"/>
                <w:color w:val="000000"/>
                <w:sz w:val="22"/>
                <w:szCs w:val="22"/>
                <w:lang w:val="es-ES_tradnl"/>
              </w:rPr>
              <w:t>, Ex. 1-</w:t>
            </w:r>
            <w:r w:rsidR="006525F8" w:rsidRPr="0031311E">
              <w:rPr>
                <w:rFonts w:ascii="Cambria" w:hAnsi="Cambria"/>
                <w:color w:val="000000"/>
                <w:sz w:val="22"/>
                <w:szCs w:val="22"/>
                <w:lang w:val="es-ES_tradnl"/>
              </w:rPr>
              <w:t>5</w:t>
            </w:r>
            <w:r w:rsidRPr="0031311E">
              <w:rPr>
                <w:rFonts w:ascii="Cambria" w:hAnsi="Cambria"/>
                <w:color w:val="000000"/>
                <w:sz w:val="22"/>
                <w:szCs w:val="22"/>
                <w:lang w:val="es-ES_tradnl"/>
              </w:rPr>
              <w:t>)</w:t>
            </w:r>
          </w:p>
          <w:p w14:paraId="584C5F3D" w14:textId="77777777" w:rsidR="00943E3A" w:rsidRPr="0031311E" w:rsidRDefault="00AA0EF8"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Vocabulary Lab</w:t>
            </w:r>
            <w:r w:rsidR="008E0222" w:rsidRPr="0031311E">
              <w:rPr>
                <w:rFonts w:ascii="Cambria" w:hAnsi="Cambria"/>
                <w:color w:val="000000"/>
                <w:sz w:val="22"/>
                <w:szCs w:val="22"/>
                <w:lang w:val="es-ES_tradnl"/>
              </w:rPr>
              <w:t xml:space="preserve"> (pp. </w:t>
            </w:r>
            <w:r w:rsidRPr="0031311E">
              <w:rPr>
                <w:rFonts w:ascii="Cambria" w:hAnsi="Cambria"/>
                <w:color w:val="000000"/>
                <w:sz w:val="22"/>
                <w:szCs w:val="22"/>
                <w:lang w:val="es-ES_tradnl"/>
              </w:rPr>
              <w:t>140</w:t>
            </w:r>
            <w:r w:rsidR="008E0222" w:rsidRPr="0031311E">
              <w:rPr>
                <w:rFonts w:ascii="Cambria" w:hAnsi="Cambria"/>
                <w:color w:val="000000"/>
                <w:sz w:val="22"/>
                <w:szCs w:val="22"/>
                <w:lang w:val="es-ES_tradnl"/>
              </w:rPr>
              <w:t>-</w:t>
            </w:r>
            <w:r w:rsidRPr="0031311E">
              <w:rPr>
                <w:rFonts w:ascii="Cambria" w:hAnsi="Cambria"/>
                <w:color w:val="000000"/>
                <w:sz w:val="22"/>
                <w:szCs w:val="22"/>
                <w:lang w:val="es-ES_tradnl"/>
              </w:rPr>
              <w:t>141</w:t>
            </w:r>
            <w:r w:rsidR="008E0222" w:rsidRPr="0031311E">
              <w:rPr>
                <w:rFonts w:ascii="Cambria" w:hAnsi="Cambria"/>
                <w:color w:val="000000"/>
                <w:sz w:val="22"/>
                <w:szCs w:val="22"/>
                <w:lang w:val="es-ES_tradnl"/>
              </w:rPr>
              <w:t>, Ex. 1-</w:t>
            </w:r>
            <w:r w:rsidR="00DA5A11" w:rsidRPr="0031311E">
              <w:rPr>
                <w:rFonts w:ascii="Cambria" w:hAnsi="Cambria"/>
                <w:color w:val="000000"/>
                <w:sz w:val="22"/>
                <w:szCs w:val="22"/>
                <w:lang w:val="es-ES_tradnl"/>
              </w:rPr>
              <w:t>8)</w:t>
            </w:r>
          </w:p>
        </w:tc>
      </w:tr>
      <w:tr w:rsidR="00943E3A" w:rsidRPr="0031311E" w14:paraId="5F016C65" w14:textId="77777777" w:rsidTr="00751580">
        <w:tc>
          <w:tcPr>
            <w:tcW w:w="4287" w:type="dxa"/>
            <w:shd w:val="clear" w:color="auto" w:fill="auto"/>
          </w:tcPr>
          <w:p w14:paraId="4F4492BD" w14:textId="77777777" w:rsidR="00943E3A" w:rsidRPr="0031311E" w:rsidRDefault="006525F8" w:rsidP="000B113A">
            <w:pPr>
              <w:ind w:left="0" w:firstLine="0"/>
              <w:rPr>
                <w:rFonts w:ascii="Cambria" w:hAnsi="Cambria"/>
                <w:color w:val="000000"/>
                <w:szCs w:val="24"/>
                <w:lang w:val="es-ES_tradnl"/>
              </w:rPr>
            </w:pPr>
            <w:r w:rsidRPr="0031311E">
              <w:rPr>
                <w:rFonts w:ascii="Cambria" w:hAnsi="Cambria"/>
                <w:b/>
                <w:color w:val="000000"/>
                <w:sz w:val="22"/>
                <w:szCs w:val="22"/>
                <w:lang w:val="es-ES_tradnl"/>
              </w:rPr>
              <w:t>[Criterios 4.1.5, 4.2.5, 4.3.5, 4.4.5]</w:t>
            </w:r>
          </w:p>
        </w:tc>
        <w:tc>
          <w:tcPr>
            <w:tcW w:w="4218" w:type="dxa"/>
            <w:shd w:val="clear" w:color="auto" w:fill="auto"/>
          </w:tcPr>
          <w:p w14:paraId="14BE2E43" w14:textId="77777777" w:rsidR="00943E3A" w:rsidRPr="0031311E" w:rsidRDefault="006525F8" w:rsidP="000B113A">
            <w:pPr>
              <w:ind w:left="0" w:firstLine="0"/>
              <w:rPr>
                <w:rFonts w:ascii="Cambria" w:hAnsi="Cambria"/>
                <w:color w:val="000000"/>
                <w:szCs w:val="24"/>
                <w:lang w:val="es-ES_tradnl"/>
              </w:rPr>
            </w:pPr>
            <w:r w:rsidRPr="0031311E">
              <w:rPr>
                <w:rFonts w:ascii="Cambria" w:hAnsi="Cambria"/>
                <w:b/>
                <w:color w:val="000000"/>
                <w:sz w:val="22"/>
                <w:szCs w:val="22"/>
                <w:lang w:val="es-ES_tradnl"/>
              </w:rPr>
              <w:t>[Criterios 4.1.6, 4.2.6, 4.3.6, 4.4.6]</w:t>
            </w:r>
          </w:p>
        </w:tc>
      </w:tr>
    </w:tbl>
    <w:p w14:paraId="54A85766" w14:textId="77777777" w:rsidR="00943E3A" w:rsidRPr="0031311E" w:rsidRDefault="00943E3A" w:rsidP="000B113A">
      <w:pPr>
        <w:ind w:left="357" w:firstLine="0"/>
        <w:rPr>
          <w:rFonts w:ascii="Cambria" w:hAnsi="Cambria"/>
          <w:color w:val="000000"/>
          <w:lang w:val="es-ES_tradnl"/>
        </w:rPr>
      </w:pPr>
    </w:p>
    <w:p w14:paraId="592DD5CB" w14:textId="77777777" w:rsidR="00943E3A" w:rsidRPr="0031311E" w:rsidRDefault="00943E3A" w:rsidP="000B113A">
      <w:pPr>
        <w:ind w:left="357" w:firstLine="0"/>
        <w:rPr>
          <w:rFonts w:ascii="Cambria" w:hAnsi="Cambria"/>
          <w:color w:val="000000"/>
          <w:lang w:val="es-ES_tradnl"/>
        </w:rPr>
      </w:pPr>
    </w:p>
    <w:p w14:paraId="4E6FC29C" w14:textId="77777777" w:rsidR="00943E3A" w:rsidRPr="0031311E" w:rsidRDefault="00943E3A" w:rsidP="000B113A">
      <w:pPr>
        <w:pStyle w:val="Sombreadoclaro-nfasis22"/>
        <w:ind w:right="-142" w:hanging="936"/>
        <w:outlineLvl w:val="0"/>
        <w:rPr>
          <w:rStyle w:val="GridTableLight"/>
          <w:color w:val="000000"/>
          <w:sz w:val="32"/>
          <w:szCs w:val="32"/>
        </w:rPr>
      </w:pPr>
      <w:r w:rsidRPr="0031311E">
        <w:rPr>
          <w:rStyle w:val="GridTableLight"/>
          <w:color w:val="000000"/>
          <w:sz w:val="32"/>
          <w:szCs w:val="32"/>
        </w:rPr>
        <w:t>c) transposición didáctica</w:t>
      </w:r>
    </w:p>
    <w:p w14:paraId="3089A9CC" w14:textId="77777777" w:rsidR="00943E3A" w:rsidRPr="0031311E" w:rsidRDefault="00943E3A" w:rsidP="000B113A">
      <w:pPr>
        <w:ind w:left="357" w:firstLine="0"/>
        <w:rPr>
          <w:rFonts w:ascii="Cambria" w:hAnsi="Cambria"/>
          <w:color w:val="000000"/>
          <w:lang w:val="es-ES_tradnl"/>
        </w:rPr>
      </w:pPr>
      <w:r w:rsidRPr="0031311E">
        <w:rPr>
          <w:rFonts w:ascii="Cambria" w:hAnsi="Cambria"/>
          <w:color w:val="000000"/>
          <w:lang w:val="es-ES_tradnl"/>
        </w:rPr>
        <w:lastRenderedPageBreak/>
        <w:t xml:space="preserve">Tareas, actividades y ejercicios con la secuencia completa se especifican detalladamente en la </w:t>
      </w:r>
      <w:r w:rsidRPr="0031311E">
        <w:rPr>
          <w:rFonts w:ascii="Cambria" w:hAnsi="Cambria"/>
          <w:b/>
          <w:color w:val="000000"/>
          <w:lang w:val="es-ES_tradnl"/>
        </w:rPr>
        <w:t>programación de aula</w:t>
      </w:r>
      <w:r w:rsidRPr="0031311E">
        <w:rPr>
          <w:rFonts w:ascii="Cambria" w:hAnsi="Cambria"/>
          <w:color w:val="000000"/>
          <w:lang w:val="es-ES_tradnl"/>
        </w:rPr>
        <w:t>.</w:t>
      </w:r>
    </w:p>
    <w:p w14:paraId="2C43C9C2" w14:textId="77777777" w:rsidR="00943E3A" w:rsidRPr="0031311E" w:rsidRDefault="00943E3A" w:rsidP="000B113A">
      <w:pPr>
        <w:rPr>
          <w:rFonts w:ascii="Cambria" w:hAnsi="Cambria"/>
          <w:color w:val="000000"/>
          <w:lang w:val="es-ES_tradnl"/>
        </w:rPr>
      </w:pPr>
    </w:p>
    <w:tbl>
      <w:tblPr>
        <w:tblW w:w="9038"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42" w:type="dxa"/>
          <w:left w:w="142" w:type="dxa"/>
          <w:bottom w:w="142" w:type="dxa"/>
          <w:right w:w="142" w:type="dxa"/>
        </w:tblCellMar>
        <w:tblLook w:val="04A0" w:firstRow="1" w:lastRow="0" w:firstColumn="1" w:lastColumn="0" w:noHBand="0" w:noVBand="1"/>
      </w:tblPr>
      <w:tblGrid>
        <w:gridCol w:w="9038"/>
      </w:tblGrid>
      <w:tr w:rsidR="00943E3A" w:rsidRPr="0031311E" w14:paraId="7052E6A9" w14:textId="77777777" w:rsidTr="00C736E9">
        <w:tc>
          <w:tcPr>
            <w:tcW w:w="9038" w:type="dxa"/>
            <w:shd w:val="clear" w:color="auto" w:fill="auto"/>
          </w:tcPr>
          <w:p w14:paraId="3F9FD85D" w14:textId="77777777" w:rsidR="00943E3A" w:rsidRPr="0031311E" w:rsidRDefault="00076755" w:rsidP="000B113A">
            <w:pPr>
              <w:rPr>
                <w:rFonts w:ascii="Cambria" w:hAnsi="Cambria"/>
                <w:b/>
                <w:color w:val="000000"/>
                <w:sz w:val="28"/>
                <w:szCs w:val="28"/>
                <w:lang w:val="es-ES_tradnl"/>
              </w:rPr>
            </w:pPr>
            <w:r w:rsidRPr="0031311E">
              <w:rPr>
                <w:rFonts w:ascii="Cambria" w:hAnsi="Cambria"/>
                <w:b/>
                <w:color w:val="000000"/>
                <w:sz w:val="28"/>
                <w:szCs w:val="28"/>
                <w:lang w:val="es-ES_tradnl"/>
              </w:rPr>
              <w:t>Principales recursos en esta unidad</w:t>
            </w:r>
            <w:r w:rsidR="00943E3A" w:rsidRPr="0031311E">
              <w:rPr>
                <w:rFonts w:ascii="Cambria" w:hAnsi="Cambria"/>
                <w:b/>
                <w:color w:val="000000"/>
                <w:sz w:val="28"/>
                <w:szCs w:val="28"/>
                <w:lang w:val="es-ES_tradnl"/>
              </w:rPr>
              <w:t>:</w:t>
            </w:r>
          </w:p>
          <w:p w14:paraId="723C4D29" w14:textId="77777777" w:rsidR="00943E3A" w:rsidRPr="0031311E" w:rsidRDefault="00943E3A" w:rsidP="000B113A">
            <w:pPr>
              <w:ind w:left="357" w:firstLine="0"/>
              <w:rPr>
                <w:rFonts w:ascii="Cambria" w:hAnsi="Cambria"/>
                <w:color w:val="000000"/>
                <w:szCs w:val="22"/>
                <w:lang w:val="es-ES_tradnl"/>
              </w:rPr>
            </w:pPr>
          </w:p>
          <w:p w14:paraId="0E6914E2" w14:textId="77777777" w:rsidR="00943E3A" w:rsidRPr="0031311E" w:rsidRDefault="00943E3A" w:rsidP="000B113A">
            <w:pPr>
              <w:ind w:left="357" w:firstLine="0"/>
              <w:rPr>
                <w:rFonts w:ascii="Cambria" w:hAnsi="Cambria"/>
                <w:color w:val="000000"/>
                <w:szCs w:val="22"/>
                <w:lang w:val="es-ES_tradnl"/>
              </w:rPr>
            </w:pPr>
            <w:r w:rsidRPr="0031311E">
              <w:rPr>
                <w:rFonts w:ascii="Cambria" w:hAnsi="Cambria"/>
                <w:color w:val="000000"/>
                <w:sz w:val="22"/>
                <w:szCs w:val="22"/>
                <w:lang w:val="es-ES_tradnl"/>
              </w:rPr>
              <w:t xml:space="preserve">Libro de texto </w:t>
            </w:r>
            <w:r w:rsidR="00DD3D16" w:rsidRPr="0031311E">
              <w:rPr>
                <w:rFonts w:ascii="Cambria" w:hAnsi="Cambria"/>
                <w:i/>
                <w:color w:val="000000"/>
                <w:sz w:val="22"/>
                <w:szCs w:val="22"/>
                <w:lang w:val="es-ES_tradnl"/>
              </w:rPr>
              <w:t>Teamwork</w:t>
            </w:r>
            <w:r w:rsidR="00D5614A" w:rsidRPr="0031311E">
              <w:rPr>
                <w:rFonts w:ascii="Cambria" w:hAnsi="Cambria"/>
                <w:i/>
                <w:color w:val="000000"/>
                <w:sz w:val="22"/>
                <w:szCs w:val="22"/>
                <w:lang w:val="es-ES_tradnl"/>
              </w:rPr>
              <w:t xml:space="preserve"> for ESO 4</w:t>
            </w:r>
            <w:r w:rsidRPr="0031311E">
              <w:rPr>
                <w:rFonts w:ascii="Cambria" w:hAnsi="Cambria"/>
                <w:color w:val="000000"/>
                <w:sz w:val="22"/>
                <w:szCs w:val="22"/>
                <w:lang w:val="es-ES_tradnl"/>
              </w:rPr>
              <w:t>; Teacher’s All-in-One Pack</w:t>
            </w:r>
          </w:p>
        </w:tc>
      </w:tr>
      <w:tr w:rsidR="00943E3A" w:rsidRPr="0031311E" w14:paraId="1B90B03D" w14:textId="77777777" w:rsidTr="00C736E9">
        <w:tc>
          <w:tcPr>
            <w:tcW w:w="9038" w:type="dxa"/>
            <w:shd w:val="clear" w:color="auto" w:fill="auto"/>
          </w:tcPr>
          <w:p w14:paraId="3767C2F4" w14:textId="77777777" w:rsidR="00943E3A" w:rsidRPr="0031311E" w:rsidRDefault="00943E3A" w:rsidP="000B113A">
            <w:pPr>
              <w:rPr>
                <w:rFonts w:ascii="Cambria" w:hAnsi="Cambria"/>
                <w:b/>
                <w:color w:val="000000"/>
                <w:sz w:val="28"/>
                <w:szCs w:val="28"/>
                <w:lang w:val="es-ES_tradnl"/>
              </w:rPr>
            </w:pPr>
            <w:r w:rsidRPr="0031311E">
              <w:rPr>
                <w:rFonts w:ascii="Cambria" w:hAnsi="Cambria"/>
                <w:b/>
                <w:color w:val="000000"/>
                <w:sz w:val="28"/>
                <w:szCs w:val="28"/>
                <w:lang w:val="es-ES_tradnl"/>
              </w:rPr>
              <w:t>TAC (Tecnologías de Aprendizaje y Conocimiento):</w:t>
            </w:r>
          </w:p>
          <w:p w14:paraId="22AED14D" w14:textId="77777777" w:rsidR="00943E3A" w:rsidRPr="0031311E" w:rsidRDefault="00943E3A" w:rsidP="000B113A">
            <w:pPr>
              <w:ind w:left="357" w:firstLine="0"/>
              <w:rPr>
                <w:rFonts w:ascii="Cambria" w:hAnsi="Cambria"/>
                <w:color w:val="000000"/>
                <w:szCs w:val="22"/>
                <w:lang w:val="es-ES_tradnl"/>
              </w:rPr>
            </w:pPr>
          </w:p>
          <w:p w14:paraId="27A03577" w14:textId="77777777" w:rsidR="00943E3A" w:rsidRPr="0031311E" w:rsidRDefault="00943E3A" w:rsidP="000B113A">
            <w:pPr>
              <w:ind w:left="357" w:firstLine="0"/>
              <w:rPr>
                <w:rFonts w:ascii="Cambria" w:hAnsi="Cambria"/>
                <w:color w:val="000000"/>
                <w:sz w:val="22"/>
                <w:szCs w:val="22"/>
                <w:lang w:val="es-ES_tradnl"/>
              </w:rPr>
            </w:pPr>
            <w:r w:rsidRPr="0031311E">
              <w:rPr>
                <w:rFonts w:ascii="Cambria" w:hAnsi="Cambria"/>
                <w:color w:val="000000"/>
                <w:sz w:val="22"/>
                <w:szCs w:val="22"/>
                <w:lang w:val="es-ES_tradnl"/>
              </w:rPr>
              <w:t xml:space="preserve">Recursos disponibles para usar en diferentes formatos digitales, con el objetivo de practicar con audio, video y ejercicios interactivos </w:t>
            </w:r>
            <w:r w:rsidRPr="0031311E">
              <w:rPr>
                <w:rFonts w:ascii="Cambria" w:hAnsi="Cambria"/>
                <w:i/>
                <w:color w:val="000000"/>
                <w:sz w:val="22"/>
                <w:szCs w:val="22"/>
                <w:lang w:val="es-ES_tradnl"/>
              </w:rPr>
              <w:t>online</w:t>
            </w:r>
            <w:r w:rsidRPr="0031311E">
              <w:rPr>
                <w:rFonts w:ascii="Cambria" w:hAnsi="Cambria"/>
                <w:color w:val="000000"/>
                <w:sz w:val="22"/>
                <w:szCs w:val="22"/>
                <w:lang w:val="es-ES_tradnl"/>
              </w:rPr>
              <w:t>, así como para facilitar acceso a texto e imágenes en clase.</w:t>
            </w:r>
          </w:p>
          <w:p w14:paraId="482FDC70" w14:textId="77777777" w:rsidR="00943E3A" w:rsidRPr="0031311E" w:rsidRDefault="00943E3A" w:rsidP="000B113A">
            <w:pPr>
              <w:ind w:left="357" w:firstLine="0"/>
              <w:rPr>
                <w:rFonts w:ascii="Cambria" w:hAnsi="Cambria"/>
                <w:color w:val="000000"/>
                <w:sz w:val="22"/>
                <w:szCs w:val="22"/>
                <w:lang w:val="es-ES_tradnl"/>
              </w:rPr>
            </w:pPr>
            <w:r w:rsidRPr="0031311E">
              <w:rPr>
                <w:rFonts w:ascii="Cambria" w:hAnsi="Cambria"/>
                <w:b/>
                <w:color w:val="000000"/>
                <w:sz w:val="22"/>
                <w:szCs w:val="22"/>
                <w:lang w:val="es-ES_tradnl"/>
              </w:rPr>
              <w:t>Burlington Digital Books (pizarra digital)</w:t>
            </w:r>
            <w:r w:rsidRPr="0031311E">
              <w:rPr>
                <w:rFonts w:ascii="Cambria" w:hAnsi="Cambria"/>
                <w:color w:val="000000"/>
                <w:sz w:val="22"/>
                <w:szCs w:val="22"/>
                <w:lang w:val="es-ES_tradnl"/>
              </w:rPr>
              <w:t xml:space="preserve"> – todas las tareas, actividades y ejercicios.</w:t>
            </w:r>
          </w:p>
          <w:p w14:paraId="6F289617" w14:textId="77777777" w:rsidR="00943E3A" w:rsidRPr="0031311E" w:rsidRDefault="00943E3A" w:rsidP="000B113A">
            <w:pPr>
              <w:ind w:left="357" w:firstLine="0"/>
              <w:rPr>
                <w:rFonts w:ascii="Cambria" w:hAnsi="Cambria"/>
                <w:color w:val="000000"/>
                <w:sz w:val="22"/>
                <w:szCs w:val="22"/>
                <w:lang w:val="es-ES_tradnl"/>
              </w:rPr>
            </w:pPr>
            <w:r w:rsidRPr="0031311E">
              <w:rPr>
                <w:rFonts w:ascii="Cambria" w:hAnsi="Cambria"/>
                <w:b/>
                <w:color w:val="000000"/>
                <w:sz w:val="22"/>
                <w:szCs w:val="22"/>
                <w:lang w:val="es-ES_tradnl"/>
              </w:rPr>
              <w:t>Class Audio CD / MP3 audio (BB website – www.burlingtonbooks.com)</w:t>
            </w:r>
            <w:r w:rsidRPr="0031311E">
              <w:rPr>
                <w:rFonts w:ascii="Cambria" w:hAnsi="Cambria"/>
                <w:color w:val="000000"/>
                <w:sz w:val="22"/>
                <w:szCs w:val="22"/>
                <w:lang w:val="es-ES_tradnl"/>
              </w:rPr>
              <w:t xml:space="preserve"> de los textos del libro de texto</w:t>
            </w:r>
            <w:r w:rsidR="001407B8" w:rsidRPr="0031311E">
              <w:rPr>
                <w:rFonts w:ascii="Cambria" w:hAnsi="Cambria"/>
                <w:color w:val="000000"/>
                <w:sz w:val="22"/>
                <w:szCs w:val="22"/>
                <w:lang w:val="es-ES_tradnl"/>
              </w:rPr>
              <w:t>;</w:t>
            </w:r>
            <w:r w:rsidRPr="0031311E">
              <w:rPr>
                <w:rFonts w:ascii="Cambria" w:hAnsi="Cambria"/>
                <w:color w:val="000000"/>
                <w:sz w:val="22"/>
                <w:szCs w:val="22"/>
                <w:lang w:val="es-ES_tradnl"/>
              </w:rPr>
              <w:t xml:space="preserve"> Irregular Verb List.</w:t>
            </w:r>
          </w:p>
          <w:p w14:paraId="0312F5A8" w14:textId="77777777" w:rsidR="00943E3A" w:rsidRPr="0031311E" w:rsidRDefault="00943E3A" w:rsidP="000B113A">
            <w:pPr>
              <w:ind w:left="357"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ESO Student’s Zone: </w:t>
            </w:r>
          </w:p>
          <w:p w14:paraId="0966E6E8" w14:textId="77777777" w:rsidR="00943E3A" w:rsidRPr="0031311E" w:rsidRDefault="00943E3A" w:rsidP="000B113A">
            <w:pPr>
              <w:ind w:left="357" w:firstLine="0"/>
              <w:rPr>
                <w:rFonts w:ascii="Cambria" w:hAnsi="Cambria"/>
                <w:color w:val="000000"/>
                <w:sz w:val="22"/>
                <w:szCs w:val="22"/>
                <w:lang w:val="es-ES_tradnl"/>
              </w:rPr>
            </w:pPr>
            <w:r w:rsidRPr="0031311E">
              <w:rPr>
                <w:rFonts w:ascii="Cambria" w:hAnsi="Cambria"/>
                <w:sz w:val="22"/>
                <w:szCs w:val="22"/>
                <w:lang w:val="es-ES_tradnl"/>
              </w:rPr>
              <w:t xml:space="preserve">My Coursebook: </w:t>
            </w:r>
            <w:r w:rsidRPr="0031311E">
              <w:rPr>
                <w:rFonts w:ascii="Cambria" w:hAnsi="Cambria"/>
                <w:color w:val="000000"/>
                <w:sz w:val="22"/>
                <w:szCs w:val="22"/>
                <w:lang w:val="es-ES_tradnl"/>
              </w:rPr>
              <w:t>MP3 recordings, fun games and activities, and interesting Internet links.</w:t>
            </w:r>
          </w:p>
          <w:p w14:paraId="4BB50097" w14:textId="77777777" w:rsidR="00943E3A" w:rsidRPr="0031311E" w:rsidRDefault="00943E3A" w:rsidP="000B113A">
            <w:pPr>
              <w:ind w:left="357" w:firstLine="0"/>
              <w:rPr>
                <w:rFonts w:ascii="Cambria" w:hAnsi="Cambria"/>
                <w:color w:val="000000"/>
                <w:sz w:val="22"/>
                <w:szCs w:val="22"/>
                <w:lang w:val="es-ES_tradnl"/>
              </w:rPr>
            </w:pPr>
            <w:r w:rsidRPr="0031311E">
              <w:rPr>
                <w:rFonts w:ascii="Cambria" w:hAnsi="Cambria"/>
                <w:sz w:val="22"/>
                <w:szCs w:val="22"/>
                <w:lang w:val="es-ES_tradnl"/>
              </w:rPr>
              <w:t xml:space="preserve">Culture and Cross-Curricular Resources: </w:t>
            </w:r>
            <w:r w:rsidRPr="0031311E">
              <w:rPr>
                <w:rFonts w:ascii="Cambria" w:hAnsi="Cambria"/>
                <w:color w:val="000000"/>
                <w:sz w:val="22"/>
                <w:szCs w:val="22"/>
                <w:lang w:val="es-ES_tradnl"/>
              </w:rPr>
              <w:t>Use English to learn about a variety of exciting topics.</w:t>
            </w:r>
          </w:p>
          <w:p w14:paraId="79E47510" w14:textId="77777777" w:rsidR="00943E3A" w:rsidRPr="0031311E" w:rsidRDefault="00943E3A" w:rsidP="000B113A">
            <w:pPr>
              <w:ind w:left="357" w:firstLine="0"/>
              <w:rPr>
                <w:rFonts w:ascii="Cambria" w:hAnsi="Cambria"/>
                <w:color w:val="000000"/>
                <w:sz w:val="22"/>
                <w:szCs w:val="22"/>
                <w:lang w:val="es-ES_tradnl"/>
              </w:rPr>
            </w:pPr>
            <w:r w:rsidRPr="0031311E">
              <w:rPr>
                <w:rFonts w:ascii="Cambria" w:hAnsi="Cambria"/>
                <w:sz w:val="22"/>
                <w:szCs w:val="22"/>
                <w:lang w:val="es-ES_tradnl"/>
              </w:rPr>
              <w:t xml:space="preserve">Student's Links: </w:t>
            </w:r>
            <w:r w:rsidRPr="0031311E">
              <w:rPr>
                <w:rFonts w:ascii="Cambria" w:hAnsi="Cambria"/>
                <w:color w:val="000000"/>
                <w:sz w:val="22"/>
                <w:szCs w:val="22"/>
                <w:lang w:val="es-ES_tradnl"/>
              </w:rPr>
              <w:t>Practise surfing the web in English.</w:t>
            </w:r>
          </w:p>
          <w:p w14:paraId="4C6BDE06" w14:textId="77777777" w:rsidR="00943E3A" w:rsidRPr="0031311E" w:rsidRDefault="00943E3A" w:rsidP="000B113A">
            <w:pPr>
              <w:ind w:left="357" w:firstLine="0"/>
              <w:rPr>
                <w:rFonts w:ascii="Cambria" w:hAnsi="Cambria"/>
                <w:color w:val="000000"/>
                <w:sz w:val="22"/>
                <w:szCs w:val="22"/>
                <w:lang w:val="es-ES_tradnl"/>
              </w:rPr>
            </w:pPr>
            <w:r w:rsidRPr="0031311E">
              <w:rPr>
                <w:rFonts w:ascii="Cambria" w:hAnsi="Cambria"/>
                <w:sz w:val="22"/>
                <w:szCs w:val="22"/>
                <w:lang w:val="es-ES_tradnl"/>
              </w:rPr>
              <w:t xml:space="preserve">Supplementary titles: </w:t>
            </w:r>
            <w:r w:rsidRPr="0031311E">
              <w:rPr>
                <w:rFonts w:ascii="Cambria" w:hAnsi="Cambria"/>
                <w:color w:val="000000"/>
                <w:sz w:val="22"/>
                <w:szCs w:val="22"/>
                <w:lang w:val="es-ES_tradnl"/>
              </w:rPr>
              <w:t>Support material for supplementary titles.</w:t>
            </w:r>
          </w:p>
          <w:p w14:paraId="613165B8" w14:textId="77777777" w:rsidR="00943E3A" w:rsidRPr="0031311E" w:rsidRDefault="00943E3A" w:rsidP="000B113A">
            <w:pPr>
              <w:ind w:left="357" w:firstLine="0"/>
              <w:rPr>
                <w:rFonts w:ascii="Cambria" w:hAnsi="Cambria"/>
                <w:color w:val="000000"/>
                <w:sz w:val="22"/>
                <w:szCs w:val="22"/>
                <w:lang w:val="es-ES_tradnl"/>
              </w:rPr>
            </w:pPr>
            <w:r w:rsidRPr="0031311E">
              <w:rPr>
                <w:rFonts w:ascii="Cambria" w:hAnsi="Cambria"/>
                <w:sz w:val="22"/>
                <w:szCs w:val="22"/>
                <w:lang w:val="es-ES_tradnl"/>
              </w:rPr>
              <w:t xml:space="preserve">Extra Practice: </w:t>
            </w:r>
            <w:r w:rsidRPr="0031311E">
              <w:rPr>
                <w:rFonts w:ascii="Cambria" w:hAnsi="Cambria"/>
                <w:color w:val="000000"/>
                <w:sz w:val="22"/>
                <w:szCs w:val="22"/>
                <w:lang w:val="es-ES_tradnl"/>
              </w:rPr>
              <w:t>Language activities with self-check answers.</w:t>
            </w:r>
          </w:p>
          <w:p w14:paraId="3F182002" w14:textId="77777777" w:rsidR="00943E3A" w:rsidRPr="0031311E" w:rsidRDefault="00943E3A" w:rsidP="000B113A">
            <w:pPr>
              <w:ind w:left="357" w:firstLine="0"/>
              <w:rPr>
                <w:rFonts w:ascii="Cambria" w:hAnsi="Cambria"/>
                <w:color w:val="000000"/>
                <w:szCs w:val="22"/>
                <w:lang w:val="es-ES_tradnl"/>
              </w:rPr>
            </w:pPr>
          </w:p>
        </w:tc>
      </w:tr>
      <w:tr w:rsidR="00943E3A" w:rsidRPr="0031311E" w14:paraId="5CD00E44" w14:textId="77777777" w:rsidTr="00C736E9">
        <w:tc>
          <w:tcPr>
            <w:tcW w:w="9038" w:type="dxa"/>
            <w:shd w:val="clear" w:color="auto" w:fill="auto"/>
          </w:tcPr>
          <w:p w14:paraId="18C5E0E4" w14:textId="77777777" w:rsidR="00943E3A" w:rsidRPr="0031311E" w:rsidRDefault="00943E3A" w:rsidP="000B113A">
            <w:pPr>
              <w:rPr>
                <w:rFonts w:ascii="Cambria" w:hAnsi="Cambria"/>
                <w:b/>
                <w:color w:val="000000"/>
                <w:sz w:val="28"/>
                <w:szCs w:val="28"/>
                <w:lang w:val="es-ES_tradnl"/>
              </w:rPr>
            </w:pPr>
            <w:r w:rsidRPr="0031311E">
              <w:rPr>
                <w:rFonts w:ascii="Cambria" w:hAnsi="Cambria"/>
                <w:b/>
                <w:color w:val="000000"/>
                <w:sz w:val="28"/>
                <w:szCs w:val="28"/>
                <w:lang w:val="es-ES_tradnl"/>
              </w:rPr>
              <w:t>Modos de pensamiento:</w:t>
            </w:r>
          </w:p>
          <w:p w14:paraId="7A513E4D" w14:textId="77777777" w:rsidR="00943E3A" w:rsidRPr="0031311E" w:rsidRDefault="00943E3A" w:rsidP="000B113A">
            <w:pPr>
              <w:ind w:left="357" w:firstLine="0"/>
              <w:rPr>
                <w:rFonts w:ascii="Cambria" w:hAnsi="Cambria"/>
                <w:szCs w:val="22"/>
                <w:lang w:val="es-ES_tradnl"/>
              </w:rPr>
            </w:pPr>
          </w:p>
          <w:p w14:paraId="19D00803" w14:textId="77777777" w:rsidR="00943E3A" w:rsidRPr="0031311E" w:rsidRDefault="00943E3A" w:rsidP="000B113A">
            <w:pPr>
              <w:ind w:left="357" w:firstLine="0"/>
              <w:rPr>
                <w:rFonts w:ascii="Cambria" w:hAnsi="Cambria"/>
                <w:color w:val="000000"/>
                <w:szCs w:val="22"/>
                <w:lang w:val="es-ES_tradnl"/>
              </w:rPr>
            </w:pPr>
            <w:r w:rsidRPr="0031311E">
              <w:rPr>
                <w:rFonts w:ascii="Cambria" w:hAnsi="Cambria"/>
                <w:sz w:val="22"/>
                <w:szCs w:val="22"/>
                <w:lang w:val="es-ES_tradnl"/>
              </w:rPr>
              <w:t>Indicados en la programación de aula.</w:t>
            </w:r>
          </w:p>
        </w:tc>
      </w:tr>
      <w:tr w:rsidR="00943E3A" w:rsidRPr="0031311E" w14:paraId="34292C9A" w14:textId="77777777" w:rsidTr="00C736E9">
        <w:tc>
          <w:tcPr>
            <w:tcW w:w="9038" w:type="dxa"/>
            <w:shd w:val="clear" w:color="auto" w:fill="auto"/>
          </w:tcPr>
          <w:p w14:paraId="34C022DE" w14:textId="77777777" w:rsidR="00943E3A" w:rsidRPr="0031311E" w:rsidRDefault="00943E3A" w:rsidP="000B113A">
            <w:pPr>
              <w:rPr>
                <w:rFonts w:ascii="Cambria" w:hAnsi="Cambria"/>
                <w:b/>
                <w:color w:val="000000"/>
                <w:sz w:val="28"/>
                <w:szCs w:val="28"/>
                <w:lang w:val="es-ES_tradnl"/>
              </w:rPr>
            </w:pPr>
            <w:r w:rsidRPr="0031311E">
              <w:rPr>
                <w:rFonts w:ascii="Cambria" w:hAnsi="Cambria"/>
                <w:b/>
                <w:color w:val="000000"/>
                <w:sz w:val="28"/>
                <w:szCs w:val="28"/>
                <w:lang w:val="es-ES_tradnl"/>
              </w:rPr>
              <w:t>Escenarios posibles:</w:t>
            </w:r>
          </w:p>
          <w:p w14:paraId="4A066229" w14:textId="77777777" w:rsidR="00943E3A" w:rsidRPr="0031311E" w:rsidRDefault="00943E3A" w:rsidP="000B113A">
            <w:pPr>
              <w:ind w:left="357" w:firstLine="0"/>
              <w:rPr>
                <w:rFonts w:ascii="Cambria" w:hAnsi="Cambria"/>
                <w:szCs w:val="22"/>
                <w:lang w:val="es-ES_tradnl"/>
              </w:rPr>
            </w:pPr>
          </w:p>
          <w:p w14:paraId="71F08B9E" w14:textId="77777777" w:rsidR="00943E3A" w:rsidRPr="0031311E" w:rsidRDefault="00943E3A" w:rsidP="000B113A">
            <w:pPr>
              <w:ind w:left="357" w:firstLine="0"/>
              <w:rPr>
                <w:rFonts w:ascii="Cambria" w:hAnsi="Cambria"/>
                <w:color w:val="000000"/>
                <w:szCs w:val="22"/>
                <w:lang w:val="es-ES_tradnl"/>
              </w:rPr>
            </w:pPr>
            <w:r w:rsidRPr="0031311E">
              <w:rPr>
                <w:rFonts w:ascii="Cambria" w:hAnsi="Cambria"/>
                <w:sz w:val="22"/>
                <w:szCs w:val="22"/>
                <w:lang w:val="es-ES_tradnl"/>
              </w:rPr>
              <w:t>Indicados en la programación de aula.</w:t>
            </w:r>
          </w:p>
        </w:tc>
      </w:tr>
      <w:tr w:rsidR="00943E3A" w:rsidRPr="0031311E" w14:paraId="5375A6BF" w14:textId="77777777" w:rsidTr="00C736E9">
        <w:tc>
          <w:tcPr>
            <w:tcW w:w="9038" w:type="dxa"/>
            <w:shd w:val="clear" w:color="auto" w:fill="auto"/>
          </w:tcPr>
          <w:p w14:paraId="2AA0E1B2" w14:textId="77777777" w:rsidR="00943E3A" w:rsidRPr="0031311E" w:rsidRDefault="00943E3A" w:rsidP="000B113A">
            <w:pPr>
              <w:rPr>
                <w:rFonts w:ascii="Cambria" w:hAnsi="Cambria"/>
                <w:b/>
                <w:color w:val="000000"/>
                <w:sz w:val="28"/>
                <w:szCs w:val="28"/>
                <w:lang w:val="es-ES_tradnl"/>
              </w:rPr>
            </w:pPr>
            <w:r w:rsidRPr="0031311E">
              <w:rPr>
                <w:rFonts w:ascii="Cambria" w:hAnsi="Cambria"/>
                <w:b/>
                <w:color w:val="000000"/>
                <w:sz w:val="28"/>
                <w:szCs w:val="28"/>
                <w:lang w:val="es-ES_tradnl"/>
              </w:rPr>
              <w:t>Atención a la diversidad:</w:t>
            </w:r>
          </w:p>
          <w:p w14:paraId="78FF23A8" w14:textId="77777777" w:rsidR="00943E3A" w:rsidRPr="0031311E" w:rsidRDefault="00943E3A" w:rsidP="000B113A">
            <w:pPr>
              <w:rPr>
                <w:rFonts w:ascii="Cambria" w:hAnsi="Cambria"/>
                <w:color w:val="000000"/>
                <w:szCs w:val="22"/>
                <w:lang w:val="es-ES_tradnl"/>
              </w:rPr>
            </w:pPr>
          </w:p>
          <w:p w14:paraId="6F07D47F" w14:textId="77777777" w:rsidR="00943E3A" w:rsidRPr="0031311E" w:rsidRDefault="00943E3A" w:rsidP="000B113A">
            <w:pPr>
              <w:ind w:left="357" w:firstLine="0"/>
              <w:rPr>
                <w:rFonts w:ascii="Cambria" w:hAnsi="Cambria"/>
                <w:sz w:val="22"/>
                <w:szCs w:val="22"/>
                <w:lang w:val="es-ES_tradnl"/>
              </w:rPr>
            </w:pPr>
            <w:r w:rsidRPr="0031311E">
              <w:rPr>
                <w:rFonts w:ascii="Cambria" w:hAnsi="Cambria"/>
                <w:sz w:val="22"/>
                <w:szCs w:val="22"/>
                <w:lang w:val="es-ES_tradnl"/>
              </w:rPr>
              <w:t>Teacher’s Manual</w:t>
            </w:r>
          </w:p>
          <w:p w14:paraId="1A6FFEB4" w14:textId="77777777" w:rsidR="00943E3A" w:rsidRPr="0031311E" w:rsidRDefault="00943E3A" w:rsidP="000B113A">
            <w:pPr>
              <w:ind w:left="357" w:firstLine="0"/>
              <w:rPr>
                <w:rFonts w:ascii="Cambria" w:hAnsi="Cambria"/>
                <w:sz w:val="22"/>
                <w:szCs w:val="22"/>
                <w:lang w:val="es-ES_tradnl"/>
              </w:rPr>
            </w:pPr>
            <w:r w:rsidRPr="0031311E">
              <w:rPr>
                <w:rFonts w:ascii="Cambria" w:hAnsi="Cambria"/>
                <w:sz w:val="22"/>
                <w:szCs w:val="22"/>
                <w:lang w:val="es-ES_tradnl"/>
              </w:rPr>
              <w:t>Teacher’s All-In-One Pack</w:t>
            </w:r>
          </w:p>
          <w:p w14:paraId="558B0EE3" w14:textId="77777777" w:rsidR="00943E3A" w:rsidRPr="0031311E" w:rsidRDefault="00943E3A" w:rsidP="000B113A">
            <w:pPr>
              <w:ind w:left="357" w:firstLine="0"/>
              <w:rPr>
                <w:rFonts w:ascii="Cambria" w:hAnsi="Cambria"/>
                <w:i/>
                <w:sz w:val="22"/>
                <w:szCs w:val="22"/>
                <w:lang w:val="es-ES_tradnl"/>
              </w:rPr>
            </w:pPr>
            <w:r w:rsidRPr="0031311E">
              <w:rPr>
                <w:rFonts w:ascii="Cambria" w:hAnsi="Cambria"/>
                <w:i/>
                <w:sz w:val="22"/>
                <w:szCs w:val="22"/>
                <w:lang w:val="es-ES_tradnl"/>
              </w:rPr>
              <w:t>Interactive Whiteboard Materials</w:t>
            </w:r>
          </w:p>
          <w:p w14:paraId="52C70FF4" w14:textId="77777777" w:rsidR="00943E3A" w:rsidRPr="0031311E" w:rsidRDefault="00943E3A" w:rsidP="000B113A">
            <w:pPr>
              <w:ind w:left="357" w:firstLine="0"/>
              <w:rPr>
                <w:rFonts w:ascii="Cambria" w:hAnsi="Cambria"/>
                <w:sz w:val="22"/>
                <w:szCs w:val="22"/>
                <w:lang w:val="es-ES_tradnl"/>
              </w:rPr>
            </w:pPr>
            <w:r w:rsidRPr="0031311E">
              <w:rPr>
                <w:rFonts w:ascii="Cambria" w:hAnsi="Cambria"/>
                <w:sz w:val="22"/>
                <w:szCs w:val="22"/>
                <w:lang w:val="es-ES_tradnl"/>
              </w:rPr>
              <w:t>Interactive Classroom</w:t>
            </w:r>
          </w:p>
          <w:p w14:paraId="39BBD64A" w14:textId="77777777" w:rsidR="00943E3A" w:rsidRPr="0031311E" w:rsidRDefault="00943E3A" w:rsidP="000B113A">
            <w:pPr>
              <w:ind w:left="357" w:firstLine="0"/>
              <w:rPr>
                <w:rFonts w:ascii="Cambria" w:hAnsi="Cambria"/>
                <w:sz w:val="22"/>
                <w:szCs w:val="22"/>
                <w:lang w:val="es-ES_tradnl"/>
              </w:rPr>
            </w:pPr>
            <w:r w:rsidRPr="0031311E">
              <w:rPr>
                <w:rFonts w:ascii="Cambria" w:hAnsi="Cambria"/>
                <w:sz w:val="22"/>
                <w:szCs w:val="22"/>
                <w:lang w:val="es-ES_tradnl"/>
              </w:rPr>
              <w:t xml:space="preserve">Test Factory and Other Editable Resources </w:t>
            </w:r>
          </w:p>
          <w:p w14:paraId="761895C5" w14:textId="77777777" w:rsidR="00943E3A" w:rsidRPr="0031311E" w:rsidRDefault="00943E3A" w:rsidP="000B113A">
            <w:pPr>
              <w:ind w:left="357" w:firstLine="0"/>
              <w:rPr>
                <w:rFonts w:ascii="Cambria" w:hAnsi="Cambria"/>
                <w:sz w:val="22"/>
                <w:szCs w:val="22"/>
                <w:lang w:val="es-ES_tradnl"/>
              </w:rPr>
            </w:pPr>
            <w:r w:rsidRPr="0031311E">
              <w:rPr>
                <w:rFonts w:ascii="Cambria" w:hAnsi="Cambria"/>
                <w:sz w:val="22"/>
                <w:szCs w:val="22"/>
                <w:lang w:val="es-ES_tradnl"/>
              </w:rPr>
              <w:t xml:space="preserve">Burlington ESO Grammar Factory </w:t>
            </w:r>
          </w:p>
          <w:p w14:paraId="28368BF2" w14:textId="77777777" w:rsidR="00943E3A" w:rsidRPr="0031311E" w:rsidRDefault="00943E3A" w:rsidP="000B113A">
            <w:pPr>
              <w:ind w:left="357" w:firstLine="0"/>
              <w:rPr>
                <w:rFonts w:ascii="Cambria" w:hAnsi="Cambria"/>
                <w:sz w:val="22"/>
                <w:szCs w:val="22"/>
                <w:lang w:val="es-ES_tradnl"/>
              </w:rPr>
            </w:pPr>
            <w:r w:rsidRPr="0031311E">
              <w:rPr>
                <w:rFonts w:ascii="Cambria" w:hAnsi="Cambria"/>
                <w:sz w:val="22"/>
                <w:szCs w:val="22"/>
                <w:lang w:val="es-ES_tradnl"/>
              </w:rPr>
              <w:t>Burlington ESO Culture Bank</w:t>
            </w:r>
          </w:p>
          <w:p w14:paraId="4FA3939C" w14:textId="77777777" w:rsidR="00943E3A" w:rsidRPr="0031311E" w:rsidRDefault="00943E3A" w:rsidP="000B113A">
            <w:pPr>
              <w:ind w:left="357" w:firstLine="0"/>
              <w:rPr>
                <w:rFonts w:ascii="Cambria" w:hAnsi="Cambria"/>
                <w:sz w:val="22"/>
                <w:szCs w:val="22"/>
                <w:lang w:val="es-ES_tradnl"/>
              </w:rPr>
            </w:pPr>
            <w:r w:rsidRPr="0031311E">
              <w:rPr>
                <w:rFonts w:ascii="Cambria" w:hAnsi="Cambria"/>
                <w:sz w:val="22"/>
                <w:szCs w:val="22"/>
                <w:lang w:val="es-ES_tradnl"/>
              </w:rPr>
              <w:t>Grabaciones del Student's Book y el Teacher's All-in-One Pack</w:t>
            </w:r>
          </w:p>
          <w:p w14:paraId="5162B990" w14:textId="77777777" w:rsidR="00943E3A" w:rsidRPr="0031311E" w:rsidRDefault="00943E3A" w:rsidP="000B113A">
            <w:pPr>
              <w:ind w:left="357" w:firstLine="0"/>
              <w:rPr>
                <w:rFonts w:ascii="Cambria" w:hAnsi="Cambria"/>
                <w:color w:val="000000"/>
                <w:szCs w:val="22"/>
                <w:lang w:val="es-ES_tradnl"/>
              </w:rPr>
            </w:pPr>
            <w:r w:rsidRPr="0031311E">
              <w:rPr>
                <w:rFonts w:ascii="Cambria" w:hAnsi="Cambria"/>
                <w:sz w:val="22"/>
                <w:szCs w:val="22"/>
                <w:lang w:val="es-ES_tradnl"/>
              </w:rPr>
              <w:t>Material fotocopiable del Teacher’s Manual</w:t>
            </w:r>
          </w:p>
        </w:tc>
      </w:tr>
    </w:tbl>
    <w:p w14:paraId="638ADAA1" w14:textId="77777777" w:rsidR="00943E3A" w:rsidRPr="0031311E" w:rsidRDefault="00943E3A" w:rsidP="000B113A">
      <w:pPr>
        <w:pStyle w:val="Sombreadoclaro-nfasis22"/>
        <w:ind w:right="114" w:hanging="936"/>
        <w:rPr>
          <w:rStyle w:val="PlainTable5"/>
          <w:color w:val="000000"/>
          <w:sz w:val="32"/>
          <w:szCs w:val="32"/>
        </w:rPr>
      </w:pPr>
      <w:r w:rsidRPr="0031311E">
        <w:rPr>
          <w:rStyle w:val="PlainTable5"/>
          <w:color w:val="000000"/>
          <w:sz w:val="32"/>
          <w:szCs w:val="32"/>
        </w:rPr>
        <w:t>d) Evaluación de lo aprendido</w:t>
      </w:r>
    </w:p>
    <w:p w14:paraId="60F24C3F" w14:textId="77777777" w:rsidR="00943E3A" w:rsidRPr="0031311E" w:rsidRDefault="00943E3A" w:rsidP="000B113A">
      <w:pPr>
        <w:outlineLvl w:val="0"/>
        <w:rPr>
          <w:rFonts w:ascii="Cambria" w:hAnsi="Cambria"/>
          <w:b/>
          <w:color w:val="000000"/>
          <w:sz w:val="28"/>
          <w:szCs w:val="28"/>
          <w:lang w:val="es-ES_tradnl"/>
        </w:rPr>
      </w:pPr>
      <w:r w:rsidRPr="0031311E">
        <w:rPr>
          <w:rFonts w:ascii="Cambria" w:hAnsi="Cambria"/>
          <w:b/>
          <w:color w:val="000000"/>
          <w:sz w:val="28"/>
          <w:szCs w:val="28"/>
          <w:lang w:val="es-ES_tradnl"/>
        </w:rPr>
        <w:t>Criterios de calificación</w:t>
      </w:r>
    </w:p>
    <w:p w14:paraId="4A63ED18" w14:textId="77777777" w:rsidR="00943E3A" w:rsidRPr="0031311E" w:rsidRDefault="00943E3A" w:rsidP="000B113A">
      <w:pPr>
        <w:rPr>
          <w:rFonts w:ascii="Cambria" w:hAnsi="Cambria"/>
          <w:color w:val="000000"/>
          <w:lang w:val="es-ES_tradnl"/>
        </w:rPr>
      </w:pPr>
    </w:p>
    <w:p w14:paraId="768B943F" w14:textId="77777777" w:rsidR="00943E3A" w:rsidRPr="0031311E" w:rsidRDefault="00943E3A" w:rsidP="000B113A">
      <w:pPr>
        <w:ind w:left="357" w:firstLine="0"/>
        <w:rPr>
          <w:rFonts w:ascii="Cambria" w:hAnsi="Cambria"/>
          <w:color w:val="000000"/>
          <w:lang w:val="es-ES_tradnl"/>
        </w:rPr>
      </w:pPr>
      <w:r w:rsidRPr="0031311E">
        <w:rPr>
          <w:rFonts w:ascii="Cambria" w:hAnsi="Cambria"/>
          <w:color w:val="000000"/>
          <w:lang w:val="es-ES_tradnl"/>
        </w:rPr>
        <w:t xml:space="preserve">La evaluación </w:t>
      </w:r>
      <w:r w:rsidR="00BA1CC5" w:rsidRPr="0031311E">
        <w:rPr>
          <w:rFonts w:ascii="Cambria" w:hAnsi="Cambria"/>
          <w:color w:val="000000"/>
          <w:lang w:val="es-ES_tradnl"/>
        </w:rPr>
        <w:t>en la unidad</w:t>
      </w:r>
      <w:r w:rsidRPr="0031311E">
        <w:rPr>
          <w:rFonts w:ascii="Cambria" w:hAnsi="Cambria"/>
          <w:color w:val="000000"/>
          <w:lang w:val="es-ES_tradnl"/>
        </w:rPr>
        <w:t xml:space="preserve"> forma parte de un proceso de </w:t>
      </w:r>
      <w:r w:rsidRPr="0031311E">
        <w:rPr>
          <w:rFonts w:ascii="Cambria" w:hAnsi="Cambria"/>
          <w:b/>
          <w:color w:val="000000"/>
          <w:lang w:val="es-ES_tradnl"/>
        </w:rPr>
        <w:t>evaluación continua</w:t>
      </w:r>
      <w:r w:rsidRPr="0031311E">
        <w:rPr>
          <w:rFonts w:ascii="Cambria" w:hAnsi="Cambria"/>
          <w:color w:val="000000"/>
          <w:lang w:val="es-ES_tradnl"/>
        </w:rPr>
        <w:t xml:space="preserve">, </w:t>
      </w:r>
      <w:r w:rsidRPr="0031311E">
        <w:rPr>
          <w:rFonts w:ascii="Cambria" w:hAnsi="Cambria"/>
          <w:color w:val="000000"/>
          <w:lang w:val="es-ES_tradnl"/>
        </w:rPr>
        <w:lastRenderedPageBreak/>
        <w:t xml:space="preserve">basada principalmente en la </w:t>
      </w:r>
      <w:r w:rsidRPr="0031311E">
        <w:rPr>
          <w:rFonts w:ascii="Cambria" w:hAnsi="Cambria"/>
          <w:b/>
          <w:color w:val="000000"/>
          <w:lang w:val="es-ES_tradnl"/>
        </w:rPr>
        <w:t>observación</w:t>
      </w:r>
      <w:r w:rsidRPr="0031311E">
        <w:rPr>
          <w:rFonts w:ascii="Cambria" w:hAnsi="Cambria"/>
          <w:color w:val="000000"/>
          <w:lang w:val="es-ES_tradnl"/>
        </w:rPr>
        <w:t xml:space="preserve">, pero incluyendo también instrumentos de </w:t>
      </w:r>
      <w:r w:rsidRPr="0031311E">
        <w:rPr>
          <w:rFonts w:ascii="Cambria" w:hAnsi="Cambria"/>
          <w:b/>
          <w:color w:val="000000"/>
          <w:lang w:val="es-ES_tradnl"/>
        </w:rPr>
        <w:t>evaluación objetiva</w:t>
      </w:r>
      <w:r w:rsidRPr="0031311E">
        <w:rPr>
          <w:rFonts w:ascii="Cambria" w:hAnsi="Cambria"/>
          <w:color w:val="000000"/>
          <w:lang w:val="es-ES_tradnl"/>
        </w:rPr>
        <w:t xml:space="preserve"> tipo test, actividades o ejercicios. El/La profesor/a recopila la información recogida en el diario de evaluación de acuerdo con los criterios de calificación propuestos por el departamento. </w:t>
      </w:r>
    </w:p>
    <w:p w14:paraId="63C32F9E" w14:textId="77777777" w:rsidR="00943E3A" w:rsidRPr="0031311E" w:rsidRDefault="00943E3A" w:rsidP="000B113A">
      <w:pPr>
        <w:rPr>
          <w:rFonts w:ascii="Cambria" w:hAnsi="Cambria"/>
          <w:b/>
          <w:i/>
          <w:color w:val="000000"/>
          <w:lang w:val="es-ES_tradnl"/>
        </w:rPr>
      </w:pPr>
    </w:p>
    <w:p w14:paraId="5206AE9E" w14:textId="77777777" w:rsidR="00943E3A" w:rsidRPr="0031311E" w:rsidRDefault="00943E3A" w:rsidP="000B113A">
      <w:pPr>
        <w:outlineLvl w:val="0"/>
        <w:rPr>
          <w:rFonts w:ascii="Cambria" w:hAnsi="Cambria"/>
          <w:b/>
          <w:color w:val="000000"/>
          <w:sz w:val="28"/>
          <w:szCs w:val="28"/>
          <w:lang w:val="es-ES_tradnl"/>
        </w:rPr>
      </w:pPr>
      <w:r w:rsidRPr="0031311E">
        <w:rPr>
          <w:rFonts w:ascii="Cambria" w:hAnsi="Cambria"/>
          <w:b/>
          <w:color w:val="000000"/>
          <w:sz w:val="28"/>
          <w:szCs w:val="28"/>
          <w:lang w:val="es-ES_tradnl"/>
        </w:rPr>
        <w:t>Estándares de aprendizaje evaluables y procesos de evaluación</w:t>
      </w:r>
    </w:p>
    <w:p w14:paraId="6565C4A7" w14:textId="77777777" w:rsidR="00943E3A" w:rsidRPr="0031311E" w:rsidRDefault="00943E3A" w:rsidP="000B113A">
      <w:pPr>
        <w:rPr>
          <w:rFonts w:ascii="Cambria" w:hAnsi="Cambria"/>
          <w:b/>
          <w:color w:val="000000"/>
          <w:lang w:val="es-ES_tradnl"/>
        </w:rPr>
      </w:pPr>
    </w:p>
    <w:p w14:paraId="0C363208" w14:textId="77777777" w:rsidR="00943E3A" w:rsidRPr="0031311E" w:rsidRDefault="00943E3A" w:rsidP="000B113A">
      <w:pPr>
        <w:ind w:left="357" w:firstLine="0"/>
        <w:outlineLvl w:val="0"/>
        <w:rPr>
          <w:rFonts w:ascii="Cambria" w:hAnsi="Cambria"/>
          <w:b/>
          <w:color w:val="000000"/>
          <w:lang w:val="es-ES_tradnl"/>
        </w:rPr>
      </w:pPr>
      <w:r w:rsidRPr="0031311E">
        <w:rPr>
          <w:rFonts w:ascii="Cambria" w:hAnsi="Cambria"/>
          <w:b/>
          <w:color w:val="000000"/>
          <w:lang w:val="es-ES_tradnl"/>
        </w:rPr>
        <w:t>Selección de los estándares de aprendizaje evaluables:</w:t>
      </w:r>
    </w:p>
    <w:p w14:paraId="162A1DF2" w14:textId="77777777" w:rsidR="00943E3A" w:rsidRPr="0031311E" w:rsidRDefault="00943E3A" w:rsidP="000B113A">
      <w:pPr>
        <w:rPr>
          <w:rFonts w:ascii="Cambria" w:hAnsi="Cambria"/>
          <w:color w:val="000000"/>
          <w:lang w:val="es-ES_tradnl"/>
        </w:rPr>
      </w:pPr>
    </w:p>
    <w:p w14:paraId="68CB99DD" w14:textId="77777777" w:rsidR="00943E3A" w:rsidRPr="0031311E" w:rsidRDefault="00943E3A" w:rsidP="000B113A">
      <w:pPr>
        <w:ind w:left="357" w:firstLine="0"/>
        <w:rPr>
          <w:rFonts w:ascii="Cambria" w:hAnsi="Cambria"/>
          <w:color w:val="000000"/>
          <w:lang w:val="es-ES_tradnl"/>
        </w:rPr>
      </w:pPr>
      <w:r w:rsidRPr="0031311E">
        <w:rPr>
          <w:rFonts w:ascii="Cambria" w:hAnsi="Cambria"/>
          <w:color w:val="000000"/>
          <w:lang w:val="es-ES_tradnl"/>
        </w:rPr>
        <w:t xml:space="preserve">Los estándares de aprendizaje se han agrupado en los cuatro bloques lingüísticos, siguiendo el currículo y lo indicado en la Programación Didáctica de </w:t>
      </w:r>
      <w:r w:rsidR="00DD3D16" w:rsidRPr="0031311E">
        <w:rPr>
          <w:rFonts w:ascii="Cambria" w:hAnsi="Cambria"/>
          <w:i/>
          <w:color w:val="000000"/>
          <w:lang w:val="es-ES_tradnl"/>
        </w:rPr>
        <w:t>Teamwork</w:t>
      </w:r>
      <w:r w:rsidR="00D5614A" w:rsidRPr="0031311E">
        <w:rPr>
          <w:rFonts w:ascii="Cambria" w:hAnsi="Cambria"/>
          <w:i/>
          <w:color w:val="000000"/>
          <w:lang w:val="es-ES_tradnl"/>
        </w:rPr>
        <w:t xml:space="preserve"> for ESO 4</w:t>
      </w:r>
      <w:r w:rsidRPr="0031311E">
        <w:rPr>
          <w:rFonts w:ascii="Cambria" w:hAnsi="Cambria"/>
          <w:color w:val="000000"/>
          <w:lang w:val="es-ES_tradnl"/>
        </w:rPr>
        <w:t>. Las casillas en la columna de la derecha sirven para marcar la elección del/de la profesor/a encargado/a de planificar la evaluación en su grupo.</w:t>
      </w:r>
    </w:p>
    <w:p w14:paraId="65DAA207" w14:textId="77777777" w:rsidR="00943E3A" w:rsidRPr="0031311E" w:rsidRDefault="00943E3A" w:rsidP="000B113A">
      <w:pPr>
        <w:rPr>
          <w:rFonts w:ascii="Cambria" w:hAnsi="Cambria"/>
          <w:color w:val="000000"/>
          <w:lang w:val="es-ES_tradnl"/>
        </w:rPr>
      </w:pPr>
    </w:p>
    <w:tbl>
      <w:tblPr>
        <w:tblW w:w="9072" w:type="dxa"/>
        <w:tblInd w:w="55" w:type="dxa"/>
        <w:tblCellMar>
          <w:top w:w="55" w:type="dxa"/>
          <w:left w:w="55" w:type="dxa"/>
          <w:bottom w:w="55" w:type="dxa"/>
          <w:right w:w="55" w:type="dxa"/>
        </w:tblCellMar>
        <w:tblLook w:val="0000" w:firstRow="0" w:lastRow="0" w:firstColumn="0" w:lastColumn="0" w:noHBand="0" w:noVBand="0"/>
      </w:tblPr>
      <w:tblGrid>
        <w:gridCol w:w="5245"/>
        <w:gridCol w:w="2977"/>
        <w:gridCol w:w="850"/>
      </w:tblGrid>
      <w:tr w:rsidR="00943E3A" w:rsidRPr="0031311E" w14:paraId="1B8706AE" w14:textId="77777777" w:rsidTr="00C736E9">
        <w:trPr>
          <w:cantSplit/>
          <w:trHeight w:val="1134"/>
        </w:trPr>
        <w:tc>
          <w:tcPr>
            <w:tcW w:w="5245" w:type="dxa"/>
            <w:tcBorders>
              <w:top w:val="single" w:sz="1" w:space="0" w:color="000000"/>
              <w:left w:val="single" w:sz="1" w:space="0" w:color="000000"/>
              <w:bottom w:val="single" w:sz="1" w:space="0" w:color="000000"/>
              <w:right w:val="single" w:sz="4" w:space="0" w:color="auto"/>
            </w:tcBorders>
            <w:shd w:val="clear" w:color="auto" w:fill="auto"/>
            <w:vAlign w:val="center"/>
          </w:tcPr>
          <w:p w14:paraId="0F86D238" w14:textId="77777777" w:rsidR="00943E3A" w:rsidRPr="0031311E" w:rsidRDefault="00943E3A" w:rsidP="000B113A">
            <w:pPr>
              <w:ind w:left="357" w:firstLine="0"/>
              <w:rPr>
                <w:rFonts w:ascii="Cambria" w:hAnsi="Cambria"/>
                <w:szCs w:val="22"/>
                <w:lang w:val="es-ES_tradnl"/>
              </w:rPr>
            </w:pPr>
            <w:r w:rsidRPr="0031311E">
              <w:rPr>
                <w:rFonts w:ascii="Cambria" w:hAnsi="Cambria"/>
                <w:szCs w:val="22"/>
                <w:lang w:val="es-ES_tradnl"/>
              </w:rPr>
              <w:t xml:space="preserve">Estándares que pueden ser evaluados </w:t>
            </w:r>
            <w:r w:rsidRPr="0031311E">
              <w:rPr>
                <w:rFonts w:ascii="Cambria" w:eastAsia="MingLiU" w:hAnsi="Cambria" w:cs="MingLiU"/>
                <w:szCs w:val="22"/>
                <w:lang w:val="es-ES_tradnl"/>
              </w:rPr>
              <w:br/>
            </w:r>
            <w:r w:rsidR="00076755" w:rsidRPr="0031311E">
              <w:rPr>
                <w:rFonts w:ascii="Cambria" w:hAnsi="Cambria"/>
                <w:szCs w:val="22"/>
                <w:lang w:val="es-ES_tradnl"/>
              </w:rPr>
              <w:t>en esta unidad</w:t>
            </w:r>
            <w:r w:rsidRPr="0031311E">
              <w:rPr>
                <w:rFonts w:ascii="Cambria" w:hAnsi="Cambria"/>
                <w:szCs w:val="22"/>
                <w:lang w:val="es-ES_tradnl"/>
              </w:rPr>
              <w:t xml:space="preserve"> (mirar la programación para consultar la lista completa de los estándares y los niveles de logro para cada uno de ellos)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423B627E" w14:textId="77777777" w:rsidR="00943E3A" w:rsidRPr="0031311E" w:rsidRDefault="00943E3A" w:rsidP="000B113A">
            <w:pPr>
              <w:ind w:left="357" w:firstLine="0"/>
              <w:rPr>
                <w:rFonts w:ascii="Cambria" w:hAnsi="Cambria"/>
                <w:szCs w:val="22"/>
                <w:lang w:val="es-ES_tradnl"/>
              </w:rPr>
            </w:pPr>
            <w:r w:rsidRPr="0031311E">
              <w:rPr>
                <w:rFonts w:ascii="Cambria" w:hAnsi="Cambria"/>
                <w:szCs w:val="22"/>
                <w:lang w:val="es-ES_tradnl"/>
              </w:rPr>
              <w:t>Pruebas, tareas, actividades</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B3E65CB" w14:textId="77777777" w:rsidR="00943E3A" w:rsidRPr="0031311E" w:rsidRDefault="00943E3A" w:rsidP="000B113A">
            <w:pPr>
              <w:ind w:left="200" w:right="113" w:hanging="87"/>
              <w:rPr>
                <w:rFonts w:ascii="Cambria" w:hAnsi="Cambria"/>
                <w:color w:val="000000"/>
                <w:sz w:val="16"/>
                <w:lang w:val="es-ES_tradnl"/>
              </w:rPr>
            </w:pPr>
            <w:r w:rsidRPr="0031311E">
              <w:rPr>
                <w:rFonts w:ascii="Cambria" w:hAnsi="Cambria"/>
                <w:color w:val="000000"/>
                <w:sz w:val="16"/>
                <w:lang w:val="es-ES_tradnl"/>
              </w:rPr>
              <w:t>Selección</w:t>
            </w:r>
          </w:p>
          <w:p w14:paraId="23D41DC6" w14:textId="77777777" w:rsidR="00943E3A" w:rsidRPr="0031311E" w:rsidRDefault="00943E3A" w:rsidP="000B113A">
            <w:pPr>
              <w:ind w:left="200" w:right="113" w:hanging="87"/>
              <w:rPr>
                <w:rFonts w:ascii="Cambria" w:hAnsi="Cambria"/>
                <w:color w:val="000000"/>
                <w:lang w:val="es-ES_tradnl"/>
              </w:rPr>
            </w:pPr>
            <w:r w:rsidRPr="0031311E">
              <w:rPr>
                <w:rFonts w:ascii="Cambria" w:hAnsi="Cambria"/>
                <w:color w:val="000000"/>
                <w:sz w:val="16"/>
                <w:lang w:val="es-ES_tradnl"/>
              </w:rPr>
              <w:t>(marcar el instrumento elegido)</w:t>
            </w:r>
          </w:p>
        </w:tc>
      </w:tr>
    </w:tbl>
    <w:p w14:paraId="2617FB35" w14:textId="77777777" w:rsidR="00943E3A" w:rsidRPr="0031311E" w:rsidRDefault="00943E3A" w:rsidP="000B113A">
      <w:pPr>
        <w:rPr>
          <w:rFonts w:ascii="Cambria" w:hAnsi="Cambria"/>
          <w:color w:val="000000"/>
          <w:lang w:val="es-ES_tradnl"/>
        </w:rPr>
      </w:pPr>
    </w:p>
    <w:tbl>
      <w:tblPr>
        <w:tblW w:w="907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5245"/>
        <w:gridCol w:w="2977"/>
        <w:gridCol w:w="850"/>
      </w:tblGrid>
      <w:tr w:rsidR="00C7449D" w:rsidRPr="0031311E" w14:paraId="6787978C" w14:textId="77777777" w:rsidTr="00A33A10">
        <w:tc>
          <w:tcPr>
            <w:tcW w:w="9072" w:type="dxa"/>
            <w:gridSpan w:val="3"/>
            <w:shd w:val="clear" w:color="auto" w:fill="auto"/>
          </w:tcPr>
          <w:p w14:paraId="010CEA5D" w14:textId="77777777" w:rsidR="00C7449D" w:rsidRPr="0031311E" w:rsidRDefault="00C7449D" w:rsidP="000B113A">
            <w:pPr>
              <w:rPr>
                <w:rFonts w:ascii="Cambria" w:hAnsi="Cambria"/>
                <w:b/>
                <w:color w:val="000000"/>
                <w:szCs w:val="24"/>
                <w:lang w:val="es-ES_tradnl"/>
              </w:rPr>
            </w:pPr>
            <w:r w:rsidRPr="0031311E">
              <w:rPr>
                <w:rFonts w:ascii="Cambria" w:hAnsi="Cambria"/>
                <w:b/>
                <w:color w:val="000000"/>
                <w:szCs w:val="24"/>
                <w:lang w:val="es-ES_tradnl"/>
              </w:rPr>
              <w:t>BLOQUE 1. COMPRENSIÓN DE TEXTOS ORALES</w:t>
            </w:r>
          </w:p>
        </w:tc>
      </w:tr>
      <w:tr w:rsidR="00DF3ACC" w:rsidRPr="0031311E" w14:paraId="3413CE31" w14:textId="77777777" w:rsidTr="0007651F">
        <w:tc>
          <w:tcPr>
            <w:tcW w:w="5245" w:type="dxa"/>
            <w:shd w:val="clear" w:color="auto" w:fill="auto"/>
          </w:tcPr>
          <w:p w14:paraId="57CDC4AE" w14:textId="77777777" w:rsidR="00DF3ACC" w:rsidRPr="0031311E" w:rsidRDefault="00DF3ACC" w:rsidP="000B113A">
            <w:pPr>
              <w:ind w:left="0" w:firstLine="0"/>
              <w:rPr>
                <w:rFonts w:ascii="Cambria" w:hAnsi="Cambria"/>
                <w:color w:val="000000"/>
                <w:sz w:val="22"/>
                <w:szCs w:val="24"/>
                <w:lang w:val="es-ES_tradnl"/>
              </w:rPr>
            </w:pPr>
            <w:r w:rsidRPr="0031311E">
              <w:rPr>
                <w:rFonts w:ascii="Cambria" w:hAnsi="Cambria"/>
                <w:color w:val="000000"/>
                <w:sz w:val="22"/>
                <w:szCs w:val="24"/>
                <w:lang w:val="es-ES"/>
              </w:rPr>
              <w:t xml:space="preserve">4.1.1. Capta los puntos principales y detalles relevantes de </w:t>
            </w:r>
            <w:r w:rsidRPr="0031311E">
              <w:rPr>
                <w:rFonts w:ascii="Cambria" w:hAnsi="Cambria"/>
                <w:b/>
                <w:color w:val="000000"/>
                <w:sz w:val="22"/>
                <w:szCs w:val="24"/>
                <w:lang w:val="es-ES"/>
              </w:rPr>
              <w:t>mensajes grabados o de viva voz</w:t>
            </w:r>
            <w:r w:rsidRPr="0031311E">
              <w:rPr>
                <w:rFonts w:ascii="Cambria" w:hAnsi="Cambria"/>
                <w:color w:val="000000"/>
                <w:sz w:val="22"/>
                <w:szCs w:val="24"/>
                <w:lang w:val="es-ES"/>
              </w:rPr>
              <w:t>, claramente articulados, que contengan instrucciones, indicaciones u otra información, incluso de tipo técnico.</w:t>
            </w:r>
          </w:p>
        </w:tc>
        <w:tc>
          <w:tcPr>
            <w:tcW w:w="2977" w:type="dxa"/>
            <w:tcBorders>
              <w:right w:val="single" w:sz="4" w:space="0" w:color="auto"/>
            </w:tcBorders>
            <w:shd w:val="clear" w:color="auto" w:fill="auto"/>
          </w:tcPr>
          <w:p w14:paraId="0BFF1EF5" w14:textId="77777777" w:rsidR="003C5FE8" w:rsidRPr="0031311E" w:rsidRDefault="003C5FE8" w:rsidP="000B113A">
            <w:pPr>
              <w:snapToGrid w:val="0"/>
              <w:ind w:left="0" w:firstLine="0"/>
              <w:rPr>
                <w:rFonts w:ascii="Cambria" w:hAnsi="Cambria"/>
                <w:color w:val="000000"/>
                <w:sz w:val="22"/>
                <w:szCs w:val="22"/>
              </w:rPr>
            </w:pPr>
            <w:r w:rsidRPr="0031311E">
              <w:rPr>
                <w:rFonts w:ascii="Cambria" w:hAnsi="Cambria"/>
                <w:color w:val="000000"/>
                <w:sz w:val="22"/>
                <w:szCs w:val="22"/>
              </w:rPr>
              <w:t>Instrucciones en el aula</w:t>
            </w:r>
          </w:p>
          <w:p w14:paraId="55534504" w14:textId="77777777" w:rsidR="003C5FE8" w:rsidRPr="0031311E" w:rsidRDefault="003C5FE8" w:rsidP="000B113A">
            <w:pPr>
              <w:snapToGrid w:val="0"/>
              <w:ind w:left="0" w:firstLine="0"/>
              <w:rPr>
                <w:rFonts w:ascii="Cambria" w:hAnsi="Cambria"/>
                <w:color w:val="000000"/>
                <w:sz w:val="22"/>
                <w:szCs w:val="22"/>
              </w:rPr>
            </w:pPr>
          </w:p>
          <w:p w14:paraId="768B8424" w14:textId="77777777" w:rsidR="003C5FE8" w:rsidRPr="0031311E" w:rsidRDefault="003C5FE8" w:rsidP="000B113A">
            <w:pPr>
              <w:snapToGrid w:val="0"/>
              <w:ind w:left="0" w:firstLine="0"/>
              <w:rPr>
                <w:rFonts w:ascii="Cambria" w:hAnsi="Cambria"/>
                <w:color w:val="000000"/>
                <w:sz w:val="22"/>
                <w:szCs w:val="22"/>
              </w:rPr>
            </w:pPr>
            <w:r w:rsidRPr="0031311E">
              <w:rPr>
                <w:rFonts w:ascii="Cambria" w:hAnsi="Cambria"/>
                <w:color w:val="000000"/>
                <w:sz w:val="22"/>
                <w:szCs w:val="22"/>
              </w:rPr>
              <w:t>Instrucciones grabadas para actividades</w:t>
            </w:r>
          </w:p>
          <w:p w14:paraId="6159432D" w14:textId="77777777" w:rsidR="003C5FE8" w:rsidRPr="0031311E" w:rsidRDefault="003C5FE8" w:rsidP="000B113A">
            <w:pPr>
              <w:snapToGrid w:val="0"/>
              <w:ind w:left="0" w:firstLine="0"/>
              <w:rPr>
                <w:rFonts w:ascii="Cambria" w:hAnsi="Cambria"/>
                <w:color w:val="000000"/>
                <w:sz w:val="22"/>
                <w:szCs w:val="22"/>
              </w:rPr>
            </w:pPr>
          </w:p>
          <w:p w14:paraId="3872F6FB" w14:textId="77777777" w:rsidR="00DF3ACC" w:rsidRPr="0031311E" w:rsidRDefault="003C5FE8" w:rsidP="000B113A">
            <w:pPr>
              <w:snapToGrid w:val="0"/>
              <w:ind w:left="0" w:firstLine="0"/>
              <w:rPr>
                <w:rFonts w:ascii="Cambria" w:hAnsi="Cambria"/>
                <w:color w:val="000000"/>
                <w:sz w:val="22"/>
                <w:szCs w:val="22"/>
              </w:rPr>
            </w:pPr>
            <w:r w:rsidRPr="0031311E">
              <w:rPr>
                <w:rFonts w:ascii="Cambria" w:hAnsi="Cambria"/>
                <w:color w:val="000000"/>
                <w:sz w:val="22"/>
                <w:szCs w:val="22"/>
              </w:rPr>
              <w:t>Comprobación oral de las respuestas de un ejercicio (SB, p. 11, ej. 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D79C8A9" w14:textId="77777777" w:rsidR="00DF3ACC" w:rsidRPr="0031311E" w:rsidRDefault="00DF3ACC"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fldChar w:fldCharType="begin">
                <w:ffData>
                  <w:name w:val="Casilla1"/>
                  <w:enabled/>
                  <w:calcOnExit w:val="0"/>
                  <w:checkBox>
                    <w:sizeAuto/>
                    <w:default w:val="0"/>
                  </w:checkBox>
                </w:ffData>
              </w:fldChar>
            </w:r>
            <w:r w:rsidRPr="0031311E">
              <w:rPr>
                <w:rFonts w:ascii="Cambria" w:hAnsi="Cambria"/>
                <w:color w:val="000000"/>
                <w:sz w:val="22"/>
                <w:szCs w:val="22"/>
                <w:lang w:val="es-ES_tradnl"/>
              </w:rPr>
              <w:instrText xml:space="preserve"> </w:instrText>
            </w:r>
            <w:r w:rsidR="000747CA" w:rsidRPr="0031311E">
              <w:rPr>
                <w:rFonts w:ascii="Cambria" w:hAnsi="Cambria"/>
                <w:color w:val="000000"/>
                <w:sz w:val="22"/>
                <w:szCs w:val="22"/>
                <w:lang w:val="es-ES_tradnl"/>
              </w:rPr>
              <w:instrText>FORMCHECKBOX</w:instrText>
            </w:r>
            <w:r w:rsidRPr="0031311E">
              <w:rPr>
                <w:rFonts w:ascii="Cambria" w:hAnsi="Cambria"/>
                <w:color w:val="000000"/>
                <w:sz w:val="22"/>
                <w:szCs w:val="22"/>
                <w:lang w:val="es-ES_tradnl"/>
              </w:rPr>
              <w:instrText xml:space="preserve"> </w:instrText>
            </w:r>
            <w:r w:rsidRPr="0031311E">
              <w:rPr>
                <w:rFonts w:ascii="Cambria" w:hAnsi="Cambria"/>
                <w:color w:val="000000"/>
                <w:sz w:val="22"/>
                <w:szCs w:val="22"/>
                <w:lang w:val="es-ES_tradnl"/>
              </w:rPr>
            </w:r>
            <w:r w:rsidRPr="0031311E">
              <w:rPr>
                <w:rFonts w:ascii="Cambria" w:hAnsi="Cambria"/>
                <w:color w:val="000000"/>
                <w:sz w:val="22"/>
                <w:szCs w:val="22"/>
                <w:lang w:val="es-ES_tradnl"/>
              </w:rPr>
              <w:fldChar w:fldCharType="end"/>
            </w:r>
          </w:p>
        </w:tc>
      </w:tr>
      <w:tr w:rsidR="0007651F" w:rsidRPr="0031311E" w14:paraId="48DD5CCA" w14:textId="77777777" w:rsidTr="0007651F">
        <w:tc>
          <w:tcPr>
            <w:tcW w:w="5245" w:type="dxa"/>
            <w:shd w:val="clear" w:color="auto" w:fill="auto"/>
          </w:tcPr>
          <w:p w14:paraId="76D9FC9F" w14:textId="77777777" w:rsidR="0007651F" w:rsidRPr="0031311E" w:rsidRDefault="0007651F" w:rsidP="000B113A">
            <w:pPr>
              <w:ind w:left="0" w:firstLine="0"/>
              <w:rPr>
                <w:rFonts w:ascii="Cambria" w:hAnsi="Cambria"/>
                <w:color w:val="000000"/>
                <w:sz w:val="22"/>
                <w:szCs w:val="24"/>
                <w:lang w:val="es-ES_tradnl"/>
              </w:rPr>
            </w:pPr>
            <w:r w:rsidRPr="0031311E">
              <w:rPr>
                <w:rFonts w:ascii="Cambria" w:hAnsi="Cambria"/>
                <w:color w:val="000000"/>
                <w:sz w:val="22"/>
                <w:szCs w:val="24"/>
                <w:lang w:val="es-ES"/>
              </w:rPr>
              <w:t xml:space="preserve">4.1.3. Identifica las ideas principales y detalles relevantes de una </w:t>
            </w:r>
            <w:r w:rsidRPr="0031311E">
              <w:rPr>
                <w:rFonts w:ascii="Cambria" w:hAnsi="Cambria"/>
                <w:b/>
                <w:color w:val="000000"/>
                <w:sz w:val="22"/>
                <w:szCs w:val="24"/>
                <w:lang w:val="es-ES"/>
              </w:rPr>
              <w:t>conversación formal o informal</w:t>
            </w:r>
            <w:r w:rsidRPr="0031311E">
              <w:rPr>
                <w:rFonts w:ascii="Cambria" w:hAnsi="Cambria"/>
                <w:color w:val="000000"/>
                <w:sz w:val="22"/>
                <w:szCs w:val="24"/>
                <w:lang w:val="es-ES"/>
              </w:rPr>
              <w:t xml:space="preserve"> de cierta duración entre dos o más interlocutores que tiene lugar en su presencia y en la que se tratan temas conocidos o de carácter general o cotidiano, cuando el discurso está articulado con claridad y en una variedad estándar de la lengua.</w:t>
            </w:r>
          </w:p>
        </w:tc>
        <w:tc>
          <w:tcPr>
            <w:tcW w:w="2977" w:type="dxa"/>
            <w:tcBorders>
              <w:right w:val="single" w:sz="4" w:space="0" w:color="auto"/>
            </w:tcBorders>
            <w:shd w:val="clear" w:color="auto" w:fill="auto"/>
          </w:tcPr>
          <w:p w14:paraId="23BD6343" w14:textId="77777777" w:rsidR="003C5FE8" w:rsidRPr="0031311E" w:rsidRDefault="003C5FE8" w:rsidP="000B113A">
            <w:pPr>
              <w:snapToGrid w:val="0"/>
              <w:ind w:left="0" w:firstLine="0"/>
              <w:rPr>
                <w:rFonts w:ascii="Cambria" w:hAnsi="Cambria"/>
                <w:color w:val="000000"/>
                <w:sz w:val="22"/>
                <w:szCs w:val="22"/>
              </w:rPr>
            </w:pPr>
            <w:r w:rsidRPr="0031311E">
              <w:rPr>
                <w:rFonts w:ascii="Cambria" w:hAnsi="Cambria"/>
                <w:color w:val="000000"/>
                <w:sz w:val="22"/>
                <w:szCs w:val="22"/>
              </w:rPr>
              <w:t>Descripción de un programa de televisión (SB, p. 11, ej. 5-6)</w:t>
            </w:r>
          </w:p>
          <w:p w14:paraId="3395D2CA" w14:textId="77777777" w:rsidR="003C5FE8" w:rsidRPr="0031311E" w:rsidRDefault="003C5FE8" w:rsidP="000B113A">
            <w:pPr>
              <w:snapToGrid w:val="0"/>
              <w:ind w:left="0"/>
              <w:rPr>
                <w:rFonts w:ascii="Cambria" w:hAnsi="Cambria"/>
                <w:color w:val="000000"/>
                <w:sz w:val="22"/>
                <w:szCs w:val="22"/>
              </w:rPr>
            </w:pPr>
          </w:p>
          <w:p w14:paraId="15C453DF" w14:textId="77777777" w:rsidR="0007651F" w:rsidRPr="0031311E" w:rsidRDefault="003C5FE8" w:rsidP="000B113A">
            <w:pPr>
              <w:snapToGrid w:val="0"/>
              <w:ind w:left="0" w:firstLine="0"/>
              <w:rPr>
                <w:rFonts w:ascii="Cambria" w:hAnsi="Cambria"/>
                <w:color w:val="000000"/>
                <w:sz w:val="22"/>
                <w:szCs w:val="22"/>
              </w:rPr>
            </w:pPr>
            <w:r w:rsidRPr="0031311E">
              <w:rPr>
                <w:rFonts w:ascii="Cambria" w:hAnsi="Cambria"/>
                <w:color w:val="000000"/>
                <w:sz w:val="22"/>
                <w:szCs w:val="22"/>
              </w:rPr>
              <w:t>Pódcast sobre el tren más rápido del mundo (SB, p. 15, ej. 6-8)</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7D2463D" w14:textId="77777777" w:rsidR="0007651F" w:rsidRPr="0031311E" w:rsidRDefault="0007651F"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fldChar w:fldCharType="begin">
                <w:ffData>
                  <w:name w:val="Casilla1"/>
                  <w:enabled/>
                  <w:calcOnExit w:val="0"/>
                  <w:checkBox>
                    <w:sizeAuto/>
                    <w:default w:val="0"/>
                  </w:checkBox>
                </w:ffData>
              </w:fldChar>
            </w:r>
            <w:r w:rsidRPr="0031311E">
              <w:rPr>
                <w:rFonts w:ascii="Cambria" w:hAnsi="Cambria"/>
                <w:color w:val="000000"/>
                <w:sz w:val="22"/>
                <w:szCs w:val="22"/>
                <w:lang w:val="es-ES_tradnl"/>
              </w:rPr>
              <w:instrText xml:space="preserve"> </w:instrText>
            </w:r>
            <w:r w:rsidR="000747CA" w:rsidRPr="0031311E">
              <w:rPr>
                <w:rFonts w:ascii="Cambria" w:hAnsi="Cambria"/>
                <w:color w:val="000000"/>
                <w:sz w:val="22"/>
                <w:szCs w:val="22"/>
                <w:lang w:val="es-ES_tradnl"/>
              </w:rPr>
              <w:instrText>FORMCHECKBOX</w:instrText>
            </w:r>
            <w:r w:rsidRPr="0031311E">
              <w:rPr>
                <w:rFonts w:ascii="Cambria" w:hAnsi="Cambria"/>
                <w:color w:val="000000"/>
                <w:sz w:val="22"/>
                <w:szCs w:val="22"/>
                <w:lang w:val="es-ES_tradnl"/>
              </w:rPr>
              <w:instrText xml:space="preserve"> </w:instrText>
            </w:r>
            <w:r w:rsidRPr="0031311E">
              <w:rPr>
                <w:rFonts w:ascii="Cambria" w:hAnsi="Cambria"/>
                <w:color w:val="000000"/>
                <w:sz w:val="22"/>
                <w:szCs w:val="22"/>
                <w:lang w:val="es-ES_tradnl"/>
              </w:rPr>
            </w:r>
            <w:r w:rsidRPr="0031311E">
              <w:rPr>
                <w:rFonts w:ascii="Cambria" w:hAnsi="Cambria"/>
                <w:color w:val="000000"/>
                <w:sz w:val="22"/>
                <w:szCs w:val="22"/>
                <w:lang w:val="es-ES_tradnl"/>
              </w:rPr>
              <w:fldChar w:fldCharType="end"/>
            </w:r>
          </w:p>
        </w:tc>
      </w:tr>
      <w:tr w:rsidR="0007651F" w:rsidRPr="0031311E" w14:paraId="4DD4672B" w14:textId="77777777" w:rsidTr="0007651F">
        <w:tc>
          <w:tcPr>
            <w:tcW w:w="5245" w:type="dxa"/>
            <w:shd w:val="clear" w:color="auto" w:fill="auto"/>
          </w:tcPr>
          <w:p w14:paraId="6F3D87EC" w14:textId="77777777" w:rsidR="0007651F" w:rsidRPr="0031311E" w:rsidRDefault="0007651F" w:rsidP="000B113A">
            <w:pPr>
              <w:ind w:left="0" w:firstLine="0"/>
              <w:rPr>
                <w:rFonts w:ascii="Cambria" w:hAnsi="Cambria"/>
                <w:color w:val="000000"/>
                <w:sz w:val="22"/>
                <w:szCs w:val="24"/>
                <w:lang w:val="es-ES_tradnl"/>
              </w:rPr>
            </w:pPr>
            <w:r w:rsidRPr="0031311E">
              <w:rPr>
                <w:rFonts w:ascii="Cambria" w:hAnsi="Cambria"/>
                <w:color w:val="000000"/>
                <w:sz w:val="22"/>
                <w:szCs w:val="24"/>
                <w:lang w:val="es-ES"/>
              </w:rPr>
              <w:t xml:space="preserve">4.1.4. Comprende, en una </w:t>
            </w:r>
            <w:r w:rsidRPr="0031311E">
              <w:rPr>
                <w:rFonts w:ascii="Cambria" w:hAnsi="Cambria"/>
                <w:b/>
                <w:color w:val="000000"/>
                <w:sz w:val="22"/>
                <w:szCs w:val="24"/>
                <w:lang w:val="es-ES"/>
              </w:rPr>
              <w:t>conversación informal en la que participa</w:t>
            </w:r>
            <w:r w:rsidRPr="0031311E">
              <w:rPr>
                <w:rFonts w:ascii="Cambria" w:hAnsi="Cambria"/>
                <w:color w:val="000000"/>
                <w:sz w:val="22"/>
                <w:szCs w:val="24"/>
                <w:lang w:val="es-ES"/>
              </w:rPr>
              <w:t>, explicaciones o justificaciones de puntos de vista y opiniones sobre diversos asuntos de interés personal, cotidianos o menos habituales, así como la formulación de hipótesis, la expresión de sentimientos y la descripción de aspectos abstractos de temas como, p. e., la música, el cine, la literatura o los temas de actualidad.</w:t>
            </w:r>
          </w:p>
        </w:tc>
        <w:tc>
          <w:tcPr>
            <w:tcW w:w="2977" w:type="dxa"/>
            <w:shd w:val="clear" w:color="auto" w:fill="auto"/>
          </w:tcPr>
          <w:p w14:paraId="26946112" w14:textId="77777777" w:rsidR="003C5FE8" w:rsidRPr="0031311E" w:rsidRDefault="003C5FE8" w:rsidP="000B113A">
            <w:pPr>
              <w:snapToGrid w:val="0"/>
              <w:ind w:left="0" w:firstLine="0"/>
              <w:rPr>
                <w:rFonts w:ascii="Cambria" w:hAnsi="Cambria"/>
                <w:color w:val="000000"/>
                <w:sz w:val="22"/>
                <w:szCs w:val="22"/>
              </w:rPr>
            </w:pPr>
            <w:r w:rsidRPr="0031311E">
              <w:rPr>
                <w:rFonts w:ascii="Cambria" w:hAnsi="Cambria"/>
                <w:color w:val="000000"/>
                <w:sz w:val="22"/>
                <w:szCs w:val="22"/>
              </w:rPr>
              <w:t>Conversación sobre personajes históricos (SB, p. 11, ej. 10)</w:t>
            </w:r>
          </w:p>
          <w:p w14:paraId="255CBE97" w14:textId="77777777" w:rsidR="003C5FE8" w:rsidRPr="0031311E" w:rsidRDefault="003C5FE8" w:rsidP="000B113A">
            <w:pPr>
              <w:snapToGrid w:val="0"/>
              <w:ind w:left="0" w:firstLine="0"/>
              <w:rPr>
                <w:rFonts w:ascii="Cambria" w:hAnsi="Cambria"/>
                <w:color w:val="000000"/>
                <w:sz w:val="22"/>
                <w:szCs w:val="22"/>
              </w:rPr>
            </w:pPr>
          </w:p>
          <w:p w14:paraId="72087288" w14:textId="77777777" w:rsidR="003C5FE8" w:rsidRPr="0031311E" w:rsidRDefault="003C5FE8" w:rsidP="000B113A">
            <w:pPr>
              <w:snapToGrid w:val="0"/>
              <w:ind w:left="0" w:firstLine="0"/>
              <w:rPr>
                <w:rFonts w:ascii="Cambria" w:hAnsi="Cambria"/>
                <w:color w:val="000000"/>
                <w:sz w:val="22"/>
                <w:szCs w:val="22"/>
              </w:rPr>
            </w:pPr>
            <w:r w:rsidRPr="0031311E">
              <w:rPr>
                <w:rFonts w:ascii="Cambria" w:hAnsi="Cambria"/>
                <w:color w:val="000000"/>
                <w:sz w:val="22"/>
                <w:szCs w:val="22"/>
              </w:rPr>
              <w:t>Conversación en la que se utiliza la gramática aprendida (SB, p. 14, ej. 5)</w:t>
            </w:r>
          </w:p>
          <w:p w14:paraId="491EB6C7" w14:textId="77777777" w:rsidR="003C5FE8" w:rsidRPr="0031311E" w:rsidRDefault="003C5FE8" w:rsidP="000B113A">
            <w:pPr>
              <w:snapToGrid w:val="0"/>
              <w:ind w:left="0" w:firstLine="0"/>
              <w:rPr>
                <w:rFonts w:ascii="Cambria" w:hAnsi="Cambria"/>
                <w:color w:val="000000"/>
                <w:sz w:val="22"/>
                <w:szCs w:val="22"/>
              </w:rPr>
            </w:pPr>
          </w:p>
          <w:p w14:paraId="3A56D55F" w14:textId="77777777" w:rsidR="0007651F" w:rsidRPr="0031311E" w:rsidRDefault="003C5FE8" w:rsidP="000B113A">
            <w:pPr>
              <w:snapToGrid w:val="0"/>
              <w:ind w:left="0" w:firstLine="0"/>
              <w:rPr>
                <w:rFonts w:ascii="Cambria" w:hAnsi="Cambria"/>
                <w:color w:val="000000"/>
                <w:sz w:val="22"/>
                <w:szCs w:val="22"/>
              </w:rPr>
            </w:pPr>
            <w:r w:rsidRPr="0031311E">
              <w:rPr>
                <w:rFonts w:ascii="Cambria" w:hAnsi="Cambria"/>
                <w:color w:val="000000"/>
                <w:sz w:val="22"/>
                <w:szCs w:val="22"/>
              </w:rPr>
              <w:t>Conversación en la que se pide información para ir de un lugar a otro en autobús (SB, p. 15, ej. 11)</w:t>
            </w:r>
          </w:p>
        </w:tc>
        <w:tc>
          <w:tcPr>
            <w:tcW w:w="850" w:type="dxa"/>
            <w:shd w:val="clear" w:color="auto" w:fill="auto"/>
            <w:vAlign w:val="center"/>
          </w:tcPr>
          <w:p w14:paraId="304478A0" w14:textId="77777777" w:rsidR="0007651F" w:rsidRPr="0031311E" w:rsidRDefault="0007651F"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fldChar w:fldCharType="begin">
                <w:ffData>
                  <w:name w:val="Casilla1"/>
                  <w:enabled/>
                  <w:calcOnExit w:val="0"/>
                  <w:checkBox>
                    <w:sizeAuto/>
                    <w:default w:val="0"/>
                  </w:checkBox>
                </w:ffData>
              </w:fldChar>
            </w:r>
            <w:r w:rsidRPr="0031311E">
              <w:rPr>
                <w:rFonts w:ascii="Cambria" w:hAnsi="Cambria"/>
                <w:color w:val="000000"/>
                <w:sz w:val="22"/>
                <w:szCs w:val="22"/>
                <w:lang w:val="es-ES_tradnl"/>
              </w:rPr>
              <w:instrText xml:space="preserve"> </w:instrText>
            </w:r>
            <w:r w:rsidR="000747CA" w:rsidRPr="0031311E">
              <w:rPr>
                <w:rFonts w:ascii="Cambria" w:hAnsi="Cambria"/>
                <w:color w:val="000000"/>
                <w:sz w:val="22"/>
                <w:szCs w:val="22"/>
                <w:lang w:val="es-ES_tradnl"/>
              </w:rPr>
              <w:instrText>FORMCHECKBOX</w:instrText>
            </w:r>
            <w:r w:rsidRPr="0031311E">
              <w:rPr>
                <w:rFonts w:ascii="Cambria" w:hAnsi="Cambria"/>
                <w:color w:val="000000"/>
                <w:sz w:val="22"/>
                <w:szCs w:val="22"/>
                <w:lang w:val="es-ES_tradnl"/>
              </w:rPr>
              <w:instrText xml:space="preserve"> </w:instrText>
            </w:r>
            <w:r w:rsidRPr="0031311E">
              <w:rPr>
                <w:rFonts w:ascii="Cambria" w:hAnsi="Cambria"/>
                <w:color w:val="000000"/>
                <w:sz w:val="22"/>
                <w:szCs w:val="22"/>
                <w:lang w:val="es-ES_tradnl"/>
              </w:rPr>
            </w:r>
            <w:r w:rsidRPr="0031311E">
              <w:rPr>
                <w:rFonts w:ascii="Cambria" w:hAnsi="Cambria"/>
                <w:color w:val="000000"/>
                <w:sz w:val="22"/>
                <w:szCs w:val="22"/>
                <w:lang w:val="es-ES_tradnl"/>
              </w:rPr>
              <w:fldChar w:fldCharType="end"/>
            </w:r>
          </w:p>
        </w:tc>
      </w:tr>
      <w:tr w:rsidR="003C5FE8" w:rsidRPr="0031311E" w14:paraId="1C5AFCBD" w14:textId="77777777" w:rsidTr="0007651F">
        <w:tc>
          <w:tcPr>
            <w:tcW w:w="5245" w:type="dxa"/>
            <w:tcBorders>
              <w:top w:val="single" w:sz="4" w:space="0" w:color="auto"/>
              <w:left w:val="single" w:sz="4" w:space="0" w:color="auto"/>
              <w:bottom w:val="single" w:sz="4" w:space="0" w:color="auto"/>
              <w:right w:val="single" w:sz="4" w:space="0" w:color="auto"/>
            </w:tcBorders>
            <w:shd w:val="clear" w:color="auto" w:fill="auto"/>
          </w:tcPr>
          <w:p w14:paraId="6886BCAD" w14:textId="77777777" w:rsidR="003C5FE8" w:rsidRPr="0031311E" w:rsidRDefault="003C5FE8" w:rsidP="000B113A">
            <w:pPr>
              <w:ind w:left="0" w:firstLine="0"/>
              <w:rPr>
                <w:rFonts w:ascii="Cambria" w:hAnsi="Cambria"/>
                <w:color w:val="000000"/>
                <w:sz w:val="22"/>
                <w:szCs w:val="24"/>
                <w:lang w:val="es-ES_tradnl"/>
              </w:rPr>
            </w:pPr>
            <w:r w:rsidRPr="0031311E">
              <w:rPr>
                <w:rFonts w:ascii="Cambria" w:hAnsi="Cambria"/>
                <w:color w:val="000000"/>
                <w:sz w:val="22"/>
                <w:szCs w:val="24"/>
                <w:lang w:val="es-ES"/>
              </w:rPr>
              <w:t xml:space="preserve">4.1.6. Distingue, con apoyo visual o escrito, las ideas </w:t>
            </w:r>
            <w:r w:rsidRPr="0031311E">
              <w:rPr>
                <w:rFonts w:ascii="Cambria" w:hAnsi="Cambria"/>
                <w:color w:val="000000"/>
                <w:sz w:val="22"/>
                <w:szCs w:val="24"/>
                <w:lang w:val="es-ES"/>
              </w:rPr>
              <w:lastRenderedPageBreak/>
              <w:t xml:space="preserve">principales e información relevante en </w:t>
            </w:r>
            <w:r w:rsidRPr="0031311E">
              <w:rPr>
                <w:rFonts w:ascii="Cambria" w:hAnsi="Cambria"/>
                <w:b/>
                <w:color w:val="000000"/>
                <w:sz w:val="22"/>
                <w:szCs w:val="24"/>
                <w:lang w:val="es-ES"/>
              </w:rPr>
              <w:t>presentaciones o charlas</w:t>
            </w:r>
            <w:r w:rsidRPr="0031311E">
              <w:rPr>
                <w:rFonts w:ascii="Cambria" w:hAnsi="Cambria"/>
                <w:color w:val="000000"/>
                <w:sz w:val="22"/>
                <w:szCs w:val="24"/>
                <w:lang w:val="es-ES"/>
              </w:rPr>
              <w:t xml:space="preserve"> bien estructuradas y de exposición clara sobre temas conocidos o de su interés relacionados con el ámbito educativo u ocupacional.</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40133CF" w14:textId="77777777" w:rsidR="003C5FE8" w:rsidRPr="0031311E" w:rsidRDefault="003C5FE8" w:rsidP="000B113A">
            <w:pPr>
              <w:snapToGrid w:val="0"/>
              <w:ind w:left="0" w:firstLine="0"/>
              <w:rPr>
                <w:rFonts w:ascii="Cambria" w:hAnsi="Cambria"/>
                <w:color w:val="000000"/>
                <w:sz w:val="22"/>
                <w:szCs w:val="22"/>
              </w:rPr>
            </w:pPr>
            <w:r w:rsidRPr="0031311E">
              <w:rPr>
                <w:rFonts w:ascii="Cambria" w:hAnsi="Cambria"/>
                <w:color w:val="000000"/>
                <w:sz w:val="22"/>
                <w:szCs w:val="22"/>
              </w:rPr>
              <w:lastRenderedPageBreak/>
              <w:t xml:space="preserve">Presentación de un eje </w:t>
            </w:r>
            <w:r w:rsidRPr="0031311E">
              <w:rPr>
                <w:rFonts w:ascii="Cambria" w:hAnsi="Cambria"/>
                <w:color w:val="000000"/>
                <w:sz w:val="22"/>
                <w:szCs w:val="22"/>
              </w:rPr>
              <w:lastRenderedPageBreak/>
              <w:t>cronológico sobre una persona interesante (SB, p. 124, Step 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D2D4273" w14:textId="77777777" w:rsidR="003C5FE8" w:rsidRPr="0031311E" w:rsidRDefault="003C5FE8"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lastRenderedPageBreak/>
              <w:fldChar w:fldCharType="begin">
                <w:ffData>
                  <w:name w:val="Casilla1"/>
                  <w:enabled/>
                  <w:calcOnExit w:val="0"/>
                  <w:checkBox>
                    <w:sizeAuto/>
                    <w:default w:val="0"/>
                  </w:checkBox>
                </w:ffData>
              </w:fldChar>
            </w:r>
            <w:r w:rsidRPr="0031311E">
              <w:rPr>
                <w:rFonts w:ascii="Cambria" w:hAnsi="Cambria"/>
                <w:color w:val="000000"/>
                <w:sz w:val="22"/>
                <w:szCs w:val="22"/>
                <w:lang w:val="es-ES_tradnl"/>
              </w:rPr>
              <w:instrText xml:space="preserve"> </w:instrText>
            </w:r>
            <w:r w:rsidR="000747CA" w:rsidRPr="0031311E">
              <w:rPr>
                <w:rFonts w:ascii="Cambria" w:hAnsi="Cambria"/>
                <w:color w:val="000000"/>
                <w:sz w:val="22"/>
                <w:szCs w:val="22"/>
                <w:lang w:val="es-ES_tradnl"/>
              </w:rPr>
              <w:instrText>FORMCHECKBOX</w:instrText>
            </w:r>
            <w:r w:rsidRPr="0031311E">
              <w:rPr>
                <w:rFonts w:ascii="Cambria" w:hAnsi="Cambria"/>
                <w:color w:val="000000"/>
                <w:sz w:val="22"/>
                <w:szCs w:val="22"/>
                <w:lang w:val="es-ES_tradnl"/>
              </w:rPr>
              <w:instrText xml:space="preserve"> </w:instrText>
            </w:r>
            <w:r w:rsidRPr="0031311E">
              <w:rPr>
                <w:rFonts w:ascii="Cambria" w:hAnsi="Cambria"/>
                <w:color w:val="000000"/>
                <w:sz w:val="22"/>
                <w:szCs w:val="22"/>
                <w:lang w:val="es-ES_tradnl"/>
              </w:rPr>
            </w:r>
            <w:r w:rsidRPr="0031311E">
              <w:rPr>
                <w:rFonts w:ascii="Cambria" w:hAnsi="Cambria"/>
                <w:color w:val="000000"/>
                <w:sz w:val="22"/>
                <w:szCs w:val="22"/>
                <w:lang w:val="es-ES_tradnl"/>
              </w:rPr>
              <w:fldChar w:fldCharType="end"/>
            </w:r>
          </w:p>
        </w:tc>
      </w:tr>
      <w:tr w:rsidR="003C5FE8" w:rsidRPr="0031311E" w14:paraId="1FA2198A" w14:textId="77777777" w:rsidTr="0007651F">
        <w:tc>
          <w:tcPr>
            <w:tcW w:w="5245" w:type="dxa"/>
            <w:tcBorders>
              <w:top w:val="single" w:sz="4" w:space="0" w:color="auto"/>
              <w:left w:val="single" w:sz="4" w:space="0" w:color="auto"/>
              <w:bottom w:val="single" w:sz="4" w:space="0" w:color="auto"/>
              <w:right w:val="single" w:sz="4" w:space="0" w:color="auto"/>
            </w:tcBorders>
            <w:shd w:val="clear" w:color="auto" w:fill="auto"/>
          </w:tcPr>
          <w:p w14:paraId="699E92A8" w14:textId="77777777" w:rsidR="003C5FE8" w:rsidRPr="0031311E" w:rsidRDefault="003C5FE8" w:rsidP="000B113A">
            <w:pPr>
              <w:ind w:left="0" w:firstLine="0"/>
              <w:rPr>
                <w:rFonts w:ascii="Cambria" w:hAnsi="Cambria"/>
                <w:color w:val="000000"/>
                <w:sz w:val="22"/>
                <w:szCs w:val="24"/>
                <w:lang w:val="es-ES_tradnl"/>
              </w:rPr>
            </w:pPr>
            <w:r w:rsidRPr="0031311E">
              <w:rPr>
                <w:rFonts w:ascii="Cambria" w:hAnsi="Cambria"/>
                <w:color w:val="000000"/>
                <w:sz w:val="22"/>
                <w:szCs w:val="24"/>
                <w:lang w:val="es-ES"/>
              </w:rPr>
              <w:lastRenderedPageBreak/>
              <w:t xml:space="preserve">4.1.7. Identifica la idea principal y aspectos significativos de </w:t>
            </w:r>
            <w:r w:rsidRPr="0031311E">
              <w:rPr>
                <w:rFonts w:ascii="Cambria" w:hAnsi="Cambria"/>
                <w:b/>
                <w:color w:val="000000"/>
                <w:sz w:val="22"/>
                <w:szCs w:val="24"/>
                <w:lang w:val="es-ES"/>
              </w:rPr>
              <w:t>noticias de televisión</w:t>
            </w:r>
            <w:r w:rsidRPr="0031311E">
              <w:rPr>
                <w:rFonts w:ascii="Cambria" w:hAnsi="Cambria"/>
                <w:color w:val="000000"/>
                <w:sz w:val="22"/>
                <w:szCs w:val="24"/>
                <w:lang w:val="es-ES"/>
              </w:rPr>
              <w:t xml:space="preserve"> claramente articuladas cuando hay apoyo visual que complementa el discurso, así como lo esencial de </w:t>
            </w:r>
            <w:r w:rsidRPr="0031311E">
              <w:rPr>
                <w:rFonts w:ascii="Cambria" w:hAnsi="Cambria"/>
                <w:b/>
                <w:color w:val="000000"/>
                <w:sz w:val="22"/>
                <w:szCs w:val="24"/>
                <w:lang w:val="es-ES"/>
              </w:rPr>
              <w:t>anuncios publicitarios, series y películas</w:t>
            </w:r>
            <w:r w:rsidRPr="0031311E">
              <w:rPr>
                <w:rFonts w:ascii="Cambria" w:hAnsi="Cambria"/>
                <w:color w:val="000000"/>
                <w:sz w:val="22"/>
                <w:szCs w:val="24"/>
                <w:lang w:val="es-ES"/>
              </w:rPr>
              <w:t xml:space="preserve"> bien estructurados y articulados con claridad, en una variedad estándar de la lengua, y cuando las imágenes facilitan la comprensión.</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36D397C" w14:textId="77777777" w:rsidR="003C5FE8" w:rsidRPr="0031311E" w:rsidRDefault="003C5FE8" w:rsidP="000B113A">
            <w:pPr>
              <w:snapToGrid w:val="0"/>
              <w:ind w:left="0" w:firstLine="0"/>
              <w:rPr>
                <w:rFonts w:ascii="Cambria" w:hAnsi="Cambria"/>
                <w:color w:val="000000"/>
                <w:sz w:val="22"/>
                <w:szCs w:val="22"/>
              </w:rPr>
            </w:pPr>
            <w:r w:rsidRPr="0031311E">
              <w:rPr>
                <w:rFonts w:ascii="Cambria" w:hAnsi="Cambria"/>
                <w:color w:val="000000"/>
                <w:sz w:val="22"/>
                <w:szCs w:val="22"/>
              </w:rPr>
              <w:t>Vídeo sobre la historia de la comunicación (SB, p. 11, ej. 7)</w:t>
            </w:r>
          </w:p>
          <w:p w14:paraId="10430698" w14:textId="77777777" w:rsidR="003C5FE8" w:rsidRPr="0031311E" w:rsidRDefault="003C5FE8" w:rsidP="000B113A">
            <w:pPr>
              <w:snapToGrid w:val="0"/>
              <w:ind w:left="0" w:firstLine="0"/>
              <w:rPr>
                <w:rFonts w:ascii="Cambria" w:hAnsi="Cambria"/>
                <w:color w:val="000000"/>
                <w:sz w:val="22"/>
                <w:szCs w:val="22"/>
              </w:rPr>
            </w:pPr>
          </w:p>
          <w:p w14:paraId="76609FB3" w14:textId="77777777" w:rsidR="003C5FE8" w:rsidRPr="0031311E" w:rsidRDefault="003C5FE8" w:rsidP="000B113A">
            <w:pPr>
              <w:snapToGrid w:val="0"/>
              <w:ind w:left="0" w:firstLine="0"/>
              <w:rPr>
                <w:rFonts w:ascii="Cambria" w:hAnsi="Cambria"/>
                <w:color w:val="000000"/>
                <w:sz w:val="22"/>
                <w:szCs w:val="22"/>
              </w:rPr>
            </w:pPr>
            <w:r w:rsidRPr="0031311E">
              <w:rPr>
                <w:rFonts w:ascii="Cambria" w:hAnsi="Cambria"/>
                <w:color w:val="000000"/>
                <w:sz w:val="22"/>
                <w:szCs w:val="22"/>
              </w:rPr>
              <w:t>Vídeo sobre la historia de la bicicleta (SB, p. 13, ej. 11)</w:t>
            </w:r>
          </w:p>
          <w:p w14:paraId="73DB95DA" w14:textId="77777777" w:rsidR="003C5FE8" w:rsidRPr="0031311E" w:rsidRDefault="003C5FE8" w:rsidP="000B113A">
            <w:pPr>
              <w:snapToGrid w:val="0"/>
              <w:ind w:left="0" w:firstLine="0"/>
              <w:rPr>
                <w:rFonts w:ascii="Cambria" w:hAnsi="Cambria"/>
                <w:color w:val="000000"/>
                <w:sz w:val="22"/>
                <w:szCs w:val="22"/>
              </w:rPr>
            </w:pPr>
          </w:p>
          <w:p w14:paraId="4A10C7E7" w14:textId="77777777" w:rsidR="003C5FE8" w:rsidRPr="0031311E" w:rsidRDefault="003C5FE8" w:rsidP="000B113A">
            <w:pPr>
              <w:snapToGrid w:val="0"/>
              <w:ind w:left="0" w:firstLine="0"/>
              <w:rPr>
                <w:rFonts w:ascii="Cambria" w:hAnsi="Cambria"/>
                <w:color w:val="000000"/>
                <w:sz w:val="22"/>
                <w:szCs w:val="22"/>
              </w:rPr>
            </w:pPr>
            <w:r w:rsidRPr="0031311E">
              <w:rPr>
                <w:rFonts w:ascii="Cambria" w:hAnsi="Cambria"/>
                <w:color w:val="000000"/>
                <w:sz w:val="22"/>
                <w:szCs w:val="22"/>
              </w:rPr>
              <w:t>Vídeo sobre un viaje a Mánchester (SB, p. 15, ej. 10)</w:t>
            </w:r>
          </w:p>
          <w:p w14:paraId="00D1BE91" w14:textId="77777777" w:rsidR="003C5FE8" w:rsidRPr="0031311E" w:rsidRDefault="003C5FE8" w:rsidP="000B113A">
            <w:pPr>
              <w:snapToGrid w:val="0"/>
              <w:ind w:left="0" w:firstLine="0"/>
              <w:rPr>
                <w:rFonts w:ascii="Cambria" w:hAnsi="Cambria"/>
                <w:color w:val="000000"/>
                <w:sz w:val="22"/>
                <w:szCs w:val="22"/>
              </w:rPr>
            </w:pPr>
          </w:p>
          <w:p w14:paraId="09886565" w14:textId="77777777" w:rsidR="003C5FE8" w:rsidRPr="0031311E" w:rsidRDefault="003C5FE8" w:rsidP="000B113A">
            <w:pPr>
              <w:snapToGrid w:val="0"/>
              <w:ind w:left="0" w:firstLine="0"/>
              <w:rPr>
                <w:rFonts w:ascii="Cambria" w:hAnsi="Cambria"/>
                <w:color w:val="000000"/>
                <w:sz w:val="22"/>
                <w:szCs w:val="22"/>
              </w:rPr>
            </w:pPr>
            <w:r w:rsidRPr="0031311E">
              <w:rPr>
                <w:rFonts w:ascii="Cambria" w:hAnsi="Cambria"/>
                <w:color w:val="000000"/>
                <w:sz w:val="22"/>
                <w:szCs w:val="22"/>
              </w:rPr>
              <w:t>Vídeo sobre los medios de transporte de Londres (SB, p. 114)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0A68751" w14:textId="77777777" w:rsidR="003C5FE8" w:rsidRPr="0031311E" w:rsidRDefault="003C5FE8"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fldChar w:fldCharType="begin">
                <w:ffData>
                  <w:name w:val="Casilla1"/>
                  <w:enabled/>
                  <w:calcOnExit w:val="0"/>
                  <w:checkBox>
                    <w:sizeAuto/>
                    <w:default w:val="0"/>
                  </w:checkBox>
                </w:ffData>
              </w:fldChar>
            </w:r>
            <w:r w:rsidRPr="0031311E">
              <w:rPr>
                <w:rFonts w:ascii="Cambria" w:hAnsi="Cambria"/>
                <w:color w:val="000000"/>
                <w:sz w:val="22"/>
                <w:szCs w:val="22"/>
                <w:lang w:val="es-ES_tradnl"/>
              </w:rPr>
              <w:instrText xml:space="preserve"> </w:instrText>
            </w:r>
            <w:r w:rsidR="000747CA" w:rsidRPr="0031311E">
              <w:rPr>
                <w:rFonts w:ascii="Cambria" w:hAnsi="Cambria"/>
                <w:color w:val="000000"/>
                <w:sz w:val="22"/>
                <w:szCs w:val="22"/>
                <w:lang w:val="es-ES_tradnl"/>
              </w:rPr>
              <w:instrText>FORMCHECKBOX</w:instrText>
            </w:r>
            <w:r w:rsidRPr="0031311E">
              <w:rPr>
                <w:rFonts w:ascii="Cambria" w:hAnsi="Cambria"/>
                <w:color w:val="000000"/>
                <w:sz w:val="22"/>
                <w:szCs w:val="22"/>
                <w:lang w:val="es-ES_tradnl"/>
              </w:rPr>
              <w:instrText xml:space="preserve"> </w:instrText>
            </w:r>
            <w:r w:rsidRPr="0031311E">
              <w:rPr>
                <w:rFonts w:ascii="Cambria" w:hAnsi="Cambria"/>
                <w:color w:val="000000"/>
                <w:sz w:val="22"/>
                <w:szCs w:val="22"/>
                <w:lang w:val="es-ES_tradnl"/>
              </w:rPr>
            </w:r>
            <w:r w:rsidRPr="0031311E">
              <w:rPr>
                <w:rFonts w:ascii="Cambria" w:hAnsi="Cambria"/>
                <w:color w:val="000000"/>
                <w:sz w:val="22"/>
                <w:szCs w:val="22"/>
                <w:lang w:val="es-ES_tradnl"/>
              </w:rPr>
              <w:fldChar w:fldCharType="end"/>
            </w:r>
          </w:p>
        </w:tc>
      </w:tr>
    </w:tbl>
    <w:p w14:paraId="28BA7C88" w14:textId="77777777" w:rsidR="00943E3A" w:rsidRPr="0031311E" w:rsidRDefault="00943E3A" w:rsidP="000B113A">
      <w:pPr>
        <w:rPr>
          <w:rFonts w:ascii="Cambria" w:hAnsi="Cambria"/>
          <w:color w:val="000000"/>
          <w:szCs w:val="24"/>
          <w:lang w:val="es-ES_tradnl"/>
        </w:rPr>
      </w:pPr>
    </w:p>
    <w:tbl>
      <w:tblPr>
        <w:tblW w:w="907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5245"/>
        <w:gridCol w:w="2977"/>
        <w:gridCol w:w="850"/>
      </w:tblGrid>
      <w:tr w:rsidR="00C7449D" w:rsidRPr="0031311E" w14:paraId="0BEB86B9" w14:textId="77777777" w:rsidTr="00DF3ACC">
        <w:tc>
          <w:tcPr>
            <w:tcW w:w="9072" w:type="dxa"/>
            <w:gridSpan w:val="3"/>
            <w:shd w:val="clear" w:color="auto" w:fill="auto"/>
          </w:tcPr>
          <w:p w14:paraId="15482621" w14:textId="77777777" w:rsidR="00C7449D" w:rsidRPr="0031311E" w:rsidRDefault="00C7449D" w:rsidP="000B113A">
            <w:pPr>
              <w:rPr>
                <w:rFonts w:ascii="Cambria" w:hAnsi="Cambria"/>
                <w:b/>
                <w:color w:val="000000"/>
                <w:szCs w:val="24"/>
                <w:lang w:val="es-ES_tradnl"/>
              </w:rPr>
            </w:pPr>
            <w:r w:rsidRPr="0031311E">
              <w:rPr>
                <w:rFonts w:ascii="Cambria" w:hAnsi="Cambria"/>
                <w:b/>
                <w:color w:val="000000"/>
                <w:szCs w:val="24"/>
                <w:lang w:val="es-ES_tradnl"/>
              </w:rPr>
              <w:t>BLOQUE 2. PRODUCCIÓN DE TEXTOS ORALES: EXPRESIÓN E INTERACCIÓN</w:t>
            </w:r>
          </w:p>
        </w:tc>
      </w:tr>
      <w:tr w:rsidR="003C5FE8" w:rsidRPr="0031311E" w14:paraId="10DAA9AF" w14:textId="77777777" w:rsidTr="00DF3ACC">
        <w:tc>
          <w:tcPr>
            <w:tcW w:w="5245" w:type="dxa"/>
            <w:shd w:val="clear" w:color="auto" w:fill="auto"/>
          </w:tcPr>
          <w:p w14:paraId="659C2CAA" w14:textId="77777777" w:rsidR="003C5FE8" w:rsidRPr="0031311E" w:rsidRDefault="003C5FE8" w:rsidP="000B113A">
            <w:pPr>
              <w:ind w:left="0" w:firstLine="0"/>
              <w:rPr>
                <w:rFonts w:ascii="Cambria" w:hAnsi="Cambria"/>
                <w:sz w:val="22"/>
                <w:szCs w:val="24"/>
                <w:lang w:val="es-ES_tradnl"/>
              </w:rPr>
            </w:pPr>
            <w:r w:rsidRPr="0031311E">
              <w:rPr>
                <w:rFonts w:ascii="Cambria" w:hAnsi="Cambria"/>
                <w:sz w:val="22"/>
                <w:szCs w:val="24"/>
                <w:lang w:val="es-ES"/>
              </w:rPr>
              <w:t xml:space="preserve">4.2.1. Hace </w:t>
            </w:r>
            <w:r w:rsidRPr="0031311E">
              <w:rPr>
                <w:rFonts w:ascii="Cambria" w:hAnsi="Cambria"/>
                <w:b/>
                <w:sz w:val="22"/>
                <w:szCs w:val="24"/>
                <w:lang w:val="es-ES"/>
              </w:rPr>
              <w:t>presentaciones breves</w:t>
            </w:r>
            <w:r w:rsidRPr="0031311E">
              <w:rPr>
                <w:rFonts w:ascii="Cambria" w:hAnsi="Cambria"/>
                <w:sz w:val="22"/>
                <w:szCs w:val="24"/>
                <w:lang w:val="es-ES"/>
              </w:rPr>
              <w:t>, bien estructuradas, ensayadas previamente y con apoyo visual, sobre aspectos concretos de temas académicos u ocupacionales de su interés, organizando la información básica de manera coherente, explicando las ideas principales brevemente y con claridad y respondiendo a preguntas sencillas de los oyentes articuladas de manera clara y a velocidad media.</w:t>
            </w:r>
          </w:p>
        </w:tc>
        <w:tc>
          <w:tcPr>
            <w:tcW w:w="2977" w:type="dxa"/>
            <w:tcBorders>
              <w:right w:val="single" w:sz="4" w:space="0" w:color="auto"/>
            </w:tcBorders>
            <w:shd w:val="clear" w:color="auto" w:fill="auto"/>
          </w:tcPr>
          <w:p w14:paraId="336A5E35" w14:textId="77777777" w:rsidR="003C5FE8" w:rsidRPr="0031311E" w:rsidRDefault="003C5FE8" w:rsidP="000B113A">
            <w:pPr>
              <w:snapToGrid w:val="0"/>
              <w:ind w:left="0" w:firstLine="0"/>
              <w:rPr>
                <w:rFonts w:ascii="Cambria" w:hAnsi="Cambria"/>
                <w:color w:val="000000"/>
                <w:sz w:val="22"/>
                <w:szCs w:val="22"/>
              </w:rPr>
            </w:pPr>
            <w:r w:rsidRPr="0031311E">
              <w:rPr>
                <w:rFonts w:ascii="Cambria" w:hAnsi="Cambria"/>
                <w:color w:val="000000"/>
                <w:sz w:val="22"/>
                <w:szCs w:val="22"/>
              </w:rPr>
              <w:t>Presentación de un eje cronológico sobre una persona interesante (SB, p. 124, Step 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2ACF90A" w14:textId="77777777" w:rsidR="003C5FE8" w:rsidRPr="0031311E" w:rsidRDefault="003C5FE8"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07651F" w:rsidRPr="0031311E" w14:paraId="5AC0F7C9" w14:textId="77777777" w:rsidTr="00DF3ACC">
        <w:tc>
          <w:tcPr>
            <w:tcW w:w="5245" w:type="dxa"/>
            <w:shd w:val="clear" w:color="auto" w:fill="auto"/>
          </w:tcPr>
          <w:p w14:paraId="2FAC6921" w14:textId="77777777" w:rsidR="0007651F" w:rsidRPr="0031311E" w:rsidRDefault="0007651F" w:rsidP="000B113A">
            <w:pPr>
              <w:ind w:left="0" w:firstLine="0"/>
              <w:rPr>
                <w:rFonts w:ascii="Cambria" w:hAnsi="Cambria"/>
                <w:sz w:val="22"/>
                <w:szCs w:val="24"/>
                <w:lang w:val="es-ES_tradnl"/>
              </w:rPr>
            </w:pPr>
            <w:r w:rsidRPr="0031311E">
              <w:rPr>
                <w:rFonts w:ascii="Cambria" w:hAnsi="Cambria"/>
                <w:sz w:val="22"/>
                <w:szCs w:val="24"/>
                <w:lang w:val="es-ES"/>
              </w:rPr>
              <w:t xml:space="preserve">4.2.3. Participa adecuadamente en </w:t>
            </w:r>
            <w:r w:rsidRPr="0031311E">
              <w:rPr>
                <w:rFonts w:ascii="Cambria" w:hAnsi="Cambria"/>
                <w:b/>
                <w:sz w:val="22"/>
                <w:szCs w:val="24"/>
                <w:lang w:val="es-ES"/>
              </w:rPr>
              <w:t>conversaciones informales</w:t>
            </w:r>
            <w:r w:rsidRPr="0031311E">
              <w:rPr>
                <w:rFonts w:ascii="Cambria" w:hAnsi="Cambria"/>
                <w:sz w:val="22"/>
                <w:szCs w:val="24"/>
                <w:lang w:val="es-ES"/>
              </w:rPr>
              <w:t xml:space="preserve"> cara a cara o por teléfono u otros medios técnicos, sobre asuntos cotidianos o menos habituales, en las que intercambia información y expresa y justifica brevemente opiniones y puntos de vista; narra y describe de forma coherente hechos ocurridos en el pasado o planes de futuro reales o inventados; formula hipótesis; hace sugerencias; pide y da indicaciones o instrucciones con cierto detalle; expresa y justifica sentimientos, y describe aspectos concretos y abstractos de temas como, por ejemplo, la música, el cine, la literatura o los temas de actualidad.</w:t>
            </w:r>
          </w:p>
        </w:tc>
        <w:tc>
          <w:tcPr>
            <w:tcW w:w="2977" w:type="dxa"/>
            <w:shd w:val="clear" w:color="auto" w:fill="auto"/>
          </w:tcPr>
          <w:p w14:paraId="0449E691" w14:textId="77777777" w:rsidR="003C5FE8" w:rsidRPr="0031311E" w:rsidRDefault="003C5FE8" w:rsidP="000B113A">
            <w:pPr>
              <w:snapToGrid w:val="0"/>
              <w:ind w:left="0" w:firstLine="0"/>
              <w:rPr>
                <w:rFonts w:ascii="Cambria" w:hAnsi="Cambria"/>
                <w:color w:val="000000"/>
                <w:sz w:val="22"/>
                <w:szCs w:val="22"/>
              </w:rPr>
            </w:pPr>
            <w:r w:rsidRPr="0031311E">
              <w:rPr>
                <w:rFonts w:ascii="Cambria" w:hAnsi="Cambria"/>
                <w:color w:val="000000"/>
                <w:sz w:val="22"/>
                <w:szCs w:val="22"/>
              </w:rPr>
              <w:t>Conversación sobre personajes históricos (SB, p. 11, ej. 10)</w:t>
            </w:r>
          </w:p>
          <w:p w14:paraId="221EF868" w14:textId="77777777" w:rsidR="003C5FE8" w:rsidRPr="0031311E" w:rsidRDefault="003C5FE8" w:rsidP="000B113A">
            <w:pPr>
              <w:snapToGrid w:val="0"/>
              <w:ind w:left="0" w:firstLine="0"/>
              <w:rPr>
                <w:rFonts w:ascii="Cambria" w:hAnsi="Cambria"/>
                <w:color w:val="000000"/>
                <w:sz w:val="22"/>
                <w:szCs w:val="22"/>
              </w:rPr>
            </w:pPr>
          </w:p>
          <w:p w14:paraId="192C7C4F" w14:textId="77777777" w:rsidR="003C5FE8" w:rsidRPr="0031311E" w:rsidRDefault="003C5FE8" w:rsidP="000B113A">
            <w:pPr>
              <w:snapToGrid w:val="0"/>
              <w:ind w:left="0" w:firstLine="0"/>
              <w:rPr>
                <w:rFonts w:ascii="Cambria" w:hAnsi="Cambria"/>
                <w:color w:val="000000"/>
                <w:sz w:val="22"/>
                <w:szCs w:val="22"/>
              </w:rPr>
            </w:pPr>
            <w:r w:rsidRPr="0031311E">
              <w:rPr>
                <w:rFonts w:ascii="Cambria" w:hAnsi="Cambria"/>
                <w:color w:val="000000"/>
                <w:sz w:val="22"/>
                <w:szCs w:val="22"/>
              </w:rPr>
              <w:t>Conversación en la que se utiliza la gramática aprendida (SB, p. 14, ej. 5)</w:t>
            </w:r>
          </w:p>
          <w:p w14:paraId="5AA9A3F6" w14:textId="77777777" w:rsidR="003C5FE8" w:rsidRPr="0031311E" w:rsidRDefault="003C5FE8" w:rsidP="000B113A">
            <w:pPr>
              <w:snapToGrid w:val="0"/>
              <w:ind w:left="0" w:firstLine="0"/>
              <w:rPr>
                <w:rFonts w:ascii="Cambria" w:hAnsi="Cambria"/>
                <w:color w:val="000000"/>
                <w:sz w:val="22"/>
                <w:szCs w:val="22"/>
              </w:rPr>
            </w:pPr>
          </w:p>
          <w:p w14:paraId="3903F639" w14:textId="77777777" w:rsidR="0007651F" w:rsidRPr="0031311E" w:rsidRDefault="003C5FE8" w:rsidP="000B113A">
            <w:pPr>
              <w:snapToGrid w:val="0"/>
              <w:ind w:left="0" w:firstLine="0"/>
              <w:rPr>
                <w:rFonts w:ascii="Cambria" w:hAnsi="Cambria"/>
                <w:color w:val="000000"/>
                <w:sz w:val="22"/>
                <w:szCs w:val="22"/>
              </w:rPr>
            </w:pPr>
            <w:r w:rsidRPr="0031311E">
              <w:rPr>
                <w:rFonts w:ascii="Cambria" w:hAnsi="Cambria"/>
                <w:color w:val="000000"/>
                <w:sz w:val="22"/>
                <w:szCs w:val="22"/>
              </w:rPr>
              <w:t>Conversación en la que se pide información para ir de un lugar a otro en autobús (SB, p. 15, ej. 11)</w:t>
            </w:r>
          </w:p>
        </w:tc>
        <w:tc>
          <w:tcPr>
            <w:tcW w:w="850" w:type="dxa"/>
            <w:shd w:val="clear" w:color="auto" w:fill="auto"/>
            <w:vAlign w:val="center"/>
          </w:tcPr>
          <w:p w14:paraId="6809CB16" w14:textId="77777777" w:rsidR="0007651F" w:rsidRPr="0031311E" w:rsidRDefault="0007651F"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bl>
    <w:p w14:paraId="37EED055" w14:textId="77777777" w:rsidR="00C7449D" w:rsidRPr="0031311E" w:rsidRDefault="00C7449D" w:rsidP="000B113A">
      <w:pPr>
        <w:rPr>
          <w:rFonts w:ascii="Cambria" w:hAnsi="Cambria"/>
          <w:color w:val="000000"/>
          <w:szCs w:val="24"/>
          <w:lang w:val="es-ES_tradnl"/>
        </w:rPr>
      </w:pPr>
    </w:p>
    <w:tbl>
      <w:tblPr>
        <w:tblW w:w="907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5245"/>
        <w:gridCol w:w="2977"/>
        <w:gridCol w:w="850"/>
      </w:tblGrid>
      <w:tr w:rsidR="00C7449D" w:rsidRPr="0031311E" w14:paraId="28B25F10" w14:textId="77777777" w:rsidTr="00DF3ACC">
        <w:tc>
          <w:tcPr>
            <w:tcW w:w="9072" w:type="dxa"/>
            <w:gridSpan w:val="3"/>
            <w:shd w:val="clear" w:color="auto" w:fill="auto"/>
          </w:tcPr>
          <w:p w14:paraId="5FBB1F73" w14:textId="77777777" w:rsidR="00C7449D" w:rsidRPr="0031311E" w:rsidRDefault="00C7449D" w:rsidP="000B113A">
            <w:pPr>
              <w:rPr>
                <w:rFonts w:ascii="Cambria" w:hAnsi="Cambria"/>
                <w:b/>
                <w:color w:val="000000"/>
                <w:szCs w:val="24"/>
                <w:lang w:val="es-ES_tradnl"/>
              </w:rPr>
            </w:pPr>
            <w:r w:rsidRPr="0031311E">
              <w:rPr>
                <w:rFonts w:ascii="Cambria" w:hAnsi="Cambria"/>
                <w:b/>
                <w:color w:val="000000"/>
                <w:szCs w:val="24"/>
                <w:lang w:val="es-ES_tradnl"/>
              </w:rPr>
              <w:t>BLOQUE 3. COMPRENSIÓN DE TEXTOS ESCRITOS</w:t>
            </w:r>
          </w:p>
        </w:tc>
      </w:tr>
      <w:tr w:rsidR="0007651F" w:rsidRPr="0031311E" w14:paraId="584C9CF5" w14:textId="77777777" w:rsidTr="00DF3ACC">
        <w:tc>
          <w:tcPr>
            <w:tcW w:w="5245" w:type="dxa"/>
            <w:shd w:val="clear" w:color="auto" w:fill="auto"/>
          </w:tcPr>
          <w:p w14:paraId="5DF5ABF2" w14:textId="77777777" w:rsidR="0007651F" w:rsidRPr="0031311E" w:rsidRDefault="0007651F" w:rsidP="000B113A">
            <w:pPr>
              <w:ind w:left="0" w:firstLine="0"/>
              <w:rPr>
                <w:rFonts w:ascii="Cambria" w:hAnsi="Cambria"/>
                <w:sz w:val="22"/>
                <w:szCs w:val="24"/>
                <w:lang w:val="es-ES_tradnl"/>
              </w:rPr>
            </w:pPr>
            <w:r w:rsidRPr="0031311E">
              <w:rPr>
                <w:rFonts w:ascii="Cambria" w:hAnsi="Cambria"/>
                <w:sz w:val="22"/>
                <w:szCs w:val="24"/>
                <w:lang w:val="es-ES"/>
              </w:rPr>
              <w:t>4.3.1.</w:t>
            </w:r>
            <w:r w:rsidRPr="0031311E">
              <w:rPr>
                <w:rFonts w:ascii="Cambria" w:hAnsi="Cambria"/>
                <w:sz w:val="22"/>
                <w:szCs w:val="24"/>
              </w:rPr>
              <w:t xml:space="preserve"> </w:t>
            </w:r>
            <w:r w:rsidRPr="0031311E">
              <w:rPr>
                <w:rFonts w:ascii="Cambria" w:hAnsi="Cambria"/>
                <w:sz w:val="22"/>
                <w:szCs w:val="24"/>
                <w:lang w:val="es-ES"/>
              </w:rPr>
              <w:t xml:space="preserve">Identifica información relevante en </w:t>
            </w:r>
            <w:r w:rsidRPr="0031311E">
              <w:rPr>
                <w:rFonts w:ascii="Cambria" w:hAnsi="Cambria"/>
                <w:b/>
                <w:sz w:val="22"/>
                <w:szCs w:val="24"/>
                <w:lang w:val="es-ES"/>
              </w:rPr>
              <w:t>instrucciones</w:t>
            </w:r>
            <w:r w:rsidRPr="0031311E">
              <w:rPr>
                <w:rFonts w:ascii="Cambria" w:hAnsi="Cambria"/>
                <w:sz w:val="22"/>
                <w:szCs w:val="24"/>
                <w:lang w:val="es-ES"/>
              </w:rPr>
              <w:t xml:space="preserve"> detalladas sobre el uso de aparatos, dispositivos o programas informáticos, y sobre la realización de actividades y normas de seguridad o de convivencia.</w:t>
            </w:r>
          </w:p>
        </w:tc>
        <w:tc>
          <w:tcPr>
            <w:tcW w:w="2977" w:type="dxa"/>
            <w:tcBorders>
              <w:right w:val="single" w:sz="4" w:space="0" w:color="auto"/>
            </w:tcBorders>
            <w:shd w:val="clear" w:color="auto" w:fill="auto"/>
          </w:tcPr>
          <w:p w14:paraId="34D25987" w14:textId="77777777" w:rsidR="0007651F" w:rsidRPr="0031311E" w:rsidRDefault="00297B07" w:rsidP="000B113A">
            <w:pPr>
              <w:snapToGrid w:val="0"/>
              <w:ind w:left="0" w:firstLine="0"/>
              <w:rPr>
                <w:rFonts w:ascii="Cambria" w:hAnsi="Cambria"/>
                <w:color w:val="000000"/>
                <w:sz w:val="22"/>
                <w:szCs w:val="22"/>
              </w:rPr>
            </w:pPr>
            <w:r w:rsidRPr="0031311E">
              <w:rPr>
                <w:rFonts w:ascii="Cambria" w:hAnsi="Cambria"/>
                <w:color w:val="000000"/>
                <w:sz w:val="22"/>
                <w:szCs w:val="22"/>
              </w:rPr>
              <w:t>A lo largo de la unidad</w:t>
            </w:r>
            <w:r w:rsidR="0007651F" w:rsidRPr="0031311E">
              <w:rPr>
                <w:rFonts w:ascii="Cambria" w:hAnsi="Cambria"/>
                <w:color w:val="000000"/>
                <w:sz w:val="22"/>
                <w:szCs w:val="22"/>
              </w:rPr>
              <w:t>, entender los enunciados de los ejercicios</w:t>
            </w:r>
          </w:p>
          <w:p w14:paraId="04C15821" w14:textId="77777777" w:rsidR="0007651F" w:rsidRPr="0031311E" w:rsidRDefault="0007651F" w:rsidP="000B113A">
            <w:pPr>
              <w:snapToGrid w:val="0"/>
              <w:ind w:left="0" w:firstLine="0"/>
              <w:rPr>
                <w:rFonts w:ascii="Cambria" w:hAnsi="Cambria"/>
                <w:color w:val="000000"/>
                <w:sz w:val="22"/>
                <w:szCs w:val="22"/>
              </w:rPr>
            </w:pPr>
          </w:p>
          <w:p w14:paraId="085E936D" w14:textId="77777777" w:rsidR="0007651F" w:rsidRPr="0031311E" w:rsidRDefault="0007651F" w:rsidP="000B113A">
            <w:pPr>
              <w:snapToGrid w:val="0"/>
              <w:ind w:left="0" w:firstLine="0"/>
              <w:rPr>
                <w:rFonts w:ascii="Cambria" w:hAnsi="Cambria"/>
                <w:color w:val="000000"/>
                <w:sz w:val="22"/>
                <w:szCs w:val="22"/>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F4A813C" w14:textId="77777777" w:rsidR="0007651F" w:rsidRPr="0031311E" w:rsidRDefault="0007651F"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3C5FE8" w:rsidRPr="0031311E" w14:paraId="12F7842C" w14:textId="77777777" w:rsidTr="00DF3ACC">
        <w:tc>
          <w:tcPr>
            <w:tcW w:w="5245" w:type="dxa"/>
            <w:shd w:val="clear" w:color="auto" w:fill="auto"/>
          </w:tcPr>
          <w:p w14:paraId="0E2E4BC2" w14:textId="77777777" w:rsidR="003C5FE8" w:rsidRPr="0031311E" w:rsidRDefault="003C5FE8" w:rsidP="000B113A">
            <w:pPr>
              <w:ind w:left="0" w:firstLine="0"/>
              <w:rPr>
                <w:rFonts w:ascii="Cambria" w:hAnsi="Cambria"/>
                <w:sz w:val="22"/>
                <w:szCs w:val="24"/>
                <w:lang w:val="es-ES_tradnl"/>
              </w:rPr>
            </w:pPr>
            <w:r w:rsidRPr="0031311E">
              <w:rPr>
                <w:rFonts w:ascii="Cambria" w:hAnsi="Cambria"/>
                <w:sz w:val="22"/>
                <w:szCs w:val="24"/>
                <w:lang w:val="es-ES"/>
              </w:rPr>
              <w:t xml:space="preserve">4.3.3. Comprende </w:t>
            </w:r>
            <w:r w:rsidRPr="0031311E">
              <w:rPr>
                <w:rFonts w:ascii="Cambria" w:hAnsi="Cambria"/>
                <w:b/>
                <w:sz w:val="22"/>
                <w:szCs w:val="24"/>
                <w:lang w:val="es-ES"/>
              </w:rPr>
              <w:t>correspondencia personal</w:t>
            </w:r>
            <w:r w:rsidRPr="0031311E">
              <w:rPr>
                <w:rFonts w:ascii="Cambria" w:hAnsi="Cambria"/>
                <w:sz w:val="22"/>
                <w:szCs w:val="24"/>
                <w:lang w:val="es-ES"/>
              </w:rPr>
              <w:t xml:space="preserve">, en cualquier soporte incluyendo foros online o blogs, en la que se describen con cierto detalle hechos y experiencias, impresiones y sentimientos; se narran hechos y experiencias, reales o imaginarios, y se </w:t>
            </w:r>
            <w:r w:rsidRPr="0031311E">
              <w:rPr>
                <w:rFonts w:ascii="Cambria" w:hAnsi="Cambria"/>
                <w:sz w:val="22"/>
                <w:szCs w:val="24"/>
                <w:lang w:val="es-ES"/>
              </w:rPr>
              <w:lastRenderedPageBreak/>
              <w:t>intercambian información, ideas y opiniones sobre aspectos tanto abstractos como concretos de temas generales, conocidos o de su interés.</w:t>
            </w:r>
          </w:p>
        </w:tc>
        <w:tc>
          <w:tcPr>
            <w:tcW w:w="2977" w:type="dxa"/>
            <w:tcBorders>
              <w:right w:val="single" w:sz="4" w:space="0" w:color="auto"/>
            </w:tcBorders>
            <w:shd w:val="clear" w:color="auto" w:fill="auto"/>
          </w:tcPr>
          <w:p w14:paraId="211D0268" w14:textId="77777777" w:rsidR="003C5FE8" w:rsidRPr="0031311E" w:rsidRDefault="003C5FE8" w:rsidP="000B113A">
            <w:pPr>
              <w:snapToGrid w:val="0"/>
              <w:ind w:left="0" w:firstLine="0"/>
              <w:rPr>
                <w:rFonts w:ascii="Cambria" w:hAnsi="Cambria"/>
                <w:color w:val="000000"/>
                <w:sz w:val="22"/>
                <w:szCs w:val="22"/>
              </w:rPr>
            </w:pPr>
            <w:r w:rsidRPr="0031311E">
              <w:rPr>
                <w:rFonts w:ascii="Cambria" w:hAnsi="Cambria"/>
                <w:color w:val="000000"/>
                <w:sz w:val="22"/>
                <w:szCs w:val="22"/>
              </w:rPr>
              <w:lastRenderedPageBreak/>
              <w:t>Correo electrónico sobre un viaje a la ciudad medieval de Chester (SB, p. 16, ej. 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0F21AB5" w14:textId="77777777" w:rsidR="003C5FE8" w:rsidRPr="0031311E" w:rsidRDefault="003C5FE8"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3C5FE8" w:rsidRPr="0031311E" w14:paraId="7CA5C96A" w14:textId="77777777" w:rsidTr="00DF3ACC">
        <w:tc>
          <w:tcPr>
            <w:tcW w:w="5245" w:type="dxa"/>
            <w:shd w:val="clear" w:color="auto" w:fill="auto"/>
          </w:tcPr>
          <w:p w14:paraId="3C964D8C" w14:textId="77777777" w:rsidR="003C5FE8" w:rsidRPr="0031311E" w:rsidRDefault="003C5FE8" w:rsidP="000B113A">
            <w:pPr>
              <w:ind w:left="0" w:firstLine="0"/>
              <w:rPr>
                <w:rFonts w:ascii="Cambria" w:hAnsi="Cambria"/>
                <w:sz w:val="22"/>
                <w:szCs w:val="24"/>
                <w:lang w:val="es-ES_tradnl"/>
              </w:rPr>
            </w:pPr>
            <w:r w:rsidRPr="0031311E">
              <w:rPr>
                <w:rFonts w:ascii="Cambria" w:hAnsi="Cambria"/>
                <w:sz w:val="22"/>
                <w:szCs w:val="24"/>
                <w:lang w:val="es-ES"/>
              </w:rPr>
              <w:lastRenderedPageBreak/>
              <w:t>4.3.5. Localiza con facilidad información específica de carácter concreto en</w:t>
            </w:r>
            <w:r w:rsidRPr="0031311E">
              <w:rPr>
                <w:rFonts w:ascii="Cambria" w:hAnsi="Cambria"/>
                <w:b/>
                <w:sz w:val="22"/>
                <w:szCs w:val="24"/>
                <w:lang w:val="es-ES"/>
              </w:rPr>
              <w:t xml:space="preserve"> textos periodísticos</w:t>
            </w:r>
            <w:r w:rsidRPr="0031311E">
              <w:rPr>
                <w:rFonts w:ascii="Cambria" w:hAnsi="Cambria"/>
                <w:sz w:val="22"/>
                <w:szCs w:val="24"/>
                <w:lang w:val="es-ES"/>
              </w:rPr>
              <w:t xml:space="preserve"> en cualquier soporte, bien estructurados y de extensión media, tales como noticias glosadas; reconoce ideas significativas de </w:t>
            </w:r>
            <w:r w:rsidRPr="0031311E">
              <w:rPr>
                <w:rFonts w:ascii="Cambria" w:hAnsi="Cambria"/>
                <w:b/>
                <w:sz w:val="22"/>
                <w:szCs w:val="24"/>
                <w:lang w:val="es-ES"/>
              </w:rPr>
              <w:t xml:space="preserve">artículos divulgativos </w:t>
            </w:r>
            <w:r w:rsidRPr="0031311E">
              <w:rPr>
                <w:rFonts w:ascii="Cambria" w:hAnsi="Cambria"/>
                <w:sz w:val="22"/>
                <w:szCs w:val="24"/>
                <w:lang w:val="es-ES"/>
              </w:rPr>
              <w:t xml:space="preserve">sencillos, e identifica las conclusiones principales en </w:t>
            </w:r>
            <w:r w:rsidRPr="0031311E">
              <w:rPr>
                <w:rFonts w:ascii="Cambria" w:hAnsi="Cambria"/>
                <w:b/>
                <w:sz w:val="22"/>
                <w:szCs w:val="24"/>
                <w:lang w:val="es-ES"/>
              </w:rPr>
              <w:t>textos de carácter claramente argumentativo</w:t>
            </w:r>
            <w:r w:rsidRPr="0031311E">
              <w:rPr>
                <w:rFonts w:ascii="Cambria" w:hAnsi="Cambria"/>
                <w:sz w:val="22"/>
                <w:szCs w:val="24"/>
                <w:lang w:val="es-ES"/>
              </w:rPr>
              <w:t>, siempre que pueda releer las secciones difíciles.</w:t>
            </w:r>
          </w:p>
        </w:tc>
        <w:tc>
          <w:tcPr>
            <w:tcW w:w="2977" w:type="dxa"/>
            <w:shd w:val="clear" w:color="auto" w:fill="auto"/>
          </w:tcPr>
          <w:p w14:paraId="6D29CB39" w14:textId="77777777" w:rsidR="003C5FE8" w:rsidRPr="0031311E" w:rsidRDefault="003C5FE8" w:rsidP="000B113A">
            <w:pPr>
              <w:snapToGrid w:val="0"/>
              <w:ind w:left="0" w:firstLine="0"/>
              <w:rPr>
                <w:rFonts w:ascii="Cambria" w:hAnsi="Cambria"/>
                <w:color w:val="000000"/>
                <w:sz w:val="22"/>
                <w:szCs w:val="22"/>
              </w:rPr>
            </w:pPr>
            <w:r w:rsidRPr="0031311E">
              <w:rPr>
                <w:rFonts w:ascii="Cambria" w:hAnsi="Cambria"/>
                <w:color w:val="000000"/>
                <w:sz w:val="22"/>
                <w:szCs w:val="22"/>
              </w:rPr>
              <w:t>Artículo sobre la cochinilla del carmín (SB, p. 9, ej. 5-8)</w:t>
            </w:r>
          </w:p>
          <w:p w14:paraId="776641F7" w14:textId="77777777" w:rsidR="003C5FE8" w:rsidRPr="0031311E" w:rsidRDefault="003C5FE8" w:rsidP="000B113A">
            <w:pPr>
              <w:snapToGrid w:val="0"/>
              <w:ind w:left="0" w:firstLine="0"/>
              <w:rPr>
                <w:rFonts w:ascii="Cambria" w:hAnsi="Cambria"/>
                <w:color w:val="000000"/>
                <w:sz w:val="22"/>
                <w:szCs w:val="22"/>
              </w:rPr>
            </w:pPr>
          </w:p>
          <w:p w14:paraId="28FD8F1A" w14:textId="77777777" w:rsidR="003C5FE8" w:rsidRPr="0031311E" w:rsidRDefault="003C5FE8" w:rsidP="000B113A">
            <w:pPr>
              <w:snapToGrid w:val="0"/>
              <w:ind w:left="0" w:firstLine="0"/>
              <w:rPr>
                <w:rFonts w:ascii="Cambria" w:hAnsi="Cambria"/>
                <w:color w:val="000000"/>
                <w:sz w:val="22"/>
                <w:szCs w:val="22"/>
              </w:rPr>
            </w:pPr>
            <w:r w:rsidRPr="0031311E">
              <w:rPr>
                <w:rFonts w:ascii="Cambria" w:hAnsi="Cambria"/>
                <w:color w:val="000000"/>
                <w:sz w:val="22"/>
                <w:szCs w:val="22"/>
              </w:rPr>
              <w:t>Artículo sobre el desastre de Chernóbil (SB, p. 16, ej. 1-2)</w:t>
            </w:r>
          </w:p>
        </w:tc>
        <w:tc>
          <w:tcPr>
            <w:tcW w:w="850" w:type="dxa"/>
            <w:shd w:val="clear" w:color="auto" w:fill="auto"/>
            <w:vAlign w:val="center"/>
          </w:tcPr>
          <w:p w14:paraId="2267A15A" w14:textId="77777777" w:rsidR="003C5FE8" w:rsidRPr="0031311E" w:rsidRDefault="003C5FE8"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3C5FE8" w:rsidRPr="0031311E" w14:paraId="1F377C14" w14:textId="77777777" w:rsidTr="00DF3ACC">
        <w:tc>
          <w:tcPr>
            <w:tcW w:w="5245" w:type="dxa"/>
            <w:shd w:val="clear" w:color="auto" w:fill="auto"/>
          </w:tcPr>
          <w:p w14:paraId="7F2CF1E6" w14:textId="77777777" w:rsidR="003C5FE8" w:rsidRPr="0031311E" w:rsidRDefault="003C5FE8" w:rsidP="000B113A">
            <w:pPr>
              <w:ind w:left="0" w:firstLine="0"/>
              <w:rPr>
                <w:rFonts w:ascii="Cambria" w:hAnsi="Cambria"/>
                <w:sz w:val="22"/>
                <w:szCs w:val="24"/>
                <w:lang w:val="es-ES_tradnl"/>
              </w:rPr>
            </w:pPr>
            <w:r w:rsidRPr="0031311E">
              <w:rPr>
                <w:rFonts w:ascii="Cambria" w:hAnsi="Cambria"/>
                <w:sz w:val="22"/>
                <w:szCs w:val="24"/>
                <w:lang w:val="es-ES"/>
              </w:rPr>
              <w:t xml:space="preserve">4.3.6. Entiende información específica de carácter concreto en </w:t>
            </w:r>
            <w:r w:rsidRPr="0031311E">
              <w:rPr>
                <w:rFonts w:ascii="Cambria" w:hAnsi="Cambria"/>
                <w:b/>
                <w:sz w:val="22"/>
                <w:szCs w:val="24"/>
                <w:lang w:val="es-ES"/>
              </w:rPr>
              <w:t>páginas web y otros materiales de referencia o consulta</w:t>
            </w:r>
            <w:r w:rsidRPr="0031311E">
              <w:rPr>
                <w:rFonts w:ascii="Cambria" w:hAnsi="Cambria"/>
                <w:sz w:val="22"/>
                <w:szCs w:val="24"/>
                <w:lang w:val="es-ES"/>
              </w:rPr>
              <w:t xml:space="preserve"> claramente estructurados sobre temas relativos a materias académicas o asuntos ocupacionales relacionados con su especialidad o con sus intereses.</w:t>
            </w:r>
          </w:p>
        </w:tc>
        <w:tc>
          <w:tcPr>
            <w:tcW w:w="2977" w:type="dxa"/>
            <w:shd w:val="clear" w:color="auto" w:fill="auto"/>
          </w:tcPr>
          <w:p w14:paraId="7A48F146" w14:textId="77777777" w:rsidR="003C5FE8" w:rsidRPr="0031311E" w:rsidRDefault="003C5FE8" w:rsidP="000B113A">
            <w:pPr>
              <w:snapToGrid w:val="0"/>
              <w:ind w:left="0" w:firstLine="0"/>
              <w:rPr>
                <w:rFonts w:ascii="Cambria" w:hAnsi="Cambria"/>
                <w:color w:val="000000"/>
                <w:sz w:val="22"/>
                <w:szCs w:val="22"/>
              </w:rPr>
            </w:pPr>
            <w:r w:rsidRPr="0031311E">
              <w:rPr>
                <w:rFonts w:ascii="Cambria" w:hAnsi="Cambria"/>
                <w:color w:val="000000"/>
                <w:sz w:val="22"/>
                <w:szCs w:val="22"/>
              </w:rPr>
              <w:t>Quiz sobre historia (SB, p. 8, ej. 2)</w:t>
            </w:r>
          </w:p>
          <w:p w14:paraId="5B5CF9D9" w14:textId="77777777" w:rsidR="003C5FE8" w:rsidRPr="0031311E" w:rsidRDefault="003C5FE8" w:rsidP="000B113A">
            <w:pPr>
              <w:snapToGrid w:val="0"/>
              <w:ind w:left="0" w:firstLine="0"/>
              <w:rPr>
                <w:rFonts w:ascii="Cambria" w:hAnsi="Cambria"/>
                <w:color w:val="000000"/>
                <w:sz w:val="22"/>
                <w:szCs w:val="22"/>
              </w:rPr>
            </w:pPr>
          </w:p>
          <w:p w14:paraId="18E9D792" w14:textId="77777777" w:rsidR="003C5FE8" w:rsidRPr="0031311E" w:rsidRDefault="003C5FE8" w:rsidP="000B113A">
            <w:pPr>
              <w:snapToGrid w:val="0"/>
              <w:ind w:left="0" w:firstLine="0"/>
              <w:rPr>
                <w:rFonts w:ascii="Cambria" w:hAnsi="Cambria"/>
                <w:color w:val="000000"/>
                <w:sz w:val="22"/>
                <w:szCs w:val="22"/>
              </w:rPr>
            </w:pPr>
            <w:r w:rsidRPr="0031311E">
              <w:rPr>
                <w:rFonts w:ascii="Cambria" w:hAnsi="Cambria"/>
                <w:color w:val="000000"/>
                <w:sz w:val="22"/>
                <w:szCs w:val="22"/>
              </w:rPr>
              <w:t>Póster sobre la historia de los medios de transporte (SB, p. 12, ej. 2)</w:t>
            </w:r>
          </w:p>
          <w:p w14:paraId="5DFFB86E" w14:textId="77777777" w:rsidR="003C5FE8" w:rsidRPr="0031311E" w:rsidRDefault="003C5FE8" w:rsidP="000B113A">
            <w:pPr>
              <w:snapToGrid w:val="0"/>
              <w:ind w:left="0" w:firstLine="0"/>
              <w:rPr>
                <w:rFonts w:ascii="Cambria" w:hAnsi="Cambria"/>
                <w:color w:val="000000"/>
                <w:sz w:val="22"/>
                <w:szCs w:val="22"/>
              </w:rPr>
            </w:pPr>
          </w:p>
          <w:p w14:paraId="36533D3C" w14:textId="77777777" w:rsidR="003C5FE8" w:rsidRPr="0031311E" w:rsidRDefault="003C5FE8" w:rsidP="000B113A">
            <w:pPr>
              <w:snapToGrid w:val="0"/>
              <w:ind w:left="0" w:firstLine="0"/>
              <w:rPr>
                <w:rFonts w:ascii="Cambria" w:hAnsi="Cambria"/>
                <w:color w:val="000000"/>
                <w:sz w:val="22"/>
                <w:szCs w:val="22"/>
              </w:rPr>
            </w:pPr>
            <w:r w:rsidRPr="0031311E">
              <w:rPr>
                <w:rFonts w:ascii="Cambria" w:hAnsi="Cambria"/>
                <w:color w:val="000000"/>
                <w:sz w:val="22"/>
                <w:szCs w:val="22"/>
              </w:rPr>
              <w:t>Tarjetas informativas sobre medios de transporte pioneros (SB, p. 13, ej. 6-10)</w:t>
            </w:r>
          </w:p>
          <w:p w14:paraId="32610881" w14:textId="77777777" w:rsidR="003C5FE8" w:rsidRPr="0031311E" w:rsidRDefault="003C5FE8" w:rsidP="000B113A">
            <w:pPr>
              <w:snapToGrid w:val="0"/>
              <w:ind w:left="0" w:firstLine="0"/>
              <w:rPr>
                <w:rFonts w:ascii="Cambria" w:hAnsi="Cambria"/>
                <w:color w:val="000000"/>
                <w:sz w:val="22"/>
                <w:szCs w:val="22"/>
              </w:rPr>
            </w:pPr>
          </w:p>
          <w:p w14:paraId="4F90114F" w14:textId="77777777" w:rsidR="003C5FE8" w:rsidRPr="0031311E" w:rsidRDefault="003C5FE8" w:rsidP="000B113A">
            <w:pPr>
              <w:snapToGrid w:val="0"/>
              <w:ind w:left="0" w:firstLine="0"/>
              <w:rPr>
                <w:rFonts w:ascii="Cambria" w:hAnsi="Cambria"/>
                <w:color w:val="000000"/>
                <w:sz w:val="22"/>
                <w:szCs w:val="22"/>
              </w:rPr>
            </w:pPr>
            <w:r w:rsidRPr="0031311E">
              <w:rPr>
                <w:rFonts w:ascii="Cambria" w:hAnsi="Cambria"/>
                <w:color w:val="000000"/>
                <w:sz w:val="22"/>
                <w:szCs w:val="22"/>
              </w:rPr>
              <w:t>Eje cronológico del inventor, ingeniero y artista Robert Fulton (SB, p. 124, Step 1)</w:t>
            </w:r>
          </w:p>
        </w:tc>
        <w:tc>
          <w:tcPr>
            <w:tcW w:w="850" w:type="dxa"/>
            <w:shd w:val="clear" w:color="auto" w:fill="auto"/>
            <w:vAlign w:val="center"/>
          </w:tcPr>
          <w:p w14:paraId="64F4D25F" w14:textId="77777777" w:rsidR="003C5FE8" w:rsidRPr="0031311E" w:rsidRDefault="003C5FE8"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bl>
    <w:p w14:paraId="2E9FBE85" w14:textId="77777777" w:rsidR="00C7449D" w:rsidRPr="0031311E" w:rsidRDefault="00C7449D" w:rsidP="000B113A">
      <w:pPr>
        <w:rPr>
          <w:rFonts w:ascii="Cambria" w:hAnsi="Cambria"/>
          <w:color w:val="000000"/>
          <w:szCs w:val="24"/>
          <w:lang w:val="es-ES_tradnl"/>
        </w:rPr>
      </w:pPr>
    </w:p>
    <w:tbl>
      <w:tblPr>
        <w:tblW w:w="907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5245"/>
        <w:gridCol w:w="2977"/>
        <w:gridCol w:w="850"/>
      </w:tblGrid>
      <w:tr w:rsidR="00C7449D" w:rsidRPr="0031311E" w14:paraId="1C025862" w14:textId="77777777" w:rsidTr="00DF3ACC">
        <w:tc>
          <w:tcPr>
            <w:tcW w:w="9072" w:type="dxa"/>
            <w:gridSpan w:val="3"/>
            <w:shd w:val="clear" w:color="auto" w:fill="auto"/>
          </w:tcPr>
          <w:p w14:paraId="415CB115" w14:textId="77777777" w:rsidR="00C7449D" w:rsidRPr="0031311E" w:rsidRDefault="00C7449D" w:rsidP="000B113A">
            <w:pPr>
              <w:rPr>
                <w:rFonts w:ascii="Cambria" w:hAnsi="Cambria"/>
                <w:b/>
                <w:color w:val="000000"/>
                <w:szCs w:val="24"/>
                <w:lang w:val="es-ES_tradnl"/>
              </w:rPr>
            </w:pPr>
            <w:r w:rsidRPr="0031311E">
              <w:rPr>
                <w:rFonts w:ascii="Cambria" w:hAnsi="Cambria"/>
                <w:b/>
                <w:color w:val="000000"/>
                <w:szCs w:val="24"/>
                <w:lang w:val="es-ES_tradnl"/>
              </w:rPr>
              <w:t>BLOQUE 4. PRODUCCIÓN DE TEXTOS ESCRITOS: EXPRESIÓN E INTERACCIÓN</w:t>
            </w:r>
          </w:p>
        </w:tc>
      </w:tr>
      <w:tr w:rsidR="0007651F" w:rsidRPr="0031311E" w14:paraId="12695887" w14:textId="77777777" w:rsidTr="00DF3A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245" w:type="dxa"/>
            <w:tcBorders>
              <w:top w:val="single" w:sz="4" w:space="0" w:color="auto"/>
              <w:left w:val="single" w:sz="4" w:space="0" w:color="auto"/>
              <w:bottom w:val="single" w:sz="4" w:space="0" w:color="auto"/>
              <w:right w:val="single" w:sz="4" w:space="0" w:color="auto"/>
            </w:tcBorders>
            <w:shd w:val="clear" w:color="auto" w:fill="auto"/>
          </w:tcPr>
          <w:p w14:paraId="210574B4" w14:textId="77777777" w:rsidR="0007651F" w:rsidRPr="0031311E" w:rsidRDefault="0007651F" w:rsidP="000B113A">
            <w:pPr>
              <w:ind w:left="0" w:firstLine="0"/>
              <w:rPr>
                <w:rFonts w:ascii="Cambria" w:hAnsi="Cambria"/>
                <w:sz w:val="22"/>
                <w:szCs w:val="24"/>
                <w:lang w:val="es-ES_tradnl"/>
              </w:rPr>
            </w:pPr>
            <w:r w:rsidRPr="0031311E">
              <w:rPr>
                <w:rFonts w:ascii="Cambria" w:hAnsi="Cambria"/>
                <w:sz w:val="22"/>
                <w:szCs w:val="24"/>
                <w:lang w:val="es-ES"/>
              </w:rPr>
              <w:t xml:space="preserve">4.4.1. Completa un </w:t>
            </w:r>
            <w:r w:rsidRPr="0031311E">
              <w:rPr>
                <w:rFonts w:ascii="Cambria" w:hAnsi="Cambria"/>
                <w:b/>
                <w:sz w:val="22"/>
                <w:szCs w:val="24"/>
                <w:lang w:val="es-ES"/>
              </w:rPr>
              <w:t>cuestionario</w:t>
            </w:r>
            <w:r w:rsidRPr="0031311E">
              <w:rPr>
                <w:rFonts w:ascii="Cambria" w:hAnsi="Cambria"/>
                <w:sz w:val="22"/>
                <w:szCs w:val="24"/>
                <w:lang w:val="es-ES"/>
              </w:rPr>
              <w:t xml:space="preserve"> detallado con información personal, académica o laboral.</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95AF3B5" w14:textId="77777777" w:rsidR="003C5FE8" w:rsidRPr="0031311E" w:rsidRDefault="003C5FE8" w:rsidP="000B113A">
            <w:pPr>
              <w:snapToGrid w:val="0"/>
              <w:ind w:left="0" w:firstLine="0"/>
              <w:rPr>
                <w:rFonts w:ascii="Cambria" w:hAnsi="Cambria"/>
                <w:color w:val="000000"/>
                <w:sz w:val="22"/>
                <w:szCs w:val="22"/>
              </w:rPr>
            </w:pPr>
            <w:r w:rsidRPr="0031311E">
              <w:rPr>
                <w:rFonts w:ascii="Cambria" w:hAnsi="Cambria"/>
                <w:color w:val="000000"/>
                <w:sz w:val="22"/>
                <w:szCs w:val="22"/>
              </w:rPr>
              <w:t>Ficha sobre el tren más rápido del mundo (SB, p. 15, ej. 8)</w:t>
            </w:r>
          </w:p>
          <w:p w14:paraId="61444A2F" w14:textId="77777777" w:rsidR="003C5FE8" w:rsidRPr="0031311E" w:rsidRDefault="003C5FE8" w:rsidP="000B113A">
            <w:pPr>
              <w:snapToGrid w:val="0"/>
              <w:rPr>
                <w:rFonts w:ascii="Cambria" w:hAnsi="Cambria"/>
                <w:color w:val="000000"/>
                <w:sz w:val="22"/>
                <w:szCs w:val="22"/>
              </w:rPr>
            </w:pPr>
          </w:p>
          <w:p w14:paraId="13DEC857" w14:textId="77777777" w:rsidR="0007651F" w:rsidRPr="0031311E" w:rsidRDefault="003C5FE8" w:rsidP="000B113A">
            <w:pPr>
              <w:ind w:left="0" w:firstLine="0"/>
              <w:rPr>
                <w:rFonts w:ascii="Cambria" w:hAnsi="Cambria"/>
                <w:color w:val="000000"/>
                <w:sz w:val="22"/>
                <w:szCs w:val="22"/>
              </w:rPr>
            </w:pPr>
            <w:r w:rsidRPr="0031311E">
              <w:rPr>
                <w:rFonts w:ascii="Cambria" w:hAnsi="Cambria"/>
                <w:color w:val="000000"/>
                <w:sz w:val="22"/>
                <w:szCs w:val="22"/>
              </w:rPr>
              <w:t>Ficha sobre un viaje (SB, p. 16, ej. 3)</w:t>
            </w:r>
          </w:p>
        </w:tc>
        <w:tc>
          <w:tcPr>
            <w:tcW w:w="850" w:type="dxa"/>
            <w:tcBorders>
              <w:top w:val="single" w:sz="4" w:space="0" w:color="auto"/>
              <w:left w:val="single" w:sz="4" w:space="0" w:color="auto"/>
              <w:bottom w:val="single" w:sz="4" w:space="0" w:color="auto"/>
              <w:right w:val="single" w:sz="4" w:space="0" w:color="auto"/>
            </w:tcBorders>
            <w:vAlign w:val="center"/>
          </w:tcPr>
          <w:p w14:paraId="64B86E38" w14:textId="77777777" w:rsidR="0007651F" w:rsidRPr="0031311E" w:rsidRDefault="0007651F"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3C5FE8" w:rsidRPr="0031311E" w14:paraId="105497C7" w14:textId="77777777" w:rsidTr="00DF3A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245" w:type="dxa"/>
            <w:tcBorders>
              <w:top w:val="single" w:sz="4" w:space="0" w:color="auto"/>
              <w:left w:val="single" w:sz="4" w:space="0" w:color="auto"/>
              <w:bottom w:val="single" w:sz="4" w:space="0" w:color="auto"/>
              <w:right w:val="single" w:sz="4" w:space="0" w:color="auto"/>
            </w:tcBorders>
            <w:shd w:val="clear" w:color="auto" w:fill="auto"/>
          </w:tcPr>
          <w:p w14:paraId="6E75E205" w14:textId="77777777" w:rsidR="003C5FE8" w:rsidRPr="0031311E" w:rsidRDefault="003C5FE8" w:rsidP="000B113A">
            <w:pPr>
              <w:tabs>
                <w:tab w:val="center" w:pos="2340"/>
              </w:tabs>
              <w:ind w:left="0" w:firstLine="0"/>
              <w:rPr>
                <w:rFonts w:ascii="Cambria" w:hAnsi="Cambria"/>
                <w:noProof/>
                <w:color w:val="000000"/>
                <w:sz w:val="22"/>
                <w:lang w:val="es-ES"/>
              </w:rPr>
            </w:pPr>
            <w:r w:rsidRPr="0031311E">
              <w:rPr>
                <w:rFonts w:ascii="Cambria" w:hAnsi="Cambria"/>
                <w:noProof/>
                <w:sz w:val="22"/>
                <w:lang w:val="es-ES"/>
              </w:rPr>
              <w:t xml:space="preserve">4.4.4. </w:t>
            </w:r>
            <w:r w:rsidRPr="0031311E">
              <w:rPr>
                <w:rFonts w:ascii="Cambria" w:hAnsi="Cambria"/>
                <w:noProof/>
                <w:color w:val="000000"/>
                <w:sz w:val="22"/>
                <w:lang w:val="es-ES"/>
              </w:rPr>
              <w:t xml:space="preserve">Escribe </w:t>
            </w:r>
            <w:r w:rsidRPr="0031311E">
              <w:rPr>
                <w:rFonts w:ascii="Cambria" w:hAnsi="Cambria"/>
                <w:b/>
                <w:noProof/>
                <w:color w:val="000000"/>
                <w:sz w:val="22"/>
                <w:lang w:val="es-ES"/>
              </w:rPr>
              <w:t>notas, anuncios, mensajes y comentarios breves,</w:t>
            </w:r>
            <w:r w:rsidRPr="0031311E">
              <w:rPr>
                <w:rFonts w:ascii="Cambria" w:hAnsi="Cambria"/>
                <w:noProof/>
                <w:color w:val="000000"/>
                <w:sz w:val="22"/>
                <w:lang w:val="es-ES"/>
              </w:rPr>
              <w:t xml:space="preserve"> en cualquier soporte, en los que solicita y transmite información y opiniones sencillas y en los que resalta los aspectos que le resultan importantes (p. e. en un correo electrónico, una página Web o una revista juveniles, o dirigidos a un profesor o profesora o un compañero), respetando las convenciones y normas de cortesía y de la netiqueta. </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B6CD5C0" w14:textId="77777777" w:rsidR="003C5FE8" w:rsidRPr="0031311E" w:rsidRDefault="003C5FE8" w:rsidP="000B113A">
            <w:pPr>
              <w:snapToGrid w:val="0"/>
              <w:ind w:left="0" w:firstLine="0"/>
              <w:rPr>
                <w:rFonts w:ascii="Cambria" w:hAnsi="Cambria"/>
                <w:color w:val="000000"/>
                <w:sz w:val="22"/>
                <w:szCs w:val="22"/>
              </w:rPr>
            </w:pPr>
            <w:r w:rsidRPr="0031311E">
              <w:rPr>
                <w:rFonts w:ascii="Cambria" w:hAnsi="Cambria"/>
                <w:color w:val="000000"/>
                <w:sz w:val="22"/>
                <w:szCs w:val="22"/>
              </w:rPr>
              <w:t>Información sobre una persona interesante para un eje cronológico (SB, p. 124, Step 2)</w:t>
            </w:r>
          </w:p>
        </w:tc>
        <w:tc>
          <w:tcPr>
            <w:tcW w:w="850" w:type="dxa"/>
            <w:tcBorders>
              <w:top w:val="single" w:sz="4" w:space="0" w:color="auto"/>
              <w:left w:val="single" w:sz="4" w:space="0" w:color="auto"/>
              <w:bottom w:val="single" w:sz="4" w:space="0" w:color="auto"/>
              <w:right w:val="single" w:sz="4" w:space="0" w:color="auto"/>
            </w:tcBorders>
            <w:vAlign w:val="center"/>
          </w:tcPr>
          <w:p w14:paraId="5950EB02" w14:textId="77777777" w:rsidR="003C5FE8" w:rsidRPr="0031311E" w:rsidRDefault="003C5FE8"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07651F" w:rsidRPr="0031311E" w14:paraId="545F1FBE" w14:textId="77777777" w:rsidTr="00DF3A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245" w:type="dxa"/>
            <w:tcBorders>
              <w:top w:val="single" w:sz="4" w:space="0" w:color="auto"/>
              <w:left w:val="single" w:sz="4" w:space="0" w:color="auto"/>
              <w:bottom w:val="single" w:sz="4" w:space="0" w:color="auto"/>
              <w:right w:val="single" w:sz="4" w:space="0" w:color="auto"/>
            </w:tcBorders>
            <w:shd w:val="clear" w:color="auto" w:fill="auto"/>
          </w:tcPr>
          <w:p w14:paraId="184F5DED" w14:textId="77777777" w:rsidR="0007651F" w:rsidRPr="0031311E" w:rsidRDefault="0007651F" w:rsidP="000B113A">
            <w:pPr>
              <w:ind w:left="0" w:firstLine="0"/>
              <w:rPr>
                <w:rFonts w:ascii="Cambria" w:hAnsi="Cambria"/>
                <w:sz w:val="22"/>
                <w:szCs w:val="24"/>
                <w:lang w:val="es-ES_tradnl"/>
              </w:rPr>
            </w:pPr>
            <w:r w:rsidRPr="0031311E">
              <w:rPr>
                <w:rFonts w:ascii="Cambria" w:hAnsi="Cambria"/>
                <w:sz w:val="22"/>
                <w:szCs w:val="24"/>
                <w:lang w:val="es-ES"/>
              </w:rPr>
              <w:t xml:space="preserve">4.4.6. Escribe </w:t>
            </w:r>
            <w:r w:rsidRPr="0031311E">
              <w:rPr>
                <w:rFonts w:ascii="Cambria" w:hAnsi="Cambria"/>
                <w:b/>
                <w:sz w:val="22"/>
                <w:szCs w:val="24"/>
                <w:lang w:val="es-ES"/>
              </w:rPr>
              <w:t>correspondencia personal</w:t>
            </w:r>
            <w:r w:rsidRPr="0031311E">
              <w:rPr>
                <w:rFonts w:ascii="Cambria" w:hAnsi="Cambria"/>
                <w:sz w:val="22"/>
                <w:szCs w:val="24"/>
                <w:lang w:val="es-ES"/>
              </w:rPr>
              <w:t xml:space="preserve"> y participa en foros, blogs y chats en los que describe experiencias, impresiones y sentimientos; narra, de forma lineal y coherente, hechos relacionados con su ámbito de interés, actividades y experiencias pasadas, o hechos imaginarios; e intercambia información e ideas sobre temas concretos, señalando los aspectos que le parecen importantes y justificando brevemente sus opiniones sobre los mismos.</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7D2FC27" w14:textId="77777777" w:rsidR="0007651F" w:rsidRPr="0031311E" w:rsidRDefault="002714F3" w:rsidP="000B113A">
            <w:pPr>
              <w:snapToGrid w:val="0"/>
              <w:ind w:left="0" w:firstLine="0"/>
              <w:rPr>
                <w:rFonts w:ascii="Cambria" w:hAnsi="Cambria"/>
                <w:color w:val="000000"/>
                <w:sz w:val="22"/>
                <w:szCs w:val="22"/>
              </w:rPr>
            </w:pPr>
            <w:r w:rsidRPr="0031311E">
              <w:rPr>
                <w:rFonts w:ascii="Cambria" w:hAnsi="Cambria"/>
                <w:color w:val="000000"/>
                <w:sz w:val="22"/>
                <w:szCs w:val="22"/>
              </w:rPr>
              <w:t>Correo electrónico sobre un viaje (SB, p. 16, ej. 4)</w:t>
            </w:r>
          </w:p>
        </w:tc>
        <w:tc>
          <w:tcPr>
            <w:tcW w:w="850" w:type="dxa"/>
            <w:tcBorders>
              <w:top w:val="single" w:sz="4" w:space="0" w:color="auto"/>
              <w:left w:val="single" w:sz="4" w:space="0" w:color="auto"/>
              <w:bottom w:val="single" w:sz="4" w:space="0" w:color="auto"/>
              <w:right w:val="single" w:sz="4" w:space="0" w:color="auto"/>
            </w:tcBorders>
            <w:vAlign w:val="center"/>
          </w:tcPr>
          <w:p w14:paraId="342040B5" w14:textId="77777777" w:rsidR="0007651F" w:rsidRPr="0031311E" w:rsidRDefault="0007651F"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bl>
    <w:p w14:paraId="60519A82" w14:textId="77777777" w:rsidR="00C7449D" w:rsidRPr="0031311E" w:rsidRDefault="00C7449D" w:rsidP="000B113A">
      <w:pPr>
        <w:rPr>
          <w:rFonts w:ascii="Cambria" w:hAnsi="Cambria"/>
          <w:color w:val="000000"/>
          <w:szCs w:val="24"/>
          <w:lang w:val="es-ES_tradnl"/>
        </w:rPr>
      </w:pPr>
    </w:p>
    <w:p w14:paraId="35A148F1" w14:textId="77777777" w:rsidR="00943E3A" w:rsidRPr="0031311E" w:rsidRDefault="00943E3A" w:rsidP="000B113A">
      <w:pPr>
        <w:rPr>
          <w:rFonts w:ascii="Cambria" w:hAnsi="Cambria"/>
          <w:color w:val="000000"/>
          <w:szCs w:val="24"/>
          <w:lang w:val="es-ES_tradnl"/>
        </w:rPr>
      </w:pPr>
    </w:p>
    <w:p w14:paraId="0778059E" w14:textId="77777777" w:rsidR="00943E3A" w:rsidRPr="0031311E" w:rsidRDefault="00943E3A" w:rsidP="000B113A">
      <w:pPr>
        <w:rPr>
          <w:rFonts w:ascii="Cambria" w:hAnsi="Cambria"/>
          <w:color w:val="000000"/>
          <w:szCs w:val="24"/>
          <w:lang w:val="es-ES_tradnl"/>
        </w:rPr>
      </w:pPr>
    </w:p>
    <w:p w14:paraId="227C3D7D" w14:textId="77777777" w:rsidR="00943E3A" w:rsidRPr="0031311E" w:rsidRDefault="00943E3A" w:rsidP="000B113A">
      <w:pPr>
        <w:rPr>
          <w:rFonts w:ascii="Cambria" w:hAnsi="Cambria"/>
          <w:b/>
          <w:color w:val="000000"/>
          <w:szCs w:val="24"/>
          <w:lang w:val="es-ES_tradnl"/>
        </w:rPr>
      </w:pPr>
    </w:p>
    <w:p w14:paraId="134FBC01" w14:textId="77777777" w:rsidR="00943E3A" w:rsidRPr="0031311E" w:rsidRDefault="00943E3A" w:rsidP="000B113A">
      <w:pPr>
        <w:outlineLvl w:val="0"/>
        <w:rPr>
          <w:rFonts w:ascii="Cambria" w:hAnsi="Cambria"/>
          <w:b/>
          <w:color w:val="000000"/>
          <w:szCs w:val="24"/>
          <w:lang w:val="es-ES_tradnl"/>
        </w:rPr>
      </w:pPr>
      <w:r w:rsidRPr="0031311E">
        <w:rPr>
          <w:rFonts w:ascii="Cambria" w:hAnsi="Cambria"/>
          <w:b/>
          <w:color w:val="000000"/>
          <w:szCs w:val="24"/>
          <w:lang w:val="es-ES_tradnl"/>
        </w:rPr>
        <w:t>Ejemplos de la selección de los criterios de evaluación específicos.</w:t>
      </w:r>
    </w:p>
    <w:p w14:paraId="74EC32CC" w14:textId="77777777" w:rsidR="00943E3A" w:rsidRPr="0031311E" w:rsidRDefault="00943E3A" w:rsidP="000B113A">
      <w:pPr>
        <w:rPr>
          <w:rFonts w:ascii="Cambria" w:hAnsi="Cambria"/>
          <w:color w:val="000000"/>
          <w:szCs w:val="24"/>
          <w:lang w:val="es-ES_tradnl"/>
        </w:rPr>
      </w:pPr>
      <w:r w:rsidRPr="0031311E">
        <w:rPr>
          <w:rFonts w:ascii="Cambria" w:hAnsi="Cambria"/>
          <w:b/>
          <w:color w:val="000000"/>
          <w:szCs w:val="24"/>
          <w:lang w:val="es-ES_tradnl"/>
        </w:rPr>
        <w:t xml:space="preserve"> (principalmente gramaticales y lexicales)</w:t>
      </w:r>
      <w:r w:rsidRPr="0031311E">
        <w:rPr>
          <w:rFonts w:ascii="Cambria" w:hAnsi="Cambria"/>
          <w:color w:val="000000"/>
          <w:szCs w:val="24"/>
          <w:lang w:val="es-ES_tradnl"/>
        </w:rPr>
        <w:t>; los niveles de logro correspondientes, así como las puntuaciones debe establecer el departamento.</w:t>
      </w:r>
    </w:p>
    <w:p w14:paraId="2465C468" w14:textId="77777777" w:rsidR="00943E3A" w:rsidRPr="0031311E" w:rsidRDefault="00943E3A" w:rsidP="000B113A">
      <w:pPr>
        <w:rPr>
          <w:rFonts w:ascii="Cambria" w:hAnsi="Cambria"/>
          <w:color w:val="000000"/>
          <w:szCs w:val="24"/>
          <w:lang w:val="es-ES_tradnl"/>
        </w:rPr>
      </w:pPr>
    </w:p>
    <w:tbl>
      <w:tblPr>
        <w:tblW w:w="9214" w:type="dxa"/>
        <w:tblInd w:w="55" w:type="dxa"/>
        <w:tblLayout w:type="fixed"/>
        <w:tblCellMar>
          <w:top w:w="55" w:type="dxa"/>
          <w:left w:w="55" w:type="dxa"/>
          <w:bottom w:w="55" w:type="dxa"/>
          <w:right w:w="55" w:type="dxa"/>
        </w:tblCellMar>
        <w:tblLook w:val="0000" w:firstRow="0" w:lastRow="0" w:firstColumn="0" w:lastColumn="0" w:noHBand="0" w:noVBand="0"/>
      </w:tblPr>
      <w:tblGrid>
        <w:gridCol w:w="6237"/>
        <w:gridCol w:w="2977"/>
      </w:tblGrid>
      <w:tr w:rsidR="00943E3A" w:rsidRPr="0031311E" w14:paraId="4FB0A91A" w14:textId="77777777" w:rsidTr="00C736E9">
        <w:tc>
          <w:tcPr>
            <w:tcW w:w="6237" w:type="dxa"/>
            <w:tcBorders>
              <w:top w:val="single" w:sz="1" w:space="0" w:color="000000"/>
              <w:left w:val="single" w:sz="1" w:space="0" w:color="000000"/>
              <w:bottom w:val="single" w:sz="1" w:space="0" w:color="000000"/>
              <w:right w:val="single" w:sz="4" w:space="0" w:color="auto"/>
            </w:tcBorders>
            <w:shd w:val="clear" w:color="auto" w:fill="auto"/>
            <w:vAlign w:val="center"/>
          </w:tcPr>
          <w:p w14:paraId="6F2C8CD7" w14:textId="77777777" w:rsidR="00943E3A" w:rsidRPr="0031311E" w:rsidRDefault="00943E3A" w:rsidP="000B113A">
            <w:pPr>
              <w:ind w:left="0" w:firstLine="0"/>
              <w:rPr>
                <w:rFonts w:ascii="Cambria" w:hAnsi="Cambria"/>
                <w:b/>
                <w:szCs w:val="24"/>
                <w:lang w:val="es-ES_tradnl"/>
              </w:rPr>
            </w:pPr>
            <w:r w:rsidRPr="0031311E">
              <w:rPr>
                <w:rFonts w:ascii="Cambria" w:hAnsi="Cambria"/>
                <w:b/>
                <w:szCs w:val="24"/>
                <w:lang w:val="es-ES_tradnl"/>
              </w:rPr>
              <w:t xml:space="preserve">Criterios específicos que pueden </w:t>
            </w:r>
            <w:r w:rsidRPr="0031311E">
              <w:rPr>
                <w:rFonts w:ascii="Cambria" w:eastAsia="MingLiU" w:hAnsi="Cambria" w:cs="MingLiU"/>
                <w:b/>
                <w:szCs w:val="24"/>
                <w:lang w:val="es-ES_tradnl"/>
              </w:rPr>
              <w:br/>
            </w:r>
            <w:r w:rsidRPr="0031311E">
              <w:rPr>
                <w:rFonts w:ascii="Cambria" w:hAnsi="Cambria"/>
                <w:b/>
                <w:szCs w:val="24"/>
                <w:lang w:val="es-ES_tradnl"/>
              </w:rPr>
              <w:t xml:space="preserve">ser evaluados </w:t>
            </w:r>
            <w:r w:rsidR="00076755" w:rsidRPr="0031311E">
              <w:rPr>
                <w:rFonts w:ascii="Cambria" w:hAnsi="Cambria"/>
                <w:b/>
                <w:szCs w:val="24"/>
                <w:lang w:val="es-ES_tradnl"/>
              </w:rPr>
              <w:t>en esta unidad</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1B2403C0" w14:textId="77777777" w:rsidR="00943E3A" w:rsidRPr="0031311E" w:rsidRDefault="00943E3A" w:rsidP="000B113A">
            <w:pPr>
              <w:ind w:left="0" w:firstLine="0"/>
              <w:rPr>
                <w:rFonts w:ascii="Cambria" w:hAnsi="Cambria"/>
                <w:b/>
                <w:szCs w:val="24"/>
                <w:lang w:val="es-ES_tradnl"/>
              </w:rPr>
            </w:pPr>
            <w:r w:rsidRPr="0031311E">
              <w:rPr>
                <w:rFonts w:ascii="Cambria" w:hAnsi="Cambria"/>
                <w:b/>
                <w:szCs w:val="24"/>
                <w:lang w:val="es-ES_tradnl"/>
              </w:rPr>
              <w:t>Pruebas, actividades y ejercicios</w:t>
            </w:r>
          </w:p>
        </w:tc>
      </w:tr>
      <w:tr w:rsidR="00943E3A" w:rsidRPr="0031311E" w14:paraId="3413600D" w14:textId="77777777" w:rsidTr="00C736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56"/>
        </w:trPr>
        <w:tc>
          <w:tcPr>
            <w:tcW w:w="6237" w:type="dxa"/>
            <w:vMerge w:val="restart"/>
            <w:shd w:val="clear" w:color="auto" w:fill="auto"/>
          </w:tcPr>
          <w:p w14:paraId="475427CE" w14:textId="77777777" w:rsidR="00943E3A" w:rsidRPr="0031311E" w:rsidRDefault="00E32A9B" w:rsidP="000B113A">
            <w:pPr>
              <w:ind w:left="0" w:firstLine="34"/>
              <w:rPr>
                <w:rFonts w:ascii="Cambria" w:hAnsi="Cambria"/>
                <w:color w:val="000000"/>
                <w:sz w:val="22"/>
                <w:szCs w:val="24"/>
                <w:lang w:val="es-ES_tradnl"/>
              </w:rPr>
            </w:pPr>
            <w:r w:rsidRPr="0031311E">
              <w:rPr>
                <w:rFonts w:ascii="Cambria" w:hAnsi="Cambria"/>
                <w:sz w:val="22"/>
                <w:lang w:val="es-ES_tradnl"/>
              </w:rPr>
              <w:t>4.1.5.</w:t>
            </w:r>
            <w:r w:rsidR="00943E3A" w:rsidRPr="0031311E">
              <w:rPr>
                <w:rFonts w:ascii="Cambria" w:hAnsi="Cambria"/>
                <w:sz w:val="22"/>
                <w:lang w:val="es-ES_tradnl"/>
              </w:rPr>
              <w:t xml:space="preserve"> Aplicar a la comprensión del texto los conocimientos sobre los constituyentes y la organización de patrones sintácticos y discursivos de uso muy frecuente en la comunicación oral. CCL, CAA, SIEP</w:t>
            </w:r>
          </w:p>
        </w:tc>
        <w:tc>
          <w:tcPr>
            <w:tcW w:w="2977" w:type="dxa"/>
            <w:shd w:val="clear" w:color="auto" w:fill="auto"/>
          </w:tcPr>
          <w:p w14:paraId="0287F01E" w14:textId="77777777" w:rsidR="00943E3A"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943E3A" w:rsidRPr="0031311E">
              <w:rPr>
                <w:rFonts w:ascii="Cambria" w:hAnsi="Cambria"/>
                <w:b/>
                <w:sz w:val="22"/>
                <w:szCs w:val="24"/>
                <w:lang w:val="es-ES_tradnl"/>
              </w:rPr>
              <w:t xml:space="preserve"> </w:t>
            </w:r>
            <w:r w:rsidR="00943E3A" w:rsidRPr="0031311E">
              <w:rPr>
                <w:rFonts w:ascii="Cambria" w:hAnsi="Cambria"/>
                <w:b/>
                <w:sz w:val="22"/>
                <w:szCs w:val="24"/>
                <w:lang w:val="es-ES_tradnl"/>
              </w:rPr>
              <w:br/>
              <w:t>(Grammar)</w:t>
            </w:r>
          </w:p>
        </w:tc>
      </w:tr>
      <w:tr w:rsidR="00943E3A" w:rsidRPr="0031311E" w14:paraId="31BDE97D" w14:textId="77777777" w:rsidTr="00C736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3"/>
        </w:trPr>
        <w:tc>
          <w:tcPr>
            <w:tcW w:w="6237" w:type="dxa"/>
            <w:vMerge/>
            <w:shd w:val="clear" w:color="auto" w:fill="auto"/>
          </w:tcPr>
          <w:p w14:paraId="6658B28E" w14:textId="77777777" w:rsidR="00943E3A" w:rsidRPr="0031311E" w:rsidRDefault="00943E3A" w:rsidP="000B113A">
            <w:pPr>
              <w:rPr>
                <w:rFonts w:ascii="Cambria" w:hAnsi="Cambria"/>
                <w:color w:val="000000"/>
                <w:sz w:val="22"/>
                <w:szCs w:val="24"/>
                <w:lang w:val="es-ES_tradnl"/>
              </w:rPr>
            </w:pPr>
          </w:p>
        </w:tc>
        <w:tc>
          <w:tcPr>
            <w:tcW w:w="2977" w:type="dxa"/>
            <w:shd w:val="clear" w:color="auto" w:fill="auto"/>
          </w:tcPr>
          <w:p w14:paraId="73C6EEA3" w14:textId="77777777" w:rsidR="00943E3A" w:rsidRPr="0031311E" w:rsidRDefault="00943E3A" w:rsidP="000B113A">
            <w:pPr>
              <w:ind w:left="0" w:firstLine="0"/>
              <w:rPr>
                <w:rFonts w:ascii="Cambria" w:hAnsi="Cambria"/>
                <w:b/>
                <w:sz w:val="22"/>
                <w:szCs w:val="24"/>
                <w:lang w:val="es-ES_tradnl"/>
              </w:rPr>
            </w:pPr>
            <w:r w:rsidRPr="0031311E">
              <w:rPr>
                <w:rFonts w:ascii="Cambria" w:hAnsi="Cambria"/>
                <w:b/>
                <w:sz w:val="22"/>
                <w:szCs w:val="24"/>
                <w:lang w:val="es-ES_tradnl"/>
              </w:rPr>
              <w:t>Student’s Book (Grammar)</w:t>
            </w:r>
          </w:p>
        </w:tc>
      </w:tr>
      <w:tr w:rsidR="00943E3A" w:rsidRPr="0031311E" w14:paraId="28E4A51E" w14:textId="77777777" w:rsidTr="00C736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36"/>
        </w:trPr>
        <w:tc>
          <w:tcPr>
            <w:tcW w:w="6237" w:type="dxa"/>
            <w:vMerge w:val="restart"/>
            <w:shd w:val="clear" w:color="auto" w:fill="auto"/>
          </w:tcPr>
          <w:p w14:paraId="5DB32711" w14:textId="77777777" w:rsidR="00943E3A" w:rsidRPr="0031311E" w:rsidRDefault="00E32A9B" w:rsidP="000B113A">
            <w:pPr>
              <w:ind w:left="0" w:firstLine="34"/>
              <w:rPr>
                <w:rFonts w:ascii="Cambria" w:hAnsi="Cambria"/>
                <w:sz w:val="22"/>
                <w:lang w:val="es-ES_tradnl"/>
              </w:rPr>
            </w:pPr>
            <w:r w:rsidRPr="0031311E">
              <w:rPr>
                <w:rFonts w:ascii="Cambria" w:hAnsi="Cambria"/>
                <w:sz w:val="22"/>
                <w:lang w:val="es-ES_tradnl"/>
              </w:rPr>
              <w:t>4.1.6.</w:t>
            </w:r>
            <w:r w:rsidR="00943E3A" w:rsidRPr="0031311E">
              <w:rPr>
                <w:rFonts w:ascii="Cambria" w:hAnsi="Cambria"/>
                <w:sz w:val="22"/>
                <w:lang w:val="es-ES_tradnl"/>
              </w:rPr>
              <w:t xml:space="preserve"> Reconocer léxico oral de uso muy común relativo a asuntos cotidianos y a temas generales o relacionados con los propios intereses, estudios e inferir del contexto y del contexto, con apoyo visual, los significados de algunas palabras y expresiones. CCL, CAA</w:t>
            </w:r>
          </w:p>
        </w:tc>
        <w:tc>
          <w:tcPr>
            <w:tcW w:w="2977" w:type="dxa"/>
            <w:shd w:val="clear" w:color="auto" w:fill="auto"/>
          </w:tcPr>
          <w:p w14:paraId="3CEE9C08" w14:textId="77777777" w:rsidR="00943E3A"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943E3A" w:rsidRPr="0031311E">
              <w:rPr>
                <w:rFonts w:ascii="Cambria" w:hAnsi="Cambria"/>
                <w:b/>
                <w:sz w:val="22"/>
                <w:szCs w:val="24"/>
                <w:lang w:val="es-ES_tradnl"/>
              </w:rPr>
              <w:t xml:space="preserve"> </w:t>
            </w:r>
            <w:r w:rsidR="00943E3A" w:rsidRPr="0031311E">
              <w:rPr>
                <w:rFonts w:ascii="Cambria" w:hAnsi="Cambria"/>
                <w:b/>
                <w:sz w:val="22"/>
                <w:szCs w:val="24"/>
                <w:lang w:val="es-ES_tradnl"/>
              </w:rPr>
              <w:br/>
              <w:t>(Vocabulary)</w:t>
            </w:r>
          </w:p>
        </w:tc>
      </w:tr>
      <w:tr w:rsidR="00943E3A" w:rsidRPr="0031311E" w14:paraId="2C4CFA35" w14:textId="77777777" w:rsidTr="00C736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36"/>
        </w:trPr>
        <w:tc>
          <w:tcPr>
            <w:tcW w:w="6237" w:type="dxa"/>
            <w:vMerge/>
            <w:shd w:val="clear" w:color="auto" w:fill="auto"/>
          </w:tcPr>
          <w:p w14:paraId="669F2AF1" w14:textId="77777777" w:rsidR="00943E3A" w:rsidRPr="0031311E" w:rsidRDefault="00943E3A" w:rsidP="000B113A">
            <w:pPr>
              <w:ind w:left="0" w:firstLine="34"/>
              <w:rPr>
                <w:rFonts w:ascii="Cambria" w:hAnsi="Cambria"/>
                <w:sz w:val="22"/>
                <w:lang w:val="es-ES_tradnl"/>
              </w:rPr>
            </w:pPr>
          </w:p>
        </w:tc>
        <w:tc>
          <w:tcPr>
            <w:tcW w:w="2977" w:type="dxa"/>
            <w:shd w:val="clear" w:color="auto" w:fill="auto"/>
          </w:tcPr>
          <w:p w14:paraId="033F3E7D" w14:textId="77777777" w:rsidR="00943E3A" w:rsidRPr="0031311E" w:rsidRDefault="00943E3A" w:rsidP="000B113A">
            <w:pPr>
              <w:ind w:left="0" w:firstLine="0"/>
              <w:rPr>
                <w:rFonts w:ascii="Cambria" w:hAnsi="Cambria"/>
                <w:b/>
                <w:sz w:val="22"/>
                <w:szCs w:val="24"/>
                <w:lang w:val="es-ES_tradnl"/>
              </w:rPr>
            </w:pPr>
            <w:r w:rsidRPr="0031311E">
              <w:rPr>
                <w:rFonts w:ascii="Cambria" w:hAnsi="Cambria"/>
                <w:b/>
                <w:sz w:val="22"/>
                <w:szCs w:val="24"/>
                <w:lang w:val="es-ES_tradnl"/>
              </w:rPr>
              <w:t>Student’s Book (Vocabulary)</w:t>
            </w:r>
          </w:p>
        </w:tc>
      </w:tr>
      <w:tr w:rsidR="00943E3A" w:rsidRPr="0031311E" w14:paraId="3BB512BA" w14:textId="77777777" w:rsidTr="00C736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42"/>
        </w:trPr>
        <w:tc>
          <w:tcPr>
            <w:tcW w:w="6237" w:type="dxa"/>
            <w:vMerge w:val="restart"/>
            <w:shd w:val="clear" w:color="auto" w:fill="auto"/>
          </w:tcPr>
          <w:p w14:paraId="202790F6" w14:textId="77777777" w:rsidR="00943E3A" w:rsidRPr="0031311E" w:rsidRDefault="00E32A9B" w:rsidP="000B113A">
            <w:pPr>
              <w:ind w:left="0" w:firstLine="34"/>
              <w:rPr>
                <w:rFonts w:ascii="Cambria" w:hAnsi="Cambria"/>
                <w:sz w:val="22"/>
                <w:lang w:val="es-ES_tradnl"/>
              </w:rPr>
            </w:pPr>
            <w:r w:rsidRPr="0031311E">
              <w:rPr>
                <w:rFonts w:ascii="Cambria" w:hAnsi="Cambria"/>
                <w:sz w:val="22"/>
                <w:lang w:val="es-ES_tradnl"/>
              </w:rPr>
              <w:t>4.2.5.</w:t>
            </w:r>
            <w:r w:rsidR="00943E3A" w:rsidRPr="0031311E">
              <w:rPr>
                <w:rFonts w:ascii="Cambria" w:hAnsi="Cambria"/>
                <w:sz w:val="22"/>
                <w:lang w:val="es-ES_tradnl"/>
              </w:rPr>
              <w:t xml:space="preserve"> Mostrar control sobre un repertorio limitado de estructuras sintácticas de uso habitual y emplear para comunicarse mecanismos sencillos lo bastante ajustados al contexto y a la intención comunicativa. (repetición léxica, elipsis, deixis personal, espacial y temporal, yuxtaposición y conectores y marcadores conversacionales frecuentes). CCL, CAA</w:t>
            </w:r>
          </w:p>
        </w:tc>
        <w:tc>
          <w:tcPr>
            <w:tcW w:w="2977" w:type="dxa"/>
            <w:shd w:val="clear" w:color="auto" w:fill="auto"/>
          </w:tcPr>
          <w:p w14:paraId="28F0DF59" w14:textId="77777777" w:rsidR="00943E3A"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943E3A" w:rsidRPr="0031311E">
              <w:rPr>
                <w:rFonts w:ascii="Cambria" w:hAnsi="Cambria"/>
                <w:b/>
                <w:sz w:val="22"/>
                <w:szCs w:val="24"/>
                <w:lang w:val="es-ES_tradnl"/>
              </w:rPr>
              <w:t xml:space="preserve"> </w:t>
            </w:r>
            <w:r w:rsidR="00943E3A" w:rsidRPr="0031311E">
              <w:rPr>
                <w:rFonts w:ascii="Cambria" w:hAnsi="Cambria"/>
                <w:b/>
                <w:sz w:val="22"/>
                <w:szCs w:val="24"/>
                <w:lang w:val="es-ES_tradnl"/>
              </w:rPr>
              <w:br/>
              <w:t>(Grammar)</w:t>
            </w:r>
          </w:p>
        </w:tc>
      </w:tr>
      <w:tr w:rsidR="00943E3A" w:rsidRPr="0031311E" w14:paraId="39E1F3AA" w14:textId="77777777" w:rsidTr="00C736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43"/>
        </w:trPr>
        <w:tc>
          <w:tcPr>
            <w:tcW w:w="6237" w:type="dxa"/>
            <w:vMerge/>
            <w:shd w:val="clear" w:color="auto" w:fill="auto"/>
          </w:tcPr>
          <w:p w14:paraId="2C9C48A8" w14:textId="77777777" w:rsidR="00943E3A" w:rsidRPr="0031311E" w:rsidRDefault="00943E3A" w:rsidP="000B113A">
            <w:pPr>
              <w:ind w:left="0" w:firstLine="34"/>
              <w:rPr>
                <w:rFonts w:ascii="Cambria" w:hAnsi="Cambria"/>
                <w:sz w:val="22"/>
                <w:lang w:val="es-ES_tradnl"/>
              </w:rPr>
            </w:pPr>
          </w:p>
        </w:tc>
        <w:tc>
          <w:tcPr>
            <w:tcW w:w="2977" w:type="dxa"/>
            <w:shd w:val="clear" w:color="auto" w:fill="auto"/>
          </w:tcPr>
          <w:p w14:paraId="029C1BC5" w14:textId="77777777" w:rsidR="00943E3A" w:rsidRPr="0031311E" w:rsidRDefault="00943E3A" w:rsidP="000B113A">
            <w:pPr>
              <w:ind w:left="0" w:firstLine="0"/>
              <w:rPr>
                <w:rFonts w:ascii="Cambria" w:hAnsi="Cambria"/>
                <w:b/>
                <w:sz w:val="22"/>
                <w:szCs w:val="24"/>
                <w:lang w:val="es-ES_tradnl"/>
              </w:rPr>
            </w:pPr>
            <w:r w:rsidRPr="0031311E">
              <w:rPr>
                <w:rFonts w:ascii="Cambria" w:hAnsi="Cambria"/>
                <w:b/>
                <w:sz w:val="22"/>
                <w:szCs w:val="24"/>
                <w:lang w:val="es-ES_tradnl"/>
              </w:rPr>
              <w:t>Student’s Book (Grammar)</w:t>
            </w:r>
          </w:p>
        </w:tc>
      </w:tr>
      <w:tr w:rsidR="00943E3A" w:rsidRPr="0031311E" w14:paraId="354E3CF6" w14:textId="77777777" w:rsidTr="00C736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47"/>
        </w:trPr>
        <w:tc>
          <w:tcPr>
            <w:tcW w:w="6237" w:type="dxa"/>
            <w:vMerge w:val="restart"/>
            <w:shd w:val="clear" w:color="auto" w:fill="auto"/>
          </w:tcPr>
          <w:p w14:paraId="2C4D82D9" w14:textId="77777777" w:rsidR="00943E3A" w:rsidRPr="0031311E" w:rsidRDefault="00E32A9B" w:rsidP="000B113A">
            <w:pPr>
              <w:ind w:left="0" w:firstLine="34"/>
              <w:rPr>
                <w:rFonts w:ascii="Cambria" w:hAnsi="Cambria"/>
                <w:sz w:val="22"/>
                <w:lang w:val="es-ES_tradnl"/>
              </w:rPr>
            </w:pPr>
            <w:r w:rsidRPr="0031311E">
              <w:rPr>
                <w:rFonts w:ascii="Cambria" w:hAnsi="Cambria"/>
                <w:sz w:val="22"/>
                <w:lang w:val="es-ES_tradnl"/>
              </w:rPr>
              <w:t>4.2.6.</w:t>
            </w:r>
            <w:r w:rsidR="00943E3A" w:rsidRPr="0031311E">
              <w:rPr>
                <w:rFonts w:ascii="Cambria" w:hAnsi="Cambria"/>
                <w:sz w:val="22"/>
                <w:lang w:val="es-ES_tradnl"/>
              </w:rPr>
              <w:t xml:space="preserve"> Utilizar un repertorio léxico oral suficiente para comunicar información, relativo a temas generales relacionados con situaciones habituales y cotidianas, susceptible de adaptación en situaciones menos habituales. CCL, CAA</w:t>
            </w:r>
          </w:p>
        </w:tc>
        <w:tc>
          <w:tcPr>
            <w:tcW w:w="2977" w:type="dxa"/>
            <w:shd w:val="clear" w:color="auto" w:fill="auto"/>
          </w:tcPr>
          <w:p w14:paraId="34A19141" w14:textId="77777777" w:rsidR="00943E3A"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943E3A" w:rsidRPr="0031311E">
              <w:rPr>
                <w:rFonts w:ascii="Cambria" w:hAnsi="Cambria"/>
                <w:b/>
                <w:sz w:val="22"/>
                <w:szCs w:val="24"/>
                <w:lang w:val="es-ES_tradnl"/>
              </w:rPr>
              <w:t xml:space="preserve"> </w:t>
            </w:r>
            <w:r w:rsidR="00943E3A" w:rsidRPr="0031311E">
              <w:rPr>
                <w:rFonts w:ascii="Cambria" w:hAnsi="Cambria"/>
                <w:b/>
                <w:sz w:val="22"/>
                <w:szCs w:val="24"/>
                <w:lang w:val="es-ES_tradnl"/>
              </w:rPr>
              <w:br/>
              <w:t>(Vocabulary)</w:t>
            </w:r>
          </w:p>
        </w:tc>
      </w:tr>
      <w:tr w:rsidR="00943E3A" w:rsidRPr="0031311E" w14:paraId="17FBDD98" w14:textId="77777777" w:rsidTr="00C736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50"/>
        </w:trPr>
        <w:tc>
          <w:tcPr>
            <w:tcW w:w="6237" w:type="dxa"/>
            <w:vMerge/>
            <w:shd w:val="clear" w:color="auto" w:fill="auto"/>
          </w:tcPr>
          <w:p w14:paraId="158574BF" w14:textId="77777777" w:rsidR="00943E3A" w:rsidRPr="0031311E" w:rsidRDefault="00943E3A" w:rsidP="000B113A">
            <w:pPr>
              <w:ind w:left="0" w:firstLine="34"/>
              <w:rPr>
                <w:rFonts w:ascii="Cambria" w:hAnsi="Cambria"/>
                <w:sz w:val="22"/>
                <w:lang w:val="es-ES_tradnl"/>
              </w:rPr>
            </w:pPr>
          </w:p>
        </w:tc>
        <w:tc>
          <w:tcPr>
            <w:tcW w:w="2977" w:type="dxa"/>
            <w:shd w:val="clear" w:color="auto" w:fill="auto"/>
          </w:tcPr>
          <w:p w14:paraId="3BDC92E3" w14:textId="77777777" w:rsidR="00943E3A" w:rsidRPr="0031311E" w:rsidRDefault="00943E3A" w:rsidP="000B113A">
            <w:pPr>
              <w:ind w:left="0" w:firstLine="0"/>
              <w:rPr>
                <w:rFonts w:ascii="Cambria" w:hAnsi="Cambria"/>
                <w:b/>
                <w:sz w:val="22"/>
                <w:szCs w:val="24"/>
                <w:lang w:val="es-ES_tradnl"/>
              </w:rPr>
            </w:pPr>
            <w:r w:rsidRPr="0031311E">
              <w:rPr>
                <w:rFonts w:ascii="Cambria" w:hAnsi="Cambria"/>
                <w:b/>
                <w:sz w:val="22"/>
                <w:szCs w:val="24"/>
                <w:lang w:val="es-ES_tradnl"/>
              </w:rPr>
              <w:t>Student’s Book (Vocabulary)</w:t>
            </w:r>
          </w:p>
        </w:tc>
      </w:tr>
      <w:tr w:rsidR="00943E3A" w:rsidRPr="0031311E" w14:paraId="643EE820" w14:textId="77777777" w:rsidTr="00C736E9">
        <w:trPr>
          <w:trHeight w:val="584"/>
        </w:trPr>
        <w:tc>
          <w:tcPr>
            <w:tcW w:w="6237" w:type="dxa"/>
            <w:vMerge w:val="restart"/>
            <w:tcBorders>
              <w:top w:val="single" w:sz="4" w:space="0" w:color="auto"/>
              <w:left w:val="single" w:sz="4" w:space="0" w:color="auto"/>
              <w:bottom w:val="single" w:sz="4" w:space="0" w:color="auto"/>
              <w:right w:val="single" w:sz="4" w:space="0" w:color="auto"/>
            </w:tcBorders>
            <w:shd w:val="clear" w:color="auto" w:fill="auto"/>
          </w:tcPr>
          <w:p w14:paraId="3470BC81" w14:textId="77777777" w:rsidR="00943E3A" w:rsidRPr="0031311E" w:rsidRDefault="00E32A9B" w:rsidP="000B113A">
            <w:pPr>
              <w:ind w:left="0" w:firstLine="34"/>
              <w:rPr>
                <w:rFonts w:ascii="Cambria" w:hAnsi="Cambria"/>
                <w:sz w:val="22"/>
                <w:lang w:val="es-ES_tradnl"/>
              </w:rPr>
            </w:pPr>
            <w:r w:rsidRPr="0031311E">
              <w:rPr>
                <w:rFonts w:ascii="Cambria" w:hAnsi="Cambria"/>
                <w:sz w:val="22"/>
                <w:lang w:val="es-ES_tradnl"/>
              </w:rPr>
              <w:t>4.3.5.</w:t>
            </w:r>
            <w:r w:rsidR="00943E3A" w:rsidRPr="0031311E">
              <w:rPr>
                <w:rFonts w:ascii="Cambria" w:hAnsi="Cambria"/>
                <w:sz w:val="22"/>
                <w:lang w:val="es-ES_tradnl"/>
              </w:rPr>
              <w:t xml:space="preserve"> Reconocer, y aplicar a la comprensión del texto los constituyentes y la organización de estructuras sintácticas de uso común en la comunicación escrita, (por ejemplo estructura exclamativa para expresar sorpresa). CCL, CAA, SIEP</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3FC61C0" w14:textId="77777777" w:rsidR="00943E3A"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943E3A" w:rsidRPr="0031311E">
              <w:rPr>
                <w:rFonts w:ascii="Cambria" w:hAnsi="Cambria"/>
                <w:b/>
                <w:sz w:val="22"/>
                <w:szCs w:val="24"/>
                <w:lang w:val="es-ES_tradnl"/>
              </w:rPr>
              <w:t xml:space="preserve"> </w:t>
            </w:r>
            <w:r w:rsidR="00943E3A" w:rsidRPr="0031311E">
              <w:rPr>
                <w:rFonts w:ascii="Cambria" w:hAnsi="Cambria"/>
                <w:b/>
                <w:sz w:val="22"/>
                <w:szCs w:val="24"/>
                <w:lang w:val="es-ES_tradnl"/>
              </w:rPr>
              <w:br/>
              <w:t>(Grammar)</w:t>
            </w:r>
          </w:p>
        </w:tc>
      </w:tr>
      <w:tr w:rsidR="00943E3A" w:rsidRPr="0031311E" w14:paraId="481AC1C6" w14:textId="77777777" w:rsidTr="00C736E9">
        <w:trPr>
          <w:trHeight w:val="585"/>
        </w:trPr>
        <w:tc>
          <w:tcPr>
            <w:tcW w:w="6237" w:type="dxa"/>
            <w:vMerge/>
            <w:tcBorders>
              <w:top w:val="single" w:sz="4" w:space="0" w:color="auto"/>
              <w:left w:val="single" w:sz="4" w:space="0" w:color="auto"/>
              <w:bottom w:val="single" w:sz="4" w:space="0" w:color="auto"/>
              <w:right w:val="single" w:sz="4" w:space="0" w:color="auto"/>
            </w:tcBorders>
            <w:shd w:val="clear" w:color="auto" w:fill="auto"/>
          </w:tcPr>
          <w:p w14:paraId="5C5C0A9C" w14:textId="77777777" w:rsidR="00943E3A" w:rsidRPr="0031311E" w:rsidRDefault="00943E3A" w:rsidP="000B113A">
            <w:pPr>
              <w:ind w:left="0" w:firstLine="34"/>
              <w:rPr>
                <w:rFonts w:ascii="Cambria" w:hAnsi="Cambria"/>
                <w:sz w:val="22"/>
                <w:lang w:val="es-ES_tradnl"/>
              </w:rPr>
            </w:pPr>
          </w:p>
        </w:tc>
        <w:tc>
          <w:tcPr>
            <w:tcW w:w="2977" w:type="dxa"/>
            <w:tcBorders>
              <w:top w:val="single" w:sz="4" w:space="0" w:color="auto"/>
              <w:left w:val="single" w:sz="4" w:space="0" w:color="auto"/>
              <w:right w:val="single" w:sz="4" w:space="0" w:color="auto"/>
            </w:tcBorders>
            <w:shd w:val="clear" w:color="auto" w:fill="auto"/>
          </w:tcPr>
          <w:p w14:paraId="520FED98" w14:textId="77777777" w:rsidR="00943E3A" w:rsidRPr="0031311E" w:rsidRDefault="00943E3A" w:rsidP="000B113A">
            <w:pPr>
              <w:ind w:left="0" w:firstLine="0"/>
              <w:rPr>
                <w:rFonts w:ascii="Cambria" w:hAnsi="Cambria"/>
                <w:b/>
                <w:sz w:val="22"/>
                <w:szCs w:val="24"/>
                <w:lang w:val="es-ES_tradnl"/>
              </w:rPr>
            </w:pPr>
            <w:r w:rsidRPr="0031311E">
              <w:rPr>
                <w:rFonts w:ascii="Cambria" w:hAnsi="Cambria"/>
                <w:b/>
                <w:sz w:val="22"/>
                <w:szCs w:val="24"/>
                <w:lang w:val="es-ES_tradnl"/>
              </w:rPr>
              <w:t>Student’s Book (Grammar)</w:t>
            </w:r>
          </w:p>
        </w:tc>
      </w:tr>
      <w:tr w:rsidR="00943E3A" w:rsidRPr="0031311E" w14:paraId="021FDAC8" w14:textId="77777777" w:rsidTr="00C736E9">
        <w:trPr>
          <w:trHeight w:val="584"/>
        </w:trPr>
        <w:tc>
          <w:tcPr>
            <w:tcW w:w="6237" w:type="dxa"/>
            <w:vMerge w:val="restart"/>
            <w:tcBorders>
              <w:top w:val="single" w:sz="4" w:space="0" w:color="auto"/>
              <w:left w:val="single" w:sz="4" w:space="0" w:color="auto"/>
              <w:bottom w:val="single" w:sz="4" w:space="0" w:color="auto"/>
              <w:right w:val="single" w:sz="4" w:space="0" w:color="auto"/>
            </w:tcBorders>
            <w:shd w:val="clear" w:color="auto" w:fill="auto"/>
          </w:tcPr>
          <w:p w14:paraId="4588B5CD" w14:textId="77777777" w:rsidR="00943E3A" w:rsidRPr="0031311E" w:rsidRDefault="00E32A9B" w:rsidP="000B113A">
            <w:pPr>
              <w:ind w:left="0" w:firstLine="34"/>
              <w:rPr>
                <w:rFonts w:ascii="Cambria" w:hAnsi="Cambria"/>
                <w:sz w:val="22"/>
                <w:lang w:val="es-ES_tradnl"/>
              </w:rPr>
            </w:pPr>
            <w:r w:rsidRPr="0031311E">
              <w:rPr>
                <w:rFonts w:ascii="Cambria" w:hAnsi="Cambria"/>
                <w:sz w:val="22"/>
                <w:lang w:val="es-ES_tradnl"/>
              </w:rPr>
              <w:t>4.3.6.</w:t>
            </w:r>
            <w:r w:rsidR="00943E3A" w:rsidRPr="0031311E">
              <w:rPr>
                <w:rFonts w:ascii="Cambria" w:hAnsi="Cambria"/>
                <w:sz w:val="22"/>
                <w:lang w:val="es-ES_tradnl"/>
              </w:rPr>
              <w:t xml:space="preserve"> Reconocer léxico escrito de uso común relativo a asuntos cotidianos y a temas generales o relacionados con los propios intereses, estudios y ocupaciones, e inferir del contexto y del contexto, con o sin apoyo visual, los significados de algunas palabras y expresiones que se desconocen. CCL, CEC</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8B35064" w14:textId="77777777" w:rsidR="00943E3A"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943E3A" w:rsidRPr="0031311E">
              <w:rPr>
                <w:rFonts w:ascii="Cambria" w:hAnsi="Cambria"/>
                <w:b/>
                <w:sz w:val="22"/>
                <w:szCs w:val="24"/>
                <w:lang w:val="es-ES_tradnl"/>
              </w:rPr>
              <w:t xml:space="preserve"> </w:t>
            </w:r>
            <w:r w:rsidR="00943E3A" w:rsidRPr="0031311E">
              <w:rPr>
                <w:rFonts w:ascii="Cambria" w:hAnsi="Cambria"/>
                <w:b/>
                <w:sz w:val="22"/>
                <w:szCs w:val="24"/>
                <w:lang w:val="es-ES_tradnl"/>
              </w:rPr>
              <w:br/>
              <w:t>(Vocabulary)</w:t>
            </w:r>
          </w:p>
        </w:tc>
      </w:tr>
      <w:tr w:rsidR="00943E3A" w:rsidRPr="0031311E" w14:paraId="10BFCAA0" w14:textId="77777777" w:rsidTr="00C736E9">
        <w:trPr>
          <w:trHeight w:val="585"/>
        </w:trPr>
        <w:tc>
          <w:tcPr>
            <w:tcW w:w="6237" w:type="dxa"/>
            <w:vMerge/>
            <w:tcBorders>
              <w:top w:val="single" w:sz="4" w:space="0" w:color="auto"/>
              <w:left w:val="single" w:sz="4" w:space="0" w:color="auto"/>
              <w:bottom w:val="single" w:sz="4" w:space="0" w:color="auto"/>
              <w:right w:val="single" w:sz="4" w:space="0" w:color="auto"/>
            </w:tcBorders>
            <w:shd w:val="clear" w:color="auto" w:fill="auto"/>
          </w:tcPr>
          <w:p w14:paraId="1B18E4F4" w14:textId="77777777" w:rsidR="00943E3A" w:rsidRPr="0031311E" w:rsidRDefault="00943E3A" w:rsidP="000B113A">
            <w:pPr>
              <w:ind w:left="0" w:firstLine="34"/>
              <w:rPr>
                <w:rFonts w:ascii="Cambria" w:hAnsi="Cambria"/>
                <w:sz w:val="22"/>
                <w:lang w:val="es-ES_tradnl"/>
              </w:rPr>
            </w:pPr>
          </w:p>
        </w:tc>
        <w:tc>
          <w:tcPr>
            <w:tcW w:w="2977" w:type="dxa"/>
            <w:tcBorders>
              <w:top w:val="single" w:sz="4" w:space="0" w:color="auto"/>
              <w:left w:val="single" w:sz="4" w:space="0" w:color="auto"/>
              <w:right w:val="single" w:sz="4" w:space="0" w:color="auto"/>
            </w:tcBorders>
            <w:shd w:val="clear" w:color="auto" w:fill="auto"/>
          </w:tcPr>
          <w:p w14:paraId="25142442" w14:textId="77777777" w:rsidR="00943E3A" w:rsidRPr="0031311E" w:rsidRDefault="00943E3A" w:rsidP="000B113A">
            <w:pPr>
              <w:ind w:left="0" w:firstLine="0"/>
              <w:rPr>
                <w:rFonts w:ascii="Cambria" w:hAnsi="Cambria"/>
                <w:b/>
                <w:sz w:val="22"/>
                <w:szCs w:val="24"/>
                <w:lang w:val="es-ES_tradnl"/>
              </w:rPr>
            </w:pPr>
            <w:r w:rsidRPr="0031311E">
              <w:rPr>
                <w:rFonts w:ascii="Cambria" w:hAnsi="Cambria"/>
                <w:b/>
                <w:sz w:val="22"/>
                <w:szCs w:val="24"/>
                <w:lang w:val="es-ES_tradnl"/>
              </w:rPr>
              <w:t>Student’s Book (Vocabulary)</w:t>
            </w:r>
          </w:p>
        </w:tc>
      </w:tr>
      <w:tr w:rsidR="00943E3A" w:rsidRPr="0031311E" w14:paraId="047C8938" w14:textId="77777777" w:rsidTr="00C736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36"/>
        </w:trPr>
        <w:tc>
          <w:tcPr>
            <w:tcW w:w="6237" w:type="dxa"/>
            <w:vMerge w:val="restart"/>
            <w:shd w:val="clear" w:color="auto" w:fill="auto"/>
          </w:tcPr>
          <w:p w14:paraId="28CD1D04" w14:textId="77777777" w:rsidR="00943E3A" w:rsidRPr="0031311E" w:rsidRDefault="00E32A9B" w:rsidP="000B113A">
            <w:pPr>
              <w:ind w:left="0" w:firstLine="34"/>
              <w:rPr>
                <w:rFonts w:ascii="Cambria" w:hAnsi="Cambria"/>
                <w:sz w:val="22"/>
                <w:lang w:val="es-ES_tradnl"/>
              </w:rPr>
            </w:pPr>
            <w:r w:rsidRPr="0031311E">
              <w:rPr>
                <w:rFonts w:ascii="Cambria" w:hAnsi="Cambria"/>
                <w:sz w:val="22"/>
                <w:lang w:val="es-ES_tradnl"/>
              </w:rPr>
              <w:t>4.4.5.</w:t>
            </w:r>
            <w:r w:rsidR="00943E3A" w:rsidRPr="0031311E">
              <w:rPr>
                <w:rFonts w:ascii="Cambria" w:hAnsi="Cambria"/>
                <w:sz w:val="22"/>
                <w:lang w:val="es-ES_tradnl"/>
              </w:rPr>
              <w:t xml:space="preserve"> Dominar un repertorio limitado de estructuras sintácticas de uso habitual y emplear mecanismos sencillos ajustados al contexto y a la intención comunicativa (repetición léxica, elipsis, deixis personal, espacial y temporal, yuxtaposición, y conectores y marcadores discursivos frecuentes). CCL, CAA, SIEP</w:t>
            </w:r>
          </w:p>
        </w:tc>
        <w:tc>
          <w:tcPr>
            <w:tcW w:w="2977" w:type="dxa"/>
            <w:shd w:val="clear" w:color="auto" w:fill="auto"/>
          </w:tcPr>
          <w:p w14:paraId="5FDEE177" w14:textId="77777777" w:rsidR="00943E3A"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943E3A" w:rsidRPr="0031311E">
              <w:rPr>
                <w:rFonts w:ascii="Cambria" w:hAnsi="Cambria"/>
                <w:b/>
                <w:sz w:val="22"/>
                <w:szCs w:val="24"/>
                <w:lang w:val="es-ES_tradnl"/>
              </w:rPr>
              <w:t xml:space="preserve"> </w:t>
            </w:r>
            <w:r w:rsidR="00943E3A" w:rsidRPr="0031311E">
              <w:rPr>
                <w:rFonts w:ascii="Cambria" w:hAnsi="Cambria"/>
                <w:b/>
                <w:sz w:val="22"/>
                <w:szCs w:val="24"/>
                <w:lang w:val="es-ES_tradnl"/>
              </w:rPr>
              <w:br/>
              <w:t>(Grammar)</w:t>
            </w:r>
          </w:p>
        </w:tc>
      </w:tr>
      <w:tr w:rsidR="001407B8" w:rsidRPr="0031311E" w14:paraId="0ED546D5" w14:textId="77777777" w:rsidTr="00272C7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992"/>
        </w:trPr>
        <w:tc>
          <w:tcPr>
            <w:tcW w:w="6237" w:type="dxa"/>
            <w:vMerge/>
            <w:shd w:val="clear" w:color="auto" w:fill="auto"/>
          </w:tcPr>
          <w:p w14:paraId="38A8EDE7" w14:textId="77777777" w:rsidR="001407B8" w:rsidRPr="0031311E" w:rsidRDefault="001407B8" w:rsidP="000B113A">
            <w:pPr>
              <w:ind w:left="0" w:firstLine="34"/>
              <w:rPr>
                <w:rFonts w:ascii="Cambria" w:hAnsi="Cambria"/>
                <w:sz w:val="22"/>
                <w:lang w:val="es-ES_tradnl"/>
              </w:rPr>
            </w:pPr>
          </w:p>
        </w:tc>
        <w:tc>
          <w:tcPr>
            <w:tcW w:w="2977" w:type="dxa"/>
            <w:shd w:val="clear" w:color="auto" w:fill="auto"/>
          </w:tcPr>
          <w:p w14:paraId="43BB987A" w14:textId="77777777" w:rsidR="001407B8" w:rsidRPr="0031311E" w:rsidRDefault="001407B8" w:rsidP="000B113A">
            <w:pPr>
              <w:ind w:left="0" w:firstLine="0"/>
              <w:rPr>
                <w:rFonts w:ascii="Cambria" w:hAnsi="Cambria"/>
                <w:b/>
                <w:sz w:val="22"/>
                <w:szCs w:val="24"/>
                <w:lang w:val="es-ES_tradnl"/>
              </w:rPr>
            </w:pPr>
            <w:r w:rsidRPr="0031311E">
              <w:rPr>
                <w:rFonts w:ascii="Cambria" w:hAnsi="Cambria"/>
                <w:b/>
                <w:sz w:val="22"/>
                <w:szCs w:val="24"/>
                <w:lang w:val="es-ES_tradnl"/>
              </w:rPr>
              <w:t>Student’s Book (Grammar)</w:t>
            </w:r>
          </w:p>
        </w:tc>
      </w:tr>
      <w:tr w:rsidR="00943E3A" w:rsidRPr="0031311E" w14:paraId="37AA3217" w14:textId="77777777" w:rsidTr="00C736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36"/>
        </w:trPr>
        <w:tc>
          <w:tcPr>
            <w:tcW w:w="6237" w:type="dxa"/>
            <w:vMerge w:val="restart"/>
            <w:shd w:val="clear" w:color="auto" w:fill="auto"/>
          </w:tcPr>
          <w:p w14:paraId="270B09EF" w14:textId="77777777" w:rsidR="00943E3A" w:rsidRPr="0031311E" w:rsidRDefault="00E32A9B" w:rsidP="000B113A">
            <w:pPr>
              <w:ind w:left="0" w:firstLine="34"/>
              <w:rPr>
                <w:rFonts w:ascii="Cambria" w:hAnsi="Cambria"/>
                <w:sz w:val="22"/>
                <w:lang w:val="es-ES_tradnl"/>
              </w:rPr>
            </w:pPr>
            <w:r w:rsidRPr="0031311E">
              <w:rPr>
                <w:rFonts w:ascii="Cambria" w:hAnsi="Cambria"/>
                <w:sz w:val="22"/>
                <w:lang w:val="es-ES_tradnl"/>
              </w:rPr>
              <w:lastRenderedPageBreak/>
              <w:t>4.4.6.</w:t>
            </w:r>
            <w:r w:rsidR="00943E3A" w:rsidRPr="0031311E">
              <w:rPr>
                <w:rFonts w:ascii="Cambria" w:hAnsi="Cambria"/>
                <w:sz w:val="22"/>
                <w:lang w:val="es-ES_tradnl"/>
              </w:rPr>
              <w:t xml:space="preserve"> Conocer y utilizar un repertorio léxico escrito suficiente para comunicar información, opiniones y puntos de vista breves, simples y directos en situaciones habituales y cotidianas, aunque en situaciones menos habituales y sobre temas menos conocidos haya que adaptar el mensaje. CCL, CEC</w:t>
            </w:r>
          </w:p>
        </w:tc>
        <w:tc>
          <w:tcPr>
            <w:tcW w:w="2977" w:type="dxa"/>
            <w:shd w:val="clear" w:color="auto" w:fill="auto"/>
          </w:tcPr>
          <w:p w14:paraId="6D88E446" w14:textId="77777777" w:rsidR="00943E3A"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943E3A" w:rsidRPr="0031311E">
              <w:rPr>
                <w:rFonts w:ascii="Cambria" w:hAnsi="Cambria"/>
                <w:b/>
                <w:sz w:val="22"/>
                <w:szCs w:val="24"/>
                <w:lang w:val="es-ES_tradnl"/>
              </w:rPr>
              <w:t xml:space="preserve"> </w:t>
            </w:r>
            <w:r w:rsidR="00943E3A" w:rsidRPr="0031311E">
              <w:rPr>
                <w:rFonts w:ascii="Cambria" w:hAnsi="Cambria"/>
                <w:b/>
                <w:sz w:val="22"/>
                <w:szCs w:val="24"/>
                <w:lang w:val="es-ES_tradnl"/>
              </w:rPr>
              <w:br/>
              <w:t>(Vocabulary)</w:t>
            </w:r>
          </w:p>
        </w:tc>
      </w:tr>
      <w:tr w:rsidR="00943E3A" w:rsidRPr="0031311E" w14:paraId="4CDA522E" w14:textId="77777777" w:rsidTr="00C736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36"/>
        </w:trPr>
        <w:tc>
          <w:tcPr>
            <w:tcW w:w="6237" w:type="dxa"/>
            <w:vMerge/>
            <w:shd w:val="clear" w:color="auto" w:fill="auto"/>
          </w:tcPr>
          <w:p w14:paraId="17505C1F" w14:textId="77777777" w:rsidR="00943E3A" w:rsidRPr="0031311E" w:rsidRDefault="00943E3A" w:rsidP="000B113A">
            <w:pPr>
              <w:autoSpaceDE w:val="0"/>
              <w:autoSpaceDN w:val="0"/>
              <w:adjustRightInd w:val="0"/>
              <w:rPr>
                <w:rFonts w:ascii="Cambria" w:hAnsi="Cambria"/>
                <w:color w:val="000000"/>
                <w:sz w:val="22"/>
                <w:szCs w:val="24"/>
                <w:lang w:val="es-ES_tradnl"/>
              </w:rPr>
            </w:pPr>
          </w:p>
        </w:tc>
        <w:tc>
          <w:tcPr>
            <w:tcW w:w="2977" w:type="dxa"/>
            <w:shd w:val="clear" w:color="auto" w:fill="auto"/>
          </w:tcPr>
          <w:p w14:paraId="00EADAD8" w14:textId="77777777" w:rsidR="00943E3A" w:rsidRPr="0031311E" w:rsidRDefault="00943E3A" w:rsidP="000B113A">
            <w:pPr>
              <w:ind w:left="0" w:firstLine="0"/>
              <w:rPr>
                <w:rFonts w:ascii="Cambria" w:hAnsi="Cambria"/>
                <w:b/>
                <w:sz w:val="22"/>
                <w:szCs w:val="24"/>
                <w:lang w:val="es-ES_tradnl"/>
              </w:rPr>
            </w:pPr>
            <w:r w:rsidRPr="0031311E">
              <w:rPr>
                <w:rFonts w:ascii="Cambria" w:hAnsi="Cambria"/>
                <w:b/>
                <w:sz w:val="22"/>
                <w:szCs w:val="24"/>
                <w:lang w:val="es-ES_tradnl"/>
              </w:rPr>
              <w:t>Student’s Book (Vocabulary)</w:t>
            </w:r>
          </w:p>
        </w:tc>
      </w:tr>
    </w:tbl>
    <w:p w14:paraId="6E8F9403" w14:textId="77777777" w:rsidR="00943E3A" w:rsidRPr="0031311E" w:rsidRDefault="00943E3A" w:rsidP="000B113A">
      <w:pPr>
        <w:rPr>
          <w:rFonts w:ascii="Cambria" w:hAnsi="Cambria"/>
          <w:color w:val="000000"/>
          <w:szCs w:val="24"/>
          <w:lang w:val="es-ES_tradnl"/>
        </w:rPr>
      </w:pPr>
    </w:p>
    <w:p w14:paraId="152E3293" w14:textId="77777777" w:rsidR="00943E3A" w:rsidRPr="0031311E" w:rsidRDefault="00943E3A" w:rsidP="000B113A">
      <w:pPr>
        <w:rPr>
          <w:rFonts w:ascii="Cambria" w:hAnsi="Cambria"/>
          <w:b/>
          <w:color w:val="000000"/>
          <w:szCs w:val="24"/>
          <w:lang w:val="es-ES_tradnl"/>
        </w:rPr>
      </w:pPr>
      <w:r w:rsidRPr="0031311E">
        <w:rPr>
          <w:rFonts w:ascii="Cambria" w:hAnsi="Cambria"/>
          <w:b/>
          <w:color w:val="000000"/>
          <w:szCs w:val="24"/>
          <w:lang w:val="es-ES_tradnl"/>
        </w:rPr>
        <w:t xml:space="preserve">Ejemplo de la definición de los niveles de logro </w:t>
      </w:r>
      <w:r w:rsidRPr="0031311E">
        <w:rPr>
          <w:rFonts w:ascii="Cambria" w:eastAsia="MingLiU" w:hAnsi="Cambria" w:cs="MingLiU"/>
          <w:b/>
          <w:color w:val="000000"/>
          <w:szCs w:val="24"/>
          <w:lang w:val="es-ES_tradnl"/>
        </w:rPr>
        <w:br/>
      </w:r>
      <w:r w:rsidRPr="0031311E">
        <w:rPr>
          <w:rFonts w:ascii="Cambria" w:hAnsi="Cambria"/>
          <w:b/>
          <w:color w:val="000000"/>
          <w:szCs w:val="24"/>
          <w:lang w:val="es-ES_tradnl"/>
        </w:rPr>
        <w:t xml:space="preserve">para los </w:t>
      </w:r>
      <w:r w:rsidR="007F2E24" w:rsidRPr="0031311E">
        <w:rPr>
          <w:rFonts w:ascii="Cambria" w:hAnsi="Cambria"/>
          <w:b/>
          <w:color w:val="000000"/>
          <w:szCs w:val="24"/>
          <w:lang w:val="es-ES_tradnl"/>
        </w:rPr>
        <w:t>estándares de aprendizaje</w:t>
      </w:r>
      <w:r w:rsidRPr="0031311E">
        <w:rPr>
          <w:rFonts w:ascii="Cambria" w:hAnsi="Cambria"/>
          <w:b/>
          <w:color w:val="000000"/>
          <w:szCs w:val="24"/>
          <w:lang w:val="es-ES_tradnl"/>
        </w:rPr>
        <w:t>:</w:t>
      </w:r>
    </w:p>
    <w:p w14:paraId="2856F211" w14:textId="77777777" w:rsidR="00943E3A" w:rsidRPr="0031311E" w:rsidRDefault="00943E3A" w:rsidP="000B113A">
      <w:pPr>
        <w:rPr>
          <w:rFonts w:ascii="Cambria" w:hAnsi="Cambria"/>
          <w:color w:val="000000"/>
          <w:szCs w:val="24"/>
          <w:lang w:val="es-ES_tradnl"/>
        </w:rPr>
      </w:pPr>
    </w:p>
    <w:tbl>
      <w:tblPr>
        <w:tblW w:w="907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2268"/>
        <w:gridCol w:w="2268"/>
        <w:gridCol w:w="2268"/>
        <w:gridCol w:w="2268"/>
      </w:tblGrid>
      <w:tr w:rsidR="00375B57" w:rsidRPr="0031311E" w14:paraId="22502B4B" w14:textId="77777777" w:rsidTr="00C736E9">
        <w:trPr>
          <w:trHeight w:val="281"/>
        </w:trPr>
        <w:tc>
          <w:tcPr>
            <w:tcW w:w="9072" w:type="dxa"/>
            <w:gridSpan w:val="4"/>
            <w:vMerge w:val="restart"/>
            <w:shd w:val="clear" w:color="auto" w:fill="auto"/>
          </w:tcPr>
          <w:p w14:paraId="2A9146A7" w14:textId="77777777" w:rsidR="00375B57" w:rsidRPr="0031311E" w:rsidRDefault="00375B57" w:rsidP="000B113A">
            <w:pPr>
              <w:ind w:left="87" w:firstLine="0"/>
              <w:rPr>
                <w:rFonts w:ascii="Cambria" w:hAnsi="Cambria"/>
                <w:noProof/>
                <w:lang w:val="es-ES"/>
              </w:rPr>
            </w:pPr>
            <w:r w:rsidRPr="0031311E">
              <w:rPr>
                <w:rFonts w:ascii="Cambria" w:hAnsi="Cambria"/>
                <w:noProof/>
                <w:lang w:val="es-ES"/>
              </w:rPr>
              <w:t xml:space="preserve">4.2.4. Toma parte en </w:t>
            </w:r>
            <w:r w:rsidRPr="0031311E">
              <w:rPr>
                <w:rFonts w:ascii="Cambria" w:hAnsi="Cambria"/>
                <w:b/>
                <w:noProof/>
                <w:lang w:val="es-ES"/>
              </w:rPr>
              <w:t xml:space="preserve">conversaciones formales, </w:t>
            </w:r>
            <w:r w:rsidRPr="0031311E">
              <w:rPr>
                <w:rFonts w:ascii="Cambria" w:hAnsi="Cambria"/>
                <w:noProof/>
                <w:lang w:val="es-ES"/>
              </w:rPr>
              <w:t>entrevistas y reuniones de carácter académico u ocupacional, sobre temas habituales en estos contextos, intercambiando información pertinente sobre hechos concretos, pidiendo y dando instrucciones o soluciones a problemas prácticos, planteando sus puntos de vista de manera sencilla y con claridad, y razonando y explicando brevemente y de manera coherente sus acciones, opiniones y planes.</w:t>
            </w:r>
          </w:p>
        </w:tc>
      </w:tr>
      <w:tr w:rsidR="00943E3A" w:rsidRPr="0031311E" w14:paraId="388FC255" w14:textId="77777777" w:rsidTr="00C736E9">
        <w:trPr>
          <w:trHeight w:val="281"/>
        </w:trPr>
        <w:tc>
          <w:tcPr>
            <w:tcW w:w="9072" w:type="dxa"/>
            <w:gridSpan w:val="4"/>
            <w:vMerge/>
            <w:shd w:val="clear" w:color="auto" w:fill="auto"/>
          </w:tcPr>
          <w:p w14:paraId="78999FAE" w14:textId="77777777" w:rsidR="00943E3A" w:rsidRPr="0031311E" w:rsidRDefault="00943E3A" w:rsidP="000B113A">
            <w:pPr>
              <w:rPr>
                <w:rFonts w:ascii="Cambria" w:hAnsi="Cambria"/>
                <w:color w:val="000000"/>
                <w:sz w:val="22"/>
                <w:szCs w:val="24"/>
                <w:lang w:val="es-ES_tradnl"/>
              </w:rPr>
            </w:pPr>
          </w:p>
        </w:tc>
      </w:tr>
      <w:tr w:rsidR="00943E3A" w:rsidRPr="0031311E" w14:paraId="09722D47" w14:textId="77777777" w:rsidTr="00C736E9">
        <w:trPr>
          <w:trHeight w:val="281"/>
        </w:trPr>
        <w:tc>
          <w:tcPr>
            <w:tcW w:w="9072" w:type="dxa"/>
            <w:gridSpan w:val="4"/>
            <w:vMerge/>
            <w:shd w:val="clear" w:color="auto" w:fill="auto"/>
          </w:tcPr>
          <w:p w14:paraId="7E1F14E9" w14:textId="77777777" w:rsidR="00943E3A" w:rsidRPr="0031311E" w:rsidRDefault="00943E3A" w:rsidP="000B113A">
            <w:pPr>
              <w:rPr>
                <w:rFonts w:ascii="Cambria" w:hAnsi="Cambria"/>
                <w:color w:val="000000"/>
                <w:sz w:val="22"/>
                <w:szCs w:val="24"/>
                <w:lang w:val="es-ES_tradnl"/>
              </w:rPr>
            </w:pPr>
          </w:p>
        </w:tc>
      </w:tr>
      <w:tr w:rsidR="00943E3A" w:rsidRPr="0031311E" w14:paraId="6061B562" w14:textId="77777777" w:rsidTr="00C736E9">
        <w:tc>
          <w:tcPr>
            <w:tcW w:w="2268" w:type="dxa"/>
            <w:shd w:val="clear" w:color="auto" w:fill="auto"/>
            <w:vAlign w:val="center"/>
          </w:tcPr>
          <w:p w14:paraId="7C3FAF5E" w14:textId="77777777" w:rsidR="00943E3A" w:rsidRPr="0031311E" w:rsidRDefault="00375B57" w:rsidP="000B113A">
            <w:pPr>
              <w:ind w:left="0" w:firstLine="34"/>
              <w:rPr>
                <w:rFonts w:ascii="Cambria" w:hAnsi="Cambria"/>
                <w:i/>
                <w:sz w:val="22"/>
                <w:lang w:val="es-ES_tradnl"/>
              </w:rPr>
            </w:pPr>
            <w:r w:rsidRPr="0031311E">
              <w:rPr>
                <w:rFonts w:ascii="Cambria" w:hAnsi="Cambria"/>
                <w:i/>
                <w:sz w:val="22"/>
                <w:lang w:val="es-ES_tradnl"/>
              </w:rPr>
              <w:t>L</w:t>
            </w:r>
            <w:r w:rsidR="00943E3A" w:rsidRPr="0031311E">
              <w:rPr>
                <w:rFonts w:ascii="Cambria" w:hAnsi="Cambria"/>
                <w:i/>
                <w:sz w:val="22"/>
                <w:lang w:val="es-ES_tradnl"/>
              </w:rPr>
              <w:t>o consigue</w:t>
            </w:r>
          </w:p>
        </w:tc>
        <w:tc>
          <w:tcPr>
            <w:tcW w:w="2268" w:type="dxa"/>
            <w:shd w:val="clear" w:color="auto" w:fill="auto"/>
            <w:vAlign w:val="center"/>
          </w:tcPr>
          <w:p w14:paraId="32379A4B" w14:textId="77777777" w:rsidR="00943E3A" w:rsidRPr="0031311E" w:rsidRDefault="00375B57" w:rsidP="000B113A">
            <w:pPr>
              <w:ind w:left="0" w:firstLine="34"/>
              <w:rPr>
                <w:rFonts w:ascii="Cambria" w:hAnsi="Cambria"/>
                <w:i/>
                <w:sz w:val="22"/>
                <w:lang w:val="es-ES_tradnl"/>
              </w:rPr>
            </w:pPr>
            <w:r w:rsidRPr="0031311E">
              <w:rPr>
                <w:rFonts w:ascii="Cambria" w:hAnsi="Cambria"/>
                <w:i/>
                <w:sz w:val="22"/>
                <w:lang w:val="es-ES_tradnl"/>
              </w:rPr>
              <w:t>No lo consigue totalmente</w:t>
            </w:r>
          </w:p>
        </w:tc>
        <w:tc>
          <w:tcPr>
            <w:tcW w:w="2268" w:type="dxa"/>
            <w:shd w:val="clear" w:color="auto" w:fill="auto"/>
            <w:vAlign w:val="center"/>
          </w:tcPr>
          <w:p w14:paraId="1A26ED84" w14:textId="77777777" w:rsidR="00943E3A" w:rsidRPr="0031311E" w:rsidRDefault="00375B57" w:rsidP="000B113A">
            <w:pPr>
              <w:ind w:left="0" w:firstLine="34"/>
              <w:rPr>
                <w:rFonts w:ascii="Cambria" w:hAnsi="Cambria"/>
                <w:i/>
                <w:sz w:val="22"/>
                <w:lang w:val="es-ES_tradnl"/>
              </w:rPr>
            </w:pPr>
            <w:r w:rsidRPr="0031311E">
              <w:rPr>
                <w:rFonts w:ascii="Cambria" w:hAnsi="Cambria"/>
                <w:i/>
                <w:sz w:val="22"/>
                <w:lang w:val="es-ES_tradnl"/>
              </w:rPr>
              <w:t>Lo consigue con dificultad</w:t>
            </w:r>
          </w:p>
        </w:tc>
        <w:tc>
          <w:tcPr>
            <w:tcW w:w="2268" w:type="dxa"/>
            <w:shd w:val="clear" w:color="auto" w:fill="auto"/>
            <w:vAlign w:val="center"/>
          </w:tcPr>
          <w:p w14:paraId="62729241" w14:textId="77777777" w:rsidR="00943E3A" w:rsidRPr="0031311E" w:rsidRDefault="00375B57" w:rsidP="000B113A">
            <w:pPr>
              <w:ind w:left="0" w:firstLine="34"/>
              <w:rPr>
                <w:rFonts w:ascii="Cambria" w:hAnsi="Cambria"/>
                <w:i/>
                <w:sz w:val="22"/>
                <w:lang w:val="es-ES_tradnl"/>
              </w:rPr>
            </w:pPr>
            <w:r w:rsidRPr="0031311E">
              <w:rPr>
                <w:rFonts w:ascii="Cambria" w:hAnsi="Cambria"/>
                <w:i/>
                <w:sz w:val="22"/>
                <w:lang w:val="es-ES_tradnl"/>
              </w:rPr>
              <w:t>No l</w:t>
            </w:r>
            <w:r w:rsidR="00943E3A" w:rsidRPr="0031311E">
              <w:rPr>
                <w:rFonts w:ascii="Cambria" w:hAnsi="Cambria"/>
                <w:i/>
                <w:sz w:val="22"/>
                <w:lang w:val="es-ES_tradnl"/>
              </w:rPr>
              <w:t>o consigue</w:t>
            </w:r>
          </w:p>
        </w:tc>
      </w:tr>
      <w:tr w:rsidR="00375B57" w:rsidRPr="0031311E" w14:paraId="6CD244CD" w14:textId="77777777" w:rsidTr="00DF3ACC">
        <w:tc>
          <w:tcPr>
            <w:tcW w:w="2268" w:type="dxa"/>
            <w:shd w:val="clear" w:color="auto" w:fill="auto"/>
          </w:tcPr>
          <w:p w14:paraId="1F784E6A" w14:textId="77777777" w:rsidR="00375B57" w:rsidRPr="0031311E" w:rsidRDefault="00375B57" w:rsidP="000B113A">
            <w:pPr>
              <w:widowControl/>
              <w:suppressAutoHyphens w:val="0"/>
              <w:ind w:left="87" w:firstLine="0"/>
              <w:rPr>
                <w:rFonts w:ascii="Cambria" w:hAnsi="Cambria"/>
                <w:i/>
                <w:color w:val="000000"/>
              </w:rPr>
            </w:pPr>
            <w:r w:rsidRPr="0031311E">
              <w:rPr>
                <w:rFonts w:ascii="Cambria" w:hAnsi="Cambria"/>
                <w:i/>
                <w:color w:val="000000"/>
              </w:rPr>
              <w:t>Toma parte en conversaciones formales, entrevistas y reuniones de carácter académico u ocupacional, sobre temas habituales en estos contextos, intercambiando información pertinente sobre hechos concretos, pidiendo y dando instrucciones o soluciones a problemas prácticos, planteando sus puntos de vista de manera sencilla y con claridad, y razonando y explicando brevemente y de manera coherente sus acciones, opiniones y planes.</w:t>
            </w:r>
          </w:p>
          <w:p w14:paraId="6564FBDE" w14:textId="77777777" w:rsidR="00375B57" w:rsidRPr="0031311E" w:rsidRDefault="00375B57" w:rsidP="000B113A">
            <w:pPr>
              <w:ind w:left="87" w:firstLine="0"/>
              <w:rPr>
                <w:rFonts w:ascii="Cambria" w:hAnsi="Cambria"/>
                <w:i/>
                <w:color w:val="000000"/>
              </w:rPr>
            </w:pPr>
          </w:p>
        </w:tc>
        <w:tc>
          <w:tcPr>
            <w:tcW w:w="2268" w:type="dxa"/>
            <w:shd w:val="clear" w:color="auto" w:fill="auto"/>
          </w:tcPr>
          <w:p w14:paraId="6E1F58CD" w14:textId="77777777" w:rsidR="00375B57" w:rsidRPr="0031311E" w:rsidRDefault="00375B57" w:rsidP="000B113A">
            <w:pPr>
              <w:widowControl/>
              <w:suppressAutoHyphens w:val="0"/>
              <w:ind w:left="87" w:firstLine="0"/>
              <w:rPr>
                <w:rFonts w:ascii="Cambria" w:hAnsi="Cambria"/>
                <w:i/>
                <w:color w:val="000000"/>
              </w:rPr>
            </w:pPr>
            <w:r w:rsidRPr="0031311E">
              <w:rPr>
                <w:rFonts w:ascii="Cambria" w:hAnsi="Cambria"/>
                <w:i/>
                <w:color w:val="000000"/>
              </w:rPr>
              <w:t>Toma parte en conversaciones formales, entrevistas y reuniones de carácter académico u ocupacional, casi sin dificultad, sobre temas habituales en estos contextos, intercambiando información pertinente sobre hechos concretos, pidiendo y dando instrucciones o soluciones a problemas prácticos, planteando sus puntos de vista de manera sencilla y con claridad, y razonando y explicando brevemente y de manera coherente sus acciones, opiniones y planes.</w:t>
            </w:r>
          </w:p>
          <w:p w14:paraId="439E928E" w14:textId="77777777" w:rsidR="00375B57" w:rsidRPr="0031311E" w:rsidRDefault="00375B57" w:rsidP="000B113A">
            <w:pPr>
              <w:ind w:left="87" w:firstLine="0"/>
              <w:rPr>
                <w:rFonts w:ascii="Cambria" w:hAnsi="Cambria"/>
                <w:i/>
                <w:color w:val="000000"/>
              </w:rPr>
            </w:pPr>
          </w:p>
        </w:tc>
        <w:tc>
          <w:tcPr>
            <w:tcW w:w="2268" w:type="dxa"/>
            <w:shd w:val="clear" w:color="auto" w:fill="auto"/>
          </w:tcPr>
          <w:p w14:paraId="35692296" w14:textId="77777777" w:rsidR="00375B57" w:rsidRPr="0031311E" w:rsidRDefault="00375B57" w:rsidP="000B113A">
            <w:pPr>
              <w:widowControl/>
              <w:suppressAutoHyphens w:val="0"/>
              <w:ind w:left="87" w:firstLine="0"/>
              <w:rPr>
                <w:rFonts w:ascii="Cambria" w:hAnsi="Cambria"/>
                <w:i/>
                <w:color w:val="000000"/>
              </w:rPr>
            </w:pPr>
            <w:r w:rsidRPr="0031311E">
              <w:rPr>
                <w:rFonts w:ascii="Cambria" w:hAnsi="Cambria"/>
                <w:i/>
                <w:color w:val="000000"/>
              </w:rPr>
              <w:t>Toma parte en conversaciones formales, entrevistas y reuniones de carácter académico u ocupacional, con bastante dificultad, sobre temas habituales en estos contextos, intercambiando información pertinente sobre hechos concretos, pidiendo y dando instrucciones o soluciones a problemas prácticos, planteando sus puntos de vista de manera sencilla y con claridad, y razonando y explicando brevemente y de manera coherente sus acciones, opiniones y planes.</w:t>
            </w:r>
          </w:p>
          <w:p w14:paraId="1D609588" w14:textId="77777777" w:rsidR="00375B57" w:rsidRPr="0031311E" w:rsidRDefault="00375B57" w:rsidP="000B113A">
            <w:pPr>
              <w:ind w:left="87" w:firstLine="0"/>
              <w:rPr>
                <w:rFonts w:ascii="Cambria" w:hAnsi="Cambria"/>
                <w:i/>
                <w:color w:val="000000"/>
              </w:rPr>
            </w:pPr>
          </w:p>
        </w:tc>
        <w:tc>
          <w:tcPr>
            <w:tcW w:w="2268" w:type="dxa"/>
            <w:shd w:val="clear" w:color="auto" w:fill="auto"/>
          </w:tcPr>
          <w:p w14:paraId="1D554F5C" w14:textId="77777777" w:rsidR="00375B57" w:rsidRPr="0031311E" w:rsidRDefault="00375B57" w:rsidP="000B113A">
            <w:pPr>
              <w:widowControl/>
              <w:suppressAutoHyphens w:val="0"/>
              <w:ind w:left="87" w:firstLine="0"/>
              <w:rPr>
                <w:rFonts w:ascii="Cambria" w:hAnsi="Cambria"/>
                <w:i/>
                <w:color w:val="000000"/>
              </w:rPr>
            </w:pPr>
            <w:r w:rsidRPr="0031311E">
              <w:rPr>
                <w:rFonts w:ascii="Cambria" w:hAnsi="Cambria"/>
                <w:i/>
                <w:color w:val="000000"/>
              </w:rPr>
              <w:t>No es capaz de tomar parte en conversaciones formales, entrevistas y reuniones de carácter académico u ocupacional, sobre temas habituales en estos contextos, intercambiando información pertinente sobre hechos concretos, pidiendo y dando instrucciones o soluciones a problemas prácticos, planteando sus puntos de vista de manera sencilla y con claridad, y razonando y explicando brevemente y de manera coherente sus acciones, opiniones y planes.</w:t>
            </w:r>
          </w:p>
        </w:tc>
      </w:tr>
    </w:tbl>
    <w:p w14:paraId="59A65825" w14:textId="77777777" w:rsidR="00943E3A" w:rsidRPr="0031311E" w:rsidRDefault="00943E3A" w:rsidP="000B113A">
      <w:pPr>
        <w:rPr>
          <w:rFonts w:ascii="Cambria" w:hAnsi="Cambria"/>
          <w:color w:val="000000"/>
          <w:lang w:val="es-ES_tradnl"/>
        </w:rPr>
      </w:pPr>
    </w:p>
    <w:p w14:paraId="5D905E07" w14:textId="77777777" w:rsidR="00032714" w:rsidRPr="0031311E" w:rsidRDefault="00032714" w:rsidP="000B113A">
      <w:pPr>
        <w:rPr>
          <w:rFonts w:ascii="Cambria" w:hAnsi="Cambria"/>
          <w:color w:val="000000"/>
          <w:lang w:val="es-ES_tradnl"/>
        </w:rPr>
      </w:pPr>
    </w:p>
    <w:p w14:paraId="0674238A" w14:textId="77777777" w:rsidR="00813051" w:rsidRPr="0031311E" w:rsidRDefault="00813051" w:rsidP="000B113A">
      <w:pPr>
        <w:ind w:left="0" w:firstLine="0"/>
        <w:rPr>
          <w:rFonts w:ascii="Cambria" w:hAnsi="Cambria"/>
          <w:color w:val="000000"/>
          <w:lang w:val="es-ES"/>
        </w:rPr>
      </w:pPr>
    </w:p>
    <w:p w14:paraId="30841550" w14:textId="77777777" w:rsidR="005A6EEC" w:rsidRPr="0031311E" w:rsidRDefault="00667DBC" w:rsidP="000B113A">
      <w:pPr>
        <w:outlineLvl w:val="0"/>
        <w:rPr>
          <w:rFonts w:ascii="Cambria" w:hAnsi="Cambria"/>
          <w:b/>
          <w:color w:val="000000"/>
          <w:sz w:val="32"/>
          <w:szCs w:val="32"/>
          <w:lang w:val="es-ES_tradnl"/>
        </w:rPr>
      </w:pPr>
      <w:r w:rsidRPr="0031311E">
        <w:rPr>
          <w:rFonts w:ascii="Cambria" w:hAnsi="Cambria"/>
          <w:b/>
          <w:color w:val="000000"/>
          <w:sz w:val="32"/>
          <w:szCs w:val="32"/>
          <w:lang w:val="es-ES_tradnl"/>
        </w:rPr>
        <w:t>UNIDAD</w:t>
      </w:r>
      <w:r w:rsidR="005A6EEC" w:rsidRPr="0031311E">
        <w:rPr>
          <w:rFonts w:ascii="Cambria" w:hAnsi="Cambria"/>
          <w:b/>
          <w:color w:val="000000"/>
          <w:sz w:val="32"/>
          <w:szCs w:val="32"/>
          <w:lang w:val="es-ES_tradnl"/>
        </w:rPr>
        <w:t xml:space="preserve"> </w:t>
      </w:r>
      <w:r w:rsidR="00AA565C" w:rsidRPr="0031311E">
        <w:rPr>
          <w:rFonts w:ascii="Cambria" w:hAnsi="Cambria"/>
          <w:b/>
          <w:color w:val="000000"/>
          <w:sz w:val="32"/>
          <w:szCs w:val="32"/>
          <w:lang w:val="es-ES_tradnl"/>
        </w:rPr>
        <w:t>2</w:t>
      </w:r>
      <w:r w:rsidR="005A6EEC" w:rsidRPr="0031311E">
        <w:rPr>
          <w:rFonts w:ascii="Cambria" w:hAnsi="Cambria"/>
          <w:b/>
          <w:color w:val="000000"/>
          <w:sz w:val="32"/>
          <w:szCs w:val="32"/>
          <w:lang w:val="es-ES_tradnl"/>
        </w:rPr>
        <w:t xml:space="preserve">: </w:t>
      </w:r>
      <w:r w:rsidRPr="0031311E">
        <w:rPr>
          <w:rFonts w:ascii="Cambria" w:hAnsi="Cambria"/>
          <w:b/>
          <w:color w:val="000000"/>
          <w:sz w:val="32"/>
          <w:szCs w:val="32"/>
          <w:lang w:val="es-ES_tradnl"/>
        </w:rPr>
        <w:t>Going Global</w:t>
      </w:r>
    </w:p>
    <w:p w14:paraId="56327008" w14:textId="77777777" w:rsidR="005A6EEC" w:rsidRPr="0031311E" w:rsidRDefault="005A6EEC" w:rsidP="000B113A">
      <w:pPr>
        <w:pStyle w:val="Sombreadoclaro-nfasis22"/>
        <w:pBdr>
          <w:bottom w:val="single" w:sz="4" w:space="7" w:color="5B9BD5"/>
        </w:pBdr>
        <w:ind w:hanging="936"/>
        <w:outlineLvl w:val="0"/>
        <w:rPr>
          <w:rStyle w:val="GridTableLight"/>
          <w:color w:val="000000"/>
          <w:sz w:val="32"/>
          <w:szCs w:val="32"/>
        </w:rPr>
      </w:pPr>
      <w:r w:rsidRPr="0031311E">
        <w:rPr>
          <w:rStyle w:val="GridTableLight"/>
          <w:color w:val="000000"/>
          <w:sz w:val="32"/>
          <w:szCs w:val="32"/>
        </w:rPr>
        <w:t xml:space="preserve">a) </w:t>
      </w:r>
      <w:r w:rsidR="00A57FF5" w:rsidRPr="0031311E">
        <w:rPr>
          <w:rStyle w:val="GridTableLight"/>
          <w:color w:val="000000"/>
          <w:sz w:val="32"/>
          <w:szCs w:val="32"/>
        </w:rPr>
        <w:t>Presentación de la unidad</w:t>
      </w:r>
    </w:p>
    <w:p w14:paraId="6800D82B" w14:textId="77777777" w:rsidR="005A6EEC" w:rsidRPr="0031311E" w:rsidRDefault="005A6EEC" w:rsidP="000B113A">
      <w:pPr>
        <w:rPr>
          <w:rFonts w:ascii="Cambria" w:hAnsi="Cambria"/>
          <w:color w:val="000000"/>
          <w:lang w:val="es-ES_tradnl"/>
        </w:rPr>
      </w:pPr>
      <w:r w:rsidRPr="0031311E">
        <w:rPr>
          <w:rFonts w:ascii="Cambria" w:hAnsi="Cambria"/>
          <w:b/>
          <w:color w:val="000000"/>
          <w:lang w:val="es-ES_tradnl"/>
        </w:rPr>
        <w:t>Duración prevista</w:t>
      </w:r>
      <w:r w:rsidRPr="0031311E">
        <w:rPr>
          <w:rFonts w:ascii="Cambria" w:hAnsi="Cambria"/>
          <w:color w:val="000000"/>
          <w:lang w:val="es-ES_tradnl"/>
        </w:rPr>
        <w:t xml:space="preserve">: </w:t>
      </w:r>
      <w:r w:rsidR="00A57FF5" w:rsidRPr="0031311E">
        <w:rPr>
          <w:rFonts w:ascii="Cambria" w:hAnsi="Cambria"/>
          <w:color w:val="000000"/>
          <w:lang w:val="es-ES_tradnl"/>
        </w:rPr>
        <w:t>11 sesiones de 60 min.</w:t>
      </w:r>
    </w:p>
    <w:p w14:paraId="0371CDBB" w14:textId="77777777" w:rsidR="005A6EEC" w:rsidRPr="0031311E" w:rsidRDefault="005A6EEC" w:rsidP="000B113A">
      <w:pPr>
        <w:rPr>
          <w:rFonts w:ascii="Cambria" w:hAnsi="Cambria"/>
          <w:color w:val="000000"/>
          <w:lang w:val="es-ES_tradnl"/>
        </w:rPr>
      </w:pPr>
    </w:p>
    <w:p w14:paraId="3FEE25D2" w14:textId="77777777" w:rsidR="005A6EEC" w:rsidRPr="0031311E" w:rsidRDefault="00667DBC" w:rsidP="000B113A">
      <w:pPr>
        <w:ind w:left="357" w:firstLine="0"/>
        <w:rPr>
          <w:rFonts w:ascii="Cambria" w:hAnsi="Cambria"/>
          <w:color w:val="000000"/>
          <w:lang w:val="es-ES_tradnl"/>
        </w:rPr>
      </w:pPr>
      <w:r w:rsidRPr="0031311E">
        <w:rPr>
          <w:rFonts w:ascii="Cambria" w:hAnsi="Cambria"/>
          <w:color w:val="000000"/>
          <w:lang w:val="es-ES_tradnl"/>
        </w:rPr>
        <w:t>La unidad</w:t>
      </w:r>
      <w:r w:rsidR="00C736E9" w:rsidRPr="0031311E">
        <w:rPr>
          <w:rFonts w:ascii="Cambria" w:hAnsi="Cambria"/>
          <w:color w:val="000000"/>
          <w:lang w:val="es-ES_tradnl"/>
        </w:rPr>
        <w:t xml:space="preserve"> 2</w:t>
      </w:r>
      <w:r w:rsidR="005A6EEC" w:rsidRPr="0031311E">
        <w:rPr>
          <w:rFonts w:ascii="Cambria" w:hAnsi="Cambria"/>
          <w:color w:val="000000"/>
          <w:lang w:val="es-ES_tradnl"/>
        </w:rPr>
        <w:t xml:space="preserve"> trata el </w:t>
      </w:r>
      <w:r w:rsidR="00605DE3" w:rsidRPr="0031311E">
        <w:rPr>
          <w:rFonts w:ascii="Cambria" w:hAnsi="Cambria"/>
          <w:color w:val="000000"/>
          <w:lang w:val="es-ES_tradnl"/>
        </w:rPr>
        <w:t>segundo</w:t>
      </w:r>
      <w:r w:rsidR="005A6EEC" w:rsidRPr="0031311E">
        <w:rPr>
          <w:rFonts w:ascii="Cambria" w:hAnsi="Cambria"/>
          <w:color w:val="000000"/>
          <w:lang w:val="es-ES_tradnl"/>
        </w:rPr>
        <w:t xml:space="preserve"> tema de este curso y </w:t>
      </w:r>
      <w:r w:rsidR="00615CDA" w:rsidRPr="0031311E">
        <w:rPr>
          <w:rFonts w:ascii="Cambria" w:hAnsi="Cambria"/>
          <w:color w:val="000000"/>
          <w:lang w:val="es-ES_tradnl"/>
        </w:rPr>
        <w:t>explica el uso de</w:t>
      </w:r>
      <w:r w:rsidRPr="0031311E">
        <w:rPr>
          <w:rFonts w:ascii="Cambria" w:hAnsi="Cambria"/>
          <w:color w:val="000000"/>
          <w:lang w:eastAsia="es-ES_tradnl"/>
        </w:rPr>
        <w:t xml:space="preserve">l </w:t>
      </w:r>
      <w:r w:rsidRPr="0031311E">
        <w:rPr>
          <w:rFonts w:ascii="Cambria" w:hAnsi="Cambria"/>
          <w:i/>
          <w:color w:val="000000"/>
          <w:lang w:eastAsia="es-ES_tradnl"/>
        </w:rPr>
        <w:t>Past Continuous</w:t>
      </w:r>
      <w:r w:rsidRPr="0031311E">
        <w:rPr>
          <w:rFonts w:ascii="Cambria" w:hAnsi="Cambria"/>
          <w:color w:val="000000"/>
          <w:lang w:eastAsia="es-ES_tradnl"/>
        </w:rPr>
        <w:t xml:space="preserve"> y sus diferencias con el </w:t>
      </w:r>
      <w:r w:rsidRPr="0031311E">
        <w:rPr>
          <w:rFonts w:ascii="Cambria" w:hAnsi="Cambria"/>
          <w:i/>
          <w:color w:val="000000"/>
          <w:lang w:eastAsia="es-ES_tradnl"/>
        </w:rPr>
        <w:t>Past Simple</w:t>
      </w:r>
      <w:r w:rsidR="00615CDA" w:rsidRPr="0031311E">
        <w:rPr>
          <w:rFonts w:ascii="Cambria" w:hAnsi="Cambria"/>
          <w:color w:val="000000"/>
          <w:lang w:eastAsia="es-ES_tradnl"/>
        </w:rPr>
        <w:t>,</w:t>
      </w:r>
      <w:r w:rsidR="00605DE3" w:rsidRPr="0031311E">
        <w:rPr>
          <w:rFonts w:ascii="Cambria" w:hAnsi="Cambria"/>
          <w:color w:val="000000"/>
          <w:lang w:val="es-ES_tradnl"/>
        </w:rPr>
        <w:t xml:space="preserve"> así como</w:t>
      </w:r>
      <w:r w:rsidR="005A6EEC" w:rsidRPr="0031311E">
        <w:rPr>
          <w:rFonts w:ascii="Cambria" w:hAnsi="Cambria"/>
          <w:color w:val="000000"/>
          <w:lang w:val="es-ES_tradnl"/>
        </w:rPr>
        <w:t xml:space="preserve"> vocabulario relacionado con </w:t>
      </w:r>
      <w:r w:rsidR="00BF3855" w:rsidRPr="0031311E">
        <w:rPr>
          <w:rFonts w:ascii="Cambria" w:hAnsi="Cambria"/>
          <w:color w:val="000000"/>
          <w:lang w:eastAsia="es-ES_tradnl"/>
        </w:rPr>
        <w:t>las culturas y los viajes</w:t>
      </w:r>
      <w:r w:rsidR="005A6EEC" w:rsidRPr="0031311E">
        <w:rPr>
          <w:rFonts w:ascii="Cambria" w:hAnsi="Cambria"/>
          <w:color w:val="000000"/>
          <w:lang w:val="es-ES_tradnl"/>
        </w:rPr>
        <w:t xml:space="preserve">. En particular, se centrará en los siguientes </w:t>
      </w:r>
      <w:r w:rsidR="005A6EEC" w:rsidRPr="0031311E">
        <w:rPr>
          <w:rFonts w:ascii="Cambria" w:hAnsi="Cambria"/>
          <w:b/>
          <w:color w:val="000000"/>
          <w:lang w:val="es-ES_tradnl"/>
        </w:rPr>
        <w:t>aspectos lingüísticos</w:t>
      </w:r>
      <w:r w:rsidR="005A6EEC" w:rsidRPr="0031311E">
        <w:rPr>
          <w:rFonts w:ascii="Cambria" w:hAnsi="Cambria"/>
          <w:color w:val="000000"/>
          <w:lang w:val="es-ES_tradnl"/>
        </w:rPr>
        <w:t>:</w:t>
      </w:r>
    </w:p>
    <w:p w14:paraId="2E2DCD8B" w14:textId="77777777" w:rsidR="005A6EEC" w:rsidRPr="0031311E" w:rsidRDefault="005A6EEC" w:rsidP="000B113A">
      <w:pPr>
        <w:rPr>
          <w:rFonts w:ascii="Cambria" w:hAnsi="Cambria"/>
          <w:color w:val="000000"/>
          <w:szCs w:val="24"/>
          <w:lang w:val="es-ES_tradnl"/>
        </w:rPr>
      </w:pPr>
    </w:p>
    <w:p w14:paraId="2E3328AF" w14:textId="77777777" w:rsidR="00BF3855" w:rsidRPr="0031311E" w:rsidRDefault="00BF3855" w:rsidP="000B113A">
      <w:pPr>
        <w:widowControl/>
        <w:numPr>
          <w:ilvl w:val="0"/>
          <w:numId w:val="6"/>
        </w:numPr>
        <w:suppressAutoHyphens w:val="0"/>
        <w:autoSpaceDE w:val="0"/>
        <w:rPr>
          <w:rFonts w:ascii="Cambria" w:hAnsi="Cambria"/>
          <w:color w:val="000000"/>
          <w:lang w:eastAsia="es-ES_tradnl"/>
        </w:rPr>
      </w:pPr>
      <w:r w:rsidRPr="0031311E">
        <w:rPr>
          <w:rFonts w:ascii="Cambria" w:hAnsi="Cambria"/>
          <w:color w:val="000000"/>
          <w:lang w:eastAsia="es-ES_tradnl"/>
        </w:rPr>
        <w:t>Aprender vocabulario relacionado con las culturas y los viajes.</w:t>
      </w:r>
    </w:p>
    <w:p w14:paraId="7BAC9D95" w14:textId="77777777" w:rsidR="00BF3855" w:rsidRPr="0031311E" w:rsidRDefault="00BF3855" w:rsidP="000B113A">
      <w:pPr>
        <w:widowControl/>
        <w:numPr>
          <w:ilvl w:val="0"/>
          <w:numId w:val="6"/>
        </w:numPr>
        <w:suppressAutoHyphens w:val="0"/>
        <w:autoSpaceDE w:val="0"/>
        <w:rPr>
          <w:rFonts w:ascii="Cambria" w:hAnsi="Cambria"/>
          <w:color w:val="000000"/>
          <w:lang w:eastAsia="es-ES_tradnl"/>
        </w:rPr>
      </w:pPr>
      <w:r w:rsidRPr="0031311E">
        <w:rPr>
          <w:rFonts w:ascii="Cambria" w:hAnsi="Cambria"/>
          <w:color w:val="000000"/>
          <w:lang w:eastAsia="es-ES_tradnl"/>
        </w:rPr>
        <w:t xml:space="preserve">Leer de forma comprensiva y autónoma una crítica del programa de televisión </w:t>
      </w:r>
      <w:r w:rsidRPr="0031311E">
        <w:rPr>
          <w:rFonts w:ascii="Cambria" w:hAnsi="Cambria"/>
          <w:i/>
          <w:color w:val="000000"/>
          <w:lang w:eastAsia="es-ES_tradnl"/>
        </w:rPr>
        <w:t>The Life Swap Adventure</w:t>
      </w:r>
      <w:r w:rsidRPr="0031311E">
        <w:rPr>
          <w:rFonts w:ascii="Cambria" w:hAnsi="Cambria"/>
          <w:color w:val="000000"/>
          <w:lang w:eastAsia="es-ES_tradnl"/>
        </w:rPr>
        <w:t xml:space="preserve"> y un artículo de blog sobre una tempestad.</w:t>
      </w:r>
    </w:p>
    <w:p w14:paraId="28265F6E" w14:textId="77777777" w:rsidR="00BF3855" w:rsidRPr="0031311E" w:rsidRDefault="00BF3855" w:rsidP="000B113A">
      <w:pPr>
        <w:widowControl/>
        <w:numPr>
          <w:ilvl w:val="0"/>
          <w:numId w:val="6"/>
        </w:numPr>
        <w:suppressAutoHyphens w:val="0"/>
        <w:autoSpaceDE w:val="0"/>
        <w:rPr>
          <w:rFonts w:ascii="Cambria" w:hAnsi="Cambria"/>
          <w:color w:val="000000"/>
          <w:lang w:eastAsia="es-ES_tradnl"/>
        </w:rPr>
      </w:pPr>
      <w:r w:rsidRPr="0031311E">
        <w:rPr>
          <w:rFonts w:ascii="Cambria" w:hAnsi="Cambria"/>
          <w:color w:val="000000"/>
          <w:lang w:eastAsia="es-ES_tradnl"/>
        </w:rPr>
        <w:t xml:space="preserve">Aprender a utilizar el </w:t>
      </w:r>
      <w:r w:rsidRPr="0031311E">
        <w:rPr>
          <w:rFonts w:ascii="Cambria" w:hAnsi="Cambria"/>
          <w:i/>
          <w:color w:val="000000"/>
          <w:lang w:eastAsia="es-ES_tradnl"/>
        </w:rPr>
        <w:t>Past Continuous</w:t>
      </w:r>
      <w:r w:rsidRPr="0031311E">
        <w:rPr>
          <w:rFonts w:ascii="Cambria" w:hAnsi="Cambria"/>
          <w:color w:val="000000"/>
          <w:lang w:eastAsia="es-ES_tradnl"/>
        </w:rPr>
        <w:t xml:space="preserve"> y sus diferencias con el </w:t>
      </w:r>
      <w:r w:rsidRPr="0031311E">
        <w:rPr>
          <w:rFonts w:ascii="Cambria" w:hAnsi="Cambria"/>
          <w:i/>
          <w:color w:val="000000"/>
          <w:lang w:eastAsia="es-ES_tradnl"/>
        </w:rPr>
        <w:t>Past Simple</w:t>
      </w:r>
      <w:r w:rsidRPr="0031311E">
        <w:rPr>
          <w:rFonts w:ascii="Cambria" w:hAnsi="Cambria"/>
          <w:color w:val="000000"/>
          <w:lang w:eastAsia="es-ES_tradnl"/>
        </w:rPr>
        <w:t>.</w:t>
      </w:r>
    </w:p>
    <w:p w14:paraId="6327D401" w14:textId="77777777" w:rsidR="00BF3855" w:rsidRPr="0031311E" w:rsidRDefault="00BF3855" w:rsidP="000B113A">
      <w:pPr>
        <w:widowControl/>
        <w:numPr>
          <w:ilvl w:val="0"/>
          <w:numId w:val="6"/>
        </w:numPr>
        <w:suppressAutoHyphens w:val="0"/>
        <w:autoSpaceDE w:val="0"/>
        <w:rPr>
          <w:rFonts w:ascii="Cambria" w:hAnsi="Cambria"/>
          <w:color w:val="000000"/>
          <w:lang w:eastAsia="es-ES_tradnl"/>
        </w:rPr>
      </w:pPr>
      <w:r w:rsidRPr="0031311E">
        <w:rPr>
          <w:rFonts w:ascii="Cambria" w:hAnsi="Cambria"/>
          <w:color w:val="000000"/>
          <w:lang w:eastAsia="es-ES_tradnl"/>
        </w:rPr>
        <w:t>Comprender la información clave de una conversación sobre unas fotografías y una conversación telefónica sobre un viaje.</w:t>
      </w:r>
    </w:p>
    <w:p w14:paraId="09FD0A6D" w14:textId="77777777" w:rsidR="00BF3855" w:rsidRPr="0031311E" w:rsidRDefault="00BF3855" w:rsidP="000B113A">
      <w:pPr>
        <w:widowControl/>
        <w:numPr>
          <w:ilvl w:val="0"/>
          <w:numId w:val="6"/>
        </w:numPr>
        <w:suppressAutoHyphens w:val="0"/>
        <w:autoSpaceDE w:val="0"/>
        <w:rPr>
          <w:rFonts w:ascii="Cambria" w:hAnsi="Cambria"/>
          <w:color w:val="000000"/>
          <w:lang w:eastAsia="es-ES_tradnl"/>
        </w:rPr>
      </w:pPr>
      <w:r w:rsidRPr="0031311E">
        <w:rPr>
          <w:rFonts w:ascii="Cambria" w:hAnsi="Cambria"/>
          <w:color w:val="000000"/>
          <w:lang w:eastAsia="es-ES_tradnl"/>
        </w:rPr>
        <w:t>De forma oral, describir una imagen y pedir y dar información sobre un vuelo.</w:t>
      </w:r>
    </w:p>
    <w:p w14:paraId="4B85A5D4" w14:textId="77777777" w:rsidR="00BF3855" w:rsidRPr="0031311E" w:rsidRDefault="00BF3855" w:rsidP="000B113A">
      <w:pPr>
        <w:widowControl/>
        <w:numPr>
          <w:ilvl w:val="0"/>
          <w:numId w:val="6"/>
        </w:numPr>
        <w:suppressAutoHyphens w:val="0"/>
        <w:autoSpaceDE w:val="0"/>
        <w:rPr>
          <w:rFonts w:ascii="Cambria" w:hAnsi="Cambria"/>
          <w:color w:val="000000"/>
          <w:lang w:eastAsia="es-ES_tradnl"/>
        </w:rPr>
      </w:pPr>
      <w:r w:rsidRPr="0031311E">
        <w:rPr>
          <w:rFonts w:ascii="Cambria" w:hAnsi="Cambria"/>
          <w:color w:val="000000"/>
          <w:lang w:eastAsia="es-ES_tradnl"/>
        </w:rPr>
        <w:t>Redactar una historia.</w:t>
      </w:r>
    </w:p>
    <w:p w14:paraId="613792A0" w14:textId="77777777" w:rsidR="00605DE3" w:rsidRPr="0031311E" w:rsidRDefault="00BF3855" w:rsidP="000B113A">
      <w:pPr>
        <w:widowControl/>
        <w:numPr>
          <w:ilvl w:val="0"/>
          <w:numId w:val="6"/>
        </w:numPr>
        <w:suppressAutoHyphens w:val="0"/>
        <w:autoSpaceDE w:val="0"/>
        <w:rPr>
          <w:rFonts w:ascii="Cambria" w:eastAsia="Times New Roman" w:hAnsi="Cambria"/>
          <w:color w:val="000000"/>
          <w:szCs w:val="24"/>
          <w:lang w:val="es-ES_tradnl" w:eastAsia="es-ES_tradnl" w:bidi="ar-SA"/>
        </w:rPr>
      </w:pPr>
      <w:r w:rsidRPr="0031311E">
        <w:rPr>
          <w:rFonts w:ascii="Cambria" w:hAnsi="Cambria"/>
          <w:color w:val="000000"/>
          <w:lang w:eastAsia="es-ES_tradnl"/>
        </w:rPr>
        <w:t>Pronunciar correctamente los sonidos /</w:t>
      </w:r>
      <w:r w:rsidRPr="0031311E">
        <w:rPr>
          <w:rFonts w:ascii="Cambria" w:hAnsi="Cambria"/>
        </w:rPr>
        <w:t>e</w:t>
      </w:r>
      <w:r w:rsidRPr="0031311E">
        <w:rPr>
          <w:rFonts w:ascii="Cambria" w:eastAsia="Calibri" w:hAnsi="Cambria" w:cs="Calibri"/>
        </w:rPr>
        <w:t>ɪ</w:t>
      </w:r>
      <w:r w:rsidRPr="0031311E">
        <w:rPr>
          <w:rFonts w:ascii="Cambria" w:hAnsi="Cambria"/>
          <w:color w:val="000000"/>
          <w:lang w:eastAsia="es-ES_tradnl"/>
        </w:rPr>
        <w:t>/ y /</w:t>
      </w:r>
      <w:r w:rsidRPr="0031311E">
        <w:rPr>
          <w:rFonts w:ascii="Cambria" w:hAnsi="Cambria"/>
        </w:rPr>
        <w:t>a</w:t>
      </w:r>
      <w:r w:rsidRPr="0031311E">
        <w:rPr>
          <w:rFonts w:ascii="Cambria" w:eastAsia="Calibri" w:hAnsi="Cambria" w:cs="Calibri"/>
        </w:rPr>
        <w:t>ɪ</w:t>
      </w:r>
      <w:r w:rsidRPr="0031311E">
        <w:rPr>
          <w:rFonts w:ascii="Cambria" w:hAnsi="Cambria"/>
          <w:color w:val="000000"/>
          <w:lang w:eastAsia="es-ES_tradnl"/>
        </w:rPr>
        <w:t>/.</w:t>
      </w:r>
    </w:p>
    <w:p w14:paraId="2C00F172" w14:textId="77777777" w:rsidR="005A6EEC" w:rsidRPr="0031311E" w:rsidRDefault="005A6EEC" w:rsidP="000B113A">
      <w:pPr>
        <w:rPr>
          <w:rFonts w:ascii="Cambria" w:hAnsi="Cambria"/>
          <w:color w:val="000000"/>
          <w:lang w:val="es-ES_tradnl"/>
        </w:rPr>
      </w:pPr>
    </w:p>
    <w:p w14:paraId="3B3B7CC7" w14:textId="77777777" w:rsidR="005A6EEC" w:rsidRPr="0031311E" w:rsidRDefault="00A57FF5" w:rsidP="000B113A">
      <w:pPr>
        <w:ind w:left="357" w:firstLine="0"/>
        <w:rPr>
          <w:rFonts w:ascii="Cambria" w:hAnsi="Cambria"/>
          <w:color w:val="000000"/>
          <w:lang w:val="es-ES_tradnl"/>
        </w:rPr>
      </w:pPr>
      <w:r w:rsidRPr="0031311E">
        <w:rPr>
          <w:rFonts w:ascii="Cambria" w:hAnsi="Cambria"/>
          <w:color w:val="000000"/>
          <w:lang w:val="es-ES_tradnl"/>
        </w:rPr>
        <w:t>La unidad ofrece la posibilidad de relacionarla</w:t>
      </w:r>
      <w:r w:rsidR="005A6EEC" w:rsidRPr="0031311E">
        <w:rPr>
          <w:rFonts w:ascii="Cambria" w:hAnsi="Cambria"/>
          <w:color w:val="000000"/>
          <w:lang w:val="es-ES_tradnl"/>
        </w:rPr>
        <w:t xml:space="preserve"> con los contenidos de las siguientes materias de </w:t>
      </w:r>
      <w:r w:rsidR="00646758" w:rsidRPr="0031311E">
        <w:rPr>
          <w:rFonts w:ascii="Cambria" w:hAnsi="Cambria"/>
          <w:color w:val="000000"/>
          <w:lang w:val="es-ES_tradnl"/>
        </w:rPr>
        <w:t>4º de ESO</w:t>
      </w:r>
      <w:r w:rsidR="005A6EEC" w:rsidRPr="0031311E">
        <w:rPr>
          <w:rFonts w:ascii="Cambria" w:hAnsi="Cambria"/>
          <w:color w:val="000000"/>
          <w:lang w:val="es-ES_tradnl"/>
        </w:rPr>
        <w:t xml:space="preserve"> para poner en práctica </w:t>
      </w:r>
      <w:r w:rsidR="005A6EEC" w:rsidRPr="0031311E">
        <w:rPr>
          <w:rFonts w:ascii="Cambria" w:hAnsi="Cambria"/>
          <w:b/>
          <w:color w:val="000000"/>
          <w:lang w:val="es-ES_tradnl"/>
        </w:rPr>
        <w:t>el trabajo interdisciplinar</w:t>
      </w:r>
      <w:r w:rsidR="005A6EEC" w:rsidRPr="0031311E">
        <w:rPr>
          <w:rFonts w:ascii="Cambria" w:hAnsi="Cambria"/>
          <w:color w:val="000000"/>
          <w:lang w:val="es-ES_tradnl"/>
        </w:rPr>
        <w:t>:</w:t>
      </w:r>
    </w:p>
    <w:p w14:paraId="742EBA61" w14:textId="77777777" w:rsidR="005A6EEC" w:rsidRPr="0031311E" w:rsidRDefault="005A6EEC" w:rsidP="000B113A">
      <w:pPr>
        <w:rPr>
          <w:rFonts w:ascii="Cambria" w:hAnsi="Cambria"/>
          <w:color w:val="000000"/>
          <w:sz w:val="36"/>
          <w:lang w:val="es-ES_tradnl"/>
        </w:rPr>
      </w:pPr>
    </w:p>
    <w:p w14:paraId="3FB0FE25" w14:textId="77777777" w:rsidR="004B0572" w:rsidRPr="0031311E" w:rsidRDefault="004B0572" w:rsidP="000B113A">
      <w:pPr>
        <w:widowControl/>
        <w:numPr>
          <w:ilvl w:val="0"/>
          <w:numId w:val="6"/>
        </w:numPr>
        <w:suppressAutoHyphens w:val="0"/>
        <w:rPr>
          <w:rFonts w:ascii="Cambria" w:hAnsi="Cambria"/>
          <w:color w:val="000000"/>
          <w:lang w:eastAsia="es-ES_tradnl"/>
        </w:rPr>
      </w:pPr>
      <w:r w:rsidRPr="0031311E">
        <w:rPr>
          <w:rFonts w:ascii="Cambria" w:hAnsi="Cambria"/>
          <w:color w:val="000000"/>
          <w:lang w:eastAsia="es-ES_tradnl"/>
        </w:rPr>
        <w:t>Geografía e Historia:</w:t>
      </w:r>
    </w:p>
    <w:p w14:paraId="0412A24B" w14:textId="77777777" w:rsidR="004B0572" w:rsidRPr="0031311E" w:rsidRDefault="004B0572" w:rsidP="000B113A">
      <w:pPr>
        <w:ind w:left="1065"/>
        <w:rPr>
          <w:rFonts w:ascii="Cambria" w:hAnsi="Cambria"/>
          <w:color w:val="000000"/>
          <w:lang w:eastAsia="es-ES_tradnl"/>
        </w:rPr>
      </w:pPr>
      <w:r w:rsidRPr="0031311E">
        <w:rPr>
          <w:rFonts w:ascii="Cambria" w:hAnsi="Cambria"/>
          <w:color w:val="000000"/>
          <w:lang w:eastAsia="es-ES_tradnl"/>
        </w:rPr>
        <w:t>- La inmigración hacia EE. UU. a principios del siglo XX.</w:t>
      </w:r>
    </w:p>
    <w:p w14:paraId="59E8CA59" w14:textId="77777777" w:rsidR="004B0572" w:rsidRPr="0031311E" w:rsidRDefault="004B0572" w:rsidP="000B113A">
      <w:pPr>
        <w:ind w:left="1065"/>
        <w:rPr>
          <w:rFonts w:ascii="Cambria" w:hAnsi="Cambria"/>
          <w:color w:val="000000"/>
          <w:lang w:eastAsia="es-ES_tradnl"/>
        </w:rPr>
      </w:pPr>
      <w:r w:rsidRPr="0031311E">
        <w:rPr>
          <w:rFonts w:ascii="Cambria" w:hAnsi="Cambria"/>
          <w:color w:val="000000"/>
          <w:lang w:eastAsia="es-ES_tradnl"/>
        </w:rPr>
        <w:t>- Distintos lugares del mundo.</w:t>
      </w:r>
    </w:p>
    <w:p w14:paraId="52A78D86" w14:textId="77777777" w:rsidR="004B0572" w:rsidRPr="0031311E" w:rsidRDefault="004B0572" w:rsidP="000B113A">
      <w:pPr>
        <w:ind w:left="1065"/>
        <w:rPr>
          <w:rFonts w:ascii="Cambria" w:hAnsi="Cambria"/>
          <w:color w:val="000000"/>
          <w:lang w:eastAsia="es-ES_tradnl"/>
        </w:rPr>
      </w:pPr>
      <w:r w:rsidRPr="0031311E">
        <w:rPr>
          <w:rFonts w:ascii="Cambria" w:hAnsi="Cambria"/>
          <w:color w:val="000000"/>
          <w:lang w:eastAsia="es-ES_tradnl"/>
        </w:rPr>
        <w:t>- Florencia, Siena y Cinque Terre.</w:t>
      </w:r>
    </w:p>
    <w:p w14:paraId="00ED3BAE" w14:textId="77777777" w:rsidR="004B0572" w:rsidRPr="0031311E" w:rsidRDefault="004B0572" w:rsidP="000B113A">
      <w:pPr>
        <w:ind w:left="1080" w:firstLine="360"/>
        <w:rPr>
          <w:rFonts w:ascii="Cambria" w:hAnsi="Cambria"/>
          <w:color w:val="000000"/>
          <w:lang w:eastAsia="es-ES_tradnl"/>
        </w:rPr>
      </w:pPr>
    </w:p>
    <w:p w14:paraId="28172834" w14:textId="77777777" w:rsidR="004B0572" w:rsidRPr="0031311E" w:rsidRDefault="004B0572" w:rsidP="000B113A">
      <w:pPr>
        <w:widowControl/>
        <w:numPr>
          <w:ilvl w:val="0"/>
          <w:numId w:val="6"/>
        </w:numPr>
        <w:suppressAutoHyphens w:val="0"/>
        <w:rPr>
          <w:rFonts w:ascii="Cambria" w:hAnsi="Cambria"/>
          <w:color w:val="000000"/>
          <w:lang w:eastAsia="es-ES_tradnl"/>
        </w:rPr>
      </w:pPr>
      <w:r w:rsidRPr="0031311E">
        <w:rPr>
          <w:rFonts w:ascii="Cambria" w:hAnsi="Cambria"/>
          <w:color w:val="000000"/>
          <w:lang w:eastAsia="es-ES_tradnl"/>
        </w:rPr>
        <w:t>Biología y Geología:</w:t>
      </w:r>
    </w:p>
    <w:p w14:paraId="1B6E09E4" w14:textId="77777777" w:rsidR="004B0572" w:rsidRPr="0031311E" w:rsidRDefault="004B0572" w:rsidP="000B113A">
      <w:pPr>
        <w:ind w:left="1065"/>
        <w:rPr>
          <w:rFonts w:ascii="Cambria" w:hAnsi="Cambria"/>
          <w:color w:val="000000"/>
          <w:lang w:eastAsia="es-ES_tradnl"/>
        </w:rPr>
      </w:pPr>
      <w:r w:rsidRPr="0031311E">
        <w:rPr>
          <w:rFonts w:ascii="Cambria" w:hAnsi="Cambria"/>
          <w:color w:val="000000"/>
          <w:lang w:eastAsia="es-ES_tradnl"/>
        </w:rPr>
        <w:t>- La ciclogénesis explosiva.</w:t>
      </w:r>
    </w:p>
    <w:p w14:paraId="677E3B3E" w14:textId="77777777" w:rsidR="004B0572" w:rsidRPr="0031311E" w:rsidRDefault="004B0572" w:rsidP="000B113A">
      <w:pPr>
        <w:ind w:left="1065"/>
        <w:rPr>
          <w:rFonts w:ascii="Cambria" w:hAnsi="Cambria"/>
          <w:color w:val="000000"/>
          <w:sz w:val="36"/>
          <w:lang w:val="es-ES_tradnl"/>
        </w:rPr>
      </w:pPr>
      <w:r w:rsidRPr="0031311E">
        <w:rPr>
          <w:rFonts w:ascii="Cambria" w:hAnsi="Cambria"/>
          <w:color w:val="000000"/>
          <w:lang w:eastAsia="es-ES_tradnl"/>
        </w:rPr>
        <w:t xml:space="preserve">- El </w:t>
      </w:r>
      <w:r w:rsidRPr="0031311E">
        <w:rPr>
          <w:rFonts w:ascii="Cambria" w:hAnsi="Cambria"/>
          <w:i/>
          <w:color w:val="000000"/>
          <w:lang w:eastAsia="es-ES_tradnl"/>
        </w:rPr>
        <w:t>sinkhole</w:t>
      </w:r>
      <w:r w:rsidRPr="0031311E">
        <w:rPr>
          <w:rFonts w:ascii="Cambria" w:hAnsi="Cambria"/>
          <w:color w:val="000000"/>
          <w:lang w:eastAsia="es-ES_tradnl"/>
        </w:rPr>
        <w:t>.</w:t>
      </w:r>
    </w:p>
    <w:p w14:paraId="70B39FAF" w14:textId="77777777" w:rsidR="004B0572" w:rsidRPr="0031311E" w:rsidRDefault="004B0572" w:rsidP="000B113A">
      <w:pPr>
        <w:rPr>
          <w:rFonts w:ascii="Cambria" w:hAnsi="Cambria"/>
          <w:color w:val="000000"/>
          <w:sz w:val="36"/>
          <w:lang w:val="es-ES_tradnl"/>
        </w:rPr>
      </w:pPr>
    </w:p>
    <w:p w14:paraId="36020325" w14:textId="77777777" w:rsidR="00615CDA" w:rsidRPr="0031311E" w:rsidRDefault="00615CDA" w:rsidP="000B113A">
      <w:pPr>
        <w:widowControl/>
        <w:numPr>
          <w:ilvl w:val="0"/>
          <w:numId w:val="6"/>
        </w:numPr>
        <w:suppressAutoHyphens w:val="0"/>
        <w:rPr>
          <w:rFonts w:ascii="Cambria" w:hAnsi="Cambria"/>
          <w:color w:val="000000"/>
          <w:lang w:eastAsia="es-ES_tradnl"/>
        </w:rPr>
      </w:pPr>
      <w:r w:rsidRPr="0031311E">
        <w:rPr>
          <w:rFonts w:ascii="Cambria" w:hAnsi="Cambria"/>
          <w:color w:val="000000"/>
          <w:lang w:eastAsia="es-ES_tradnl"/>
        </w:rPr>
        <w:t>Lengua y Literatura:</w:t>
      </w:r>
    </w:p>
    <w:p w14:paraId="063F84FA" w14:textId="77777777" w:rsidR="004B0572" w:rsidRPr="0031311E" w:rsidRDefault="004B0572" w:rsidP="000B113A">
      <w:pPr>
        <w:ind w:left="720" w:firstLine="0"/>
        <w:rPr>
          <w:rFonts w:ascii="Cambria" w:hAnsi="Cambria"/>
          <w:lang w:val="es-ES"/>
        </w:rPr>
      </w:pPr>
      <w:r w:rsidRPr="0031311E">
        <w:rPr>
          <w:rFonts w:ascii="Cambria" w:hAnsi="Cambria"/>
          <w:lang w:val="es-ES"/>
        </w:rPr>
        <w:t>- La crítica televisiva.</w:t>
      </w:r>
    </w:p>
    <w:p w14:paraId="4DDD18D3" w14:textId="77777777" w:rsidR="004B0572" w:rsidRPr="0031311E" w:rsidRDefault="004B0572" w:rsidP="000B113A">
      <w:pPr>
        <w:ind w:left="720" w:firstLine="0"/>
        <w:rPr>
          <w:rFonts w:ascii="Cambria" w:hAnsi="Cambria"/>
          <w:lang w:val="es-ES"/>
        </w:rPr>
      </w:pPr>
      <w:r w:rsidRPr="0031311E">
        <w:rPr>
          <w:rFonts w:ascii="Cambria" w:hAnsi="Cambria"/>
          <w:lang w:val="es-ES"/>
        </w:rPr>
        <w:t xml:space="preserve">- El </w:t>
      </w:r>
      <w:r w:rsidRPr="0031311E">
        <w:rPr>
          <w:rFonts w:ascii="Cambria" w:hAnsi="Cambria"/>
          <w:i/>
          <w:lang w:val="es-ES"/>
        </w:rPr>
        <w:t>Past Continuous</w:t>
      </w:r>
      <w:r w:rsidRPr="0031311E">
        <w:rPr>
          <w:rFonts w:ascii="Cambria" w:hAnsi="Cambria"/>
          <w:lang w:val="es-ES"/>
        </w:rPr>
        <w:t xml:space="preserve">, sus diferencias con el </w:t>
      </w:r>
      <w:r w:rsidRPr="0031311E">
        <w:rPr>
          <w:rFonts w:ascii="Cambria" w:hAnsi="Cambria"/>
          <w:i/>
          <w:lang w:val="es-ES"/>
        </w:rPr>
        <w:t>Past Simple</w:t>
      </w:r>
      <w:r w:rsidRPr="0031311E">
        <w:rPr>
          <w:rFonts w:ascii="Cambria" w:hAnsi="Cambria"/>
          <w:lang w:val="es-ES"/>
        </w:rPr>
        <w:t xml:space="preserve"> y los conectores </w:t>
      </w:r>
      <w:r w:rsidRPr="0031311E">
        <w:rPr>
          <w:rFonts w:ascii="Cambria" w:hAnsi="Cambria"/>
          <w:b/>
          <w:lang w:val="es-ES"/>
        </w:rPr>
        <w:t>when</w:t>
      </w:r>
      <w:r w:rsidRPr="0031311E">
        <w:rPr>
          <w:rFonts w:ascii="Cambria" w:hAnsi="Cambria"/>
          <w:lang w:val="es-ES"/>
        </w:rPr>
        <w:t xml:space="preserve"> y </w:t>
      </w:r>
      <w:r w:rsidRPr="0031311E">
        <w:rPr>
          <w:rFonts w:ascii="Cambria" w:hAnsi="Cambria"/>
          <w:b/>
          <w:lang w:val="es-ES"/>
        </w:rPr>
        <w:t>while</w:t>
      </w:r>
      <w:r w:rsidRPr="0031311E">
        <w:rPr>
          <w:rFonts w:ascii="Cambria" w:hAnsi="Cambria"/>
          <w:lang w:val="es-ES"/>
        </w:rPr>
        <w:t>.</w:t>
      </w:r>
    </w:p>
    <w:p w14:paraId="360E44B9" w14:textId="77777777" w:rsidR="004B0572" w:rsidRPr="0031311E" w:rsidRDefault="004B0572" w:rsidP="000B113A">
      <w:pPr>
        <w:ind w:left="720" w:firstLine="0"/>
        <w:rPr>
          <w:rFonts w:ascii="Cambria" w:hAnsi="Cambria"/>
          <w:lang w:val="es-ES"/>
        </w:rPr>
      </w:pPr>
      <w:r w:rsidRPr="0031311E">
        <w:rPr>
          <w:rFonts w:ascii="Cambria" w:hAnsi="Cambria"/>
          <w:lang w:val="es-ES"/>
        </w:rPr>
        <w:t>- El género de la historia.</w:t>
      </w:r>
    </w:p>
    <w:p w14:paraId="5C6F4087" w14:textId="77777777" w:rsidR="004B0572" w:rsidRPr="0031311E" w:rsidRDefault="004B0572" w:rsidP="000B113A">
      <w:pPr>
        <w:ind w:left="720" w:firstLine="0"/>
        <w:rPr>
          <w:rFonts w:ascii="Cambria" w:hAnsi="Cambria"/>
          <w:color w:val="000000"/>
          <w:lang w:eastAsia="es-ES_tradnl"/>
        </w:rPr>
      </w:pPr>
      <w:r w:rsidRPr="0031311E">
        <w:rPr>
          <w:rFonts w:ascii="Cambria" w:hAnsi="Cambria"/>
          <w:lang w:val="es-ES"/>
        </w:rPr>
        <w:t>- C</w:t>
      </w:r>
      <w:r w:rsidRPr="0031311E">
        <w:rPr>
          <w:rFonts w:ascii="Cambria" w:hAnsi="Cambria"/>
          <w:color w:val="000000"/>
          <w:lang w:eastAsia="es-ES_tradnl"/>
        </w:rPr>
        <w:t>onectores de secuencia y expresiones temporales.</w:t>
      </w:r>
    </w:p>
    <w:p w14:paraId="330B5449" w14:textId="77777777" w:rsidR="00615CDA" w:rsidRPr="0031311E" w:rsidRDefault="004B0572" w:rsidP="000B113A">
      <w:pPr>
        <w:tabs>
          <w:tab w:val="left" w:pos="688"/>
        </w:tabs>
        <w:autoSpaceDE w:val="0"/>
        <w:ind w:left="720" w:firstLine="0"/>
        <w:rPr>
          <w:rFonts w:ascii="Cambria" w:hAnsi="Cambria"/>
          <w:color w:val="000000"/>
          <w:lang w:eastAsia="es-ES_tradnl"/>
        </w:rPr>
      </w:pPr>
      <w:r w:rsidRPr="0031311E">
        <w:rPr>
          <w:rFonts w:ascii="Cambria" w:hAnsi="Cambria"/>
          <w:color w:val="000000"/>
          <w:lang w:eastAsia="es-ES_tradnl"/>
        </w:rPr>
        <w:t>- El artículo de blog.</w:t>
      </w:r>
    </w:p>
    <w:p w14:paraId="54AD34CF" w14:textId="77777777" w:rsidR="00615CDA" w:rsidRPr="0031311E" w:rsidRDefault="00615CDA" w:rsidP="000B113A">
      <w:pPr>
        <w:rPr>
          <w:rFonts w:ascii="Cambria" w:hAnsi="Cambria"/>
          <w:color w:val="000000"/>
          <w:lang w:eastAsia="es-ES_tradnl"/>
        </w:rPr>
      </w:pPr>
    </w:p>
    <w:p w14:paraId="13CFBD32" w14:textId="77777777" w:rsidR="004B0572" w:rsidRPr="0031311E" w:rsidRDefault="004B0572" w:rsidP="000B113A">
      <w:pPr>
        <w:widowControl/>
        <w:numPr>
          <w:ilvl w:val="0"/>
          <w:numId w:val="6"/>
        </w:numPr>
        <w:suppressAutoHyphens w:val="0"/>
        <w:rPr>
          <w:rFonts w:ascii="Cambria" w:hAnsi="Cambria"/>
          <w:color w:val="000000"/>
          <w:lang w:eastAsia="es-ES_tradnl"/>
        </w:rPr>
      </w:pPr>
      <w:r w:rsidRPr="0031311E">
        <w:rPr>
          <w:rFonts w:ascii="Cambria" w:hAnsi="Cambria"/>
          <w:color w:val="000000"/>
          <w:lang w:eastAsia="es-ES_tradnl"/>
        </w:rPr>
        <w:t>Tecnología:</w:t>
      </w:r>
    </w:p>
    <w:p w14:paraId="2399F265" w14:textId="77777777" w:rsidR="004B0572" w:rsidRPr="0031311E" w:rsidRDefault="004B0572" w:rsidP="000B113A">
      <w:pPr>
        <w:ind w:left="1065"/>
        <w:rPr>
          <w:rFonts w:ascii="Cambria" w:hAnsi="Cambria"/>
          <w:color w:val="000000"/>
          <w:lang w:eastAsia="es-ES_tradnl"/>
        </w:rPr>
      </w:pPr>
      <w:r w:rsidRPr="0031311E">
        <w:rPr>
          <w:rFonts w:ascii="Cambria" w:hAnsi="Cambria"/>
          <w:color w:val="000000"/>
          <w:lang w:eastAsia="es-ES_tradnl"/>
        </w:rPr>
        <w:lastRenderedPageBreak/>
        <w:t>- La tecnología en los alojamientos turísticos.</w:t>
      </w:r>
    </w:p>
    <w:p w14:paraId="63F4CE40" w14:textId="77777777" w:rsidR="00615CDA" w:rsidRPr="0031311E" w:rsidRDefault="004B0572" w:rsidP="000B113A">
      <w:pPr>
        <w:ind w:left="1065"/>
        <w:rPr>
          <w:rFonts w:ascii="Cambria" w:hAnsi="Cambria"/>
          <w:i/>
          <w:color w:val="000000"/>
          <w:lang w:eastAsia="es-ES_tradnl"/>
        </w:rPr>
      </w:pPr>
      <w:r w:rsidRPr="0031311E">
        <w:rPr>
          <w:rFonts w:ascii="Cambria" w:hAnsi="Cambria"/>
          <w:color w:val="000000"/>
          <w:lang w:eastAsia="es-ES_tradnl"/>
        </w:rPr>
        <w:t>- Artículo de blog sobre viajes digital.</w:t>
      </w:r>
    </w:p>
    <w:p w14:paraId="41996AFB" w14:textId="77777777" w:rsidR="00615CDA" w:rsidRPr="0031311E" w:rsidRDefault="00615CDA" w:rsidP="000B113A">
      <w:pPr>
        <w:ind w:left="720" w:firstLine="720"/>
        <w:rPr>
          <w:rFonts w:ascii="Cambria" w:hAnsi="Cambria"/>
          <w:color w:val="000000"/>
          <w:lang w:eastAsia="es-ES_tradnl"/>
        </w:rPr>
      </w:pPr>
    </w:p>
    <w:p w14:paraId="35A9F115" w14:textId="77777777" w:rsidR="00615CDA" w:rsidRPr="0031311E" w:rsidRDefault="00615CDA" w:rsidP="000B113A">
      <w:pPr>
        <w:widowControl/>
        <w:numPr>
          <w:ilvl w:val="0"/>
          <w:numId w:val="6"/>
        </w:numPr>
        <w:suppressAutoHyphens w:val="0"/>
        <w:rPr>
          <w:rFonts w:ascii="Cambria" w:hAnsi="Cambria"/>
          <w:color w:val="000000"/>
          <w:lang w:eastAsia="es-ES_tradnl"/>
        </w:rPr>
      </w:pPr>
      <w:r w:rsidRPr="0031311E">
        <w:rPr>
          <w:rFonts w:ascii="Cambria" w:hAnsi="Cambria"/>
          <w:color w:val="000000"/>
          <w:lang w:eastAsia="es-ES_tradnl"/>
        </w:rPr>
        <w:t>Valores Éticos:</w:t>
      </w:r>
    </w:p>
    <w:p w14:paraId="53927A8F" w14:textId="77777777" w:rsidR="004B0572" w:rsidRPr="0031311E" w:rsidRDefault="004B0572" w:rsidP="000B113A">
      <w:pPr>
        <w:ind w:left="720" w:firstLine="0"/>
        <w:rPr>
          <w:rFonts w:ascii="Cambria" w:hAnsi="Cambria"/>
          <w:color w:val="000000"/>
          <w:lang w:eastAsia="es-ES_tradnl"/>
        </w:rPr>
      </w:pPr>
      <w:r w:rsidRPr="0031311E">
        <w:rPr>
          <w:rFonts w:ascii="Cambria" w:hAnsi="Cambria"/>
          <w:color w:val="000000"/>
          <w:lang w:eastAsia="es-ES_tradnl"/>
        </w:rPr>
        <w:t>- Respeto por el turno de palabra en un diálogo.</w:t>
      </w:r>
    </w:p>
    <w:p w14:paraId="3574A82D" w14:textId="77777777" w:rsidR="00605DE3" w:rsidRPr="0031311E" w:rsidRDefault="004B0572" w:rsidP="000B113A">
      <w:pPr>
        <w:widowControl/>
        <w:suppressAutoHyphens w:val="0"/>
        <w:ind w:left="720" w:firstLine="0"/>
        <w:rPr>
          <w:rFonts w:ascii="Cambria" w:eastAsia="Times New Roman" w:hAnsi="Cambria"/>
          <w:color w:val="000000"/>
          <w:lang w:val="es-ES_tradnl" w:eastAsia="es-ES_tradnl" w:bidi="ar-SA"/>
        </w:rPr>
      </w:pPr>
      <w:r w:rsidRPr="0031311E">
        <w:rPr>
          <w:rFonts w:ascii="Cambria" w:hAnsi="Cambria"/>
          <w:color w:val="000000"/>
          <w:lang w:eastAsia="es-ES_tradnl"/>
        </w:rPr>
        <w:t>- Respeto por otras culturas.</w:t>
      </w:r>
    </w:p>
    <w:p w14:paraId="57649339" w14:textId="77777777" w:rsidR="00605DE3" w:rsidRPr="0031311E" w:rsidRDefault="00605DE3" w:rsidP="000B113A">
      <w:pPr>
        <w:widowControl/>
        <w:suppressAutoHyphens w:val="0"/>
        <w:ind w:left="1440" w:firstLine="0"/>
        <w:rPr>
          <w:rFonts w:ascii="Cambria" w:eastAsia="Times New Roman" w:hAnsi="Cambria"/>
          <w:b/>
          <w:color w:val="000000"/>
          <w:sz w:val="20"/>
          <w:u w:val="single"/>
          <w:lang w:val="es-ES_tradnl" w:eastAsia="es-ES_tradnl" w:bidi="ar-SA"/>
        </w:rPr>
      </w:pPr>
    </w:p>
    <w:p w14:paraId="4870D97C" w14:textId="77777777" w:rsidR="005A6EEC" w:rsidRPr="0031311E" w:rsidRDefault="005A6EEC" w:rsidP="000B113A">
      <w:pPr>
        <w:widowControl/>
        <w:suppressAutoHyphens w:val="0"/>
        <w:ind w:left="1440" w:firstLine="0"/>
        <w:rPr>
          <w:rFonts w:ascii="Cambria" w:eastAsia="Times New Roman" w:hAnsi="Cambria"/>
          <w:color w:val="000000"/>
          <w:szCs w:val="24"/>
          <w:lang w:val="es-ES_tradnl" w:eastAsia="es-ES_tradnl" w:bidi="ar-SA"/>
        </w:rPr>
      </w:pPr>
    </w:p>
    <w:p w14:paraId="2C54337A" w14:textId="77777777" w:rsidR="005A6EEC" w:rsidRPr="0031311E" w:rsidRDefault="005A6EEC" w:rsidP="000B113A">
      <w:pPr>
        <w:pStyle w:val="Sombreadoclaro-nfasis22"/>
        <w:ind w:hanging="936"/>
        <w:outlineLvl w:val="0"/>
        <w:rPr>
          <w:rStyle w:val="GridTableLight"/>
          <w:color w:val="000000"/>
          <w:sz w:val="32"/>
          <w:szCs w:val="32"/>
        </w:rPr>
      </w:pPr>
      <w:r w:rsidRPr="0031311E">
        <w:rPr>
          <w:rStyle w:val="GridTableLight"/>
          <w:color w:val="000000"/>
          <w:sz w:val="32"/>
          <w:szCs w:val="32"/>
        </w:rPr>
        <w:t>b) Concreción curricular</w:t>
      </w:r>
    </w:p>
    <w:p w14:paraId="3547A976" w14:textId="77777777" w:rsidR="005A6EEC" w:rsidRPr="0031311E" w:rsidRDefault="005A6EEC" w:rsidP="000B113A">
      <w:pPr>
        <w:outlineLvl w:val="0"/>
        <w:rPr>
          <w:rFonts w:ascii="Cambria" w:hAnsi="Cambria"/>
          <w:b/>
          <w:color w:val="000000"/>
          <w:sz w:val="28"/>
          <w:szCs w:val="28"/>
          <w:lang w:val="es-ES_tradnl"/>
        </w:rPr>
      </w:pPr>
      <w:r w:rsidRPr="0031311E">
        <w:rPr>
          <w:rFonts w:ascii="Cambria" w:hAnsi="Cambria"/>
          <w:b/>
          <w:color w:val="000000"/>
          <w:sz w:val="28"/>
          <w:szCs w:val="28"/>
          <w:lang w:val="es-ES_tradnl"/>
        </w:rPr>
        <w:t>Competencias clave (en tareas, actividades y ejercicios)</w:t>
      </w:r>
    </w:p>
    <w:p w14:paraId="193CDB0D" w14:textId="77777777" w:rsidR="005A6EEC" w:rsidRPr="0031311E" w:rsidRDefault="00F6173D" w:rsidP="000B113A">
      <w:pPr>
        <w:rPr>
          <w:rFonts w:ascii="Cambria" w:hAnsi="Cambria"/>
          <w:color w:val="000000"/>
          <w:lang w:val="es-ES_tradnl"/>
        </w:rPr>
      </w:pPr>
      <w:r w:rsidRPr="0031311E">
        <w:rPr>
          <w:rFonts w:ascii="Cambria" w:hAnsi="Cambria"/>
          <w:noProof/>
          <w:lang w:val="es-ES" w:eastAsia="es-ES" w:bidi="ar-SA"/>
        </w:rPr>
        <mc:AlternateContent>
          <mc:Choice Requires="wps">
            <w:drawing>
              <wp:anchor distT="4294967294" distB="4294967294" distL="114300" distR="114300" simplePos="0" relativeHeight="251651072" behindDoc="0" locked="0" layoutInCell="1" allowOverlap="1" wp14:anchorId="47D5C5EC" wp14:editId="6F16D529">
                <wp:simplePos x="0" y="0"/>
                <wp:positionH relativeFrom="column">
                  <wp:posOffset>0</wp:posOffset>
                </wp:positionH>
                <wp:positionV relativeFrom="paragraph">
                  <wp:posOffset>113664</wp:posOffset>
                </wp:positionV>
                <wp:extent cx="5715000" cy="0"/>
                <wp:effectExtent l="0" t="0" r="0" b="0"/>
                <wp:wrapNone/>
                <wp:docPr id="18"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715000" cy="0"/>
                        </a:xfrm>
                        <a:prstGeom prst="line">
                          <a:avLst/>
                        </a:prstGeom>
                        <a:noFill/>
                        <a:ln w="12700" cap="flat" cmpd="sng" algn="ctr">
                          <a:solidFill>
                            <a:srgbClr val="5B9BD5"/>
                          </a:solidFill>
                          <a:prstDash val="solid"/>
                          <a:miter lim="800000"/>
                        </a:ln>
                        <a:effectLst/>
                      </wps:spPr>
                      <wps:bodyPr/>
                    </wps:wsp>
                  </a:graphicData>
                </a:graphic>
                <wp14:sizeRelH relativeFrom="margin">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6004E45" id="Conector recto 4" o:spid="_x0000_s1026" style="position:absolute;z-index:251651072;visibility:visible;mso-wrap-style:square;mso-width-percent:0;mso-height-percent:0;mso-wrap-distance-left:9pt;mso-wrap-distance-top:.mm;mso-wrap-distance-right:9pt;mso-wrap-distance-bottom:.mm;mso-position-horizontal:absolute;mso-position-horizontal-relative:text;mso-position-vertical:absolute;mso-position-vertical-relative:text;mso-width-percent:0;mso-height-percent:0;mso-width-relative:margin;mso-height-relative:page" from="0,8.95pt" to="450pt,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" strokecolor="#5b9bd5" strokeweight="1pt">
                <v:stroke joinstyle="miter"/>
                <o:lock v:ext="edit" shapetype="f"/>
              </v:line>
            </w:pict>
          </mc:Fallback>
        </mc:AlternateContent>
      </w:r>
    </w:p>
    <w:p w14:paraId="4EAC4AA1" w14:textId="77777777" w:rsidR="005A6EEC" w:rsidRPr="0031311E" w:rsidRDefault="005A6EEC" w:rsidP="000B113A">
      <w:pPr>
        <w:rPr>
          <w:rFonts w:ascii="Cambria" w:hAnsi="Cambria"/>
          <w:color w:val="000000"/>
          <w:lang w:val="es-ES_tradnl"/>
        </w:rPr>
      </w:pPr>
    </w:p>
    <w:p w14:paraId="42B7D236" w14:textId="77777777" w:rsidR="005A6EEC" w:rsidRPr="0031311E" w:rsidRDefault="005A6EEC" w:rsidP="000B113A">
      <w:pPr>
        <w:ind w:left="357" w:firstLine="0"/>
        <w:rPr>
          <w:rFonts w:ascii="Cambria" w:hAnsi="Cambria"/>
          <w:color w:val="000000"/>
          <w:lang w:val="es-ES_tradnl"/>
        </w:rPr>
      </w:pPr>
      <w:r w:rsidRPr="0031311E">
        <w:rPr>
          <w:rFonts w:ascii="Cambria" w:hAnsi="Cambria"/>
          <w:color w:val="000000"/>
          <w:lang w:val="es-ES_tradnl"/>
        </w:rPr>
        <w:t xml:space="preserve">El trabajo sobre las competencias clave se desarrolla en una variedad de tareas y actividades, que al mismo tiempo permiten su evaluación. El siguiente apartado muestra la relación entre las competencias clave y los contenidos y criterios </w:t>
      </w:r>
      <w:r w:rsidR="00D03EE7" w:rsidRPr="0031311E">
        <w:rPr>
          <w:rFonts w:ascii="Cambria" w:hAnsi="Cambria"/>
          <w:color w:val="000000"/>
          <w:lang w:val="es-ES_tradnl"/>
        </w:rPr>
        <w:t>de evaluación en la unidad</w:t>
      </w:r>
      <w:r w:rsidRPr="0031311E">
        <w:rPr>
          <w:rFonts w:ascii="Cambria" w:hAnsi="Cambria"/>
          <w:color w:val="000000"/>
          <w:lang w:val="es-ES_tradnl"/>
        </w:rPr>
        <w:t xml:space="preserve"> </w:t>
      </w:r>
      <w:r w:rsidR="00605DE3" w:rsidRPr="0031311E">
        <w:rPr>
          <w:rFonts w:ascii="Cambria" w:hAnsi="Cambria"/>
          <w:color w:val="000000"/>
          <w:lang w:val="es-ES_tradnl"/>
        </w:rPr>
        <w:t>2</w:t>
      </w:r>
      <w:r w:rsidRPr="0031311E">
        <w:rPr>
          <w:rFonts w:ascii="Cambria" w:hAnsi="Cambria"/>
          <w:color w:val="000000"/>
          <w:lang w:val="es-ES_tradnl"/>
        </w:rPr>
        <w:t xml:space="preserve">. Por otro lado, se ofrece una plantilla en forma de </w:t>
      </w:r>
      <w:r w:rsidRPr="0031311E">
        <w:rPr>
          <w:rFonts w:ascii="Cambria" w:hAnsi="Cambria"/>
          <w:b/>
          <w:color w:val="000000"/>
          <w:lang w:val="es-ES_tradnl"/>
        </w:rPr>
        <w:t>perfiles competenciales</w:t>
      </w:r>
      <w:r w:rsidRPr="0031311E">
        <w:rPr>
          <w:rFonts w:ascii="Cambria" w:hAnsi="Cambria"/>
          <w:color w:val="000000"/>
          <w:lang w:val="es-ES_tradnl"/>
        </w:rPr>
        <w:t xml:space="preserve"> para la planificación y evaluación de las competencias clave. Esta plantilla se incluye en el punto 3b, “Perfiles competenciales de Burlington Books”. </w:t>
      </w:r>
    </w:p>
    <w:p w14:paraId="210845A6" w14:textId="77777777" w:rsidR="005A6EEC" w:rsidRPr="0031311E" w:rsidRDefault="005A6EEC" w:rsidP="000B113A">
      <w:pPr>
        <w:rPr>
          <w:rFonts w:ascii="Cambria" w:hAnsi="Cambria"/>
          <w:color w:val="000000"/>
          <w:lang w:val="es-ES_tradnl"/>
        </w:rPr>
      </w:pPr>
    </w:p>
    <w:p w14:paraId="5564B796" w14:textId="77777777" w:rsidR="005A6EEC" w:rsidRPr="0031311E" w:rsidRDefault="005A6EEC" w:rsidP="000B113A">
      <w:pPr>
        <w:ind w:left="357" w:firstLine="0"/>
        <w:rPr>
          <w:rFonts w:ascii="Cambria" w:hAnsi="Cambria"/>
          <w:color w:val="000000"/>
          <w:lang w:val="es-ES_tradnl"/>
        </w:rPr>
      </w:pPr>
      <w:r w:rsidRPr="0031311E">
        <w:rPr>
          <w:rFonts w:ascii="Cambria" w:hAnsi="Cambria"/>
          <w:color w:val="000000"/>
          <w:lang w:val="es-ES_tradnl"/>
        </w:rPr>
        <w:t>Adicionalmente, se indican las posibles relaciones entre las competencias clave y los criterios de evaluación en la tabla de este capítulo, en el apartado siguiente.</w:t>
      </w:r>
    </w:p>
    <w:p w14:paraId="13E3DDDF" w14:textId="77777777" w:rsidR="005A6EEC" w:rsidRPr="0031311E" w:rsidRDefault="005A6EEC" w:rsidP="000B113A">
      <w:pPr>
        <w:rPr>
          <w:rFonts w:ascii="Cambria" w:hAnsi="Cambria"/>
          <w:color w:val="000000"/>
          <w:lang w:val="es-ES_tradnl"/>
        </w:rPr>
      </w:pPr>
    </w:p>
    <w:p w14:paraId="27C36877" w14:textId="77777777" w:rsidR="00605DE3" w:rsidRPr="0031311E" w:rsidRDefault="00605DE3" w:rsidP="000B113A">
      <w:pPr>
        <w:widowControl/>
        <w:numPr>
          <w:ilvl w:val="0"/>
          <w:numId w:val="7"/>
        </w:numPr>
        <w:suppressAutoHyphens w:val="0"/>
        <w:rPr>
          <w:rFonts w:ascii="Cambria" w:eastAsia="Times New Roman" w:hAnsi="Cambria" w:cs="Times New Roman"/>
          <w:i/>
          <w:color w:val="000000"/>
          <w:lang w:val="en-US" w:eastAsia="es-ES_tradnl" w:bidi="ar-SA"/>
        </w:rPr>
      </w:pPr>
      <w:r w:rsidRPr="0031311E">
        <w:rPr>
          <w:rFonts w:ascii="Cambria" w:eastAsia="Times New Roman" w:hAnsi="Cambria"/>
          <w:color w:val="000000"/>
          <w:lang w:val="es-ES_tradnl" w:eastAsia="es-ES_tradnl" w:bidi="ar-SA"/>
        </w:rPr>
        <w:t>Comunicación lingüística:</w:t>
      </w:r>
    </w:p>
    <w:p w14:paraId="0E8B5667" w14:textId="77777777" w:rsidR="00585FC0" w:rsidRPr="0031311E" w:rsidRDefault="00585FC0" w:rsidP="000B113A">
      <w:pPr>
        <w:ind w:left="720" w:firstLine="0"/>
        <w:rPr>
          <w:rFonts w:ascii="Cambria" w:hAnsi="Cambria"/>
          <w:color w:val="000000"/>
          <w:lang w:val="en-US"/>
        </w:rPr>
      </w:pPr>
      <w:r w:rsidRPr="0031311E">
        <w:rPr>
          <w:rFonts w:ascii="Cambria" w:hAnsi="Cambria"/>
          <w:i/>
          <w:color w:val="000000"/>
          <w:lang w:val="en-US"/>
        </w:rPr>
        <w:t>- Vocabulary</w:t>
      </w:r>
      <w:r w:rsidRPr="0031311E">
        <w:rPr>
          <w:rFonts w:ascii="Cambria" w:hAnsi="Cambria"/>
          <w:color w:val="000000"/>
          <w:lang w:val="en-US"/>
        </w:rPr>
        <w:t xml:space="preserve">, SB, págs. 18 y 22; </w:t>
      </w:r>
      <w:r w:rsidRPr="0031311E">
        <w:rPr>
          <w:rFonts w:ascii="Cambria" w:hAnsi="Cambria"/>
          <w:i/>
          <w:color w:val="000000"/>
          <w:lang w:val="en-US"/>
        </w:rPr>
        <w:t>Language Review</w:t>
      </w:r>
      <w:r w:rsidRPr="0031311E">
        <w:rPr>
          <w:rFonts w:ascii="Cambria" w:hAnsi="Cambria"/>
          <w:color w:val="000000"/>
          <w:lang w:val="en-US"/>
        </w:rPr>
        <w:t xml:space="preserve">, pág. 27; </w:t>
      </w:r>
      <w:r w:rsidRPr="0031311E">
        <w:rPr>
          <w:rFonts w:ascii="Cambria" w:hAnsi="Cambria"/>
          <w:i/>
          <w:color w:val="000000"/>
          <w:lang w:val="en-US"/>
        </w:rPr>
        <w:t>Fast Finishers</w:t>
      </w:r>
      <w:r w:rsidRPr="0031311E">
        <w:rPr>
          <w:rFonts w:ascii="Cambria" w:hAnsi="Cambria"/>
          <w:color w:val="000000"/>
          <w:lang w:val="en-US"/>
        </w:rPr>
        <w:t xml:space="preserve">, pág. 105: uso de vocabulario relacionado con </w:t>
      </w:r>
      <w:r w:rsidRPr="0031311E">
        <w:rPr>
          <w:rFonts w:ascii="Cambria" w:hAnsi="Cambria"/>
          <w:color w:val="000000"/>
          <w:lang w:eastAsia="es-ES_tradnl"/>
        </w:rPr>
        <w:t>las culturas y los viajes</w:t>
      </w:r>
      <w:r w:rsidRPr="0031311E">
        <w:rPr>
          <w:rFonts w:ascii="Cambria" w:hAnsi="Cambria"/>
          <w:color w:val="000000"/>
          <w:lang w:val="en-US"/>
        </w:rPr>
        <w:t>.</w:t>
      </w:r>
    </w:p>
    <w:p w14:paraId="127E779A" w14:textId="77777777" w:rsidR="00585FC0" w:rsidRPr="0031311E" w:rsidRDefault="00585FC0" w:rsidP="000B113A">
      <w:pPr>
        <w:ind w:left="720" w:firstLine="0"/>
        <w:rPr>
          <w:rFonts w:ascii="Cambria" w:hAnsi="Cambria"/>
          <w:color w:val="000000"/>
          <w:lang w:val="en-US"/>
        </w:rPr>
      </w:pPr>
      <w:r w:rsidRPr="0031311E">
        <w:rPr>
          <w:rFonts w:ascii="Cambria" w:hAnsi="Cambria"/>
          <w:i/>
          <w:color w:val="000000"/>
          <w:lang w:val="en-US"/>
        </w:rPr>
        <w:t>- Listening</w:t>
      </w:r>
      <w:r w:rsidRPr="0031311E">
        <w:rPr>
          <w:rFonts w:ascii="Cambria" w:hAnsi="Cambria"/>
          <w:color w:val="000000"/>
          <w:lang w:val="en-US"/>
        </w:rPr>
        <w:t xml:space="preserve">, SB, págs. 21 y 25: </w:t>
      </w:r>
      <w:r w:rsidRPr="0031311E">
        <w:rPr>
          <w:rFonts w:ascii="Cambria" w:hAnsi="Cambria"/>
          <w:color w:val="000000"/>
          <w:lang w:eastAsia="es-ES_tradnl"/>
        </w:rPr>
        <w:t>una conversación sobre unas fotografías y una conversación telefónica sobre un viaje</w:t>
      </w:r>
      <w:r w:rsidRPr="0031311E">
        <w:rPr>
          <w:rFonts w:ascii="Cambria" w:hAnsi="Cambria"/>
          <w:color w:val="000000"/>
          <w:lang w:val="en-US"/>
        </w:rPr>
        <w:t>.</w:t>
      </w:r>
    </w:p>
    <w:p w14:paraId="18BEFBAE" w14:textId="77777777" w:rsidR="00585FC0" w:rsidRPr="0031311E" w:rsidRDefault="00585FC0" w:rsidP="000B113A">
      <w:pPr>
        <w:ind w:left="720" w:firstLine="0"/>
        <w:rPr>
          <w:rFonts w:ascii="Cambria" w:hAnsi="Cambria"/>
          <w:color w:val="000000"/>
          <w:lang w:val="en-US"/>
        </w:rPr>
      </w:pPr>
      <w:r w:rsidRPr="0031311E">
        <w:rPr>
          <w:rFonts w:ascii="Cambria" w:hAnsi="Cambria"/>
          <w:i/>
          <w:color w:val="000000"/>
          <w:lang w:val="en-US"/>
        </w:rPr>
        <w:t>- Speaking</w:t>
      </w:r>
      <w:r w:rsidRPr="0031311E">
        <w:rPr>
          <w:rFonts w:ascii="Cambria" w:hAnsi="Cambria"/>
          <w:color w:val="000000"/>
          <w:lang w:val="en-US"/>
        </w:rPr>
        <w:t xml:space="preserve">, SB, págs. 21 y 25: </w:t>
      </w:r>
      <w:r w:rsidRPr="0031311E">
        <w:rPr>
          <w:rFonts w:ascii="Cambria" w:hAnsi="Cambria"/>
          <w:color w:val="000000"/>
          <w:lang w:eastAsia="es-ES_tradnl"/>
        </w:rPr>
        <w:t>descripción de una imagen y conversación en la que se pide y da información sobre un vuelo</w:t>
      </w:r>
      <w:r w:rsidRPr="0031311E">
        <w:rPr>
          <w:rFonts w:ascii="Cambria" w:hAnsi="Cambria"/>
          <w:color w:val="000000"/>
          <w:lang w:val="en-US"/>
        </w:rPr>
        <w:t>.</w:t>
      </w:r>
    </w:p>
    <w:p w14:paraId="71CA068B" w14:textId="77777777" w:rsidR="00585FC0" w:rsidRPr="0031311E" w:rsidRDefault="00585FC0" w:rsidP="000B113A">
      <w:pPr>
        <w:ind w:left="720" w:firstLine="0"/>
        <w:rPr>
          <w:rFonts w:ascii="Cambria" w:hAnsi="Cambria"/>
          <w:color w:val="000000"/>
        </w:rPr>
      </w:pPr>
      <w:r w:rsidRPr="0031311E">
        <w:rPr>
          <w:rFonts w:ascii="Cambria" w:hAnsi="Cambria"/>
          <w:i/>
          <w:color w:val="000000"/>
          <w:lang w:val="en-US"/>
        </w:rPr>
        <w:t>- Reading</w:t>
      </w:r>
      <w:r w:rsidRPr="0031311E">
        <w:rPr>
          <w:rFonts w:ascii="Cambria" w:hAnsi="Cambria"/>
          <w:color w:val="000000"/>
          <w:lang w:val="en-US"/>
        </w:rPr>
        <w:t>, SB, págs. 19 y 23</w:t>
      </w:r>
      <w:r w:rsidRPr="0031311E">
        <w:rPr>
          <w:rFonts w:ascii="Cambria" w:hAnsi="Cambria"/>
          <w:color w:val="000000"/>
          <w:lang w:val="es-ES"/>
        </w:rPr>
        <w:t xml:space="preserve">: comprensión escrita de </w:t>
      </w:r>
      <w:r w:rsidRPr="0031311E">
        <w:rPr>
          <w:rFonts w:ascii="Cambria" w:hAnsi="Cambria"/>
          <w:color w:val="000000"/>
          <w:lang w:eastAsia="es-ES_tradnl"/>
        </w:rPr>
        <w:t xml:space="preserve">una crítica del programa de televisión </w:t>
      </w:r>
      <w:r w:rsidRPr="0031311E">
        <w:rPr>
          <w:rFonts w:ascii="Cambria" w:hAnsi="Cambria"/>
          <w:i/>
          <w:color w:val="000000"/>
          <w:lang w:eastAsia="es-ES_tradnl"/>
        </w:rPr>
        <w:t>The Life Swap Adventure</w:t>
      </w:r>
      <w:r w:rsidRPr="0031311E">
        <w:rPr>
          <w:rFonts w:ascii="Cambria" w:hAnsi="Cambria"/>
          <w:color w:val="000000"/>
          <w:lang w:eastAsia="es-ES_tradnl"/>
        </w:rPr>
        <w:t xml:space="preserve"> y un artículo de blog sobre una tempestad</w:t>
      </w:r>
      <w:r w:rsidRPr="0031311E">
        <w:rPr>
          <w:rFonts w:ascii="Cambria" w:hAnsi="Cambria"/>
          <w:color w:val="000000"/>
        </w:rPr>
        <w:t>.</w:t>
      </w:r>
    </w:p>
    <w:p w14:paraId="6E69F582" w14:textId="77777777" w:rsidR="00585FC0" w:rsidRPr="0031311E" w:rsidRDefault="00585FC0" w:rsidP="000B113A">
      <w:pPr>
        <w:ind w:left="720" w:firstLine="0"/>
        <w:rPr>
          <w:rFonts w:ascii="Cambria" w:hAnsi="Cambria"/>
          <w:i/>
          <w:color w:val="000000"/>
          <w:lang w:val="en-US" w:eastAsia="es-ES_tradnl"/>
        </w:rPr>
      </w:pPr>
      <w:r w:rsidRPr="0031311E">
        <w:rPr>
          <w:rFonts w:ascii="Cambria" w:hAnsi="Cambria"/>
          <w:i/>
          <w:color w:val="000000"/>
          <w:lang w:val="es-ES"/>
        </w:rPr>
        <w:t>- Pronunciation</w:t>
      </w:r>
      <w:r w:rsidRPr="0031311E">
        <w:rPr>
          <w:rFonts w:ascii="Cambria" w:hAnsi="Cambria"/>
          <w:color w:val="000000"/>
          <w:lang w:val="es-ES"/>
        </w:rPr>
        <w:t xml:space="preserve">, SB, pág. 22; </w:t>
      </w:r>
      <w:r w:rsidRPr="0031311E">
        <w:rPr>
          <w:rFonts w:ascii="Cambria" w:hAnsi="Cambria"/>
          <w:i/>
          <w:iCs/>
          <w:color w:val="000000"/>
          <w:lang w:val="es-ES"/>
        </w:rPr>
        <w:t>Pronunciation Appendix</w:t>
      </w:r>
      <w:r w:rsidRPr="0031311E">
        <w:rPr>
          <w:rFonts w:ascii="Cambria" w:hAnsi="Cambria"/>
          <w:color w:val="000000"/>
          <w:lang w:val="es-ES"/>
        </w:rPr>
        <w:t xml:space="preserve">, SB, págs. 136: pronunciación </w:t>
      </w:r>
      <w:r w:rsidRPr="0031311E">
        <w:rPr>
          <w:rFonts w:ascii="Cambria" w:hAnsi="Cambria"/>
          <w:color w:val="000000"/>
          <w:lang w:eastAsia="es-ES_tradnl"/>
        </w:rPr>
        <w:t>correcta de los sonidos /</w:t>
      </w:r>
      <w:r w:rsidRPr="0031311E">
        <w:rPr>
          <w:rFonts w:ascii="Cambria" w:hAnsi="Cambria"/>
        </w:rPr>
        <w:t>e</w:t>
      </w:r>
      <w:r w:rsidRPr="0031311E">
        <w:rPr>
          <w:rFonts w:ascii="Cambria" w:eastAsia="Calibri" w:hAnsi="Cambria" w:cs="Calibri"/>
        </w:rPr>
        <w:t>ɪ</w:t>
      </w:r>
      <w:r w:rsidRPr="0031311E">
        <w:rPr>
          <w:rFonts w:ascii="Cambria" w:hAnsi="Cambria"/>
          <w:color w:val="000000"/>
          <w:lang w:eastAsia="es-ES_tradnl"/>
        </w:rPr>
        <w:t>/ y /</w:t>
      </w:r>
      <w:r w:rsidRPr="0031311E">
        <w:rPr>
          <w:rFonts w:ascii="Cambria" w:hAnsi="Cambria"/>
        </w:rPr>
        <w:t>a</w:t>
      </w:r>
      <w:r w:rsidRPr="0031311E">
        <w:rPr>
          <w:rFonts w:ascii="Cambria" w:eastAsia="Calibri" w:hAnsi="Cambria" w:cs="Calibri"/>
        </w:rPr>
        <w:t>ɪ</w:t>
      </w:r>
      <w:r w:rsidRPr="0031311E">
        <w:rPr>
          <w:rFonts w:ascii="Cambria" w:hAnsi="Cambria"/>
          <w:color w:val="000000"/>
          <w:lang w:eastAsia="es-ES_tradnl"/>
        </w:rPr>
        <w:t>/.</w:t>
      </w:r>
    </w:p>
    <w:p w14:paraId="71FC7588" w14:textId="77777777" w:rsidR="00585FC0" w:rsidRPr="0031311E" w:rsidRDefault="00585FC0" w:rsidP="000B113A">
      <w:pPr>
        <w:ind w:left="720" w:firstLine="0"/>
        <w:rPr>
          <w:rFonts w:ascii="Cambria" w:hAnsi="Cambria"/>
          <w:color w:val="000000"/>
          <w:lang w:val="en-US"/>
        </w:rPr>
      </w:pPr>
      <w:r w:rsidRPr="0031311E">
        <w:rPr>
          <w:rFonts w:ascii="Cambria" w:hAnsi="Cambria"/>
          <w:i/>
          <w:color w:val="000000"/>
          <w:lang w:val="en-US"/>
        </w:rPr>
        <w:t>- Grammar</w:t>
      </w:r>
      <w:r w:rsidRPr="0031311E">
        <w:rPr>
          <w:rFonts w:ascii="Cambria" w:hAnsi="Cambria"/>
          <w:color w:val="000000"/>
          <w:lang w:val="en-US"/>
        </w:rPr>
        <w:t>,</w:t>
      </w:r>
      <w:r w:rsidRPr="0031311E">
        <w:rPr>
          <w:rFonts w:ascii="Cambria" w:hAnsi="Cambria"/>
          <w:i/>
          <w:color w:val="000000"/>
          <w:lang w:val="en-US"/>
        </w:rPr>
        <w:t xml:space="preserve"> </w:t>
      </w:r>
      <w:r w:rsidRPr="0031311E">
        <w:rPr>
          <w:rFonts w:ascii="Cambria" w:hAnsi="Cambria"/>
          <w:color w:val="000000"/>
          <w:lang w:val="en-US"/>
        </w:rPr>
        <w:t xml:space="preserve">SB, págs. 20-21 y 24-25; </w:t>
      </w:r>
      <w:r w:rsidRPr="0031311E">
        <w:rPr>
          <w:rFonts w:ascii="Cambria" w:hAnsi="Cambria"/>
          <w:i/>
          <w:color w:val="000000"/>
          <w:lang w:val="en-US"/>
        </w:rPr>
        <w:t>Language Review</w:t>
      </w:r>
      <w:r w:rsidRPr="0031311E">
        <w:rPr>
          <w:rFonts w:ascii="Cambria" w:hAnsi="Cambria"/>
          <w:color w:val="000000"/>
          <w:lang w:val="en-US"/>
        </w:rPr>
        <w:t xml:space="preserve">, pág. 27; </w:t>
      </w:r>
      <w:r w:rsidRPr="0031311E">
        <w:rPr>
          <w:rFonts w:ascii="Cambria" w:hAnsi="Cambria"/>
          <w:i/>
          <w:color w:val="000000"/>
          <w:lang w:val="en-US"/>
        </w:rPr>
        <w:t>Fast Finishers</w:t>
      </w:r>
      <w:r w:rsidRPr="0031311E">
        <w:rPr>
          <w:rFonts w:ascii="Cambria" w:hAnsi="Cambria"/>
          <w:color w:val="000000"/>
          <w:lang w:val="en-US"/>
        </w:rPr>
        <w:t>, pág. 105: uso d</w:t>
      </w:r>
      <w:r w:rsidRPr="0031311E">
        <w:rPr>
          <w:rFonts w:ascii="Cambria" w:hAnsi="Cambria"/>
          <w:color w:val="000000"/>
          <w:lang w:eastAsia="es-ES_tradnl"/>
        </w:rPr>
        <w:t xml:space="preserve">el </w:t>
      </w:r>
      <w:r w:rsidRPr="0031311E">
        <w:rPr>
          <w:rFonts w:ascii="Cambria" w:hAnsi="Cambria"/>
          <w:i/>
          <w:color w:val="000000"/>
          <w:lang w:eastAsia="es-ES_tradnl"/>
        </w:rPr>
        <w:t>Past Continuous</w:t>
      </w:r>
      <w:r w:rsidRPr="0031311E">
        <w:rPr>
          <w:rFonts w:ascii="Cambria" w:hAnsi="Cambria"/>
          <w:color w:val="000000"/>
          <w:lang w:eastAsia="es-ES_tradnl"/>
        </w:rPr>
        <w:t xml:space="preserve"> y sus diferencias con el </w:t>
      </w:r>
      <w:r w:rsidRPr="0031311E">
        <w:rPr>
          <w:rFonts w:ascii="Cambria" w:hAnsi="Cambria"/>
          <w:i/>
          <w:color w:val="000000"/>
          <w:lang w:eastAsia="es-ES_tradnl"/>
        </w:rPr>
        <w:t>Past Simple</w:t>
      </w:r>
      <w:r w:rsidRPr="0031311E">
        <w:rPr>
          <w:rFonts w:ascii="Cambria" w:hAnsi="Cambria"/>
          <w:color w:val="000000"/>
          <w:lang w:val="en-US"/>
        </w:rPr>
        <w:t>.</w:t>
      </w:r>
    </w:p>
    <w:p w14:paraId="7D35E59A" w14:textId="77777777" w:rsidR="00585FC0" w:rsidRPr="0031311E" w:rsidRDefault="00585FC0" w:rsidP="000B113A">
      <w:pPr>
        <w:autoSpaceDE w:val="0"/>
        <w:ind w:left="720" w:firstLine="0"/>
        <w:rPr>
          <w:rFonts w:ascii="Cambria" w:hAnsi="Cambria"/>
          <w:color w:val="000000"/>
          <w:lang w:eastAsia="es-ES_tradnl"/>
        </w:rPr>
      </w:pPr>
      <w:r w:rsidRPr="0031311E">
        <w:rPr>
          <w:rFonts w:ascii="Cambria" w:hAnsi="Cambria"/>
          <w:i/>
          <w:color w:val="000000"/>
          <w:lang w:val="en-US" w:eastAsia="es-ES_tradnl"/>
        </w:rPr>
        <w:t>- Writing</w:t>
      </w:r>
      <w:r w:rsidRPr="0031311E">
        <w:rPr>
          <w:rFonts w:ascii="Cambria" w:hAnsi="Cambria"/>
          <w:color w:val="000000"/>
          <w:lang w:val="en-US" w:eastAsia="es-ES_tradnl"/>
        </w:rPr>
        <w:t>, SB, pág. 26:</w:t>
      </w:r>
      <w:r w:rsidRPr="0031311E">
        <w:rPr>
          <w:rFonts w:ascii="Cambria" w:hAnsi="Cambria"/>
          <w:color w:val="000000"/>
          <w:lang w:val="es-ES" w:eastAsia="es-ES_tradnl"/>
        </w:rPr>
        <w:t xml:space="preserve"> </w:t>
      </w:r>
      <w:r w:rsidRPr="0031311E">
        <w:rPr>
          <w:rFonts w:ascii="Cambria" w:hAnsi="Cambria"/>
          <w:color w:val="000000"/>
          <w:lang w:eastAsia="es-ES_tradnl"/>
        </w:rPr>
        <w:t>redacción de una historia.</w:t>
      </w:r>
    </w:p>
    <w:p w14:paraId="17B64740" w14:textId="77777777" w:rsidR="00585FC0" w:rsidRPr="0031311E" w:rsidRDefault="00585FC0" w:rsidP="000B113A">
      <w:pPr>
        <w:autoSpaceDE w:val="0"/>
        <w:ind w:left="720" w:firstLine="0"/>
        <w:rPr>
          <w:rFonts w:ascii="Cambria" w:hAnsi="Cambria"/>
          <w:color w:val="000000"/>
          <w:lang w:eastAsia="es-ES_tradnl"/>
        </w:rPr>
      </w:pPr>
      <w:r w:rsidRPr="0031311E">
        <w:rPr>
          <w:rFonts w:ascii="Cambria" w:hAnsi="Cambria"/>
          <w:i/>
          <w:color w:val="000000"/>
          <w:lang w:val="en-US" w:eastAsia="es-ES_tradnl"/>
        </w:rPr>
        <w:t>- Culture Quiz</w:t>
      </w:r>
      <w:r w:rsidRPr="0031311E">
        <w:rPr>
          <w:rFonts w:ascii="Cambria" w:hAnsi="Cambria"/>
          <w:color w:val="000000"/>
          <w:lang w:val="en-US" w:eastAsia="es-ES_tradnl"/>
        </w:rPr>
        <w:t>, pág. 115: tipos de alojamientos turísticos.</w:t>
      </w:r>
    </w:p>
    <w:p w14:paraId="46D810EE" w14:textId="77777777" w:rsidR="00605DE3" w:rsidRPr="0031311E" w:rsidRDefault="00585FC0" w:rsidP="000B113A">
      <w:pPr>
        <w:widowControl/>
        <w:suppressAutoHyphens w:val="0"/>
        <w:autoSpaceDE w:val="0"/>
        <w:ind w:left="720" w:firstLine="0"/>
        <w:rPr>
          <w:rFonts w:ascii="Cambria" w:eastAsia="Times New Roman" w:hAnsi="Cambria" w:cs="Times New Roman"/>
          <w:color w:val="000000"/>
          <w:lang w:val="es-ES_tradnl" w:eastAsia="es-ES_tradnl" w:bidi="ar-SA"/>
        </w:rPr>
      </w:pPr>
      <w:r w:rsidRPr="0031311E">
        <w:rPr>
          <w:rFonts w:ascii="Cambria" w:hAnsi="Cambria"/>
          <w:i/>
          <w:color w:val="000000"/>
          <w:lang w:val="en-US" w:eastAsia="es-ES_tradnl"/>
        </w:rPr>
        <w:t>- Collaborative Project</w:t>
      </w:r>
      <w:r w:rsidRPr="0031311E">
        <w:rPr>
          <w:rFonts w:ascii="Cambria" w:hAnsi="Cambria"/>
          <w:color w:val="000000"/>
          <w:lang w:val="en-US" w:eastAsia="es-ES_tradnl"/>
        </w:rPr>
        <w:t>, SB, pág. 125: realización de un artículo de blog sobre viajes.</w:t>
      </w:r>
    </w:p>
    <w:p w14:paraId="6A0E5A84" w14:textId="77777777" w:rsidR="00605DE3" w:rsidRPr="0031311E" w:rsidRDefault="00605DE3" w:rsidP="000B113A">
      <w:pPr>
        <w:widowControl/>
        <w:suppressAutoHyphens w:val="0"/>
        <w:autoSpaceDE w:val="0"/>
        <w:ind w:left="1440" w:firstLine="0"/>
        <w:rPr>
          <w:rFonts w:ascii="Cambria" w:eastAsia="Times New Roman" w:hAnsi="Cambria" w:cs="Times New Roman"/>
          <w:color w:val="000000"/>
          <w:lang w:val="es-ES_tradnl" w:eastAsia="es-ES_tradnl" w:bidi="ar-SA"/>
        </w:rPr>
      </w:pPr>
    </w:p>
    <w:p w14:paraId="43B374E9" w14:textId="77777777" w:rsidR="000D2E32" w:rsidRPr="0031311E" w:rsidRDefault="000D2E32" w:rsidP="000B113A">
      <w:pPr>
        <w:widowControl/>
        <w:numPr>
          <w:ilvl w:val="0"/>
          <w:numId w:val="7"/>
        </w:numPr>
        <w:suppressAutoHyphens w:val="0"/>
        <w:rPr>
          <w:rFonts w:ascii="Cambria" w:eastAsia="Times New Roman" w:hAnsi="Cambria"/>
          <w:color w:val="000000"/>
          <w:lang w:val="es-ES_tradnl" w:eastAsia="es-ES_tradnl" w:bidi="ar-SA"/>
        </w:rPr>
      </w:pPr>
      <w:r w:rsidRPr="0031311E">
        <w:rPr>
          <w:rFonts w:ascii="Cambria" w:eastAsia="Times New Roman" w:hAnsi="Cambria"/>
          <w:color w:val="000000"/>
          <w:lang w:val="es-ES_tradnl" w:eastAsia="es-ES_tradnl" w:bidi="ar-SA"/>
        </w:rPr>
        <w:t>Competencia matemática y competencias básicas en ciencia y tecnología:</w:t>
      </w:r>
    </w:p>
    <w:p w14:paraId="5698EB41" w14:textId="77777777" w:rsidR="00585FC0" w:rsidRPr="0031311E" w:rsidRDefault="00585FC0" w:rsidP="000B113A">
      <w:pPr>
        <w:autoSpaceDE w:val="0"/>
        <w:ind w:left="720" w:firstLine="0"/>
        <w:rPr>
          <w:rFonts w:ascii="Cambria" w:hAnsi="Cambria"/>
          <w:color w:val="000000"/>
          <w:lang w:val="es-ES" w:eastAsia="es-ES_tradnl"/>
        </w:rPr>
      </w:pPr>
      <w:r w:rsidRPr="0031311E">
        <w:rPr>
          <w:rFonts w:ascii="Cambria" w:hAnsi="Cambria"/>
          <w:color w:val="000000"/>
          <w:lang w:val="en-US" w:eastAsia="es-ES_tradnl"/>
        </w:rPr>
        <w:t xml:space="preserve">- </w:t>
      </w:r>
      <w:r w:rsidRPr="0031311E">
        <w:rPr>
          <w:rFonts w:ascii="Cambria" w:hAnsi="Cambria"/>
          <w:i/>
          <w:iCs/>
          <w:color w:val="000000"/>
          <w:lang w:val="en-US" w:eastAsia="es-ES_tradnl"/>
        </w:rPr>
        <w:t>Reading</w:t>
      </w:r>
      <w:r w:rsidRPr="0031311E">
        <w:rPr>
          <w:rFonts w:ascii="Cambria" w:hAnsi="Cambria"/>
          <w:color w:val="000000"/>
          <w:lang w:val="en-US" w:eastAsia="es-ES_tradnl"/>
        </w:rPr>
        <w:t>, SB, pág. 23</w:t>
      </w:r>
      <w:r w:rsidRPr="0031311E">
        <w:rPr>
          <w:rFonts w:ascii="Cambria" w:hAnsi="Cambria"/>
          <w:color w:val="000000"/>
          <w:lang w:val="es-ES" w:eastAsia="es-ES_tradnl"/>
        </w:rPr>
        <w:t>: la ciclogénesis explosiva.</w:t>
      </w:r>
    </w:p>
    <w:p w14:paraId="438609EF" w14:textId="77777777" w:rsidR="00585FC0" w:rsidRPr="0031311E" w:rsidRDefault="00585FC0" w:rsidP="000B113A">
      <w:pPr>
        <w:autoSpaceDE w:val="0"/>
        <w:ind w:left="720" w:firstLine="0"/>
        <w:rPr>
          <w:rFonts w:ascii="Cambria" w:hAnsi="Cambria"/>
          <w:color w:val="000000"/>
          <w:lang w:val="es-ES" w:eastAsia="es-ES_tradnl"/>
        </w:rPr>
      </w:pPr>
      <w:r w:rsidRPr="0031311E">
        <w:rPr>
          <w:rFonts w:ascii="Cambria" w:hAnsi="Cambria"/>
          <w:color w:val="000000"/>
          <w:lang w:val="es-ES" w:eastAsia="es-ES_tradnl"/>
        </w:rPr>
        <w:t xml:space="preserve">- </w:t>
      </w:r>
      <w:r w:rsidRPr="0031311E">
        <w:rPr>
          <w:rFonts w:ascii="Cambria" w:hAnsi="Cambria"/>
          <w:i/>
          <w:color w:val="000000"/>
          <w:lang w:val="es-ES" w:eastAsia="es-ES_tradnl"/>
        </w:rPr>
        <w:t>Grammar</w:t>
      </w:r>
      <w:r w:rsidRPr="0031311E">
        <w:rPr>
          <w:rFonts w:ascii="Cambria" w:hAnsi="Cambria"/>
          <w:color w:val="000000"/>
          <w:lang w:val="es-ES" w:eastAsia="es-ES_tradnl"/>
        </w:rPr>
        <w:t xml:space="preserve">, SB, pag. 24: el </w:t>
      </w:r>
      <w:r w:rsidRPr="0031311E">
        <w:rPr>
          <w:rFonts w:ascii="Cambria" w:hAnsi="Cambria"/>
          <w:i/>
          <w:color w:val="000000"/>
          <w:lang w:val="es-ES" w:eastAsia="es-ES_tradnl"/>
        </w:rPr>
        <w:t>sinkhole</w:t>
      </w:r>
      <w:r w:rsidRPr="0031311E">
        <w:rPr>
          <w:rFonts w:ascii="Cambria" w:hAnsi="Cambria"/>
          <w:color w:val="000000"/>
          <w:lang w:val="es-ES" w:eastAsia="es-ES_tradnl"/>
        </w:rPr>
        <w:t>.</w:t>
      </w:r>
    </w:p>
    <w:p w14:paraId="0837F031" w14:textId="77777777" w:rsidR="000D2E32" w:rsidRPr="0031311E" w:rsidRDefault="00585FC0" w:rsidP="000B113A">
      <w:pPr>
        <w:widowControl/>
        <w:suppressAutoHyphens w:val="0"/>
        <w:autoSpaceDE w:val="0"/>
        <w:ind w:left="720" w:firstLine="0"/>
        <w:rPr>
          <w:rFonts w:ascii="Cambria" w:eastAsia="Times New Roman" w:hAnsi="Cambria" w:cs="Times New Roman"/>
          <w:color w:val="000000"/>
          <w:lang w:val="es-ES_tradnl" w:eastAsia="es-ES_tradnl" w:bidi="ar-SA"/>
        </w:rPr>
      </w:pPr>
      <w:r w:rsidRPr="0031311E">
        <w:rPr>
          <w:rFonts w:ascii="Cambria" w:hAnsi="Cambria"/>
          <w:i/>
          <w:color w:val="000000"/>
          <w:lang w:val="en-US" w:eastAsia="es-ES_tradnl"/>
        </w:rPr>
        <w:lastRenderedPageBreak/>
        <w:t>- Culture Quiz</w:t>
      </w:r>
      <w:r w:rsidRPr="0031311E">
        <w:rPr>
          <w:rFonts w:ascii="Cambria" w:hAnsi="Cambria"/>
          <w:color w:val="000000"/>
          <w:lang w:val="en-US" w:eastAsia="es-ES_tradnl"/>
        </w:rPr>
        <w:t>, pág. 115: la tecnología en los alojamientos turísticos.</w:t>
      </w:r>
    </w:p>
    <w:p w14:paraId="65063D86" w14:textId="77777777" w:rsidR="000D2E32" w:rsidRPr="0031311E" w:rsidRDefault="000D2E32" w:rsidP="000B113A">
      <w:pPr>
        <w:widowControl/>
        <w:suppressAutoHyphens w:val="0"/>
        <w:autoSpaceDE w:val="0"/>
        <w:ind w:left="1440" w:firstLine="0"/>
        <w:rPr>
          <w:rFonts w:ascii="Cambria" w:eastAsia="Times New Roman" w:hAnsi="Cambria" w:cs="Times New Roman"/>
          <w:color w:val="000000"/>
          <w:lang w:val="es-ES_tradnl" w:eastAsia="es-ES_tradnl" w:bidi="ar-SA"/>
        </w:rPr>
      </w:pPr>
    </w:p>
    <w:p w14:paraId="3B732096" w14:textId="77777777" w:rsidR="00605DE3" w:rsidRPr="0031311E" w:rsidRDefault="00605DE3" w:rsidP="000B113A">
      <w:pPr>
        <w:widowControl/>
        <w:numPr>
          <w:ilvl w:val="0"/>
          <w:numId w:val="7"/>
        </w:numPr>
        <w:suppressAutoHyphens w:val="0"/>
        <w:rPr>
          <w:rFonts w:ascii="Cambria" w:eastAsia="Times New Roman" w:hAnsi="Cambria"/>
          <w:i/>
          <w:iCs/>
          <w:color w:val="000000"/>
          <w:lang w:val="en-US" w:eastAsia="es-ES_tradnl" w:bidi="ar-SA"/>
        </w:rPr>
      </w:pPr>
      <w:r w:rsidRPr="0031311E">
        <w:rPr>
          <w:rFonts w:ascii="Cambria" w:eastAsia="Times New Roman" w:hAnsi="Cambria"/>
          <w:color w:val="000000"/>
          <w:lang w:val="es-ES_tradnl" w:eastAsia="es-ES_tradnl" w:bidi="ar-SA"/>
        </w:rPr>
        <w:t>Competencia digital:</w:t>
      </w:r>
    </w:p>
    <w:p w14:paraId="4AB5EB57" w14:textId="77777777" w:rsidR="00585FC0" w:rsidRPr="0031311E" w:rsidRDefault="00585FC0" w:rsidP="000B113A">
      <w:pPr>
        <w:autoSpaceDE w:val="0"/>
        <w:ind w:left="720" w:firstLine="0"/>
        <w:rPr>
          <w:rFonts w:ascii="Cambria" w:hAnsi="Cambria"/>
          <w:color w:val="000000"/>
          <w:lang w:val="en-US" w:eastAsia="es-ES_tradnl"/>
        </w:rPr>
      </w:pPr>
      <w:r w:rsidRPr="0031311E">
        <w:rPr>
          <w:rFonts w:ascii="Cambria" w:hAnsi="Cambria"/>
          <w:i/>
          <w:iCs/>
          <w:color w:val="000000"/>
          <w:lang w:val="en-US" w:eastAsia="es-ES_tradnl"/>
        </w:rPr>
        <w:t xml:space="preserve">- Interactive Student, Interactive Classroom, WordApp, </w:t>
      </w:r>
      <w:r w:rsidRPr="0031311E">
        <w:rPr>
          <w:rFonts w:ascii="Cambria" w:hAnsi="Cambria"/>
          <w:color w:val="000000"/>
          <w:lang w:val="en-US" w:eastAsia="es-ES_tradnl"/>
        </w:rPr>
        <w:t>SB, págs. 18, 20, 22, 24, 25, 27 y 115:</w:t>
      </w:r>
      <w:r w:rsidRPr="0031311E">
        <w:rPr>
          <w:rFonts w:ascii="Cambria" w:hAnsi="Cambria"/>
          <w:color w:val="000000"/>
          <w:lang w:eastAsia="es-ES_tradnl"/>
        </w:rPr>
        <w:t xml:space="preserve"> uso de material digital para promocionar el aprendizaje independiente y aumentar el aprovechamiento del tiempo en clase</w:t>
      </w:r>
      <w:r w:rsidRPr="0031311E">
        <w:rPr>
          <w:rFonts w:ascii="Cambria" w:hAnsi="Cambria"/>
          <w:color w:val="000000"/>
          <w:lang w:val="en-US" w:eastAsia="es-ES_tradnl"/>
        </w:rPr>
        <w:t>.</w:t>
      </w:r>
    </w:p>
    <w:p w14:paraId="40124212" w14:textId="77777777" w:rsidR="00585FC0" w:rsidRPr="0031311E" w:rsidRDefault="00585FC0" w:rsidP="000B113A">
      <w:pPr>
        <w:ind w:left="720" w:firstLine="0"/>
        <w:rPr>
          <w:rFonts w:ascii="Cambria" w:hAnsi="Cambria"/>
          <w:color w:val="000000"/>
          <w:lang w:val="es-ES"/>
        </w:rPr>
      </w:pPr>
      <w:r w:rsidRPr="0031311E">
        <w:rPr>
          <w:rFonts w:ascii="Cambria" w:hAnsi="Cambria"/>
          <w:color w:val="000000"/>
          <w:lang w:val="es-ES"/>
        </w:rPr>
        <w:t>-</w:t>
      </w:r>
      <w:r w:rsidRPr="0031311E">
        <w:rPr>
          <w:rFonts w:ascii="Cambria" w:hAnsi="Cambria"/>
          <w:i/>
          <w:iCs/>
          <w:color w:val="000000"/>
          <w:lang w:val="es-ES"/>
        </w:rPr>
        <w:t xml:space="preserve"> Techno Option</w:t>
      </w:r>
      <w:r w:rsidRPr="0031311E">
        <w:rPr>
          <w:rFonts w:ascii="Cambria" w:hAnsi="Cambria"/>
          <w:color w:val="000000"/>
          <w:lang w:val="es-ES"/>
        </w:rPr>
        <w:t xml:space="preserve">, SB, pág. 125: creación de un artículo de blog digital. </w:t>
      </w:r>
    </w:p>
    <w:p w14:paraId="177D81BC" w14:textId="77777777" w:rsidR="00585FC0" w:rsidRPr="0031311E" w:rsidRDefault="00585FC0" w:rsidP="000B113A">
      <w:pPr>
        <w:ind w:left="720" w:firstLine="0"/>
        <w:rPr>
          <w:rFonts w:ascii="Cambria" w:hAnsi="Cambria"/>
          <w:color w:val="000000"/>
          <w:lang w:val="es-ES"/>
        </w:rPr>
      </w:pPr>
      <w:r w:rsidRPr="0031311E">
        <w:rPr>
          <w:rFonts w:ascii="Cambria" w:hAnsi="Cambria"/>
          <w:color w:val="000000"/>
          <w:lang w:val="es-ES"/>
        </w:rPr>
        <w:t xml:space="preserve">- </w:t>
      </w:r>
      <w:r w:rsidRPr="0031311E">
        <w:rPr>
          <w:rFonts w:ascii="Cambria" w:hAnsi="Cambria"/>
          <w:i/>
          <w:iCs/>
          <w:color w:val="000000"/>
          <w:lang w:val="es-ES"/>
        </w:rPr>
        <w:t>Digital Teacher's Resources:</w:t>
      </w:r>
    </w:p>
    <w:p w14:paraId="44E6D0EE" w14:textId="77777777" w:rsidR="00585FC0" w:rsidRPr="0031311E" w:rsidRDefault="00585FC0" w:rsidP="000B113A">
      <w:pPr>
        <w:ind w:left="720" w:firstLine="0"/>
        <w:rPr>
          <w:rFonts w:ascii="Cambria" w:hAnsi="Cambria"/>
          <w:color w:val="000000"/>
          <w:lang w:val="es-ES"/>
        </w:rPr>
      </w:pPr>
      <w:r w:rsidRPr="0031311E">
        <w:rPr>
          <w:rFonts w:ascii="Cambria" w:hAnsi="Cambria"/>
          <w:color w:val="000000"/>
          <w:lang w:val="es-ES"/>
        </w:rPr>
        <w:t xml:space="preserve">   + </w:t>
      </w:r>
      <w:r w:rsidRPr="0031311E">
        <w:rPr>
          <w:rFonts w:ascii="Cambria" w:hAnsi="Cambria"/>
          <w:i/>
          <w:iCs/>
          <w:color w:val="000000"/>
          <w:lang w:val="es-ES"/>
        </w:rPr>
        <w:t xml:space="preserve">Burlington Examination Builder </w:t>
      </w:r>
      <w:r w:rsidRPr="0031311E">
        <w:rPr>
          <w:rFonts w:ascii="Cambria" w:hAnsi="Cambria"/>
          <w:iCs/>
          <w:color w:val="000000"/>
          <w:lang w:val="es-ES"/>
        </w:rPr>
        <w:t>para el examen de acceso a la universidad</w:t>
      </w:r>
      <w:r w:rsidRPr="0031311E">
        <w:rPr>
          <w:rFonts w:ascii="Cambria" w:hAnsi="Cambria"/>
          <w:color w:val="000000"/>
          <w:lang w:val="es-ES"/>
        </w:rPr>
        <w:t xml:space="preserve">: </w:t>
      </w:r>
      <w:r w:rsidRPr="0031311E">
        <w:rPr>
          <w:rFonts w:ascii="Cambria" w:hAnsi="Cambria"/>
          <w:color w:val="000000"/>
        </w:rPr>
        <w:t>proporciona diez exámenes listos para usar para cada comunidad autónoma y exámenes para hacer uno mismo/a basados en textos con versión larga y corta.</w:t>
      </w:r>
    </w:p>
    <w:p w14:paraId="65EA06D0" w14:textId="77777777" w:rsidR="00585FC0" w:rsidRPr="0031311E" w:rsidRDefault="00585FC0" w:rsidP="000B113A">
      <w:pPr>
        <w:ind w:left="720" w:firstLine="0"/>
        <w:rPr>
          <w:rFonts w:ascii="Cambria" w:hAnsi="Cambria"/>
          <w:color w:val="000000"/>
          <w:lang w:val="es-ES" w:eastAsia="es-ES_tradnl"/>
        </w:rPr>
      </w:pPr>
      <w:r w:rsidRPr="0031311E">
        <w:rPr>
          <w:rFonts w:ascii="Cambria" w:hAnsi="Cambria"/>
          <w:color w:val="000000"/>
          <w:lang w:val="es-ES"/>
        </w:rPr>
        <w:t xml:space="preserve">   + </w:t>
      </w:r>
      <w:r w:rsidRPr="0031311E">
        <w:rPr>
          <w:rFonts w:ascii="Cambria" w:hAnsi="Cambria"/>
          <w:i/>
          <w:iCs/>
          <w:color w:val="000000"/>
          <w:lang w:val="es-ES"/>
        </w:rPr>
        <w:t>Interactive Whiteboard</w:t>
      </w:r>
      <w:r w:rsidRPr="0031311E">
        <w:rPr>
          <w:rFonts w:ascii="Cambria" w:hAnsi="Cambria"/>
          <w:color w:val="000000"/>
          <w:lang w:val="es-ES"/>
        </w:rPr>
        <w:t xml:space="preserve">: </w:t>
      </w:r>
      <w:r w:rsidRPr="0031311E">
        <w:rPr>
          <w:rFonts w:ascii="Cambria" w:hAnsi="Cambria"/>
          <w:color w:val="000000"/>
        </w:rPr>
        <w:t xml:space="preserve">proporciona listas de vocabulario, grabaciones del mismo y traducciones, y enlaces a páginas web que incluyen preguntas de comprensión. </w:t>
      </w:r>
    </w:p>
    <w:p w14:paraId="5E1436EC" w14:textId="77777777" w:rsidR="00605DE3" w:rsidRPr="0031311E" w:rsidRDefault="00585FC0" w:rsidP="000B113A">
      <w:pPr>
        <w:widowControl/>
        <w:suppressAutoHyphens w:val="0"/>
        <w:autoSpaceDE w:val="0"/>
        <w:ind w:left="720" w:firstLine="0"/>
        <w:rPr>
          <w:rFonts w:ascii="Cambria" w:eastAsia="Times New Roman" w:hAnsi="Cambria"/>
          <w:b/>
          <w:color w:val="000000"/>
          <w:u w:val="single"/>
          <w:lang w:val="es-ES_tradnl" w:eastAsia="es-ES_tradnl" w:bidi="ar-SA"/>
        </w:rPr>
      </w:pPr>
      <w:r w:rsidRPr="0031311E">
        <w:rPr>
          <w:rFonts w:ascii="Cambria" w:hAnsi="Cambria"/>
          <w:color w:val="000000"/>
          <w:lang w:val="es-ES" w:eastAsia="es-ES_tradnl"/>
        </w:rPr>
        <w:t xml:space="preserve">   + </w:t>
      </w:r>
      <w:r w:rsidRPr="0031311E">
        <w:rPr>
          <w:rFonts w:ascii="Cambria" w:hAnsi="Cambria"/>
          <w:i/>
          <w:iCs/>
          <w:color w:val="000000"/>
          <w:lang w:val="es-ES" w:eastAsia="es-ES_tradnl"/>
        </w:rPr>
        <w:t>Test Factory and Other Editable Resources</w:t>
      </w:r>
      <w:r w:rsidRPr="0031311E">
        <w:rPr>
          <w:rFonts w:ascii="Cambria" w:hAnsi="Cambria"/>
          <w:color w:val="000000"/>
          <w:lang w:val="es-ES" w:eastAsia="es-ES_tradnl"/>
        </w:rPr>
        <w:t>: realización del examen correspondiente a la unidad 2.</w:t>
      </w:r>
    </w:p>
    <w:p w14:paraId="488BE203" w14:textId="77777777" w:rsidR="00605DE3" w:rsidRPr="0031311E" w:rsidRDefault="00605DE3" w:rsidP="000B113A">
      <w:pPr>
        <w:widowControl/>
        <w:suppressAutoHyphens w:val="0"/>
        <w:autoSpaceDE w:val="0"/>
        <w:ind w:left="1418" w:firstLine="0"/>
        <w:rPr>
          <w:rFonts w:ascii="Cambria" w:eastAsia="Times New Roman" w:hAnsi="Cambria"/>
          <w:b/>
          <w:color w:val="000000"/>
          <w:u w:val="single"/>
          <w:lang w:val="es-ES_tradnl" w:eastAsia="es-ES_tradnl" w:bidi="ar-SA"/>
        </w:rPr>
      </w:pPr>
    </w:p>
    <w:p w14:paraId="396A649B" w14:textId="77777777" w:rsidR="00605DE3" w:rsidRPr="0031311E" w:rsidRDefault="00605DE3" w:rsidP="000B113A">
      <w:pPr>
        <w:widowControl/>
        <w:numPr>
          <w:ilvl w:val="0"/>
          <w:numId w:val="7"/>
        </w:numPr>
        <w:suppressAutoHyphens w:val="0"/>
        <w:rPr>
          <w:rFonts w:ascii="Cambria" w:eastAsia="Times New Roman" w:hAnsi="Cambria"/>
          <w:color w:val="000000"/>
          <w:lang w:val="en-US" w:eastAsia="es-ES_tradnl" w:bidi="ar-SA"/>
        </w:rPr>
      </w:pPr>
      <w:r w:rsidRPr="0031311E">
        <w:rPr>
          <w:rFonts w:ascii="Cambria" w:eastAsia="Times New Roman" w:hAnsi="Cambria"/>
          <w:color w:val="000000"/>
          <w:lang w:val="es-ES" w:eastAsia="es-ES_tradnl" w:bidi="ar-SA"/>
        </w:rPr>
        <w:t>Aprender a aprender:</w:t>
      </w:r>
    </w:p>
    <w:p w14:paraId="41A26E24" w14:textId="77777777" w:rsidR="00585FC0" w:rsidRPr="0031311E" w:rsidRDefault="00585FC0" w:rsidP="000B113A">
      <w:pPr>
        <w:autoSpaceDE w:val="0"/>
        <w:ind w:left="720" w:firstLine="0"/>
        <w:rPr>
          <w:rFonts w:ascii="Cambria" w:hAnsi="Cambria"/>
          <w:color w:val="000000"/>
          <w:lang w:val="en-US" w:eastAsia="es-ES_tradnl"/>
        </w:rPr>
      </w:pPr>
      <w:r w:rsidRPr="0031311E">
        <w:rPr>
          <w:rFonts w:ascii="Cambria" w:hAnsi="Cambria"/>
          <w:color w:val="000000"/>
          <w:lang w:val="en-US" w:eastAsia="es-ES_tradnl"/>
        </w:rPr>
        <w:t xml:space="preserve">- </w:t>
      </w:r>
      <w:r w:rsidRPr="0031311E">
        <w:rPr>
          <w:rFonts w:ascii="Cambria" w:hAnsi="Cambria"/>
          <w:i/>
          <w:color w:val="000000"/>
          <w:lang w:val="en-US" w:eastAsia="es-ES_tradnl"/>
        </w:rPr>
        <w:t>Vocabulary</w:t>
      </w:r>
      <w:r w:rsidRPr="0031311E">
        <w:rPr>
          <w:rFonts w:ascii="Cambria" w:hAnsi="Cambria"/>
          <w:color w:val="000000"/>
          <w:lang w:val="en-US" w:eastAsia="es-ES_tradnl"/>
        </w:rPr>
        <w:t>, SB, pág. 22: motivos para aprender inglés.</w:t>
      </w:r>
    </w:p>
    <w:p w14:paraId="0F684122" w14:textId="77777777" w:rsidR="00605DE3" w:rsidRPr="0031311E" w:rsidRDefault="00605DE3" w:rsidP="000B113A">
      <w:pPr>
        <w:widowControl/>
        <w:suppressAutoHyphens w:val="0"/>
        <w:autoSpaceDE w:val="0"/>
        <w:ind w:left="0" w:firstLine="0"/>
        <w:rPr>
          <w:rFonts w:ascii="Cambria" w:eastAsia="Times New Roman" w:hAnsi="Cambria" w:cs="Times New Roman"/>
          <w:color w:val="000000"/>
          <w:lang w:val="es-ES_tradnl" w:eastAsia="es-ES_tradnl" w:bidi="ar-SA"/>
        </w:rPr>
      </w:pPr>
    </w:p>
    <w:p w14:paraId="2D9777F7" w14:textId="77777777" w:rsidR="00605DE3" w:rsidRPr="0031311E" w:rsidRDefault="00605DE3" w:rsidP="000B113A">
      <w:pPr>
        <w:widowControl/>
        <w:numPr>
          <w:ilvl w:val="0"/>
          <w:numId w:val="7"/>
        </w:numPr>
        <w:suppressAutoHyphens w:val="0"/>
        <w:rPr>
          <w:rFonts w:ascii="Cambria" w:eastAsia="Times New Roman" w:hAnsi="Cambria"/>
          <w:i/>
          <w:color w:val="000000"/>
          <w:lang w:val="es-ES_tradnl" w:eastAsia="es-ES_tradnl" w:bidi="ar-SA"/>
        </w:rPr>
      </w:pPr>
      <w:r w:rsidRPr="0031311E">
        <w:rPr>
          <w:rFonts w:ascii="Cambria" w:eastAsia="Times New Roman" w:hAnsi="Cambria"/>
          <w:color w:val="000000"/>
          <w:lang w:val="es-ES" w:eastAsia="es-ES_tradnl" w:bidi="ar-SA"/>
        </w:rPr>
        <w:t>Competencias sociales y cívicas:</w:t>
      </w:r>
    </w:p>
    <w:p w14:paraId="26E20491" w14:textId="77777777" w:rsidR="00605DE3" w:rsidRPr="0031311E" w:rsidRDefault="00585FC0" w:rsidP="000B113A">
      <w:pPr>
        <w:widowControl/>
        <w:suppressAutoHyphens w:val="0"/>
        <w:autoSpaceDE w:val="0"/>
        <w:ind w:left="720" w:firstLine="0"/>
        <w:rPr>
          <w:rFonts w:ascii="Cambria" w:eastAsia="Times New Roman" w:hAnsi="Cambria"/>
          <w:iCs/>
          <w:color w:val="000000"/>
          <w:lang w:val="es-ES_tradnl" w:eastAsia="es-ES_tradnl" w:bidi="ar-SA"/>
        </w:rPr>
      </w:pPr>
      <w:r w:rsidRPr="0031311E">
        <w:rPr>
          <w:rFonts w:ascii="Cambria" w:hAnsi="Cambria"/>
          <w:i/>
          <w:color w:val="000000"/>
          <w:lang w:eastAsia="es-ES_tradnl"/>
        </w:rPr>
        <w:t>- Speaking</w:t>
      </w:r>
      <w:r w:rsidRPr="0031311E">
        <w:rPr>
          <w:rFonts w:ascii="Cambria" w:hAnsi="Cambria"/>
          <w:color w:val="000000"/>
          <w:lang w:eastAsia="es-ES_tradnl"/>
        </w:rPr>
        <w:t>, SB, págs. 21 y 25: respeto por el turno de palabra.</w:t>
      </w:r>
    </w:p>
    <w:p w14:paraId="47D5ED3E" w14:textId="77777777" w:rsidR="00605DE3" w:rsidRPr="0031311E" w:rsidRDefault="00605DE3" w:rsidP="000B113A">
      <w:pPr>
        <w:widowControl/>
        <w:suppressAutoHyphens w:val="0"/>
        <w:ind w:left="720" w:hanging="363"/>
        <w:rPr>
          <w:rFonts w:ascii="Cambria" w:eastAsia="Times New Roman" w:hAnsi="Cambria" w:cs="Times New Roman"/>
          <w:color w:val="000000"/>
          <w:lang w:val="es-ES" w:eastAsia="es-ES_tradnl" w:bidi="ar-SA"/>
        </w:rPr>
      </w:pPr>
    </w:p>
    <w:p w14:paraId="74FB30B2" w14:textId="77777777" w:rsidR="00605DE3" w:rsidRPr="0031311E" w:rsidRDefault="00605DE3" w:rsidP="000B113A">
      <w:pPr>
        <w:widowControl/>
        <w:numPr>
          <w:ilvl w:val="0"/>
          <w:numId w:val="7"/>
        </w:numPr>
        <w:suppressAutoHyphens w:val="0"/>
        <w:rPr>
          <w:rFonts w:ascii="Cambria" w:eastAsia="Times New Roman" w:hAnsi="Cambria" w:cs="Times New Roman"/>
          <w:color w:val="000000"/>
          <w:lang w:val="es-ES" w:eastAsia="es-ES_tradnl" w:bidi="ar-SA"/>
        </w:rPr>
      </w:pPr>
      <w:r w:rsidRPr="0031311E">
        <w:rPr>
          <w:rFonts w:ascii="Cambria" w:eastAsia="Times New Roman" w:hAnsi="Cambria" w:cs="Times New Roman"/>
          <w:color w:val="000000"/>
          <w:lang w:val="es-ES" w:eastAsia="es-ES_tradnl" w:bidi="ar-SA"/>
        </w:rPr>
        <w:t>Sentido de iniciativa y espíritu emprendedor:</w:t>
      </w:r>
    </w:p>
    <w:p w14:paraId="63882050" w14:textId="77777777" w:rsidR="00585FC0" w:rsidRPr="0031311E" w:rsidRDefault="00585FC0" w:rsidP="000B113A">
      <w:pPr>
        <w:autoSpaceDE w:val="0"/>
        <w:ind w:left="720" w:firstLine="0"/>
        <w:rPr>
          <w:rFonts w:ascii="Cambria" w:hAnsi="Cambria"/>
          <w:color w:val="000000"/>
          <w:lang w:eastAsia="es-ES_tradnl"/>
        </w:rPr>
      </w:pPr>
      <w:r w:rsidRPr="0031311E">
        <w:rPr>
          <w:rFonts w:ascii="Cambria" w:hAnsi="Cambria"/>
          <w:i/>
          <w:color w:val="000000"/>
          <w:lang w:eastAsia="es-ES_tradnl"/>
        </w:rPr>
        <w:t>- Vocabulary</w:t>
      </w:r>
      <w:r w:rsidRPr="0031311E">
        <w:rPr>
          <w:rFonts w:ascii="Cambria" w:hAnsi="Cambria"/>
          <w:color w:val="000000"/>
          <w:lang w:eastAsia="es-ES_tradnl"/>
        </w:rPr>
        <w:t>, SB, pág. 18: ser nómada digital como forma de vida; capacidad de embarcarse en la aventura de ser un estudiante de intercambio.</w:t>
      </w:r>
    </w:p>
    <w:p w14:paraId="784C7C71" w14:textId="77777777" w:rsidR="00585FC0" w:rsidRPr="0031311E" w:rsidRDefault="00585FC0" w:rsidP="000B113A">
      <w:pPr>
        <w:autoSpaceDE w:val="0"/>
        <w:ind w:left="720" w:firstLine="0"/>
        <w:rPr>
          <w:rFonts w:ascii="Cambria" w:hAnsi="Cambria"/>
          <w:color w:val="000000"/>
          <w:lang w:eastAsia="es-ES_tradnl"/>
        </w:rPr>
      </w:pPr>
      <w:r w:rsidRPr="0031311E">
        <w:rPr>
          <w:rFonts w:ascii="Cambria" w:hAnsi="Cambria"/>
          <w:i/>
          <w:color w:val="000000"/>
          <w:lang w:eastAsia="es-ES_tradnl"/>
        </w:rPr>
        <w:t>- Speaking</w:t>
      </w:r>
      <w:r w:rsidRPr="0031311E">
        <w:rPr>
          <w:rFonts w:ascii="Cambria" w:hAnsi="Cambria"/>
          <w:color w:val="000000"/>
          <w:lang w:eastAsia="es-ES_tradnl"/>
        </w:rPr>
        <w:t>, SB, pág. 21: capacidad de describir una fotografía.</w:t>
      </w:r>
    </w:p>
    <w:p w14:paraId="294F0405" w14:textId="77777777" w:rsidR="00585FC0" w:rsidRPr="0031311E" w:rsidRDefault="00585FC0" w:rsidP="000B113A">
      <w:pPr>
        <w:autoSpaceDE w:val="0"/>
        <w:ind w:left="720" w:firstLine="0"/>
        <w:rPr>
          <w:rFonts w:ascii="Cambria" w:hAnsi="Cambria"/>
          <w:color w:val="000000"/>
          <w:lang w:eastAsia="es-ES_tradnl"/>
        </w:rPr>
      </w:pPr>
      <w:r w:rsidRPr="0031311E">
        <w:rPr>
          <w:rFonts w:ascii="Cambria" w:hAnsi="Cambria"/>
          <w:i/>
          <w:color w:val="000000"/>
          <w:lang w:eastAsia="es-ES_tradnl"/>
        </w:rPr>
        <w:t>- Speaking</w:t>
      </w:r>
      <w:r w:rsidRPr="0031311E">
        <w:rPr>
          <w:rFonts w:ascii="Cambria" w:hAnsi="Cambria"/>
          <w:color w:val="000000"/>
          <w:lang w:eastAsia="es-ES_tradnl"/>
        </w:rPr>
        <w:t>, SB, pág. 25: capacidad de solicitar y proporcionar información sobre vuelos.</w:t>
      </w:r>
    </w:p>
    <w:p w14:paraId="575A0F27" w14:textId="77777777" w:rsidR="00585FC0" w:rsidRPr="0031311E" w:rsidRDefault="00585FC0" w:rsidP="000B113A">
      <w:pPr>
        <w:autoSpaceDE w:val="0"/>
        <w:ind w:left="720" w:firstLine="0"/>
        <w:rPr>
          <w:rFonts w:ascii="Cambria" w:hAnsi="Cambria"/>
          <w:color w:val="000000"/>
          <w:lang w:eastAsia="es-ES_tradnl"/>
        </w:rPr>
      </w:pPr>
      <w:r w:rsidRPr="0031311E">
        <w:rPr>
          <w:rFonts w:ascii="Cambria" w:hAnsi="Cambria"/>
          <w:i/>
          <w:color w:val="000000"/>
          <w:lang w:eastAsia="es-ES_tradnl"/>
        </w:rPr>
        <w:t>- Writing</w:t>
      </w:r>
      <w:r w:rsidRPr="0031311E">
        <w:rPr>
          <w:rFonts w:ascii="Cambria" w:hAnsi="Cambria"/>
          <w:color w:val="000000"/>
          <w:lang w:eastAsia="es-ES_tradnl"/>
        </w:rPr>
        <w:t>, SB, pág. 26: capacidad de escribir una historia.</w:t>
      </w:r>
    </w:p>
    <w:p w14:paraId="3504351E" w14:textId="77777777" w:rsidR="00585FC0" w:rsidRPr="0031311E" w:rsidRDefault="00585FC0" w:rsidP="000B113A">
      <w:pPr>
        <w:autoSpaceDE w:val="0"/>
        <w:ind w:left="720" w:firstLine="0"/>
        <w:rPr>
          <w:rFonts w:ascii="Cambria" w:hAnsi="Cambria"/>
          <w:color w:val="000000"/>
          <w:lang w:eastAsia="es-ES_tradnl"/>
        </w:rPr>
      </w:pPr>
      <w:r w:rsidRPr="0031311E">
        <w:rPr>
          <w:rFonts w:ascii="Cambria" w:hAnsi="Cambria"/>
          <w:i/>
          <w:color w:val="000000"/>
          <w:lang w:val="en-US" w:eastAsia="es-ES_tradnl"/>
        </w:rPr>
        <w:t>- Culture Quiz</w:t>
      </w:r>
      <w:r w:rsidRPr="0031311E">
        <w:rPr>
          <w:rFonts w:ascii="Cambria" w:hAnsi="Cambria"/>
          <w:color w:val="000000"/>
          <w:lang w:val="en-US" w:eastAsia="es-ES_tradnl"/>
        </w:rPr>
        <w:t>, pág. 115: distintas actividades extraescolares.</w:t>
      </w:r>
    </w:p>
    <w:p w14:paraId="7D769397" w14:textId="77777777" w:rsidR="00605DE3" w:rsidRPr="0031311E" w:rsidRDefault="00585FC0" w:rsidP="000B113A">
      <w:pPr>
        <w:widowControl/>
        <w:suppressAutoHyphens w:val="0"/>
        <w:autoSpaceDE w:val="0"/>
        <w:ind w:left="720" w:firstLine="0"/>
        <w:rPr>
          <w:rFonts w:ascii="Cambria" w:eastAsia="Times New Roman" w:hAnsi="Cambria"/>
          <w:color w:val="000000"/>
          <w:lang w:val="es-ES_tradnl" w:eastAsia="es-ES_tradnl" w:bidi="ar-SA"/>
        </w:rPr>
      </w:pPr>
      <w:r w:rsidRPr="0031311E">
        <w:rPr>
          <w:rFonts w:ascii="Cambria" w:hAnsi="Cambria"/>
          <w:i/>
          <w:color w:val="000000"/>
          <w:lang w:eastAsia="es-ES_tradnl"/>
        </w:rPr>
        <w:t xml:space="preserve">- </w:t>
      </w:r>
      <w:r w:rsidRPr="0031311E">
        <w:rPr>
          <w:rFonts w:ascii="Cambria" w:hAnsi="Cambria"/>
          <w:i/>
          <w:color w:val="000000"/>
          <w:lang w:val="en-US" w:eastAsia="es-ES_tradnl"/>
        </w:rPr>
        <w:t>Collaborative Project</w:t>
      </w:r>
      <w:r w:rsidRPr="0031311E">
        <w:rPr>
          <w:rFonts w:ascii="Cambria" w:hAnsi="Cambria"/>
          <w:color w:val="000000"/>
          <w:lang w:val="en-US" w:eastAsia="es-ES_tradnl"/>
        </w:rPr>
        <w:t>, SB, pág. 125: realización de un artículo de blog sobre viajes</w:t>
      </w:r>
      <w:r w:rsidRPr="0031311E">
        <w:rPr>
          <w:rFonts w:ascii="Cambria" w:hAnsi="Cambria"/>
          <w:color w:val="000000"/>
          <w:lang w:eastAsia="es-ES_tradnl"/>
        </w:rPr>
        <w:t>.</w:t>
      </w:r>
    </w:p>
    <w:p w14:paraId="490903F0" w14:textId="77777777" w:rsidR="00605DE3" w:rsidRPr="0031311E" w:rsidRDefault="00605DE3" w:rsidP="000B113A">
      <w:pPr>
        <w:widowControl/>
        <w:suppressAutoHyphens w:val="0"/>
        <w:autoSpaceDE w:val="0"/>
        <w:ind w:left="0" w:firstLine="0"/>
        <w:rPr>
          <w:rFonts w:ascii="Cambria" w:eastAsia="Times New Roman" w:hAnsi="Cambria" w:cs="Times New Roman"/>
          <w:color w:val="000000"/>
          <w:lang w:val="es-ES_tradnl" w:eastAsia="es-ES_tradnl" w:bidi="ar-SA"/>
        </w:rPr>
      </w:pPr>
    </w:p>
    <w:p w14:paraId="79E8E03B" w14:textId="77777777" w:rsidR="00605DE3" w:rsidRPr="0031311E" w:rsidRDefault="00605DE3" w:rsidP="000B113A">
      <w:pPr>
        <w:widowControl/>
        <w:numPr>
          <w:ilvl w:val="0"/>
          <w:numId w:val="7"/>
        </w:numPr>
        <w:suppressAutoHyphens w:val="0"/>
        <w:rPr>
          <w:rFonts w:ascii="Cambria" w:eastAsia="Times New Roman" w:hAnsi="Cambria"/>
          <w:i/>
          <w:iCs/>
          <w:color w:val="000000"/>
          <w:lang w:val="en-US" w:eastAsia="es-ES_tradnl" w:bidi="ar-SA"/>
        </w:rPr>
      </w:pPr>
      <w:r w:rsidRPr="0031311E">
        <w:rPr>
          <w:rFonts w:ascii="Cambria" w:eastAsia="Times New Roman" w:hAnsi="Cambria" w:cs="Times New Roman"/>
          <w:color w:val="000000"/>
          <w:lang w:val="es-ES" w:eastAsia="es-ES_tradnl" w:bidi="ar-SA"/>
        </w:rPr>
        <w:t>Conciencia y expresiones culturales:</w:t>
      </w:r>
    </w:p>
    <w:p w14:paraId="75EF33A9" w14:textId="77777777" w:rsidR="00585FC0" w:rsidRPr="0031311E" w:rsidRDefault="00585FC0" w:rsidP="000B113A">
      <w:pPr>
        <w:autoSpaceDE w:val="0"/>
        <w:ind w:left="720" w:firstLine="0"/>
        <w:rPr>
          <w:rFonts w:ascii="Cambria" w:hAnsi="Cambria"/>
          <w:color w:val="000000"/>
          <w:lang w:eastAsia="es-ES_tradnl"/>
        </w:rPr>
      </w:pPr>
      <w:r w:rsidRPr="0031311E">
        <w:rPr>
          <w:rFonts w:ascii="Cambria" w:hAnsi="Cambria"/>
          <w:i/>
          <w:color w:val="000000"/>
          <w:lang w:eastAsia="es-ES_tradnl"/>
        </w:rPr>
        <w:t>- Vocabulary</w:t>
      </w:r>
      <w:r w:rsidRPr="0031311E">
        <w:rPr>
          <w:rFonts w:ascii="Cambria" w:hAnsi="Cambria"/>
          <w:color w:val="000000"/>
          <w:lang w:eastAsia="es-ES_tradnl"/>
        </w:rPr>
        <w:t>, SB, pág. 18: el mundo de los estudiantes de intercambio.</w:t>
      </w:r>
    </w:p>
    <w:p w14:paraId="749DE0E3" w14:textId="77777777" w:rsidR="00585FC0" w:rsidRPr="0031311E" w:rsidRDefault="00585FC0" w:rsidP="000B113A">
      <w:pPr>
        <w:autoSpaceDE w:val="0"/>
        <w:ind w:left="720" w:firstLine="0"/>
        <w:rPr>
          <w:rFonts w:ascii="Cambria" w:hAnsi="Cambria"/>
          <w:color w:val="000000"/>
          <w:lang w:eastAsia="es-ES_tradnl"/>
        </w:rPr>
      </w:pPr>
      <w:r w:rsidRPr="0031311E">
        <w:rPr>
          <w:rFonts w:ascii="Cambria" w:hAnsi="Cambria"/>
          <w:i/>
          <w:color w:val="000000"/>
          <w:lang w:eastAsia="es-ES_tradnl"/>
        </w:rPr>
        <w:t>- Grammar</w:t>
      </w:r>
      <w:r w:rsidRPr="0031311E">
        <w:rPr>
          <w:rFonts w:ascii="Cambria" w:hAnsi="Cambria"/>
          <w:color w:val="000000"/>
          <w:lang w:eastAsia="es-ES_tradnl"/>
        </w:rPr>
        <w:t>, SB, pág. 21: la inmigración hacia EE. UU. a principios del siglo XX.</w:t>
      </w:r>
    </w:p>
    <w:p w14:paraId="67C96677" w14:textId="77777777" w:rsidR="00585FC0" w:rsidRPr="0031311E" w:rsidRDefault="00585FC0" w:rsidP="000B113A">
      <w:pPr>
        <w:autoSpaceDE w:val="0"/>
        <w:ind w:left="720" w:firstLine="0"/>
        <w:rPr>
          <w:rFonts w:ascii="Cambria" w:hAnsi="Cambria"/>
          <w:color w:val="000000"/>
          <w:lang w:eastAsia="es-ES_tradnl"/>
        </w:rPr>
      </w:pPr>
      <w:r w:rsidRPr="0031311E">
        <w:rPr>
          <w:rFonts w:ascii="Cambria" w:hAnsi="Cambria"/>
          <w:i/>
          <w:color w:val="000000"/>
          <w:lang w:eastAsia="es-ES_tradnl"/>
        </w:rPr>
        <w:t>- Grammar</w:t>
      </w:r>
      <w:r w:rsidRPr="0031311E">
        <w:rPr>
          <w:rFonts w:ascii="Cambria" w:hAnsi="Cambria"/>
          <w:color w:val="000000"/>
          <w:lang w:eastAsia="es-ES_tradnl"/>
        </w:rPr>
        <w:t>, SB, pág. 24: información sobre distintos países.</w:t>
      </w:r>
    </w:p>
    <w:p w14:paraId="346CC2C4" w14:textId="77777777" w:rsidR="00585FC0" w:rsidRPr="0031311E" w:rsidRDefault="00585FC0" w:rsidP="000B113A">
      <w:pPr>
        <w:autoSpaceDE w:val="0"/>
        <w:ind w:left="720" w:firstLine="0"/>
        <w:rPr>
          <w:rFonts w:ascii="Cambria" w:hAnsi="Cambria"/>
          <w:color w:val="000000"/>
          <w:lang w:eastAsia="es-ES_tradnl"/>
        </w:rPr>
      </w:pPr>
      <w:r w:rsidRPr="0031311E">
        <w:rPr>
          <w:rFonts w:ascii="Cambria" w:hAnsi="Cambria"/>
          <w:i/>
          <w:color w:val="000000"/>
          <w:lang w:eastAsia="es-ES_tradnl"/>
        </w:rPr>
        <w:t>- Listening</w:t>
      </w:r>
      <w:r w:rsidRPr="0031311E">
        <w:rPr>
          <w:rFonts w:ascii="Cambria" w:hAnsi="Cambria"/>
          <w:color w:val="000000"/>
          <w:lang w:eastAsia="es-ES_tradnl"/>
        </w:rPr>
        <w:t>, SB, pág. 25: lugares del mundo.</w:t>
      </w:r>
    </w:p>
    <w:p w14:paraId="4B78A362" w14:textId="77777777" w:rsidR="00605DE3" w:rsidRPr="0031311E" w:rsidRDefault="00585FC0" w:rsidP="000B113A">
      <w:pPr>
        <w:widowControl/>
        <w:suppressAutoHyphens w:val="0"/>
        <w:autoSpaceDE w:val="0"/>
        <w:ind w:left="720" w:firstLine="0"/>
        <w:rPr>
          <w:rFonts w:ascii="Cambria" w:eastAsia="Times New Roman" w:hAnsi="Cambria"/>
          <w:color w:val="000000"/>
          <w:lang w:val="es-ES_tradnl" w:eastAsia="es-ES_tradnl" w:bidi="ar-SA"/>
        </w:rPr>
      </w:pPr>
      <w:r w:rsidRPr="0031311E">
        <w:rPr>
          <w:rFonts w:ascii="Cambria" w:hAnsi="Cambria"/>
          <w:i/>
          <w:color w:val="000000"/>
          <w:lang w:eastAsia="es-ES_tradnl"/>
        </w:rPr>
        <w:t xml:space="preserve">- </w:t>
      </w:r>
      <w:r w:rsidRPr="0031311E">
        <w:rPr>
          <w:rFonts w:ascii="Cambria" w:hAnsi="Cambria"/>
          <w:i/>
          <w:color w:val="000000"/>
          <w:lang w:val="en-US" w:eastAsia="es-ES_tradnl"/>
        </w:rPr>
        <w:t>Collaborative Project</w:t>
      </w:r>
      <w:r w:rsidRPr="0031311E">
        <w:rPr>
          <w:rFonts w:ascii="Cambria" w:hAnsi="Cambria"/>
          <w:color w:val="000000"/>
          <w:lang w:val="en-US" w:eastAsia="es-ES_tradnl"/>
        </w:rPr>
        <w:t>, SB, pág. 125: Florencia, Siena y Cinque Terre</w:t>
      </w:r>
      <w:r w:rsidRPr="0031311E">
        <w:rPr>
          <w:rFonts w:ascii="Cambria" w:hAnsi="Cambria"/>
          <w:color w:val="000000"/>
          <w:lang w:eastAsia="es-ES_tradnl"/>
        </w:rPr>
        <w:t>.</w:t>
      </w:r>
    </w:p>
    <w:p w14:paraId="6E20B9B2" w14:textId="77777777" w:rsidR="005A6EEC" w:rsidRPr="0031311E" w:rsidRDefault="005A6EEC" w:rsidP="000B113A">
      <w:pPr>
        <w:widowControl/>
        <w:suppressAutoHyphens w:val="0"/>
        <w:autoSpaceDE w:val="0"/>
        <w:ind w:left="1440" w:hanging="113"/>
        <w:rPr>
          <w:rFonts w:ascii="Cambria" w:eastAsia="Times New Roman" w:hAnsi="Cambria"/>
          <w:color w:val="000000"/>
          <w:szCs w:val="24"/>
          <w:lang w:val="es-ES_tradnl" w:eastAsia="es-ES_tradnl" w:bidi="ar-SA"/>
        </w:rPr>
      </w:pPr>
    </w:p>
    <w:p w14:paraId="7880CC5C" w14:textId="77777777" w:rsidR="005A6EEC" w:rsidRPr="0031311E" w:rsidRDefault="005A6EEC" w:rsidP="000B113A">
      <w:pPr>
        <w:widowControl/>
        <w:suppressAutoHyphens w:val="0"/>
        <w:autoSpaceDE w:val="0"/>
        <w:ind w:left="1440" w:hanging="113"/>
        <w:rPr>
          <w:rFonts w:ascii="Cambria" w:eastAsia="Times New Roman" w:hAnsi="Cambria"/>
          <w:color w:val="000000"/>
          <w:sz w:val="20"/>
          <w:lang w:val="es-ES_tradnl" w:eastAsia="es-ES_tradnl" w:bidi="ar-SA"/>
        </w:rPr>
      </w:pPr>
    </w:p>
    <w:p w14:paraId="002CD871" w14:textId="77777777" w:rsidR="005A6EEC" w:rsidRPr="0031311E" w:rsidRDefault="005A6EEC" w:rsidP="000B113A">
      <w:pPr>
        <w:widowControl/>
        <w:suppressAutoHyphens w:val="0"/>
        <w:autoSpaceDE w:val="0"/>
        <w:ind w:left="1440" w:hanging="113"/>
        <w:rPr>
          <w:rFonts w:ascii="Cambria" w:eastAsia="Times New Roman" w:hAnsi="Cambria"/>
          <w:color w:val="000000"/>
          <w:sz w:val="20"/>
          <w:lang w:val="es-ES_tradnl" w:eastAsia="es-ES_tradnl" w:bidi="ar-SA"/>
        </w:rPr>
      </w:pPr>
    </w:p>
    <w:p w14:paraId="537813A2" w14:textId="77777777" w:rsidR="005A6EEC" w:rsidRPr="0031311E" w:rsidRDefault="005A6EEC" w:rsidP="000B113A">
      <w:pPr>
        <w:ind w:left="357" w:firstLine="0"/>
        <w:rPr>
          <w:rFonts w:ascii="Cambria" w:hAnsi="Cambria"/>
          <w:b/>
          <w:color w:val="000000"/>
          <w:sz w:val="28"/>
          <w:lang w:val="es-ES_tradnl"/>
        </w:rPr>
      </w:pPr>
      <w:r w:rsidRPr="0031311E">
        <w:rPr>
          <w:rFonts w:ascii="Cambria" w:hAnsi="Cambria"/>
          <w:b/>
          <w:color w:val="000000"/>
          <w:sz w:val="28"/>
          <w:lang w:val="es-ES_tradnl"/>
        </w:rPr>
        <w:t xml:space="preserve">Contenidos </w:t>
      </w:r>
      <w:r w:rsidR="00FF682E" w:rsidRPr="0031311E">
        <w:rPr>
          <w:rFonts w:ascii="Cambria" w:hAnsi="Cambria"/>
          <w:b/>
          <w:color w:val="000000"/>
          <w:sz w:val="28"/>
          <w:lang w:val="es-ES_tradnl"/>
        </w:rPr>
        <w:t>curriculares, criterios de evaluación y</w:t>
      </w:r>
      <w:r w:rsidRPr="0031311E">
        <w:rPr>
          <w:rFonts w:ascii="Cambria" w:hAnsi="Cambria"/>
          <w:b/>
          <w:color w:val="000000"/>
          <w:sz w:val="28"/>
          <w:lang w:val="es-ES_tradnl"/>
        </w:rPr>
        <w:t xml:space="preserve"> competencias clave</w:t>
      </w:r>
    </w:p>
    <w:p w14:paraId="40960A9D" w14:textId="77777777" w:rsidR="005A6EEC" w:rsidRPr="0031311E" w:rsidRDefault="00F6173D" w:rsidP="000B113A">
      <w:pPr>
        <w:rPr>
          <w:rFonts w:ascii="Cambria" w:hAnsi="Cambria"/>
          <w:color w:val="000000"/>
          <w:lang w:val="es-ES_tradnl"/>
        </w:rPr>
      </w:pPr>
      <w:r w:rsidRPr="0031311E">
        <w:rPr>
          <w:rFonts w:ascii="Cambria" w:hAnsi="Cambria"/>
          <w:noProof/>
          <w:lang w:val="es-ES" w:eastAsia="es-ES" w:bidi="ar-SA"/>
        </w:rPr>
        <mc:AlternateContent>
          <mc:Choice Requires="wps">
            <w:drawing>
              <wp:anchor distT="4294967294" distB="4294967294" distL="114300" distR="114300" simplePos="0" relativeHeight="251652096" behindDoc="0" locked="0" layoutInCell="1" allowOverlap="1" wp14:anchorId="59FC6B59" wp14:editId="43AF0D13">
                <wp:simplePos x="0" y="0"/>
                <wp:positionH relativeFrom="column">
                  <wp:posOffset>0</wp:posOffset>
                </wp:positionH>
                <wp:positionV relativeFrom="paragraph">
                  <wp:posOffset>20319</wp:posOffset>
                </wp:positionV>
                <wp:extent cx="5829300" cy="0"/>
                <wp:effectExtent l="0" t="0" r="0" b="0"/>
                <wp:wrapNone/>
                <wp:docPr id="17" name="Conector recto 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829300" cy="0"/>
                        </a:xfrm>
                        <a:prstGeom prst="line">
                          <a:avLst/>
                        </a:prstGeom>
                        <a:noFill/>
                        <a:ln w="12700" cap="flat" cmpd="sng" algn="ctr">
                          <a:solidFill>
                            <a:srgbClr val="5B9BD5"/>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9AFE3BC" id="Conector recto 3" o:spid="_x0000_s1026" style="position:absolute;z-index:251652096;visibility:visible;mso-wrap-style:square;mso-width-percent:0;mso-height-percent:0;mso-wrap-distance-left:9pt;mso-wrap-distance-top:.mm;mso-wrap-distance-right:9pt;mso-wrap-distance-bottom:.mm;mso-position-horizontal:absolute;mso-position-horizontal-relative:text;mso-position-vertical:absolute;mso-position-vertical-relative:text;mso-width-percent:0;mso-height-percent:0;mso-width-relative:margin;mso-height-relative:margin" from="0,1.6pt" to="459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" strokecolor="#5b9bd5" strokeweight="1pt">
                <v:stroke joinstyle="miter"/>
                <o:lock v:ext="edit" shapetype="f"/>
              </v:line>
            </w:pict>
          </mc:Fallback>
        </mc:AlternateContent>
      </w:r>
    </w:p>
    <w:p w14:paraId="57220C50" w14:textId="77777777" w:rsidR="005A6EEC" w:rsidRPr="0031311E" w:rsidRDefault="00BA1CC5" w:rsidP="000B113A">
      <w:pPr>
        <w:ind w:left="357" w:firstLine="0"/>
        <w:rPr>
          <w:rFonts w:ascii="Cambria" w:hAnsi="Cambria"/>
          <w:color w:val="000000"/>
          <w:lang w:val="es-ES_tradnl"/>
        </w:rPr>
      </w:pPr>
      <w:r w:rsidRPr="0031311E">
        <w:rPr>
          <w:rFonts w:ascii="Cambria" w:hAnsi="Cambria"/>
          <w:color w:val="000000"/>
          <w:lang w:val="es-ES_tradnl"/>
        </w:rPr>
        <w:t>En la unidad</w:t>
      </w:r>
      <w:r w:rsidR="005A6EEC" w:rsidRPr="0031311E">
        <w:rPr>
          <w:rFonts w:ascii="Cambria" w:hAnsi="Cambria"/>
          <w:color w:val="000000"/>
          <w:lang w:val="es-ES_tradnl"/>
        </w:rPr>
        <w:t xml:space="preserve"> </w:t>
      </w:r>
      <w:r w:rsidR="00605DE3" w:rsidRPr="0031311E">
        <w:rPr>
          <w:rFonts w:ascii="Cambria" w:hAnsi="Cambria"/>
          <w:color w:val="000000"/>
          <w:lang w:val="es-ES_tradnl"/>
        </w:rPr>
        <w:t>2</w:t>
      </w:r>
      <w:r w:rsidR="005A6EEC" w:rsidRPr="0031311E">
        <w:rPr>
          <w:rFonts w:ascii="Cambria" w:hAnsi="Cambria"/>
          <w:color w:val="000000"/>
          <w:lang w:val="es-ES_tradnl"/>
        </w:rPr>
        <w:t xml:space="preserve"> se incluyen contenidos de los cuatro bloques y la siguiente tabla </w:t>
      </w:r>
      <w:r w:rsidR="005A6EEC" w:rsidRPr="0031311E">
        <w:rPr>
          <w:rFonts w:ascii="Cambria" w:hAnsi="Cambria"/>
          <w:color w:val="000000"/>
          <w:lang w:val="es-ES_tradnl"/>
        </w:rPr>
        <w:lastRenderedPageBreak/>
        <w:t>resume su distribución, junto con los criterios de evaluación, las competencias clave relacionadas y las tareas, estándares y tareas y actividades correspondientes. Los contenidos lingüístico-discursivos y lexicales se trabajan al mismo tiempo que las destrezas, o de forma más enfocada. Las tareas, actividades y ejercicios para trabajar los contenidos lingüístico-discursivos se detallan a continuación en una tabla aparte.</w:t>
      </w:r>
    </w:p>
    <w:p w14:paraId="503F4CC0" w14:textId="77777777" w:rsidR="005A6EEC" w:rsidRPr="0031311E" w:rsidRDefault="005A6EEC" w:rsidP="000B113A">
      <w:pPr>
        <w:ind w:left="357" w:firstLine="0"/>
        <w:rPr>
          <w:rFonts w:ascii="Cambria" w:hAnsi="Cambria"/>
          <w:color w:val="000000"/>
          <w:lang w:val="es-ES_tradn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4A0" w:firstRow="1" w:lastRow="0" w:firstColumn="1" w:lastColumn="0" w:noHBand="0" w:noVBand="1"/>
      </w:tblPr>
      <w:tblGrid>
        <w:gridCol w:w="2829"/>
        <w:gridCol w:w="2829"/>
        <w:gridCol w:w="2830"/>
      </w:tblGrid>
      <w:tr w:rsidR="005A6EEC" w:rsidRPr="0031311E" w14:paraId="1A45C387" w14:textId="77777777" w:rsidTr="00751580">
        <w:trPr>
          <w:trHeight w:val="349"/>
          <w:jc w:val="center"/>
        </w:trPr>
        <w:tc>
          <w:tcPr>
            <w:tcW w:w="8488" w:type="dxa"/>
            <w:gridSpan w:val="3"/>
            <w:shd w:val="clear" w:color="auto" w:fill="auto"/>
          </w:tcPr>
          <w:p w14:paraId="27704CF9" w14:textId="77777777" w:rsidR="005A6EEC" w:rsidRPr="0031311E" w:rsidRDefault="005A6EEC" w:rsidP="000B113A">
            <w:pPr>
              <w:rPr>
                <w:rFonts w:ascii="Cambria" w:hAnsi="Cambria"/>
                <w:b/>
                <w:sz w:val="28"/>
                <w:szCs w:val="24"/>
                <w:lang w:val="es-ES_tradnl"/>
              </w:rPr>
            </w:pPr>
            <w:r w:rsidRPr="0031311E">
              <w:rPr>
                <w:rFonts w:ascii="Cambria" w:hAnsi="Cambria"/>
                <w:b/>
                <w:sz w:val="28"/>
                <w:szCs w:val="24"/>
                <w:lang w:val="es-ES_tradnl"/>
              </w:rPr>
              <w:t>Bloque 1. Comprensión de textos orales</w:t>
            </w:r>
          </w:p>
        </w:tc>
      </w:tr>
      <w:tr w:rsidR="005A6EEC" w:rsidRPr="0031311E" w14:paraId="4054B1B5" w14:textId="77777777" w:rsidTr="00751580">
        <w:trPr>
          <w:jc w:val="center"/>
        </w:trPr>
        <w:tc>
          <w:tcPr>
            <w:tcW w:w="2829" w:type="dxa"/>
            <w:tcBorders>
              <w:bottom w:val="single" w:sz="4" w:space="0" w:color="auto"/>
            </w:tcBorders>
            <w:shd w:val="clear" w:color="auto" w:fill="auto"/>
            <w:vAlign w:val="center"/>
          </w:tcPr>
          <w:p w14:paraId="016AC812" w14:textId="77777777" w:rsidR="005A6EEC" w:rsidRPr="0031311E" w:rsidRDefault="00AC6C6C" w:rsidP="000B113A">
            <w:pPr>
              <w:ind w:left="0" w:firstLine="0"/>
              <w:rPr>
                <w:rFonts w:ascii="Cambria" w:hAnsi="Cambria"/>
                <w:b/>
                <w:color w:val="000000"/>
                <w:szCs w:val="24"/>
                <w:lang w:val="es-ES_tradnl"/>
              </w:rPr>
            </w:pPr>
            <w:r w:rsidRPr="0031311E">
              <w:rPr>
                <w:rFonts w:ascii="Cambria" w:hAnsi="Cambria"/>
                <w:b/>
                <w:color w:val="000000"/>
                <w:szCs w:val="24"/>
                <w:lang w:val="es-ES_tradnl"/>
              </w:rPr>
              <w:t>Contenidos y criterios de evaluación de la unidad</w:t>
            </w:r>
          </w:p>
        </w:tc>
        <w:tc>
          <w:tcPr>
            <w:tcW w:w="2829" w:type="dxa"/>
            <w:shd w:val="clear" w:color="auto" w:fill="auto"/>
            <w:vAlign w:val="center"/>
          </w:tcPr>
          <w:p w14:paraId="788A0C97" w14:textId="77777777" w:rsidR="005A6EEC" w:rsidRPr="0031311E" w:rsidRDefault="005A6EEC" w:rsidP="000B113A">
            <w:pPr>
              <w:ind w:left="0" w:firstLine="0"/>
              <w:rPr>
                <w:rFonts w:ascii="Cambria" w:hAnsi="Cambria"/>
                <w:b/>
                <w:color w:val="000000"/>
                <w:szCs w:val="24"/>
                <w:lang w:val="es-ES_tradnl"/>
              </w:rPr>
            </w:pPr>
            <w:r w:rsidRPr="0031311E">
              <w:rPr>
                <w:rFonts w:ascii="Cambria" w:hAnsi="Cambria"/>
                <w:b/>
                <w:color w:val="000000"/>
                <w:szCs w:val="24"/>
                <w:lang w:val="es-ES_tradnl"/>
              </w:rPr>
              <w:t>Competencias trabajadas</w:t>
            </w:r>
          </w:p>
        </w:tc>
        <w:tc>
          <w:tcPr>
            <w:tcW w:w="2830" w:type="dxa"/>
            <w:shd w:val="clear" w:color="auto" w:fill="auto"/>
            <w:vAlign w:val="center"/>
          </w:tcPr>
          <w:p w14:paraId="6311E395" w14:textId="77777777" w:rsidR="005A6EEC" w:rsidRPr="0031311E" w:rsidRDefault="005A6EEC" w:rsidP="000B113A">
            <w:pPr>
              <w:ind w:left="0" w:firstLine="0"/>
              <w:rPr>
                <w:rFonts w:ascii="Cambria" w:hAnsi="Cambria"/>
                <w:b/>
                <w:color w:val="000000"/>
                <w:szCs w:val="24"/>
                <w:lang w:val="es-ES_tradnl"/>
              </w:rPr>
            </w:pPr>
            <w:r w:rsidRPr="0031311E">
              <w:rPr>
                <w:rFonts w:ascii="Cambria" w:hAnsi="Cambria"/>
                <w:b/>
                <w:color w:val="000000"/>
                <w:szCs w:val="24"/>
                <w:lang w:val="es-ES_tradnl"/>
              </w:rPr>
              <w:t>Tareas y actividades [criterios que les corresponden]</w:t>
            </w:r>
          </w:p>
        </w:tc>
      </w:tr>
      <w:tr w:rsidR="00853BD6" w:rsidRPr="0031311E" w14:paraId="097E05CA" w14:textId="77777777" w:rsidTr="00751580">
        <w:trPr>
          <w:trHeight w:val="49"/>
          <w:jc w:val="center"/>
        </w:trPr>
        <w:tc>
          <w:tcPr>
            <w:tcW w:w="2829" w:type="dxa"/>
            <w:vMerge w:val="restart"/>
            <w:tcBorders>
              <w:bottom w:val="single" w:sz="4" w:space="0" w:color="auto"/>
            </w:tcBorders>
            <w:shd w:val="clear" w:color="auto" w:fill="auto"/>
          </w:tcPr>
          <w:p w14:paraId="0C3239C9" w14:textId="77777777" w:rsidR="00853BD6" w:rsidRPr="0031311E" w:rsidRDefault="00853BD6"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Estrategias de comprensión:</w:t>
            </w:r>
          </w:p>
          <w:p w14:paraId="7DDF7D00" w14:textId="77777777" w:rsidR="00853BD6" w:rsidRPr="0031311E" w:rsidRDefault="00853BD6"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Utilización de estrategias de comprensión:</w:t>
            </w:r>
          </w:p>
          <w:p w14:paraId="01CB76EB" w14:textId="77777777" w:rsidR="00853BD6" w:rsidRPr="0031311E" w:rsidRDefault="00853BD6"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Movilización de información previa sobre tipo de tarea y tema.</w:t>
            </w:r>
          </w:p>
          <w:p w14:paraId="759DCA0B" w14:textId="77777777" w:rsidR="00853BD6" w:rsidRPr="0031311E" w:rsidRDefault="00853BD6"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Escucha y comprensión de mensajes orales breves, relacionados con las actividades del aula: instrucciones, preguntas, comentarios, diálogos.</w:t>
            </w:r>
          </w:p>
          <w:p w14:paraId="415CFC70" w14:textId="77777777" w:rsidR="00853BD6" w:rsidRPr="0031311E" w:rsidRDefault="00853BD6"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Distinción y comprensión de la información básica de textos orales, transmitidos de viva voz o por medios audiovisuales sobre temas habituales concretos (instrucciones, indicaciones, peticiones, avisos, gestiones cotidianas, diálogos informales): entrevista sobre un libro, descripciones de viajes y una entrevista sobre patinaje de velocidad sobre hielo.</w:t>
            </w:r>
          </w:p>
          <w:p w14:paraId="274D2995" w14:textId="77777777" w:rsidR="00853BD6" w:rsidRPr="0031311E" w:rsidRDefault="00853BD6"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Identificación del tipo de texto, adaptando la comprensión al mismo.</w:t>
            </w:r>
          </w:p>
          <w:p w14:paraId="56410B40" w14:textId="77777777" w:rsidR="00853BD6" w:rsidRPr="0031311E" w:rsidRDefault="00853BD6"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Distinción de tipos de comprensión (sentido general, información esencial, puntos principales, detalles relevantes).</w:t>
            </w:r>
          </w:p>
          <w:p w14:paraId="18597317" w14:textId="77777777" w:rsidR="00853BD6" w:rsidRPr="0031311E" w:rsidRDefault="00853BD6"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Formulación de hipótesis sobre contenido y contexto.</w:t>
            </w:r>
          </w:p>
          <w:p w14:paraId="3AA0EEDB" w14:textId="77777777" w:rsidR="00853BD6" w:rsidRPr="0031311E" w:rsidRDefault="00853BD6"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lastRenderedPageBreak/>
              <w:t>- Reconocimiento, identificación y comprensión de elementos significativos, lingüísticos y paralingüísticos (gestos, expresión facial, contacto visual e imágenes).</w:t>
            </w:r>
          </w:p>
          <w:p w14:paraId="4AF8158F" w14:textId="77777777" w:rsidR="00853BD6" w:rsidRPr="0031311E" w:rsidRDefault="00853BD6"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Reformulación de hipótesis a partir de la comprensión de nuevos elementos.</w:t>
            </w:r>
          </w:p>
          <w:p w14:paraId="2A5FEC29" w14:textId="77777777" w:rsidR="00853BD6" w:rsidRPr="0031311E" w:rsidRDefault="00853BD6" w:rsidP="000B113A">
            <w:pPr>
              <w:ind w:left="0" w:firstLine="0"/>
              <w:rPr>
                <w:rFonts w:ascii="Cambria" w:hAnsi="Cambria"/>
                <w:color w:val="000000"/>
                <w:sz w:val="22"/>
                <w:szCs w:val="22"/>
                <w:lang w:val="es-ES_tradnl"/>
              </w:rPr>
            </w:pPr>
          </w:p>
          <w:p w14:paraId="3CF3B93C" w14:textId="77777777" w:rsidR="00853BD6" w:rsidRPr="0031311E" w:rsidRDefault="00853BD6"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Aspectos socioculturales y sociolingüísticos: </w:t>
            </w:r>
          </w:p>
          <w:p w14:paraId="6D16128E" w14:textId="77777777" w:rsidR="00221747" w:rsidRPr="0031311E" w:rsidRDefault="00221747"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El mundo de los estudiantes de intercambio.</w:t>
            </w:r>
          </w:p>
          <w:p w14:paraId="02D2B0AD" w14:textId="77777777" w:rsidR="00221747" w:rsidRPr="0031311E" w:rsidRDefault="00221747"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eastAsia="es-ES_tradnl"/>
              </w:rPr>
              <w:t>La inmigración hacia EE. UU. a principios del siglo XX.</w:t>
            </w:r>
          </w:p>
          <w:p w14:paraId="67D07D4A" w14:textId="77777777" w:rsidR="00221747" w:rsidRPr="0031311E" w:rsidRDefault="00221747"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eastAsia="es-ES_tradnl"/>
              </w:rPr>
              <w:t>Información sobre distintos países.</w:t>
            </w:r>
          </w:p>
          <w:p w14:paraId="446372AD" w14:textId="77777777" w:rsidR="00221747" w:rsidRPr="0031311E" w:rsidRDefault="00221747"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Lugares del mundo.</w:t>
            </w:r>
          </w:p>
          <w:p w14:paraId="36332BD1" w14:textId="77777777" w:rsidR="00853BD6" w:rsidRPr="0031311E" w:rsidRDefault="00221747" w:rsidP="000B113A">
            <w:pPr>
              <w:ind w:left="26" w:firstLine="0"/>
              <w:rPr>
                <w:rFonts w:ascii="Cambria" w:hAnsi="Cambria"/>
                <w:color w:val="000000"/>
                <w:sz w:val="22"/>
                <w:szCs w:val="22"/>
                <w:lang w:val="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val="en-US" w:eastAsia="es-ES_tradnl"/>
              </w:rPr>
              <w:t>Florencia, Siena y Cinque Terre</w:t>
            </w:r>
            <w:r w:rsidRPr="0031311E">
              <w:rPr>
                <w:rFonts w:ascii="Cambria" w:hAnsi="Cambria"/>
                <w:color w:val="000000"/>
                <w:sz w:val="22"/>
                <w:szCs w:val="22"/>
                <w:lang w:eastAsia="es-ES_tradnl"/>
              </w:rPr>
              <w:t>.</w:t>
            </w:r>
          </w:p>
          <w:p w14:paraId="6424CA03" w14:textId="77777777" w:rsidR="00853BD6" w:rsidRPr="0031311E" w:rsidRDefault="00853BD6" w:rsidP="000B113A">
            <w:pPr>
              <w:ind w:left="0" w:firstLine="0"/>
              <w:rPr>
                <w:rFonts w:ascii="Cambria" w:hAnsi="Cambria"/>
                <w:color w:val="000000"/>
                <w:sz w:val="22"/>
                <w:szCs w:val="22"/>
                <w:lang w:val="es-ES_tradnl"/>
              </w:rPr>
            </w:pPr>
          </w:p>
          <w:p w14:paraId="7266D42A" w14:textId="77777777" w:rsidR="00853BD6" w:rsidRPr="0031311E" w:rsidRDefault="00853BD6"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Funciones comunicativas:</w:t>
            </w:r>
          </w:p>
          <w:p w14:paraId="6DE651DB" w14:textId="77777777" w:rsidR="00853BD6" w:rsidRPr="0031311E" w:rsidRDefault="00853BD6"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Iniciación y mantenimiento de relaciones personales y sociales (saludos y despedidas, presentaciones, invitaciones, disculpa y agradecimiento, acuerdo y desacuerdo).</w:t>
            </w:r>
          </w:p>
          <w:p w14:paraId="37DF2F7A" w14:textId="77777777" w:rsidR="00853BD6" w:rsidRPr="0031311E" w:rsidRDefault="00853BD6"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Descripción sencilla de cualidades físicas y abstractas de personas, objetos de uso cotidiano, lugares y actividades.</w:t>
            </w:r>
          </w:p>
          <w:p w14:paraId="082D2AF9" w14:textId="77777777" w:rsidR="00853BD6" w:rsidRPr="0031311E" w:rsidRDefault="00853BD6"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Narración de acontecimientos pasados puntuales y habituales, descripción de estados y situaciones presentes y expresión de sucesos futuros.</w:t>
            </w:r>
          </w:p>
          <w:p w14:paraId="47D64928" w14:textId="77777777" w:rsidR="00853BD6" w:rsidRPr="0031311E" w:rsidRDefault="00853BD6"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Petición y ofrecimiento de ayuda, información, indicaciones, permiso, opiniones y puntos de vista, consejo, advertencias.</w:t>
            </w:r>
          </w:p>
          <w:p w14:paraId="02C14DF0" w14:textId="77777777" w:rsidR="00853BD6" w:rsidRPr="0031311E" w:rsidRDefault="00853BD6"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Expresión de hábitos.</w:t>
            </w:r>
          </w:p>
          <w:p w14:paraId="4CD7B1D3" w14:textId="77777777" w:rsidR="00853BD6" w:rsidRPr="0031311E" w:rsidRDefault="00853BD6"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lastRenderedPageBreak/>
              <w:t>- Expresión de la voluntad, la intención, la decisión, la promesa, la orden, la autorización y la prohibición.</w:t>
            </w:r>
          </w:p>
          <w:p w14:paraId="09CDC9FE" w14:textId="77777777" w:rsidR="00853BD6" w:rsidRPr="0031311E" w:rsidRDefault="00853BD6"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Expresión del interés, gusto y sorpresa, capacidad, sentimiento, aprobación, aprecio, simpatía, esperanza, confianza, sorpresa y sus contrarios.</w:t>
            </w:r>
          </w:p>
          <w:p w14:paraId="36CAD3B1" w14:textId="77777777" w:rsidR="00853BD6" w:rsidRPr="0031311E" w:rsidRDefault="00853BD6"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Formulación de sugerencias, deseos, condiciones e hipótesis.</w:t>
            </w:r>
          </w:p>
          <w:p w14:paraId="1E27EC8B" w14:textId="77777777" w:rsidR="00853BD6" w:rsidRPr="0031311E" w:rsidRDefault="00853BD6"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Expresión del conocimiento, la certeza la duda y la conjetura.</w:t>
            </w:r>
          </w:p>
          <w:p w14:paraId="7CAA4FA8" w14:textId="77777777" w:rsidR="00853BD6" w:rsidRPr="0031311E" w:rsidRDefault="00853BD6"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Establecimiento y mantenimiento de la comunicación y organización del discurso.</w:t>
            </w:r>
          </w:p>
          <w:p w14:paraId="2CBEE4F5" w14:textId="77777777" w:rsidR="00853BD6" w:rsidRPr="0031311E" w:rsidRDefault="00853BD6" w:rsidP="000B113A">
            <w:pPr>
              <w:ind w:left="0" w:firstLine="0"/>
              <w:rPr>
                <w:rFonts w:ascii="Cambria" w:hAnsi="Cambria"/>
                <w:color w:val="000000"/>
                <w:sz w:val="22"/>
                <w:szCs w:val="22"/>
                <w:lang w:val="es-ES_tradnl"/>
              </w:rPr>
            </w:pPr>
          </w:p>
          <w:p w14:paraId="32624779" w14:textId="77777777" w:rsidR="00853BD6" w:rsidRPr="0031311E" w:rsidRDefault="00853BD6"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Estructuras lingüístico-discursivas:</w:t>
            </w:r>
          </w:p>
          <w:p w14:paraId="7F5CB6D5" w14:textId="77777777" w:rsidR="00853BD6" w:rsidRPr="0031311E" w:rsidRDefault="00853BD6" w:rsidP="000B113A">
            <w:pPr>
              <w:ind w:left="0" w:firstLine="0"/>
              <w:rPr>
                <w:rFonts w:ascii="Cambria" w:hAnsi="Cambria"/>
                <w:color w:val="000000"/>
                <w:sz w:val="22"/>
                <w:szCs w:val="22"/>
                <w:lang w:val="es-ES"/>
              </w:rPr>
            </w:pPr>
            <w:r w:rsidRPr="0031311E">
              <w:rPr>
                <w:rFonts w:ascii="Cambria" w:hAnsi="Cambria"/>
                <w:color w:val="000000"/>
                <w:sz w:val="22"/>
                <w:szCs w:val="22"/>
                <w:lang w:val="es-ES"/>
              </w:rPr>
              <w:t xml:space="preserve">- </w:t>
            </w:r>
            <w:r w:rsidR="008347C1" w:rsidRPr="0031311E">
              <w:rPr>
                <w:rFonts w:ascii="Cambria" w:hAnsi="Cambria"/>
                <w:color w:val="000000"/>
                <w:sz w:val="22"/>
                <w:szCs w:val="22"/>
                <w:lang w:val="es-ES"/>
              </w:rPr>
              <w:t xml:space="preserve">El </w:t>
            </w:r>
            <w:r w:rsidR="008347C1" w:rsidRPr="0031311E">
              <w:rPr>
                <w:rFonts w:ascii="Cambria" w:hAnsi="Cambria"/>
                <w:i/>
                <w:color w:val="000000"/>
                <w:sz w:val="22"/>
                <w:szCs w:val="22"/>
                <w:lang w:val="es-ES"/>
              </w:rPr>
              <w:t>Past Continuous</w:t>
            </w:r>
            <w:r w:rsidRPr="0031311E">
              <w:rPr>
                <w:rFonts w:ascii="Cambria" w:hAnsi="Cambria"/>
                <w:color w:val="000000"/>
                <w:sz w:val="22"/>
                <w:szCs w:val="22"/>
                <w:lang w:val="es-ES"/>
              </w:rPr>
              <w:t>.</w:t>
            </w:r>
          </w:p>
          <w:p w14:paraId="22DF0D54" w14:textId="77777777" w:rsidR="00853BD6" w:rsidRPr="0031311E" w:rsidRDefault="00853BD6" w:rsidP="000B113A">
            <w:pPr>
              <w:ind w:left="0" w:firstLine="0"/>
              <w:rPr>
                <w:rFonts w:ascii="Cambria" w:hAnsi="Cambria"/>
                <w:color w:val="000000"/>
                <w:sz w:val="22"/>
                <w:szCs w:val="22"/>
                <w:lang w:val="es-ES_tradnl"/>
              </w:rPr>
            </w:pPr>
            <w:r w:rsidRPr="0031311E">
              <w:rPr>
                <w:rFonts w:ascii="Cambria" w:hAnsi="Cambria"/>
                <w:color w:val="000000"/>
                <w:sz w:val="22"/>
                <w:szCs w:val="22"/>
                <w:lang w:val="es-ES"/>
              </w:rPr>
              <w:t xml:space="preserve">- </w:t>
            </w:r>
            <w:r w:rsidR="008347C1" w:rsidRPr="0031311E">
              <w:rPr>
                <w:rFonts w:ascii="Cambria" w:hAnsi="Cambria"/>
                <w:color w:val="000000"/>
                <w:sz w:val="22"/>
                <w:szCs w:val="22"/>
                <w:lang w:val="es-ES"/>
              </w:rPr>
              <w:t xml:space="preserve">Las diferencias del </w:t>
            </w:r>
            <w:r w:rsidR="008347C1" w:rsidRPr="0031311E">
              <w:rPr>
                <w:rFonts w:ascii="Cambria" w:hAnsi="Cambria"/>
                <w:i/>
                <w:color w:val="000000"/>
                <w:sz w:val="22"/>
                <w:szCs w:val="22"/>
                <w:lang w:val="es-ES"/>
              </w:rPr>
              <w:t>Past Continuous</w:t>
            </w:r>
            <w:r w:rsidR="008347C1" w:rsidRPr="0031311E">
              <w:rPr>
                <w:rFonts w:ascii="Cambria" w:hAnsi="Cambria"/>
                <w:color w:val="000000"/>
                <w:sz w:val="22"/>
                <w:szCs w:val="22"/>
                <w:lang w:val="es-ES"/>
              </w:rPr>
              <w:t xml:space="preserve"> con el </w:t>
            </w:r>
            <w:r w:rsidR="008347C1" w:rsidRPr="0031311E">
              <w:rPr>
                <w:rFonts w:ascii="Cambria" w:hAnsi="Cambria"/>
                <w:i/>
                <w:color w:val="000000"/>
                <w:sz w:val="22"/>
                <w:szCs w:val="22"/>
                <w:lang w:val="es-ES"/>
              </w:rPr>
              <w:t>Past Simple</w:t>
            </w:r>
            <w:r w:rsidRPr="0031311E">
              <w:rPr>
                <w:rFonts w:ascii="Cambria" w:hAnsi="Cambria"/>
                <w:i/>
                <w:color w:val="000000"/>
                <w:sz w:val="22"/>
                <w:szCs w:val="22"/>
                <w:lang w:val="es-ES_tradnl"/>
              </w:rPr>
              <w:t>.</w:t>
            </w:r>
          </w:p>
          <w:p w14:paraId="620F2468" w14:textId="77777777" w:rsidR="00853BD6" w:rsidRPr="0031311E" w:rsidRDefault="00853BD6" w:rsidP="000B113A">
            <w:pPr>
              <w:ind w:left="0" w:firstLine="0"/>
              <w:rPr>
                <w:rFonts w:ascii="Cambria" w:hAnsi="Cambria"/>
                <w:color w:val="000000"/>
                <w:sz w:val="22"/>
                <w:szCs w:val="22"/>
                <w:lang w:val="es-ES_tradnl"/>
              </w:rPr>
            </w:pPr>
          </w:p>
          <w:p w14:paraId="79F4A243" w14:textId="77777777" w:rsidR="00853BD6" w:rsidRPr="0031311E" w:rsidRDefault="00853BD6"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Léxico: </w:t>
            </w:r>
          </w:p>
          <w:p w14:paraId="3901E78A" w14:textId="77777777" w:rsidR="00853BD6" w:rsidRPr="0031311E" w:rsidRDefault="00853BD6"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Vocabulario relacionado con </w:t>
            </w:r>
            <w:r w:rsidR="008347C1" w:rsidRPr="0031311E">
              <w:rPr>
                <w:rFonts w:ascii="Cambria" w:hAnsi="Cambria"/>
                <w:color w:val="000000"/>
                <w:sz w:val="22"/>
                <w:szCs w:val="22"/>
                <w:lang w:eastAsia="es-ES_tradnl"/>
              </w:rPr>
              <w:t>las culturas y los viajes</w:t>
            </w:r>
            <w:r w:rsidRPr="0031311E">
              <w:rPr>
                <w:rFonts w:ascii="Cambria" w:hAnsi="Cambria"/>
                <w:color w:val="000000"/>
                <w:sz w:val="22"/>
                <w:szCs w:val="22"/>
                <w:lang w:val="es-ES_tradnl"/>
              </w:rPr>
              <w:t>.</w:t>
            </w:r>
          </w:p>
          <w:p w14:paraId="191C7513" w14:textId="77777777" w:rsidR="00853BD6" w:rsidRPr="0031311E" w:rsidRDefault="00853BD6" w:rsidP="000B113A">
            <w:pPr>
              <w:ind w:left="0" w:firstLine="0"/>
              <w:rPr>
                <w:rFonts w:ascii="Cambria" w:hAnsi="Cambria"/>
                <w:color w:val="000000"/>
                <w:sz w:val="22"/>
                <w:szCs w:val="22"/>
                <w:lang w:val="es-ES_tradnl"/>
              </w:rPr>
            </w:pPr>
          </w:p>
          <w:p w14:paraId="73C40881" w14:textId="77777777" w:rsidR="00853BD6" w:rsidRPr="0031311E" w:rsidRDefault="00853BD6"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Patrones fonológicos: patrones sonoros, acentuales, rítmicos y de entonación:</w:t>
            </w:r>
          </w:p>
          <w:p w14:paraId="42873C51" w14:textId="77777777" w:rsidR="00853BD6" w:rsidRPr="0031311E" w:rsidRDefault="00853BD6"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Pronunciación de </w:t>
            </w:r>
            <w:r w:rsidR="008347C1" w:rsidRPr="0031311E">
              <w:rPr>
                <w:rFonts w:ascii="Cambria" w:hAnsi="Cambria"/>
                <w:color w:val="000000"/>
                <w:sz w:val="22"/>
                <w:szCs w:val="22"/>
                <w:lang w:eastAsia="es-ES_tradnl"/>
              </w:rPr>
              <w:t>los sonidos /</w:t>
            </w:r>
            <w:r w:rsidR="008347C1" w:rsidRPr="0031311E">
              <w:rPr>
                <w:rFonts w:ascii="Cambria" w:hAnsi="Cambria"/>
                <w:sz w:val="22"/>
                <w:szCs w:val="22"/>
              </w:rPr>
              <w:t>e</w:t>
            </w:r>
            <w:r w:rsidR="008347C1" w:rsidRPr="0031311E">
              <w:rPr>
                <w:rFonts w:ascii="Cambria" w:eastAsia="Calibri" w:hAnsi="Cambria" w:cs="Calibri"/>
                <w:sz w:val="22"/>
                <w:szCs w:val="22"/>
              </w:rPr>
              <w:t>ɪ</w:t>
            </w:r>
            <w:r w:rsidR="008347C1" w:rsidRPr="0031311E">
              <w:rPr>
                <w:rFonts w:ascii="Cambria" w:hAnsi="Cambria"/>
                <w:color w:val="000000"/>
                <w:sz w:val="22"/>
                <w:szCs w:val="22"/>
                <w:lang w:eastAsia="es-ES_tradnl"/>
              </w:rPr>
              <w:t>/ y /</w:t>
            </w:r>
            <w:r w:rsidR="008347C1" w:rsidRPr="0031311E">
              <w:rPr>
                <w:rFonts w:ascii="Cambria" w:hAnsi="Cambria"/>
                <w:sz w:val="22"/>
                <w:szCs w:val="22"/>
              </w:rPr>
              <w:t>a</w:t>
            </w:r>
            <w:r w:rsidR="008347C1" w:rsidRPr="0031311E">
              <w:rPr>
                <w:rFonts w:ascii="Cambria" w:eastAsia="Calibri" w:hAnsi="Cambria" w:cs="Calibri"/>
                <w:sz w:val="22"/>
                <w:szCs w:val="22"/>
              </w:rPr>
              <w:t>ɪ</w:t>
            </w:r>
            <w:r w:rsidR="008347C1" w:rsidRPr="0031311E">
              <w:rPr>
                <w:rFonts w:ascii="Cambria" w:hAnsi="Cambria"/>
                <w:color w:val="000000"/>
                <w:sz w:val="22"/>
                <w:szCs w:val="22"/>
                <w:lang w:eastAsia="es-ES_tradnl"/>
              </w:rPr>
              <w:t>/</w:t>
            </w:r>
            <w:r w:rsidRPr="0031311E">
              <w:rPr>
                <w:rFonts w:ascii="Cambria" w:hAnsi="Cambria"/>
                <w:color w:val="000000"/>
                <w:sz w:val="22"/>
                <w:szCs w:val="22"/>
                <w:lang w:val="es-ES_tradnl"/>
              </w:rPr>
              <w:t>.</w:t>
            </w:r>
          </w:p>
          <w:p w14:paraId="5921C837" w14:textId="77777777" w:rsidR="00853BD6" w:rsidRPr="0031311E" w:rsidRDefault="00853BD6" w:rsidP="000B113A">
            <w:pPr>
              <w:ind w:left="0" w:firstLine="0"/>
              <w:rPr>
                <w:rFonts w:ascii="Cambria" w:hAnsi="Cambria"/>
                <w:color w:val="000000"/>
                <w:sz w:val="22"/>
                <w:szCs w:val="22"/>
                <w:lang w:val="es-ES_tradnl"/>
              </w:rPr>
            </w:pPr>
          </w:p>
          <w:p w14:paraId="000AC931" w14:textId="77777777" w:rsidR="00853BD6" w:rsidRPr="0031311E" w:rsidRDefault="00853BD6"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Criterios de evaluación:</w:t>
            </w:r>
            <w:r w:rsidRPr="0031311E">
              <w:rPr>
                <w:rFonts w:ascii="Cambria" w:hAnsi="Cambria"/>
                <w:color w:val="000000"/>
                <w:sz w:val="22"/>
                <w:szCs w:val="22"/>
                <w:lang w:val="es-ES_tradnl"/>
              </w:rPr>
              <w:t xml:space="preserve"> 4.1.1, 4.1.2, 4.1.3, 4.1.4, 4.1.5, 4.1.6, 4.1.7</w:t>
            </w:r>
          </w:p>
          <w:p w14:paraId="38D4FCCC" w14:textId="77777777" w:rsidR="00853BD6" w:rsidRPr="0031311E" w:rsidRDefault="00853BD6" w:rsidP="000B113A">
            <w:pPr>
              <w:ind w:left="0" w:firstLine="0"/>
              <w:rPr>
                <w:rFonts w:ascii="Cambria" w:hAnsi="Cambria"/>
                <w:color w:val="000000"/>
                <w:sz w:val="22"/>
                <w:szCs w:val="22"/>
                <w:lang w:val="es-ES_tradnl"/>
              </w:rPr>
            </w:pPr>
          </w:p>
          <w:p w14:paraId="5DF2E717" w14:textId="77777777" w:rsidR="00853BD6" w:rsidRPr="0031311E" w:rsidRDefault="00853BD6"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Objetivos de la materia:</w:t>
            </w:r>
            <w:r w:rsidRPr="0031311E">
              <w:rPr>
                <w:rFonts w:ascii="Cambria" w:hAnsi="Cambria"/>
                <w:color w:val="000000"/>
                <w:sz w:val="22"/>
                <w:szCs w:val="22"/>
                <w:lang w:val="es-ES_tradnl"/>
              </w:rPr>
              <w:t xml:space="preserve"> 1, 10, 11, 13</w:t>
            </w:r>
          </w:p>
        </w:tc>
        <w:tc>
          <w:tcPr>
            <w:tcW w:w="2829" w:type="dxa"/>
            <w:shd w:val="clear" w:color="auto" w:fill="auto"/>
          </w:tcPr>
          <w:p w14:paraId="4A9841AF" w14:textId="77777777" w:rsidR="00853BD6" w:rsidRPr="0031311E" w:rsidRDefault="00853BD6" w:rsidP="000B113A">
            <w:pPr>
              <w:rPr>
                <w:rFonts w:ascii="Cambria" w:hAnsi="Cambria"/>
                <w:color w:val="000000"/>
                <w:sz w:val="22"/>
                <w:szCs w:val="22"/>
              </w:rPr>
            </w:pPr>
            <w:r w:rsidRPr="0031311E">
              <w:rPr>
                <w:rFonts w:ascii="Cambria" w:hAnsi="Cambria"/>
                <w:color w:val="000000"/>
                <w:sz w:val="22"/>
                <w:szCs w:val="22"/>
              </w:rPr>
              <w:lastRenderedPageBreak/>
              <w:t>CCL</w:t>
            </w:r>
          </w:p>
          <w:p w14:paraId="4E1CB8BB" w14:textId="77777777" w:rsidR="00853BD6" w:rsidRPr="0031311E" w:rsidRDefault="00853BD6" w:rsidP="000B113A">
            <w:pPr>
              <w:rPr>
                <w:rFonts w:ascii="Cambria" w:hAnsi="Cambria"/>
                <w:color w:val="000000"/>
                <w:sz w:val="22"/>
                <w:szCs w:val="22"/>
              </w:rPr>
            </w:pPr>
            <w:r w:rsidRPr="0031311E">
              <w:rPr>
                <w:rFonts w:ascii="Cambria" w:hAnsi="Cambria"/>
                <w:color w:val="000000"/>
                <w:sz w:val="22"/>
                <w:szCs w:val="22"/>
              </w:rPr>
              <w:t>CSC</w:t>
            </w:r>
          </w:p>
          <w:p w14:paraId="3EE7B5D3" w14:textId="77777777" w:rsidR="00853BD6" w:rsidRPr="0031311E" w:rsidRDefault="00853BD6" w:rsidP="000B113A">
            <w:pPr>
              <w:rPr>
                <w:rFonts w:ascii="Cambria" w:hAnsi="Cambria"/>
                <w:color w:val="000000"/>
                <w:sz w:val="22"/>
                <w:szCs w:val="22"/>
                <w:lang w:val="es-ES_tradnl"/>
              </w:rPr>
            </w:pPr>
          </w:p>
        </w:tc>
        <w:tc>
          <w:tcPr>
            <w:tcW w:w="2830" w:type="dxa"/>
            <w:shd w:val="clear" w:color="auto" w:fill="auto"/>
          </w:tcPr>
          <w:p w14:paraId="5A373BF6" w14:textId="77777777" w:rsidR="00853BD6" w:rsidRPr="0031311E" w:rsidRDefault="00853BD6" w:rsidP="000B113A">
            <w:pPr>
              <w:ind w:left="0" w:firstLine="0"/>
              <w:rPr>
                <w:rFonts w:ascii="Cambria" w:hAnsi="Cambria"/>
                <w:color w:val="000000"/>
                <w:sz w:val="22"/>
                <w:szCs w:val="22"/>
              </w:rPr>
            </w:pPr>
            <w:r w:rsidRPr="0031311E">
              <w:rPr>
                <w:rFonts w:ascii="Cambria" w:hAnsi="Cambria"/>
                <w:color w:val="000000"/>
                <w:sz w:val="22"/>
                <w:szCs w:val="22"/>
              </w:rPr>
              <w:t>Instrucciones en el aula</w:t>
            </w:r>
          </w:p>
          <w:p w14:paraId="1404442E" w14:textId="77777777" w:rsidR="00853BD6" w:rsidRPr="0031311E" w:rsidRDefault="00853BD6" w:rsidP="000B113A">
            <w:pPr>
              <w:rPr>
                <w:rFonts w:ascii="Cambria" w:hAnsi="Cambria"/>
                <w:color w:val="000000"/>
                <w:sz w:val="22"/>
                <w:szCs w:val="22"/>
              </w:rPr>
            </w:pPr>
          </w:p>
          <w:p w14:paraId="02B85D33" w14:textId="77777777" w:rsidR="00853BD6" w:rsidRPr="0031311E" w:rsidRDefault="00853BD6" w:rsidP="000B113A">
            <w:pPr>
              <w:ind w:left="38" w:firstLine="0"/>
              <w:rPr>
                <w:rFonts w:ascii="Cambria" w:hAnsi="Cambria"/>
                <w:color w:val="000000"/>
                <w:sz w:val="22"/>
                <w:szCs w:val="22"/>
              </w:rPr>
            </w:pPr>
            <w:r w:rsidRPr="0031311E">
              <w:rPr>
                <w:rFonts w:ascii="Cambria" w:hAnsi="Cambria"/>
                <w:color w:val="000000"/>
                <w:sz w:val="22"/>
                <w:szCs w:val="22"/>
              </w:rPr>
              <w:t>Instrucciones grabadas para actividades</w:t>
            </w:r>
          </w:p>
          <w:p w14:paraId="75DC21C0" w14:textId="77777777" w:rsidR="00853BD6" w:rsidRPr="0031311E" w:rsidRDefault="00853BD6" w:rsidP="000B113A">
            <w:pPr>
              <w:ind w:left="38"/>
              <w:rPr>
                <w:rFonts w:ascii="Cambria" w:hAnsi="Cambria"/>
                <w:color w:val="000000"/>
                <w:sz w:val="22"/>
                <w:szCs w:val="22"/>
              </w:rPr>
            </w:pPr>
          </w:p>
          <w:p w14:paraId="1907B3BF" w14:textId="77777777" w:rsidR="00853BD6" w:rsidRPr="0031311E" w:rsidRDefault="00853BD6" w:rsidP="000B113A">
            <w:pPr>
              <w:ind w:left="38" w:firstLine="0"/>
              <w:rPr>
                <w:rFonts w:ascii="Cambria" w:hAnsi="Cambria"/>
                <w:color w:val="000000"/>
                <w:sz w:val="22"/>
                <w:szCs w:val="22"/>
              </w:rPr>
            </w:pPr>
            <w:r w:rsidRPr="0031311E">
              <w:rPr>
                <w:rFonts w:ascii="Cambria" w:hAnsi="Cambria"/>
                <w:color w:val="000000"/>
                <w:sz w:val="22"/>
                <w:szCs w:val="22"/>
              </w:rPr>
              <w:t xml:space="preserve">Grabaciones para comprobar las respuestas de ejercicios </w:t>
            </w:r>
          </w:p>
          <w:p w14:paraId="57876DA4" w14:textId="77777777" w:rsidR="00853BD6" w:rsidRPr="0031311E" w:rsidRDefault="00853BD6" w:rsidP="000B113A">
            <w:pPr>
              <w:ind w:left="38"/>
              <w:rPr>
                <w:rFonts w:ascii="Cambria" w:hAnsi="Cambria"/>
                <w:color w:val="000000"/>
                <w:sz w:val="22"/>
                <w:szCs w:val="22"/>
              </w:rPr>
            </w:pPr>
          </w:p>
          <w:p w14:paraId="018622D2" w14:textId="77777777" w:rsidR="008D6426" w:rsidRPr="0031311E" w:rsidRDefault="008D6426" w:rsidP="000B113A">
            <w:pPr>
              <w:ind w:left="38" w:firstLine="0"/>
              <w:rPr>
                <w:rFonts w:ascii="Cambria" w:hAnsi="Cambria"/>
                <w:color w:val="000000"/>
                <w:sz w:val="22"/>
                <w:szCs w:val="22"/>
              </w:rPr>
            </w:pPr>
            <w:r w:rsidRPr="0031311E">
              <w:rPr>
                <w:rFonts w:ascii="Cambria" w:hAnsi="Cambria"/>
                <w:color w:val="000000"/>
                <w:sz w:val="22"/>
                <w:szCs w:val="22"/>
              </w:rPr>
              <w:t>Comprobación oral de las respuestas de un ejercicio (SB, p. 21, ej. 4)</w:t>
            </w:r>
          </w:p>
          <w:p w14:paraId="11F27788" w14:textId="77777777" w:rsidR="008D6426" w:rsidRPr="0031311E" w:rsidRDefault="008D6426" w:rsidP="000B113A">
            <w:pPr>
              <w:rPr>
                <w:rFonts w:ascii="Cambria" w:hAnsi="Cambria"/>
                <w:color w:val="000000"/>
                <w:sz w:val="22"/>
                <w:szCs w:val="22"/>
              </w:rPr>
            </w:pPr>
          </w:p>
          <w:p w14:paraId="1DE05A73" w14:textId="77777777" w:rsidR="00853BD6" w:rsidRPr="0031311E" w:rsidRDefault="008D6426" w:rsidP="000B113A">
            <w:pPr>
              <w:ind w:left="38" w:firstLine="0"/>
              <w:rPr>
                <w:rFonts w:ascii="Cambria" w:hAnsi="Cambria"/>
                <w:color w:val="000000"/>
                <w:sz w:val="22"/>
                <w:szCs w:val="22"/>
              </w:rPr>
            </w:pPr>
            <w:r w:rsidRPr="0031311E">
              <w:rPr>
                <w:rFonts w:ascii="Cambria" w:hAnsi="Cambria"/>
                <w:color w:val="000000"/>
                <w:sz w:val="22"/>
                <w:szCs w:val="22"/>
              </w:rPr>
              <w:t>Comprobación oral de las respuestas de un ejercicio (SB, p. 21, ej. 10)</w:t>
            </w:r>
          </w:p>
          <w:p w14:paraId="42FABC0A" w14:textId="77777777" w:rsidR="00853BD6" w:rsidRPr="0031311E" w:rsidRDefault="00853BD6" w:rsidP="000B113A">
            <w:pPr>
              <w:ind w:left="38"/>
              <w:rPr>
                <w:rFonts w:ascii="Cambria" w:hAnsi="Cambria"/>
                <w:color w:val="000000"/>
                <w:sz w:val="22"/>
                <w:szCs w:val="22"/>
              </w:rPr>
            </w:pPr>
          </w:p>
          <w:p w14:paraId="280CAE0E" w14:textId="77777777" w:rsidR="00853BD6" w:rsidRPr="0031311E" w:rsidRDefault="00853BD6" w:rsidP="000B113A">
            <w:pPr>
              <w:ind w:left="38" w:firstLine="0"/>
              <w:rPr>
                <w:rFonts w:ascii="Cambria" w:hAnsi="Cambria"/>
                <w:color w:val="000000"/>
                <w:sz w:val="22"/>
                <w:szCs w:val="22"/>
              </w:rPr>
            </w:pPr>
            <w:r w:rsidRPr="0031311E">
              <w:rPr>
                <w:rFonts w:ascii="Cambria" w:hAnsi="Cambria"/>
                <w:b/>
                <w:color w:val="000000"/>
                <w:sz w:val="22"/>
                <w:szCs w:val="22"/>
                <w:lang w:val="es-ES_tradnl"/>
              </w:rPr>
              <w:t>[Criterios 4.1.1, 4.1.2, 4.1.3, 4.1.4, 4.1.5, 4.1.6, 4.1.7]</w:t>
            </w:r>
          </w:p>
        </w:tc>
      </w:tr>
      <w:tr w:rsidR="00853BD6" w:rsidRPr="0031311E" w14:paraId="68E6BAE7" w14:textId="77777777" w:rsidTr="00751580">
        <w:trPr>
          <w:trHeight w:val="298"/>
          <w:jc w:val="center"/>
        </w:trPr>
        <w:tc>
          <w:tcPr>
            <w:tcW w:w="2829" w:type="dxa"/>
            <w:vMerge/>
            <w:tcBorders>
              <w:bottom w:val="single" w:sz="4" w:space="0" w:color="auto"/>
            </w:tcBorders>
            <w:shd w:val="clear" w:color="auto" w:fill="auto"/>
          </w:tcPr>
          <w:p w14:paraId="42B0BA6C" w14:textId="77777777" w:rsidR="00853BD6" w:rsidRPr="0031311E" w:rsidRDefault="00853BD6" w:rsidP="000B113A">
            <w:pPr>
              <w:ind w:left="0" w:firstLine="0"/>
              <w:rPr>
                <w:rFonts w:ascii="Cambria" w:hAnsi="Cambria"/>
                <w:b/>
                <w:color w:val="000000"/>
                <w:sz w:val="22"/>
                <w:szCs w:val="22"/>
                <w:lang w:val="es-ES_tradnl"/>
              </w:rPr>
            </w:pPr>
          </w:p>
        </w:tc>
        <w:tc>
          <w:tcPr>
            <w:tcW w:w="2829" w:type="dxa"/>
            <w:shd w:val="clear" w:color="auto" w:fill="auto"/>
          </w:tcPr>
          <w:p w14:paraId="10ECA93D" w14:textId="77777777" w:rsidR="00853BD6" w:rsidRPr="0031311E" w:rsidRDefault="00853BD6" w:rsidP="000B113A">
            <w:pPr>
              <w:rPr>
                <w:rFonts w:ascii="Cambria" w:hAnsi="Cambria"/>
                <w:color w:val="000000"/>
                <w:sz w:val="22"/>
                <w:szCs w:val="22"/>
              </w:rPr>
            </w:pPr>
            <w:r w:rsidRPr="0031311E">
              <w:rPr>
                <w:rFonts w:ascii="Cambria" w:hAnsi="Cambria"/>
                <w:color w:val="000000"/>
                <w:sz w:val="22"/>
                <w:szCs w:val="22"/>
              </w:rPr>
              <w:t>CCL</w:t>
            </w:r>
          </w:p>
          <w:p w14:paraId="62254121" w14:textId="77777777" w:rsidR="00853BD6" w:rsidRPr="0031311E" w:rsidRDefault="00853BD6" w:rsidP="000B113A">
            <w:pPr>
              <w:rPr>
                <w:rFonts w:ascii="Cambria" w:hAnsi="Cambria"/>
                <w:color w:val="000000"/>
                <w:sz w:val="22"/>
                <w:szCs w:val="22"/>
              </w:rPr>
            </w:pPr>
            <w:r w:rsidRPr="0031311E">
              <w:rPr>
                <w:rFonts w:ascii="Cambria" w:hAnsi="Cambria"/>
                <w:color w:val="000000"/>
                <w:sz w:val="22"/>
                <w:szCs w:val="22"/>
              </w:rPr>
              <w:t>CSC</w:t>
            </w:r>
          </w:p>
          <w:p w14:paraId="4A408320" w14:textId="77777777" w:rsidR="00853BD6" w:rsidRPr="0031311E" w:rsidRDefault="00853BD6" w:rsidP="000B113A">
            <w:pPr>
              <w:rPr>
                <w:rFonts w:ascii="Cambria" w:hAnsi="Cambria"/>
                <w:color w:val="000000"/>
                <w:sz w:val="22"/>
                <w:szCs w:val="22"/>
                <w:lang w:val="es-ES_tradnl"/>
              </w:rPr>
            </w:pPr>
          </w:p>
        </w:tc>
        <w:tc>
          <w:tcPr>
            <w:tcW w:w="2830" w:type="dxa"/>
            <w:shd w:val="clear" w:color="auto" w:fill="auto"/>
          </w:tcPr>
          <w:p w14:paraId="27F3514C" w14:textId="77777777" w:rsidR="008D6426" w:rsidRPr="0031311E" w:rsidRDefault="008D6426" w:rsidP="000B113A">
            <w:pPr>
              <w:ind w:left="38" w:firstLine="0"/>
              <w:rPr>
                <w:rFonts w:ascii="Cambria" w:hAnsi="Cambria"/>
                <w:color w:val="000000"/>
                <w:sz w:val="22"/>
                <w:szCs w:val="22"/>
              </w:rPr>
            </w:pPr>
            <w:r w:rsidRPr="0031311E">
              <w:rPr>
                <w:rFonts w:ascii="Cambria" w:hAnsi="Cambria"/>
                <w:color w:val="000000"/>
                <w:sz w:val="22"/>
                <w:szCs w:val="22"/>
              </w:rPr>
              <w:t>Conversación sobre fotografías (SB, p. 21, ej. 6-8)</w:t>
            </w:r>
          </w:p>
          <w:p w14:paraId="3C828EF3" w14:textId="77777777" w:rsidR="008D6426" w:rsidRPr="0031311E" w:rsidRDefault="008D6426" w:rsidP="000B113A">
            <w:pPr>
              <w:rPr>
                <w:rFonts w:ascii="Cambria" w:hAnsi="Cambria"/>
                <w:color w:val="000000"/>
                <w:sz w:val="22"/>
                <w:szCs w:val="22"/>
              </w:rPr>
            </w:pPr>
          </w:p>
          <w:p w14:paraId="77B2DEE9" w14:textId="77777777" w:rsidR="00853BD6" w:rsidRPr="0031311E" w:rsidRDefault="008D6426" w:rsidP="000B113A">
            <w:pPr>
              <w:ind w:left="38" w:firstLine="0"/>
              <w:rPr>
                <w:rFonts w:ascii="Cambria" w:hAnsi="Cambria"/>
                <w:color w:val="000000"/>
                <w:sz w:val="22"/>
                <w:szCs w:val="22"/>
              </w:rPr>
            </w:pPr>
            <w:r w:rsidRPr="0031311E">
              <w:rPr>
                <w:rFonts w:ascii="Cambria" w:hAnsi="Cambria"/>
                <w:color w:val="000000"/>
                <w:sz w:val="22"/>
                <w:szCs w:val="22"/>
              </w:rPr>
              <w:t>Conversación telefónica sobre un viaje (SB, p. 25, ej. 5-6)</w:t>
            </w:r>
          </w:p>
          <w:p w14:paraId="241E7A4C" w14:textId="77777777" w:rsidR="00853BD6" w:rsidRPr="0031311E" w:rsidRDefault="00853BD6" w:rsidP="000B113A">
            <w:pPr>
              <w:ind w:left="38"/>
              <w:rPr>
                <w:rFonts w:ascii="Cambria" w:hAnsi="Cambria"/>
                <w:color w:val="000000"/>
                <w:sz w:val="22"/>
                <w:szCs w:val="22"/>
              </w:rPr>
            </w:pPr>
          </w:p>
          <w:p w14:paraId="40466D95" w14:textId="77777777" w:rsidR="00853BD6" w:rsidRPr="0031311E" w:rsidRDefault="00853BD6" w:rsidP="000B113A">
            <w:pPr>
              <w:ind w:left="38" w:firstLine="0"/>
              <w:rPr>
                <w:rFonts w:ascii="Cambria" w:hAnsi="Cambria"/>
                <w:color w:val="FF0000"/>
                <w:sz w:val="22"/>
                <w:szCs w:val="22"/>
              </w:rPr>
            </w:pPr>
            <w:r w:rsidRPr="0031311E">
              <w:rPr>
                <w:rFonts w:ascii="Cambria" w:hAnsi="Cambria"/>
                <w:b/>
                <w:color w:val="000000"/>
                <w:sz w:val="22"/>
                <w:szCs w:val="22"/>
                <w:lang w:val="es-ES_tradnl"/>
              </w:rPr>
              <w:t>[Criterios 4.1.1, 4.1.2, 4.1.3, 4.1.4, 4.1.5, 4.1.6, 4.1.7]</w:t>
            </w:r>
          </w:p>
        </w:tc>
      </w:tr>
      <w:tr w:rsidR="005A6EEC" w:rsidRPr="0031311E" w14:paraId="5CB32103" w14:textId="77777777" w:rsidTr="00751580">
        <w:trPr>
          <w:trHeight w:val="1298"/>
          <w:jc w:val="center"/>
        </w:trPr>
        <w:tc>
          <w:tcPr>
            <w:tcW w:w="2829" w:type="dxa"/>
            <w:vMerge/>
            <w:tcBorders>
              <w:bottom w:val="single" w:sz="4" w:space="0" w:color="auto"/>
            </w:tcBorders>
            <w:shd w:val="clear" w:color="auto" w:fill="auto"/>
          </w:tcPr>
          <w:p w14:paraId="769D1E96" w14:textId="77777777" w:rsidR="005A6EEC" w:rsidRPr="0031311E" w:rsidRDefault="005A6EEC" w:rsidP="000B113A">
            <w:pPr>
              <w:rPr>
                <w:rFonts w:ascii="Cambria" w:hAnsi="Cambria"/>
                <w:color w:val="000000"/>
                <w:sz w:val="22"/>
                <w:szCs w:val="22"/>
                <w:lang w:val="es-ES_tradnl"/>
              </w:rPr>
            </w:pPr>
          </w:p>
        </w:tc>
        <w:tc>
          <w:tcPr>
            <w:tcW w:w="2829" w:type="dxa"/>
            <w:shd w:val="clear" w:color="auto" w:fill="auto"/>
          </w:tcPr>
          <w:p w14:paraId="04AB4533" w14:textId="77777777" w:rsidR="00543F26" w:rsidRPr="0031311E" w:rsidRDefault="00543F26" w:rsidP="000B113A">
            <w:pPr>
              <w:rPr>
                <w:rFonts w:ascii="Cambria" w:hAnsi="Cambria"/>
                <w:color w:val="000000"/>
                <w:sz w:val="22"/>
                <w:szCs w:val="22"/>
              </w:rPr>
            </w:pPr>
            <w:r w:rsidRPr="0031311E">
              <w:rPr>
                <w:rFonts w:ascii="Cambria" w:hAnsi="Cambria"/>
                <w:color w:val="000000"/>
                <w:sz w:val="22"/>
                <w:szCs w:val="22"/>
              </w:rPr>
              <w:t>CCL</w:t>
            </w:r>
          </w:p>
          <w:p w14:paraId="398A6DCD" w14:textId="77777777" w:rsidR="00543F26" w:rsidRPr="0031311E" w:rsidRDefault="008D6426" w:rsidP="000B113A">
            <w:pPr>
              <w:rPr>
                <w:rFonts w:ascii="Cambria" w:hAnsi="Cambria"/>
                <w:color w:val="000000"/>
                <w:sz w:val="22"/>
                <w:szCs w:val="22"/>
              </w:rPr>
            </w:pPr>
            <w:r w:rsidRPr="0031311E">
              <w:rPr>
                <w:rFonts w:ascii="Cambria" w:hAnsi="Cambria"/>
                <w:color w:val="000000"/>
                <w:sz w:val="22"/>
                <w:szCs w:val="22"/>
              </w:rPr>
              <w:t>SIEP</w:t>
            </w:r>
          </w:p>
          <w:p w14:paraId="0EA314C3" w14:textId="77777777" w:rsidR="00543F26" w:rsidRPr="0031311E" w:rsidRDefault="00543F26" w:rsidP="000B113A">
            <w:pPr>
              <w:rPr>
                <w:rFonts w:ascii="Cambria" w:hAnsi="Cambria"/>
                <w:color w:val="000000"/>
                <w:sz w:val="22"/>
                <w:szCs w:val="22"/>
              </w:rPr>
            </w:pPr>
            <w:r w:rsidRPr="0031311E">
              <w:rPr>
                <w:rFonts w:ascii="Cambria" w:hAnsi="Cambria"/>
                <w:color w:val="000000"/>
                <w:sz w:val="22"/>
                <w:szCs w:val="22"/>
              </w:rPr>
              <w:t>CSC</w:t>
            </w:r>
          </w:p>
          <w:p w14:paraId="216034AA" w14:textId="77777777" w:rsidR="005A6EEC" w:rsidRPr="0031311E" w:rsidRDefault="005A6EEC" w:rsidP="000B113A">
            <w:pPr>
              <w:ind w:left="0" w:firstLine="0"/>
              <w:rPr>
                <w:rFonts w:ascii="Cambria" w:hAnsi="Cambria"/>
                <w:color w:val="000000"/>
                <w:sz w:val="22"/>
                <w:szCs w:val="22"/>
                <w:lang w:val="es-ES_tradnl"/>
              </w:rPr>
            </w:pPr>
          </w:p>
        </w:tc>
        <w:tc>
          <w:tcPr>
            <w:tcW w:w="2830" w:type="dxa"/>
            <w:shd w:val="clear" w:color="auto" w:fill="auto"/>
          </w:tcPr>
          <w:p w14:paraId="02D11D9A" w14:textId="77777777" w:rsidR="008D6426" w:rsidRPr="0031311E" w:rsidRDefault="008D6426" w:rsidP="000B113A">
            <w:pPr>
              <w:ind w:left="38" w:firstLine="0"/>
              <w:rPr>
                <w:rFonts w:ascii="Cambria" w:hAnsi="Cambria"/>
                <w:color w:val="000000"/>
                <w:sz w:val="22"/>
                <w:szCs w:val="22"/>
              </w:rPr>
            </w:pPr>
            <w:r w:rsidRPr="0031311E">
              <w:rPr>
                <w:rFonts w:ascii="Cambria" w:hAnsi="Cambria"/>
                <w:color w:val="000000"/>
                <w:sz w:val="22"/>
                <w:szCs w:val="22"/>
              </w:rPr>
              <w:t>Conversación en la que se describe una imagen (SB, p. 21, ej. 11)</w:t>
            </w:r>
          </w:p>
          <w:p w14:paraId="2B694722" w14:textId="77777777" w:rsidR="008D6426" w:rsidRPr="0031311E" w:rsidRDefault="008D6426" w:rsidP="000B113A">
            <w:pPr>
              <w:rPr>
                <w:rFonts w:ascii="Cambria" w:hAnsi="Cambria"/>
                <w:color w:val="000000"/>
                <w:sz w:val="22"/>
                <w:szCs w:val="22"/>
              </w:rPr>
            </w:pPr>
          </w:p>
          <w:p w14:paraId="00DAA0F3" w14:textId="77777777" w:rsidR="005A6EEC" w:rsidRPr="0031311E" w:rsidRDefault="008D6426" w:rsidP="000B113A">
            <w:pPr>
              <w:ind w:left="0" w:firstLine="0"/>
              <w:rPr>
                <w:rFonts w:ascii="Cambria" w:hAnsi="Cambria"/>
                <w:color w:val="000000"/>
                <w:sz w:val="22"/>
                <w:szCs w:val="22"/>
                <w:lang w:val="es-ES_tradnl"/>
              </w:rPr>
            </w:pPr>
            <w:r w:rsidRPr="0031311E">
              <w:rPr>
                <w:rFonts w:ascii="Cambria" w:hAnsi="Cambria"/>
                <w:color w:val="000000"/>
                <w:sz w:val="22"/>
                <w:szCs w:val="22"/>
              </w:rPr>
              <w:t>Conversación sobre vuelos (SB, p. 25, ej. 10)</w:t>
            </w:r>
          </w:p>
          <w:p w14:paraId="5E5D3A3B" w14:textId="77777777" w:rsidR="00543F26" w:rsidRPr="0031311E" w:rsidRDefault="00543F26" w:rsidP="000B113A">
            <w:pPr>
              <w:ind w:left="0" w:firstLine="0"/>
              <w:rPr>
                <w:rFonts w:ascii="Cambria" w:hAnsi="Cambria"/>
                <w:color w:val="000000"/>
                <w:sz w:val="22"/>
                <w:szCs w:val="22"/>
                <w:lang w:val="es-ES_tradnl"/>
              </w:rPr>
            </w:pPr>
          </w:p>
          <w:p w14:paraId="398FCCDE" w14:textId="77777777" w:rsidR="005A6EEC" w:rsidRPr="0031311E" w:rsidRDefault="00543F26"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[Criterios </w:t>
            </w:r>
            <w:r w:rsidR="00990246" w:rsidRPr="0031311E">
              <w:rPr>
                <w:rFonts w:ascii="Cambria" w:hAnsi="Cambria"/>
                <w:b/>
                <w:color w:val="000000"/>
                <w:sz w:val="22"/>
                <w:szCs w:val="22"/>
                <w:lang w:val="es-ES_tradnl"/>
              </w:rPr>
              <w:t xml:space="preserve">4.1.1, 4.1.2, 4.1.3, 4.1.4, 4.1.5, 4.1.6, </w:t>
            </w:r>
            <w:r w:rsidR="00990246" w:rsidRPr="0031311E">
              <w:rPr>
                <w:rFonts w:ascii="Cambria" w:hAnsi="Cambria"/>
                <w:b/>
                <w:color w:val="000000"/>
                <w:sz w:val="22"/>
                <w:szCs w:val="22"/>
                <w:lang w:val="es-ES_tradnl"/>
              </w:rPr>
              <w:lastRenderedPageBreak/>
              <w:t>4.1.7</w:t>
            </w:r>
            <w:r w:rsidRPr="0031311E">
              <w:rPr>
                <w:rFonts w:ascii="Cambria" w:hAnsi="Cambria"/>
                <w:b/>
                <w:color w:val="000000"/>
                <w:sz w:val="22"/>
                <w:szCs w:val="22"/>
                <w:lang w:val="es-ES_tradnl"/>
              </w:rPr>
              <w:t>]</w:t>
            </w:r>
          </w:p>
        </w:tc>
      </w:tr>
      <w:tr w:rsidR="005A6EEC" w:rsidRPr="0031311E" w14:paraId="21B6BE9F" w14:textId="77777777" w:rsidTr="008D6426">
        <w:trPr>
          <w:jc w:val="center"/>
        </w:trPr>
        <w:tc>
          <w:tcPr>
            <w:tcW w:w="2829" w:type="dxa"/>
            <w:vMerge/>
            <w:tcBorders>
              <w:bottom w:val="single" w:sz="4" w:space="0" w:color="auto"/>
            </w:tcBorders>
            <w:shd w:val="clear" w:color="auto" w:fill="auto"/>
          </w:tcPr>
          <w:p w14:paraId="5F064B0D" w14:textId="77777777" w:rsidR="005A6EEC" w:rsidRPr="0031311E" w:rsidRDefault="005A6EEC" w:rsidP="000B113A">
            <w:pPr>
              <w:rPr>
                <w:rFonts w:ascii="Cambria" w:hAnsi="Cambria"/>
                <w:color w:val="000000"/>
                <w:sz w:val="22"/>
                <w:szCs w:val="22"/>
                <w:lang w:val="es-ES_tradnl"/>
              </w:rPr>
            </w:pPr>
          </w:p>
        </w:tc>
        <w:tc>
          <w:tcPr>
            <w:tcW w:w="2829" w:type="dxa"/>
            <w:tcBorders>
              <w:bottom w:val="single" w:sz="4" w:space="0" w:color="auto"/>
            </w:tcBorders>
            <w:shd w:val="clear" w:color="auto" w:fill="auto"/>
          </w:tcPr>
          <w:p w14:paraId="0F7A1F32" w14:textId="77777777" w:rsidR="00853BD6" w:rsidRPr="0031311E" w:rsidRDefault="00853BD6" w:rsidP="000B113A">
            <w:pPr>
              <w:rPr>
                <w:rFonts w:ascii="Cambria" w:hAnsi="Cambria"/>
                <w:color w:val="000000"/>
                <w:sz w:val="22"/>
                <w:szCs w:val="22"/>
              </w:rPr>
            </w:pPr>
            <w:r w:rsidRPr="0031311E">
              <w:rPr>
                <w:rFonts w:ascii="Cambria" w:hAnsi="Cambria"/>
                <w:color w:val="000000"/>
                <w:sz w:val="22"/>
                <w:szCs w:val="22"/>
              </w:rPr>
              <w:t>CCL</w:t>
            </w:r>
          </w:p>
          <w:p w14:paraId="5B0B831A" w14:textId="77777777" w:rsidR="008D6426" w:rsidRPr="0031311E" w:rsidRDefault="008D6426" w:rsidP="000B113A">
            <w:pPr>
              <w:rPr>
                <w:rFonts w:ascii="Cambria" w:hAnsi="Cambria"/>
                <w:color w:val="000000"/>
                <w:sz w:val="22"/>
                <w:szCs w:val="22"/>
              </w:rPr>
            </w:pPr>
            <w:r w:rsidRPr="0031311E">
              <w:rPr>
                <w:rFonts w:ascii="Cambria" w:hAnsi="Cambria"/>
                <w:color w:val="000000"/>
                <w:sz w:val="22"/>
                <w:szCs w:val="22"/>
              </w:rPr>
              <w:t>CD</w:t>
            </w:r>
          </w:p>
          <w:p w14:paraId="63B1504A" w14:textId="77777777" w:rsidR="008D6426" w:rsidRPr="0031311E" w:rsidRDefault="008D6426" w:rsidP="000B113A">
            <w:pPr>
              <w:rPr>
                <w:rFonts w:ascii="Cambria" w:hAnsi="Cambria"/>
                <w:color w:val="000000"/>
                <w:sz w:val="22"/>
                <w:szCs w:val="22"/>
              </w:rPr>
            </w:pPr>
            <w:r w:rsidRPr="0031311E">
              <w:rPr>
                <w:rFonts w:ascii="Cambria" w:hAnsi="Cambria"/>
                <w:color w:val="000000"/>
                <w:sz w:val="22"/>
                <w:szCs w:val="22"/>
              </w:rPr>
              <w:t>SIEP</w:t>
            </w:r>
          </w:p>
          <w:p w14:paraId="24620A8A" w14:textId="77777777" w:rsidR="00853BD6" w:rsidRPr="0031311E" w:rsidRDefault="00853BD6" w:rsidP="000B113A">
            <w:pPr>
              <w:rPr>
                <w:rFonts w:ascii="Cambria" w:hAnsi="Cambria"/>
                <w:color w:val="000000"/>
                <w:sz w:val="22"/>
                <w:szCs w:val="22"/>
              </w:rPr>
            </w:pPr>
            <w:r w:rsidRPr="0031311E">
              <w:rPr>
                <w:rFonts w:ascii="Cambria" w:hAnsi="Cambria"/>
                <w:color w:val="000000"/>
                <w:sz w:val="22"/>
                <w:szCs w:val="22"/>
              </w:rPr>
              <w:t>CSC</w:t>
            </w:r>
          </w:p>
          <w:p w14:paraId="603B19EF" w14:textId="77777777" w:rsidR="00543F26" w:rsidRPr="0031311E" w:rsidRDefault="00853BD6" w:rsidP="000B113A">
            <w:pPr>
              <w:rPr>
                <w:rFonts w:ascii="Cambria" w:hAnsi="Cambria"/>
                <w:color w:val="000000"/>
                <w:sz w:val="22"/>
                <w:szCs w:val="22"/>
              </w:rPr>
            </w:pPr>
            <w:r w:rsidRPr="0031311E">
              <w:rPr>
                <w:rFonts w:ascii="Cambria" w:hAnsi="Cambria"/>
                <w:color w:val="000000"/>
                <w:sz w:val="22"/>
                <w:szCs w:val="22"/>
              </w:rPr>
              <w:t>CEC</w:t>
            </w:r>
          </w:p>
          <w:p w14:paraId="565EE2CE" w14:textId="77777777" w:rsidR="005A6EEC" w:rsidRPr="0031311E" w:rsidRDefault="005A6EEC" w:rsidP="000B113A">
            <w:pPr>
              <w:rPr>
                <w:rFonts w:ascii="Cambria" w:hAnsi="Cambria"/>
                <w:color w:val="000000"/>
                <w:sz w:val="22"/>
                <w:szCs w:val="22"/>
              </w:rPr>
            </w:pPr>
          </w:p>
        </w:tc>
        <w:tc>
          <w:tcPr>
            <w:tcW w:w="2830" w:type="dxa"/>
            <w:tcBorders>
              <w:bottom w:val="single" w:sz="4" w:space="0" w:color="auto"/>
            </w:tcBorders>
            <w:shd w:val="clear" w:color="auto" w:fill="auto"/>
          </w:tcPr>
          <w:p w14:paraId="112FD1C7" w14:textId="77777777" w:rsidR="005A6EEC" w:rsidRPr="0031311E" w:rsidRDefault="008D6426" w:rsidP="000B113A">
            <w:pPr>
              <w:ind w:left="0" w:firstLine="0"/>
              <w:rPr>
                <w:rFonts w:ascii="Cambria" w:hAnsi="Cambria"/>
                <w:color w:val="000000"/>
                <w:sz w:val="22"/>
                <w:szCs w:val="22"/>
                <w:lang w:val="es-ES_tradnl"/>
              </w:rPr>
            </w:pPr>
            <w:r w:rsidRPr="0031311E">
              <w:rPr>
                <w:rFonts w:ascii="Cambria" w:hAnsi="Cambria"/>
                <w:color w:val="000000"/>
                <w:sz w:val="22"/>
                <w:szCs w:val="22"/>
              </w:rPr>
              <w:t>Presentación de un artículo sobre un blog de viajes (SB, p. 125, Step 3)</w:t>
            </w:r>
          </w:p>
          <w:p w14:paraId="728F8A12" w14:textId="77777777" w:rsidR="005A6EEC" w:rsidRPr="0031311E" w:rsidRDefault="005A6EEC" w:rsidP="000B113A">
            <w:pPr>
              <w:ind w:left="0" w:firstLine="0"/>
              <w:rPr>
                <w:rFonts w:ascii="Cambria" w:hAnsi="Cambria"/>
                <w:color w:val="000000"/>
                <w:sz w:val="22"/>
                <w:szCs w:val="22"/>
                <w:lang w:val="es-ES_tradnl"/>
              </w:rPr>
            </w:pPr>
          </w:p>
          <w:p w14:paraId="07B0B906" w14:textId="77777777" w:rsidR="005A6EEC" w:rsidRPr="0031311E" w:rsidRDefault="005A6EEC"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[Criterios </w:t>
            </w:r>
            <w:r w:rsidR="00990246" w:rsidRPr="0031311E">
              <w:rPr>
                <w:rFonts w:ascii="Cambria" w:hAnsi="Cambria"/>
                <w:b/>
                <w:color w:val="000000"/>
                <w:sz w:val="22"/>
                <w:szCs w:val="22"/>
                <w:lang w:val="es-ES_tradnl"/>
              </w:rPr>
              <w:t>4.1.1, 4.1.2, 4.1.3, 4.1.4, 4.1.5, 4.1.6, 4.1.7</w:t>
            </w:r>
            <w:r w:rsidRPr="0031311E">
              <w:rPr>
                <w:rFonts w:ascii="Cambria" w:hAnsi="Cambria"/>
                <w:b/>
                <w:color w:val="000000"/>
                <w:sz w:val="22"/>
                <w:szCs w:val="22"/>
                <w:lang w:val="es-ES_tradnl"/>
              </w:rPr>
              <w:t>]</w:t>
            </w:r>
          </w:p>
        </w:tc>
      </w:tr>
      <w:tr w:rsidR="00543F26" w:rsidRPr="0031311E" w14:paraId="037F1CD3" w14:textId="77777777" w:rsidTr="008D6426">
        <w:trPr>
          <w:jc w:val="center"/>
        </w:trPr>
        <w:tc>
          <w:tcPr>
            <w:tcW w:w="2829" w:type="dxa"/>
            <w:vMerge/>
            <w:tcBorders>
              <w:bottom w:val="single" w:sz="4" w:space="0" w:color="auto"/>
            </w:tcBorders>
            <w:shd w:val="clear" w:color="auto" w:fill="auto"/>
          </w:tcPr>
          <w:p w14:paraId="7ABBB060" w14:textId="77777777" w:rsidR="00543F26" w:rsidRPr="0031311E" w:rsidRDefault="00543F26" w:rsidP="000B113A">
            <w:pPr>
              <w:rPr>
                <w:rFonts w:ascii="Cambria" w:hAnsi="Cambria"/>
                <w:color w:val="000000"/>
                <w:sz w:val="22"/>
                <w:szCs w:val="22"/>
                <w:lang w:val="es-ES_tradnl"/>
              </w:rPr>
            </w:pPr>
          </w:p>
        </w:tc>
        <w:tc>
          <w:tcPr>
            <w:tcW w:w="2829" w:type="dxa"/>
            <w:tcBorders>
              <w:bottom w:val="nil"/>
            </w:tcBorders>
            <w:shd w:val="clear" w:color="auto" w:fill="auto"/>
          </w:tcPr>
          <w:p w14:paraId="0D6A522E" w14:textId="77777777" w:rsidR="00543F26" w:rsidRPr="0031311E" w:rsidRDefault="00543F26" w:rsidP="000B113A">
            <w:pPr>
              <w:rPr>
                <w:rFonts w:ascii="Cambria" w:hAnsi="Cambria"/>
                <w:color w:val="000000"/>
                <w:sz w:val="22"/>
                <w:szCs w:val="22"/>
              </w:rPr>
            </w:pPr>
            <w:r w:rsidRPr="0031311E">
              <w:rPr>
                <w:rFonts w:ascii="Cambria" w:hAnsi="Cambria"/>
                <w:color w:val="000000"/>
                <w:sz w:val="22"/>
                <w:szCs w:val="22"/>
              </w:rPr>
              <w:t>CCL</w:t>
            </w:r>
          </w:p>
          <w:p w14:paraId="42DF7991" w14:textId="77777777" w:rsidR="00543F26" w:rsidRPr="0031311E" w:rsidRDefault="00543F26" w:rsidP="000B113A">
            <w:pPr>
              <w:rPr>
                <w:rFonts w:ascii="Cambria" w:hAnsi="Cambria"/>
                <w:color w:val="000000"/>
                <w:sz w:val="22"/>
                <w:szCs w:val="22"/>
              </w:rPr>
            </w:pPr>
            <w:r w:rsidRPr="0031311E">
              <w:rPr>
                <w:rFonts w:ascii="Cambria" w:hAnsi="Cambria"/>
                <w:color w:val="000000"/>
                <w:sz w:val="22"/>
                <w:szCs w:val="22"/>
              </w:rPr>
              <w:t>CSC</w:t>
            </w:r>
          </w:p>
          <w:p w14:paraId="124774C3" w14:textId="77777777" w:rsidR="00543F26" w:rsidRPr="0031311E" w:rsidRDefault="008D6426" w:rsidP="000B113A">
            <w:pPr>
              <w:rPr>
                <w:rFonts w:ascii="Cambria" w:hAnsi="Cambria"/>
                <w:color w:val="000000"/>
                <w:sz w:val="22"/>
                <w:szCs w:val="22"/>
              </w:rPr>
            </w:pPr>
            <w:r w:rsidRPr="0031311E">
              <w:rPr>
                <w:rFonts w:ascii="Cambria" w:hAnsi="Cambria"/>
                <w:color w:val="000000"/>
                <w:sz w:val="22"/>
                <w:szCs w:val="22"/>
              </w:rPr>
              <w:t>CEC</w:t>
            </w:r>
          </w:p>
          <w:p w14:paraId="5A572272" w14:textId="77777777" w:rsidR="00543F26" w:rsidRPr="0031311E" w:rsidRDefault="00543F26" w:rsidP="000B113A">
            <w:pPr>
              <w:rPr>
                <w:rFonts w:ascii="Cambria" w:hAnsi="Cambria"/>
                <w:color w:val="000000"/>
                <w:sz w:val="22"/>
                <w:szCs w:val="22"/>
                <w:lang w:val="es-ES_tradnl"/>
              </w:rPr>
            </w:pPr>
          </w:p>
        </w:tc>
        <w:tc>
          <w:tcPr>
            <w:tcW w:w="2830" w:type="dxa"/>
            <w:tcBorders>
              <w:bottom w:val="nil"/>
            </w:tcBorders>
            <w:shd w:val="clear" w:color="auto" w:fill="auto"/>
          </w:tcPr>
          <w:p w14:paraId="5BD165CD" w14:textId="77777777" w:rsidR="008D6426" w:rsidRPr="0031311E" w:rsidRDefault="008D6426" w:rsidP="000B113A">
            <w:pPr>
              <w:ind w:left="0" w:firstLine="0"/>
              <w:rPr>
                <w:rFonts w:ascii="Cambria" w:hAnsi="Cambria"/>
                <w:color w:val="000000"/>
                <w:sz w:val="22"/>
                <w:szCs w:val="22"/>
              </w:rPr>
            </w:pPr>
            <w:r w:rsidRPr="0031311E">
              <w:rPr>
                <w:rFonts w:ascii="Cambria" w:hAnsi="Cambria"/>
                <w:color w:val="000000"/>
                <w:sz w:val="22"/>
                <w:szCs w:val="22"/>
              </w:rPr>
              <w:t>Vídeo sobre la experiencia de una alumna de intercambio en Berlín (SB, p. 18, ej. 5)</w:t>
            </w:r>
          </w:p>
          <w:p w14:paraId="0B3B4304" w14:textId="77777777" w:rsidR="008D6426" w:rsidRPr="0031311E" w:rsidRDefault="008D6426" w:rsidP="000B113A">
            <w:pPr>
              <w:ind w:left="0"/>
              <w:rPr>
                <w:rFonts w:ascii="Cambria" w:hAnsi="Cambria"/>
                <w:color w:val="000000"/>
                <w:sz w:val="22"/>
                <w:szCs w:val="22"/>
              </w:rPr>
            </w:pPr>
          </w:p>
          <w:p w14:paraId="7B86A640" w14:textId="77777777" w:rsidR="008D6426" w:rsidRPr="0031311E" w:rsidRDefault="008D6426" w:rsidP="000B113A">
            <w:pPr>
              <w:ind w:left="0" w:firstLine="0"/>
              <w:rPr>
                <w:rFonts w:ascii="Cambria" w:hAnsi="Cambria"/>
                <w:color w:val="000000"/>
                <w:sz w:val="22"/>
                <w:szCs w:val="22"/>
              </w:rPr>
            </w:pPr>
            <w:r w:rsidRPr="0031311E">
              <w:rPr>
                <w:rFonts w:ascii="Cambria" w:hAnsi="Cambria"/>
                <w:color w:val="000000"/>
                <w:sz w:val="22"/>
                <w:szCs w:val="22"/>
              </w:rPr>
              <w:t>Vídeo sobre distintos lugares del mundo (SB, p. 25, ej. 7)</w:t>
            </w:r>
          </w:p>
          <w:p w14:paraId="77A4CF1F" w14:textId="77777777" w:rsidR="008D6426" w:rsidRPr="0031311E" w:rsidRDefault="008D6426" w:rsidP="000B113A">
            <w:pPr>
              <w:ind w:left="0"/>
              <w:rPr>
                <w:rFonts w:ascii="Cambria" w:hAnsi="Cambria"/>
                <w:color w:val="000000"/>
                <w:sz w:val="22"/>
                <w:szCs w:val="22"/>
              </w:rPr>
            </w:pPr>
          </w:p>
          <w:p w14:paraId="08AACB6E" w14:textId="77777777" w:rsidR="008D6426" w:rsidRPr="0031311E" w:rsidRDefault="008D6426" w:rsidP="000B113A">
            <w:pPr>
              <w:ind w:left="0" w:firstLine="0"/>
              <w:rPr>
                <w:rFonts w:ascii="Cambria" w:hAnsi="Cambria"/>
                <w:color w:val="000000"/>
                <w:sz w:val="22"/>
                <w:szCs w:val="22"/>
              </w:rPr>
            </w:pPr>
            <w:r w:rsidRPr="0031311E">
              <w:rPr>
                <w:rFonts w:ascii="Cambria" w:hAnsi="Cambria"/>
                <w:color w:val="000000"/>
                <w:sz w:val="22"/>
                <w:szCs w:val="22"/>
              </w:rPr>
              <w:t>Vídeo sobre un viaje a Francia (SB, p. 25, ej. 9)</w:t>
            </w:r>
          </w:p>
          <w:p w14:paraId="1B4AF57C" w14:textId="77777777" w:rsidR="008D6426" w:rsidRPr="0031311E" w:rsidRDefault="008D6426" w:rsidP="000B113A">
            <w:pPr>
              <w:rPr>
                <w:rFonts w:ascii="Cambria" w:hAnsi="Cambria"/>
                <w:color w:val="000000"/>
                <w:sz w:val="22"/>
                <w:szCs w:val="22"/>
              </w:rPr>
            </w:pPr>
          </w:p>
          <w:p w14:paraId="25B84434" w14:textId="77777777" w:rsidR="00543F26" w:rsidRPr="0031311E" w:rsidRDefault="008D6426" w:rsidP="000B113A">
            <w:pPr>
              <w:ind w:left="0" w:firstLine="0"/>
              <w:rPr>
                <w:rFonts w:ascii="Cambria" w:hAnsi="Cambria"/>
                <w:color w:val="000000"/>
                <w:sz w:val="22"/>
                <w:szCs w:val="22"/>
                <w:lang w:val="es-ES_tradnl"/>
              </w:rPr>
            </w:pPr>
            <w:r w:rsidRPr="0031311E">
              <w:rPr>
                <w:rFonts w:ascii="Cambria" w:hAnsi="Cambria"/>
                <w:color w:val="000000"/>
                <w:sz w:val="22"/>
                <w:szCs w:val="22"/>
              </w:rPr>
              <w:t>Vídeo sobre distintos tipos de alojamiento (SB, p. 115)</w:t>
            </w:r>
          </w:p>
          <w:p w14:paraId="291D5489" w14:textId="77777777" w:rsidR="00543F26" w:rsidRPr="0031311E" w:rsidRDefault="00543F26" w:rsidP="000B113A">
            <w:pPr>
              <w:rPr>
                <w:rFonts w:ascii="Cambria" w:hAnsi="Cambria"/>
                <w:color w:val="000000"/>
                <w:sz w:val="22"/>
                <w:szCs w:val="22"/>
                <w:lang w:val="es-ES_tradnl"/>
              </w:rPr>
            </w:pPr>
          </w:p>
          <w:p w14:paraId="6540D6D9" w14:textId="77777777" w:rsidR="00543F26" w:rsidRPr="0031311E" w:rsidRDefault="00543F26"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 xml:space="preserve">[Criterios </w:t>
            </w:r>
            <w:r w:rsidR="00990246" w:rsidRPr="0031311E">
              <w:rPr>
                <w:rFonts w:ascii="Cambria" w:hAnsi="Cambria"/>
                <w:b/>
                <w:color w:val="000000"/>
                <w:sz w:val="22"/>
                <w:szCs w:val="22"/>
                <w:lang w:val="es-ES_tradnl"/>
              </w:rPr>
              <w:t>4.1.1, 4.1.2, 4.1.3, 4.1.4, 4.1.5, 4.1.6, 4.1.7</w:t>
            </w:r>
            <w:r w:rsidRPr="0031311E">
              <w:rPr>
                <w:rFonts w:ascii="Cambria" w:hAnsi="Cambria"/>
                <w:b/>
                <w:color w:val="000000"/>
                <w:sz w:val="22"/>
                <w:szCs w:val="22"/>
                <w:lang w:val="es-ES_tradnl"/>
              </w:rPr>
              <w:t>]</w:t>
            </w:r>
          </w:p>
        </w:tc>
      </w:tr>
      <w:tr w:rsidR="00543F26" w:rsidRPr="0031311E" w14:paraId="386599DC" w14:textId="77777777" w:rsidTr="008D6426">
        <w:trPr>
          <w:jc w:val="center"/>
        </w:trPr>
        <w:tc>
          <w:tcPr>
            <w:tcW w:w="2829" w:type="dxa"/>
            <w:vMerge/>
            <w:tcBorders>
              <w:bottom w:val="single" w:sz="4" w:space="0" w:color="auto"/>
            </w:tcBorders>
            <w:shd w:val="clear" w:color="auto" w:fill="auto"/>
          </w:tcPr>
          <w:p w14:paraId="3E8183E6" w14:textId="77777777" w:rsidR="00543F26" w:rsidRPr="0031311E" w:rsidRDefault="00543F26" w:rsidP="000B113A">
            <w:pPr>
              <w:rPr>
                <w:rFonts w:ascii="Cambria" w:hAnsi="Cambria"/>
                <w:color w:val="000000"/>
                <w:sz w:val="22"/>
                <w:szCs w:val="22"/>
                <w:lang w:val="es-ES_tradnl"/>
              </w:rPr>
            </w:pPr>
          </w:p>
        </w:tc>
        <w:tc>
          <w:tcPr>
            <w:tcW w:w="2829" w:type="dxa"/>
            <w:tcBorders>
              <w:top w:val="nil"/>
              <w:bottom w:val="nil"/>
            </w:tcBorders>
            <w:shd w:val="clear" w:color="auto" w:fill="auto"/>
          </w:tcPr>
          <w:p w14:paraId="09ADDFB5" w14:textId="77777777" w:rsidR="00543F26" w:rsidRPr="0031311E" w:rsidRDefault="00543F26" w:rsidP="000B113A">
            <w:pPr>
              <w:rPr>
                <w:rFonts w:ascii="Cambria" w:hAnsi="Cambria"/>
                <w:color w:val="000000"/>
                <w:sz w:val="22"/>
                <w:szCs w:val="22"/>
              </w:rPr>
            </w:pPr>
          </w:p>
        </w:tc>
        <w:tc>
          <w:tcPr>
            <w:tcW w:w="2830" w:type="dxa"/>
            <w:tcBorders>
              <w:top w:val="nil"/>
              <w:bottom w:val="nil"/>
            </w:tcBorders>
            <w:shd w:val="clear" w:color="auto" w:fill="auto"/>
          </w:tcPr>
          <w:p w14:paraId="6E6BCB5D" w14:textId="77777777" w:rsidR="00543F26" w:rsidRPr="0031311E" w:rsidRDefault="00543F26" w:rsidP="000B113A">
            <w:pPr>
              <w:ind w:left="0" w:firstLine="0"/>
              <w:rPr>
                <w:rFonts w:ascii="Cambria" w:hAnsi="Cambria"/>
                <w:color w:val="000000"/>
                <w:sz w:val="22"/>
                <w:szCs w:val="22"/>
                <w:lang w:val="es-ES_tradnl"/>
              </w:rPr>
            </w:pPr>
          </w:p>
        </w:tc>
      </w:tr>
      <w:tr w:rsidR="005A6EEC" w:rsidRPr="0031311E" w14:paraId="60FF0865" w14:textId="77777777" w:rsidTr="008D6426">
        <w:trPr>
          <w:jc w:val="center"/>
        </w:trPr>
        <w:tc>
          <w:tcPr>
            <w:tcW w:w="2829" w:type="dxa"/>
            <w:vMerge/>
            <w:tcBorders>
              <w:bottom w:val="single" w:sz="4" w:space="0" w:color="auto"/>
            </w:tcBorders>
            <w:shd w:val="clear" w:color="auto" w:fill="auto"/>
          </w:tcPr>
          <w:p w14:paraId="2CCC5621" w14:textId="77777777" w:rsidR="005A6EEC" w:rsidRPr="0031311E" w:rsidRDefault="005A6EEC" w:rsidP="000B113A">
            <w:pPr>
              <w:rPr>
                <w:rFonts w:ascii="Cambria" w:hAnsi="Cambria"/>
                <w:color w:val="000000"/>
                <w:sz w:val="22"/>
                <w:szCs w:val="22"/>
                <w:lang w:val="es-ES_tradnl"/>
              </w:rPr>
            </w:pPr>
          </w:p>
        </w:tc>
        <w:tc>
          <w:tcPr>
            <w:tcW w:w="2829" w:type="dxa"/>
            <w:tcBorders>
              <w:top w:val="nil"/>
              <w:bottom w:val="single" w:sz="4" w:space="0" w:color="auto"/>
            </w:tcBorders>
            <w:shd w:val="clear" w:color="auto" w:fill="auto"/>
          </w:tcPr>
          <w:p w14:paraId="3610F539" w14:textId="77777777" w:rsidR="005A6EEC" w:rsidRPr="0031311E" w:rsidRDefault="005A6EEC" w:rsidP="000B113A">
            <w:pPr>
              <w:rPr>
                <w:rFonts w:ascii="Cambria" w:hAnsi="Cambria"/>
                <w:color w:val="000000"/>
                <w:sz w:val="22"/>
                <w:szCs w:val="22"/>
              </w:rPr>
            </w:pPr>
          </w:p>
        </w:tc>
        <w:tc>
          <w:tcPr>
            <w:tcW w:w="2830" w:type="dxa"/>
            <w:tcBorders>
              <w:top w:val="nil"/>
              <w:bottom w:val="single" w:sz="4" w:space="0" w:color="auto"/>
            </w:tcBorders>
            <w:shd w:val="clear" w:color="auto" w:fill="auto"/>
          </w:tcPr>
          <w:p w14:paraId="439C5F41" w14:textId="77777777" w:rsidR="00543F26" w:rsidRPr="0031311E" w:rsidRDefault="00543F26" w:rsidP="000B113A">
            <w:pPr>
              <w:ind w:left="0" w:firstLine="0"/>
              <w:rPr>
                <w:rFonts w:ascii="Cambria" w:hAnsi="Cambria"/>
                <w:color w:val="000000"/>
                <w:sz w:val="22"/>
                <w:szCs w:val="22"/>
                <w:lang w:val="es-ES_tradnl"/>
              </w:rPr>
            </w:pPr>
          </w:p>
        </w:tc>
      </w:tr>
    </w:tbl>
    <w:p w14:paraId="32F1E4FB" w14:textId="77777777" w:rsidR="005A6EEC" w:rsidRPr="0031311E" w:rsidRDefault="005A6EEC" w:rsidP="000B113A">
      <w:pPr>
        <w:rPr>
          <w:rFonts w:ascii="Cambria" w:hAnsi="Cambria"/>
          <w:sz w:val="18"/>
          <w:szCs w:val="18"/>
          <w:lang w:val="es-ES_tradnl"/>
        </w:rPr>
      </w:pPr>
    </w:p>
    <w:p w14:paraId="04EA464E" w14:textId="77777777" w:rsidR="005A6EEC" w:rsidRPr="0031311E" w:rsidRDefault="005A6EEC" w:rsidP="000B113A">
      <w:pPr>
        <w:ind w:left="357" w:firstLine="0"/>
        <w:rPr>
          <w:rFonts w:ascii="Cambria" w:hAnsi="Cambria"/>
          <w:color w:val="000000"/>
          <w:lang w:val="es-ES_tradn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829"/>
        <w:gridCol w:w="2829"/>
      </w:tblGrid>
      <w:tr w:rsidR="005A6EEC" w:rsidRPr="0031311E" w14:paraId="1F52D37A" w14:textId="77777777" w:rsidTr="00751580">
        <w:trPr>
          <w:trHeight w:val="349"/>
          <w:jc w:val="center"/>
        </w:trPr>
        <w:tc>
          <w:tcPr>
            <w:tcW w:w="8488" w:type="dxa"/>
            <w:gridSpan w:val="3"/>
            <w:shd w:val="clear" w:color="auto" w:fill="auto"/>
          </w:tcPr>
          <w:p w14:paraId="2A97DF00" w14:textId="77777777" w:rsidR="005A6EEC" w:rsidRPr="0031311E" w:rsidRDefault="005A6EEC" w:rsidP="000B113A">
            <w:pPr>
              <w:rPr>
                <w:rFonts w:ascii="Cambria" w:hAnsi="Cambria"/>
                <w:b/>
                <w:sz w:val="28"/>
                <w:szCs w:val="24"/>
                <w:lang w:val="es-ES_tradnl"/>
              </w:rPr>
            </w:pPr>
            <w:r w:rsidRPr="0031311E">
              <w:rPr>
                <w:rFonts w:ascii="Cambria" w:hAnsi="Cambria"/>
                <w:b/>
                <w:sz w:val="28"/>
                <w:szCs w:val="24"/>
                <w:lang w:val="es-ES_tradnl"/>
              </w:rPr>
              <w:t>Bloque 2. Producción de textos orales</w:t>
            </w:r>
          </w:p>
        </w:tc>
      </w:tr>
      <w:tr w:rsidR="005A6EEC" w:rsidRPr="0031311E" w14:paraId="7BABF219" w14:textId="77777777" w:rsidTr="00751580">
        <w:trPr>
          <w:jc w:val="center"/>
        </w:trPr>
        <w:tc>
          <w:tcPr>
            <w:tcW w:w="2830" w:type="dxa"/>
            <w:shd w:val="clear" w:color="auto" w:fill="auto"/>
            <w:vAlign w:val="center"/>
          </w:tcPr>
          <w:p w14:paraId="4787A5F1" w14:textId="77777777" w:rsidR="005A6EEC" w:rsidRPr="0031311E" w:rsidRDefault="00AC6C6C" w:rsidP="000B113A">
            <w:pPr>
              <w:ind w:left="0" w:firstLine="0"/>
              <w:rPr>
                <w:rFonts w:ascii="Cambria" w:hAnsi="Cambria"/>
                <w:b/>
                <w:color w:val="000000"/>
                <w:szCs w:val="24"/>
                <w:lang w:val="es-ES_tradnl"/>
              </w:rPr>
            </w:pPr>
            <w:r w:rsidRPr="0031311E">
              <w:rPr>
                <w:rFonts w:ascii="Cambria" w:hAnsi="Cambria"/>
                <w:b/>
                <w:color w:val="000000"/>
                <w:szCs w:val="24"/>
                <w:lang w:val="es-ES_tradnl"/>
              </w:rPr>
              <w:t>Contenidos y criterios de evaluación de la unidad</w:t>
            </w:r>
          </w:p>
        </w:tc>
        <w:tc>
          <w:tcPr>
            <w:tcW w:w="2829" w:type="dxa"/>
            <w:shd w:val="clear" w:color="auto" w:fill="auto"/>
            <w:vAlign w:val="center"/>
          </w:tcPr>
          <w:p w14:paraId="39F5F85A" w14:textId="77777777" w:rsidR="005A6EEC" w:rsidRPr="0031311E" w:rsidRDefault="005A6EEC" w:rsidP="000B113A">
            <w:pPr>
              <w:ind w:left="0" w:firstLine="0"/>
              <w:rPr>
                <w:rFonts w:ascii="Cambria" w:hAnsi="Cambria"/>
                <w:b/>
                <w:color w:val="000000"/>
                <w:szCs w:val="24"/>
                <w:lang w:val="es-ES_tradnl"/>
              </w:rPr>
            </w:pPr>
            <w:r w:rsidRPr="0031311E">
              <w:rPr>
                <w:rFonts w:ascii="Cambria" w:hAnsi="Cambria"/>
                <w:b/>
                <w:color w:val="000000"/>
                <w:szCs w:val="24"/>
                <w:lang w:val="es-ES_tradnl"/>
              </w:rPr>
              <w:t>Competencias trabajadas</w:t>
            </w:r>
          </w:p>
        </w:tc>
        <w:tc>
          <w:tcPr>
            <w:tcW w:w="2829" w:type="dxa"/>
            <w:shd w:val="clear" w:color="auto" w:fill="auto"/>
            <w:vAlign w:val="center"/>
          </w:tcPr>
          <w:p w14:paraId="2C455A75" w14:textId="77777777" w:rsidR="005A6EEC" w:rsidRPr="0031311E" w:rsidRDefault="005A6EEC" w:rsidP="000B113A">
            <w:pPr>
              <w:ind w:left="0" w:firstLine="0"/>
              <w:rPr>
                <w:rFonts w:ascii="Cambria" w:hAnsi="Cambria"/>
                <w:b/>
                <w:color w:val="000000"/>
                <w:szCs w:val="24"/>
                <w:lang w:val="es-ES_tradnl"/>
              </w:rPr>
            </w:pPr>
            <w:r w:rsidRPr="0031311E">
              <w:rPr>
                <w:rFonts w:ascii="Cambria" w:hAnsi="Cambria"/>
                <w:b/>
                <w:color w:val="000000"/>
                <w:szCs w:val="24"/>
                <w:lang w:val="es-ES_tradnl"/>
              </w:rPr>
              <w:t>Tareas y actividades [criterios que les corresponden]</w:t>
            </w:r>
          </w:p>
        </w:tc>
      </w:tr>
      <w:tr w:rsidR="005A6EEC" w:rsidRPr="0031311E" w14:paraId="7B7D62DF" w14:textId="77777777" w:rsidTr="00751580">
        <w:trPr>
          <w:trHeight w:val="899"/>
          <w:jc w:val="center"/>
        </w:trPr>
        <w:tc>
          <w:tcPr>
            <w:tcW w:w="2830" w:type="dxa"/>
            <w:vMerge w:val="restart"/>
            <w:shd w:val="clear" w:color="auto" w:fill="auto"/>
          </w:tcPr>
          <w:p w14:paraId="0E73A0BF" w14:textId="77777777" w:rsidR="00E64B27" w:rsidRPr="0031311E" w:rsidRDefault="00E64B27"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lastRenderedPageBreak/>
              <w:t>Estrategias de producción:</w:t>
            </w:r>
          </w:p>
          <w:p w14:paraId="04EA7603" w14:textId="77777777" w:rsidR="00E64B27" w:rsidRPr="0031311E" w:rsidRDefault="00E64B27" w:rsidP="000B113A">
            <w:pPr>
              <w:suppressAutoHyphens w:val="0"/>
              <w:autoSpaceDE w:val="0"/>
              <w:autoSpaceDN w:val="0"/>
              <w:adjustRightInd w:val="0"/>
              <w:ind w:left="0" w:firstLine="0"/>
              <w:rPr>
                <w:rFonts w:ascii="Cambria" w:eastAsia="Times New Roman" w:hAnsi="Cambria" w:cs="VpŸˇø®ÑÂ'1"/>
                <w:sz w:val="22"/>
                <w:szCs w:val="22"/>
                <w:lang w:val="es-ES_tradnl" w:eastAsia="es-ES_tradnl" w:bidi="ar-SA"/>
              </w:rPr>
            </w:pPr>
            <w:r w:rsidRPr="0031311E">
              <w:rPr>
                <w:rFonts w:ascii="Cambria" w:eastAsia="Times New Roman" w:hAnsi="Cambria" w:cs="VpŸˇø®ÑÂ'1"/>
                <w:sz w:val="22"/>
                <w:szCs w:val="22"/>
                <w:lang w:val="es-ES_tradnl" w:eastAsia="es-ES_tradnl" w:bidi="ar-SA"/>
              </w:rPr>
              <w:t>Planificación</w:t>
            </w:r>
          </w:p>
          <w:p w14:paraId="31BE1487" w14:textId="77777777" w:rsidR="00E64B27" w:rsidRPr="0031311E" w:rsidRDefault="00E64B27" w:rsidP="000B113A">
            <w:pPr>
              <w:suppressAutoHyphens w:val="0"/>
              <w:autoSpaceDE w:val="0"/>
              <w:autoSpaceDN w:val="0"/>
              <w:adjustRightInd w:val="0"/>
              <w:ind w:left="0" w:firstLine="0"/>
              <w:rPr>
                <w:rFonts w:ascii="Cambria" w:eastAsia="Times New Roman" w:hAnsi="Cambria" w:cs="VpŸˇø®ÑÂ'1"/>
                <w:sz w:val="22"/>
                <w:szCs w:val="22"/>
                <w:lang w:val="es-ES_tradnl" w:eastAsia="es-ES_tradnl" w:bidi="ar-SA"/>
              </w:rPr>
            </w:pPr>
            <w:r w:rsidRPr="0031311E">
              <w:rPr>
                <w:rFonts w:ascii="Cambria" w:eastAsia="Times New Roman" w:hAnsi="Cambria" w:cs="VpŸˇø®ÑÂ'1"/>
                <w:sz w:val="22"/>
                <w:szCs w:val="22"/>
                <w:lang w:val="es-ES_tradnl" w:eastAsia="es-ES_tradnl" w:bidi="ar-SA"/>
              </w:rPr>
              <w:t>- Concepción del mensaje con claridad, distinguiendo su idea o ideas principales y su estructura básica.</w:t>
            </w:r>
          </w:p>
          <w:p w14:paraId="642644CD" w14:textId="77777777" w:rsidR="00E64B27" w:rsidRPr="0031311E" w:rsidRDefault="00E64B27" w:rsidP="000B113A">
            <w:pPr>
              <w:suppressAutoHyphens w:val="0"/>
              <w:autoSpaceDE w:val="0"/>
              <w:autoSpaceDN w:val="0"/>
              <w:adjustRightInd w:val="0"/>
              <w:ind w:left="0" w:firstLine="0"/>
              <w:rPr>
                <w:rFonts w:ascii="Cambria" w:eastAsia="Times New Roman" w:hAnsi="Cambria" w:cs="VpŸˇø®ÑÂ'1"/>
                <w:sz w:val="22"/>
                <w:szCs w:val="22"/>
                <w:lang w:val="es-ES_tradnl" w:eastAsia="es-ES_tradnl" w:bidi="ar-SA"/>
              </w:rPr>
            </w:pPr>
            <w:r w:rsidRPr="0031311E">
              <w:rPr>
                <w:rFonts w:ascii="Cambria" w:eastAsia="Times New Roman" w:hAnsi="Cambria" w:cs="VpŸˇø®ÑÂ'1"/>
                <w:sz w:val="22"/>
                <w:szCs w:val="22"/>
                <w:lang w:val="es-ES_tradnl" w:eastAsia="es-ES_tradnl" w:bidi="ar-SA"/>
              </w:rPr>
              <w:t>- Adecuación del texto al destinatario, contexto y canal, aplicando el registro y la estructura de discurso adecuados a cada caso.</w:t>
            </w:r>
          </w:p>
          <w:p w14:paraId="2B2A4A6F" w14:textId="77777777" w:rsidR="00E64B27" w:rsidRPr="0031311E" w:rsidRDefault="00E64B27" w:rsidP="000B113A">
            <w:pPr>
              <w:suppressAutoHyphens w:val="0"/>
              <w:autoSpaceDE w:val="0"/>
              <w:autoSpaceDN w:val="0"/>
              <w:adjustRightInd w:val="0"/>
              <w:ind w:left="0" w:firstLine="0"/>
              <w:rPr>
                <w:rFonts w:ascii="Cambria" w:eastAsia="Times New Roman" w:hAnsi="Cambria" w:cs="VpŸˇø®ÑÂ'1"/>
                <w:sz w:val="22"/>
                <w:szCs w:val="22"/>
                <w:lang w:val="es-ES_tradnl" w:eastAsia="es-ES_tradnl" w:bidi="ar-SA"/>
              </w:rPr>
            </w:pPr>
            <w:r w:rsidRPr="0031311E">
              <w:rPr>
                <w:rFonts w:ascii="Cambria" w:eastAsia="Times New Roman" w:hAnsi="Cambria" w:cs="VpŸˇø®ÑÂ'1"/>
                <w:sz w:val="22"/>
                <w:szCs w:val="22"/>
                <w:lang w:val="es-ES_tradnl" w:eastAsia="es-ES_tradnl" w:bidi="ar-SA"/>
              </w:rPr>
              <w:t>Ejecución</w:t>
            </w:r>
          </w:p>
          <w:p w14:paraId="107655A0" w14:textId="77777777" w:rsidR="00E64B27" w:rsidRPr="0031311E" w:rsidRDefault="00E64B27" w:rsidP="000B113A">
            <w:pPr>
              <w:suppressAutoHyphens w:val="0"/>
              <w:autoSpaceDE w:val="0"/>
              <w:autoSpaceDN w:val="0"/>
              <w:adjustRightInd w:val="0"/>
              <w:ind w:left="0" w:firstLine="0"/>
              <w:rPr>
                <w:rFonts w:ascii="Cambria" w:eastAsia="Times New Roman" w:hAnsi="Cambria" w:cs="VpŸˇø®ÑÂ'1"/>
                <w:sz w:val="22"/>
                <w:szCs w:val="22"/>
                <w:lang w:val="es-ES_tradnl" w:eastAsia="es-ES_tradnl" w:bidi="ar-SA"/>
              </w:rPr>
            </w:pPr>
            <w:r w:rsidRPr="0031311E">
              <w:rPr>
                <w:rFonts w:ascii="Cambria" w:eastAsia="Times New Roman" w:hAnsi="Cambria" w:cs="VpŸˇø®ÑÂ'1"/>
                <w:sz w:val="22"/>
                <w:szCs w:val="22"/>
                <w:lang w:val="es-ES_tradnl" w:eastAsia="es-ES_tradnl" w:bidi="ar-SA"/>
              </w:rPr>
              <w:t>- Expresión del mensaje con la suficiente claridad y coherencia, estructurándolo adecuadamente y ajustándose, en su caso, a los modelos y fórmulas de cada tipo de texto, utilizando frases y expresiones de uso frecuente.</w:t>
            </w:r>
          </w:p>
          <w:p w14:paraId="26BF91AD" w14:textId="77777777" w:rsidR="00E64B27" w:rsidRPr="0031311E" w:rsidRDefault="00E64B27" w:rsidP="000B113A">
            <w:pPr>
              <w:suppressAutoHyphens w:val="0"/>
              <w:autoSpaceDE w:val="0"/>
              <w:autoSpaceDN w:val="0"/>
              <w:adjustRightInd w:val="0"/>
              <w:ind w:left="0" w:firstLine="0"/>
              <w:rPr>
                <w:rFonts w:ascii="Cambria" w:eastAsia="Times New Roman" w:hAnsi="Cambria" w:cs="VpŸˇø®ÑÂ'1"/>
                <w:sz w:val="22"/>
                <w:szCs w:val="22"/>
                <w:lang w:val="es-ES_tradnl" w:eastAsia="es-ES_tradnl" w:bidi="ar-SA"/>
              </w:rPr>
            </w:pPr>
            <w:r w:rsidRPr="0031311E">
              <w:rPr>
                <w:rFonts w:ascii="Cambria" w:eastAsia="Times New Roman" w:hAnsi="Cambria" w:cs="VpŸˇø®ÑÂ'1"/>
                <w:sz w:val="22"/>
                <w:szCs w:val="22"/>
                <w:lang w:val="es-ES_tradnl" w:eastAsia="es-ES_tradnl" w:bidi="ar-SA"/>
              </w:rPr>
              <w:t xml:space="preserve">- Reajuste de la tarea (versión más modesta de la tarea) o del mensaje (concesiones en lo que </w:t>
            </w:r>
            <w:r w:rsidRPr="0031311E">
              <w:rPr>
                <w:rFonts w:ascii="Cambria" w:eastAsia="Times New Roman" w:hAnsi="Cambria" w:cs="VpŸˇø®ÑÂ'1"/>
                <w:sz w:val="22"/>
                <w:szCs w:val="22"/>
                <w:lang w:val="es-ES_tradnl" w:eastAsia="es-ES_tradnl" w:bidi="ar-SA"/>
              </w:rPr>
              <w:lastRenderedPageBreak/>
              <w:t>realmente le gustaría expresar), tras valorar las dificultades y los recursos disponibles.</w:t>
            </w:r>
          </w:p>
          <w:p w14:paraId="1E445651" w14:textId="77777777" w:rsidR="00E64B27" w:rsidRPr="0031311E" w:rsidRDefault="00E64B27" w:rsidP="000B113A">
            <w:pPr>
              <w:ind w:left="0" w:firstLine="0"/>
              <w:rPr>
                <w:rFonts w:ascii="Cambria" w:hAnsi="Cambria"/>
                <w:color w:val="000000"/>
                <w:sz w:val="22"/>
                <w:szCs w:val="22"/>
                <w:lang w:val="es-ES_tradnl"/>
              </w:rPr>
            </w:pPr>
            <w:r w:rsidRPr="0031311E">
              <w:rPr>
                <w:rFonts w:ascii="Cambria" w:eastAsia="Times New Roman" w:hAnsi="Cambria" w:cs="18'18Ÿˇø®ÑÂ'1"/>
                <w:sz w:val="22"/>
                <w:szCs w:val="22"/>
                <w:lang w:val="es-ES_tradnl" w:eastAsia="es-ES_tradnl" w:bidi="ar-SA"/>
              </w:rPr>
              <w:t>- Apoyo en y obtención del máximo partido de los conocimientos previos.</w:t>
            </w:r>
          </w:p>
          <w:p w14:paraId="3EB02B4E" w14:textId="77777777" w:rsidR="00E64B27" w:rsidRPr="0031311E" w:rsidRDefault="00E64B27" w:rsidP="000B113A">
            <w:pPr>
              <w:ind w:left="0" w:firstLine="0"/>
              <w:rPr>
                <w:rFonts w:ascii="Cambria" w:hAnsi="Cambria"/>
                <w:color w:val="000000"/>
                <w:sz w:val="22"/>
                <w:szCs w:val="22"/>
                <w:lang w:val="es-ES_tradnl"/>
              </w:rPr>
            </w:pPr>
          </w:p>
          <w:p w14:paraId="077A2CED" w14:textId="77777777" w:rsidR="00E64B27" w:rsidRPr="0031311E" w:rsidRDefault="00E64B27"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Estrategias de compensación:</w:t>
            </w:r>
          </w:p>
          <w:p w14:paraId="751A2E8D" w14:textId="77777777" w:rsidR="00E64B27" w:rsidRPr="0031311E" w:rsidRDefault="00E64B27" w:rsidP="000B113A">
            <w:pPr>
              <w:suppressAutoHyphens w:val="0"/>
              <w:autoSpaceDE w:val="0"/>
              <w:autoSpaceDN w:val="0"/>
              <w:adjustRightInd w:val="0"/>
              <w:ind w:left="0" w:firstLine="0"/>
              <w:rPr>
                <w:rFonts w:ascii="Cambria" w:eastAsia="Times New Roman" w:hAnsi="Cambria" w:cs="|xŸˇø®ÑÂ'1"/>
                <w:sz w:val="22"/>
                <w:szCs w:val="22"/>
                <w:lang w:val="es-ES_tradnl" w:eastAsia="es-ES_tradnl" w:bidi="ar-SA"/>
              </w:rPr>
            </w:pPr>
            <w:r w:rsidRPr="0031311E">
              <w:rPr>
                <w:rFonts w:ascii="Cambria" w:eastAsia="Times New Roman" w:hAnsi="Cambria" w:cs="|xŸˇø®ÑÂ'1"/>
                <w:sz w:val="22"/>
                <w:szCs w:val="22"/>
                <w:lang w:val="es-ES_tradnl" w:eastAsia="es-ES_tradnl" w:bidi="ar-SA"/>
              </w:rPr>
              <w:t>Lingüísticas: modificación de palabras de significado parecido; definir o parafrasear un término o expresión.</w:t>
            </w:r>
          </w:p>
          <w:p w14:paraId="0878C8BE" w14:textId="77777777" w:rsidR="00E64B27" w:rsidRPr="0031311E" w:rsidRDefault="00E64B27" w:rsidP="000B113A">
            <w:pPr>
              <w:suppressAutoHyphens w:val="0"/>
              <w:autoSpaceDE w:val="0"/>
              <w:autoSpaceDN w:val="0"/>
              <w:adjustRightInd w:val="0"/>
              <w:ind w:left="0" w:firstLine="0"/>
              <w:rPr>
                <w:rFonts w:ascii="Cambria" w:eastAsia="Times New Roman" w:hAnsi="Cambria" w:cs="|xŸˇø®ÑÂ'1"/>
                <w:sz w:val="22"/>
                <w:szCs w:val="22"/>
                <w:lang w:val="es-ES_tradnl" w:eastAsia="es-ES_tradnl" w:bidi="ar-SA"/>
              </w:rPr>
            </w:pPr>
            <w:r w:rsidRPr="0031311E">
              <w:rPr>
                <w:rFonts w:ascii="Cambria" w:eastAsia="Times New Roman" w:hAnsi="Cambria" w:cs="|xŸˇø®ÑÂ'1"/>
                <w:sz w:val="22"/>
                <w:szCs w:val="22"/>
                <w:lang w:val="es-ES_tradnl" w:eastAsia="es-ES_tradnl" w:bidi="ar-SA"/>
              </w:rPr>
              <w:t>Paralingüísticas y paratextuales: petición de ayuda, señalamiento de objetos, uso de deícticos o acciones que aclaran el significado, uso de lenguaje corporal</w:t>
            </w:r>
          </w:p>
          <w:p w14:paraId="1CB9DBB2" w14:textId="77777777" w:rsidR="00E64B27" w:rsidRPr="0031311E" w:rsidRDefault="00E64B27" w:rsidP="000B113A">
            <w:pPr>
              <w:ind w:left="0" w:firstLine="0"/>
              <w:rPr>
                <w:rFonts w:ascii="Cambria" w:hAnsi="Cambria"/>
                <w:color w:val="000000"/>
                <w:sz w:val="22"/>
                <w:szCs w:val="22"/>
                <w:lang w:val="es-ES_tradnl"/>
              </w:rPr>
            </w:pPr>
            <w:r w:rsidRPr="0031311E">
              <w:rPr>
                <w:rFonts w:ascii="Cambria" w:eastAsia="Times New Roman" w:hAnsi="Cambria" w:cs="|xŸˇø®ÑÂ'1"/>
                <w:sz w:val="22"/>
                <w:szCs w:val="22"/>
                <w:lang w:val="es-ES_tradnl" w:eastAsia="es-ES_tradnl" w:bidi="ar-SA"/>
              </w:rPr>
              <w:t>culturalmente pertinente (gestos, expresiones faciales, posturas, contacto visual o corporal, proxémica), de sonidos extralingüísticos y cualidades prosódicas convencionales.</w:t>
            </w:r>
          </w:p>
          <w:p w14:paraId="212DF7C2" w14:textId="77777777" w:rsidR="00E64B27" w:rsidRPr="0031311E" w:rsidRDefault="00E64B27" w:rsidP="000B113A">
            <w:pPr>
              <w:ind w:left="0" w:firstLine="0"/>
              <w:rPr>
                <w:rFonts w:ascii="Cambria" w:hAnsi="Cambria"/>
                <w:color w:val="000000"/>
                <w:sz w:val="22"/>
                <w:szCs w:val="22"/>
                <w:lang w:val="es-ES_tradnl"/>
              </w:rPr>
            </w:pPr>
          </w:p>
          <w:p w14:paraId="7B869AE0" w14:textId="77777777" w:rsidR="00074A19" w:rsidRPr="0031311E" w:rsidRDefault="00E64B27" w:rsidP="000B113A">
            <w:pPr>
              <w:ind w:left="26" w:firstLine="0"/>
              <w:rPr>
                <w:rFonts w:ascii="Cambria" w:hAnsi="Cambria"/>
                <w:color w:val="000000"/>
                <w:sz w:val="22"/>
                <w:szCs w:val="22"/>
                <w:lang w:val="es-ES_tradnl"/>
              </w:rPr>
            </w:pPr>
            <w:r w:rsidRPr="0031311E">
              <w:rPr>
                <w:rFonts w:ascii="Cambria" w:hAnsi="Cambria"/>
                <w:b/>
                <w:color w:val="000000"/>
                <w:sz w:val="22"/>
                <w:szCs w:val="22"/>
                <w:lang w:val="es-ES_tradnl"/>
              </w:rPr>
              <w:t>Aspectos socioculturales y sociolingüísticos:</w:t>
            </w:r>
            <w:r w:rsidRPr="0031311E">
              <w:rPr>
                <w:rFonts w:ascii="Cambria" w:hAnsi="Cambria"/>
                <w:color w:val="000000"/>
                <w:sz w:val="22"/>
                <w:szCs w:val="22"/>
                <w:lang w:val="es-ES_tradnl"/>
              </w:rPr>
              <w:t xml:space="preserve"> </w:t>
            </w:r>
          </w:p>
          <w:p w14:paraId="75F07590" w14:textId="77777777" w:rsidR="00221747" w:rsidRPr="0031311E" w:rsidRDefault="00221747"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El mundo de los estudiantes de intercambio.</w:t>
            </w:r>
          </w:p>
          <w:p w14:paraId="24DB0EA0" w14:textId="77777777" w:rsidR="00221747" w:rsidRPr="0031311E" w:rsidRDefault="00221747"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eastAsia="es-ES_tradnl"/>
              </w:rPr>
              <w:t>La inmigración hacia EE. UU. a principios del siglo XX.</w:t>
            </w:r>
          </w:p>
          <w:p w14:paraId="02CCC69A" w14:textId="77777777" w:rsidR="00221747" w:rsidRPr="0031311E" w:rsidRDefault="00221747"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eastAsia="es-ES_tradnl"/>
              </w:rPr>
              <w:t>Información sobre distintos países.</w:t>
            </w:r>
          </w:p>
          <w:p w14:paraId="04EBB773" w14:textId="77777777" w:rsidR="00221747" w:rsidRPr="0031311E" w:rsidRDefault="00221747"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Lugares del mundo.</w:t>
            </w:r>
          </w:p>
          <w:p w14:paraId="61E95E6A" w14:textId="77777777" w:rsidR="00E64B27" w:rsidRPr="0031311E" w:rsidRDefault="00221747" w:rsidP="000B113A">
            <w:pPr>
              <w:ind w:left="0" w:firstLine="0"/>
              <w:rPr>
                <w:rFonts w:ascii="Cambria" w:hAnsi="Cambria"/>
                <w:color w:val="000000"/>
                <w:sz w:val="22"/>
                <w:szCs w:val="22"/>
                <w:lang w:val="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val="en-US" w:eastAsia="es-ES_tradnl"/>
              </w:rPr>
              <w:t>Florencia, Siena y Cinque Terre</w:t>
            </w:r>
            <w:r w:rsidRPr="0031311E">
              <w:rPr>
                <w:rFonts w:ascii="Cambria" w:hAnsi="Cambria"/>
                <w:color w:val="000000"/>
                <w:sz w:val="22"/>
                <w:szCs w:val="22"/>
                <w:lang w:eastAsia="es-ES_tradnl"/>
              </w:rPr>
              <w:t>.</w:t>
            </w:r>
          </w:p>
          <w:p w14:paraId="50D7FCB6" w14:textId="77777777" w:rsidR="00E64B27" w:rsidRPr="0031311E" w:rsidRDefault="00E64B27" w:rsidP="000B113A">
            <w:pPr>
              <w:ind w:left="0" w:firstLine="0"/>
              <w:rPr>
                <w:rFonts w:ascii="Cambria" w:hAnsi="Cambria"/>
                <w:color w:val="000000"/>
                <w:sz w:val="22"/>
                <w:szCs w:val="22"/>
                <w:lang w:val="es-ES_tradnl"/>
              </w:rPr>
            </w:pPr>
          </w:p>
          <w:p w14:paraId="0906B879" w14:textId="77777777" w:rsidR="00E64B27" w:rsidRPr="0031311E" w:rsidRDefault="00E64B27"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Funciones comunicativas:</w:t>
            </w:r>
          </w:p>
          <w:p w14:paraId="61DFB214" w14:textId="77777777" w:rsidR="00E64B27" w:rsidRPr="0031311E" w:rsidRDefault="00E64B27"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xml:space="preserve">- Iniciación y mantenimiento de relaciones personales y sociales (saludos y despedidas, presentaciones, invitaciones, disculpa y agradecimiento, acuerdo y </w:t>
            </w:r>
            <w:r w:rsidRPr="0031311E">
              <w:rPr>
                <w:rFonts w:ascii="Cambria" w:eastAsia="Times New Roman" w:hAnsi="Cambria" w:cs="rŸˇø®ÑÂ'1"/>
                <w:sz w:val="22"/>
                <w:szCs w:val="22"/>
                <w:lang w:val="es-ES_tradnl" w:eastAsia="es-ES_tradnl" w:bidi="ar-SA"/>
              </w:rPr>
              <w:lastRenderedPageBreak/>
              <w:t>desacuerdo).</w:t>
            </w:r>
          </w:p>
          <w:p w14:paraId="5DBF84FA" w14:textId="77777777" w:rsidR="00E64B27" w:rsidRPr="0031311E" w:rsidRDefault="00E64B27"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Descripción de cualidades físicas y abstractas de personas, objetos de uso cotidiano, lugares y actividades, de manera sencilla.</w:t>
            </w:r>
          </w:p>
          <w:p w14:paraId="175D5140" w14:textId="77777777" w:rsidR="00E64B27" w:rsidRPr="0031311E" w:rsidRDefault="00E64B27"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Narración de acontecimientos pasados puntuales y habituales, descripción de estados y situaciones presentes, y expresión de sucesos futuros.</w:t>
            </w:r>
          </w:p>
          <w:p w14:paraId="7202C356" w14:textId="77777777" w:rsidR="00E64B27" w:rsidRPr="0031311E" w:rsidRDefault="00E64B27"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Petición y ofrecimiento de ayuda, información, indicaciones, permiso, opiniones y puntos de vista, consejos, advertencias y avisos.</w:t>
            </w:r>
          </w:p>
          <w:p w14:paraId="6F0CB832" w14:textId="77777777" w:rsidR="00E64B27" w:rsidRPr="0031311E" w:rsidRDefault="00E64B27"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Expresión de hábitos.</w:t>
            </w:r>
          </w:p>
          <w:p w14:paraId="56033D0A" w14:textId="77777777" w:rsidR="00E64B27" w:rsidRPr="0031311E" w:rsidRDefault="00E64B27"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Expresión del conocimiento, la certeza, la duda y la conjetura.</w:t>
            </w:r>
          </w:p>
          <w:p w14:paraId="5549919B" w14:textId="77777777" w:rsidR="00E64B27" w:rsidRPr="0031311E" w:rsidRDefault="00E64B27"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Expresión de la voluntad, la intención, la decisión, la promesa, la orden, la autorización y la prohibición.</w:t>
            </w:r>
          </w:p>
          <w:p w14:paraId="0263D382" w14:textId="77777777" w:rsidR="00E64B27" w:rsidRPr="0031311E" w:rsidRDefault="00E64B27"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Expresión del interés, gusto, capacidad, sentimiento e intención, aprobación, aprecio, simpatía, satisfacción, esperanza, confianza, sorpresa, y sus contrarios.</w:t>
            </w:r>
          </w:p>
          <w:p w14:paraId="4AB5E0CB" w14:textId="77777777" w:rsidR="00E64B27" w:rsidRPr="0031311E" w:rsidRDefault="00E64B27"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Formulación de sugerencias, deseos, condiciones e hipótesis.</w:t>
            </w:r>
          </w:p>
          <w:p w14:paraId="3E7D98ED" w14:textId="77777777" w:rsidR="00E64B27" w:rsidRPr="0031311E" w:rsidRDefault="00E64B27"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Establecimiento y mantenimiento de la</w:t>
            </w:r>
          </w:p>
          <w:p w14:paraId="73608A05" w14:textId="77777777" w:rsidR="005A6EEC" w:rsidRPr="0031311E" w:rsidRDefault="00E64B27" w:rsidP="000B113A">
            <w:pPr>
              <w:ind w:left="0" w:firstLine="0"/>
              <w:rPr>
                <w:rFonts w:ascii="Cambria" w:hAnsi="Cambria"/>
                <w:color w:val="000000"/>
                <w:sz w:val="22"/>
                <w:szCs w:val="22"/>
                <w:lang w:val="es-ES_tradnl"/>
              </w:rPr>
            </w:pPr>
            <w:r w:rsidRPr="0031311E">
              <w:rPr>
                <w:rFonts w:ascii="Cambria" w:eastAsia="Times New Roman" w:hAnsi="Cambria" w:cs="rŸˇø®ÑÂ'1"/>
                <w:sz w:val="22"/>
                <w:szCs w:val="22"/>
                <w:lang w:val="es-ES_tradnl" w:eastAsia="es-ES_tradnl" w:bidi="ar-SA"/>
              </w:rPr>
              <w:t>comunicación y organización del discurso.</w:t>
            </w:r>
          </w:p>
          <w:p w14:paraId="599BDE6C" w14:textId="77777777" w:rsidR="005A6EEC" w:rsidRPr="0031311E" w:rsidRDefault="005A6EEC" w:rsidP="000B113A">
            <w:pPr>
              <w:ind w:left="0" w:firstLine="0"/>
              <w:rPr>
                <w:rFonts w:ascii="Cambria" w:hAnsi="Cambria"/>
                <w:color w:val="000000"/>
                <w:sz w:val="22"/>
                <w:szCs w:val="22"/>
                <w:lang w:val="es-ES_tradnl"/>
              </w:rPr>
            </w:pPr>
          </w:p>
          <w:p w14:paraId="4BB0B1C5" w14:textId="77777777" w:rsidR="00A82427" w:rsidRPr="0031311E" w:rsidRDefault="00A82427"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Estructuras lingüístico-discursivas:</w:t>
            </w:r>
          </w:p>
          <w:p w14:paraId="54A0B8EB" w14:textId="77777777" w:rsidR="00A82427" w:rsidRPr="0031311E" w:rsidRDefault="00A82427" w:rsidP="000B113A">
            <w:pPr>
              <w:ind w:left="0" w:firstLine="0"/>
              <w:rPr>
                <w:rFonts w:ascii="Cambria" w:hAnsi="Cambria"/>
                <w:color w:val="000000"/>
                <w:sz w:val="22"/>
                <w:szCs w:val="22"/>
                <w:lang w:val="es-ES"/>
              </w:rPr>
            </w:pPr>
            <w:r w:rsidRPr="0031311E">
              <w:rPr>
                <w:rFonts w:ascii="Cambria" w:hAnsi="Cambria"/>
                <w:color w:val="000000"/>
                <w:sz w:val="22"/>
                <w:szCs w:val="22"/>
                <w:lang w:val="es-ES"/>
              </w:rPr>
              <w:t xml:space="preserve">- El </w:t>
            </w:r>
            <w:r w:rsidRPr="0031311E">
              <w:rPr>
                <w:rFonts w:ascii="Cambria" w:hAnsi="Cambria"/>
                <w:i/>
                <w:color w:val="000000"/>
                <w:sz w:val="22"/>
                <w:szCs w:val="22"/>
                <w:lang w:val="es-ES"/>
              </w:rPr>
              <w:t>Past Continuous</w:t>
            </w:r>
            <w:r w:rsidRPr="0031311E">
              <w:rPr>
                <w:rFonts w:ascii="Cambria" w:hAnsi="Cambria"/>
                <w:color w:val="000000"/>
                <w:sz w:val="22"/>
                <w:szCs w:val="22"/>
                <w:lang w:val="es-ES"/>
              </w:rPr>
              <w:t>.</w:t>
            </w:r>
          </w:p>
          <w:p w14:paraId="34E2EDDB" w14:textId="77777777" w:rsidR="00A82427" w:rsidRPr="0031311E" w:rsidRDefault="00A82427" w:rsidP="000B113A">
            <w:pPr>
              <w:ind w:left="0" w:firstLine="0"/>
              <w:rPr>
                <w:rFonts w:ascii="Cambria" w:hAnsi="Cambria"/>
                <w:color w:val="000000"/>
                <w:sz w:val="22"/>
                <w:szCs w:val="22"/>
                <w:lang w:val="es-ES_tradnl"/>
              </w:rPr>
            </w:pPr>
            <w:r w:rsidRPr="0031311E">
              <w:rPr>
                <w:rFonts w:ascii="Cambria" w:hAnsi="Cambria"/>
                <w:color w:val="000000"/>
                <w:sz w:val="22"/>
                <w:szCs w:val="22"/>
                <w:lang w:val="es-ES"/>
              </w:rPr>
              <w:t xml:space="preserve">- Las diferencias del </w:t>
            </w:r>
            <w:r w:rsidRPr="0031311E">
              <w:rPr>
                <w:rFonts w:ascii="Cambria" w:hAnsi="Cambria"/>
                <w:i/>
                <w:color w:val="000000"/>
                <w:sz w:val="22"/>
                <w:szCs w:val="22"/>
                <w:lang w:val="es-ES"/>
              </w:rPr>
              <w:t>Past Continuous</w:t>
            </w:r>
            <w:r w:rsidRPr="0031311E">
              <w:rPr>
                <w:rFonts w:ascii="Cambria" w:hAnsi="Cambria"/>
                <w:color w:val="000000"/>
                <w:sz w:val="22"/>
                <w:szCs w:val="22"/>
                <w:lang w:val="es-ES"/>
              </w:rPr>
              <w:t xml:space="preserve"> con el </w:t>
            </w:r>
            <w:r w:rsidRPr="0031311E">
              <w:rPr>
                <w:rFonts w:ascii="Cambria" w:hAnsi="Cambria"/>
                <w:i/>
                <w:color w:val="000000"/>
                <w:sz w:val="22"/>
                <w:szCs w:val="22"/>
                <w:lang w:val="es-ES"/>
              </w:rPr>
              <w:t>Past Simple</w:t>
            </w:r>
            <w:r w:rsidRPr="0031311E">
              <w:rPr>
                <w:rFonts w:ascii="Cambria" w:hAnsi="Cambria"/>
                <w:i/>
                <w:color w:val="000000"/>
                <w:sz w:val="22"/>
                <w:szCs w:val="22"/>
                <w:lang w:val="es-ES_tradnl"/>
              </w:rPr>
              <w:t>.</w:t>
            </w:r>
          </w:p>
          <w:p w14:paraId="00CBC646" w14:textId="77777777" w:rsidR="00A82427" w:rsidRPr="0031311E" w:rsidRDefault="00A82427" w:rsidP="000B113A">
            <w:pPr>
              <w:ind w:left="0" w:firstLine="0"/>
              <w:rPr>
                <w:rFonts w:ascii="Cambria" w:hAnsi="Cambria"/>
                <w:color w:val="000000"/>
                <w:sz w:val="22"/>
                <w:szCs w:val="22"/>
                <w:lang w:val="es-ES_tradnl"/>
              </w:rPr>
            </w:pPr>
          </w:p>
          <w:p w14:paraId="24822B7F" w14:textId="77777777" w:rsidR="00A82427" w:rsidRPr="0031311E" w:rsidRDefault="00A82427"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Léxico: </w:t>
            </w:r>
          </w:p>
          <w:p w14:paraId="30CB663B" w14:textId="77777777" w:rsidR="00A82427" w:rsidRPr="0031311E" w:rsidRDefault="00A82427"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Vocabulario relacionado con </w:t>
            </w:r>
            <w:r w:rsidRPr="0031311E">
              <w:rPr>
                <w:rFonts w:ascii="Cambria" w:hAnsi="Cambria"/>
                <w:color w:val="000000"/>
                <w:sz w:val="22"/>
                <w:szCs w:val="22"/>
                <w:lang w:eastAsia="es-ES_tradnl"/>
              </w:rPr>
              <w:t>las culturas y los viajes</w:t>
            </w:r>
            <w:r w:rsidRPr="0031311E">
              <w:rPr>
                <w:rFonts w:ascii="Cambria" w:hAnsi="Cambria"/>
                <w:color w:val="000000"/>
                <w:sz w:val="22"/>
                <w:szCs w:val="22"/>
                <w:lang w:val="es-ES_tradnl"/>
              </w:rPr>
              <w:t>.</w:t>
            </w:r>
          </w:p>
          <w:p w14:paraId="061DA22B" w14:textId="77777777" w:rsidR="00A82427" w:rsidRPr="0031311E" w:rsidRDefault="00A82427" w:rsidP="000B113A">
            <w:pPr>
              <w:ind w:left="0" w:firstLine="0"/>
              <w:rPr>
                <w:rFonts w:ascii="Cambria" w:hAnsi="Cambria"/>
                <w:color w:val="000000"/>
                <w:sz w:val="22"/>
                <w:szCs w:val="22"/>
                <w:lang w:val="es-ES_tradnl"/>
              </w:rPr>
            </w:pPr>
          </w:p>
          <w:p w14:paraId="39E2F458" w14:textId="77777777" w:rsidR="00A82427" w:rsidRPr="0031311E" w:rsidRDefault="00A82427"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Patrones fonológicos: patrones sonoros, acentuales, rítmicos y de entonación:</w:t>
            </w:r>
          </w:p>
          <w:p w14:paraId="52C4B650" w14:textId="77777777" w:rsidR="00FA4E81" w:rsidRPr="0031311E" w:rsidRDefault="00A82427"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Pronunciación de </w:t>
            </w:r>
            <w:r w:rsidRPr="0031311E">
              <w:rPr>
                <w:rFonts w:ascii="Cambria" w:hAnsi="Cambria"/>
                <w:color w:val="000000"/>
                <w:sz w:val="22"/>
                <w:szCs w:val="22"/>
                <w:lang w:eastAsia="es-ES_tradnl"/>
              </w:rPr>
              <w:t>los sonidos /</w:t>
            </w:r>
            <w:r w:rsidRPr="0031311E">
              <w:rPr>
                <w:rFonts w:ascii="Cambria" w:hAnsi="Cambria"/>
                <w:sz w:val="22"/>
                <w:szCs w:val="22"/>
              </w:rPr>
              <w:t>e</w:t>
            </w:r>
            <w:r w:rsidRPr="0031311E">
              <w:rPr>
                <w:rFonts w:ascii="Cambria" w:eastAsia="Calibri" w:hAnsi="Cambria" w:cs="Calibri"/>
                <w:sz w:val="22"/>
                <w:szCs w:val="22"/>
              </w:rPr>
              <w:t>ɪ</w:t>
            </w:r>
            <w:r w:rsidRPr="0031311E">
              <w:rPr>
                <w:rFonts w:ascii="Cambria" w:hAnsi="Cambria"/>
                <w:color w:val="000000"/>
                <w:sz w:val="22"/>
                <w:szCs w:val="22"/>
                <w:lang w:eastAsia="es-ES_tradnl"/>
              </w:rPr>
              <w:t>/ y /</w:t>
            </w:r>
            <w:r w:rsidRPr="0031311E">
              <w:rPr>
                <w:rFonts w:ascii="Cambria" w:hAnsi="Cambria"/>
                <w:sz w:val="22"/>
                <w:szCs w:val="22"/>
              </w:rPr>
              <w:t>a</w:t>
            </w:r>
            <w:r w:rsidRPr="0031311E">
              <w:rPr>
                <w:rFonts w:ascii="Cambria" w:eastAsia="Calibri" w:hAnsi="Cambria" w:cs="Calibri"/>
                <w:sz w:val="22"/>
                <w:szCs w:val="22"/>
              </w:rPr>
              <w:t>ɪ</w:t>
            </w:r>
            <w:r w:rsidRPr="0031311E">
              <w:rPr>
                <w:rFonts w:ascii="Cambria" w:hAnsi="Cambria"/>
                <w:color w:val="000000"/>
                <w:sz w:val="22"/>
                <w:szCs w:val="22"/>
                <w:lang w:eastAsia="es-ES_tradnl"/>
              </w:rPr>
              <w:t>/</w:t>
            </w:r>
            <w:r w:rsidRPr="0031311E">
              <w:rPr>
                <w:rFonts w:ascii="Cambria" w:hAnsi="Cambria"/>
                <w:color w:val="000000"/>
                <w:sz w:val="22"/>
                <w:szCs w:val="22"/>
                <w:lang w:val="es-ES_tradnl"/>
              </w:rPr>
              <w:t>.</w:t>
            </w:r>
          </w:p>
          <w:p w14:paraId="5F92F13A" w14:textId="77777777" w:rsidR="005A6EEC" w:rsidRPr="0031311E" w:rsidRDefault="005A6EEC" w:rsidP="000B113A">
            <w:pPr>
              <w:ind w:left="0" w:firstLine="0"/>
              <w:rPr>
                <w:rFonts w:ascii="Cambria" w:hAnsi="Cambria"/>
                <w:color w:val="000000"/>
                <w:sz w:val="22"/>
                <w:szCs w:val="22"/>
                <w:lang w:val="es-ES_tradnl"/>
              </w:rPr>
            </w:pPr>
          </w:p>
          <w:p w14:paraId="233D39EE" w14:textId="77777777" w:rsidR="005A6EEC" w:rsidRPr="0031311E" w:rsidRDefault="005A6EEC"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Criterios de evaluación:</w:t>
            </w:r>
            <w:r w:rsidRPr="0031311E">
              <w:rPr>
                <w:rFonts w:ascii="Cambria" w:hAnsi="Cambria"/>
                <w:color w:val="000000"/>
                <w:sz w:val="22"/>
                <w:szCs w:val="22"/>
                <w:lang w:val="es-ES_tradnl"/>
              </w:rPr>
              <w:t xml:space="preserve"> </w:t>
            </w:r>
            <w:r w:rsidR="00990246" w:rsidRPr="0031311E">
              <w:rPr>
                <w:rFonts w:ascii="Cambria" w:hAnsi="Cambria"/>
                <w:color w:val="000000"/>
                <w:sz w:val="22"/>
                <w:szCs w:val="22"/>
                <w:lang w:val="es-ES_tradnl"/>
              </w:rPr>
              <w:t>4.2.1, 4.2.2, 4.2.3, 4.2.4, 4.2.5, 4.2.6, 4.2.7, 4.2.8, 4.2.9</w:t>
            </w:r>
          </w:p>
          <w:p w14:paraId="7EE41C99" w14:textId="77777777" w:rsidR="005A6EEC" w:rsidRPr="0031311E" w:rsidRDefault="005A6EEC" w:rsidP="000B113A">
            <w:pPr>
              <w:ind w:left="0" w:firstLine="0"/>
              <w:rPr>
                <w:rFonts w:ascii="Cambria" w:hAnsi="Cambria"/>
                <w:color w:val="000000"/>
                <w:sz w:val="22"/>
                <w:szCs w:val="22"/>
                <w:lang w:val="es-ES_tradnl"/>
              </w:rPr>
            </w:pPr>
          </w:p>
          <w:p w14:paraId="102A222E" w14:textId="77777777" w:rsidR="005A6EEC" w:rsidRPr="0031311E" w:rsidRDefault="005A6EEC"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Objetivos de la materia:</w:t>
            </w:r>
            <w:r w:rsidRPr="0031311E">
              <w:rPr>
                <w:rFonts w:ascii="Cambria" w:hAnsi="Cambria"/>
                <w:color w:val="000000"/>
                <w:sz w:val="22"/>
                <w:szCs w:val="22"/>
                <w:lang w:val="es-ES_tradnl"/>
              </w:rPr>
              <w:t xml:space="preserve"> </w:t>
            </w:r>
            <w:r w:rsidR="00FA4E81" w:rsidRPr="0031311E">
              <w:rPr>
                <w:rFonts w:ascii="Cambria" w:hAnsi="Cambria"/>
                <w:color w:val="000000"/>
                <w:sz w:val="22"/>
                <w:szCs w:val="22"/>
                <w:lang w:val="es-ES_tradnl"/>
              </w:rPr>
              <w:br/>
            </w:r>
            <w:r w:rsidRPr="0031311E">
              <w:rPr>
                <w:rFonts w:ascii="Cambria" w:hAnsi="Cambria"/>
                <w:color w:val="000000"/>
                <w:sz w:val="22"/>
                <w:szCs w:val="22"/>
                <w:lang w:val="es-ES_tradnl"/>
              </w:rPr>
              <w:t>2, 6, 7, 8, 9, 10, 11, 12, 14</w:t>
            </w:r>
          </w:p>
          <w:p w14:paraId="3B6DF748" w14:textId="77777777" w:rsidR="005A6EEC" w:rsidRPr="0031311E" w:rsidRDefault="005A6EEC" w:rsidP="000B113A">
            <w:pPr>
              <w:ind w:left="0" w:firstLine="0"/>
              <w:rPr>
                <w:rFonts w:ascii="Cambria" w:hAnsi="Cambria"/>
                <w:color w:val="000000"/>
                <w:sz w:val="22"/>
                <w:szCs w:val="22"/>
                <w:lang w:val="es-ES_tradnl"/>
              </w:rPr>
            </w:pPr>
          </w:p>
        </w:tc>
        <w:tc>
          <w:tcPr>
            <w:tcW w:w="2829" w:type="dxa"/>
            <w:shd w:val="clear" w:color="auto" w:fill="auto"/>
          </w:tcPr>
          <w:p w14:paraId="04B46452" w14:textId="77777777" w:rsidR="005A6EEC" w:rsidRPr="0031311E" w:rsidRDefault="004D6E09" w:rsidP="000B113A">
            <w:pPr>
              <w:rPr>
                <w:rFonts w:ascii="Cambria" w:hAnsi="Cambria"/>
                <w:color w:val="000000"/>
                <w:sz w:val="22"/>
                <w:szCs w:val="22"/>
              </w:rPr>
            </w:pPr>
            <w:r w:rsidRPr="0031311E">
              <w:rPr>
                <w:rFonts w:ascii="Cambria" w:hAnsi="Cambria"/>
                <w:color w:val="000000"/>
                <w:sz w:val="22"/>
                <w:szCs w:val="22"/>
              </w:rPr>
              <w:lastRenderedPageBreak/>
              <w:t>CCL</w:t>
            </w:r>
          </w:p>
          <w:p w14:paraId="17794521" w14:textId="77777777" w:rsidR="004D6E09" w:rsidRPr="0031311E" w:rsidRDefault="004D6E09" w:rsidP="000B113A">
            <w:pPr>
              <w:rPr>
                <w:rFonts w:ascii="Cambria" w:hAnsi="Cambria"/>
                <w:color w:val="000000"/>
                <w:sz w:val="22"/>
                <w:szCs w:val="22"/>
              </w:rPr>
            </w:pPr>
            <w:r w:rsidRPr="0031311E">
              <w:rPr>
                <w:rFonts w:ascii="Cambria" w:hAnsi="Cambria"/>
                <w:color w:val="000000"/>
                <w:sz w:val="22"/>
                <w:szCs w:val="22"/>
              </w:rPr>
              <w:t>CD</w:t>
            </w:r>
          </w:p>
          <w:p w14:paraId="225DC454" w14:textId="77777777" w:rsidR="004D6E09" w:rsidRPr="0031311E" w:rsidRDefault="004D6E09" w:rsidP="000B113A">
            <w:pPr>
              <w:rPr>
                <w:rFonts w:ascii="Cambria" w:hAnsi="Cambria"/>
                <w:color w:val="000000"/>
                <w:sz w:val="22"/>
                <w:szCs w:val="22"/>
              </w:rPr>
            </w:pPr>
            <w:r w:rsidRPr="0031311E">
              <w:rPr>
                <w:rFonts w:ascii="Cambria" w:hAnsi="Cambria"/>
                <w:color w:val="000000"/>
                <w:sz w:val="22"/>
                <w:szCs w:val="22"/>
              </w:rPr>
              <w:t>SIEP</w:t>
            </w:r>
          </w:p>
          <w:p w14:paraId="02418CFB" w14:textId="77777777" w:rsidR="004D6E09" w:rsidRPr="0031311E" w:rsidRDefault="004D6E09" w:rsidP="000B113A">
            <w:pPr>
              <w:rPr>
                <w:rFonts w:ascii="Cambria" w:hAnsi="Cambria"/>
                <w:color w:val="000000"/>
                <w:sz w:val="22"/>
                <w:szCs w:val="22"/>
              </w:rPr>
            </w:pPr>
            <w:r w:rsidRPr="0031311E">
              <w:rPr>
                <w:rFonts w:ascii="Cambria" w:hAnsi="Cambria"/>
                <w:color w:val="000000"/>
                <w:sz w:val="22"/>
                <w:szCs w:val="22"/>
              </w:rPr>
              <w:t>CSC</w:t>
            </w:r>
          </w:p>
          <w:p w14:paraId="27CA3115" w14:textId="77777777" w:rsidR="004D6E09" w:rsidRPr="0031311E" w:rsidRDefault="004D6E09" w:rsidP="000B113A">
            <w:pPr>
              <w:rPr>
                <w:rFonts w:ascii="Cambria" w:hAnsi="Cambria"/>
                <w:color w:val="000000"/>
                <w:sz w:val="22"/>
                <w:szCs w:val="22"/>
              </w:rPr>
            </w:pPr>
            <w:r w:rsidRPr="0031311E">
              <w:rPr>
                <w:rFonts w:ascii="Cambria" w:hAnsi="Cambria"/>
                <w:color w:val="000000"/>
                <w:sz w:val="22"/>
                <w:szCs w:val="22"/>
              </w:rPr>
              <w:t>CEC</w:t>
            </w:r>
          </w:p>
        </w:tc>
        <w:tc>
          <w:tcPr>
            <w:tcW w:w="2829" w:type="dxa"/>
            <w:tcBorders>
              <w:bottom w:val="single" w:sz="4" w:space="0" w:color="auto"/>
            </w:tcBorders>
            <w:shd w:val="clear" w:color="auto" w:fill="auto"/>
          </w:tcPr>
          <w:p w14:paraId="12C9B971" w14:textId="77777777" w:rsidR="00FA4E81" w:rsidRPr="0031311E" w:rsidRDefault="004D6E09" w:rsidP="000B113A">
            <w:pPr>
              <w:ind w:left="0" w:firstLine="0"/>
              <w:rPr>
                <w:rFonts w:ascii="Cambria" w:hAnsi="Cambria"/>
                <w:b/>
                <w:color w:val="000000"/>
                <w:sz w:val="22"/>
                <w:szCs w:val="22"/>
                <w:lang w:val="es-ES_tradnl"/>
              </w:rPr>
            </w:pPr>
            <w:r w:rsidRPr="0031311E">
              <w:rPr>
                <w:rFonts w:ascii="Cambria" w:hAnsi="Cambria"/>
                <w:color w:val="000000"/>
                <w:sz w:val="22"/>
                <w:szCs w:val="22"/>
              </w:rPr>
              <w:t>Presentación de un artículo sobre un blog de viajes (SB, p. 125, Step 3)</w:t>
            </w:r>
          </w:p>
          <w:p w14:paraId="5FDBE11E" w14:textId="77777777" w:rsidR="00FA4E81" w:rsidRPr="0031311E" w:rsidRDefault="00FA4E81" w:rsidP="000B113A">
            <w:pPr>
              <w:ind w:left="0" w:firstLine="0"/>
              <w:rPr>
                <w:rFonts w:ascii="Cambria" w:hAnsi="Cambria"/>
                <w:b/>
                <w:color w:val="000000"/>
                <w:sz w:val="22"/>
                <w:szCs w:val="22"/>
                <w:lang w:val="es-ES_tradnl"/>
              </w:rPr>
            </w:pPr>
          </w:p>
          <w:p w14:paraId="1158172A" w14:textId="77777777" w:rsidR="005A6EEC" w:rsidRPr="0031311E" w:rsidRDefault="005A6EEC"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[Criterios </w:t>
            </w:r>
            <w:r w:rsidR="00990246" w:rsidRPr="0031311E">
              <w:rPr>
                <w:rFonts w:ascii="Cambria" w:hAnsi="Cambria"/>
                <w:b/>
                <w:color w:val="000000"/>
                <w:sz w:val="22"/>
                <w:szCs w:val="22"/>
                <w:lang w:val="es-ES_tradnl"/>
              </w:rPr>
              <w:t>4.2.1, 4.2.2, 4.2.3, 4.2.4, 4.2.5, 4.2.6, 4.2.7, 4.2.8, 4.2.9</w:t>
            </w:r>
            <w:r w:rsidRPr="0031311E">
              <w:rPr>
                <w:rFonts w:ascii="Cambria" w:hAnsi="Cambria"/>
                <w:b/>
                <w:color w:val="000000"/>
                <w:sz w:val="22"/>
                <w:szCs w:val="22"/>
                <w:lang w:val="es-ES_tradnl"/>
              </w:rPr>
              <w:t>]</w:t>
            </w:r>
          </w:p>
        </w:tc>
      </w:tr>
      <w:tr w:rsidR="00FA4E81" w:rsidRPr="0031311E" w14:paraId="3B906D47" w14:textId="77777777" w:rsidTr="00451DE1">
        <w:trPr>
          <w:trHeight w:val="2142"/>
          <w:jc w:val="center"/>
        </w:trPr>
        <w:tc>
          <w:tcPr>
            <w:tcW w:w="2830" w:type="dxa"/>
            <w:vMerge/>
            <w:shd w:val="clear" w:color="auto" w:fill="auto"/>
          </w:tcPr>
          <w:p w14:paraId="14470332" w14:textId="77777777" w:rsidR="00FA4E81" w:rsidRPr="0031311E" w:rsidRDefault="00FA4E81" w:rsidP="000B113A">
            <w:pPr>
              <w:ind w:left="0" w:firstLine="0"/>
              <w:rPr>
                <w:rFonts w:ascii="Cambria" w:hAnsi="Cambria"/>
                <w:b/>
                <w:color w:val="000000"/>
                <w:sz w:val="22"/>
                <w:szCs w:val="22"/>
                <w:lang w:val="es-ES_tradnl"/>
              </w:rPr>
            </w:pPr>
          </w:p>
        </w:tc>
        <w:tc>
          <w:tcPr>
            <w:tcW w:w="2829" w:type="dxa"/>
            <w:tcBorders>
              <w:bottom w:val="single" w:sz="4" w:space="0" w:color="auto"/>
            </w:tcBorders>
            <w:shd w:val="clear" w:color="auto" w:fill="auto"/>
          </w:tcPr>
          <w:p w14:paraId="03524426" w14:textId="77777777" w:rsidR="00451DE1" w:rsidRPr="0031311E" w:rsidRDefault="00451DE1" w:rsidP="000B113A">
            <w:pPr>
              <w:rPr>
                <w:rFonts w:ascii="Cambria" w:hAnsi="Cambria"/>
                <w:color w:val="000000"/>
                <w:sz w:val="22"/>
                <w:szCs w:val="22"/>
              </w:rPr>
            </w:pPr>
            <w:r w:rsidRPr="0031311E">
              <w:rPr>
                <w:rFonts w:ascii="Cambria" w:hAnsi="Cambria"/>
                <w:color w:val="000000"/>
                <w:sz w:val="22"/>
                <w:szCs w:val="22"/>
              </w:rPr>
              <w:t>CCL</w:t>
            </w:r>
          </w:p>
          <w:p w14:paraId="060D1503" w14:textId="77777777" w:rsidR="00451DE1" w:rsidRPr="0031311E" w:rsidRDefault="007B28FE" w:rsidP="000B113A">
            <w:pPr>
              <w:rPr>
                <w:rFonts w:ascii="Cambria" w:hAnsi="Cambria"/>
                <w:color w:val="000000"/>
                <w:sz w:val="22"/>
                <w:szCs w:val="22"/>
              </w:rPr>
            </w:pPr>
            <w:r w:rsidRPr="0031311E">
              <w:rPr>
                <w:rFonts w:ascii="Cambria" w:hAnsi="Cambria"/>
                <w:color w:val="000000"/>
                <w:sz w:val="22"/>
                <w:szCs w:val="22"/>
              </w:rPr>
              <w:t>SIEP</w:t>
            </w:r>
          </w:p>
          <w:p w14:paraId="3EEBD834" w14:textId="77777777" w:rsidR="00FA4E81" w:rsidRPr="0031311E" w:rsidRDefault="00451DE1" w:rsidP="000B113A">
            <w:pPr>
              <w:rPr>
                <w:rFonts w:ascii="Cambria" w:hAnsi="Cambria"/>
                <w:color w:val="000000"/>
                <w:sz w:val="22"/>
                <w:szCs w:val="22"/>
              </w:rPr>
            </w:pPr>
            <w:r w:rsidRPr="0031311E">
              <w:rPr>
                <w:rFonts w:ascii="Cambria" w:hAnsi="Cambria"/>
                <w:color w:val="000000"/>
                <w:sz w:val="22"/>
                <w:szCs w:val="22"/>
              </w:rPr>
              <w:t>CSC</w:t>
            </w:r>
          </w:p>
          <w:p w14:paraId="78D211A1" w14:textId="77777777" w:rsidR="00FA4E81" w:rsidRPr="0031311E" w:rsidRDefault="00FA4E81" w:rsidP="000B113A">
            <w:pPr>
              <w:rPr>
                <w:rFonts w:ascii="Cambria" w:hAnsi="Cambria"/>
                <w:color w:val="000000"/>
                <w:sz w:val="22"/>
                <w:szCs w:val="22"/>
              </w:rPr>
            </w:pPr>
          </w:p>
        </w:tc>
        <w:tc>
          <w:tcPr>
            <w:tcW w:w="2829" w:type="dxa"/>
            <w:tcBorders>
              <w:bottom w:val="single" w:sz="4" w:space="0" w:color="auto"/>
            </w:tcBorders>
            <w:shd w:val="clear" w:color="auto" w:fill="auto"/>
          </w:tcPr>
          <w:p w14:paraId="2DFB3ABC" w14:textId="77777777" w:rsidR="004D6E09" w:rsidRPr="0031311E" w:rsidRDefault="004D6E09" w:rsidP="000B113A">
            <w:pPr>
              <w:ind w:left="0" w:firstLine="0"/>
              <w:rPr>
                <w:rFonts w:ascii="Cambria" w:hAnsi="Cambria"/>
                <w:color w:val="000000"/>
                <w:sz w:val="22"/>
                <w:szCs w:val="22"/>
              </w:rPr>
            </w:pPr>
            <w:r w:rsidRPr="0031311E">
              <w:rPr>
                <w:rFonts w:ascii="Cambria" w:hAnsi="Cambria"/>
                <w:color w:val="000000"/>
                <w:sz w:val="22"/>
                <w:szCs w:val="22"/>
              </w:rPr>
              <w:t>Conversación en la que se describe una imagen (SB, p. 21, ej. 11)</w:t>
            </w:r>
          </w:p>
          <w:p w14:paraId="1A0911D8" w14:textId="77777777" w:rsidR="004D6E09" w:rsidRPr="0031311E" w:rsidRDefault="004D6E09" w:rsidP="000B113A">
            <w:pPr>
              <w:rPr>
                <w:rFonts w:ascii="Cambria" w:hAnsi="Cambria"/>
                <w:color w:val="000000"/>
                <w:sz w:val="22"/>
                <w:szCs w:val="22"/>
              </w:rPr>
            </w:pPr>
          </w:p>
          <w:p w14:paraId="68FE533F" w14:textId="77777777" w:rsidR="00FA4E81" w:rsidRPr="0031311E" w:rsidRDefault="004D6E09" w:rsidP="000B113A">
            <w:pPr>
              <w:ind w:left="0" w:firstLine="0"/>
              <w:rPr>
                <w:rFonts w:ascii="Cambria" w:hAnsi="Cambria"/>
                <w:color w:val="000000"/>
                <w:sz w:val="22"/>
                <w:szCs w:val="22"/>
              </w:rPr>
            </w:pPr>
            <w:r w:rsidRPr="0031311E">
              <w:rPr>
                <w:rFonts w:ascii="Cambria" w:hAnsi="Cambria"/>
                <w:color w:val="000000"/>
                <w:sz w:val="22"/>
                <w:szCs w:val="22"/>
              </w:rPr>
              <w:t>Conversación sobre vuelos (SB, p. 25, ej. 10)</w:t>
            </w:r>
          </w:p>
          <w:p w14:paraId="7FCC9889" w14:textId="77777777" w:rsidR="004D6E09" w:rsidRPr="0031311E" w:rsidRDefault="004D6E09" w:rsidP="000B113A">
            <w:pPr>
              <w:ind w:left="0" w:firstLine="0"/>
              <w:rPr>
                <w:rFonts w:ascii="Cambria" w:hAnsi="Cambria"/>
                <w:color w:val="000000"/>
                <w:sz w:val="22"/>
                <w:szCs w:val="22"/>
                <w:lang w:val="es-ES_tradnl"/>
              </w:rPr>
            </w:pPr>
          </w:p>
          <w:p w14:paraId="6704BB40" w14:textId="77777777" w:rsidR="00FA4E81" w:rsidRPr="0031311E" w:rsidRDefault="00451DE1"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[Criterios 4.2.1, 4.2.2, 4.2.3, 4.2.4, 4.2.5, 4.2.6, 4.2.7, 4.2.8, 4.2.9]</w:t>
            </w:r>
          </w:p>
        </w:tc>
      </w:tr>
      <w:tr w:rsidR="00FA4E81" w:rsidRPr="0031311E" w14:paraId="1CD0136C" w14:textId="77777777" w:rsidTr="00451DE1">
        <w:trPr>
          <w:trHeight w:val="2981"/>
          <w:jc w:val="center"/>
        </w:trPr>
        <w:tc>
          <w:tcPr>
            <w:tcW w:w="2830" w:type="dxa"/>
            <w:vMerge/>
            <w:shd w:val="clear" w:color="auto" w:fill="auto"/>
          </w:tcPr>
          <w:p w14:paraId="2EBD0D44" w14:textId="77777777" w:rsidR="00FA4E81" w:rsidRPr="0031311E" w:rsidRDefault="00FA4E81" w:rsidP="000B113A">
            <w:pPr>
              <w:ind w:left="0" w:firstLine="0"/>
              <w:rPr>
                <w:rFonts w:ascii="Cambria" w:hAnsi="Cambria"/>
                <w:b/>
                <w:color w:val="000000"/>
                <w:sz w:val="22"/>
                <w:szCs w:val="22"/>
                <w:lang w:val="es-ES_tradnl"/>
              </w:rPr>
            </w:pPr>
          </w:p>
        </w:tc>
        <w:tc>
          <w:tcPr>
            <w:tcW w:w="2829" w:type="dxa"/>
            <w:tcBorders>
              <w:bottom w:val="nil"/>
            </w:tcBorders>
            <w:shd w:val="clear" w:color="auto" w:fill="auto"/>
          </w:tcPr>
          <w:p w14:paraId="25B2C6B1" w14:textId="77777777" w:rsidR="00FA4E81" w:rsidRPr="0031311E" w:rsidRDefault="00FA4E81" w:rsidP="000B113A">
            <w:pPr>
              <w:rPr>
                <w:rFonts w:ascii="Cambria" w:hAnsi="Cambria"/>
                <w:color w:val="000000"/>
                <w:sz w:val="22"/>
                <w:szCs w:val="22"/>
              </w:rPr>
            </w:pPr>
          </w:p>
        </w:tc>
        <w:tc>
          <w:tcPr>
            <w:tcW w:w="2829" w:type="dxa"/>
            <w:tcBorders>
              <w:bottom w:val="nil"/>
            </w:tcBorders>
            <w:shd w:val="clear" w:color="auto" w:fill="auto"/>
          </w:tcPr>
          <w:p w14:paraId="567D37BC" w14:textId="77777777" w:rsidR="00FA4E81" w:rsidRPr="0031311E" w:rsidRDefault="00FA4E81" w:rsidP="000B113A">
            <w:pPr>
              <w:ind w:left="0" w:firstLine="0"/>
              <w:rPr>
                <w:rFonts w:ascii="Cambria" w:hAnsi="Cambria"/>
                <w:color w:val="000000"/>
                <w:sz w:val="22"/>
                <w:szCs w:val="22"/>
                <w:lang w:val="es-ES_tradnl"/>
              </w:rPr>
            </w:pPr>
          </w:p>
        </w:tc>
      </w:tr>
      <w:tr w:rsidR="005A6EEC" w:rsidRPr="0031311E" w14:paraId="25CA772E" w14:textId="77777777" w:rsidTr="00451DE1">
        <w:trPr>
          <w:trHeight w:val="6634"/>
          <w:jc w:val="center"/>
        </w:trPr>
        <w:tc>
          <w:tcPr>
            <w:tcW w:w="2830" w:type="dxa"/>
            <w:vMerge/>
            <w:tcBorders>
              <w:bottom w:val="single" w:sz="4" w:space="0" w:color="auto"/>
            </w:tcBorders>
            <w:shd w:val="clear" w:color="auto" w:fill="auto"/>
          </w:tcPr>
          <w:p w14:paraId="7585CDD4" w14:textId="77777777" w:rsidR="005A6EEC" w:rsidRPr="0031311E" w:rsidRDefault="005A6EEC" w:rsidP="000B113A">
            <w:pPr>
              <w:ind w:left="0" w:firstLine="0"/>
              <w:rPr>
                <w:rFonts w:ascii="Cambria" w:hAnsi="Cambria"/>
                <w:color w:val="000000"/>
                <w:sz w:val="18"/>
                <w:szCs w:val="18"/>
                <w:lang w:val="es-ES_tradnl"/>
              </w:rPr>
            </w:pPr>
          </w:p>
        </w:tc>
        <w:tc>
          <w:tcPr>
            <w:tcW w:w="2829" w:type="dxa"/>
            <w:vMerge w:val="restart"/>
            <w:tcBorders>
              <w:top w:val="nil"/>
              <w:bottom w:val="single" w:sz="4" w:space="0" w:color="auto"/>
            </w:tcBorders>
            <w:shd w:val="clear" w:color="auto" w:fill="auto"/>
          </w:tcPr>
          <w:p w14:paraId="293635AE" w14:textId="77777777" w:rsidR="005A6EEC" w:rsidRPr="0031311E" w:rsidRDefault="005A6EEC" w:rsidP="000B113A">
            <w:pPr>
              <w:ind w:left="0" w:firstLine="0"/>
              <w:rPr>
                <w:rFonts w:ascii="Cambria" w:hAnsi="Cambria"/>
                <w:color w:val="000000"/>
                <w:sz w:val="22"/>
                <w:szCs w:val="22"/>
                <w:lang w:val="es-ES_tradnl"/>
              </w:rPr>
            </w:pPr>
          </w:p>
        </w:tc>
        <w:tc>
          <w:tcPr>
            <w:tcW w:w="2829" w:type="dxa"/>
            <w:tcBorders>
              <w:top w:val="nil"/>
              <w:bottom w:val="nil"/>
            </w:tcBorders>
            <w:shd w:val="clear" w:color="auto" w:fill="auto"/>
          </w:tcPr>
          <w:p w14:paraId="1FB60AD6" w14:textId="77777777" w:rsidR="00FA4E81" w:rsidRPr="0031311E" w:rsidRDefault="00FA4E81" w:rsidP="000B113A">
            <w:pPr>
              <w:ind w:left="0" w:firstLine="0"/>
              <w:rPr>
                <w:rFonts w:ascii="Cambria" w:hAnsi="Cambria"/>
                <w:b/>
                <w:color w:val="000000"/>
                <w:sz w:val="22"/>
                <w:szCs w:val="22"/>
                <w:lang w:val="es-ES_tradnl"/>
              </w:rPr>
            </w:pPr>
          </w:p>
        </w:tc>
      </w:tr>
      <w:tr w:rsidR="005A6EEC" w:rsidRPr="0031311E" w14:paraId="30ED4D04" w14:textId="77777777" w:rsidTr="00751580">
        <w:trPr>
          <w:trHeight w:val="499"/>
          <w:jc w:val="center"/>
        </w:trPr>
        <w:tc>
          <w:tcPr>
            <w:tcW w:w="2830" w:type="dxa"/>
            <w:vMerge/>
            <w:shd w:val="clear" w:color="auto" w:fill="auto"/>
          </w:tcPr>
          <w:p w14:paraId="634AE578" w14:textId="77777777" w:rsidR="005A6EEC" w:rsidRPr="0031311E" w:rsidRDefault="005A6EEC" w:rsidP="000B113A">
            <w:pPr>
              <w:ind w:left="0" w:firstLine="0"/>
              <w:rPr>
                <w:rFonts w:ascii="Cambria" w:hAnsi="Cambria"/>
                <w:color w:val="000000"/>
                <w:sz w:val="18"/>
                <w:szCs w:val="18"/>
                <w:lang w:val="es-ES_tradnl"/>
              </w:rPr>
            </w:pPr>
          </w:p>
        </w:tc>
        <w:tc>
          <w:tcPr>
            <w:tcW w:w="2829" w:type="dxa"/>
            <w:vMerge/>
            <w:shd w:val="clear" w:color="auto" w:fill="auto"/>
          </w:tcPr>
          <w:p w14:paraId="4B520A8E" w14:textId="77777777" w:rsidR="005A6EEC" w:rsidRPr="0031311E" w:rsidRDefault="005A6EEC" w:rsidP="000B113A">
            <w:pPr>
              <w:ind w:left="0" w:firstLine="0"/>
              <w:rPr>
                <w:rFonts w:ascii="Cambria" w:hAnsi="Cambria"/>
                <w:color w:val="000000"/>
                <w:sz w:val="18"/>
                <w:szCs w:val="18"/>
                <w:lang w:val="es-ES_tradnl"/>
              </w:rPr>
            </w:pPr>
          </w:p>
        </w:tc>
        <w:tc>
          <w:tcPr>
            <w:tcW w:w="2829" w:type="dxa"/>
            <w:tcBorders>
              <w:top w:val="nil"/>
            </w:tcBorders>
            <w:shd w:val="clear" w:color="auto" w:fill="auto"/>
          </w:tcPr>
          <w:p w14:paraId="256BBAE3" w14:textId="77777777" w:rsidR="005A6EEC" w:rsidRPr="0031311E" w:rsidRDefault="005A6EEC" w:rsidP="000B113A">
            <w:pPr>
              <w:ind w:left="0" w:firstLine="0"/>
              <w:rPr>
                <w:rFonts w:ascii="Cambria" w:hAnsi="Cambria"/>
                <w:color w:val="000000"/>
                <w:sz w:val="18"/>
                <w:szCs w:val="18"/>
                <w:lang w:val="es-ES_tradnl"/>
              </w:rPr>
            </w:pPr>
          </w:p>
        </w:tc>
      </w:tr>
    </w:tbl>
    <w:p w14:paraId="1AB04EEC" w14:textId="77777777" w:rsidR="005A6EEC" w:rsidRPr="0031311E" w:rsidRDefault="005A6EEC" w:rsidP="000B113A">
      <w:pPr>
        <w:ind w:left="0" w:firstLine="0"/>
        <w:rPr>
          <w:rFonts w:ascii="Cambria" w:hAnsi="Cambria"/>
          <w:color w:val="000000"/>
          <w:sz w:val="18"/>
          <w:szCs w:val="18"/>
          <w:lang w:val="es-ES_tradnl"/>
        </w:rPr>
      </w:pPr>
    </w:p>
    <w:p w14:paraId="78D07D9C" w14:textId="77777777" w:rsidR="005A6EEC" w:rsidRPr="0031311E" w:rsidRDefault="005A6EEC" w:rsidP="000B113A">
      <w:pPr>
        <w:ind w:left="0" w:firstLine="0"/>
        <w:rPr>
          <w:rFonts w:ascii="Cambria" w:hAnsi="Cambria"/>
          <w:color w:val="000000"/>
          <w:sz w:val="18"/>
          <w:szCs w:val="18"/>
          <w:lang w:val="es-ES_tradn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2715"/>
        <w:gridCol w:w="2955"/>
      </w:tblGrid>
      <w:tr w:rsidR="005A6EEC" w:rsidRPr="0031311E" w14:paraId="693021A7" w14:textId="77777777" w:rsidTr="00751580">
        <w:tc>
          <w:tcPr>
            <w:tcW w:w="8505" w:type="dxa"/>
            <w:gridSpan w:val="3"/>
            <w:shd w:val="clear" w:color="auto" w:fill="auto"/>
          </w:tcPr>
          <w:p w14:paraId="716FCD9E" w14:textId="77777777" w:rsidR="005A6EEC" w:rsidRPr="0031311E" w:rsidRDefault="005A6EEC" w:rsidP="000B113A">
            <w:pPr>
              <w:rPr>
                <w:rFonts w:ascii="Cambria" w:hAnsi="Cambria"/>
                <w:sz w:val="18"/>
                <w:szCs w:val="18"/>
                <w:lang w:val="es-ES_tradnl"/>
              </w:rPr>
            </w:pPr>
            <w:r w:rsidRPr="0031311E">
              <w:rPr>
                <w:rFonts w:ascii="Cambria" w:hAnsi="Cambria"/>
                <w:b/>
                <w:sz w:val="28"/>
                <w:szCs w:val="24"/>
                <w:lang w:val="es-ES_tradnl"/>
              </w:rPr>
              <w:t>Bloque 3. Comprensión de textos escritos</w:t>
            </w:r>
          </w:p>
        </w:tc>
      </w:tr>
      <w:tr w:rsidR="005A6EEC" w:rsidRPr="0031311E" w14:paraId="3E409246" w14:textId="77777777" w:rsidTr="00751580">
        <w:tc>
          <w:tcPr>
            <w:tcW w:w="2835" w:type="dxa"/>
            <w:shd w:val="clear" w:color="auto" w:fill="auto"/>
            <w:vAlign w:val="center"/>
          </w:tcPr>
          <w:p w14:paraId="7687FC39" w14:textId="77777777" w:rsidR="005A6EEC" w:rsidRPr="0031311E" w:rsidRDefault="00AC6C6C" w:rsidP="000B113A">
            <w:pPr>
              <w:ind w:left="0" w:firstLine="0"/>
              <w:rPr>
                <w:rFonts w:ascii="Cambria" w:hAnsi="Cambria"/>
                <w:b/>
                <w:color w:val="000000"/>
                <w:szCs w:val="24"/>
                <w:lang w:val="es-ES_tradnl"/>
              </w:rPr>
            </w:pPr>
            <w:r w:rsidRPr="0031311E">
              <w:rPr>
                <w:rFonts w:ascii="Cambria" w:hAnsi="Cambria"/>
                <w:b/>
                <w:color w:val="000000"/>
                <w:szCs w:val="24"/>
                <w:lang w:val="es-ES_tradnl"/>
              </w:rPr>
              <w:t>Contenidos y criterios de evaluación de la unidad</w:t>
            </w:r>
          </w:p>
        </w:tc>
        <w:tc>
          <w:tcPr>
            <w:tcW w:w="2715" w:type="dxa"/>
            <w:shd w:val="clear" w:color="auto" w:fill="auto"/>
            <w:vAlign w:val="center"/>
          </w:tcPr>
          <w:p w14:paraId="59E420E0" w14:textId="77777777" w:rsidR="005A6EEC" w:rsidRPr="0031311E" w:rsidRDefault="005A6EEC" w:rsidP="000B113A">
            <w:pPr>
              <w:ind w:left="0" w:firstLine="0"/>
              <w:rPr>
                <w:rFonts w:ascii="Cambria" w:hAnsi="Cambria"/>
                <w:b/>
                <w:color w:val="000000"/>
                <w:szCs w:val="24"/>
                <w:lang w:val="es-ES_tradnl"/>
              </w:rPr>
            </w:pPr>
            <w:r w:rsidRPr="0031311E">
              <w:rPr>
                <w:rFonts w:ascii="Cambria" w:hAnsi="Cambria"/>
                <w:b/>
                <w:color w:val="000000"/>
                <w:szCs w:val="24"/>
                <w:lang w:val="es-ES_tradnl"/>
              </w:rPr>
              <w:t>Competencias trabajadas</w:t>
            </w:r>
          </w:p>
        </w:tc>
        <w:tc>
          <w:tcPr>
            <w:tcW w:w="2955" w:type="dxa"/>
            <w:shd w:val="clear" w:color="auto" w:fill="auto"/>
            <w:vAlign w:val="center"/>
          </w:tcPr>
          <w:p w14:paraId="1FCE091E" w14:textId="77777777" w:rsidR="005A6EEC" w:rsidRPr="0031311E" w:rsidRDefault="005A6EEC" w:rsidP="000B113A">
            <w:pPr>
              <w:ind w:left="0" w:firstLine="0"/>
              <w:rPr>
                <w:rFonts w:ascii="Cambria" w:hAnsi="Cambria"/>
                <w:b/>
                <w:color w:val="000000"/>
                <w:szCs w:val="24"/>
                <w:lang w:val="es-ES_tradnl"/>
              </w:rPr>
            </w:pPr>
            <w:r w:rsidRPr="0031311E">
              <w:rPr>
                <w:rFonts w:ascii="Cambria" w:hAnsi="Cambria"/>
                <w:b/>
                <w:color w:val="000000"/>
                <w:szCs w:val="24"/>
                <w:lang w:val="es-ES_tradnl"/>
              </w:rPr>
              <w:t>Tareas y actividades [criterios que les corresponden]</w:t>
            </w:r>
          </w:p>
        </w:tc>
      </w:tr>
      <w:tr w:rsidR="005A6EEC" w:rsidRPr="0031311E" w14:paraId="3331E94E" w14:textId="77777777" w:rsidTr="00751580">
        <w:trPr>
          <w:trHeight w:val="2702"/>
        </w:trPr>
        <w:tc>
          <w:tcPr>
            <w:tcW w:w="2835" w:type="dxa"/>
            <w:vMerge w:val="restart"/>
            <w:shd w:val="clear" w:color="auto" w:fill="auto"/>
          </w:tcPr>
          <w:p w14:paraId="4E38611E" w14:textId="77777777" w:rsidR="00DE2C2C" w:rsidRPr="0031311E" w:rsidRDefault="00DE2C2C"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Estrategias de comprensión:</w:t>
            </w:r>
          </w:p>
          <w:p w14:paraId="63F2A5FF" w14:textId="77777777" w:rsidR="00DE2C2C" w:rsidRPr="0031311E" w:rsidRDefault="00DE2C2C"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Movilización de información previa sobre tipo de tarea y tema.</w:t>
            </w:r>
          </w:p>
          <w:p w14:paraId="6ED70944" w14:textId="77777777" w:rsidR="00DE2C2C" w:rsidRPr="0031311E" w:rsidRDefault="00DE2C2C"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Comprensión de instrucciones para la correcta resolución de actividades.</w:t>
            </w:r>
          </w:p>
          <w:p w14:paraId="4A8B698B" w14:textId="77777777" w:rsidR="00DE2C2C" w:rsidRPr="0031311E" w:rsidRDefault="00DE2C2C"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Identificación del tipo de texto, y la intención comunicativa del texto, en formato digital o papel, adaptando la comprensión al mismo.</w:t>
            </w:r>
          </w:p>
          <w:p w14:paraId="615CCC71" w14:textId="77777777" w:rsidR="00DE2C2C" w:rsidRPr="0031311E" w:rsidRDefault="00DE2C2C"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Distinción de tipos de comprensión (sentido general, información esencial, puntos principales, detalles relevantes), en diferentes textos auténticos sobre diversos temas adecuados a su edad y relacionados con contenidos de otras materias del</w:t>
            </w:r>
          </w:p>
          <w:p w14:paraId="401BE7D0" w14:textId="77777777" w:rsidR="00DE2C2C" w:rsidRPr="0031311E" w:rsidRDefault="00DE2C2C"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currículo.</w:t>
            </w:r>
          </w:p>
          <w:p w14:paraId="0998EB76" w14:textId="77777777" w:rsidR="00DE2C2C" w:rsidRPr="0031311E" w:rsidRDefault="00DE2C2C"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Formulación de hipótesis sobre contenido y</w:t>
            </w:r>
          </w:p>
          <w:p w14:paraId="4A8DB9A0" w14:textId="77777777" w:rsidR="00DE2C2C" w:rsidRPr="0031311E" w:rsidRDefault="00DE2C2C"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contexto.</w:t>
            </w:r>
          </w:p>
          <w:p w14:paraId="3A170BF6" w14:textId="77777777" w:rsidR="00DE2C2C" w:rsidRPr="0031311E" w:rsidRDefault="00DE2C2C"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xml:space="preserve">- Inferencia y formulación </w:t>
            </w:r>
            <w:r w:rsidRPr="0031311E">
              <w:rPr>
                <w:rFonts w:ascii="Cambria" w:eastAsia="Times New Roman" w:hAnsi="Cambria" w:cs="“‰E'18Ÿˇø®ÑÂ'1"/>
                <w:sz w:val="22"/>
                <w:szCs w:val="22"/>
                <w:lang w:val="es-ES_tradnl" w:eastAsia="es-ES_tradnl" w:bidi="ar-SA"/>
              </w:rPr>
              <w:lastRenderedPageBreak/>
              <w:t>de hipótesis sobre</w:t>
            </w:r>
          </w:p>
          <w:p w14:paraId="2132B83B" w14:textId="77777777" w:rsidR="00DE2C2C" w:rsidRPr="0031311E" w:rsidRDefault="00DE2C2C"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significados a partir de la comprensión de elementos significativos, lingüísticos y paralingüísticos (inferencia de significados por el contexto, por comparación de palabras o frases similares en las lenguas que conocen, por ejemplo).</w:t>
            </w:r>
          </w:p>
          <w:p w14:paraId="31D27D6F" w14:textId="77777777" w:rsidR="00DE2C2C" w:rsidRPr="0031311E" w:rsidRDefault="00DE2C2C"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Reformulación de hipótesis a partir de la</w:t>
            </w:r>
          </w:p>
          <w:p w14:paraId="7322E888" w14:textId="77777777" w:rsidR="00DE2C2C" w:rsidRPr="0031311E" w:rsidRDefault="00DE2C2C"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comprensión de nuevos elementos.</w:t>
            </w:r>
          </w:p>
          <w:p w14:paraId="1D3FA81D" w14:textId="77777777" w:rsidR="00DE2C2C" w:rsidRPr="0031311E" w:rsidRDefault="00DE2C2C"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Lectura de textos de diversas situaciones,</w:t>
            </w:r>
          </w:p>
          <w:p w14:paraId="2E211A02" w14:textId="77777777" w:rsidR="00DE2C2C" w:rsidRPr="0031311E" w:rsidRDefault="00DE2C2C" w:rsidP="000B113A">
            <w:pPr>
              <w:ind w:left="0" w:firstLine="0"/>
              <w:rPr>
                <w:rFonts w:ascii="Cambria" w:hAnsi="Cambria"/>
                <w:color w:val="000000"/>
                <w:sz w:val="22"/>
                <w:szCs w:val="22"/>
                <w:lang w:val="es-ES_tradnl"/>
              </w:rPr>
            </w:pPr>
            <w:r w:rsidRPr="0031311E">
              <w:rPr>
                <w:rFonts w:ascii="Cambria" w:eastAsia="Times New Roman" w:hAnsi="Cambria" w:cs="“‰E'18Ÿˇø®ÑÂ'1"/>
                <w:sz w:val="22"/>
                <w:szCs w:val="22"/>
                <w:lang w:val="es-ES_tradnl" w:eastAsia="es-ES_tradnl" w:bidi="ar-SA"/>
              </w:rPr>
              <w:t>relacionadas con sus intereses, experiencias y necesidades.</w:t>
            </w:r>
          </w:p>
          <w:p w14:paraId="46EF7E6A" w14:textId="77777777" w:rsidR="00DE2C2C" w:rsidRPr="0031311E" w:rsidRDefault="00DE2C2C" w:rsidP="000B113A">
            <w:pPr>
              <w:ind w:left="0" w:firstLine="0"/>
              <w:rPr>
                <w:rFonts w:ascii="Cambria" w:hAnsi="Cambria"/>
                <w:b/>
                <w:color w:val="000000"/>
                <w:sz w:val="22"/>
                <w:szCs w:val="22"/>
                <w:lang w:val="es-ES_tradnl"/>
              </w:rPr>
            </w:pPr>
          </w:p>
          <w:p w14:paraId="6CD1917B" w14:textId="77777777" w:rsidR="00074A19" w:rsidRPr="0031311E" w:rsidRDefault="00DE2C2C" w:rsidP="000B113A">
            <w:pPr>
              <w:ind w:left="26"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Aspectos socioculturales y sociolingüísticos: </w:t>
            </w:r>
          </w:p>
          <w:p w14:paraId="3EC707E1" w14:textId="77777777" w:rsidR="00221747" w:rsidRPr="0031311E" w:rsidRDefault="00221747"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El mundo de los estudiantes de intercambio.</w:t>
            </w:r>
          </w:p>
          <w:p w14:paraId="748627AA" w14:textId="77777777" w:rsidR="00221747" w:rsidRPr="0031311E" w:rsidRDefault="00221747"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eastAsia="es-ES_tradnl"/>
              </w:rPr>
              <w:t>La inmigración hacia EE. UU. a principios del siglo XX.</w:t>
            </w:r>
          </w:p>
          <w:p w14:paraId="59AC984C" w14:textId="77777777" w:rsidR="00221747" w:rsidRPr="0031311E" w:rsidRDefault="00221747"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eastAsia="es-ES_tradnl"/>
              </w:rPr>
              <w:t>Información sobre distintos países.</w:t>
            </w:r>
          </w:p>
          <w:p w14:paraId="4D5B790B" w14:textId="77777777" w:rsidR="00221747" w:rsidRPr="0031311E" w:rsidRDefault="00221747"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Lugares del mundo.</w:t>
            </w:r>
          </w:p>
          <w:p w14:paraId="493F883E" w14:textId="77777777" w:rsidR="00DE2C2C" w:rsidRPr="0031311E" w:rsidRDefault="00221747" w:rsidP="000B113A">
            <w:pPr>
              <w:ind w:left="0" w:firstLine="0"/>
              <w:rPr>
                <w:rFonts w:ascii="Cambria" w:hAnsi="Cambria"/>
                <w:color w:val="000000"/>
                <w:sz w:val="22"/>
                <w:szCs w:val="22"/>
                <w:lang w:eastAsia="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val="en-US" w:eastAsia="es-ES_tradnl"/>
              </w:rPr>
              <w:t>Florencia, Siena y Cinque Terre</w:t>
            </w:r>
            <w:r w:rsidRPr="0031311E">
              <w:rPr>
                <w:rFonts w:ascii="Cambria" w:hAnsi="Cambria"/>
                <w:color w:val="000000"/>
                <w:sz w:val="22"/>
                <w:szCs w:val="22"/>
                <w:lang w:eastAsia="es-ES_tradnl"/>
              </w:rPr>
              <w:t>.</w:t>
            </w:r>
          </w:p>
          <w:p w14:paraId="255A85EC" w14:textId="77777777" w:rsidR="00A82427" w:rsidRPr="0031311E" w:rsidRDefault="00A82427" w:rsidP="000B113A">
            <w:pPr>
              <w:ind w:left="0" w:firstLine="0"/>
              <w:rPr>
                <w:rFonts w:ascii="Cambria" w:hAnsi="Cambria"/>
                <w:color w:val="000000"/>
                <w:sz w:val="22"/>
                <w:szCs w:val="22"/>
                <w:lang w:eastAsia="es-ES_tradnl"/>
              </w:rPr>
            </w:pPr>
          </w:p>
          <w:p w14:paraId="1CD06895" w14:textId="77777777" w:rsidR="00DE2C2C" w:rsidRPr="0031311E" w:rsidRDefault="00DE2C2C"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Funciones comunicativas:</w:t>
            </w:r>
          </w:p>
          <w:p w14:paraId="0248D84D" w14:textId="77777777" w:rsidR="00DE2C2C" w:rsidRPr="0031311E" w:rsidRDefault="00DE2C2C"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Iniciación y mantenimiento de relaciones personales y sociales (saludos y despedidas, presentaciones, invitaciones, disculpa y agradecimiento, acuerdo y desacuerdo).</w:t>
            </w:r>
          </w:p>
          <w:p w14:paraId="3F9EAFFB" w14:textId="77777777" w:rsidR="00DE2C2C" w:rsidRPr="0031311E" w:rsidRDefault="00DE2C2C"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Descripción de cualidades físicas y abstractas de personas, objetos de uso cotidiano, lugares y actividades.</w:t>
            </w:r>
          </w:p>
          <w:p w14:paraId="45D1F7E4" w14:textId="77777777" w:rsidR="00DE2C2C" w:rsidRPr="0031311E" w:rsidRDefault="00DE2C2C"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xml:space="preserve">- Narración de acontecimientos pasados puntuales y habituales, descripción de estados y situaciones presentes, y </w:t>
            </w:r>
            <w:r w:rsidRPr="0031311E">
              <w:rPr>
                <w:rFonts w:ascii="Cambria" w:eastAsia="Times New Roman" w:hAnsi="Cambria" w:cs="˝yŸˇø®ÑÂ'1"/>
                <w:sz w:val="22"/>
                <w:szCs w:val="22"/>
                <w:lang w:val="es-ES_tradnl" w:eastAsia="es-ES_tradnl" w:bidi="ar-SA"/>
              </w:rPr>
              <w:lastRenderedPageBreak/>
              <w:t>expresión de sucesos futuros.</w:t>
            </w:r>
          </w:p>
          <w:p w14:paraId="231FD027" w14:textId="77777777" w:rsidR="00DE2C2C" w:rsidRPr="0031311E" w:rsidRDefault="00DE2C2C"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Petición y ofrecimiento de ayuda, información, indicaciones, permiso, opiniones y puntos de vista, consejo, advertencias y avisos.</w:t>
            </w:r>
          </w:p>
          <w:p w14:paraId="16813858" w14:textId="77777777" w:rsidR="00DE2C2C" w:rsidRPr="0031311E" w:rsidRDefault="00DE2C2C"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Expresión de hábitos.</w:t>
            </w:r>
          </w:p>
          <w:p w14:paraId="765B4914" w14:textId="77777777" w:rsidR="00DE2C2C" w:rsidRPr="0031311E" w:rsidRDefault="00DE2C2C"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Expresión del conocimiento, la certeza, la duda y la conjetura.</w:t>
            </w:r>
          </w:p>
          <w:p w14:paraId="270F7E8D" w14:textId="77777777" w:rsidR="00DE2C2C" w:rsidRPr="0031311E" w:rsidRDefault="00DE2C2C"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Expresión de la voluntad, la intención, la decisión, la promesa, la orden, la autorización y la prohibición.</w:t>
            </w:r>
          </w:p>
          <w:p w14:paraId="1876AB7C" w14:textId="77777777" w:rsidR="00DE2C2C" w:rsidRPr="0031311E" w:rsidRDefault="00DE2C2C"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Expresión del interés, gusto, capacidad, sentimiento e intención, aprobación, aprecio, simpatía, satisfacción, esperanza, confianza, sorpresa, y sus contrarios.</w:t>
            </w:r>
          </w:p>
          <w:p w14:paraId="1B9D79BC" w14:textId="77777777" w:rsidR="00DE2C2C" w:rsidRPr="0031311E" w:rsidRDefault="00DE2C2C"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Formulación de sugerencias, deseos, condiciones e hipótesis.</w:t>
            </w:r>
          </w:p>
          <w:p w14:paraId="0353D1EE" w14:textId="77777777" w:rsidR="00DE2C2C" w:rsidRPr="0031311E" w:rsidRDefault="00DE2C2C"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Establecimiento y mantenimiento de la</w:t>
            </w:r>
          </w:p>
          <w:p w14:paraId="41A94684" w14:textId="77777777" w:rsidR="005A6EEC" w:rsidRPr="0031311E" w:rsidRDefault="00DE2C2C" w:rsidP="000B113A">
            <w:pPr>
              <w:ind w:left="0" w:firstLine="0"/>
              <w:rPr>
                <w:rFonts w:ascii="Cambria" w:hAnsi="Cambria"/>
                <w:color w:val="000000"/>
                <w:sz w:val="22"/>
                <w:szCs w:val="22"/>
                <w:lang w:val="es-ES_tradnl"/>
              </w:rPr>
            </w:pPr>
            <w:r w:rsidRPr="0031311E">
              <w:rPr>
                <w:rFonts w:ascii="Cambria" w:eastAsia="Times New Roman" w:hAnsi="Cambria" w:cs="˝yŸˇø®ÑÂ'1"/>
                <w:sz w:val="22"/>
                <w:szCs w:val="22"/>
                <w:lang w:val="es-ES_tradnl" w:eastAsia="es-ES_tradnl" w:bidi="ar-SA"/>
              </w:rPr>
              <w:t>comunicación y organización del discurso.</w:t>
            </w:r>
          </w:p>
          <w:p w14:paraId="1603127F" w14:textId="77777777" w:rsidR="005A6EEC" w:rsidRPr="0031311E" w:rsidRDefault="005A6EEC" w:rsidP="000B113A">
            <w:pPr>
              <w:ind w:left="0" w:firstLine="0"/>
              <w:rPr>
                <w:rFonts w:ascii="Cambria" w:hAnsi="Cambria"/>
                <w:b/>
                <w:color w:val="000000"/>
                <w:sz w:val="22"/>
                <w:szCs w:val="22"/>
                <w:lang w:val="es-ES_tradnl"/>
              </w:rPr>
            </w:pPr>
          </w:p>
          <w:p w14:paraId="0EE942C5" w14:textId="77777777" w:rsidR="00A82427" w:rsidRPr="0031311E" w:rsidRDefault="00A82427"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Estructuras lingüístico-discursivas:</w:t>
            </w:r>
          </w:p>
          <w:p w14:paraId="25B32EA0" w14:textId="77777777" w:rsidR="00A82427" w:rsidRPr="0031311E" w:rsidRDefault="00A82427" w:rsidP="000B113A">
            <w:pPr>
              <w:ind w:left="0" w:firstLine="0"/>
              <w:rPr>
                <w:rFonts w:ascii="Cambria" w:hAnsi="Cambria"/>
                <w:color w:val="000000"/>
                <w:sz w:val="22"/>
                <w:szCs w:val="22"/>
                <w:lang w:val="es-ES"/>
              </w:rPr>
            </w:pPr>
            <w:r w:rsidRPr="0031311E">
              <w:rPr>
                <w:rFonts w:ascii="Cambria" w:hAnsi="Cambria"/>
                <w:color w:val="000000"/>
                <w:sz w:val="22"/>
                <w:szCs w:val="22"/>
                <w:lang w:val="es-ES"/>
              </w:rPr>
              <w:t xml:space="preserve">- El </w:t>
            </w:r>
            <w:r w:rsidRPr="0031311E">
              <w:rPr>
                <w:rFonts w:ascii="Cambria" w:hAnsi="Cambria"/>
                <w:i/>
                <w:color w:val="000000"/>
                <w:sz w:val="22"/>
                <w:szCs w:val="22"/>
                <w:lang w:val="es-ES"/>
              </w:rPr>
              <w:t>Past Continuous</w:t>
            </w:r>
            <w:r w:rsidRPr="0031311E">
              <w:rPr>
                <w:rFonts w:ascii="Cambria" w:hAnsi="Cambria"/>
                <w:color w:val="000000"/>
                <w:sz w:val="22"/>
                <w:szCs w:val="22"/>
                <w:lang w:val="es-ES"/>
              </w:rPr>
              <w:t>.</w:t>
            </w:r>
          </w:p>
          <w:p w14:paraId="6610664C" w14:textId="77777777" w:rsidR="00A82427" w:rsidRPr="0031311E" w:rsidRDefault="00A82427" w:rsidP="000B113A">
            <w:pPr>
              <w:ind w:left="0" w:firstLine="0"/>
              <w:rPr>
                <w:rFonts w:ascii="Cambria" w:hAnsi="Cambria"/>
                <w:color w:val="000000"/>
                <w:sz w:val="22"/>
                <w:szCs w:val="22"/>
                <w:lang w:val="es-ES_tradnl"/>
              </w:rPr>
            </w:pPr>
            <w:r w:rsidRPr="0031311E">
              <w:rPr>
                <w:rFonts w:ascii="Cambria" w:hAnsi="Cambria"/>
                <w:color w:val="000000"/>
                <w:sz w:val="22"/>
                <w:szCs w:val="22"/>
                <w:lang w:val="es-ES"/>
              </w:rPr>
              <w:t xml:space="preserve">- Las diferencias del </w:t>
            </w:r>
            <w:r w:rsidRPr="0031311E">
              <w:rPr>
                <w:rFonts w:ascii="Cambria" w:hAnsi="Cambria"/>
                <w:i/>
                <w:color w:val="000000"/>
                <w:sz w:val="22"/>
                <w:szCs w:val="22"/>
                <w:lang w:val="es-ES"/>
              </w:rPr>
              <w:t>Past Continuous</w:t>
            </w:r>
            <w:r w:rsidRPr="0031311E">
              <w:rPr>
                <w:rFonts w:ascii="Cambria" w:hAnsi="Cambria"/>
                <w:color w:val="000000"/>
                <w:sz w:val="22"/>
                <w:szCs w:val="22"/>
                <w:lang w:val="es-ES"/>
              </w:rPr>
              <w:t xml:space="preserve"> con el </w:t>
            </w:r>
            <w:r w:rsidRPr="0031311E">
              <w:rPr>
                <w:rFonts w:ascii="Cambria" w:hAnsi="Cambria"/>
                <w:i/>
                <w:color w:val="000000"/>
                <w:sz w:val="22"/>
                <w:szCs w:val="22"/>
                <w:lang w:val="es-ES"/>
              </w:rPr>
              <w:t>Past Simple</w:t>
            </w:r>
            <w:r w:rsidRPr="0031311E">
              <w:rPr>
                <w:rFonts w:ascii="Cambria" w:hAnsi="Cambria"/>
                <w:i/>
                <w:color w:val="000000"/>
                <w:sz w:val="22"/>
                <w:szCs w:val="22"/>
                <w:lang w:val="es-ES_tradnl"/>
              </w:rPr>
              <w:t>.</w:t>
            </w:r>
          </w:p>
          <w:p w14:paraId="1E3157F7" w14:textId="77777777" w:rsidR="00A82427" w:rsidRPr="0031311E" w:rsidRDefault="00A82427" w:rsidP="000B113A">
            <w:pPr>
              <w:ind w:left="0" w:firstLine="0"/>
              <w:rPr>
                <w:rFonts w:ascii="Cambria" w:hAnsi="Cambria"/>
                <w:color w:val="000000"/>
                <w:sz w:val="22"/>
                <w:szCs w:val="22"/>
                <w:lang w:val="es-ES_tradnl"/>
              </w:rPr>
            </w:pPr>
          </w:p>
          <w:p w14:paraId="660856DA" w14:textId="77777777" w:rsidR="00A82427" w:rsidRPr="0031311E" w:rsidRDefault="00A82427"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Léxico: </w:t>
            </w:r>
          </w:p>
          <w:p w14:paraId="68F8C4E8" w14:textId="77777777" w:rsidR="00361A22" w:rsidRPr="0031311E" w:rsidRDefault="00A82427"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Vocabulario relacionado con </w:t>
            </w:r>
            <w:r w:rsidRPr="0031311E">
              <w:rPr>
                <w:rFonts w:ascii="Cambria" w:hAnsi="Cambria"/>
                <w:color w:val="000000"/>
                <w:sz w:val="22"/>
                <w:szCs w:val="22"/>
                <w:lang w:eastAsia="es-ES_tradnl"/>
              </w:rPr>
              <w:t>las culturas y los viajes</w:t>
            </w:r>
            <w:r w:rsidRPr="0031311E">
              <w:rPr>
                <w:rFonts w:ascii="Cambria" w:hAnsi="Cambria"/>
                <w:color w:val="000000"/>
                <w:sz w:val="22"/>
                <w:szCs w:val="22"/>
                <w:lang w:val="es-ES_tradnl"/>
              </w:rPr>
              <w:t>.</w:t>
            </w:r>
          </w:p>
          <w:p w14:paraId="2AA6DEB6" w14:textId="77777777" w:rsidR="0097228E" w:rsidRPr="0031311E" w:rsidRDefault="0097228E" w:rsidP="000B113A">
            <w:pPr>
              <w:ind w:left="0" w:firstLine="0"/>
              <w:rPr>
                <w:rFonts w:ascii="Cambria" w:hAnsi="Cambria"/>
                <w:color w:val="000000"/>
                <w:sz w:val="22"/>
                <w:szCs w:val="22"/>
                <w:lang w:val="es-ES_tradnl"/>
              </w:rPr>
            </w:pPr>
          </w:p>
          <w:p w14:paraId="5EBAAB35" w14:textId="77777777" w:rsidR="0097228E" w:rsidRPr="0031311E" w:rsidRDefault="0097228E"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Patrones gráficos y convenciones ortográficas: </w:t>
            </w:r>
          </w:p>
          <w:p w14:paraId="3A46E7D9" w14:textId="77777777" w:rsidR="0097228E" w:rsidRPr="0031311E" w:rsidRDefault="00A82427"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Conectores de secuencia y expresiones temporales</w:t>
            </w:r>
            <w:r w:rsidR="0097228E" w:rsidRPr="0031311E">
              <w:rPr>
                <w:rFonts w:ascii="Cambria" w:hAnsi="Cambria"/>
                <w:color w:val="000000"/>
                <w:sz w:val="22"/>
                <w:szCs w:val="22"/>
                <w:lang w:val="es-ES_tradnl"/>
              </w:rPr>
              <w:t>.</w:t>
            </w:r>
          </w:p>
          <w:p w14:paraId="4D393045" w14:textId="77777777" w:rsidR="005A6EEC" w:rsidRPr="0031311E" w:rsidRDefault="005A6EEC" w:rsidP="000B113A">
            <w:pPr>
              <w:ind w:left="0" w:firstLine="0"/>
              <w:rPr>
                <w:rFonts w:ascii="Cambria" w:hAnsi="Cambria"/>
                <w:b/>
                <w:color w:val="000000"/>
                <w:sz w:val="22"/>
                <w:szCs w:val="22"/>
                <w:lang w:val="es-ES_tradnl"/>
              </w:rPr>
            </w:pPr>
          </w:p>
          <w:p w14:paraId="25FDA900" w14:textId="77777777" w:rsidR="005A6EEC" w:rsidRPr="0031311E" w:rsidRDefault="005A6EEC"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 xml:space="preserve">Criterios de evaluación: </w:t>
            </w:r>
            <w:r w:rsidR="00903117" w:rsidRPr="0031311E">
              <w:rPr>
                <w:rFonts w:ascii="Cambria" w:hAnsi="Cambria"/>
                <w:color w:val="000000"/>
                <w:sz w:val="22"/>
                <w:szCs w:val="22"/>
                <w:lang w:val="es-ES_tradnl"/>
              </w:rPr>
              <w:t>4.3.1, 4.3.2, 4.3.3, 4.3.4, 4.3.5, 4.3.6, 4.3.7</w:t>
            </w:r>
          </w:p>
          <w:p w14:paraId="0F4927FD" w14:textId="77777777" w:rsidR="005A6EEC" w:rsidRPr="0031311E" w:rsidRDefault="005A6EEC" w:rsidP="000B113A">
            <w:pPr>
              <w:ind w:left="0" w:firstLine="0"/>
              <w:rPr>
                <w:rFonts w:ascii="Cambria" w:hAnsi="Cambria"/>
                <w:b/>
                <w:color w:val="000000"/>
                <w:sz w:val="22"/>
                <w:szCs w:val="22"/>
                <w:lang w:val="es-ES_tradnl"/>
              </w:rPr>
            </w:pPr>
          </w:p>
          <w:p w14:paraId="048FD73A" w14:textId="77777777" w:rsidR="005A6EEC" w:rsidRPr="0031311E" w:rsidRDefault="005A6EEC"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Objetivos de la materia: </w:t>
            </w:r>
            <w:r w:rsidR="00361A22" w:rsidRPr="0031311E">
              <w:rPr>
                <w:rFonts w:ascii="Cambria" w:hAnsi="Cambria"/>
                <w:b/>
                <w:color w:val="000000"/>
                <w:sz w:val="22"/>
                <w:szCs w:val="22"/>
                <w:lang w:val="es-ES_tradnl"/>
              </w:rPr>
              <w:br/>
            </w:r>
            <w:r w:rsidRPr="0031311E">
              <w:rPr>
                <w:rFonts w:ascii="Cambria" w:hAnsi="Cambria"/>
                <w:color w:val="000000"/>
                <w:sz w:val="22"/>
                <w:szCs w:val="22"/>
                <w:lang w:val="es-ES_tradnl"/>
              </w:rPr>
              <w:lastRenderedPageBreak/>
              <w:t>3, 4, 10, 11, 14</w:t>
            </w:r>
          </w:p>
          <w:p w14:paraId="1D407608" w14:textId="77777777" w:rsidR="005A6EEC" w:rsidRPr="0031311E" w:rsidRDefault="005A6EEC" w:rsidP="000B113A">
            <w:pPr>
              <w:ind w:left="0" w:firstLine="0"/>
              <w:rPr>
                <w:rFonts w:ascii="Cambria" w:hAnsi="Cambria"/>
                <w:b/>
                <w:color w:val="000000"/>
                <w:sz w:val="22"/>
                <w:szCs w:val="22"/>
                <w:lang w:val="es-ES_tradnl"/>
              </w:rPr>
            </w:pPr>
          </w:p>
        </w:tc>
        <w:tc>
          <w:tcPr>
            <w:tcW w:w="2715" w:type="dxa"/>
            <w:shd w:val="clear" w:color="auto" w:fill="auto"/>
          </w:tcPr>
          <w:p w14:paraId="4CFCDFF5" w14:textId="77777777" w:rsidR="00CB501A" w:rsidRPr="0031311E" w:rsidRDefault="00CB501A" w:rsidP="000B113A">
            <w:pPr>
              <w:rPr>
                <w:rFonts w:ascii="Cambria" w:hAnsi="Cambria"/>
                <w:color w:val="000000"/>
                <w:sz w:val="22"/>
                <w:szCs w:val="22"/>
              </w:rPr>
            </w:pPr>
            <w:r w:rsidRPr="0031311E">
              <w:rPr>
                <w:rFonts w:ascii="Cambria" w:hAnsi="Cambria"/>
                <w:color w:val="000000"/>
                <w:sz w:val="22"/>
                <w:szCs w:val="22"/>
              </w:rPr>
              <w:lastRenderedPageBreak/>
              <w:t>CCL</w:t>
            </w:r>
          </w:p>
          <w:p w14:paraId="1C2885AF" w14:textId="77777777" w:rsidR="005A6EEC" w:rsidRPr="0031311E" w:rsidRDefault="005A6EEC" w:rsidP="000B113A">
            <w:pPr>
              <w:rPr>
                <w:rFonts w:ascii="Cambria" w:hAnsi="Cambria"/>
                <w:color w:val="000000"/>
                <w:sz w:val="22"/>
                <w:szCs w:val="22"/>
              </w:rPr>
            </w:pPr>
          </w:p>
        </w:tc>
        <w:tc>
          <w:tcPr>
            <w:tcW w:w="2955" w:type="dxa"/>
            <w:shd w:val="clear" w:color="auto" w:fill="auto"/>
          </w:tcPr>
          <w:p w14:paraId="599D4F95" w14:textId="77777777" w:rsidR="00CB501A" w:rsidRPr="0031311E" w:rsidRDefault="00297B07"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A lo largo de la unidad</w:t>
            </w:r>
            <w:r w:rsidR="00CB501A" w:rsidRPr="0031311E">
              <w:rPr>
                <w:rFonts w:ascii="Cambria" w:hAnsi="Cambria"/>
                <w:color w:val="000000"/>
                <w:sz w:val="22"/>
                <w:szCs w:val="22"/>
                <w:lang w:val="es-ES_tradnl"/>
              </w:rPr>
              <w:t>, entender los enunciados de los ejercicios</w:t>
            </w:r>
          </w:p>
          <w:p w14:paraId="0302EC23" w14:textId="77777777" w:rsidR="00CB501A" w:rsidRPr="0031311E" w:rsidRDefault="00CB501A" w:rsidP="000B113A">
            <w:pPr>
              <w:ind w:left="0" w:firstLine="0"/>
              <w:rPr>
                <w:rFonts w:ascii="Cambria" w:hAnsi="Cambria"/>
                <w:color w:val="000000"/>
                <w:sz w:val="22"/>
                <w:szCs w:val="22"/>
                <w:lang w:val="es-ES_tradnl"/>
              </w:rPr>
            </w:pPr>
          </w:p>
          <w:p w14:paraId="2229A880" w14:textId="77777777" w:rsidR="005A6EEC" w:rsidRPr="0031311E" w:rsidRDefault="005A6EEC"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[Criterios </w:t>
            </w:r>
            <w:r w:rsidR="00903117" w:rsidRPr="0031311E">
              <w:rPr>
                <w:rFonts w:ascii="Cambria" w:hAnsi="Cambria"/>
                <w:b/>
                <w:color w:val="000000"/>
                <w:sz w:val="22"/>
                <w:szCs w:val="22"/>
                <w:lang w:val="es-ES_tradnl"/>
              </w:rPr>
              <w:t>4.3.1, 4.3.2, 4.3.3, 4.3.4, 4.3.5, 4.3.6, 4.3.7</w:t>
            </w:r>
            <w:r w:rsidRPr="0031311E">
              <w:rPr>
                <w:rFonts w:ascii="Cambria" w:hAnsi="Cambria"/>
                <w:b/>
                <w:color w:val="000000"/>
                <w:sz w:val="22"/>
                <w:szCs w:val="22"/>
                <w:lang w:val="es-ES_tradnl"/>
              </w:rPr>
              <w:t>]</w:t>
            </w:r>
          </w:p>
        </w:tc>
      </w:tr>
      <w:tr w:rsidR="005A6EEC" w:rsidRPr="0031311E" w14:paraId="0921ED4B" w14:textId="77777777" w:rsidTr="00751580">
        <w:tc>
          <w:tcPr>
            <w:tcW w:w="2835" w:type="dxa"/>
            <w:vMerge/>
            <w:shd w:val="clear" w:color="auto" w:fill="auto"/>
          </w:tcPr>
          <w:p w14:paraId="1CD025A9" w14:textId="77777777" w:rsidR="005A6EEC" w:rsidRPr="0031311E" w:rsidRDefault="005A6EEC" w:rsidP="000B113A">
            <w:pPr>
              <w:rPr>
                <w:rFonts w:ascii="Cambria" w:hAnsi="Cambria"/>
                <w:sz w:val="22"/>
                <w:szCs w:val="22"/>
                <w:lang w:val="es-ES_tradnl"/>
              </w:rPr>
            </w:pPr>
          </w:p>
        </w:tc>
        <w:tc>
          <w:tcPr>
            <w:tcW w:w="2715" w:type="dxa"/>
            <w:shd w:val="clear" w:color="auto" w:fill="auto"/>
          </w:tcPr>
          <w:p w14:paraId="78419371" w14:textId="77777777" w:rsidR="007B5965" w:rsidRPr="0031311E" w:rsidRDefault="007B5965" w:rsidP="000B113A">
            <w:pPr>
              <w:rPr>
                <w:rFonts w:ascii="Cambria" w:hAnsi="Cambria"/>
                <w:color w:val="000000"/>
                <w:sz w:val="22"/>
                <w:szCs w:val="22"/>
              </w:rPr>
            </w:pPr>
            <w:r w:rsidRPr="0031311E">
              <w:rPr>
                <w:rFonts w:ascii="Cambria" w:hAnsi="Cambria"/>
                <w:color w:val="000000"/>
                <w:sz w:val="22"/>
                <w:szCs w:val="22"/>
              </w:rPr>
              <w:t>CCL</w:t>
            </w:r>
          </w:p>
          <w:p w14:paraId="06C24818" w14:textId="77777777" w:rsidR="005A6EEC" w:rsidRPr="0031311E" w:rsidRDefault="005A6EEC" w:rsidP="000B113A">
            <w:pPr>
              <w:rPr>
                <w:rFonts w:ascii="Cambria" w:hAnsi="Cambria"/>
                <w:color w:val="000000"/>
                <w:sz w:val="22"/>
                <w:szCs w:val="22"/>
              </w:rPr>
            </w:pPr>
          </w:p>
        </w:tc>
        <w:tc>
          <w:tcPr>
            <w:tcW w:w="2955" w:type="dxa"/>
            <w:shd w:val="clear" w:color="auto" w:fill="auto"/>
          </w:tcPr>
          <w:p w14:paraId="665485E0" w14:textId="77777777" w:rsidR="00AD735D" w:rsidRPr="0031311E" w:rsidRDefault="00AD735D" w:rsidP="000B113A">
            <w:pPr>
              <w:widowControl/>
              <w:suppressAutoHyphens w:val="0"/>
              <w:ind w:left="0" w:firstLine="0"/>
              <w:rPr>
                <w:rFonts w:ascii="Cambria" w:hAnsi="Cambria"/>
                <w:color w:val="000000"/>
                <w:sz w:val="22"/>
                <w:szCs w:val="22"/>
                <w:lang w:eastAsia="es-ES_tradnl"/>
              </w:rPr>
            </w:pPr>
            <w:r w:rsidRPr="0031311E">
              <w:rPr>
                <w:rFonts w:ascii="Cambria" w:hAnsi="Cambria"/>
                <w:color w:val="000000"/>
                <w:sz w:val="22"/>
                <w:szCs w:val="22"/>
                <w:lang w:eastAsia="es-ES_tradnl"/>
              </w:rPr>
              <w:t>Anuncios relacionados con el extranjero (SB, p. 18, ej. 2)</w:t>
            </w:r>
          </w:p>
          <w:p w14:paraId="53A0D550" w14:textId="77777777" w:rsidR="00AD735D" w:rsidRPr="0031311E" w:rsidRDefault="00AD735D" w:rsidP="000B113A">
            <w:pPr>
              <w:rPr>
                <w:rFonts w:ascii="Cambria" w:hAnsi="Cambria"/>
                <w:color w:val="000000"/>
                <w:sz w:val="22"/>
                <w:szCs w:val="22"/>
                <w:lang w:eastAsia="es-ES_tradnl"/>
              </w:rPr>
            </w:pPr>
          </w:p>
          <w:p w14:paraId="5C245054" w14:textId="77777777" w:rsidR="00CB501A" w:rsidRPr="0031311E" w:rsidRDefault="00AD735D" w:rsidP="000B113A">
            <w:pPr>
              <w:ind w:left="0" w:firstLine="0"/>
              <w:rPr>
                <w:rFonts w:ascii="Cambria" w:hAnsi="Cambria"/>
                <w:color w:val="000000"/>
                <w:sz w:val="22"/>
                <w:szCs w:val="22"/>
                <w:lang w:eastAsia="es-ES_tradnl"/>
              </w:rPr>
            </w:pPr>
            <w:r w:rsidRPr="0031311E">
              <w:rPr>
                <w:rFonts w:ascii="Cambria" w:hAnsi="Cambria"/>
                <w:color w:val="000000"/>
                <w:sz w:val="22"/>
                <w:szCs w:val="22"/>
                <w:lang w:eastAsia="es-ES_tradnl"/>
              </w:rPr>
              <w:t>Críticas a distintos alojamientos turísticos (SB, p. 22, ej. 2)</w:t>
            </w:r>
          </w:p>
          <w:p w14:paraId="782A806D" w14:textId="77777777" w:rsidR="00AD735D" w:rsidRPr="0031311E" w:rsidRDefault="00AD735D" w:rsidP="000B113A">
            <w:pPr>
              <w:ind w:left="0" w:firstLine="0"/>
              <w:rPr>
                <w:rFonts w:ascii="Cambria" w:hAnsi="Cambria"/>
                <w:color w:val="000000"/>
                <w:sz w:val="22"/>
                <w:szCs w:val="22"/>
                <w:lang w:val="es-ES_tradnl"/>
              </w:rPr>
            </w:pPr>
          </w:p>
          <w:p w14:paraId="118DD49B" w14:textId="77777777" w:rsidR="005A6EEC" w:rsidRPr="0031311E" w:rsidRDefault="005A6EEC"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[Criterios </w:t>
            </w:r>
            <w:r w:rsidR="00903117" w:rsidRPr="0031311E">
              <w:rPr>
                <w:rFonts w:ascii="Cambria" w:hAnsi="Cambria"/>
                <w:b/>
                <w:color w:val="000000"/>
                <w:sz w:val="22"/>
                <w:szCs w:val="22"/>
                <w:lang w:val="es-ES_tradnl"/>
              </w:rPr>
              <w:t>4.3.1, 4.3.2, 4.3.3, 4.3.4, 4.3.5, 4.3.6, 4.3.7</w:t>
            </w:r>
            <w:r w:rsidRPr="0031311E">
              <w:rPr>
                <w:rFonts w:ascii="Cambria" w:hAnsi="Cambria"/>
                <w:b/>
                <w:color w:val="000000"/>
                <w:sz w:val="22"/>
                <w:szCs w:val="22"/>
                <w:lang w:val="es-ES_tradnl"/>
              </w:rPr>
              <w:t>]</w:t>
            </w:r>
          </w:p>
        </w:tc>
      </w:tr>
      <w:tr w:rsidR="005A6EEC" w:rsidRPr="0031311E" w14:paraId="3F68F72A" w14:textId="77777777" w:rsidTr="00986AD0">
        <w:tc>
          <w:tcPr>
            <w:tcW w:w="2835" w:type="dxa"/>
            <w:vMerge/>
            <w:shd w:val="clear" w:color="auto" w:fill="auto"/>
          </w:tcPr>
          <w:p w14:paraId="75990573" w14:textId="77777777" w:rsidR="005A6EEC" w:rsidRPr="0031311E" w:rsidRDefault="005A6EEC" w:rsidP="000B113A">
            <w:pPr>
              <w:rPr>
                <w:rFonts w:ascii="Cambria" w:hAnsi="Cambria"/>
                <w:sz w:val="22"/>
                <w:szCs w:val="22"/>
                <w:lang w:val="es-ES_tradnl"/>
              </w:rPr>
            </w:pPr>
          </w:p>
        </w:tc>
        <w:tc>
          <w:tcPr>
            <w:tcW w:w="2715" w:type="dxa"/>
            <w:tcBorders>
              <w:bottom w:val="single" w:sz="4" w:space="0" w:color="auto"/>
            </w:tcBorders>
            <w:shd w:val="clear" w:color="auto" w:fill="auto"/>
          </w:tcPr>
          <w:p w14:paraId="0A72F741" w14:textId="77777777" w:rsidR="007B5965" w:rsidRPr="0031311E" w:rsidRDefault="007B5965" w:rsidP="000B113A">
            <w:pPr>
              <w:rPr>
                <w:rFonts w:ascii="Cambria" w:hAnsi="Cambria"/>
                <w:color w:val="000000"/>
                <w:sz w:val="22"/>
                <w:szCs w:val="22"/>
              </w:rPr>
            </w:pPr>
            <w:r w:rsidRPr="0031311E">
              <w:rPr>
                <w:rFonts w:ascii="Cambria" w:hAnsi="Cambria"/>
                <w:color w:val="000000"/>
                <w:sz w:val="22"/>
                <w:szCs w:val="22"/>
              </w:rPr>
              <w:t>CCL</w:t>
            </w:r>
          </w:p>
          <w:p w14:paraId="7784306F" w14:textId="77777777" w:rsidR="005A6EEC" w:rsidRPr="0031311E" w:rsidRDefault="007B5965" w:rsidP="000B113A">
            <w:pPr>
              <w:rPr>
                <w:rFonts w:ascii="Cambria" w:hAnsi="Cambria"/>
                <w:color w:val="000000"/>
                <w:sz w:val="22"/>
                <w:szCs w:val="22"/>
              </w:rPr>
            </w:pPr>
            <w:r w:rsidRPr="0031311E">
              <w:rPr>
                <w:rFonts w:ascii="Cambria" w:hAnsi="Cambria"/>
                <w:color w:val="000000"/>
                <w:sz w:val="22"/>
                <w:szCs w:val="22"/>
              </w:rPr>
              <w:t>CEC</w:t>
            </w:r>
          </w:p>
        </w:tc>
        <w:tc>
          <w:tcPr>
            <w:tcW w:w="2955" w:type="dxa"/>
            <w:tcBorders>
              <w:bottom w:val="single" w:sz="4" w:space="0" w:color="auto"/>
            </w:tcBorders>
            <w:shd w:val="clear" w:color="auto" w:fill="auto"/>
          </w:tcPr>
          <w:p w14:paraId="2542F887" w14:textId="77777777" w:rsidR="00986AD0" w:rsidRPr="0031311E" w:rsidRDefault="00986AD0" w:rsidP="000B113A">
            <w:pPr>
              <w:ind w:left="12" w:firstLine="0"/>
              <w:rPr>
                <w:rFonts w:ascii="Cambria" w:hAnsi="Cambria"/>
                <w:color w:val="000000"/>
                <w:sz w:val="22"/>
                <w:szCs w:val="22"/>
              </w:rPr>
            </w:pPr>
            <w:r w:rsidRPr="0031311E">
              <w:rPr>
                <w:rFonts w:ascii="Cambria" w:hAnsi="Cambria"/>
                <w:color w:val="000000"/>
                <w:sz w:val="22"/>
                <w:szCs w:val="22"/>
              </w:rPr>
              <w:t>Artículo sobre una tempestad (SB, p. 23, ej. 6-9)</w:t>
            </w:r>
          </w:p>
          <w:p w14:paraId="15452398" w14:textId="77777777" w:rsidR="00986AD0" w:rsidRPr="0031311E" w:rsidRDefault="00986AD0" w:rsidP="000B113A">
            <w:pPr>
              <w:ind w:left="12"/>
              <w:rPr>
                <w:rFonts w:ascii="Cambria" w:hAnsi="Cambria"/>
                <w:color w:val="000000"/>
                <w:sz w:val="22"/>
                <w:szCs w:val="22"/>
              </w:rPr>
            </w:pPr>
          </w:p>
          <w:p w14:paraId="18733BD0" w14:textId="77777777" w:rsidR="00986AD0" w:rsidRPr="0031311E" w:rsidRDefault="00986AD0" w:rsidP="000B113A">
            <w:pPr>
              <w:ind w:left="12" w:firstLine="0"/>
              <w:rPr>
                <w:rFonts w:ascii="Cambria" w:hAnsi="Cambria"/>
                <w:color w:val="000000"/>
                <w:sz w:val="22"/>
                <w:szCs w:val="22"/>
              </w:rPr>
            </w:pPr>
            <w:r w:rsidRPr="0031311E">
              <w:rPr>
                <w:rFonts w:ascii="Cambria" w:hAnsi="Cambria"/>
                <w:color w:val="000000"/>
                <w:sz w:val="22"/>
                <w:szCs w:val="22"/>
              </w:rPr>
              <w:t>Historia sobre una mala experiencia en el extranjero (SB, p. 26, ej. 1)</w:t>
            </w:r>
          </w:p>
          <w:p w14:paraId="17CA59E1" w14:textId="77777777" w:rsidR="00986AD0" w:rsidRPr="0031311E" w:rsidRDefault="00986AD0" w:rsidP="000B113A">
            <w:pPr>
              <w:rPr>
                <w:rFonts w:ascii="Cambria" w:hAnsi="Cambria"/>
                <w:color w:val="000000"/>
                <w:sz w:val="22"/>
                <w:szCs w:val="22"/>
              </w:rPr>
            </w:pPr>
          </w:p>
          <w:p w14:paraId="48E6D2DF" w14:textId="77777777" w:rsidR="005A6EEC" w:rsidRPr="0031311E" w:rsidRDefault="00986AD0" w:rsidP="000B113A">
            <w:pPr>
              <w:ind w:left="0" w:firstLine="0"/>
              <w:rPr>
                <w:rFonts w:ascii="Cambria" w:hAnsi="Cambria"/>
                <w:color w:val="000000"/>
                <w:sz w:val="22"/>
                <w:szCs w:val="22"/>
              </w:rPr>
            </w:pPr>
            <w:r w:rsidRPr="0031311E">
              <w:rPr>
                <w:rFonts w:ascii="Cambria" w:hAnsi="Cambria"/>
                <w:color w:val="000000"/>
                <w:sz w:val="22"/>
                <w:szCs w:val="22"/>
              </w:rPr>
              <w:t>Artículo sobre Florencia, Siena y Cinque Terre (SB, p. 125, Step 1)</w:t>
            </w:r>
          </w:p>
          <w:p w14:paraId="5A348F73" w14:textId="77777777" w:rsidR="00986AD0" w:rsidRPr="0031311E" w:rsidRDefault="00986AD0" w:rsidP="000B113A">
            <w:pPr>
              <w:ind w:left="0" w:firstLine="0"/>
              <w:rPr>
                <w:rFonts w:ascii="Cambria" w:hAnsi="Cambria"/>
                <w:color w:val="000000"/>
                <w:sz w:val="22"/>
                <w:szCs w:val="22"/>
                <w:lang w:val="es-ES_tradnl"/>
              </w:rPr>
            </w:pPr>
          </w:p>
          <w:p w14:paraId="2D7011D6" w14:textId="77777777" w:rsidR="005A6EEC" w:rsidRPr="0031311E" w:rsidRDefault="005A6EEC"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lastRenderedPageBreak/>
              <w:t xml:space="preserve">[Criterios </w:t>
            </w:r>
            <w:r w:rsidR="00903117" w:rsidRPr="0031311E">
              <w:rPr>
                <w:rFonts w:ascii="Cambria" w:hAnsi="Cambria"/>
                <w:b/>
                <w:color w:val="000000"/>
                <w:sz w:val="22"/>
                <w:szCs w:val="22"/>
                <w:lang w:val="es-ES_tradnl"/>
              </w:rPr>
              <w:t>4.3.1, 4.3.2, 4.3.3, 4.3.4, 4.3.5, 4.3.6, 4.3.7</w:t>
            </w:r>
            <w:r w:rsidRPr="0031311E">
              <w:rPr>
                <w:rFonts w:ascii="Cambria" w:hAnsi="Cambria"/>
                <w:b/>
                <w:color w:val="000000"/>
                <w:sz w:val="22"/>
                <w:szCs w:val="22"/>
                <w:lang w:val="es-ES_tradnl"/>
              </w:rPr>
              <w:t>]</w:t>
            </w:r>
          </w:p>
        </w:tc>
      </w:tr>
      <w:tr w:rsidR="005A6EEC" w:rsidRPr="0031311E" w14:paraId="3D409166" w14:textId="77777777" w:rsidTr="00986AD0">
        <w:tc>
          <w:tcPr>
            <w:tcW w:w="2835" w:type="dxa"/>
            <w:vMerge/>
            <w:shd w:val="clear" w:color="auto" w:fill="auto"/>
          </w:tcPr>
          <w:p w14:paraId="38DED77B" w14:textId="77777777" w:rsidR="005A6EEC" w:rsidRPr="0031311E" w:rsidRDefault="005A6EEC" w:rsidP="000B113A">
            <w:pPr>
              <w:rPr>
                <w:rFonts w:ascii="Cambria" w:hAnsi="Cambria"/>
                <w:sz w:val="22"/>
                <w:szCs w:val="22"/>
                <w:lang w:val="es-ES_tradnl"/>
              </w:rPr>
            </w:pPr>
          </w:p>
        </w:tc>
        <w:tc>
          <w:tcPr>
            <w:tcW w:w="2715" w:type="dxa"/>
            <w:tcBorders>
              <w:bottom w:val="nil"/>
            </w:tcBorders>
            <w:shd w:val="clear" w:color="auto" w:fill="auto"/>
          </w:tcPr>
          <w:p w14:paraId="57FD5FA0" w14:textId="77777777" w:rsidR="007B5965" w:rsidRPr="0031311E" w:rsidRDefault="007B5965" w:rsidP="000B113A">
            <w:pPr>
              <w:rPr>
                <w:rFonts w:ascii="Cambria" w:hAnsi="Cambria"/>
                <w:color w:val="000000"/>
                <w:sz w:val="22"/>
                <w:szCs w:val="22"/>
              </w:rPr>
            </w:pPr>
            <w:r w:rsidRPr="0031311E">
              <w:rPr>
                <w:rFonts w:ascii="Cambria" w:hAnsi="Cambria"/>
                <w:color w:val="000000"/>
                <w:sz w:val="22"/>
                <w:szCs w:val="22"/>
              </w:rPr>
              <w:t>CCL</w:t>
            </w:r>
          </w:p>
          <w:p w14:paraId="2E4A6414" w14:textId="77777777" w:rsidR="005A6EEC" w:rsidRPr="0031311E" w:rsidRDefault="007B5965" w:rsidP="000B113A">
            <w:pPr>
              <w:rPr>
                <w:rFonts w:ascii="Cambria" w:hAnsi="Cambria"/>
                <w:color w:val="000000"/>
                <w:sz w:val="22"/>
                <w:szCs w:val="22"/>
              </w:rPr>
            </w:pPr>
            <w:r w:rsidRPr="0031311E">
              <w:rPr>
                <w:rFonts w:ascii="Cambria" w:hAnsi="Cambria"/>
                <w:color w:val="000000"/>
                <w:sz w:val="22"/>
                <w:szCs w:val="22"/>
              </w:rPr>
              <w:t>CEC</w:t>
            </w:r>
          </w:p>
        </w:tc>
        <w:tc>
          <w:tcPr>
            <w:tcW w:w="2955" w:type="dxa"/>
            <w:tcBorders>
              <w:bottom w:val="nil"/>
            </w:tcBorders>
            <w:shd w:val="clear" w:color="auto" w:fill="auto"/>
          </w:tcPr>
          <w:p w14:paraId="76EE1CC4" w14:textId="77777777" w:rsidR="00986AD0" w:rsidRPr="0031311E" w:rsidRDefault="00986AD0" w:rsidP="000B113A">
            <w:pPr>
              <w:ind w:left="12" w:firstLine="0"/>
              <w:rPr>
                <w:rFonts w:ascii="Cambria" w:hAnsi="Cambria"/>
                <w:color w:val="000000"/>
                <w:sz w:val="22"/>
                <w:szCs w:val="22"/>
                <w:lang w:eastAsia="es-ES_tradnl"/>
              </w:rPr>
            </w:pPr>
            <w:r w:rsidRPr="0031311E">
              <w:rPr>
                <w:rFonts w:ascii="Cambria" w:hAnsi="Cambria"/>
                <w:color w:val="000000"/>
                <w:sz w:val="22"/>
                <w:szCs w:val="22"/>
                <w:lang w:eastAsia="es-ES_tradnl"/>
              </w:rPr>
              <w:t xml:space="preserve">Crítica del programa de televisión </w:t>
            </w:r>
            <w:r w:rsidRPr="0031311E">
              <w:rPr>
                <w:rFonts w:ascii="Cambria" w:hAnsi="Cambria"/>
                <w:i/>
                <w:color w:val="000000"/>
                <w:sz w:val="22"/>
                <w:szCs w:val="22"/>
                <w:lang w:eastAsia="es-ES_tradnl"/>
              </w:rPr>
              <w:t>The Life Swap Adventure</w:t>
            </w:r>
            <w:r w:rsidRPr="0031311E">
              <w:rPr>
                <w:rFonts w:ascii="Cambria" w:hAnsi="Cambria"/>
                <w:color w:val="000000"/>
                <w:sz w:val="22"/>
                <w:szCs w:val="22"/>
                <w:lang w:eastAsia="es-ES_tradnl"/>
              </w:rPr>
              <w:t xml:space="preserve"> (SB, p. 19, ej. 6-9)</w:t>
            </w:r>
          </w:p>
          <w:p w14:paraId="27D292AD" w14:textId="77777777" w:rsidR="00986AD0" w:rsidRPr="0031311E" w:rsidRDefault="00986AD0" w:rsidP="000B113A">
            <w:pPr>
              <w:rPr>
                <w:rFonts w:ascii="Cambria" w:hAnsi="Cambria"/>
                <w:color w:val="000000"/>
                <w:sz w:val="22"/>
                <w:szCs w:val="22"/>
                <w:lang w:eastAsia="es-ES_tradnl"/>
              </w:rPr>
            </w:pPr>
          </w:p>
          <w:p w14:paraId="5451B9E8" w14:textId="77777777" w:rsidR="005A6EEC" w:rsidRPr="0031311E" w:rsidRDefault="00986AD0" w:rsidP="000B113A">
            <w:pPr>
              <w:snapToGrid w:val="0"/>
              <w:ind w:left="0" w:firstLine="0"/>
              <w:rPr>
                <w:rFonts w:ascii="Cambria" w:hAnsi="Cambria"/>
                <w:color w:val="000000"/>
                <w:sz w:val="22"/>
                <w:szCs w:val="22"/>
                <w:lang w:val="es-ES_tradnl"/>
              </w:rPr>
            </w:pPr>
            <w:r w:rsidRPr="0031311E">
              <w:rPr>
                <w:rFonts w:ascii="Cambria" w:hAnsi="Cambria"/>
                <w:color w:val="000000"/>
                <w:sz w:val="22"/>
                <w:szCs w:val="22"/>
                <w:lang w:eastAsia="es-ES_tradnl"/>
              </w:rPr>
              <w:t xml:space="preserve">Noticia sobre un </w:t>
            </w:r>
            <w:r w:rsidRPr="0031311E">
              <w:rPr>
                <w:rFonts w:ascii="Cambria" w:hAnsi="Cambria"/>
                <w:i/>
                <w:color w:val="000000"/>
                <w:sz w:val="22"/>
                <w:szCs w:val="22"/>
                <w:lang w:eastAsia="es-ES_tradnl"/>
              </w:rPr>
              <w:t>sinkhole</w:t>
            </w:r>
            <w:r w:rsidRPr="0031311E">
              <w:rPr>
                <w:rFonts w:ascii="Cambria" w:hAnsi="Cambria"/>
                <w:color w:val="000000"/>
                <w:sz w:val="22"/>
                <w:szCs w:val="22"/>
                <w:lang w:eastAsia="es-ES_tradnl"/>
              </w:rPr>
              <w:t xml:space="preserve"> en Australia (SB, p. 25, ej. 4)</w:t>
            </w:r>
          </w:p>
          <w:p w14:paraId="5E55E8EC" w14:textId="77777777" w:rsidR="00CB501A" w:rsidRPr="0031311E" w:rsidRDefault="00CB501A" w:rsidP="000B113A">
            <w:pPr>
              <w:snapToGrid w:val="0"/>
              <w:ind w:left="0" w:firstLine="0"/>
              <w:rPr>
                <w:rFonts w:ascii="Cambria" w:hAnsi="Cambria"/>
                <w:color w:val="000000"/>
                <w:sz w:val="22"/>
                <w:szCs w:val="22"/>
                <w:lang w:val="es-ES_tradnl"/>
              </w:rPr>
            </w:pPr>
          </w:p>
          <w:p w14:paraId="20D5984D" w14:textId="77777777" w:rsidR="005A6EEC" w:rsidRPr="0031311E" w:rsidRDefault="005A6EEC"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[Criterios </w:t>
            </w:r>
            <w:r w:rsidR="00903117" w:rsidRPr="0031311E">
              <w:rPr>
                <w:rFonts w:ascii="Cambria" w:hAnsi="Cambria"/>
                <w:b/>
                <w:color w:val="000000"/>
                <w:sz w:val="22"/>
                <w:szCs w:val="22"/>
                <w:lang w:val="es-ES_tradnl"/>
              </w:rPr>
              <w:t>4.3.1, 4.3.2, 4.3.3, 4.3.4, 4.3.5, 4.3.6, 4.3.7</w:t>
            </w:r>
            <w:r w:rsidRPr="0031311E">
              <w:rPr>
                <w:rFonts w:ascii="Cambria" w:hAnsi="Cambria"/>
                <w:b/>
                <w:color w:val="000000"/>
                <w:sz w:val="22"/>
                <w:szCs w:val="22"/>
                <w:lang w:val="es-ES_tradnl"/>
              </w:rPr>
              <w:t>]</w:t>
            </w:r>
          </w:p>
        </w:tc>
      </w:tr>
      <w:tr w:rsidR="00CB501A" w:rsidRPr="0031311E" w14:paraId="697502F6" w14:textId="77777777" w:rsidTr="00986AD0">
        <w:trPr>
          <w:trHeight w:val="4029"/>
        </w:trPr>
        <w:tc>
          <w:tcPr>
            <w:tcW w:w="2835" w:type="dxa"/>
            <w:vMerge/>
            <w:shd w:val="clear" w:color="auto" w:fill="auto"/>
          </w:tcPr>
          <w:p w14:paraId="7116BE35" w14:textId="77777777" w:rsidR="00CB501A" w:rsidRPr="0031311E" w:rsidRDefault="00CB501A" w:rsidP="000B113A">
            <w:pPr>
              <w:rPr>
                <w:rFonts w:ascii="Cambria" w:hAnsi="Cambria"/>
                <w:sz w:val="18"/>
                <w:szCs w:val="18"/>
                <w:lang w:val="es-ES_tradnl"/>
              </w:rPr>
            </w:pPr>
          </w:p>
        </w:tc>
        <w:tc>
          <w:tcPr>
            <w:tcW w:w="2715" w:type="dxa"/>
            <w:tcBorders>
              <w:top w:val="nil"/>
              <w:bottom w:val="single" w:sz="4" w:space="0" w:color="auto"/>
            </w:tcBorders>
            <w:shd w:val="clear" w:color="auto" w:fill="auto"/>
          </w:tcPr>
          <w:p w14:paraId="108BF463" w14:textId="77777777" w:rsidR="00CB501A" w:rsidRPr="0031311E" w:rsidRDefault="00CB501A" w:rsidP="000B113A">
            <w:pPr>
              <w:rPr>
                <w:rFonts w:ascii="Cambria" w:hAnsi="Cambria"/>
                <w:color w:val="000000"/>
                <w:sz w:val="22"/>
                <w:szCs w:val="22"/>
              </w:rPr>
            </w:pPr>
          </w:p>
        </w:tc>
        <w:tc>
          <w:tcPr>
            <w:tcW w:w="2955" w:type="dxa"/>
            <w:tcBorders>
              <w:top w:val="nil"/>
              <w:bottom w:val="single" w:sz="4" w:space="0" w:color="auto"/>
            </w:tcBorders>
            <w:shd w:val="clear" w:color="auto" w:fill="auto"/>
          </w:tcPr>
          <w:p w14:paraId="642B3AA0" w14:textId="77777777" w:rsidR="00CB501A" w:rsidRPr="0031311E" w:rsidRDefault="00CB501A" w:rsidP="000B113A">
            <w:pPr>
              <w:ind w:left="0" w:firstLine="0"/>
              <w:rPr>
                <w:rFonts w:ascii="Cambria" w:hAnsi="Cambria"/>
                <w:b/>
                <w:color w:val="000000"/>
                <w:sz w:val="22"/>
                <w:szCs w:val="22"/>
                <w:lang w:val="es-ES_tradnl"/>
              </w:rPr>
            </w:pPr>
          </w:p>
        </w:tc>
      </w:tr>
      <w:tr w:rsidR="00CB501A" w:rsidRPr="0031311E" w14:paraId="16B0ACE9" w14:textId="77777777" w:rsidTr="007B5965">
        <w:tc>
          <w:tcPr>
            <w:tcW w:w="2835" w:type="dxa"/>
            <w:vMerge/>
            <w:shd w:val="clear" w:color="auto" w:fill="auto"/>
          </w:tcPr>
          <w:p w14:paraId="48FF745A" w14:textId="77777777" w:rsidR="00CB501A" w:rsidRPr="0031311E" w:rsidRDefault="00CB501A" w:rsidP="000B113A">
            <w:pPr>
              <w:rPr>
                <w:rFonts w:ascii="Cambria" w:hAnsi="Cambria"/>
                <w:sz w:val="18"/>
                <w:szCs w:val="18"/>
                <w:lang w:val="es-ES_tradnl"/>
              </w:rPr>
            </w:pPr>
          </w:p>
        </w:tc>
        <w:tc>
          <w:tcPr>
            <w:tcW w:w="2715" w:type="dxa"/>
            <w:tcBorders>
              <w:top w:val="single" w:sz="4" w:space="0" w:color="auto"/>
            </w:tcBorders>
            <w:shd w:val="clear" w:color="auto" w:fill="auto"/>
          </w:tcPr>
          <w:p w14:paraId="0B1F8A7F" w14:textId="77777777" w:rsidR="007B5965" w:rsidRPr="0031311E" w:rsidRDefault="007B5965" w:rsidP="000B113A">
            <w:pPr>
              <w:rPr>
                <w:rFonts w:ascii="Cambria" w:hAnsi="Cambria"/>
                <w:color w:val="000000"/>
                <w:sz w:val="22"/>
                <w:szCs w:val="22"/>
              </w:rPr>
            </w:pPr>
            <w:r w:rsidRPr="0031311E">
              <w:rPr>
                <w:rFonts w:ascii="Cambria" w:hAnsi="Cambria"/>
                <w:color w:val="000000"/>
                <w:sz w:val="22"/>
                <w:szCs w:val="22"/>
              </w:rPr>
              <w:t>CCL</w:t>
            </w:r>
          </w:p>
          <w:p w14:paraId="5410EFE5" w14:textId="77777777" w:rsidR="00CB501A" w:rsidRPr="0031311E" w:rsidRDefault="007B5965" w:rsidP="000B113A">
            <w:pPr>
              <w:rPr>
                <w:rFonts w:ascii="Cambria" w:hAnsi="Cambria"/>
                <w:color w:val="000000"/>
                <w:sz w:val="22"/>
                <w:szCs w:val="22"/>
              </w:rPr>
            </w:pPr>
            <w:r w:rsidRPr="0031311E">
              <w:rPr>
                <w:rFonts w:ascii="Cambria" w:hAnsi="Cambria"/>
                <w:color w:val="000000"/>
                <w:sz w:val="22"/>
                <w:szCs w:val="22"/>
              </w:rPr>
              <w:t>CEC</w:t>
            </w:r>
          </w:p>
        </w:tc>
        <w:tc>
          <w:tcPr>
            <w:tcW w:w="2955" w:type="dxa"/>
            <w:tcBorders>
              <w:top w:val="single" w:sz="4" w:space="0" w:color="auto"/>
            </w:tcBorders>
            <w:shd w:val="clear" w:color="auto" w:fill="auto"/>
          </w:tcPr>
          <w:p w14:paraId="28D00227" w14:textId="77777777" w:rsidR="00CB501A" w:rsidRPr="0031311E" w:rsidRDefault="007B5965" w:rsidP="000B113A">
            <w:pPr>
              <w:ind w:left="0" w:firstLine="0"/>
              <w:rPr>
                <w:rFonts w:ascii="Cambria" w:hAnsi="Cambria"/>
                <w:color w:val="000000"/>
                <w:sz w:val="22"/>
                <w:szCs w:val="22"/>
              </w:rPr>
            </w:pPr>
            <w:r w:rsidRPr="0031311E">
              <w:rPr>
                <w:rFonts w:ascii="Cambria" w:hAnsi="Cambria"/>
                <w:color w:val="000000"/>
                <w:sz w:val="22"/>
                <w:szCs w:val="22"/>
              </w:rPr>
              <w:t xml:space="preserve">Extracto de </w:t>
            </w:r>
            <w:r w:rsidRPr="0031311E">
              <w:rPr>
                <w:rFonts w:ascii="Cambria" w:hAnsi="Cambria"/>
                <w:i/>
                <w:color w:val="000000"/>
                <w:sz w:val="22"/>
                <w:szCs w:val="22"/>
              </w:rPr>
              <w:t>Veinte mil leguas de viaje submarino</w:t>
            </w:r>
            <w:r w:rsidRPr="0031311E">
              <w:rPr>
                <w:rFonts w:ascii="Cambria" w:hAnsi="Cambria"/>
                <w:color w:val="000000"/>
                <w:sz w:val="22"/>
                <w:szCs w:val="22"/>
              </w:rPr>
              <w:t xml:space="preserve"> (SB, p. 46, ej. 2)</w:t>
            </w:r>
          </w:p>
          <w:p w14:paraId="4EEF6377" w14:textId="77777777" w:rsidR="007B5965" w:rsidRPr="0031311E" w:rsidRDefault="007B5965" w:rsidP="000B113A">
            <w:pPr>
              <w:ind w:left="0" w:firstLine="0"/>
              <w:rPr>
                <w:rFonts w:ascii="Cambria" w:hAnsi="Cambria"/>
                <w:color w:val="000000"/>
                <w:sz w:val="22"/>
                <w:szCs w:val="22"/>
              </w:rPr>
            </w:pPr>
          </w:p>
          <w:p w14:paraId="50C7A924" w14:textId="77777777" w:rsidR="007B5965" w:rsidRPr="0031311E" w:rsidRDefault="007B5965"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[Criterios 4.3.1, 4.3.2, 4.3.3, 4.3.4, 4.3.5, 4.3.6, 4.3.7]</w:t>
            </w:r>
          </w:p>
        </w:tc>
      </w:tr>
    </w:tbl>
    <w:p w14:paraId="12E63087" w14:textId="77777777" w:rsidR="005A6EEC" w:rsidRPr="0031311E" w:rsidRDefault="005A6EEC" w:rsidP="000B113A">
      <w:pPr>
        <w:ind w:left="0" w:firstLine="0"/>
        <w:rPr>
          <w:rFonts w:ascii="Cambria" w:hAnsi="Cambria"/>
          <w:color w:val="000000"/>
          <w:sz w:val="18"/>
          <w:szCs w:val="18"/>
          <w:lang w:val="es-ES_tradnl"/>
        </w:rPr>
      </w:pPr>
    </w:p>
    <w:p w14:paraId="23E06244" w14:textId="77777777" w:rsidR="005A6EEC" w:rsidRPr="0031311E" w:rsidRDefault="005A6EEC" w:rsidP="000B113A">
      <w:pPr>
        <w:ind w:left="0" w:firstLine="0"/>
        <w:rPr>
          <w:rFonts w:ascii="Cambria" w:hAnsi="Cambria"/>
          <w:color w:val="000000"/>
          <w:sz w:val="18"/>
          <w:szCs w:val="18"/>
          <w:lang w:val="es-ES_tradn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2715"/>
        <w:gridCol w:w="2955"/>
      </w:tblGrid>
      <w:tr w:rsidR="005A6EEC" w:rsidRPr="0031311E" w14:paraId="4EC2A2D5" w14:textId="77777777" w:rsidTr="00751580">
        <w:tc>
          <w:tcPr>
            <w:tcW w:w="8505" w:type="dxa"/>
            <w:gridSpan w:val="3"/>
            <w:shd w:val="clear" w:color="auto" w:fill="auto"/>
          </w:tcPr>
          <w:p w14:paraId="72269F85" w14:textId="77777777" w:rsidR="005A6EEC" w:rsidRPr="0031311E" w:rsidRDefault="005A6EEC" w:rsidP="000B113A">
            <w:pPr>
              <w:rPr>
                <w:rFonts w:ascii="Cambria" w:hAnsi="Cambria"/>
                <w:sz w:val="18"/>
                <w:szCs w:val="18"/>
                <w:lang w:val="es-ES_tradnl"/>
              </w:rPr>
            </w:pPr>
            <w:r w:rsidRPr="0031311E">
              <w:rPr>
                <w:rFonts w:ascii="Cambria" w:hAnsi="Cambria"/>
                <w:b/>
                <w:sz w:val="28"/>
                <w:szCs w:val="24"/>
                <w:lang w:val="es-ES_tradnl"/>
              </w:rPr>
              <w:t>Bloque 4. Producción de textos escritos</w:t>
            </w:r>
          </w:p>
        </w:tc>
      </w:tr>
      <w:tr w:rsidR="005A6EEC" w:rsidRPr="0031311E" w14:paraId="1DFB2B29" w14:textId="77777777" w:rsidTr="00751580">
        <w:tc>
          <w:tcPr>
            <w:tcW w:w="2835" w:type="dxa"/>
            <w:shd w:val="clear" w:color="auto" w:fill="auto"/>
            <w:vAlign w:val="center"/>
          </w:tcPr>
          <w:p w14:paraId="1BEDA66A" w14:textId="77777777" w:rsidR="005A6EEC" w:rsidRPr="0031311E" w:rsidRDefault="00AC6C6C" w:rsidP="000B113A">
            <w:pPr>
              <w:ind w:left="0" w:firstLine="0"/>
              <w:rPr>
                <w:rFonts w:ascii="Cambria" w:hAnsi="Cambria"/>
                <w:b/>
                <w:color w:val="000000"/>
                <w:szCs w:val="24"/>
                <w:lang w:val="es-ES_tradnl"/>
              </w:rPr>
            </w:pPr>
            <w:r w:rsidRPr="0031311E">
              <w:rPr>
                <w:rFonts w:ascii="Cambria" w:hAnsi="Cambria"/>
                <w:b/>
                <w:color w:val="000000"/>
                <w:szCs w:val="24"/>
                <w:lang w:val="es-ES_tradnl"/>
              </w:rPr>
              <w:t>Contenidos y criterios de evaluación de la unidad</w:t>
            </w:r>
          </w:p>
        </w:tc>
        <w:tc>
          <w:tcPr>
            <w:tcW w:w="2715" w:type="dxa"/>
            <w:shd w:val="clear" w:color="auto" w:fill="auto"/>
            <w:vAlign w:val="center"/>
          </w:tcPr>
          <w:p w14:paraId="0715EC9B" w14:textId="77777777" w:rsidR="005A6EEC" w:rsidRPr="0031311E" w:rsidRDefault="005A6EEC" w:rsidP="000B113A">
            <w:pPr>
              <w:ind w:left="0" w:firstLine="0"/>
              <w:rPr>
                <w:rFonts w:ascii="Cambria" w:hAnsi="Cambria"/>
                <w:b/>
                <w:color w:val="000000"/>
                <w:szCs w:val="24"/>
                <w:lang w:val="es-ES_tradnl"/>
              </w:rPr>
            </w:pPr>
            <w:r w:rsidRPr="0031311E">
              <w:rPr>
                <w:rFonts w:ascii="Cambria" w:hAnsi="Cambria"/>
                <w:b/>
                <w:color w:val="000000"/>
                <w:szCs w:val="24"/>
                <w:lang w:val="es-ES_tradnl"/>
              </w:rPr>
              <w:t>Competencias trabajadas</w:t>
            </w:r>
          </w:p>
        </w:tc>
        <w:tc>
          <w:tcPr>
            <w:tcW w:w="2955" w:type="dxa"/>
            <w:shd w:val="clear" w:color="auto" w:fill="auto"/>
            <w:vAlign w:val="center"/>
          </w:tcPr>
          <w:p w14:paraId="6F229D58" w14:textId="77777777" w:rsidR="005A6EEC" w:rsidRPr="0031311E" w:rsidRDefault="005A6EEC" w:rsidP="000B113A">
            <w:pPr>
              <w:ind w:left="0" w:firstLine="0"/>
              <w:rPr>
                <w:rFonts w:ascii="Cambria" w:hAnsi="Cambria"/>
                <w:b/>
                <w:color w:val="000000"/>
                <w:szCs w:val="24"/>
                <w:lang w:val="es-ES_tradnl"/>
              </w:rPr>
            </w:pPr>
            <w:r w:rsidRPr="0031311E">
              <w:rPr>
                <w:rFonts w:ascii="Cambria" w:hAnsi="Cambria"/>
                <w:b/>
                <w:color w:val="000000"/>
                <w:szCs w:val="24"/>
                <w:lang w:val="es-ES_tradnl"/>
              </w:rPr>
              <w:t>Tareas y actividades [criterios que les corresponden]</w:t>
            </w:r>
          </w:p>
        </w:tc>
      </w:tr>
      <w:tr w:rsidR="005A6EEC" w:rsidRPr="0031311E" w14:paraId="5780B589" w14:textId="77777777" w:rsidTr="00986AD0">
        <w:trPr>
          <w:trHeight w:val="2548"/>
        </w:trPr>
        <w:tc>
          <w:tcPr>
            <w:tcW w:w="2835" w:type="dxa"/>
            <w:vMerge w:val="restart"/>
            <w:shd w:val="clear" w:color="auto" w:fill="auto"/>
          </w:tcPr>
          <w:p w14:paraId="47B396D7" w14:textId="77777777" w:rsidR="00DE2C2C" w:rsidRPr="0031311E" w:rsidRDefault="00DE2C2C" w:rsidP="000B113A">
            <w:pPr>
              <w:suppressAutoHyphens w:val="0"/>
              <w:autoSpaceDE w:val="0"/>
              <w:autoSpaceDN w:val="0"/>
              <w:adjustRightInd w:val="0"/>
              <w:ind w:left="0" w:firstLine="0"/>
              <w:rPr>
                <w:rFonts w:ascii="Cambria" w:eastAsia="Times New Roman" w:hAnsi="Cambria" w:cs="'73Ÿˇø®ÑÂ'1"/>
                <w:b/>
                <w:sz w:val="22"/>
                <w:szCs w:val="22"/>
                <w:lang w:val="es-ES_tradnl" w:eastAsia="es-ES_tradnl" w:bidi="ar-SA"/>
              </w:rPr>
            </w:pPr>
            <w:r w:rsidRPr="0031311E">
              <w:rPr>
                <w:rFonts w:ascii="Cambria" w:eastAsia="Times New Roman" w:hAnsi="Cambria" w:cs="'73Ÿˇø®ÑÂ'1"/>
                <w:b/>
                <w:sz w:val="22"/>
                <w:szCs w:val="22"/>
                <w:lang w:val="es-ES_tradnl" w:eastAsia="es-ES_tradnl" w:bidi="ar-SA"/>
              </w:rPr>
              <w:t>Conocimiento y aplicación de estrategias de producción:</w:t>
            </w:r>
          </w:p>
          <w:p w14:paraId="4FAE92DE" w14:textId="77777777" w:rsidR="00DE2C2C" w:rsidRPr="0031311E" w:rsidRDefault="00DE2C2C"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Planificación</w:t>
            </w:r>
          </w:p>
          <w:p w14:paraId="7745238A" w14:textId="77777777" w:rsidR="00DE2C2C" w:rsidRPr="0031311E" w:rsidRDefault="00DE2C2C"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 Movilización y coordinación de las propias</w:t>
            </w:r>
          </w:p>
          <w:p w14:paraId="32715D9E" w14:textId="77777777" w:rsidR="00DE2C2C" w:rsidRPr="0031311E" w:rsidRDefault="00DE2C2C"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competencias generales y comunicativas con el fin de realizar eficazmente la tarea (repasar qué se sabe sobre el tema, qué se puede o se quiere decir, etc.).</w:t>
            </w:r>
          </w:p>
          <w:p w14:paraId="4221533C" w14:textId="77777777" w:rsidR="00DE2C2C" w:rsidRPr="0031311E" w:rsidRDefault="00DE2C2C"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-Localización y uso adecuado de recursos lingüísticos o temáticos (uso de un diccionario o gramática, obtención de ayuda, etc.).</w:t>
            </w:r>
          </w:p>
          <w:p w14:paraId="138300A9" w14:textId="77777777" w:rsidR="00DE2C2C" w:rsidRPr="0031311E" w:rsidRDefault="00DE2C2C"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Ejecución</w:t>
            </w:r>
          </w:p>
          <w:p w14:paraId="23BD2166" w14:textId="77777777" w:rsidR="00DE2C2C" w:rsidRPr="0031311E" w:rsidRDefault="00DE2C2C"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 Redacción de textos escritos en soporte papel y digital.</w:t>
            </w:r>
          </w:p>
          <w:p w14:paraId="29B6FCE7" w14:textId="77777777" w:rsidR="00DE2C2C" w:rsidRPr="0031311E" w:rsidRDefault="00DE2C2C"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 Expresión del mensaje con la suficiente claridad, ajustándose a los modelos y fórmulas de cada tipo de texto.</w:t>
            </w:r>
          </w:p>
          <w:p w14:paraId="6C110242" w14:textId="77777777" w:rsidR="00DE2C2C" w:rsidRPr="0031311E" w:rsidRDefault="00DE2C2C"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 Reajuste de la tarea (emprender una versión más modesta de la tarea) o el mensaje (hacer concesiones en lo que realmente le gustaría expresar), tras valorar las dificultades y los recursos disponibles.</w:t>
            </w:r>
          </w:p>
          <w:p w14:paraId="63907DBC" w14:textId="77777777" w:rsidR="00DE2C2C" w:rsidRPr="0031311E" w:rsidRDefault="00DE2C2C" w:rsidP="000B113A">
            <w:pPr>
              <w:ind w:left="0" w:firstLine="0"/>
              <w:rPr>
                <w:rFonts w:ascii="Cambria" w:hAnsi="Cambria"/>
                <w:color w:val="000000"/>
                <w:sz w:val="22"/>
                <w:szCs w:val="22"/>
                <w:lang w:val="es-ES_tradnl"/>
              </w:rPr>
            </w:pPr>
            <w:r w:rsidRPr="0031311E">
              <w:rPr>
                <w:rFonts w:ascii="Cambria" w:eastAsia="Times New Roman" w:hAnsi="Cambria" w:cs="'73Ÿˇø®ÑÂ'1"/>
                <w:sz w:val="22"/>
                <w:szCs w:val="22"/>
                <w:lang w:val="es-ES_tradnl" w:eastAsia="es-ES_tradnl" w:bidi="ar-SA"/>
              </w:rPr>
              <w:t>- Apoyo en los conocimientos previos y obtención del máximo partido de los mismos (utilizar lenguaje ‘prefabricado’, etc.).</w:t>
            </w:r>
          </w:p>
          <w:p w14:paraId="39347488" w14:textId="77777777" w:rsidR="00DE2C2C" w:rsidRPr="0031311E" w:rsidRDefault="00DE2C2C" w:rsidP="000B113A">
            <w:pPr>
              <w:ind w:left="0" w:firstLine="0"/>
              <w:rPr>
                <w:rFonts w:ascii="Cambria" w:hAnsi="Cambria"/>
                <w:color w:val="000000"/>
                <w:sz w:val="22"/>
                <w:szCs w:val="22"/>
                <w:lang w:val="es-ES_tradnl"/>
              </w:rPr>
            </w:pPr>
          </w:p>
          <w:p w14:paraId="2C675A14" w14:textId="77777777" w:rsidR="00074A19" w:rsidRPr="0031311E" w:rsidRDefault="00DE2C2C" w:rsidP="000B113A">
            <w:pPr>
              <w:ind w:left="26" w:firstLine="0"/>
              <w:rPr>
                <w:rFonts w:ascii="Cambria" w:hAnsi="Cambria"/>
                <w:color w:val="000000"/>
                <w:sz w:val="22"/>
                <w:szCs w:val="22"/>
                <w:lang w:val="es-ES_tradnl"/>
              </w:rPr>
            </w:pPr>
            <w:r w:rsidRPr="0031311E">
              <w:rPr>
                <w:rFonts w:ascii="Cambria" w:hAnsi="Cambria"/>
                <w:b/>
                <w:color w:val="000000"/>
                <w:sz w:val="22"/>
                <w:szCs w:val="22"/>
                <w:lang w:val="es-ES_tradnl"/>
              </w:rPr>
              <w:t>Aspectos socioculturales y sociolingüísticos:</w:t>
            </w:r>
            <w:r w:rsidRPr="0031311E">
              <w:rPr>
                <w:rFonts w:ascii="Cambria" w:hAnsi="Cambria"/>
                <w:color w:val="000000"/>
                <w:sz w:val="22"/>
                <w:szCs w:val="22"/>
                <w:lang w:val="es-ES_tradnl"/>
              </w:rPr>
              <w:t xml:space="preserve"> </w:t>
            </w:r>
          </w:p>
          <w:p w14:paraId="13F76E7C" w14:textId="77777777" w:rsidR="00221747" w:rsidRPr="0031311E" w:rsidRDefault="00221747"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lastRenderedPageBreak/>
              <w:t>-</w:t>
            </w:r>
            <w:r w:rsidRPr="0031311E">
              <w:rPr>
                <w:rFonts w:ascii="Cambria" w:hAnsi="Cambria"/>
                <w:color w:val="000000"/>
                <w:sz w:val="22"/>
                <w:szCs w:val="22"/>
                <w:lang w:eastAsia="es-ES_tradnl"/>
              </w:rPr>
              <w:t xml:space="preserve"> El mundo de los estudiantes de intercambio.</w:t>
            </w:r>
          </w:p>
          <w:p w14:paraId="16564DE3" w14:textId="77777777" w:rsidR="00221747" w:rsidRPr="0031311E" w:rsidRDefault="00221747"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eastAsia="es-ES_tradnl"/>
              </w:rPr>
              <w:t>La inmigración hacia EE. UU. a principios del siglo XX.</w:t>
            </w:r>
          </w:p>
          <w:p w14:paraId="07F6B1D8" w14:textId="77777777" w:rsidR="00221747" w:rsidRPr="0031311E" w:rsidRDefault="00221747"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eastAsia="es-ES_tradnl"/>
              </w:rPr>
              <w:t>Información sobre distintos países.</w:t>
            </w:r>
          </w:p>
          <w:p w14:paraId="1E115DAC" w14:textId="77777777" w:rsidR="00221747" w:rsidRPr="0031311E" w:rsidRDefault="00221747"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Lugares del mundo.</w:t>
            </w:r>
          </w:p>
          <w:p w14:paraId="1B435DC9" w14:textId="77777777" w:rsidR="00DE2C2C" w:rsidRPr="0031311E" w:rsidRDefault="00221747" w:rsidP="000B113A">
            <w:pPr>
              <w:ind w:left="0" w:firstLine="0"/>
              <w:rPr>
                <w:rFonts w:ascii="Cambria" w:hAnsi="Cambria"/>
                <w:color w:val="000000"/>
                <w:sz w:val="22"/>
                <w:szCs w:val="22"/>
                <w:lang w:val="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val="en-US" w:eastAsia="es-ES_tradnl"/>
              </w:rPr>
              <w:t>Florencia, Siena y Cinque Terre</w:t>
            </w:r>
            <w:r w:rsidRPr="0031311E">
              <w:rPr>
                <w:rFonts w:ascii="Cambria" w:hAnsi="Cambria"/>
                <w:color w:val="000000"/>
                <w:sz w:val="22"/>
                <w:szCs w:val="22"/>
                <w:lang w:eastAsia="es-ES_tradnl"/>
              </w:rPr>
              <w:t>.</w:t>
            </w:r>
          </w:p>
          <w:p w14:paraId="0271BABF" w14:textId="77777777" w:rsidR="00DE2C2C" w:rsidRPr="0031311E" w:rsidRDefault="00DE2C2C" w:rsidP="000B113A">
            <w:pPr>
              <w:ind w:left="0" w:firstLine="0"/>
              <w:rPr>
                <w:rFonts w:ascii="Cambria" w:hAnsi="Cambria"/>
                <w:color w:val="000000"/>
                <w:sz w:val="22"/>
                <w:szCs w:val="22"/>
                <w:lang w:val="es-ES_tradnl"/>
              </w:rPr>
            </w:pPr>
          </w:p>
          <w:p w14:paraId="6015D2E1" w14:textId="77777777" w:rsidR="00DE2C2C" w:rsidRPr="0031311E" w:rsidRDefault="00DE2C2C"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Funciones comunicativas:</w:t>
            </w:r>
          </w:p>
          <w:p w14:paraId="4047E2FF" w14:textId="77777777" w:rsidR="00DE2C2C" w:rsidRPr="0031311E" w:rsidRDefault="00DE2C2C"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Iniciación y mantenimiento de relaciones personales y sociales.</w:t>
            </w:r>
          </w:p>
          <w:p w14:paraId="20DC38A4" w14:textId="77777777" w:rsidR="00DE2C2C" w:rsidRPr="0031311E" w:rsidRDefault="00DE2C2C"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Descripción de cualidades físicas y abstractas de personas, objetos de uso cotidiano, lugares y actividades.</w:t>
            </w:r>
          </w:p>
          <w:p w14:paraId="3B75A38D" w14:textId="77777777" w:rsidR="00DE2C2C" w:rsidRPr="0031311E" w:rsidRDefault="00DE2C2C"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Narración de acontecimientos pasados puntuales y habituales, descripción de estados y situaciones presentes, y expresión de sucesos futuros.</w:t>
            </w:r>
          </w:p>
          <w:p w14:paraId="2B102600" w14:textId="77777777" w:rsidR="00DE2C2C" w:rsidRPr="0031311E" w:rsidRDefault="00DE2C2C"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Petición y ofrecimiento de ayuda, información, indicaciones, permiso, opiniones y puntos de vista, consejo, advertencias y avisos.</w:t>
            </w:r>
          </w:p>
          <w:p w14:paraId="258E964F" w14:textId="77777777" w:rsidR="00DE2C2C" w:rsidRPr="0031311E" w:rsidRDefault="00DE2C2C"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 hábitos.</w:t>
            </w:r>
          </w:p>
          <w:p w14:paraId="6A29130A" w14:textId="77777777" w:rsidR="00DE2C2C" w:rsidRPr="0031311E" w:rsidRDefault="00DE2C2C"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del conocimiento, la certeza, la duda y la conjetura.</w:t>
            </w:r>
          </w:p>
          <w:p w14:paraId="44CC4544" w14:textId="77777777" w:rsidR="00DE2C2C" w:rsidRPr="0031311E" w:rsidRDefault="00DE2C2C"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 la voluntad, la intención, la decisión, la promesa, la orden, la autorización y la prohibición.</w:t>
            </w:r>
          </w:p>
          <w:p w14:paraId="6B8A2B5A" w14:textId="77777777" w:rsidR="00DE2C2C" w:rsidRPr="0031311E" w:rsidRDefault="00DE2C2C"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del interés, gusto, capacidad, sentimiento e intención, aprobación, aprecio, simpatía, satisfacción, esperanza, confianza, sorpresa, y sus contrarios.</w:t>
            </w:r>
          </w:p>
          <w:p w14:paraId="2EADF9E2" w14:textId="77777777" w:rsidR="00DE2C2C" w:rsidRPr="0031311E" w:rsidRDefault="00DE2C2C"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Formulación de sugerencias, deseos, condiciones e hipótesis.</w:t>
            </w:r>
          </w:p>
          <w:p w14:paraId="63581303" w14:textId="77777777" w:rsidR="00DE2C2C" w:rsidRPr="0031311E" w:rsidRDefault="00DE2C2C"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lastRenderedPageBreak/>
              <w:t>- Establecimiento y mantenimiento de la</w:t>
            </w:r>
          </w:p>
          <w:p w14:paraId="44DE57F8" w14:textId="77777777" w:rsidR="005A6EEC" w:rsidRPr="0031311E" w:rsidRDefault="00DE2C2C" w:rsidP="000B113A">
            <w:pPr>
              <w:ind w:left="0" w:firstLine="0"/>
              <w:rPr>
                <w:rFonts w:ascii="Cambria" w:hAnsi="Cambria"/>
                <w:color w:val="000000"/>
                <w:sz w:val="22"/>
                <w:szCs w:val="22"/>
                <w:lang w:val="es-ES_tradnl"/>
              </w:rPr>
            </w:pPr>
            <w:r w:rsidRPr="0031311E">
              <w:rPr>
                <w:rFonts w:ascii="Cambria" w:eastAsia="Times New Roman" w:hAnsi="Cambria" w:cs="‚{Ÿˇø®ÑÂ'1"/>
                <w:sz w:val="22"/>
                <w:szCs w:val="22"/>
                <w:lang w:val="es-ES_tradnl" w:eastAsia="es-ES_tradnl" w:bidi="ar-SA"/>
              </w:rPr>
              <w:t>comunicación y organización del discurso.</w:t>
            </w:r>
          </w:p>
          <w:p w14:paraId="20E1A4EE" w14:textId="77777777" w:rsidR="005A6EEC" w:rsidRPr="0031311E" w:rsidRDefault="005A6EEC" w:rsidP="000B113A">
            <w:pPr>
              <w:ind w:left="0" w:firstLine="0"/>
              <w:rPr>
                <w:rFonts w:ascii="Cambria" w:hAnsi="Cambria"/>
                <w:color w:val="000000"/>
                <w:sz w:val="22"/>
                <w:szCs w:val="22"/>
                <w:lang w:val="es-ES_tradnl"/>
              </w:rPr>
            </w:pPr>
          </w:p>
          <w:p w14:paraId="0B80FE27" w14:textId="77777777" w:rsidR="00CC62E1" w:rsidRPr="0031311E" w:rsidRDefault="00CC62E1"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Estructuras lingüístico-discursivas:</w:t>
            </w:r>
          </w:p>
          <w:p w14:paraId="6EA2E0C7" w14:textId="77777777" w:rsidR="00CC62E1" w:rsidRPr="0031311E" w:rsidRDefault="00CC62E1" w:rsidP="000B113A">
            <w:pPr>
              <w:ind w:left="0" w:firstLine="0"/>
              <w:rPr>
                <w:rFonts w:ascii="Cambria" w:hAnsi="Cambria"/>
                <w:color w:val="000000"/>
                <w:sz w:val="22"/>
                <w:szCs w:val="22"/>
                <w:lang w:val="es-ES"/>
              </w:rPr>
            </w:pPr>
            <w:r w:rsidRPr="0031311E">
              <w:rPr>
                <w:rFonts w:ascii="Cambria" w:hAnsi="Cambria"/>
                <w:color w:val="000000"/>
                <w:sz w:val="22"/>
                <w:szCs w:val="22"/>
                <w:lang w:val="es-ES"/>
              </w:rPr>
              <w:t xml:space="preserve">- El </w:t>
            </w:r>
            <w:r w:rsidRPr="0031311E">
              <w:rPr>
                <w:rFonts w:ascii="Cambria" w:hAnsi="Cambria"/>
                <w:i/>
                <w:color w:val="000000"/>
                <w:sz w:val="22"/>
                <w:szCs w:val="22"/>
                <w:lang w:val="es-ES"/>
              </w:rPr>
              <w:t>Past Continuous</w:t>
            </w:r>
            <w:r w:rsidRPr="0031311E">
              <w:rPr>
                <w:rFonts w:ascii="Cambria" w:hAnsi="Cambria"/>
                <w:color w:val="000000"/>
                <w:sz w:val="22"/>
                <w:szCs w:val="22"/>
                <w:lang w:val="es-ES"/>
              </w:rPr>
              <w:t>.</w:t>
            </w:r>
          </w:p>
          <w:p w14:paraId="79961E7C" w14:textId="77777777" w:rsidR="00CC62E1" w:rsidRPr="0031311E" w:rsidRDefault="00CC62E1" w:rsidP="000B113A">
            <w:pPr>
              <w:ind w:left="0" w:firstLine="0"/>
              <w:rPr>
                <w:rFonts w:ascii="Cambria" w:hAnsi="Cambria"/>
                <w:color w:val="000000"/>
                <w:sz w:val="22"/>
                <w:szCs w:val="22"/>
                <w:lang w:val="es-ES_tradnl"/>
              </w:rPr>
            </w:pPr>
            <w:r w:rsidRPr="0031311E">
              <w:rPr>
                <w:rFonts w:ascii="Cambria" w:hAnsi="Cambria"/>
                <w:color w:val="000000"/>
                <w:sz w:val="22"/>
                <w:szCs w:val="22"/>
                <w:lang w:val="es-ES"/>
              </w:rPr>
              <w:t xml:space="preserve">- Las diferencias del </w:t>
            </w:r>
            <w:r w:rsidRPr="0031311E">
              <w:rPr>
                <w:rFonts w:ascii="Cambria" w:hAnsi="Cambria"/>
                <w:i/>
                <w:color w:val="000000"/>
                <w:sz w:val="22"/>
                <w:szCs w:val="22"/>
                <w:lang w:val="es-ES"/>
              </w:rPr>
              <w:t>Past Continuous</w:t>
            </w:r>
            <w:r w:rsidRPr="0031311E">
              <w:rPr>
                <w:rFonts w:ascii="Cambria" w:hAnsi="Cambria"/>
                <w:color w:val="000000"/>
                <w:sz w:val="22"/>
                <w:szCs w:val="22"/>
                <w:lang w:val="es-ES"/>
              </w:rPr>
              <w:t xml:space="preserve"> con el </w:t>
            </w:r>
            <w:r w:rsidRPr="0031311E">
              <w:rPr>
                <w:rFonts w:ascii="Cambria" w:hAnsi="Cambria"/>
                <w:i/>
                <w:color w:val="000000"/>
                <w:sz w:val="22"/>
                <w:szCs w:val="22"/>
                <w:lang w:val="es-ES"/>
              </w:rPr>
              <w:t>Past Simple</w:t>
            </w:r>
            <w:r w:rsidRPr="0031311E">
              <w:rPr>
                <w:rFonts w:ascii="Cambria" w:hAnsi="Cambria"/>
                <w:i/>
                <w:color w:val="000000"/>
                <w:sz w:val="22"/>
                <w:szCs w:val="22"/>
                <w:lang w:val="es-ES_tradnl"/>
              </w:rPr>
              <w:t>.</w:t>
            </w:r>
          </w:p>
          <w:p w14:paraId="0F1C8658" w14:textId="77777777" w:rsidR="00CC62E1" w:rsidRPr="0031311E" w:rsidRDefault="00CC62E1" w:rsidP="000B113A">
            <w:pPr>
              <w:ind w:left="0" w:firstLine="0"/>
              <w:rPr>
                <w:rFonts w:ascii="Cambria" w:hAnsi="Cambria"/>
                <w:color w:val="000000"/>
                <w:sz w:val="22"/>
                <w:szCs w:val="22"/>
                <w:lang w:val="es-ES_tradnl"/>
              </w:rPr>
            </w:pPr>
          </w:p>
          <w:p w14:paraId="545A84DB" w14:textId="77777777" w:rsidR="00CC62E1" w:rsidRPr="0031311E" w:rsidRDefault="00CC62E1"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Léxico: </w:t>
            </w:r>
          </w:p>
          <w:p w14:paraId="2FA7A9D0" w14:textId="77777777" w:rsidR="0097228E" w:rsidRPr="0031311E" w:rsidRDefault="00CC62E1"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Vocabulario relacionado con </w:t>
            </w:r>
            <w:r w:rsidRPr="0031311E">
              <w:rPr>
                <w:rFonts w:ascii="Cambria" w:hAnsi="Cambria"/>
                <w:color w:val="000000"/>
                <w:sz w:val="22"/>
                <w:szCs w:val="22"/>
                <w:lang w:eastAsia="es-ES_tradnl"/>
              </w:rPr>
              <w:t>las culturas y los viajes</w:t>
            </w:r>
            <w:r w:rsidRPr="0031311E">
              <w:rPr>
                <w:rFonts w:ascii="Cambria" w:hAnsi="Cambria"/>
                <w:color w:val="000000"/>
                <w:sz w:val="22"/>
                <w:szCs w:val="22"/>
                <w:lang w:val="es-ES_tradnl"/>
              </w:rPr>
              <w:t>.</w:t>
            </w:r>
          </w:p>
          <w:p w14:paraId="4E2A6BC0" w14:textId="77777777" w:rsidR="0097228E" w:rsidRPr="0031311E" w:rsidRDefault="0097228E" w:rsidP="000B113A">
            <w:pPr>
              <w:ind w:left="0" w:firstLine="0"/>
              <w:rPr>
                <w:rFonts w:ascii="Cambria" w:hAnsi="Cambria"/>
                <w:color w:val="000000"/>
                <w:sz w:val="22"/>
                <w:szCs w:val="22"/>
                <w:lang w:val="es-ES_tradnl"/>
              </w:rPr>
            </w:pPr>
          </w:p>
          <w:p w14:paraId="4C7480C3" w14:textId="77777777" w:rsidR="0097228E" w:rsidRPr="0031311E" w:rsidRDefault="0097228E"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Patrones gráficos y convenciones ortográficas: </w:t>
            </w:r>
          </w:p>
          <w:p w14:paraId="2C7C94C7" w14:textId="77777777" w:rsidR="00887037" w:rsidRPr="0031311E" w:rsidRDefault="0097228E"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Conectores de </w:t>
            </w:r>
            <w:r w:rsidR="00CC62E1" w:rsidRPr="0031311E">
              <w:rPr>
                <w:rFonts w:ascii="Cambria" w:hAnsi="Cambria"/>
                <w:color w:val="000000"/>
                <w:sz w:val="22"/>
                <w:szCs w:val="22"/>
                <w:lang w:val="es-ES_tradnl"/>
              </w:rPr>
              <w:t>secuencia y expresiones temporales</w:t>
            </w:r>
            <w:r w:rsidRPr="0031311E">
              <w:rPr>
                <w:rFonts w:ascii="Cambria" w:hAnsi="Cambria"/>
                <w:color w:val="000000"/>
                <w:sz w:val="22"/>
                <w:szCs w:val="22"/>
                <w:lang w:val="es-ES_tradnl"/>
              </w:rPr>
              <w:t>.</w:t>
            </w:r>
          </w:p>
          <w:p w14:paraId="42646B43" w14:textId="77777777" w:rsidR="005A6EEC" w:rsidRPr="0031311E" w:rsidRDefault="005A6EEC" w:rsidP="000B113A">
            <w:pPr>
              <w:ind w:left="0" w:firstLine="0"/>
              <w:rPr>
                <w:rFonts w:ascii="Cambria" w:hAnsi="Cambria"/>
                <w:b/>
                <w:color w:val="000000"/>
                <w:sz w:val="22"/>
                <w:szCs w:val="22"/>
                <w:lang w:val="es-ES_tradnl"/>
              </w:rPr>
            </w:pPr>
          </w:p>
          <w:p w14:paraId="2173C26F" w14:textId="77777777" w:rsidR="005A6EEC" w:rsidRPr="0031311E" w:rsidRDefault="005A6EEC"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Criterios de evaluación:</w:t>
            </w:r>
            <w:r w:rsidRPr="0031311E">
              <w:rPr>
                <w:rFonts w:ascii="Cambria" w:hAnsi="Cambria"/>
                <w:color w:val="000000"/>
                <w:sz w:val="22"/>
                <w:szCs w:val="22"/>
                <w:lang w:val="es-ES_tradnl"/>
              </w:rPr>
              <w:t xml:space="preserve"> </w:t>
            </w:r>
            <w:r w:rsidR="00181DE0" w:rsidRPr="0031311E">
              <w:rPr>
                <w:rFonts w:ascii="Cambria" w:hAnsi="Cambria"/>
                <w:color w:val="000000"/>
                <w:sz w:val="22"/>
                <w:szCs w:val="22"/>
                <w:lang w:val="es-ES_tradnl"/>
              </w:rPr>
              <w:t>4.4.1, 4.4.2, 4.4.3, 4.4.4, 4.4.5, 4.4.6, 4.4.7</w:t>
            </w:r>
          </w:p>
          <w:p w14:paraId="70F6CEAC" w14:textId="77777777" w:rsidR="005A6EEC" w:rsidRPr="0031311E" w:rsidRDefault="005A6EEC" w:rsidP="000B113A">
            <w:pPr>
              <w:ind w:left="0" w:firstLine="0"/>
              <w:rPr>
                <w:rFonts w:ascii="Cambria" w:hAnsi="Cambria"/>
                <w:color w:val="000000"/>
                <w:sz w:val="22"/>
                <w:szCs w:val="22"/>
                <w:lang w:val="es-ES_tradnl"/>
              </w:rPr>
            </w:pPr>
          </w:p>
          <w:p w14:paraId="47639F16" w14:textId="77777777" w:rsidR="005A6EEC" w:rsidRPr="0031311E" w:rsidRDefault="005A6EEC"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Objetivos de la materia:</w:t>
            </w:r>
            <w:r w:rsidRPr="0031311E">
              <w:rPr>
                <w:rFonts w:ascii="Cambria" w:hAnsi="Cambria"/>
                <w:color w:val="000000"/>
                <w:sz w:val="22"/>
                <w:szCs w:val="22"/>
                <w:lang w:val="es-ES_tradnl"/>
              </w:rPr>
              <w:t xml:space="preserve"> </w:t>
            </w:r>
            <w:r w:rsidR="00887037" w:rsidRPr="0031311E">
              <w:rPr>
                <w:rFonts w:ascii="Cambria" w:hAnsi="Cambria"/>
                <w:color w:val="000000"/>
                <w:sz w:val="22"/>
                <w:szCs w:val="22"/>
                <w:lang w:val="es-ES_tradnl"/>
              </w:rPr>
              <w:br/>
            </w:r>
            <w:r w:rsidRPr="0031311E">
              <w:rPr>
                <w:rFonts w:ascii="Cambria" w:hAnsi="Cambria"/>
                <w:color w:val="000000"/>
                <w:sz w:val="22"/>
                <w:szCs w:val="22"/>
                <w:lang w:val="es-ES_tradnl"/>
              </w:rPr>
              <w:t>5, 7, 9, 10, 11, 13, 14</w:t>
            </w:r>
          </w:p>
          <w:p w14:paraId="53DAD98C" w14:textId="77777777" w:rsidR="005A6EEC" w:rsidRPr="0031311E" w:rsidRDefault="005A6EEC" w:rsidP="000B113A">
            <w:pPr>
              <w:ind w:left="0" w:firstLine="0"/>
              <w:rPr>
                <w:rFonts w:ascii="Cambria" w:hAnsi="Cambria"/>
                <w:color w:val="000000"/>
                <w:sz w:val="22"/>
                <w:szCs w:val="22"/>
                <w:lang w:val="es-ES_tradnl"/>
              </w:rPr>
            </w:pPr>
          </w:p>
        </w:tc>
        <w:tc>
          <w:tcPr>
            <w:tcW w:w="2715" w:type="dxa"/>
            <w:tcBorders>
              <w:bottom w:val="single" w:sz="4" w:space="0" w:color="auto"/>
            </w:tcBorders>
            <w:shd w:val="clear" w:color="auto" w:fill="auto"/>
          </w:tcPr>
          <w:p w14:paraId="0DD89F70" w14:textId="77777777" w:rsidR="007B5965" w:rsidRPr="0031311E" w:rsidRDefault="007B5965" w:rsidP="000B113A">
            <w:pPr>
              <w:rPr>
                <w:rFonts w:ascii="Cambria" w:hAnsi="Cambria"/>
                <w:color w:val="000000"/>
                <w:sz w:val="22"/>
                <w:szCs w:val="22"/>
              </w:rPr>
            </w:pPr>
            <w:r w:rsidRPr="0031311E">
              <w:rPr>
                <w:rFonts w:ascii="Cambria" w:hAnsi="Cambria"/>
                <w:color w:val="000000"/>
                <w:sz w:val="22"/>
                <w:szCs w:val="22"/>
              </w:rPr>
              <w:lastRenderedPageBreak/>
              <w:t>CCL</w:t>
            </w:r>
          </w:p>
          <w:p w14:paraId="4A693B6B" w14:textId="77777777" w:rsidR="005A6EEC" w:rsidRPr="0031311E" w:rsidRDefault="007B28FE" w:rsidP="000B113A">
            <w:pPr>
              <w:rPr>
                <w:rFonts w:ascii="Cambria" w:hAnsi="Cambria"/>
                <w:color w:val="000000"/>
                <w:sz w:val="22"/>
                <w:szCs w:val="22"/>
              </w:rPr>
            </w:pPr>
            <w:r w:rsidRPr="0031311E">
              <w:rPr>
                <w:rFonts w:ascii="Cambria" w:hAnsi="Cambria"/>
                <w:color w:val="000000"/>
                <w:sz w:val="22"/>
                <w:szCs w:val="22"/>
              </w:rPr>
              <w:t>SIEP</w:t>
            </w:r>
          </w:p>
        </w:tc>
        <w:tc>
          <w:tcPr>
            <w:tcW w:w="2955" w:type="dxa"/>
            <w:tcBorders>
              <w:bottom w:val="single" w:sz="4" w:space="0" w:color="auto"/>
            </w:tcBorders>
            <w:shd w:val="clear" w:color="auto" w:fill="auto"/>
          </w:tcPr>
          <w:p w14:paraId="42194665" w14:textId="77777777" w:rsidR="00986AD0" w:rsidRPr="0031311E" w:rsidRDefault="00986AD0" w:rsidP="000B113A">
            <w:pPr>
              <w:snapToGrid w:val="0"/>
              <w:ind w:left="12" w:firstLine="0"/>
              <w:rPr>
                <w:rFonts w:ascii="Cambria" w:hAnsi="Cambria"/>
                <w:color w:val="000000"/>
                <w:sz w:val="22"/>
                <w:szCs w:val="22"/>
              </w:rPr>
            </w:pPr>
            <w:r w:rsidRPr="0031311E">
              <w:rPr>
                <w:rFonts w:ascii="Cambria" w:hAnsi="Cambria"/>
                <w:color w:val="000000"/>
                <w:sz w:val="22"/>
                <w:szCs w:val="22"/>
              </w:rPr>
              <w:t>Ficha sobre un suceso ocurrido durante un viaje (SB, p. 26, ej. 3)</w:t>
            </w:r>
          </w:p>
          <w:p w14:paraId="5EAE7851" w14:textId="77777777" w:rsidR="003853A0" w:rsidRPr="0031311E" w:rsidRDefault="003853A0" w:rsidP="000B113A">
            <w:pPr>
              <w:ind w:left="0" w:firstLine="0"/>
              <w:rPr>
                <w:rFonts w:ascii="Cambria" w:hAnsi="Cambria"/>
                <w:color w:val="000000"/>
                <w:sz w:val="22"/>
                <w:szCs w:val="22"/>
                <w:lang w:val="es-ES_tradnl"/>
              </w:rPr>
            </w:pPr>
          </w:p>
          <w:p w14:paraId="664A9D48" w14:textId="77777777" w:rsidR="005A6EEC" w:rsidRPr="0031311E" w:rsidRDefault="005A6EEC"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[Criterios </w:t>
            </w:r>
            <w:r w:rsidR="00381AF4" w:rsidRPr="0031311E">
              <w:rPr>
                <w:rFonts w:ascii="Cambria" w:hAnsi="Cambria"/>
                <w:b/>
                <w:color w:val="000000"/>
                <w:sz w:val="22"/>
                <w:szCs w:val="22"/>
                <w:lang w:val="es-ES_tradnl"/>
              </w:rPr>
              <w:t>4.4.1, 4</w:t>
            </w:r>
            <w:r w:rsidRPr="0031311E">
              <w:rPr>
                <w:rFonts w:ascii="Cambria" w:hAnsi="Cambria"/>
                <w:b/>
                <w:color w:val="000000"/>
                <w:sz w:val="22"/>
                <w:szCs w:val="22"/>
                <w:lang w:val="es-ES_tradnl"/>
              </w:rPr>
              <w:t>.4.2,</w:t>
            </w:r>
            <w:r w:rsidR="00381AF4" w:rsidRPr="0031311E">
              <w:rPr>
                <w:rFonts w:ascii="Cambria" w:hAnsi="Cambria"/>
                <w:b/>
                <w:color w:val="000000"/>
                <w:sz w:val="22"/>
                <w:szCs w:val="22"/>
                <w:lang w:val="es-ES_tradnl"/>
              </w:rPr>
              <w:t xml:space="preserve"> 4.4.3,</w:t>
            </w:r>
            <w:r w:rsidRPr="0031311E">
              <w:rPr>
                <w:rFonts w:ascii="Cambria" w:hAnsi="Cambria"/>
                <w:b/>
                <w:color w:val="000000"/>
                <w:sz w:val="22"/>
                <w:szCs w:val="22"/>
                <w:lang w:val="es-ES_tradnl"/>
              </w:rPr>
              <w:t xml:space="preserve"> </w:t>
            </w:r>
            <w:r w:rsidR="00381AF4" w:rsidRPr="0031311E">
              <w:rPr>
                <w:rFonts w:ascii="Cambria" w:hAnsi="Cambria"/>
                <w:b/>
                <w:color w:val="000000"/>
                <w:sz w:val="22"/>
                <w:szCs w:val="22"/>
                <w:lang w:val="es-ES_tradnl"/>
              </w:rPr>
              <w:t>4</w:t>
            </w:r>
            <w:r w:rsidRPr="0031311E">
              <w:rPr>
                <w:rFonts w:ascii="Cambria" w:hAnsi="Cambria"/>
                <w:b/>
                <w:color w:val="000000"/>
                <w:sz w:val="22"/>
                <w:szCs w:val="22"/>
                <w:lang w:val="es-ES_tradnl"/>
              </w:rPr>
              <w:t xml:space="preserve">.4.4, </w:t>
            </w:r>
            <w:r w:rsidR="00381AF4" w:rsidRPr="0031311E">
              <w:rPr>
                <w:rFonts w:ascii="Cambria" w:hAnsi="Cambria"/>
                <w:b/>
                <w:color w:val="000000"/>
                <w:sz w:val="22"/>
                <w:szCs w:val="22"/>
                <w:lang w:val="es-ES_tradnl"/>
              </w:rPr>
              <w:t>4</w:t>
            </w:r>
            <w:r w:rsidRPr="0031311E">
              <w:rPr>
                <w:rFonts w:ascii="Cambria" w:hAnsi="Cambria"/>
                <w:b/>
                <w:color w:val="000000"/>
                <w:sz w:val="22"/>
                <w:szCs w:val="22"/>
                <w:lang w:val="es-ES_tradnl"/>
              </w:rPr>
              <w:t xml:space="preserve">.4.5, </w:t>
            </w:r>
            <w:r w:rsidR="00381AF4" w:rsidRPr="0031311E">
              <w:rPr>
                <w:rFonts w:ascii="Cambria" w:hAnsi="Cambria"/>
                <w:b/>
                <w:color w:val="000000"/>
                <w:sz w:val="22"/>
                <w:szCs w:val="22"/>
                <w:lang w:val="es-ES_tradnl"/>
              </w:rPr>
              <w:t>4</w:t>
            </w:r>
            <w:r w:rsidRPr="0031311E">
              <w:rPr>
                <w:rFonts w:ascii="Cambria" w:hAnsi="Cambria"/>
                <w:b/>
                <w:color w:val="000000"/>
                <w:sz w:val="22"/>
                <w:szCs w:val="22"/>
                <w:lang w:val="es-ES_tradnl"/>
              </w:rPr>
              <w:t xml:space="preserve">.4.6, </w:t>
            </w:r>
            <w:r w:rsidR="00381AF4" w:rsidRPr="0031311E">
              <w:rPr>
                <w:rFonts w:ascii="Cambria" w:hAnsi="Cambria"/>
                <w:b/>
                <w:color w:val="000000"/>
                <w:sz w:val="22"/>
                <w:szCs w:val="22"/>
                <w:lang w:val="es-ES_tradnl"/>
              </w:rPr>
              <w:t>4</w:t>
            </w:r>
            <w:r w:rsidRPr="0031311E">
              <w:rPr>
                <w:rFonts w:ascii="Cambria" w:hAnsi="Cambria"/>
                <w:b/>
                <w:color w:val="000000"/>
                <w:sz w:val="22"/>
                <w:szCs w:val="22"/>
                <w:lang w:val="es-ES_tradnl"/>
              </w:rPr>
              <w:t>.</w:t>
            </w:r>
            <w:r w:rsidR="007B5965" w:rsidRPr="0031311E">
              <w:rPr>
                <w:rFonts w:ascii="Cambria" w:hAnsi="Cambria"/>
                <w:b/>
                <w:color w:val="000000"/>
                <w:sz w:val="22"/>
                <w:szCs w:val="22"/>
                <w:lang w:val="es-ES_tradnl"/>
              </w:rPr>
              <w:t>4.7</w:t>
            </w:r>
            <w:r w:rsidRPr="0031311E">
              <w:rPr>
                <w:rFonts w:ascii="Cambria" w:hAnsi="Cambria"/>
                <w:b/>
                <w:color w:val="000000"/>
                <w:sz w:val="22"/>
                <w:szCs w:val="22"/>
                <w:lang w:val="es-ES_tradnl"/>
              </w:rPr>
              <w:t>]</w:t>
            </w:r>
          </w:p>
        </w:tc>
      </w:tr>
      <w:tr w:rsidR="005A6EEC" w:rsidRPr="0031311E" w14:paraId="7D706D2B" w14:textId="77777777" w:rsidTr="00986AD0">
        <w:tc>
          <w:tcPr>
            <w:tcW w:w="2835" w:type="dxa"/>
            <w:vMerge/>
            <w:shd w:val="clear" w:color="auto" w:fill="auto"/>
          </w:tcPr>
          <w:p w14:paraId="7FC13590" w14:textId="77777777" w:rsidR="005A6EEC" w:rsidRPr="0031311E" w:rsidRDefault="005A6EEC" w:rsidP="000B113A">
            <w:pPr>
              <w:ind w:left="0" w:firstLine="0"/>
              <w:rPr>
                <w:rFonts w:ascii="Cambria" w:hAnsi="Cambria"/>
                <w:color w:val="000000"/>
                <w:sz w:val="22"/>
                <w:szCs w:val="22"/>
                <w:lang w:val="es-ES_tradnl"/>
              </w:rPr>
            </w:pPr>
          </w:p>
        </w:tc>
        <w:tc>
          <w:tcPr>
            <w:tcW w:w="2715" w:type="dxa"/>
            <w:tcBorders>
              <w:bottom w:val="nil"/>
            </w:tcBorders>
            <w:shd w:val="clear" w:color="auto" w:fill="auto"/>
          </w:tcPr>
          <w:p w14:paraId="3230CBA0" w14:textId="77777777" w:rsidR="007B5965" w:rsidRPr="0031311E" w:rsidRDefault="007B5965" w:rsidP="000B113A">
            <w:pPr>
              <w:rPr>
                <w:rFonts w:ascii="Cambria" w:hAnsi="Cambria"/>
                <w:color w:val="000000"/>
                <w:sz w:val="22"/>
                <w:szCs w:val="22"/>
              </w:rPr>
            </w:pPr>
            <w:r w:rsidRPr="0031311E">
              <w:rPr>
                <w:rFonts w:ascii="Cambria" w:hAnsi="Cambria"/>
                <w:color w:val="000000"/>
                <w:sz w:val="22"/>
                <w:szCs w:val="22"/>
              </w:rPr>
              <w:t>CCL</w:t>
            </w:r>
          </w:p>
          <w:p w14:paraId="15008BC6" w14:textId="77777777" w:rsidR="007B5965" w:rsidRPr="0031311E" w:rsidRDefault="007B28FE" w:rsidP="000B113A">
            <w:pPr>
              <w:rPr>
                <w:rFonts w:ascii="Cambria" w:hAnsi="Cambria"/>
                <w:color w:val="000000"/>
                <w:sz w:val="22"/>
                <w:szCs w:val="22"/>
              </w:rPr>
            </w:pPr>
            <w:r w:rsidRPr="0031311E">
              <w:rPr>
                <w:rFonts w:ascii="Cambria" w:hAnsi="Cambria"/>
                <w:color w:val="000000"/>
                <w:sz w:val="22"/>
                <w:szCs w:val="22"/>
              </w:rPr>
              <w:t>SIEP</w:t>
            </w:r>
          </w:p>
          <w:p w14:paraId="50FEEBD1" w14:textId="77777777" w:rsidR="00986AD0" w:rsidRPr="0031311E" w:rsidRDefault="00986AD0" w:rsidP="000B113A">
            <w:pPr>
              <w:rPr>
                <w:rFonts w:ascii="Cambria" w:hAnsi="Cambria"/>
                <w:color w:val="000000"/>
                <w:sz w:val="22"/>
                <w:szCs w:val="22"/>
              </w:rPr>
            </w:pPr>
            <w:r w:rsidRPr="0031311E">
              <w:rPr>
                <w:rFonts w:ascii="Cambria" w:hAnsi="Cambria"/>
                <w:color w:val="000000"/>
                <w:sz w:val="22"/>
                <w:szCs w:val="22"/>
              </w:rPr>
              <w:t>CEC</w:t>
            </w:r>
          </w:p>
          <w:p w14:paraId="5EA9964D" w14:textId="77777777" w:rsidR="005A6EEC" w:rsidRPr="0031311E" w:rsidRDefault="005A6EEC" w:rsidP="000B113A">
            <w:pPr>
              <w:rPr>
                <w:rFonts w:ascii="Cambria" w:hAnsi="Cambria"/>
                <w:color w:val="000000"/>
                <w:sz w:val="22"/>
                <w:szCs w:val="22"/>
              </w:rPr>
            </w:pPr>
          </w:p>
        </w:tc>
        <w:tc>
          <w:tcPr>
            <w:tcW w:w="2955" w:type="dxa"/>
            <w:tcBorders>
              <w:bottom w:val="nil"/>
            </w:tcBorders>
            <w:shd w:val="clear" w:color="auto" w:fill="auto"/>
          </w:tcPr>
          <w:p w14:paraId="2AF7FEF6" w14:textId="77777777" w:rsidR="00986AD0" w:rsidRPr="0031311E" w:rsidRDefault="00986AD0" w:rsidP="000B113A">
            <w:pPr>
              <w:snapToGrid w:val="0"/>
              <w:ind w:left="12" w:firstLine="0"/>
              <w:rPr>
                <w:rFonts w:ascii="Cambria" w:hAnsi="Cambria"/>
                <w:color w:val="000000"/>
                <w:sz w:val="22"/>
                <w:szCs w:val="22"/>
              </w:rPr>
            </w:pPr>
            <w:r w:rsidRPr="0031311E">
              <w:rPr>
                <w:rFonts w:ascii="Cambria" w:hAnsi="Cambria"/>
                <w:color w:val="000000"/>
                <w:sz w:val="22"/>
                <w:szCs w:val="22"/>
              </w:rPr>
              <w:t>Historia sobre un suceso ocurrido durante un viaje (SB, p. 26, ej. 4)</w:t>
            </w:r>
          </w:p>
          <w:p w14:paraId="06FCE7EE" w14:textId="77777777" w:rsidR="00986AD0" w:rsidRPr="0031311E" w:rsidRDefault="00986AD0" w:rsidP="000B113A">
            <w:pPr>
              <w:snapToGrid w:val="0"/>
              <w:rPr>
                <w:rFonts w:ascii="Cambria" w:hAnsi="Cambria"/>
                <w:color w:val="000000"/>
                <w:sz w:val="22"/>
                <w:szCs w:val="22"/>
              </w:rPr>
            </w:pPr>
          </w:p>
          <w:p w14:paraId="2F5A50A8" w14:textId="77777777" w:rsidR="003853A0" w:rsidRPr="0031311E" w:rsidRDefault="00986AD0" w:rsidP="000B113A">
            <w:pPr>
              <w:ind w:left="0" w:firstLine="0"/>
              <w:rPr>
                <w:rFonts w:ascii="Cambria" w:hAnsi="Cambria"/>
                <w:color w:val="000000"/>
                <w:sz w:val="22"/>
                <w:szCs w:val="22"/>
              </w:rPr>
            </w:pPr>
            <w:r w:rsidRPr="0031311E">
              <w:rPr>
                <w:rFonts w:ascii="Cambria" w:hAnsi="Cambria"/>
                <w:color w:val="000000"/>
                <w:sz w:val="22"/>
                <w:szCs w:val="22"/>
              </w:rPr>
              <w:t>Artículo sobre un lugar para un blog de viajes (SB, p. 125, Step 2)</w:t>
            </w:r>
          </w:p>
          <w:p w14:paraId="36D5038A" w14:textId="77777777" w:rsidR="00986AD0" w:rsidRPr="0031311E" w:rsidRDefault="00986AD0" w:rsidP="000B113A">
            <w:pPr>
              <w:ind w:left="0" w:firstLine="0"/>
              <w:rPr>
                <w:rFonts w:ascii="Cambria" w:hAnsi="Cambria"/>
                <w:color w:val="000000"/>
                <w:sz w:val="22"/>
                <w:szCs w:val="22"/>
                <w:lang w:val="es-ES_tradnl"/>
              </w:rPr>
            </w:pPr>
          </w:p>
          <w:p w14:paraId="24F59C0D" w14:textId="77777777" w:rsidR="005A6EEC" w:rsidRPr="0031311E" w:rsidRDefault="00381AF4"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[Criterios 4.4.1, 4.4.2, 4.4.3, 4.4.4, 4.4.5, 4.4.6, 4.4.7]</w:t>
            </w:r>
          </w:p>
        </w:tc>
      </w:tr>
      <w:tr w:rsidR="007B5965" w:rsidRPr="0031311E" w14:paraId="10B59FF5" w14:textId="77777777" w:rsidTr="00986AD0">
        <w:trPr>
          <w:trHeight w:val="4654"/>
        </w:trPr>
        <w:tc>
          <w:tcPr>
            <w:tcW w:w="2835" w:type="dxa"/>
            <w:vMerge/>
            <w:shd w:val="clear" w:color="auto" w:fill="auto"/>
          </w:tcPr>
          <w:p w14:paraId="5D1911A4" w14:textId="77777777" w:rsidR="007B5965" w:rsidRPr="0031311E" w:rsidRDefault="007B5965" w:rsidP="000B113A">
            <w:pPr>
              <w:ind w:left="0" w:firstLine="0"/>
              <w:rPr>
                <w:rFonts w:ascii="Cambria" w:hAnsi="Cambria"/>
                <w:color w:val="000000"/>
                <w:sz w:val="22"/>
                <w:szCs w:val="22"/>
                <w:lang w:val="es-ES_tradnl"/>
              </w:rPr>
            </w:pPr>
          </w:p>
        </w:tc>
        <w:tc>
          <w:tcPr>
            <w:tcW w:w="2715" w:type="dxa"/>
            <w:tcBorders>
              <w:top w:val="nil"/>
              <w:bottom w:val="nil"/>
            </w:tcBorders>
            <w:shd w:val="clear" w:color="auto" w:fill="auto"/>
          </w:tcPr>
          <w:p w14:paraId="25C6A6B5" w14:textId="77777777" w:rsidR="007B5965" w:rsidRPr="0031311E" w:rsidRDefault="007B5965" w:rsidP="000B113A">
            <w:pPr>
              <w:rPr>
                <w:rFonts w:ascii="Cambria" w:hAnsi="Cambria"/>
                <w:color w:val="000000"/>
                <w:sz w:val="22"/>
                <w:szCs w:val="22"/>
              </w:rPr>
            </w:pPr>
          </w:p>
        </w:tc>
        <w:tc>
          <w:tcPr>
            <w:tcW w:w="2955" w:type="dxa"/>
            <w:tcBorders>
              <w:top w:val="nil"/>
              <w:bottom w:val="nil"/>
            </w:tcBorders>
            <w:shd w:val="clear" w:color="auto" w:fill="auto"/>
          </w:tcPr>
          <w:p w14:paraId="50F63755" w14:textId="77777777" w:rsidR="007B5965" w:rsidRPr="0031311E" w:rsidRDefault="007B5965" w:rsidP="000B113A">
            <w:pPr>
              <w:ind w:left="0" w:firstLine="0"/>
              <w:rPr>
                <w:rFonts w:ascii="Cambria" w:hAnsi="Cambria"/>
                <w:color w:val="000000"/>
                <w:sz w:val="22"/>
                <w:szCs w:val="22"/>
                <w:lang w:val="es-ES_tradnl"/>
              </w:rPr>
            </w:pPr>
          </w:p>
        </w:tc>
      </w:tr>
      <w:tr w:rsidR="005A6EEC" w:rsidRPr="0031311E" w14:paraId="10912607" w14:textId="77777777" w:rsidTr="007B5965">
        <w:tc>
          <w:tcPr>
            <w:tcW w:w="2835" w:type="dxa"/>
            <w:vMerge/>
            <w:shd w:val="clear" w:color="auto" w:fill="auto"/>
          </w:tcPr>
          <w:p w14:paraId="22C638F2" w14:textId="77777777" w:rsidR="005A6EEC" w:rsidRPr="0031311E" w:rsidRDefault="005A6EEC" w:rsidP="000B113A">
            <w:pPr>
              <w:ind w:left="0" w:firstLine="0"/>
              <w:rPr>
                <w:rFonts w:ascii="Cambria" w:hAnsi="Cambria"/>
                <w:color w:val="000000"/>
                <w:sz w:val="22"/>
                <w:szCs w:val="22"/>
                <w:lang w:val="es-ES_tradnl"/>
              </w:rPr>
            </w:pPr>
          </w:p>
        </w:tc>
        <w:tc>
          <w:tcPr>
            <w:tcW w:w="2715" w:type="dxa"/>
            <w:tcBorders>
              <w:top w:val="nil"/>
              <w:bottom w:val="nil"/>
            </w:tcBorders>
            <w:shd w:val="clear" w:color="auto" w:fill="auto"/>
          </w:tcPr>
          <w:p w14:paraId="29836592" w14:textId="77777777" w:rsidR="005A6EEC" w:rsidRPr="0031311E" w:rsidRDefault="005A6EEC" w:rsidP="000B113A">
            <w:pPr>
              <w:ind w:left="0" w:firstLine="0"/>
              <w:rPr>
                <w:rFonts w:ascii="Cambria" w:hAnsi="Cambria"/>
                <w:color w:val="000000"/>
                <w:sz w:val="22"/>
                <w:szCs w:val="22"/>
                <w:lang w:val="es-ES_tradnl"/>
              </w:rPr>
            </w:pPr>
          </w:p>
        </w:tc>
        <w:tc>
          <w:tcPr>
            <w:tcW w:w="2955" w:type="dxa"/>
            <w:tcBorders>
              <w:top w:val="nil"/>
              <w:bottom w:val="nil"/>
            </w:tcBorders>
            <w:shd w:val="clear" w:color="auto" w:fill="auto"/>
          </w:tcPr>
          <w:p w14:paraId="30DC5AB9" w14:textId="77777777" w:rsidR="005A6EEC" w:rsidRPr="0031311E" w:rsidRDefault="005A6EEC" w:rsidP="000B113A">
            <w:pPr>
              <w:ind w:left="0" w:firstLine="0"/>
              <w:rPr>
                <w:rFonts w:ascii="Cambria" w:hAnsi="Cambria"/>
                <w:b/>
                <w:color w:val="000000"/>
                <w:sz w:val="22"/>
                <w:szCs w:val="22"/>
                <w:lang w:val="es-ES_tradnl"/>
              </w:rPr>
            </w:pPr>
          </w:p>
        </w:tc>
      </w:tr>
      <w:tr w:rsidR="005A6EEC" w:rsidRPr="0031311E" w14:paraId="291936BC" w14:textId="77777777" w:rsidTr="00751580">
        <w:tc>
          <w:tcPr>
            <w:tcW w:w="2835" w:type="dxa"/>
            <w:vMerge/>
            <w:shd w:val="clear" w:color="auto" w:fill="auto"/>
          </w:tcPr>
          <w:p w14:paraId="2B6CA493" w14:textId="77777777" w:rsidR="005A6EEC" w:rsidRPr="0031311E" w:rsidRDefault="005A6EEC" w:rsidP="000B113A">
            <w:pPr>
              <w:ind w:left="0" w:firstLine="0"/>
              <w:rPr>
                <w:rFonts w:ascii="Cambria" w:hAnsi="Cambria"/>
                <w:color w:val="000000"/>
                <w:sz w:val="18"/>
                <w:szCs w:val="18"/>
                <w:lang w:val="es-ES_tradnl"/>
              </w:rPr>
            </w:pPr>
          </w:p>
        </w:tc>
        <w:tc>
          <w:tcPr>
            <w:tcW w:w="2715" w:type="dxa"/>
            <w:tcBorders>
              <w:top w:val="nil"/>
              <w:bottom w:val="nil"/>
              <w:right w:val="single" w:sz="4" w:space="0" w:color="auto"/>
            </w:tcBorders>
            <w:shd w:val="clear" w:color="auto" w:fill="auto"/>
          </w:tcPr>
          <w:p w14:paraId="01F26091" w14:textId="77777777" w:rsidR="005A6EEC" w:rsidRPr="0031311E" w:rsidRDefault="005A6EEC" w:rsidP="000B113A">
            <w:pPr>
              <w:ind w:left="0" w:firstLine="0"/>
              <w:rPr>
                <w:rFonts w:ascii="Cambria" w:hAnsi="Cambria"/>
                <w:color w:val="000000"/>
                <w:sz w:val="18"/>
                <w:szCs w:val="18"/>
                <w:lang w:val="es-ES_tradnl"/>
              </w:rPr>
            </w:pPr>
          </w:p>
        </w:tc>
        <w:tc>
          <w:tcPr>
            <w:tcW w:w="2955" w:type="dxa"/>
            <w:tcBorders>
              <w:top w:val="nil"/>
              <w:left w:val="single" w:sz="4" w:space="0" w:color="auto"/>
              <w:bottom w:val="nil"/>
            </w:tcBorders>
            <w:shd w:val="clear" w:color="auto" w:fill="auto"/>
          </w:tcPr>
          <w:p w14:paraId="4A6F40E4" w14:textId="77777777" w:rsidR="005A6EEC" w:rsidRPr="0031311E" w:rsidRDefault="005A6EEC" w:rsidP="000B113A">
            <w:pPr>
              <w:ind w:left="0" w:firstLine="0"/>
              <w:rPr>
                <w:rFonts w:ascii="Cambria" w:hAnsi="Cambria"/>
                <w:color w:val="000000"/>
                <w:sz w:val="18"/>
                <w:szCs w:val="18"/>
                <w:lang w:val="es-ES_tradnl"/>
              </w:rPr>
            </w:pPr>
          </w:p>
        </w:tc>
      </w:tr>
      <w:tr w:rsidR="005A6EEC" w:rsidRPr="0031311E" w14:paraId="6F1DDEEB" w14:textId="77777777" w:rsidTr="00751580">
        <w:tc>
          <w:tcPr>
            <w:tcW w:w="2835" w:type="dxa"/>
            <w:vMerge/>
            <w:shd w:val="clear" w:color="auto" w:fill="auto"/>
          </w:tcPr>
          <w:p w14:paraId="475594DA" w14:textId="77777777" w:rsidR="005A6EEC" w:rsidRPr="0031311E" w:rsidRDefault="005A6EEC" w:rsidP="000B113A">
            <w:pPr>
              <w:ind w:left="0" w:firstLine="0"/>
              <w:rPr>
                <w:rFonts w:ascii="Cambria" w:hAnsi="Cambria"/>
                <w:color w:val="000000"/>
                <w:sz w:val="18"/>
                <w:szCs w:val="18"/>
                <w:lang w:val="es-ES_tradnl"/>
              </w:rPr>
            </w:pPr>
          </w:p>
        </w:tc>
        <w:tc>
          <w:tcPr>
            <w:tcW w:w="2715" w:type="dxa"/>
            <w:tcBorders>
              <w:top w:val="nil"/>
              <w:bottom w:val="nil"/>
              <w:right w:val="single" w:sz="4" w:space="0" w:color="auto"/>
            </w:tcBorders>
            <w:shd w:val="clear" w:color="auto" w:fill="auto"/>
          </w:tcPr>
          <w:p w14:paraId="393C3EC5" w14:textId="77777777" w:rsidR="005A6EEC" w:rsidRPr="0031311E" w:rsidRDefault="005A6EEC" w:rsidP="000B113A">
            <w:pPr>
              <w:ind w:left="0" w:firstLine="0"/>
              <w:rPr>
                <w:rFonts w:ascii="Cambria" w:hAnsi="Cambria"/>
                <w:color w:val="000000"/>
                <w:sz w:val="18"/>
                <w:szCs w:val="18"/>
                <w:lang w:val="es-ES_tradnl"/>
              </w:rPr>
            </w:pPr>
          </w:p>
        </w:tc>
        <w:tc>
          <w:tcPr>
            <w:tcW w:w="2955" w:type="dxa"/>
            <w:tcBorders>
              <w:top w:val="nil"/>
              <w:left w:val="single" w:sz="4" w:space="0" w:color="auto"/>
              <w:bottom w:val="nil"/>
            </w:tcBorders>
            <w:shd w:val="clear" w:color="auto" w:fill="auto"/>
          </w:tcPr>
          <w:p w14:paraId="5740E1A8" w14:textId="77777777" w:rsidR="005A6EEC" w:rsidRPr="0031311E" w:rsidRDefault="005A6EEC" w:rsidP="000B113A">
            <w:pPr>
              <w:ind w:left="0" w:firstLine="0"/>
              <w:rPr>
                <w:rFonts w:ascii="Cambria" w:hAnsi="Cambria"/>
                <w:color w:val="000000"/>
                <w:sz w:val="18"/>
                <w:szCs w:val="18"/>
                <w:lang w:val="es-ES_tradnl"/>
              </w:rPr>
            </w:pPr>
          </w:p>
        </w:tc>
      </w:tr>
      <w:tr w:rsidR="005A6EEC" w:rsidRPr="0031311E" w14:paraId="6BE60EDA" w14:textId="77777777" w:rsidTr="00751580">
        <w:tc>
          <w:tcPr>
            <w:tcW w:w="2835" w:type="dxa"/>
            <w:vMerge/>
            <w:shd w:val="clear" w:color="auto" w:fill="auto"/>
          </w:tcPr>
          <w:p w14:paraId="67FDC4FF" w14:textId="77777777" w:rsidR="005A6EEC" w:rsidRPr="0031311E" w:rsidRDefault="005A6EEC" w:rsidP="000B113A">
            <w:pPr>
              <w:ind w:left="0" w:firstLine="0"/>
              <w:rPr>
                <w:rFonts w:ascii="Cambria" w:hAnsi="Cambria"/>
                <w:color w:val="000000"/>
                <w:sz w:val="18"/>
                <w:szCs w:val="18"/>
                <w:lang w:val="es-ES_tradnl"/>
              </w:rPr>
            </w:pPr>
          </w:p>
        </w:tc>
        <w:tc>
          <w:tcPr>
            <w:tcW w:w="2715" w:type="dxa"/>
            <w:tcBorders>
              <w:top w:val="nil"/>
              <w:right w:val="single" w:sz="4" w:space="0" w:color="auto"/>
            </w:tcBorders>
            <w:shd w:val="clear" w:color="auto" w:fill="auto"/>
          </w:tcPr>
          <w:p w14:paraId="0D7B4C92" w14:textId="77777777" w:rsidR="005A6EEC" w:rsidRPr="0031311E" w:rsidRDefault="005A6EEC" w:rsidP="000B113A">
            <w:pPr>
              <w:ind w:left="0" w:firstLine="0"/>
              <w:rPr>
                <w:rFonts w:ascii="Cambria" w:hAnsi="Cambria"/>
                <w:color w:val="000000"/>
                <w:sz w:val="18"/>
                <w:szCs w:val="18"/>
                <w:lang w:val="es-ES_tradnl"/>
              </w:rPr>
            </w:pPr>
          </w:p>
        </w:tc>
        <w:tc>
          <w:tcPr>
            <w:tcW w:w="2955" w:type="dxa"/>
            <w:tcBorders>
              <w:top w:val="nil"/>
              <w:left w:val="single" w:sz="4" w:space="0" w:color="auto"/>
            </w:tcBorders>
            <w:shd w:val="clear" w:color="auto" w:fill="auto"/>
          </w:tcPr>
          <w:p w14:paraId="4E354006" w14:textId="77777777" w:rsidR="005A6EEC" w:rsidRPr="0031311E" w:rsidRDefault="005A6EEC" w:rsidP="000B113A">
            <w:pPr>
              <w:ind w:left="0" w:firstLine="0"/>
              <w:rPr>
                <w:rFonts w:ascii="Cambria" w:hAnsi="Cambria"/>
                <w:color w:val="000000"/>
                <w:sz w:val="18"/>
                <w:szCs w:val="18"/>
                <w:lang w:val="es-ES_tradnl"/>
              </w:rPr>
            </w:pPr>
          </w:p>
        </w:tc>
      </w:tr>
    </w:tbl>
    <w:p w14:paraId="73D4B7E1" w14:textId="77777777" w:rsidR="005A6EEC" w:rsidRPr="0031311E" w:rsidRDefault="005A6EEC" w:rsidP="000B113A">
      <w:pPr>
        <w:ind w:left="0" w:firstLine="0"/>
        <w:rPr>
          <w:rFonts w:ascii="Cambria" w:hAnsi="Cambria"/>
          <w:color w:val="000000"/>
          <w:sz w:val="18"/>
          <w:szCs w:val="18"/>
          <w:lang w:val="es-ES_tradnl"/>
        </w:rPr>
      </w:pPr>
    </w:p>
    <w:p w14:paraId="429F2827" w14:textId="77777777" w:rsidR="005A6EEC" w:rsidRPr="0031311E" w:rsidRDefault="005A6EEC" w:rsidP="000B113A">
      <w:pPr>
        <w:ind w:left="357" w:firstLine="0"/>
        <w:rPr>
          <w:rFonts w:ascii="Cambria" w:hAnsi="Cambria"/>
          <w:color w:val="000000"/>
          <w:lang w:val="es-ES_tradn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87"/>
        <w:gridCol w:w="4218"/>
      </w:tblGrid>
      <w:tr w:rsidR="005A6EEC" w:rsidRPr="0031311E" w14:paraId="5F11CF26" w14:textId="77777777" w:rsidTr="00751580">
        <w:tc>
          <w:tcPr>
            <w:tcW w:w="4287" w:type="dxa"/>
            <w:shd w:val="clear" w:color="auto" w:fill="auto"/>
          </w:tcPr>
          <w:p w14:paraId="6ED42BEB" w14:textId="77777777" w:rsidR="005A6EEC" w:rsidRPr="0031311E" w:rsidRDefault="005A6EEC"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Estructuras lingüístico-discursivas:</w:t>
            </w:r>
          </w:p>
        </w:tc>
        <w:tc>
          <w:tcPr>
            <w:tcW w:w="4218" w:type="dxa"/>
            <w:shd w:val="clear" w:color="auto" w:fill="auto"/>
          </w:tcPr>
          <w:p w14:paraId="5CA5C8B6" w14:textId="77777777" w:rsidR="005A6EEC" w:rsidRPr="0031311E" w:rsidRDefault="005A6EEC"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Léxico:</w:t>
            </w:r>
          </w:p>
        </w:tc>
      </w:tr>
      <w:tr w:rsidR="005A6EEC" w:rsidRPr="0031311E" w14:paraId="373A1CF2" w14:textId="77777777" w:rsidTr="00751580">
        <w:tc>
          <w:tcPr>
            <w:tcW w:w="4287" w:type="dxa"/>
            <w:shd w:val="clear" w:color="auto" w:fill="auto"/>
          </w:tcPr>
          <w:p w14:paraId="4944C743" w14:textId="77777777" w:rsidR="005A6EEC" w:rsidRPr="0031311E" w:rsidRDefault="005A6EEC"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Student’s Book</w:t>
            </w:r>
          </w:p>
          <w:p w14:paraId="6E9D22BD" w14:textId="77777777" w:rsidR="005A6EEC" w:rsidRPr="0031311E" w:rsidRDefault="005A6EEC"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Grammar (p</w:t>
            </w:r>
            <w:r w:rsidR="00183DBA" w:rsidRPr="0031311E">
              <w:rPr>
                <w:rFonts w:ascii="Cambria" w:hAnsi="Cambria"/>
                <w:color w:val="000000"/>
                <w:sz w:val="22"/>
                <w:szCs w:val="22"/>
                <w:lang w:val="es-ES_tradnl"/>
              </w:rPr>
              <w:t>p</w:t>
            </w:r>
            <w:r w:rsidRPr="0031311E">
              <w:rPr>
                <w:rFonts w:ascii="Cambria" w:hAnsi="Cambria"/>
                <w:color w:val="000000"/>
                <w:sz w:val="22"/>
                <w:szCs w:val="22"/>
                <w:lang w:val="es-ES_tradnl"/>
              </w:rPr>
              <w:t xml:space="preserve">. </w:t>
            </w:r>
            <w:r w:rsidR="00DE276C" w:rsidRPr="0031311E">
              <w:rPr>
                <w:rFonts w:ascii="Cambria" w:hAnsi="Cambria"/>
                <w:color w:val="000000"/>
                <w:sz w:val="22"/>
                <w:szCs w:val="22"/>
                <w:lang w:val="es-ES_tradnl"/>
              </w:rPr>
              <w:t>20</w:t>
            </w:r>
            <w:r w:rsidR="00E55DC7" w:rsidRPr="0031311E">
              <w:rPr>
                <w:rFonts w:ascii="Cambria" w:hAnsi="Cambria"/>
                <w:color w:val="000000"/>
                <w:sz w:val="22"/>
                <w:szCs w:val="22"/>
                <w:lang w:val="es-ES_tradnl"/>
              </w:rPr>
              <w:t>-</w:t>
            </w:r>
            <w:r w:rsidR="00DE276C" w:rsidRPr="0031311E">
              <w:rPr>
                <w:rFonts w:ascii="Cambria" w:hAnsi="Cambria"/>
                <w:color w:val="000000"/>
                <w:sz w:val="22"/>
                <w:szCs w:val="22"/>
                <w:lang w:val="es-ES_tradnl"/>
              </w:rPr>
              <w:t>2</w:t>
            </w:r>
            <w:r w:rsidR="00183DBA" w:rsidRPr="0031311E">
              <w:rPr>
                <w:rFonts w:ascii="Cambria" w:hAnsi="Cambria"/>
                <w:color w:val="000000"/>
                <w:sz w:val="22"/>
                <w:szCs w:val="22"/>
                <w:lang w:val="es-ES_tradnl"/>
              </w:rPr>
              <w:t>1</w:t>
            </w:r>
            <w:r w:rsidRPr="0031311E">
              <w:rPr>
                <w:rFonts w:ascii="Cambria" w:hAnsi="Cambria"/>
                <w:color w:val="000000"/>
                <w:sz w:val="22"/>
                <w:szCs w:val="22"/>
                <w:lang w:val="es-ES_tradnl"/>
              </w:rPr>
              <w:t xml:space="preserve">, Ex. </w:t>
            </w:r>
            <w:r w:rsidR="00DE276C" w:rsidRPr="0031311E">
              <w:rPr>
                <w:rFonts w:ascii="Cambria" w:hAnsi="Cambria"/>
                <w:color w:val="000000"/>
                <w:sz w:val="22"/>
                <w:szCs w:val="22"/>
                <w:lang w:val="es-ES_tradnl"/>
              </w:rPr>
              <w:t>1</w:t>
            </w:r>
            <w:r w:rsidR="00E55DC7" w:rsidRPr="0031311E">
              <w:rPr>
                <w:rFonts w:ascii="Cambria" w:hAnsi="Cambria"/>
                <w:color w:val="000000"/>
                <w:sz w:val="22"/>
                <w:szCs w:val="22"/>
                <w:lang w:val="es-ES_tradnl"/>
              </w:rPr>
              <w:t>-</w:t>
            </w:r>
            <w:r w:rsidR="00DE276C" w:rsidRPr="0031311E">
              <w:rPr>
                <w:rFonts w:ascii="Cambria" w:hAnsi="Cambria"/>
                <w:color w:val="000000"/>
                <w:sz w:val="22"/>
                <w:szCs w:val="22"/>
                <w:lang w:val="es-ES_tradnl"/>
              </w:rPr>
              <w:t>5</w:t>
            </w:r>
            <w:r w:rsidRPr="0031311E">
              <w:rPr>
                <w:rFonts w:ascii="Cambria" w:hAnsi="Cambria"/>
                <w:color w:val="000000"/>
                <w:sz w:val="22"/>
                <w:szCs w:val="22"/>
                <w:lang w:val="es-ES_tradnl"/>
              </w:rPr>
              <w:t>)</w:t>
            </w:r>
          </w:p>
          <w:p w14:paraId="1D4A9EDA" w14:textId="77777777" w:rsidR="005A6EEC" w:rsidRPr="0031311E" w:rsidRDefault="005A6EEC"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Grammar (p</w:t>
            </w:r>
            <w:r w:rsidR="00183DBA" w:rsidRPr="0031311E">
              <w:rPr>
                <w:rFonts w:ascii="Cambria" w:hAnsi="Cambria"/>
                <w:color w:val="000000"/>
                <w:sz w:val="22"/>
                <w:szCs w:val="22"/>
                <w:lang w:val="es-ES_tradnl"/>
              </w:rPr>
              <w:t>p</w:t>
            </w:r>
            <w:r w:rsidRPr="0031311E">
              <w:rPr>
                <w:rFonts w:ascii="Cambria" w:hAnsi="Cambria"/>
                <w:color w:val="000000"/>
                <w:sz w:val="22"/>
                <w:szCs w:val="22"/>
                <w:lang w:val="es-ES_tradnl"/>
              </w:rPr>
              <w:t xml:space="preserve">. </w:t>
            </w:r>
            <w:r w:rsidR="00DE276C" w:rsidRPr="0031311E">
              <w:rPr>
                <w:rFonts w:ascii="Cambria" w:hAnsi="Cambria"/>
                <w:color w:val="000000"/>
                <w:sz w:val="22"/>
                <w:szCs w:val="22"/>
                <w:lang w:val="es-ES_tradnl"/>
              </w:rPr>
              <w:t>2</w:t>
            </w:r>
            <w:r w:rsidR="00183DBA" w:rsidRPr="0031311E">
              <w:rPr>
                <w:rFonts w:ascii="Cambria" w:hAnsi="Cambria"/>
                <w:color w:val="000000"/>
                <w:sz w:val="22"/>
                <w:szCs w:val="22"/>
                <w:lang w:val="es-ES_tradnl"/>
              </w:rPr>
              <w:t>4-</w:t>
            </w:r>
            <w:r w:rsidR="00DE276C" w:rsidRPr="0031311E">
              <w:rPr>
                <w:rFonts w:ascii="Cambria" w:hAnsi="Cambria"/>
                <w:color w:val="000000"/>
                <w:sz w:val="22"/>
                <w:szCs w:val="22"/>
                <w:lang w:val="es-ES_tradnl"/>
              </w:rPr>
              <w:t>2</w:t>
            </w:r>
            <w:r w:rsidR="00183DBA" w:rsidRPr="0031311E">
              <w:rPr>
                <w:rFonts w:ascii="Cambria" w:hAnsi="Cambria"/>
                <w:color w:val="000000"/>
                <w:sz w:val="22"/>
                <w:szCs w:val="22"/>
                <w:lang w:val="es-ES_tradnl"/>
              </w:rPr>
              <w:t>5</w:t>
            </w:r>
            <w:r w:rsidRPr="0031311E">
              <w:rPr>
                <w:rFonts w:ascii="Cambria" w:hAnsi="Cambria"/>
                <w:color w:val="000000"/>
                <w:sz w:val="22"/>
                <w:szCs w:val="22"/>
                <w:lang w:val="es-ES_tradnl"/>
              </w:rPr>
              <w:t xml:space="preserve">, Ex. </w:t>
            </w:r>
            <w:r w:rsidR="00DE276C" w:rsidRPr="0031311E">
              <w:rPr>
                <w:rFonts w:ascii="Cambria" w:hAnsi="Cambria"/>
                <w:color w:val="000000"/>
                <w:sz w:val="22"/>
                <w:szCs w:val="22"/>
                <w:lang w:val="es-ES_tradnl"/>
              </w:rPr>
              <w:t>1-4</w:t>
            </w:r>
            <w:r w:rsidRPr="0031311E">
              <w:rPr>
                <w:rFonts w:ascii="Cambria" w:hAnsi="Cambria"/>
                <w:color w:val="000000"/>
                <w:sz w:val="22"/>
                <w:szCs w:val="22"/>
                <w:lang w:val="es-ES_tradnl"/>
              </w:rPr>
              <w:t>)</w:t>
            </w:r>
          </w:p>
          <w:p w14:paraId="52BCE424" w14:textId="77777777" w:rsidR="005A6EEC" w:rsidRPr="0031311E" w:rsidRDefault="005A6EEC"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Grammar Lab (pp. </w:t>
            </w:r>
            <w:r w:rsidR="007D0469" w:rsidRPr="0031311E">
              <w:rPr>
                <w:rFonts w:ascii="Cambria" w:hAnsi="Cambria"/>
                <w:color w:val="000000"/>
                <w:sz w:val="22"/>
                <w:szCs w:val="22"/>
                <w:lang w:val="es-ES_tradnl"/>
              </w:rPr>
              <w:t>1</w:t>
            </w:r>
            <w:r w:rsidR="00D52036" w:rsidRPr="0031311E">
              <w:rPr>
                <w:rFonts w:ascii="Cambria" w:hAnsi="Cambria"/>
                <w:color w:val="000000"/>
                <w:sz w:val="22"/>
                <w:szCs w:val="22"/>
                <w:lang w:val="es-ES_tradnl"/>
              </w:rPr>
              <w:t>6</w:t>
            </w:r>
            <w:r w:rsidR="00B62418" w:rsidRPr="0031311E">
              <w:rPr>
                <w:rFonts w:ascii="Cambria" w:hAnsi="Cambria"/>
                <w:color w:val="000000"/>
                <w:sz w:val="22"/>
                <w:szCs w:val="22"/>
                <w:lang w:val="es-ES_tradnl"/>
              </w:rPr>
              <w:t>4</w:t>
            </w:r>
            <w:r w:rsidR="00E55DC7" w:rsidRPr="0031311E">
              <w:rPr>
                <w:rFonts w:ascii="Cambria" w:hAnsi="Cambria"/>
                <w:color w:val="000000"/>
                <w:sz w:val="22"/>
                <w:szCs w:val="22"/>
                <w:lang w:val="es-ES_tradnl"/>
              </w:rPr>
              <w:t>-1</w:t>
            </w:r>
            <w:r w:rsidR="00D52036" w:rsidRPr="0031311E">
              <w:rPr>
                <w:rFonts w:ascii="Cambria" w:hAnsi="Cambria"/>
                <w:color w:val="000000"/>
                <w:sz w:val="22"/>
                <w:szCs w:val="22"/>
                <w:lang w:val="es-ES_tradnl"/>
              </w:rPr>
              <w:t>6</w:t>
            </w:r>
            <w:r w:rsidR="00B62418" w:rsidRPr="0031311E">
              <w:rPr>
                <w:rFonts w:ascii="Cambria" w:hAnsi="Cambria"/>
                <w:color w:val="000000"/>
                <w:sz w:val="22"/>
                <w:szCs w:val="22"/>
                <w:lang w:val="es-ES_tradnl"/>
              </w:rPr>
              <w:t>5</w:t>
            </w:r>
            <w:r w:rsidRPr="0031311E">
              <w:rPr>
                <w:rFonts w:ascii="Cambria" w:hAnsi="Cambria"/>
                <w:color w:val="000000"/>
                <w:sz w:val="22"/>
                <w:szCs w:val="22"/>
                <w:lang w:val="es-ES_tradnl"/>
              </w:rPr>
              <w:t>, Ex. 1-</w:t>
            </w:r>
            <w:r w:rsidR="00D52036" w:rsidRPr="0031311E">
              <w:rPr>
                <w:rFonts w:ascii="Cambria" w:hAnsi="Cambria"/>
                <w:color w:val="000000"/>
                <w:sz w:val="22"/>
                <w:szCs w:val="22"/>
                <w:lang w:val="es-ES_tradnl"/>
              </w:rPr>
              <w:t>8</w:t>
            </w:r>
            <w:r w:rsidRPr="0031311E">
              <w:rPr>
                <w:rFonts w:ascii="Cambria" w:hAnsi="Cambria"/>
                <w:color w:val="000000"/>
                <w:sz w:val="22"/>
                <w:szCs w:val="22"/>
                <w:lang w:val="es-ES_tradnl"/>
              </w:rPr>
              <w:t>)</w:t>
            </w:r>
          </w:p>
        </w:tc>
        <w:tc>
          <w:tcPr>
            <w:tcW w:w="4218" w:type="dxa"/>
            <w:shd w:val="clear" w:color="auto" w:fill="auto"/>
          </w:tcPr>
          <w:p w14:paraId="338915D7" w14:textId="77777777" w:rsidR="005A6EEC" w:rsidRPr="0031311E" w:rsidRDefault="005A6EEC"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Student’s Book</w:t>
            </w:r>
          </w:p>
          <w:p w14:paraId="2D17AE00" w14:textId="77777777" w:rsidR="005A6EEC" w:rsidRPr="0031311E" w:rsidRDefault="005A6EEC"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Vocabulary (p. </w:t>
            </w:r>
            <w:r w:rsidR="00DE276C" w:rsidRPr="0031311E">
              <w:rPr>
                <w:rFonts w:ascii="Cambria" w:hAnsi="Cambria"/>
                <w:color w:val="000000"/>
                <w:sz w:val="22"/>
                <w:szCs w:val="22"/>
                <w:lang w:val="es-ES_tradnl"/>
              </w:rPr>
              <w:t>1</w:t>
            </w:r>
            <w:r w:rsidR="00E55DC7" w:rsidRPr="0031311E">
              <w:rPr>
                <w:rFonts w:ascii="Cambria" w:hAnsi="Cambria"/>
                <w:color w:val="000000"/>
                <w:sz w:val="22"/>
                <w:szCs w:val="22"/>
                <w:lang w:val="es-ES_tradnl"/>
              </w:rPr>
              <w:t>8</w:t>
            </w:r>
            <w:r w:rsidRPr="0031311E">
              <w:rPr>
                <w:rFonts w:ascii="Cambria" w:hAnsi="Cambria"/>
                <w:color w:val="000000"/>
                <w:sz w:val="22"/>
                <w:szCs w:val="22"/>
                <w:lang w:val="es-ES_tradnl"/>
              </w:rPr>
              <w:t>, Ex. 1-</w:t>
            </w:r>
            <w:r w:rsidR="00DE276C" w:rsidRPr="0031311E">
              <w:rPr>
                <w:rFonts w:ascii="Cambria" w:hAnsi="Cambria"/>
                <w:color w:val="000000"/>
                <w:sz w:val="22"/>
                <w:szCs w:val="22"/>
                <w:lang w:val="es-ES_tradnl"/>
              </w:rPr>
              <w:t>5</w:t>
            </w:r>
            <w:r w:rsidRPr="0031311E">
              <w:rPr>
                <w:rFonts w:ascii="Cambria" w:hAnsi="Cambria"/>
                <w:color w:val="000000"/>
                <w:sz w:val="22"/>
                <w:szCs w:val="22"/>
                <w:lang w:val="es-ES_tradnl"/>
              </w:rPr>
              <w:t>)</w:t>
            </w:r>
          </w:p>
          <w:p w14:paraId="007B0820" w14:textId="77777777" w:rsidR="005A6EEC" w:rsidRPr="0031311E" w:rsidRDefault="00DE276C"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Vocabulary (</w:t>
            </w:r>
            <w:r w:rsidR="00183DBA" w:rsidRPr="0031311E">
              <w:rPr>
                <w:rFonts w:ascii="Cambria" w:hAnsi="Cambria"/>
                <w:color w:val="000000"/>
                <w:sz w:val="22"/>
                <w:szCs w:val="22"/>
                <w:lang w:val="es-ES_tradnl"/>
              </w:rPr>
              <w:t>p</w:t>
            </w:r>
            <w:r w:rsidR="005A6EEC" w:rsidRPr="0031311E">
              <w:rPr>
                <w:rFonts w:ascii="Cambria" w:hAnsi="Cambria"/>
                <w:color w:val="000000"/>
                <w:sz w:val="22"/>
                <w:szCs w:val="22"/>
                <w:lang w:val="es-ES_tradnl"/>
              </w:rPr>
              <w:t xml:space="preserve">. </w:t>
            </w:r>
            <w:r w:rsidRPr="0031311E">
              <w:rPr>
                <w:rFonts w:ascii="Cambria" w:hAnsi="Cambria"/>
                <w:color w:val="000000"/>
                <w:sz w:val="22"/>
                <w:szCs w:val="22"/>
                <w:lang w:val="es-ES_tradnl"/>
              </w:rPr>
              <w:t>22</w:t>
            </w:r>
            <w:r w:rsidR="005A6EEC" w:rsidRPr="0031311E">
              <w:rPr>
                <w:rFonts w:ascii="Cambria" w:hAnsi="Cambria"/>
                <w:color w:val="000000"/>
                <w:sz w:val="22"/>
                <w:szCs w:val="22"/>
                <w:lang w:val="es-ES_tradnl"/>
              </w:rPr>
              <w:t>, Ex. 1-5)</w:t>
            </w:r>
          </w:p>
          <w:p w14:paraId="0AF36A1A" w14:textId="77777777" w:rsidR="005A6EEC" w:rsidRPr="0031311E" w:rsidRDefault="00AA0EF8"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Vocabulary Lab</w:t>
            </w:r>
            <w:r w:rsidR="00E828EA" w:rsidRPr="0031311E">
              <w:rPr>
                <w:rFonts w:ascii="Cambria" w:hAnsi="Cambria"/>
                <w:color w:val="000000"/>
                <w:sz w:val="22"/>
                <w:szCs w:val="22"/>
                <w:lang w:val="es-ES_tradnl"/>
              </w:rPr>
              <w:t xml:space="preserve"> (pp. </w:t>
            </w:r>
            <w:r w:rsidRPr="0031311E">
              <w:rPr>
                <w:rFonts w:ascii="Cambria" w:hAnsi="Cambria"/>
                <w:color w:val="000000"/>
                <w:sz w:val="22"/>
                <w:szCs w:val="22"/>
                <w:lang w:val="es-ES_tradnl"/>
              </w:rPr>
              <w:t>142</w:t>
            </w:r>
            <w:r w:rsidR="00E828EA" w:rsidRPr="0031311E">
              <w:rPr>
                <w:rFonts w:ascii="Cambria" w:hAnsi="Cambria"/>
                <w:color w:val="000000"/>
                <w:sz w:val="22"/>
                <w:szCs w:val="22"/>
                <w:lang w:val="es-ES_tradnl"/>
              </w:rPr>
              <w:t>-</w:t>
            </w:r>
            <w:r w:rsidRPr="0031311E">
              <w:rPr>
                <w:rFonts w:ascii="Cambria" w:hAnsi="Cambria"/>
                <w:color w:val="000000"/>
                <w:sz w:val="22"/>
                <w:szCs w:val="22"/>
                <w:lang w:val="es-ES_tradnl"/>
              </w:rPr>
              <w:t>143</w:t>
            </w:r>
            <w:r w:rsidR="00E828EA" w:rsidRPr="0031311E">
              <w:rPr>
                <w:rFonts w:ascii="Cambria" w:hAnsi="Cambria"/>
                <w:color w:val="000000"/>
                <w:sz w:val="22"/>
                <w:szCs w:val="22"/>
                <w:lang w:val="es-ES_tradnl"/>
              </w:rPr>
              <w:t>, Ex. 1-</w:t>
            </w:r>
            <w:r w:rsidR="008664BF" w:rsidRPr="0031311E">
              <w:rPr>
                <w:rFonts w:ascii="Cambria" w:hAnsi="Cambria"/>
                <w:color w:val="000000"/>
                <w:sz w:val="22"/>
                <w:szCs w:val="22"/>
                <w:lang w:val="es-ES_tradnl"/>
              </w:rPr>
              <w:t>8</w:t>
            </w:r>
            <w:r w:rsidR="00E828EA" w:rsidRPr="0031311E">
              <w:rPr>
                <w:rFonts w:ascii="Cambria" w:hAnsi="Cambria"/>
                <w:color w:val="000000"/>
                <w:sz w:val="22"/>
                <w:szCs w:val="22"/>
                <w:lang w:val="es-ES_tradnl"/>
              </w:rPr>
              <w:t>)</w:t>
            </w:r>
          </w:p>
        </w:tc>
      </w:tr>
      <w:tr w:rsidR="005A6EEC" w:rsidRPr="0031311E" w14:paraId="082285D7" w14:textId="77777777" w:rsidTr="00751580">
        <w:tc>
          <w:tcPr>
            <w:tcW w:w="4287" w:type="dxa"/>
            <w:shd w:val="clear" w:color="auto" w:fill="auto"/>
          </w:tcPr>
          <w:p w14:paraId="4B75496A" w14:textId="77777777" w:rsidR="005A6EEC" w:rsidRPr="0031311E" w:rsidRDefault="006525F8" w:rsidP="000B113A">
            <w:pPr>
              <w:ind w:left="0" w:firstLine="0"/>
              <w:rPr>
                <w:rFonts w:ascii="Cambria" w:hAnsi="Cambria"/>
                <w:color w:val="000000"/>
                <w:szCs w:val="24"/>
                <w:lang w:val="es-ES_tradnl"/>
              </w:rPr>
            </w:pPr>
            <w:r w:rsidRPr="0031311E">
              <w:rPr>
                <w:rFonts w:ascii="Cambria" w:hAnsi="Cambria"/>
                <w:b/>
                <w:color w:val="000000"/>
                <w:sz w:val="22"/>
                <w:szCs w:val="22"/>
                <w:lang w:val="es-ES_tradnl"/>
              </w:rPr>
              <w:t>[Criterios 4.1.5, 4.2.5, 4.3.5, 4.4.5]</w:t>
            </w:r>
          </w:p>
        </w:tc>
        <w:tc>
          <w:tcPr>
            <w:tcW w:w="4218" w:type="dxa"/>
            <w:shd w:val="clear" w:color="auto" w:fill="auto"/>
          </w:tcPr>
          <w:p w14:paraId="6D8E5367" w14:textId="77777777" w:rsidR="005A6EEC" w:rsidRPr="0031311E" w:rsidRDefault="006525F8" w:rsidP="000B113A">
            <w:pPr>
              <w:ind w:left="0" w:firstLine="0"/>
              <w:rPr>
                <w:rFonts w:ascii="Cambria" w:hAnsi="Cambria"/>
                <w:color w:val="000000"/>
                <w:szCs w:val="24"/>
                <w:lang w:val="es-ES_tradnl"/>
              </w:rPr>
            </w:pPr>
            <w:r w:rsidRPr="0031311E">
              <w:rPr>
                <w:rFonts w:ascii="Cambria" w:hAnsi="Cambria"/>
                <w:b/>
                <w:color w:val="000000"/>
                <w:sz w:val="22"/>
                <w:szCs w:val="22"/>
                <w:lang w:val="es-ES_tradnl"/>
              </w:rPr>
              <w:t>[Criterios 4.1.6, 4.2.6, 4.3.6, 4.4.6]</w:t>
            </w:r>
          </w:p>
        </w:tc>
      </w:tr>
    </w:tbl>
    <w:p w14:paraId="2F75407B" w14:textId="77777777" w:rsidR="005A6EEC" w:rsidRPr="0031311E" w:rsidRDefault="005A6EEC" w:rsidP="000B113A">
      <w:pPr>
        <w:ind w:left="357" w:firstLine="0"/>
        <w:rPr>
          <w:rFonts w:ascii="Cambria" w:hAnsi="Cambria"/>
          <w:color w:val="000000"/>
          <w:lang w:val="es-ES_tradnl"/>
        </w:rPr>
      </w:pPr>
    </w:p>
    <w:p w14:paraId="40376B13" w14:textId="77777777" w:rsidR="005A6EEC" w:rsidRPr="0031311E" w:rsidRDefault="005A6EEC" w:rsidP="000B113A">
      <w:pPr>
        <w:ind w:left="357" w:firstLine="0"/>
        <w:rPr>
          <w:rFonts w:ascii="Cambria" w:hAnsi="Cambria"/>
          <w:color w:val="000000"/>
          <w:lang w:val="es-ES_tradnl"/>
        </w:rPr>
      </w:pPr>
    </w:p>
    <w:p w14:paraId="2913A12E" w14:textId="77777777" w:rsidR="005A6EEC" w:rsidRPr="0031311E" w:rsidRDefault="005A6EEC" w:rsidP="000B113A">
      <w:pPr>
        <w:pStyle w:val="Sombreadoclaro-nfasis22"/>
        <w:ind w:right="-142" w:hanging="936"/>
        <w:outlineLvl w:val="0"/>
        <w:rPr>
          <w:rStyle w:val="GridTableLight"/>
          <w:color w:val="000000"/>
          <w:sz w:val="32"/>
          <w:szCs w:val="32"/>
        </w:rPr>
      </w:pPr>
      <w:r w:rsidRPr="0031311E">
        <w:rPr>
          <w:rStyle w:val="GridTableLight"/>
          <w:color w:val="000000"/>
          <w:sz w:val="32"/>
          <w:szCs w:val="32"/>
        </w:rPr>
        <w:t>c) transposición didáctica</w:t>
      </w:r>
    </w:p>
    <w:p w14:paraId="711B1D0D" w14:textId="77777777" w:rsidR="005A6EEC" w:rsidRPr="0031311E" w:rsidRDefault="005A6EEC" w:rsidP="000B113A">
      <w:pPr>
        <w:ind w:left="357" w:firstLine="0"/>
        <w:rPr>
          <w:rFonts w:ascii="Cambria" w:hAnsi="Cambria"/>
          <w:color w:val="000000"/>
          <w:lang w:val="es-ES_tradnl"/>
        </w:rPr>
      </w:pPr>
      <w:r w:rsidRPr="0031311E">
        <w:rPr>
          <w:rFonts w:ascii="Cambria" w:hAnsi="Cambria"/>
          <w:color w:val="000000"/>
          <w:lang w:val="es-ES_tradnl"/>
        </w:rPr>
        <w:t xml:space="preserve">Tareas, actividades y ejercicios con la secuencia completa se especifican detalladamente en la </w:t>
      </w:r>
      <w:r w:rsidRPr="0031311E">
        <w:rPr>
          <w:rFonts w:ascii="Cambria" w:hAnsi="Cambria"/>
          <w:b/>
          <w:color w:val="000000"/>
          <w:lang w:val="es-ES_tradnl"/>
        </w:rPr>
        <w:t>programación de aula</w:t>
      </w:r>
      <w:r w:rsidRPr="0031311E">
        <w:rPr>
          <w:rFonts w:ascii="Cambria" w:hAnsi="Cambria"/>
          <w:color w:val="000000"/>
          <w:lang w:val="es-ES_tradnl"/>
        </w:rPr>
        <w:t>.</w:t>
      </w:r>
    </w:p>
    <w:p w14:paraId="38367688" w14:textId="77777777" w:rsidR="005A6EEC" w:rsidRPr="0031311E" w:rsidRDefault="005A6EEC" w:rsidP="000B113A">
      <w:pPr>
        <w:rPr>
          <w:rFonts w:ascii="Cambria" w:hAnsi="Cambria"/>
          <w:color w:val="000000"/>
          <w:lang w:val="es-ES_tradnl"/>
        </w:rPr>
      </w:pPr>
    </w:p>
    <w:tbl>
      <w:tblPr>
        <w:tblW w:w="9038"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42" w:type="dxa"/>
          <w:left w:w="142" w:type="dxa"/>
          <w:bottom w:w="142" w:type="dxa"/>
          <w:right w:w="142" w:type="dxa"/>
        </w:tblCellMar>
        <w:tblLook w:val="04A0" w:firstRow="1" w:lastRow="0" w:firstColumn="1" w:lastColumn="0" w:noHBand="0" w:noVBand="1"/>
      </w:tblPr>
      <w:tblGrid>
        <w:gridCol w:w="9038"/>
      </w:tblGrid>
      <w:tr w:rsidR="005A6EEC" w:rsidRPr="0031311E" w14:paraId="42DB93D2" w14:textId="77777777" w:rsidTr="00C736E9">
        <w:tc>
          <w:tcPr>
            <w:tcW w:w="9038" w:type="dxa"/>
            <w:shd w:val="clear" w:color="auto" w:fill="auto"/>
          </w:tcPr>
          <w:p w14:paraId="1C6E0E29" w14:textId="77777777" w:rsidR="005A6EEC" w:rsidRPr="0031311E" w:rsidRDefault="00076755" w:rsidP="000B113A">
            <w:pPr>
              <w:rPr>
                <w:rFonts w:ascii="Cambria" w:hAnsi="Cambria"/>
                <w:b/>
                <w:color w:val="000000"/>
                <w:sz w:val="28"/>
                <w:szCs w:val="28"/>
                <w:lang w:val="es-ES_tradnl"/>
              </w:rPr>
            </w:pPr>
            <w:r w:rsidRPr="0031311E">
              <w:rPr>
                <w:rFonts w:ascii="Cambria" w:hAnsi="Cambria"/>
                <w:b/>
                <w:color w:val="000000"/>
                <w:sz w:val="28"/>
                <w:szCs w:val="28"/>
                <w:lang w:val="es-ES_tradnl"/>
              </w:rPr>
              <w:t>Principales recursos en esta unidad</w:t>
            </w:r>
            <w:r w:rsidR="005A6EEC" w:rsidRPr="0031311E">
              <w:rPr>
                <w:rFonts w:ascii="Cambria" w:hAnsi="Cambria"/>
                <w:b/>
                <w:color w:val="000000"/>
                <w:sz w:val="28"/>
                <w:szCs w:val="28"/>
                <w:lang w:val="es-ES_tradnl"/>
              </w:rPr>
              <w:t>:</w:t>
            </w:r>
          </w:p>
          <w:p w14:paraId="4521EAB3" w14:textId="77777777" w:rsidR="005A6EEC" w:rsidRPr="0031311E" w:rsidRDefault="005A6EEC" w:rsidP="000B113A">
            <w:pPr>
              <w:ind w:left="357" w:firstLine="0"/>
              <w:rPr>
                <w:rFonts w:ascii="Cambria" w:hAnsi="Cambria"/>
                <w:color w:val="000000"/>
                <w:szCs w:val="22"/>
                <w:lang w:val="es-ES_tradnl"/>
              </w:rPr>
            </w:pPr>
          </w:p>
          <w:p w14:paraId="4135AA85" w14:textId="77777777" w:rsidR="005A6EEC" w:rsidRPr="0031311E" w:rsidRDefault="005A6EEC" w:rsidP="000B113A">
            <w:pPr>
              <w:ind w:left="357" w:firstLine="0"/>
              <w:rPr>
                <w:rFonts w:ascii="Cambria" w:hAnsi="Cambria"/>
                <w:color w:val="000000"/>
                <w:szCs w:val="22"/>
                <w:lang w:val="es-ES_tradnl"/>
              </w:rPr>
            </w:pPr>
            <w:r w:rsidRPr="0031311E">
              <w:rPr>
                <w:rFonts w:ascii="Cambria" w:hAnsi="Cambria"/>
                <w:color w:val="000000"/>
                <w:sz w:val="22"/>
                <w:szCs w:val="22"/>
                <w:lang w:val="es-ES_tradnl"/>
              </w:rPr>
              <w:t xml:space="preserve">Libro de texto </w:t>
            </w:r>
            <w:r w:rsidR="00DD3D16" w:rsidRPr="0031311E">
              <w:rPr>
                <w:rFonts w:ascii="Cambria" w:hAnsi="Cambria"/>
                <w:i/>
                <w:color w:val="000000"/>
                <w:sz w:val="22"/>
                <w:szCs w:val="22"/>
                <w:lang w:val="es-ES_tradnl"/>
              </w:rPr>
              <w:t>Teamwork</w:t>
            </w:r>
            <w:r w:rsidR="00D5614A" w:rsidRPr="0031311E">
              <w:rPr>
                <w:rFonts w:ascii="Cambria" w:hAnsi="Cambria"/>
                <w:i/>
                <w:color w:val="000000"/>
                <w:sz w:val="22"/>
                <w:szCs w:val="22"/>
                <w:lang w:val="es-ES_tradnl"/>
              </w:rPr>
              <w:t xml:space="preserve"> for ESO 4</w:t>
            </w:r>
            <w:r w:rsidRPr="0031311E">
              <w:rPr>
                <w:rFonts w:ascii="Cambria" w:hAnsi="Cambria"/>
                <w:color w:val="000000"/>
                <w:sz w:val="22"/>
                <w:szCs w:val="22"/>
                <w:lang w:val="es-ES_tradnl"/>
              </w:rPr>
              <w:t>; Teacher’s All-in-One Pack</w:t>
            </w:r>
          </w:p>
        </w:tc>
      </w:tr>
      <w:tr w:rsidR="005A6EEC" w:rsidRPr="0031311E" w14:paraId="498DA8B1" w14:textId="77777777" w:rsidTr="00C736E9">
        <w:tc>
          <w:tcPr>
            <w:tcW w:w="9038" w:type="dxa"/>
            <w:shd w:val="clear" w:color="auto" w:fill="auto"/>
          </w:tcPr>
          <w:p w14:paraId="7CC2C184" w14:textId="77777777" w:rsidR="005A6EEC" w:rsidRPr="0031311E" w:rsidRDefault="005A6EEC" w:rsidP="000B113A">
            <w:pPr>
              <w:rPr>
                <w:rFonts w:ascii="Cambria" w:hAnsi="Cambria"/>
                <w:b/>
                <w:color w:val="000000"/>
                <w:sz w:val="28"/>
                <w:szCs w:val="28"/>
                <w:lang w:val="es-ES_tradnl"/>
              </w:rPr>
            </w:pPr>
            <w:r w:rsidRPr="0031311E">
              <w:rPr>
                <w:rFonts w:ascii="Cambria" w:hAnsi="Cambria"/>
                <w:b/>
                <w:color w:val="000000"/>
                <w:sz w:val="28"/>
                <w:szCs w:val="28"/>
                <w:lang w:val="es-ES_tradnl"/>
              </w:rPr>
              <w:t>TAC (Tecnologías de Aprendizaje y Conocimiento):</w:t>
            </w:r>
          </w:p>
          <w:p w14:paraId="5686EA2D" w14:textId="77777777" w:rsidR="005A6EEC" w:rsidRPr="0031311E" w:rsidRDefault="005A6EEC" w:rsidP="000B113A">
            <w:pPr>
              <w:ind w:left="357" w:firstLine="0"/>
              <w:rPr>
                <w:rFonts w:ascii="Cambria" w:hAnsi="Cambria"/>
                <w:color w:val="000000"/>
                <w:szCs w:val="22"/>
                <w:lang w:val="es-ES_tradnl"/>
              </w:rPr>
            </w:pPr>
          </w:p>
          <w:p w14:paraId="10D298B1" w14:textId="77777777" w:rsidR="005A6EEC" w:rsidRPr="0031311E" w:rsidRDefault="005A6EEC" w:rsidP="000B113A">
            <w:pPr>
              <w:ind w:left="357" w:firstLine="0"/>
              <w:rPr>
                <w:rFonts w:ascii="Cambria" w:hAnsi="Cambria"/>
                <w:color w:val="000000"/>
                <w:sz w:val="22"/>
                <w:szCs w:val="22"/>
                <w:lang w:val="es-ES_tradnl"/>
              </w:rPr>
            </w:pPr>
            <w:r w:rsidRPr="0031311E">
              <w:rPr>
                <w:rFonts w:ascii="Cambria" w:hAnsi="Cambria"/>
                <w:color w:val="000000"/>
                <w:sz w:val="22"/>
                <w:szCs w:val="22"/>
                <w:lang w:val="es-ES_tradnl"/>
              </w:rPr>
              <w:t xml:space="preserve">Recursos disponibles para usar en diferentes formatos digitales, con el objetivo de practicar con audio, video y ejercicios interactivos </w:t>
            </w:r>
            <w:r w:rsidRPr="0031311E">
              <w:rPr>
                <w:rFonts w:ascii="Cambria" w:hAnsi="Cambria"/>
                <w:i/>
                <w:color w:val="000000"/>
                <w:sz w:val="22"/>
                <w:szCs w:val="22"/>
                <w:lang w:val="es-ES_tradnl"/>
              </w:rPr>
              <w:t>online</w:t>
            </w:r>
            <w:r w:rsidRPr="0031311E">
              <w:rPr>
                <w:rFonts w:ascii="Cambria" w:hAnsi="Cambria"/>
                <w:color w:val="000000"/>
                <w:sz w:val="22"/>
                <w:szCs w:val="22"/>
                <w:lang w:val="es-ES_tradnl"/>
              </w:rPr>
              <w:t>, así como para facilitar acceso a texto e imágenes en clase.</w:t>
            </w:r>
          </w:p>
          <w:p w14:paraId="7A3877B1" w14:textId="77777777" w:rsidR="005A6EEC" w:rsidRPr="0031311E" w:rsidRDefault="005A6EEC" w:rsidP="000B113A">
            <w:pPr>
              <w:ind w:left="357" w:firstLine="0"/>
              <w:rPr>
                <w:rFonts w:ascii="Cambria" w:hAnsi="Cambria"/>
                <w:color w:val="000000"/>
                <w:sz w:val="22"/>
                <w:szCs w:val="22"/>
                <w:lang w:val="es-ES_tradnl"/>
              </w:rPr>
            </w:pPr>
            <w:r w:rsidRPr="0031311E">
              <w:rPr>
                <w:rFonts w:ascii="Cambria" w:hAnsi="Cambria"/>
                <w:b/>
                <w:color w:val="000000"/>
                <w:sz w:val="22"/>
                <w:szCs w:val="22"/>
                <w:lang w:val="es-ES_tradnl"/>
              </w:rPr>
              <w:t>Burlington Digital Books (pizarra digital)</w:t>
            </w:r>
            <w:r w:rsidRPr="0031311E">
              <w:rPr>
                <w:rFonts w:ascii="Cambria" w:hAnsi="Cambria"/>
                <w:color w:val="000000"/>
                <w:sz w:val="22"/>
                <w:szCs w:val="22"/>
                <w:lang w:val="es-ES_tradnl"/>
              </w:rPr>
              <w:t xml:space="preserve"> – todas las tareas, actividades y ejercicios.</w:t>
            </w:r>
          </w:p>
          <w:p w14:paraId="6354C6BF" w14:textId="77777777" w:rsidR="005A6EEC" w:rsidRPr="0031311E" w:rsidRDefault="005A6EEC" w:rsidP="000B113A">
            <w:pPr>
              <w:ind w:left="357" w:firstLine="0"/>
              <w:rPr>
                <w:rFonts w:ascii="Cambria" w:hAnsi="Cambria"/>
                <w:color w:val="000000"/>
                <w:sz w:val="22"/>
                <w:szCs w:val="22"/>
                <w:lang w:val="es-ES_tradnl"/>
              </w:rPr>
            </w:pPr>
            <w:r w:rsidRPr="0031311E">
              <w:rPr>
                <w:rFonts w:ascii="Cambria" w:hAnsi="Cambria"/>
                <w:b/>
                <w:color w:val="000000"/>
                <w:sz w:val="22"/>
                <w:szCs w:val="22"/>
                <w:lang w:val="es-ES_tradnl"/>
              </w:rPr>
              <w:t>Class Audio CD / MP3 audio (BB website – www.burlingtonbooks.com)</w:t>
            </w:r>
            <w:r w:rsidRPr="0031311E">
              <w:rPr>
                <w:rFonts w:ascii="Cambria" w:hAnsi="Cambria"/>
                <w:color w:val="000000"/>
                <w:sz w:val="22"/>
                <w:szCs w:val="22"/>
                <w:lang w:val="es-ES_tradnl"/>
              </w:rPr>
              <w:t xml:space="preserve"> de los textos del libro de texto</w:t>
            </w:r>
            <w:r w:rsidR="001407B8" w:rsidRPr="0031311E">
              <w:rPr>
                <w:rFonts w:ascii="Cambria" w:hAnsi="Cambria"/>
                <w:color w:val="000000"/>
                <w:sz w:val="22"/>
                <w:szCs w:val="22"/>
                <w:lang w:val="es-ES_tradnl"/>
              </w:rPr>
              <w:t>;</w:t>
            </w:r>
            <w:r w:rsidRPr="0031311E">
              <w:rPr>
                <w:rFonts w:ascii="Cambria" w:hAnsi="Cambria"/>
                <w:color w:val="000000"/>
                <w:sz w:val="22"/>
                <w:szCs w:val="22"/>
                <w:lang w:val="es-ES_tradnl"/>
              </w:rPr>
              <w:t xml:space="preserve"> Irregular Verb List.</w:t>
            </w:r>
          </w:p>
          <w:p w14:paraId="46597A8F" w14:textId="77777777" w:rsidR="005A6EEC" w:rsidRPr="0031311E" w:rsidRDefault="005A6EEC" w:rsidP="000B113A">
            <w:pPr>
              <w:ind w:left="357"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ESO Student’s Zone: </w:t>
            </w:r>
          </w:p>
          <w:p w14:paraId="71BF8C60" w14:textId="77777777" w:rsidR="005A6EEC" w:rsidRPr="0031311E" w:rsidRDefault="005A6EEC" w:rsidP="000B113A">
            <w:pPr>
              <w:ind w:left="357" w:firstLine="0"/>
              <w:rPr>
                <w:rFonts w:ascii="Cambria" w:hAnsi="Cambria"/>
                <w:color w:val="000000"/>
                <w:sz w:val="22"/>
                <w:szCs w:val="22"/>
                <w:lang w:val="es-ES_tradnl"/>
              </w:rPr>
            </w:pPr>
            <w:r w:rsidRPr="0031311E">
              <w:rPr>
                <w:rFonts w:ascii="Cambria" w:hAnsi="Cambria"/>
                <w:sz w:val="22"/>
                <w:szCs w:val="22"/>
                <w:lang w:val="es-ES_tradnl"/>
              </w:rPr>
              <w:t xml:space="preserve">My Coursebook: </w:t>
            </w:r>
            <w:r w:rsidRPr="0031311E">
              <w:rPr>
                <w:rFonts w:ascii="Cambria" w:hAnsi="Cambria"/>
                <w:color w:val="000000"/>
                <w:sz w:val="22"/>
                <w:szCs w:val="22"/>
                <w:lang w:val="es-ES_tradnl"/>
              </w:rPr>
              <w:t>MP3 recordings, fun games and activities, and interesting Internet links.</w:t>
            </w:r>
          </w:p>
          <w:p w14:paraId="5C792334" w14:textId="77777777" w:rsidR="005A6EEC" w:rsidRPr="0031311E" w:rsidRDefault="005A6EEC" w:rsidP="000B113A">
            <w:pPr>
              <w:ind w:left="357" w:firstLine="0"/>
              <w:rPr>
                <w:rFonts w:ascii="Cambria" w:hAnsi="Cambria"/>
                <w:color w:val="000000"/>
                <w:sz w:val="22"/>
                <w:szCs w:val="22"/>
                <w:lang w:val="es-ES_tradnl"/>
              </w:rPr>
            </w:pPr>
            <w:r w:rsidRPr="0031311E">
              <w:rPr>
                <w:rFonts w:ascii="Cambria" w:hAnsi="Cambria"/>
                <w:sz w:val="22"/>
                <w:szCs w:val="22"/>
                <w:lang w:val="es-ES_tradnl"/>
              </w:rPr>
              <w:t xml:space="preserve">Culture and Cross-Curricular Resources: </w:t>
            </w:r>
            <w:r w:rsidRPr="0031311E">
              <w:rPr>
                <w:rFonts w:ascii="Cambria" w:hAnsi="Cambria"/>
                <w:color w:val="000000"/>
                <w:sz w:val="22"/>
                <w:szCs w:val="22"/>
                <w:lang w:val="es-ES_tradnl"/>
              </w:rPr>
              <w:t>Use English to learn about a variety of exciting topics.</w:t>
            </w:r>
          </w:p>
          <w:p w14:paraId="2E48641F" w14:textId="77777777" w:rsidR="005A6EEC" w:rsidRPr="0031311E" w:rsidRDefault="005A6EEC" w:rsidP="000B113A">
            <w:pPr>
              <w:ind w:left="357" w:firstLine="0"/>
              <w:rPr>
                <w:rFonts w:ascii="Cambria" w:hAnsi="Cambria"/>
                <w:color w:val="000000"/>
                <w:sz w:val="22"/>
                <w:szCs w:val="22"/>
                <w:lang w:val="es-ES_tradnl"/>
              </w:rPr>
            </w:pPr>
            <w:r w:rsidRPr="0031311E">
              <w:rPr>
                <w:rFonts w:ascii="Cambria" w:hAnsi="Cambria"/>
                <w:sz w:val="22"/>
                <w:szCs w:val="22"/>
                <w:lang w:val="es-ES_tradnl"/>
              </w:rPr>
              <w:t xml:space="preserve">Student's Links: </w:t>
            </w:r>
            <w:r w:rsidRPr="0031311E">
              <w:rPr>
                <w:rFonts w:ascii="Cambria" w:hAnsi="Cambria"/>
                <w:color w:val="000000"/>
                <w:sz w:val="22"/>
                <w:szCs w:val="22"/>
                <w:lang w:val="es-ES_tradnl"/>
              </w:rPr>
              <w:t>Practise surfing the web in English.</w:t>
            </w:r>
          </w:p>
          <w:p w14:paraId="2A35D81F" w14:textId="77777777" w:rsidR="005A6EEC" w:rsidRPr="0031311E" w:rsidRDefault="005A6EEC" w:rsidP="000B113A">
            <w:pPr>
              <w:ind w:left="357" w:firstLine="0"/>
              <w:rPr>
                <w:rFonts w:ascii="Cambria" w:hAnsi="Cambria"/>
                <w:color w:val="000000"/>
                <w:sz w:val="22"/>
                <w:szCs w:val="22"/>
                <w:lang w:val="es-ES_tradnl"/>
              </w:rPr>
            </w:pPr>
            <w:r w:rsidRPr="0031311E">
              <w:rPr>
                <w:rFonts w:ascii="Cambria" w:hAnsi="Cambria"/>
                <w:sz w:val="22"/>
                <w:szCs w:val="22"/>
                <w:lang w:val="es-ES_tradnl"/>
              </w:rPr>
              <w:t xml:space="preserve">Supplementary titles: </w:t>
            </w:r>
            <w:r w:rsidRPr="0031311E">
              <w:rPr>
                <w:rFonts w:ascii="Cambria" w:hAnsi="Cambria"/>
                <w:color w:val="000000"/>
                <w:sz w:val="22"/>
                <w:szCs w:val="22"/>
                <w:lang w:val="es-ES_tradnl"/>
              </w:rPr>
              <w:t>Support material for supplementary titles.</w:t>
            </w:r>
          </w:p>
          <w:p w14:paraId="6EB0F573" w14:textId="77777777" w:rsidR="005A6EEC" w:rsidRPr="0031311E" w:rsidRDefault="005A6EEC" w:rsidP="000B113A">
            <w:pPr>
              <w:ind w:left="357" w:firstLine="0"/>
              <w:rPr>
                <w:rFonts w:ascii="Cambria" w:hAnsi="Cambria"/>
                <w:color w:val="000000"/>
                <w:sz w:val="22"/>
                <w:szCs w:val="22"/>
                <w:lang w:val="es-ES_tradnl"/>
              </w:rPr>
            </w:pPr>
            <w:r w:rsidRPr="0031311E">
              <w:rPr>
                <w:rFonts w:ascii="Cambria" w:hAnsi="Cambria"/>
                <w:sz w:val="22"/>
                <w:szCs w:val="22"/>
                <w:lang w:val="es-ES_tradnl"/>
              </w:rPr>
              <w:t xml:space="preserve">Extra Practice: </w:t>
            </w:r>
            <w:r w:rsidRPr="0031311E">
              <w:rPr>
                <w:rFonts w:ascii="Cambria" w:hAnsi="Cambria"/>
                <w:color w:val="000000"/>
                <w:sz w:val="22"/>
                <w:szCs w:val="22"/>
                <w:lang w:val="es-ES_tradnl"/>
              </w:rPr>
              <w:t>Language activities with self-check answers.</w:t>
            </w:r>
          </w:p>
          <w:p w14:paraId="15C534F7" w14:textId="77777777" w:rsidR="005A6EEC" w:rsidRPr="0031311E" w:rsidRDefault="005A6EEC" w:rsidP="000B113A">
            <w:pPr>
              <w:ind w:left="357" w:firstLine="0"/>
              <w:rPr>
                <w:rFonts w:ascii="Cambria" w:hAnsi="Cambria"/>
                <w:color w:val="000000"/>
                <w:szCs w:val="22"/>
                <w:lang w:val="es-ES_tradnl"/>
              </w:rPr>
            </w:pPr>
          </w:p>
        </w:tc>
      </w:tr>
      <w:tr w:rsidR="005A6EEC" w:rsidRPr="0031311E" w14:paraId="4899C663" w14:textId="77777777" w:rsidTr="00C736E9">
        <w:tc>
          <w:tcPr>
            <w:tcW w:w="9038" w:type="dxa"/>
            <w:shd w:val="clear" w:color="auto" w:fill="auto"/>
          </w:tcPr>
          <w:p w14:paraId="5A8D7AA5" w14:textId="77777777" w:rsidR="005A6EEC" w:rsidRPr="0031311E" w:rsidRDefault="005A6EEC" w:rsidP="000B113A">
            <w:pPr>
              <w:rPr>
                <w:rFonts w:ascii="Cambria" w:hAnsi="Cambria"/>
                <w:b/>
                <w:color w:val="000000"/>
                <w:sz w:val="28"/>
                <w:szCs w:val="28"/>
                <w:lang w:val="es-ES_tradnl"/>
              </w:rPr>
            </w:pPr>
            <w:r w:rsidRPr="0031311E">
              <w:rPr>
                <w:rFonts w:ascii="Cambria" w:hAnsi="Cambria"/>
                <w:b/>
                <w:color w:val="000000"/>
                <w:sz w:val="28"/>
                <w:szCs w:val="28"/>
                <w:lang w:val="es-ES_tradnl"/>
              </w:rPr>
              <w:lastRenderedPageBreak/>
              <w:t>Modos de pensamiento:</w:t>
            </w:r>
          </w:p>
          <w:p w14:paraId="00A6FED0" w14:textId="77777777" w:rsidR="005A6EEC" w:rsidRPr="0031311E" w:rsidRDefault="005A6EEC" w:rsidP="000B113A">
            <w:pPr>
              <w:ind w:left="357" w:firstLine="0"/>
              <w:rPr>
                <w:rFonts w:ascii="Cambria" w:hAnsi="Cambria"/>
                <w:szCs w:val="22"/>
                <w:lang w:val="es-ES_tradnl"/>
              </w:rPr>
            </w:pPr>
          </w:p>
          <w:p w14:paraId="218A1023" w14:textId="77777777" w:rsidR="005A6EEC" w:rsidRPr="0031311E" w:rsidRDefault="005A6EEC" w:rsidP="000B113A">
            <w:pPr>
              <w:ind w:left="357" w:firstLine="0"/>
              <w:rPr>
                <w:rFonts w:ascii="Cambria" w:hAnsi="Cambria"/>
                <w:color w:val="000000"/>
                <w:szCs w:val="22"/>
                <w:lang w:val="es-ES_tradnl"/>
              </w:rPr>
            </w:pPr>
            <w:r w:rsidRPr="0031311E">
              <w:rPr>
                <w:rFonts w:ascii="Cambria" w:hAnsi="Cambria"/>
                <w:sz w:val="22"/>
                <w:szCs w:val="22"/>
                <w:lang w:val="es-ES_tradnl"/>
              </w:rPr>
              <w:t>Indicados en la programación de aula.</w:t>
            </w:r>
          </w:p>
        </w:tc>
      </w:tr>
      <w:tr w:rsidR="005A6EEC" w:rsidRPr="0031311E" w14:paraId="2FEB8E8C" w14:textId="77777777" w:rsidTr="00C736E9">
        <w:tc>
          <w:tcPr>
            <w:tcW w:w="9038" w:type="dxa"/>
            <w:shd w:val="clear" w:color="auto" w:fill="auto"/>
          </w:tcPr>
          <w:p w14:paraId="4E5CA7BB" w14:textId="77777777" w:rsidR="005A6EEC" w:rsidRPr="0031311E" w:rsidRDefault="005A6EEC" w:rsidP="000B113A">
            <w:pPr>
              <w:rPr>
                <w:rFonts w:ascii="Cambria" w:hAnsi="Cambria"/>
                <w:b/>
                <w:color w:val="000000"/>
                <w:sz w:val="28"/>
                <w:szCs w:val="28"/>
                <w:lang w:val="es-ES_tradnl"/>
              </w:rPr>
            </w:pPr>
            <w:r w:rsidRPr="0031311E">
              <w:rPr>
                <w:rFonts w:ascii="Cambria" w:hAnsi="Cambria"/>
                <w:b/>
                <w:color w:val="000000"/>
                <w:sz w:val="28"/>
                <w:szCs w:val="28"/>
                <w:lang w:val="es-ES_tradnl"/>
              </w:rPr>
              <w:t>Escenarios posibles:</w:t>
            </w:r>
          </w:p>
          <w:p w14:paraId="539B9855" w14:textId="77777777" w:rsidR="005A6EEC" w:rsidRPr="0031311E" w:rsidRDefault="005A6EEC" w:rsidP="000B113A">
            <w:pPr>
              <w:ind w:left="357" w:firstLine="0"/>
              <w:rPr>
                <w:rFonts w:ascii="Cambria" w:hAnsi="Cambria"/>
                <w:szCs w:val="22"/>
                <w:lang w:val="es-ES_tradnl"/>
              </w:rPr>
            </w:pPr>
          </w:p>
          <w:p w14:paraId="132FE832" w14:textId="77777777" w:rsidR="005A6EEC" w:rsidRPr="0031311E" w:rsidRDefault="005A6EEC" w:rsidP="000B113A">
            <w:pPr>
              <w:ind w:left="357" w:firstLine="0"/>
              <w:rPr>
                <w:rFonts w:ascii="Cambria" w:hAnsi="Cambria"/>
                <w:color w:val="000000"/>
                <w:szCs w:val="22"/>
                <w:lang w:val="es-ES_tradnl"/>
              </w:rPr>
            </w:pPr>
            <w:r w:rsidRPr="0031311E">
              <w:rPr>
                <w:rFonts w:ascii="Cambria" w:hAnsi="Cambria"/>
                <w:sz w:val="22"/>
                <w:szCs w:val="22"/>
                <w:lang w:val="es-ES_tradnl"/>
              </w:rPr>
              <w:t>Indicados en la programación de aula.</w:t>
            </w:r>
          </w:p>
        </w:tc>
      </w:tr>
      <w:tr w:rsidR="005A6EEC" w:rsidRPr="0031311E" w14:paraId="29EC88DF" w14:textId="77777777" w:rsidTr="00C736E9">
        <w:tc>
          <w:tcPr>
            <w:tcW w:w="9038" w:type="dxa"/>
            <w:shd w:val="clear" w:color="auto" w:fill="auto"/>
          </w:tcPr>
          <w:p w14:paraId="7AC8562A" w14:textId="77777777" w:rsidR="005A6EEC" w:rsidRPr="0031311E" w:rsidRDefault="005A6EEC" w:rsidP="000B113A">
            <w:pPr>
              <w:rPr>
                <w:rFonts w:ascii="Cambria" w:hAnsi="Cambria"/>
                <w:b/>
                <w:color w:val="000000"/>
                <w:sz w:val="28"/>
                <w:szCs w:val="28"/>
                <w:lang w:val="es-ES_tradnl"/>
              </w:rPr>
            </w:pPr>
            <w:r w:rsidRPr="0031311E">
              <w:rPr>
                <w:rFonts w:ascii="Cambria" w:hAnsi="Cambria"/>
                <w:b/>
                <w:color w:val="000000"/>
                <w:sz w:val="28"/>
                <w:szCs w:val="28"/>
                <w:lang w:val="es-ES_tradnl"/>
              </w:rPr>
              <w:t>Atención a la diversidad:</w:t>
            </w:r>
          </w:p>
          <w:p w14:paraId="729E8A22" w14:textId="77777777" w:rsidR="005A6EEC" w:rsidRPr="0031311E" w:rsidRDefault="005A6EEC" w:rsidP="000B113A">
            <w:pPr>
              <w:rPr>
                <w:rFonts w:ascii="Cambria" w:hAnsi="Cambria"/>
                <w:color w:val="000000"/>
                <w:szCs w:val="22"/>
                <w:lang w:val="es-ES_tradnl"/>
              </w:rPr>
            </w:pPr>
          </w:p>
          <w:p w14:paraId="47262460" w14:textId="77777777" w:rsidR="005A6EEC" w:rsidRPr="0031311E" w:rsidRDefault="005A6EEC" w:rsidP="000B113A">
            <w:pPr>
              <w:ind w:left="357" w:firstLine="0"/>
              <w:rPr>
                <w:rFonts w:ascii="Cambria" w:hAnsi="Cambria"/>
                <w:sz w:val="22"/>
                <w:szCs w:val="22"/>
                <w:lang w:val="es-ES_tradnl"/>
              </w:rPr>
            </w:pPr>
            <w:r w:rsidRPr="0031311E">
              <w:rPr>
                <w:rFonts w:ascii="Cambria" w:hAnsi="Cambria"/>
                <w:sz w:val="22"/>
                <w:szCs w:val="22"/>
                <w:lang w:val="es-ES_tradnl"/>
              </w:rPr>
              <w:t>Teacher’s Manual</w:t>
            </w:r>
          </w:p>
          <w:p w14:paraId="1D4E519E" w14:textId="77777777" w:rsidR="005A6EEC" w:rsidRPr="0031311E" w:rsidRDefault="005A6EEC" w:rsidP="000B113A">
            <w:pPr>
              <w:ind w:left="357" w:firstLine="0"/>
              <w:rPr>
                <w:rFonts w:ascii="Cambria" w:hAnsi="Cambria"/>
                <w:sz w:val="22"/>
                <w:szCs w:val="22"/>
                <w:lang w:val="es-ES_tradnl"/>
              </w:rPr>
            </w:pPr>
            <w:r w:rsidRPr="0031311E">
              <w:rPr>
                <w:rFonts w:ascii="Cambria" w:hAnsi="Cambria"/>
                <w:sz w:val="22"/>
                <w:szCs w:val="22"/>
                <w:lang w:val="es-ES_tradnl"/>
              </w:rPr>
              <w:t>Teacher’s All-In-One Pack</w:t>
            </w:r>
          </w:p>
          <w:p w14:paraId="609DCC99" w14:textId="77777777" w:rsidR="005A6EEC" w:rsidRPr="0031311E" w:rsidRDefault="005A6EEC" w:rsidP="000B113A">
            <w:pPr>
              <w:ind w:left="357" w:firstLine="0"/>
              <w:rPr>
                <w:rFonts w:ascii="Cambria" w:hAnsi="Cambria"/>
                <w:i/>
                <w:sz w:val="22"/>
                <w:szCs w:val="22"/>
                <w:lang w:val="es-ES_tradnl"/>
              </w:rPr>
            </w:pPr>
            <w:r w:rsidRPr="0031311E">
              <w:rPr>
                <w:rFonts w:ascii="Cambria" w:hAnsi="Cambria"/>
                <w:i/>
                <w:sz w:val="22"/>
                <w:szCs w:val="22"/>
                <w:lang w:val="es-ES_tradnl"/>
              </w:rPr>
              <w:t>Interactive Whiteboard Materials</w:t>
            </w:r>
          </w:p>
          <w:p w14:paraId="20BEFE3F" w14:textId="77777777" w:rsidR="005A6EEC" w:rsidRPr="0031311E" w:rsidRDefault="005A6EEC" w:rsidP="000B113A">
            <w:pPr>
              <w:ind w:left="357" w:firstLine="0"/>
              <w:rPr>
                <w:rFonts w:ascii="Cambria" w:hAnsi="Cambria"/>
                <w:sz w:val="22"/>
                <w:szCs w:val="22"/>
                <w:lang w:val="es-ES_tradnl"/>
              </w:rPr>
            </w:pPr>
            <w:r w:rsidRPr="0031311E">
              <w:rPr>
                <w:rFonts w:ascii="Cambria" w:hAnsi="Cambria"/>
                <w:sz w:val="22"/>
                <w:szCs w:val="22"/>
                <w:lang w:val="es-ES_tradnl"/>
              </w:rPr>
              <w:t>Interactive Classroom</w:t>
            </w:r>
          </w:p>
          <w:p w14:paraId="5A2C899B" w14:textId="77777777" w:rsidR="005A6EEC" w:rsidRPr="0031311E" w:rsidRDefault="005A6EEC" w:rsidP="000B113A">
            <w:pPr>
              <w:ind w:left="357" w:firstLine="0"/>
              <w:rPr>
                <w:rFonts w:ascii="Cambria" w:hAnsi="Cambria"/>
                <w:sz w:val="22"/>
                <w:szCs w:val="22"/>
                <w:lang w:val="es-ES_tradnl"/>
              </w:rPr>
            </w:pPr>
            <w:r w:rsidRPr="0031311E">
              <w:rPr>
                <w:rFonts w:ascii="Cambria" w:hAnsi="Cambria"/>
                <w:sz w:val="22"/>
                <w:szCs w:val="22"/>
                <w:lang w:val="es-ES_tradnl"/>
              </w:rPr>
              <w:t xml:space="preserve">Test Factory and Other Editable Resources </w:t>
            </w:r>
          </w:p>
          <w:p w14:paraId="79A7ED86" w14:textId="77777777" w:rsidR="005A6EEC" w:rsidRPr="0031311E" w:rsidRDefault="005A6EEC" w:rsidP="000B113A">
            <w:pPr>
              <w:ind w:left="357" w:firstLine="0"/>
              <w:rPr>
                <w:rFonts w:ascii="Cambria" w:hAnsi="Cambria"/>
                <w:sz w:val="22"/>
                <w:szCs w:val="22"/>
                <w:lang w:val="es-ES_tradnl"/>
              </w:rPr>
            </w:pPr>
            <w:r w:rsidRPr="0031311E">
              <w:rPr>
                <w:rFonts w:ascii="Cambria" w:hAnsi="Cambria"/>
                <w:sz w:val="22"/>
                <w:szCs w:val="22"/>
                <w:lang w:val="es-ES_tradnl"/>
              </w:rPr>
              <w:t xml:space="preserve">Burlington ESO Grammar Factory </w:t>
            </w:r>
          </w:p>
          <w:p w14:paraId="3A50354D" w14:textId="77777777" w:rsidR="005A6EEC" w:rsidRPr="0031311E" w:rsidRDefault="005A6EEC" w:rsidP="000B113A">
            <w:pPr>
              <w:ind w:left="357" w:firstLine="0"/>
              <w:rPr>
                <w:rFonts w:ascii="Cambria" w:hAnsi="Cambria"/>
                <w:sz w:val="22"/>
                <w:szCs w:val="22"/>
                <w:lang w:val="es-ES_tradnl"/>
              </w:rPr>
            </w:pPr>
            <w:r w:rsidRPr="0031311E">
              <w:rPr>
                <w:rFonts w:ascii="Cambria" w:hAnsi="Cambria"/>
                <w:sz w:val="22"/>
                <w:szCs w:val="22"/>
                <w:lang w:val="es-ES_tradnl"/>
              </w:rPr>
              <w:t>Burlington ESO Culture Bank</w:t>
            </w:r>
          </w:p>
          <w:p w14:paraId="32199C1F" w14:textId="77777777" w:rsidR="005A6EEC" w:rsidRPr="0031311E" w:rsidRDefault="005A6EEC" w:rsidP="000B113A">
            <w:pPr>
              <w:ind w:left="357" w:firstLine="0"/>
              <w:rPr>
                <w:rFonts w:ascii="Cambria" w:hAnsi="Cambria"/>
                <w:sz w:val="22"/>
                <w:szCs w:val="22"/>
                <w:lang w:val="es-ES_tradnl"/>
              </w:rPr>
            </w:pPr>
            <w:r w:rsidRPr="0031311E">
              <w:rPr>
                <w:rFonts w:ascii="Cambria" w:hAnsi="Cambria"/>
                <w:sz w:val="22"/>
                <w:szCs w:val="22"/>
                <w:lang w:val="es-ES_tradnl"/>
              </w:rPr>
              <w:t>Grabaciones del Student's Book y el Teacher's All-in-One Pack</w:t>
            </w:r>
          </w:p>
          <w:p w14:paraId="1B87203D" w14:textId="77777777" w:rsidR="005A6EEC" w:rsidRPr="0031311E" w:rsidRDefault="005A6EEC" w:rsidP="000B113A">
            <w:pPr>
              <w:ind w:left="357" w:firstLine="0"/>
              <w:rPr>
                <w:rFonts w:ascii="Cambria" w:hAnsi="Cambria"/>
                <w:color w:val="000000"/>
                <w:szCs w:val="22"/>
                <w:lang w:val="es-ES_tradnl"/>
              </w:rPr>
            </w:pPr>
            <w:r w:rsidRPr="0031311E">
              <w:rPr>
                <w:rFonts w:ascii="Cambria" w:hAnsi="Cambria"/>
                <w:sz w:val="22"/>
                <w:szCs w:val="22"/>
                <w:lang w:val="es-ES_tradnl"/>
              </w:rPr>
              <w:t>Material fotocopiable del Teacher’s Manual</w:t>
            </w:r>
          </w:p>
        </w:tc>
      </w:tr>
    </w:tbl>
    <w:p w14:paraId="724B9C24" w14:textId="77777777" w:rsidR="005A6EEC" w:rsidRPr="0031311E" w:rsidRDefault="005A6EEC" w:rsidP="000B113A">
      <w:pPr>
        <w:pStyle w:val="Sombreadoclaro-nfasis22"/>
        <w:ind w:right="114" w:hanging="936"/>
        <w:rPr>
          <w:rStyle w:val="PlainTable5"/>
          <w:color w:val="000000"/>
          <w:sz w:val="32"/>
          <w:szCs w:val="32"/>
        </w:rPr>
      </w:pPr>
      <w:r w:rsidRPr="0031311E">
        <w:rPr>
          <w:rStyle w:val="PlainTable5"/>
          <w:color w:val="000000"/>
          <w:sz w:val="32"/>
          <w:szCs w:val="32"/>
        </w:rPr>
        <w:t>d) Evaluación de lo aprendido</w:t>
      </w:r>
    </w:p>
    <w:p w14:paraId="59B1F5B5" w14:textId="77777777" w:rsidR="005A6EEC" w:rsidRPr="0031311E" w:rsidRDefault="005A6EEC" w:rsidP="000B113A">
      <w:pPr>
        <w:outlineLvl w:val="0"/>
        <w:rPr>
          <w:rFonts w:ascii="Cambria" w:hAnsi="Cambria"/>
          <w:b/>
          <w:color w:val="000000"/>
          <w:sz w:val="28"/>
          <w:szCs w:val="28"/>
          <w:lang w:val="es-ES_tradnl"/>
        </w:rPr>
      </w:pPr>
      <w:r w:rsidRPr="0031311E">
        <w:rPr>
          <w:rFonts w:ascii="Cambria" w:hAnsi="Cambria"/>
          <w:b/>
          <w:color w:val="000000"/>
          <w:sz w:val="28"/>
          <w:szCs w:val="28"/>
          <w:lang w:val="es-ES_tradnl"/>
        </w:rPr>
        <w:t>Criterios de calificación</w:t>
      </w:r>
    </w:p>
    <w:p w14:paraId="1B2BF87F" w14:textId="77777777" w:rsidR="005A6EEC" w:rsidRPr="0031311E" w:rsidRDefault="005A6EEC" w:rsidP="000B113A">
      <w:pPr>
        <w:rPr>
          <w:rFonts w:ascii="Cambria" w:hAnsi="Cambria"/>
          <w:color w:val="000000"/>
          <w:lang w:val="es-ES_tradnl"/>
        </w:rPr>
      </w:pPr>
    </w:p>
    <w:p w14:paraId="00E8EE84" w14:textId="77777777" w:rsidR="005A6EEC" w:rsidRPr="0031311E" w:rsidRDefault="005A6EEC" w:rsidP="000B113A">
      <w:pPr>
        <w:ind w:left="357" w:firstLine="0"/>
        <w:rPr>
          <w:rFonts w:ascii="Cambria" w:hAnsi="Cambria"/>
          <w:color w:val="000000"/>
          <w:lang w:val="es-ES_tradnl"/>
        </w:rPr>
      </w:pPr>
      <w:r w:rsidRPr="0031311E">
        <w:rPr>
          <w:rFonts w:ascii="Cambria" w:hAnsi="Cambria"/>
          <w:color w:val="000000"/>
          <w:lang w:val="es-ES_tradnl"/>
        </w:rPr>
        <w:t xml:space="preserve">La evaluación </w:t>
      </w:r>
      <w:r w:rsidR="00BA1CC5" w:rsidRPr="0031311E">
        <w:rPr>
          <w:rFonts w:ascii="Cambria" w:hAnsi="Cambria"/>
          <w:color w:val="000000"/>
          <w:lang w:val="es-ES_tradnl"/>
        </w:rPr>
        <w:t>en la unidad</w:t>
      </w:r>
      <w:r w:rsidRPr="0031311E">
        <w:rPr>
          <w:rFonts w:ascii="Cambria" w:hAnsi="Cambria"/>
          <w:color w:val="000000"/>
          <w:lang w:val="es-ES_tradnl"/>
        </w:rPr>
        <w:t xml:space="preserve"> forma parte de un proceso de </w:t>
      </w:r>
      <w:r w:rsidRPr="0031311E">
        <w:rPr>
          <w:rFonts w:ascii="Cambria" w:hAnsi="Cambria"/>
          <w:b/>
          <w:color w:val="000000"/>
          <w:lang w:val="es-ES_tradnl"/>
        </w:rPr>
        <w:t>evaluación continua</w:t>
      </w:r>
      <w:r w:rsidRPr="0031311E">
        <w:rPr>
          <w:rFonts w:ascii="Cambria" w:hAnsi="Cambria"/>
          <w:color w:val="000000"/>
          <w:lang w:val="es-ES_tradnl"/>
        </w:rPr>
        <w:t xml:space="preserve">, basada principalmente en la </w:t>
      </w:r>
      <w:r w:rsidRPr="0031311E">
        <w:rPr>
          <w:rFonts w:ascii="Cambria" w:hAnsi="Cambria"/>
          <w:b/>
          <w:color w:val="000000"/>
          <w:lang w:val="es-ES_tradnl"/>
        </w:rPr>
        <w:t>observación</w:t>
      </w:r>
      <w:r w:rsidRPr="0031311E">
        <w:rPr>
          <w:rFonts w:ascii="Cambria" w:hAnsi="Cambria"/>
          <w:color w:val="000000"/>
          <w:lang w:val="es-ES_tradnl"/>
        </w:rPr>
        <w:t xml:space="preserve">, pero incluyendo también instrumentos de </w:t>
      </w:r>
      <w:r w:rsidRPr="0031311E">
        <w:rPr>
          <w:rFonts w:ascii="Cambria" w:hAnsi="Cambria"/>
          <w:b/>
          <w:color w:val="000000"/>
          <w:lang w:val="es-ES_tradnl"/>
        </w:rPr>
        <w:t>evaluación objetiva</w:t>
      </w:r>
      <w:r w:rsidRPr="0031311E">
        <w:rPr>
          <w:rFonts w:ascii="Cambria" w:hAnsi="Cambria"/>
          <w:color w:val="000000"/>
          <w:lang w:val="es-ES_tradnl"/>
        </w:rPr>
        <w:t xml:space="preserve"> tipo test, actividades o ejercicios. El/La profesor/a recopila la información recogida en el diario de evaluación de acuerdo con los criterios de calificación propuestos por el departamento. </w:t>
      </w:r>
    </w:p>
    <w:p w14:paraId="0312F148" w14:textId="77777777" w:rsidR="005A6EEC" w:rsidRPr="0031311E" w:rsidRDefault="005A6EEC" w:rsidP="000B113A">
      <w:pPr>
        <w:rPr>
          <w:rFonts w:ascii="Cambria" w:hAnsi="Cambria"/>
          <w:b/>
          <w:i/>
          <w:color w:val="000000"/>
          <w:lang w:val="es-ES_tradnl"/>
        </w:rPr>
      </w:pPr>
    </w:p>
    <w:p w14:paraId="08BF1AE5" w14:textId="77777777" w:rsidR="005A6EEC" w:rsidRPr="0031311E" w:rsidRDefault="005A6EEC" w:rsidP="000B113A">
      <w:pPr>
        <w:outlineLvl w:val="0"/>
        <w:rPr>
          <w:rFonts w:ascii="Cambria" w:hAnsi="Cambria"/>
          <w:b/>
          <w:color w:val="000000"/>
          <w:sz w:val="28"/>
          <w:szCs w:val="28"/>
          <w:lang w:val="es-ES_tradnl"/>
        </w:rPr>
      </w:pPr>
      <w:r w:rsidRPr="0031311E">
        <w:rPr>
          <w:rFonts w:ascii="Cambria" w:hAnsi="Cambria"/>
          <w:b/>
          <w:color w:val="000000"/>
          <w:sz w:val="28"/>
          <w:szCs w:val="28"/>
          <w:lang w:val="es-ES_tradnl"/>
        </w:rPr>
        <w:t>Estándares de aprendizaje evaluables y procesos de evaluación</w:t>
      </w:r>
    </w:p>
    <w:p w14:paraId="267789F6" w14:textId="77777777" w:rsidR="005A6EEC" w:rsidRPr="0031311E" w:rsidRDefault="005A6EEC" w:rsidP="000B113A">
      <w:pPr>
        <w:rPr>
          <w:rFonts w:ascii="Cambria" w:hAnsi="Cambria"/>
          <w:b/>
          <w:color w:val="000000"/>
          <w:lang w:val="es-ES_tradnl"/>
        </w:rPr>
      </w:pPr>
    </w:p>
    <w:p w14:paraId="52F4677F" w14:textId="77777777" w:rsidR="005A6EEC" w:rsidRPr="0031311E" w:rsidRDefault="005A6EEC" w:rsidP="000B113A">
      <w:pPr>
        <w:ind w:left="357" w:firstLine="0"/>
        <w:outlineLvl w:val="0"/>
        <w:rPr>
          <w:rFonts w:ascii="Cambria" w:hAnsi="Cambria"/>
          <w:b/>
          <w:color w:val="000000"/>
          <w:lang w:val="es-ES_tradnl"/>
        </w:rPr>
      </w:pPr>
      <w:r w:rsidRPr="0031311E">
        <w:rPr>
          <w:rFonts w:ascii="Cambria" w:hAnsi="Cambria"/>
          <w:b/>
          <w:color w:val="000000"/>
          <w:lang w:val="es-ES_tradnl"/>
        </w:rPr>
        <w:t>Selección de los estándares de aprendizaje evaluables:</w:t>
      </w:r>
    </w:p>
    <w:p w14:paraId="05335EAA" w14:textId="77777777" w:rsidR="005A6EEC" w:rsidRPr="0031311E" w:rsidRDefault="005A6EEC" w:rsidP="000B113A">
      <w:pPr>
        <w:rPr>
          <w:rFonts w:ascii="Cambria" w:hAnsi="Cambria"/>
          <w:color w:val="000000"/>
          <w:lang w:val="es-ES_tradnl"/>
        </w:rPr>
      </w:pPr>
    </w:p>
    <w:p w14:paraId="1EC345F9" w14:textId="77777777" w:rsidR="005A6EEC" w:rsidRPr="0031311E" w:rsidRDefault="005A6EEC" w:rsidP="000B113A">
      <w:pPr>
        <w:ind w:left="357" w:firstLine="0"/>
        <w:rPr>
          <w:rFonts w:ascii="Cambria" w:hAnsi="Cambria"/>
          <w:color w:val="000000"/>
          <w:lang w:val="es-ES_tradnl"/>
        </w:rPr>
      </w:pPr>
      <w:r w:rsidRPr="0031311E">
        <w:rPr>
          <w:rFonts w:ascii="Cambria" w:hAnsi="Cambria"/>
          <w:color w:val="000000"/>
          <w:lang w:val="es-ES_tradnl"/>
        </w:rPr>
        <w:t xml:space="preserve">Los estándares de aprendizaje se han agrupado en los cuatro bloques lingüísticos, siguiendo el currículo y lo indicado en la Programación Didáctica de </w:t>
      </w:r>
      <w:r w:rsidR="00DD3D16" w:rsidRPr="0031311E">
        <w:rPr>
          <w:rFonts w:ascii="Cambria" w:hAnsi="Cambria"/>
          <w:i/>
          <w:color w:val="000000"/>
          <w:lang w:val="es-ES_tradnl"/>
        </w:rPr>
        <w:t>Teamwork</w:t>
      </w:r>
      <w:r w:rsidR="00D5614A" w:rsidRPr="0031311E">
        <w:rPr>
          <w:rFonts w:ascii="Cambria" w:hAnsi="Cambria"/>
          <w:i/>
          <w:color w:val="000000"/>
          <w:lang w:val="es-ES_tradnl"/>
        </w:rPr>
        <w:t xml:space="preserve"> for ESO 4</w:t>
      </w:r>
      <w:r w:rsidRPr="0031311E">
        <w:rPr>
          <w:rFonts w:ascii="Cambria" w:hAnsi="Cambria"/>
          <w:color w:val="000000"/>
          <w:lang w:val="es-ES_tradnl"/>
        </w:rPr>
        <w:t>. Las casillas en la columna de la derecha sirven para marcar la elección del/de la profesor/a encargado/a de planificar la evaluación en su grupo.</w:t>
      </w:r>
    </w:p>
    <w:p w14:paraId="44602D5C" w14:textId="77777777" w:rsidR="005A6EEC" w:rsidRPr="0031311E" w:rsidRDefault="005A6EEC" w:rsidP="000B113A">
      <w:pPr>
        <w:rPr>
          <w:rFonts w:ascii="Cambria" w:hAnsi="Cambria"/>
          <w:color w:val="000000"/>
          <w:lang w:val="es-ES_tradnl"/>
        </w:rPr>
      </w:pPr>
    </w:p>
    <w:tbl>
      <w:tblPr>
        <w:tblW w:w="9072" w:type="dxa"/>
        <w:tblInd w:w="55" w:type="dxa"/>
        <w:tblCellMar>
          <w:top w:w="55" w:type="dxa"/>
          <w:left w:w="55" w:type="dxa"/>
          <w:bottom w:w="55" w:type="dxa"/>
          <w:right w:w="55" w:type="dxa"/>
        </w:tblCellMar>
        <w:tblLook w:val="0000" w:firstRow="0" w:lastRow="0" w:firstColumn="0" w:lastColumn="0" w:noHBand="0" w:noVBand="0"/>
      </w:tblPr>
      <w:tblGrid>
        <w:gridCol w:w="5245"/>
        <w:gridCol w:w="2977"/>
        <w:gridCol w:w="850"/>
      </w:tblGrid>
      <w:tr w:rsidR="005A6EEC" w:rsidRPr="0031311E" w14:paraId="555A0DC4" w14:textId="77777777" w:rsidTr="00C736E9">
        <w:trPr>
          <w:cantSplit/>
          <w:trHeight w:val="1134"/>
        </w:trPr>
        <w:tc>
          <w:tcPr>
            <w:tcW w:w="5245" w:type="dxa"/>
            <w:tcBorders>
              <w:top w:val="single" w:sz="1" w:space="0" w:color="000000"/>
              <w:left w:val="single" w:sz="1" w:space="0" w:color="000000"/>
              <w:bottom w:val="single" w:sz="1" w:space="0" w:color="000000"/>
              <w:right w:val="single" w:sz="4" w:space="0" w:color="auto"/>
            </w:tcBorders>
            <w:shd w:val="clear" w:color="auto" w:fill="auto"/>
            <w:vAlign w:val="center"/>
          </w:tcPr>
          <w:p w14:paraId="38B8FC56" w14:textId="77777777" w:rsidR="005A6EEC" w:rsidRPr="0031311E" w:rsidRDefault="005A6EEC" w:rsidP="000B113A">
            <w:pPr>
              <w:ind w:left="357" w:firstLine="0"/>
              <w:rPr>
                <w:rFonts w:ascii="Cambria" w:hAnsi="Cambria"/>
                <w:szCs w:val="22"/>
                <w:lang w:val="es-ES_tradnl"/>
              </w:rPr>
            </w:pPr>
            <w:r w:rsidRPr="0031311E">
              <w:rPr>
                <w:rFonts w:ascii="Cambria" w:hAnsi="Cambria"/>
                <w:szCs w:val="22"/>
                <w:lang w:val="es-ES_tradnl"/>
              </w:rPr>
              <w:t xml:space="preserve">Estándares que pueden ser evaluados </w:t>
            </w:r>
            <w:r w:rsidRPr="0031311E">
              <w:rPr>
                <w:rFonts w:ascii="Cambria" w:eastAsia="MingLiU" w:hAnsi="Cambria" w:cs="MingLiU"/>
                <w:szCs w:val="22"/>
                <w:lang w:val="es-ES_tradnl"/>
              </w:rPr>
              <w:br/>
            </w:r>
            <w:r w:rsidR="00076755" w:rsidRPr="0031311E">
              <w:rPr>
                <w:rFonts w:ascii="Cambria" w:hAnsi="Cambria"/>
                <w:szCs w:val="22"/>
                <w:lang w:val="es-ES_tradnl"/>
              </w:rPr>
              <w:t>en esta unidad</w:t>
            </w:r>
            <w:r w:rsidRPr="0031311E">
              <w:rPr>
                <w:rFonts w:ascii="Cambria" w:hAnsi="Cambria"/>
                <w:szCs w:val="22"/>
                <w:lang w:val="es-ES_tradnl"/>
              </w:rPr>
              <w:t xml:space="preserve"> (mirar la programación para consultar la lista completa de los estándares y los niveles de logro para cada uno de ellos)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BB547E2" w14:textId="77777777" w:rsidR="005A6EEC" w:rsidRPr="0031311E" w:rsidRDefault="005A6EEC" w:rsidP="000B113A">
            <w:pPr>
              <w:ind w:left="357" w:firstLine="0"/>
              <w:rPr>
                <w:rFonts w:ascii="Cambria" w:hAnsi="Cambria"/>
                <w:szCs w:val="22"/>
                <w:lang w:val="es-ES_tradnl"/>
              </w:rPr>
            </w:pPr>
            <w:r w:rsidRPr="0031311E">
              <w:rPr>
                <w:rFonts w:ascii="Cambria" w:hAnsi="Cambria"/>
                <w:szCs w:val="22"/>
                <w:lang w:val="es-ES_tradnl"/>
              </w:rPr>
              <w:t>Pruebas, tareas, actividades</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64937E5E" w14:textId="77777777" w:rsidR="005A6EEC" w:rsidRPr="0031311E" w:rsidRDefault="005A6EEC" w:rsidP="000B113A">
            <w:pPr>
              <w:ind w:left="200" w:right="113" w:hanging="87"/>
              <w:rPr>
                <w:rFonts w:ascii="Cambria" w:hAnsi="Cambria"/>
                <w:color w:val="000000"/>
                <w:sz w:val="16"/>
                <w:lang w:val="es-ES_tradnl"/>
              </w:rPr>
            </w:pPr>
            <w:r w:rsidRPr="0031311E">
              <w:rPr>
                <w:rFonts w:ascii="Cambria" w:hAnsi="Cambria"/>
                <w:color w:val="000000"/>
                <w:sz w:val="16"/>
                <w:lang w:val="es-ES_tradnl"/>
              </w:rPr>
              <w:t>Selección</w:t>
            </w:r>
          </w:p>
          <w:p w14:paraId="0963D11D" w14:textId="77777777" w:rsidR="005A6EEC" w:rsidRPr="0031311E" w:rsidRDefault="005A6EEC" w:rsidP="000B113A">
            <w:pPr>
              <w:ind w:left="200" w:right="113" w:hanging="87"/>
              <w:rPr>
                <w:rFonts w:ascii="Cambria" w:hAnsi="Cambria"/>
                <w:color w:val="000000"/>
                <w:lang w:val="es-ES_tradnl"/>
              </w:rPr>
            </w:pPr>
            <w:r w:rsidRPr="0031311E">
              <w:rPr>
                <w:rFonts w:ascii="Cambria" w:hAnsi="Cambria"/>
                <w:color w:val="000000"/>
                <w:sz w:val="16"/>
                <w:lang w:val="es-ES_tradnl"/>
              </w:rPr>
              <w:t>(marcar el instrumento elegido)</w:t>
            </w:r>
          </w:p>
        </w:tc>
      </w:tr>
    </w:tbl>
    <w:p w14:paraId="7ACEF5EF" w14:textId="77777777" w:rsidR="005A6EEC" w:rsidRPr="0031311E" w:rsidRDefault="005A6EEC" w:rsidP="000B113A">
      <w:pPr>
        <w:rPr>
          <w:rFonts w:ascii="Cambria" w:hAnsi="Cambria"/>
          <w:color w:val="000000"/>
          <w:lang w:val="es-ES_tradnl"/>
        </w:rPr>
      </w:pPr>
    </w:p>
    <w:p w14:paraId="70BDDAF1" w14:textId="77777777" w:rsidR="005A6EEC" w:rsidRPr="0031311E" w:rsidRDefault="005A6EEC" w:rsidP="000B113A">
      <w:pPr>
        <w:rPr>
          <w:rFonts w:ascii="Cambria" w:hAnsi="Cambria"/>
          <w:color w:val="000000"/>
          <w:szCs w:val="24"/>
          <w:lang w:val="es-ES_tradnl"/>
        </w:rPr>
      </w:pPr>
    </w:p>
    <w:tbl>
      <w:tblPr>
        <w:tblW w:w="907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5245"/>
        <w:gridCol w:w="2977"/>
        <w:gridCol w:w="850"/>
      </w:tblGrid>
      <w:tr w:rsidR="00A33A10" w:rsidRPr="0031311E" w14:paraId="17E7982E" w14:textId="77777777" w:rsidTr="00DF3ACC">
        <w:tc>
          <w:tcPr>
            <w:tcW w:w="9072" w:type="dxa"/>
            <w:gridSpan w:val="3"/>
            <w:shd w:val="clear" w:color="auto" w:fill="auto"/>
          </w:tcPr>
          <w:p w14:paraId="3E8538FA" w14:textId="77777777" w:rsidR="00A33A10" w:rsidRPr="0031311E" w:rsidRDefault="00A33A10" w:rsidP="000B113A">
            <w:pPr>
              <w:rPr>
                <w:rFonts w:ascii="Cambria" w:hAnsi="Cambria"/>
                <w:b/>
                <w:color w:val="000000"/>
                <w:szCs w:val="24"/>
                <w:lang w:val="es-ES_tradnl"/>
              </w:rPr>
            </w:pPr>
            <w:r w:rsidRPr="0031311E">
              <w:rPr>
                <w:rFonts w:ascii="Cambria" w:hAnsi="Cambria"/>
                <w:b/>
                <w:color w:val="000000"/>
                <w:szCs w:val="24"/>
                <w:lang w:val="es-ES_tradnl"/>
              </w:rPr>
              <w:t>BLOQUE 1. COMPRENSIÓN DE TEXTOS ORALES</w:t>
            </w:r>
          </w:p>
        </w:tc>
      </w:tr>
      <w:tr w:rsidR="00ED67FA" w:rsidRPr="0031311E" w14:paraId="0505D41A" w14:textId="77777777" w:rsidTr="00DF3ACC">
        <w:tc>
          <w:tcPr>
            <w:tcW w:w="5245" w:type="dxa"/>
            <w:shd w:val="clear" w:color="auto" w:fill="auto"/>
          </w:tcPr>
          <w:p w14:paraId="2AC5C985" w14:textId="77777777" w:rsidR="00ED67FA" w:rsidRPr="0031311E" w:rsidRDefault="00ED67FA" w:rsidP="000B113A">
            <w:pPr>
              <w:ind w:left="0" w:firstLine="0"/>
              <w:rPr>
                <w:rFonts w:ascii="Cambria" w:hAnsi="Cambria"/>
                <w:color w:val="000000"/>
                <w:sz w:val="22"/>
                <w:szCs w:val="24"/>
                <w:lang w:val="es-ES_tradnl"/>
              </w:rPr>
            </w:pPr>
            <w:r w:rsidRPr="0031311E">
              <w:rPr>
                <w:rFonts w:ascii="Cambria" w:hAnsi="Cambria"/>
                <w:color w:val="000000"/>
                <w:sz w:val="22"/>
                <w:szCs w:val="24"/>
                <w:lang w:val="es-ES"/>
              </w:rPr>
              <w:t xml:space="preserve">4.1.1. Capta los puntos principales y detalles relevantes de </w:t>
            </w:r>
            <w:r w:rsidRPr="0031311E">
              <w:rPr>
                <w:rFonts w:ascii="Cambria" w:hAnsi="Cambria"/>
                <w:b/>
                <w:color w:val="000000"/>
                <w:sz w:val="22"/>
                <w:szCs w:val="24"/>
                <w:lang w:val="es-ES"/>
              </w:rPr>
              <w:t>mensajes grabados o de viva voz</w:t>
            </w:r>
            <w:r w:rsidRPr="0031311E">
              <w:rPr>
                <w:rFonts w:ascii="Cambria" w:hAnsi="Cambria"/>
                <w:color w:val="000000"/>
                <w:sz w:val="22"/>
                <w:szCs w:val="24"/>
                <w:lang w:val="es-ES"/>
              </w:rPr>
              <w:t>, claramente articulados, que contengan instrucciones, indicaciones u otra información, incluso de tipo técnico.</w:t>
            </w:r>
          </w:p>
        </w:tc>
        <w:tc>
          <w:tcPr>
            <w:tcW w:w="2977" w:type="dxa"/>
            <w:tcBorders>
              <w:right w:val="single" w:sz="4" w:space="0" w:color="auto"/>
            </w:tcBorders>
            <w:shd w:val="clear" w:color="auto" w:fill="auto"/>
          </w:tcPr>
          <w:p w14:paraId="00D0BEA0" w14:textId="77777777" w:rsidR="00ED67FA" w:rsidRPr="0031311E" w:rsidRDefault="00ED67FA" w:rsidP="000B113A">
            <w:pPr>
              <w:snapToGrid w:val="0"/>
              <w:ind w:left="0" w:firstLine="0"/>
              <w:rPr>
                <w:rFonts w:ascii="Cambria" w:hAnsi="Cambria"/>
                <w:color w:val="000000"/>
                <w:sz w:val="22"/>
                <w:szCs w:val="22"/>
              </w:rPr>
            </w:pPr>
            <w:r w:rsidRPr="0031311E">
              <w:rPr>
                <w:rFonts w:ascii="Cambria" w:hAnsi="Cambria"/>
                <w:color w:val="000000"/>
                <w:sz w:val="22"/>
                <w:szCs w:val="22"/>
              </w:rPr>
              <w:t>Instrucciones en el aula</w:t>
            </w:r>
          </w:p>
          <w:p w14:paraId="632DA24A" w14:textId="77777777" w:rsidR="00ED67FA" w:rsidRPr="0031311E" w:rsidRDefault="00ED67FA" w:rsidP="000B113A">
            <w:pPr>
              <w:snapToGrid w:val="0"/>
              <w:ind w:left="0" w:firstLine="0"/>
              <w:rPr>
                <w:rFonts w:ascii="Cambria" w:hAnsi="Cambria"/>
                <w:color w:val="000000"/>
                <w:sz w:val="22"/>
                <w:szCs w:val="22"/>
              </w:rPr>
            </w:pPr>
          </w:p>
          <w:p w14:paraId="68B7EA7E" w14:textId="77777777" w:rsidR="00ED67FA" w:rsidRPr="0031311E" w:rsidRDefault="00ED67FA" w:rsidP="000B113A">
            <w:pPr>
              <w:snapToGrid w:val="0"/>
              <w:ind w:left="0" w:firstLine="0"/>
              <w:rPr>
                <w:rFonts w:ascii="Cambria" w:hAnsi="Cambria"/>
                <w:color w:val="000000"/>
                <w:sz w:val="22"/>
                <w:szCs w:val="22"/>
              </w:rPr>
            </w:pPr>
            <w:r w:rsidRPr="0031311E">
              <w:rPr>
                <w:rFonts w:ascii="Cambria" w:hAnsi="Cambria"/>
                <w:color w:val="000000"/>
                <w:sz w:val="22"/>
                <w:szCs w:val="22"/>
              </w:rPr>
              <w:t>Instrucciones grabadas para actividades</w:t>
            </w:r>
          </w:p>
          <w:p w14:paraId="72ABC182" w14:textId="77777777" w:rsidR="00ED67FA" w:rsidRPr="0031311E" w:rsidRDefault="00ED67FA" w:rsidP="000B113A">
            <w:pPr>
              <w:snapToGrid w:val="0"/>
              <w:ind w:left="0" w:firstLine="0"/>
              <w:rPr>
                <w:rFonts w:ascii="Cambria" w:hAnsi="Cambria"/>
                <w:color w:val="000000"/>
                <w:sz w:val="22"/>
                <w:szCs w:val="22"/>
              </w:rPr>
            </w:pPr>
          </w:p>
          <w:p w14:paraId="422B7AFB" w14:textId="77777777" w:rsidR="00ED67FA" w:rsidRPr="0031311E" w:rsidRDefault="00ED67FA" w:rsidP="000B113A">
            <w:pPr>
              <w:snapToGrid w:val="0"/>
              <w:ind w:left="0" w:firstLine="0"/>
              <w:rPr>
                <w:rFonts w:ascii="Cambria" w:hAnsi="Cambria"/>
                <w:color w:val="000000"/>
                <w:sz w:val="22"/>
                <w:szCs w:val="22"/>
              </w:rPr>
            </w:pPr>
            <w:r w:rsidRPr="0031311E">
              <w:rPr>
                <w:rFonts w:ascii="Cambria" w:hAnsi="Cambria"/>
                <w:color w:val="000000"/>
                <w:sz w:val="22"/>
                <w:szCs w:val="22"/>
              </w:rPr>
              <w:t xml:space="preserve">Grabaciones para comprobar las respuestas de ejercicios </w:t>
            </w:r>
          </w:p>
          <w:p w14:paraId="1919D89C" w14:textId="77777777" w:rsidR="00ED67FA" w:rsidRPr="0031311E" w:rsidRDefault="00ED67FA" w:rsidP="000B113A">
            <w:pPr>
              <w:snapToGrid w:val="0"/>
              <w:ind w:left="0" w:firstLine="0"/>
              <w:rPr>
                <w:rFonts w:ascii="Cambria" w:hAnsi="Cambria"/>
                <w:color w:val="000000"/>
                <w:sz w:val="22"/>
                <w:szCs w:val="22"/>
              </w:rPr>
            </w:pPr>
          </w:p>
          <w:p w14:paraId="0F97A1F4" w14:textId="77777777" w:rsidR="00B84685" w:rsidRPr="0031311E" w:rsidRDefault="00B84685" w:rsidP="000B113A">
            <w:pPr>
              <w:snapToGrid w:val="0"/>
              <w:ind w:left="0" w:firstLine="0"/>
              <w:rPr>
                <w:rFonts w:ascii="Cambria" w:hAnsi="Cambria"/>
                <w:color w:val="000000"/>
                <w:sz w:val="22"/>
                <w:szCs w:val="22"/>
              </w:rPr>
            </w:pPr>
            <w:r w:rsidRPr="0031311E">
              <w:rPr>
                <w:rFonts w:ascii="Cambria" w:hAnsi="Cambria"/>
                <w:color w:val="000000"/>
                <w:sz w:val="22"/>
                <w:szCs w:val="22"/>
              </w:rPr>
              <w:t>Comprobación oral de las respuestas de un ejercicio (SB, p. 21, ej. 4)</w:t>
            </w:r>
          </w:p>
          <w:p w14:paraId="472CD9D8" w14:textId="77777777" w:rsidR="00B84685" w:rsidRPr="0031311E" w:rsidRDefault="00B84685" w:rsidP="000B113A">
            <w:pPr>
              <w:snapToGrid w:val="0"/>
              <w:ind w:left="0"/>
              <w:rPr>
                <w:rFonts w:ascii="Cambria" w:hAnsi="Cambria"/>
                <w:color w:val="000000"/>
                <w:sz w:val="22"/>
                <w:szCs w:val="22"/>
              </w:rPr>
            </w:pPr>
          </w:p>
          <w:p w14:paraId="1EAE02E5" w14:textId="77777777" w:rsidR="00ED67FA" w:rsidRPr="0031311E" w:rsidRDefault="00B84685" w:rsidP="000B113A">
            <w:pPr>
              <w:snapToGrid w:val="0"/>
              <w:ind w:left="0" w:firstLine="0"/>
              <w:rPr>
                <w:rFonts w:ascii="Cambria" w:hAnsi="Cambria"/>
                <w:color w:val="000000"/>
                <w:sz w:val="22"/>
                <w:szCs w:val="22"/>
              </w:rPr>
            </w:pPr>
            <w:r w:rsidRPr="0031311E">
              <w:rPr>
                <w:rFonts w:ascii="Cambria" w:hAnsi="Cambria"/>
                <w:color w:val="000000"/>
                <w:sz w:val="22"/>
                <w:szCs w:val="22"/>
              </w:rPr>
              <w:t>Comprobación oral de las respuestas de un ejercicio (SB, p. 21, ej. 10)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4B1D35A" w14:textId="77777777" w:rsidR="00ED67FA" w:rsidRPr="0031311E" w:rsidRDefault="00ED67FA"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ED67FA" w:rsidRPr="0031311E" w14:paraId="0BC20537" w14:textId="77777777" w:rsidTr="00DF3ACC">
        <w:tc>
          <w:tcPr>
            <w:tcW w:w="5245" w:type="dxa"/>
            <w:shd w:val="clear" w:color="auto" w:fill="auto"/>
          </w:tcPr>
          <w:p w14:paraId="4BA6A9F5" w14:textId="77777777" w:rsidR="00ED67FA" w:rsidRPr="0031311E" w:rsidRDefault="00ED67FA" w:rsidP="000B113A">
            <w:pPr>
              <w:ind w:left="0" w:firstLine="0"/>
              <w:rPr>
                <w:rFonts w:ascii="Cambria" w:hAnsi="Cambria"/>
                <w:color w:val="000000"/>
                <w:sz w:val="22"/>
                <w:szCs w:val="24"/>
                <w:lang w:val="es-ES_tradnl"/>
              </w:rPr>
            </w:pPr>
            <w:r w:rsidRPr="0031311E">
              <w:rPr>
                <w:rFonts w:ascii="Cambria" w:hAnsi="Cambria"/>
                <w:color w:val="000000"/>
                <w:sz w:val="22"/>
                <w:szCs w:val="24"/>
                <w:lang w:val="es-ES"/>
              </w:rPr>
              <w:t xml:space="preserve">4.1.3. Identifica las ideas principales y detalles relevantes de una </w:t>
            </w:r>
            <w:r w:rsidRPr="0031311E">
              <w:rPr>
                <w:rFonts w:ascii="Cambria" w:hAnsi="Cambria"/>
                <w:b/>
                <w:color w:val="000000"/>
                <w:sz w:val="22"/>
                <w:szCs w:val="24"/>
                <w:lang w:val="es-ES"/>
              </w:rPr>
              <w:t>conversación formal o informal</w:t>
            </w:r>
            <w:r w:rsidRPr="0031311E">
              <w:rPr>
                <w:rFonts w:ascii="Cambria" w:hAnsi="Cambria"/>
                <w:color w:val="000000"/>
                <w:sz w:val="22"/>
                <w:szCs w:val="24"/>
                <w:lang w:val="es-ES"/>
              </w:rPr>
              <w:t xml:space="preserve"> de cierta duración entre dos o más interlocutores que tiene lugar en su presencia y en la que se tratan temas conocidos o de carácter general o cotidiano, cuando el discurso está articulado con claridad y en una variedad estándar de la lengua.</w:t>
            </w:r>
          </w:p>
        </w:tc>
        <w:tc>
          <w:tcPr>
            <w:tcW w:w="2977" w:type="dxa"/>
            <w:tcBorders>
              <w:right w:val="single" w:sz="4" w:space="0" w:color="auto"/>
            </w:tcBorders>
            <w:shd w:val="clear" w:color="auto" w:fill="auto"/>
          </w:tcPr>
          <w:p w14:paraId="53D304E7" w14:textId="77777777" w:rsidR="00B84685" w:rsidRPr="0031311E" w:rsidRDefault="00B84685" w:rsidP="000B113A">
            <w:pPr>
              <w:snapToGrid w:val="0"/>
              <w:ind w:left="0" w:firstLine="0"/>
              <w:rPr>
                <w:rFonts w:ascii="Cambria" w:hAnsi="Cambria"/>
                <w:color w:val="000000"/>
                <w:sz w:val="22"/>
                <w:szCs w:val="22"/>
              </w:rPr>
            </w:pPr>
            <w:r w:rsidRPr="0031311E">
              <w:rPr>
                <w:rFonts w:ascii="Cambria" w:hAnsi="Cambria"/>
                <w:color w:val="000000"/>
                <w:sz w:val="22"/>
                <w:szCs w:val="22"/>
              </w:rPr>
              <w:t>Conversación sobre fotografías (SB, p. 21, ej. 6-8)</w:t>
            </w:r>
          </w:p>
          <w:p w14:paraId="616FF725" w14:textId="77777777" w:rsidR="00B84685" w:rsidRPr="0031311E" w:rsidRDefault="00B84685" w:rsidP="000B113A">
            <w:pPr>
              <w:snapToGrid w:val="0"/>
              <w:ind w:left="0" w:firstLine="0"/>
              <w:rPr>
                <w:rFonts w:ascii="Cambria" w:hAnsi="Cambria"/>
                <w:color w:val="000000"/>
                <w:sz w:val="22"/>
                <w:szCs w:val="22"/>
              </w:rPr>
            </w:pPr>
          </w:p>
          <w:p w14:paraId="1F692F7E" w14:textId="77777777" w:rsidR="00ED67FA" w:rsidRPr="0031311E" w:rsidRDefault="00B84685" w:rsidP="000B113A">
            <w:pPr>
              <w:snapToGrid w:val="0"/>
              <w:ind w:left="0" w:firstLine="0"/>
              <w:rPr>
                <w:rFonts w:ascii="Cambria" w:hAnsi="Cambria"/>
                <w:color w:val="000000"/>
                <w:sz w:val="22"/>
                <w:szCs w:val="22"/>
              </w:rPr>
            </w:pPr>
            <w:r w:rsidRPr="0031311E">
              <w:rPr>
                <w:rFonts w:ascii="Cambria" w:hAnsi="Cambria"/>
                <w:color w:val="000000"/>
                <w:sz w:val="22"/>
                <w:szCs w:val="22"/>
              </w:rPr>
              <w:t>Conversación telefónica sobre un viaje (SB, p. 25, ej. 5-6)</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14FC194" w14:textId="77777777" w:rsidR="00ED67FA" w:rsidRPr="0031311E" w:rsidRDefault="00ED67FA"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ED67FA" w:rsidRPr="0031311E" w14:paraId="25170AAB" w14:textId="77777777" w:rsidTr="00DF3ACC">
        <w:tc>
          <w:tcPr>
            <w:tcW w:w="5245" w:type="dxa"/>
            <w:shd w:val="clear" w:color="auto" w:fill="auto"/>
          </w:tcPr>
          <w:p w14:paraId="2D4EB62B" w14:textId="77777777" w:rsidR="00ED67FA" w:rsidRPr="0031311E" w:rsidRDefault="00ED67FA" w:rsidP="000B113A">
            <w:pPr>
              <w:ind w:left="0" w:firstLine="0"/>
              <w:rPr>
                <w:rFonts w:ascii="Cambria" w:hAnsi="Cambria"/>
                <w:color w:val="000000"/>
                <w:sz w:val="22"/>
                <w:szCs w:val="24"/>
                <w:lang w:val="es-ES_tradnl"/>
              </w:rPr>
            </w:pPr>
            <w:r w:rsidRPr="0031311E">
              <w:rPr>
                <w:rFonts w:ascii="Cambria" w:hAnsi="Cambria"/>
                <w:color w:val="000000"/>
                <w:sz w:val="22"/>
                <w:szCs w:val="24"/>
                <w:lang w:val="es-ES"/>
              </w:rPr>
              <w:t xml:space="preserve">4.1.4. Comprende, en una </w:t>
            </w:r>
            <w:r w:rsidRPr="0031311E">
              <w:rPr>
                <w:rFonts w:ascii="Cambria" w:hAnsi="Cambria"/>
                <w:b/>
                <w:color w:val="000000"/>
                <w:sz w:val="22"/>
                <w:szCs w:val="24"/>
                <w:lang w:val="es-ES"/>
              </w:rPr>
              <w:t>conversación informal en la que participa</w:t>
            </w:r>
            <w:r w:rsidRPr="0031311E">
              <w:rPr>
                <w:rFonts w:ascii="Cambria" w:hAnsi="Cambria"/>
                <w:color w:val="000000"/>
                <w:sz w:val="22"/>
                <w:szCs w:val="24"/>
                <w:lang w:val="es-ES"/>
              </w:rPr>
              <w:t>, explicaciones o justificaciones de puntos de vista y opiniones sobre diversos asuntos de interés personal, cotidianos o menos habituales, así como la formulación de hipótesis, la expresión de sentimientos y la descripción de aspectos abstractos de temas como, p. e., la música, el cine, la literatura o los temas de actualidad.</w:t>
            </w:r>
          </w:p>
        </w:tc>
        <w:tc>
          <w:tcPr>
            <w:tcW w:w="2977" w:type="dxa"/>
            <w:shd w:val="clear" w:color="auto" w:fill="auto"/>
          </w:tcPr>
          <w:p w14:paraId="3FAF6963" w14:textId="77777777" w:rsidR="00B84685" w:rsidRPr="0031311E" w:rsidRDefault="00B84685" w:rsidP="000B113A">
            <w:pPr>
              <w:snapToGrid w:val="0"/>
              <w:ind w:left="0" w:firstLine="0"/>
              <w:rPr>
                <w:rFonts w:ascii="Cambria" w:hAnsi="Cambria"/>
                <w:color w:val="000000"/>
                <w:sz w:val="22"/>
                <w:szCs w:val="22"/>
              </w:rPr>
            </w:pPr>
            <w:r w:rsidRPr="0031311E">
              <w:rPr>
                <w:rFonts w:ascii="Cambria" w:hAnsi="Cambria"/>
                <w:color w:val="000000"/>
                <w:sz w:val="22"/>
                <w:szCs w:val="22"/>
              </w:rPr>
              <w:t>Conversación en la que se describe una imagen (SB, p. 21, ej. 11)</w:t>
            </w:r>
          </w:p>
          <w:p w14:paraId="476AC5AB" w14:textId="77777777" w:rsidR="00B84685" w:rsidRPr="0031311E" w:rsidRDefault="00B84685" w:rsidP="000B113A">
            <w:pPr>
              <w:snapToGrid w:val="0"/>
              <w:ind w:left="0" w:firstLine="0"/>
              <w:rPr>
                <w:rFonts w:ascii="Cambria" w:hAnsi="Cambria"/>
                <w:color w:val="000000"/>
                <w:sz w:val="22"/>
                <w:szCs w:val="22"/>
              </w:rPr>
            </w:pPr>
          </w:p>
          <w:p w14:paraId="662E0EA1" w14:textId="77777777" w:rsidR="00ED67FA" w:rsidRPr="0031311E" w:rsidRDefault="00B84685" w:rsidP="000B113A">
            <w:pPr>
              <w:snapToGrid w:val="0"/>
              <w:ind w:left="0" w:firstLine="0"/>
              <w:rPr>
                <w:rFonts w:ascii="Cambria" w:hAnsi="Cambria"/>
                <w:color w:val="000000"/>
                <w:sz w:val="22"/>
                <w:szCs w:val="22"/>
              </w:rPr>
            </w:pPr>
            <w:r w:rsidRPr="0031311E">
              <w:rPr>
                <w:rFonts w:ascii="Cambria" w:hAnsi="Cambria"/>
                <w:color w:val="000000"/>
                <w:sz w:val="22"/>
                <w:szCs w:val="22"/>
              </w:rPr>
              <w:t>Conversación sobre vuelos (SB, p. 25, ej. 10)</w:t>
            </w:r>
          </w:p>
        </w:tc>
        <w:tc>
          <w:tcPr>
            <w:tcW w:w="850" w:type="dxa"/>
            <w:shd w:val="clear" w:color="auto" w:fill="auto"/>
            <w:vAlign w:val="center"/>
          </w:tcPr>
          <w:p w14:paraId="0FF42AB5" w14:textId="77777777" w:rsidR="00ED67FA" w:rsidRPr="0031311E" w:rsidRDefault="00ED67FA"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B84685" w:rsidRPr="0031311E" w14:paraId="5800CFB3" w14:textId="77777777" w:rsidTr="00DF3ACC">
        <w:tc>
          <w:tcPr>
            <w:tcW w:w="5245" w:type="dxa"/>
            <w:tcBorders>
              <w:top w:val="single" w:sz="4" w:space="0" w:color="auto"/>
              <w:left w:val="single" w:sz="4" w:space="0" w:color="auto"/>
              <w:bottom w:val="single" w:sz="4" w:space="0" w:color="auto"/>
              <w:right w:val="single" w:sz="4" w:space="0" w:color="auto"/>
            </w:tcBorders>
            <w:shd w:val="clear" w:color="auto" w:fill="auto"/>
          </w:tcPr>
          <w:p w14:paraId="0000FC58" w14:textId="77777777" w:rsidR="00B84685" w:rsidRPr="0031311E" w:rsidRDefault="00B84685" w:rsidP="000B113A">
            <w:pPr>
              <w:ind w:left="0" w:firstLine="0"/>
              <w:rPr>
                <w:rFonts w:ascii="Cambria" w:hAnsi="Cambria"/>
                <w:color w:val="000000"/>
                <w:sz w:val="22"/>
                <w:szCs w:val="24"/>
                <w:lang w:val="es-ES_tradnl"/>
              </w:rPr>
            </w:pPr>
            <w:r w:rsidRPr="0031311E">
              <w:rPr>
                <w:rFonts w:ascii="Cambria" w:hAnsi="Cambria"/>
                <w:color w:val="000000"/>
                <w:sz w:val="22"/>
                <w:szCs w:val="24"/>
                <w:lang w:val="es-ES"/>
              </w:rPr>
              <w:t xml:space="preserve">4.1.6. Distingue, con apoyo visual o escrito, las ideas principales e información relevante en </w:t>
            </w:r>
            <w:r w:rsidRPr="0031311E">
              <w:rPr>
                <w:rFonts w:ascii="Cambria" w:hAnsi="Cambria"/>
                <w:b/>
                <w:color w:val="000000"/>
                <w:sz w:val="22"/>
                <w:szCs w:val="24"/>
                <w:lang w:val="es-ES"/>
              </w:rPr>
              <w:t>presentaciones o charlas</w:t>
            </w:r>
            <w:r w:rsidRPr="0031311E">
              <w:rPr>
                <w:rFonts w:ascii="Cambria" w:hAnsi="Cambria"/>
                <w:color w:val="000000"/>
                <w:sz w:val="22"/>
                <w:szCs w:val="24"/>
                <w:lang w:val="es-ES"/>
              </w:rPr>
              <w:t xml:space="preserve"> bien estructuradas y de exposición clara sobre temas conocidos o de su interés relacionados con el ámbito educativo u ocupacional.</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0DD749D" w14:textId="77777777" w:rsidR="00B84685" w:rsidRPr="0031311E" w:rsidRDefault="00B84685" w:rsidP="000B113A">
            <w:pPr>
              <w:snapToGrid w:val="0"/>
              <w:ind w:left="0" w:firstLine="0"/>
              <w:rPr>
                <w:rFonts w:ascii="Cambria" w:hAnsi="Cambria"/>
                <w:color w:val="000000"/>
                <w:sz w:val="22"/>
                <w:szCs w:val="22"/>
              </w:rPr>
            </w:pPr>
            <w:r w:rsidRPr="0031311E">
              <w:rPr>
                <w:rFonts w:ascii="Cambria" w:hAnsi="Cambria"/>
                <w:color w:val="000000"/>
                <w:sz w:val="22"/>
                <w:szCs w:val="22"/>
              </w:rPr>
              <w:t>Presentación de un artículo sobre un blog de viajes (SB, p. 125, Step 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ACF912B" w14:textId="77777777" w:rsidR="00B84685" w:rsidRPr="0031311E" w:rsidRDefault="00B84685"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B84685" w:rsidRPr="0031311E" w14:paraId="73D6F1D6" w14:textId="77777777" w:rsidTr="00DF3ACC">
        <w:tc>
          <w:tcPr>
            <w:tcW w:w="5245" w:type="dxa"/>
            <w:tcBorders>
              <w:top w:val="single" w:sz="4" w:space="0" w:color="auto"/>
              <w:left w:val="single" w:sz="4" w:space="0" w:color="auto"/>
              <w:bottom w:val="single" w:sz="4" w:space="0" w:color="auto"/>
              <w:right w:val="single" w:sz="4" w:space="0" w:color="auto"/>
            </w:tcBorders>
            <w:shd w:val="clear" w:color="auto" w:fill="auto"/>
          </w:tcPr>
          <w:p w14:paraId="322CDEE5" w14:textId="77777777" w:rsidR="00B84685" w:rsidRPr="0031311E" w:rsidRDefault="00B84685" w:rsidP="000B113A">
            <w:pPr>
              <w:ind w:left="0" w:firstLine="0"/>
              <w:rPr>
                <w:rFonts w:ascii="Cambria" w:hAnsi="Cambria"/>
                <w:color w:val="000000"/>
                <w:sz w:val="22"/>
                <w:szCs w:val="24"/>
                <w:lang w:val="es-ES_tradnl"/>
              </w:rPr>
            </w:pPr>
            <w:r w:rsidRPr="0031311E">
              <w:rPr>
                <w:rFonts w:ascii="Cambria" w:hAnsi="Cambria"/>
                <w:color w:val="000000"/>
                <w:sz w:val="22"/>
                <w:szCs w:val="24"/>
                <w:lang w:val="es-ES"/>
              </w:rPr>
              <w:lastRenderedPageBreak/>
              <w:t xml:space="preserve">4.1.7. Identifica la idea principal y aspectos significativos de </w:t>
            </w:r>
            <w:r w:rsidRPr="0031311E">
              <w:rPr>
                <w:rFonts w:ascii="Cambria" w:hAnsi="Cambria"/>
                <w:b/>
                <w:color w:val="000000"/>
                <w:sz w:val="22"/>
                <w:szCs w:val="24"/>
                <w:lang w:val="es-ES"/>
              </w:rPr>
              <w:t>noticias de televisión</w:t>
            </w:r>
            <w:r w:rsidRPr="0031311E">
              <w:rPr>
                <w:rFonts w:ascii="Cambria" w:hAnsi="Cambria"/>
                <w:color w:val="000000"/>
                <w:sz w:val="22"/>
                <w:szCs w:val="24"/>
                <w:lang w:val="es-ES"/>
              </w:rPr>
              <w:t xml:space="preserve"> claramente articuladas cuando hay apoyo visual que complementa el discurso, así como lo esencial de </w:t>
            </w:r>
            <w:r w:rsidRPr="0031311E">
              <w:rPr>
                <w:rFonts w:ascii="Cambria" w:hAnsi="Cambria"/>
                <w:b/>
                <w:color w:val="000000"/>
                <w:sz w:val="22"/>
                <w:szCs w:val="24"/>
                <w:lang w:val="es-ES"/>
              </w:rPr>
              <w:t>anuncios publicitarios, series y películas</w:t>
            </w:r>
            <w:r w:rsidRPr="0031311E">
              <w:rPr>
                <w:rFonts w:ascii="Cambria" w:hAnsi="Cambria"/>
                <w:color w:val="000000"/>
                <w:sz w:val="22"/>
                <w:szCs w:val="24"/>
                <w:lang w:val="es-ES"/>
              </w:rPr>
              <w:t xml:space="preserve"> bien estructurados y articulados con claridad, en una variedad estándar de la lengua, y cuando las imágenes facilitan la comprensión.</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E6FBAFF" w14:textId="77777777" w:rsidR="00B84685" w:rsidRPr="0031311E" w:rsidRDefault="00B84685" w:rsidP="000B113A">
            <w:pPr>
              <w:snapToGrid w:val="0"/>
              <w:ind w:left="0" w:firstLine="0"/>
              <w:rPr>
                <w:rFonts w:ascii="Cambria" w:hAnsi="Cambria"/>
                <w:color w:val="000000"/>
                <w:sz w:val="22"/>
                <w:szCs w:val="22"/>
              </w:rPr>
            </w:pPr>
            <w:r w:rsidRPr="0031311E">
              <w:rPr>
                <w:rFonts w:ascii="Cambria" w:hAnsi="Cambria"/>
                <w:color w:val="000000"/>
                <w:sz w:val="22"/>
                <w:szCs w:val="22"/>
              </w:rPr>
              <w:t>Vídeo sobre la experiencia de una alumna de intercambio en Berlín (SB, p. 18, ej. 5)</w:t>
            </w:r>
          </w:p>
          <w:p w14:paraId="1F65D79A" w14:textId="77777777" w:rsidR="00B84685" w:rsidRPr="0031311E" w:rsidRDefault="00B84685" w:rsidP="000B113A">
            <w:pPr>
              <w:snapToGrid w:val="0"/>
              <w:ind w:left="0" w:firstLine="0"/>
              <w:rPr>
                <w:rFonts w:ascii="Cambria" w:hAnsi="Cambria"/>
                <w:color w:val="000000"/>
                <w:sz w:val="22"/>
                <w:szCs w:val="22"/>
              </w:rPr>
            </w:pPr>
          </w:p>
          <w:p w14:paraId="210CF84D" w14:textId="77777777" w:rsidR="00B84685" w:rsidRPr="0031311E" w:rsidRDefault="00B84685" w:rsidP="000B113A">
            <w:pPr>
              <w:snapToGrid w:val="0"/>
              <w:ind w:left="0" w:firstLine="0"/>
              <w:rPr>
                <w:rFonts w:ascii="Cambria" w:hAnsi="Cambria"/>
                <w:color w:val="000000"/>
                <w:sz w:val="22"/>
                <w:szCs w:val="22"/>
              </w:rPr>
            </w:pPr>
            <w:r w:rsidRPr="0031311E">
              <w:rPr>
                <w:rFonts w:ascii="Cambria" w:hAnsi="Cambria"/>
                <w:color w:val="000000"/>
                <w:sz w:val="22"/>
                <w:szCs w:val="22"/>
              </w:rPr>
              <w:t>Vídeo sobre distintos lugares del mundo (SB, p. 25, ej. 7)</w:t>
            </w:r>
          </w:p>
          <w:p w14:paraId="099E7526" w14:textId="77777777" w:rsidR="00B84685" w:rsidRPr="0031311E" w:rsidRDefault="00B84685" w:rsidP="000B113A">
            <w:pPr>
              <w:snapToGrid w:val="0"/>
              <w:ind w:left="0" w:firstLine="0"/>
              <w:rPr>
                <w:rFonts w:ascii="Cambria" w:hAnsi="Cambria"/>
                <w:color w:val="000000"/>
                <w:sz w:val="22"/>
                <w:szCs w:val="22"/>
              </w:rPr>
            </w:pPr>
          </w:p>
          <w:p w14:paraId="1F00D7BF" w14:textId="77777777" w:rsidR="00B84685" w:rsidRPr="0031311E" w:rsidRDefault="00B84685" w:rsidP="000B113A">
            <w:pPr>
              <w:snapToGrid w:val="0"/>
              <w:ind w:left="0" w:firstLine="0"/>
              <w:rPr>
                <w:rFonts w:ascii="Cambria" w:hAnsi="Cambria"/>
                <w:color w:val="000000"/>
                <w:sz w:val="22"/>
                <w:szCs w:val="22"/>
              </w:rPr>
            </w:pPr>
            <w:r w:rsidRPr="0031311E">
              <w:rPr>
                <w:rFonts w:ascii="Cambria" w:hAnsi="Cambria"/>
                <w:color w:val="000000"/>
                <w:sz w:val="22"/>
                <w:szCs w:val="22"/>
              </w:rPr>
              <w:t>Vídeo sobre un viaje a Francia (SB, p. 25, ej. 9)</w:t>
            </w:r>
          </w:p>
          <w:p w14:paraId="7E6182EA" w14:textId="77777777" w:rsidR="00B84685" w:rsidRPr="0031311E" w:rsidRDefault="00B84685" w:rsidP="000B113A">
            <w:pPr>
              <w:snapToGrid w:val="0"/>
              <w:ind w:left="0" w:firstLine="0"/>
              <w:rPr>
                <w:rFonts w:ascii="Cambria" w:hAnsi="Cambria"/>
                <w:color w:val="000000"/>
                <w:sz w:val="22"/>
                <w:szCs w:val="22"/>
              </w:rPr>
            </w:pPr>
          </w:p>
          <w:p w14:paraId="7DE8449D" w14:textId="77777777" w:rsidR="00B84685" w:rsidRPr="0031311E" w:rsidRDefault="00B84685" w:rsidP="000B113A">
            <w:pPr>
              <w:snapToGrid w:val="0"/>
              <w:ind w:left="0" w:firstLine="0"/>
              <w:rPr>
                <w:rFonts w:ascii="Cambria" w:hAnsi="Cambria"/>
                <w:color w:val="000000"/>
                <w:sz w:val="22"/>
                <w:szCs w:val="22"/>
              </w:rPr>
            </w:pPr>
            <w:r w:rsidRPr="0031311E">
              <w:rPr>
                <w:rFonts w:ascii="Cambria" w:hAnsi="Cambria"/>
                <w:color w:val="000000"/>
                <w:sz w:val="22"/>
                <w:szCs w:val="22"/>
              </w:rPr>
              <w:t>Vídeo sobre distintos tipos de alojamiento (SB, p. 115)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29D33BE" w14:textId="77777777" w:rsidR="00B84685" w:rsidRPr="0031311E" w:rsidRDefault="00B84685"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bl>
    <w:p w14:paraId="18089B93" w14:textId="77777777" w:rsidR="00A33A10" w:rsidRPr="0031311E" w:rsidRDefault="00A33A10" w:rsidP="000B113A">
      <w:pPr>
        <w:rPr>
          <w:rFonts w:ascii="Cambria" w:hAnsi="Cambria"/>
          <w:color w:val="000000"/>
          <w:szCs w:val="24"/>
          <w:lang w:val="es-ES_tradnl"/>
        </w:rPr>
      </w:pPr>
    </w:p>
    <w:tbl>
      <w:tblPr>
        <w:tblW w:w="907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5245"/>
        <w:gridCol w:w="2977"/>
        <w:gridCol w:w="850"/>
      </w:tblGrid>
      <w:tr w:rsidR="00A33A10" w:rsidRPr="0031311E" w14:paraId="0025258C" w14:textId="77777777" w:rsidTr="00DF3ACC">
        <w:tc>
          <w:tcPr>
            <w:tcW w:w="9072" w:type="dxa"/>
            <w:gridSpan w:val="3"/>
            <w:shd w:val="clear" w:color="auto" w:fill="auto"/>
          </w:tcPr>
          <w:p w14:paraId="1D45218F" w14:textId="77777777" w:rsidR="00A33A10" w:rsidRPr="0031311E" w:rsidRDefault="00A33A10" w:rsidP="000B113A">
            <w:pPr>
              <w:rPr>
                <w:rFonts w:ascii="Cambria" w:hAnsi="Cambria"/>
                <w:b/>
                <w:color w:val="000000"/>
                <w:szCs w:val="24"/>
                <w:lang w:val="es-ES_tradnl"/>
              </w:rPr>
            </w:pPr>
            <w:r w:rsidRPr="0031311E">
              <w:rPr>
                <w:rFonts w:ascii="Cambria" w:hAnsi="Cambria"/>
                <w:b/>
                <w:color w:val="000000"/>
                <w:szCs w:val="24"/>
                <w:lang w:val="es-ES_tradnl"/>
              </w:rPr>
              <w:t>BLOQUE 2. PRODUCCIÓN DE TEXTOS ORALES: EXPRESIÓN E INTERACCIÓN</w:t>
            </w:r>
          </w:p>
        </w:tc>
      </w:tr>
      <w:tr w:rsidR="00B84685" w:rsidRPr="0031311E" w14:paraId="61D7D3E9" w14:textId="77777777" w:rsidTr="00DF3ACC">
        <w:tc>
          <w:tcPr>
            <w:tcW w:w="5245" w:type="dxa"/>
            <w:shd w:val="clear" w:color="auto" w:fill="auto"/>
          </w:tcPr>
          <w:p w14:paraId="2C1E20FC" w14:textId="77777777" w:rsidR="00B84685" w:rsidRPr="0031311E" w:rsidRDefault="00B84685" w:rsidP="000B113A">
            <w:pPr>
              <w:ind w:left="0" w:firstLine="0"/>
              <w:rPr>
                <w:rFonts w:ascii="Cambria" w:hAnsi="Cambria"/>
                <w:sz w:val="22"/>
                <w:szCs w:val="24"/>
                <w:lang w:val="es-ES_tradnl"/>
              </w:rPr>
            </w:pPr>
            <w:r w:rsidRPr="0031311E">
              <w:rPr>
                <w:rFonts w:ascii="Cambria" w:hAnsi="Cambria"/>
                <w:sz w:val="22"/>
                <w:szCs w:val="24"/>
                <w:lang w:val="es-ES"/>
              </w:rPr>
              <w:t xml:space="preserve">4.2.1. Hace </w:t>
            </w:r>
            <w:r w:rsidRPr="0031311E">
              <w:rPr>
                <w:rFonts w:ascii="Cambria" w:hAnsi="Cambria"/>
                <w:b/>
                <w:sz w:val="22"/>
                <w:szCs w:val="24"/>
                <w:lang w:val="es-ES"/>
              </w:rPr>
              <w:t>presentaciones breves</w:t>
            </w:r>
            <w:r w:rsidRPr="0031311E">
              <w:rPr>
                <w:rFonts w:ascii="Cambria" w:hAnsi="Cambria"/>
                <w:sz w:val="22"/>
                <w:szCs w:val="24"/>
                <w:lang w:val="es-ES"/>
              </w:rPr>
              <w:t>, bien estructuradas, ensayadas previamente y con apoyo visual, sobre aspectos concretos de temas académicos u ocupacionales de su interés, organizando la información básica de manera coherente, explicando las ideas principales brevemente y con claridad y respondiendo a preguntas sencillas de los oyentes articuladas de manera clara y a velocidad media.</w:t>
            </w:r>
          </w:p>
        </w:tc>
        <w:tc>
          <w:tcPr>
            <w:tcW w:w="2977" w:type="dxa"/>
            <w:tcBorders>
              <w:right w:val="single" w:sz="4" w:space="0" w:color="auto"/>
            </w:tcBorders>
            <w:shd w:val="clear" w:color="auto" w:fill="auto"/>
          </w:tcPr>
          <w:p w14:paraId="1AE43513" w14:textId="77777777" w:rsidR="00B84685" w:rsidRPr="0031311E" w:rsidRDefault="00B84685" w:rsidP="000B113A">
            <w:pPr>
              <w:snapToGrid w:val="0"/>
              <w:ind w:left="0" w:firstLine="0"/>
              <w:rPr>
                <w:rFonts w:ascii="Cambria" w:hAnsi="Cambria"/>
                <w:color w:val="000000"/>
                <w:sz w:val="22"/>
                <w:szCs w:val="22"/>
              </w:rPr>
            </w:pPr>
            <w:r w:rsidRPr="0031311E">
              <w:rPr>
                <w:rFonts w:ascii="Cambria" w:hAnsi="Cambria"/>
                <w:color w:val="000000"/>
                <w:sz w:val="22"/>
                <w:szCs w:val="22"/>
              </w:rPr>
              <w:t>Presentación de un artículo sobre un blog de viajes (SB, p. 125, Step 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FD4CD61" w14:textId="77777777" w:rsidR="00B84685" w:rsidRPr="0031311E" w:rsidRDefault="00B84685"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B84685" w:rsidRPr="0031311E" w14:paraId="7B45F56F" w14:textId="77777777" w:rsidTr="00DF3ACC">
        <w:tc>
          <w:tcPr>
            <w:tcW w:w="5245" w:type="dxa"/>
            <w:shd w:val="clear" w:color="auto" w:fill="auto"/>
          </w:tcPr>
          <w:p w14:paraId="2FE96B09" w14:textId="77777777" w:rsidR="00B84685" w:rsidRPr="0031311E" w:rsidRDefault="00B84685" w:rsidP="000B113A">
            <w:pPr>
              <w:ind w:left="0" w:firstLine="0"/>
              <w:rPr>
                <w:rFonts w:ascii="Cambria" w:hAnsi="Cambria"/>
                <w:sz w:val="22"/>
                <w:szCs w:val="24"/>
                <w:lang w:val="es-ES_tradnl"/>
              </w:rPr>
            </w:pPr>
            <w:r w:rsidRPr="0031311E">
              <w:rPr>
                <w:rFonts w:ascii="Cambria" w:hAnsi="Cambria"/>
                <w:sz w:val="22"/>
                <w:szCs w:val="24"/>
                <w:lang w:val="es-ES"/>
              </w:rPr>
              <w:t xml:space="preserve">4.2.3. Participa adecuadamente en </w:t>
            </w:r>
            <w:r w:rsidRPr="0031311E">
              <w:rPr>
                <w:rFonts w:ascii="Cambria" w:hAnsi="Cambria"/>
                <w:b/>
                <w:sz w:val="22"/>
                <w:szCs w:val="24"/>
                <w:lang w:val="es-ES"/>
              </w:rPr>
              <w:t>conversaciones informales</w:t>
            </w:r>
            <w:r w:rsidRPr="0031311E">
              <w:rPr>
                <w:rFonts w:ascii="Cambria" w:hAnsi="Cambria"/>
                <w:sz w:val="22"/>
                <w:szCs w:val="24"/>
                <w:lang w:val="es-ES"/>
              </w:rPr>
              <w:t xml:space="preserve"> cara a cara o por teléfono u otros medios técnicos, sobre asuntos cotidianos o menos habituales, en las que intercambia información y expresa y justifica brevemente opiniones y puntos de vista; narra y describe de forma coherente hechos ocurridos en el pasado o planes de futuro reales o inventados; formula hipótesis; hace sugerencias; pide y da indicaciones o instrucciones con cierto detalle; expresa y justifica sentimientos, y describe aspectos concretos y abstractos de temas como, por ejemplo, la música, el cine, la literatura o los temas de actualidad.</w:t>
            </w:r>
          </w:p>
        </w:tc>
        <w:tc>
          <w:tcPr>
            <w:tcW w:w="2977" w:type="dxa"/>
            <w:shd w:val="clear" w:color="auto" w:fill="auto"/>
          </w:tcPr>
          <w:p w14:paraId="28BC067F" w14:textId="77777777" w:rsidR="00B84685" w:rsidRPr="0031311E" w:rsidRDefault="00B84685" w:rsidP="000B113A">
            <w:pPr>
              <w:snapToGrid w:val="0"/>
              <w:ind w:left="0" w:firstLine="0"/>
              <w:rPr>
                <w:rFonts w:ascii="Cambria" w:hAnsi="Cambria"/>
                <w:color w:val="000000"/>
                <w:sz w:val="22"/>
                <w:szCs w:val="22"/>
              </w:rPr>
            </w:pPr>
            <w:r w:rsidRPr="0031311E">
              <w:rPr>
                <w:rFonts w:ascii="Cambria" w:hAnsi="Cambria"/>
                <w:color w:val="000000"/>
                <w:sz w:val="22"/>
                <w:szCs w:val="22"/>
              </w:rPr>
              <w:t>Conversación en la que se describe una imagen (SB, p. 21, ej. 11)</w:t>
            </w:r>
          </w:p>
          <w:p w14:paraId="505201E3" w14:textId="77777777" w:rsidR="00B84685" w:rsidRPr="0031311E" w:rsidRDefault="00B84685" w:rsidP="000B113A">
            <w:pPr>
              <w:snapToGrid w:val="0"/>
              <w:ind w:left="0" w:firstLine="0"/>
              <w:rPr>
                <w:rFonts w:ascii="Cambria" w:hAnsi="Cambria"/>
                <w:color w:val="000000"/>
                <w:sz w:val="22"/>
                <w:szCs w:val="22"/>
              </w:rPr>
            </w:pPr>
          </w:p>
          <w:p w14:paraId="751F53CD" w14:textId="77777777" w:rsidR="00B84685" w:rsidRPr="0031311E" w:rsidRDefault="00B84685" w:rsidP="000B113A">
            <w:pPr>
              <w:snapToGrid w:val="0"/>
              <w:ind w:left="0" w:firstLine="0"/>
              <w:rPr>
                <w:rFonts w:ascii="Cambria" w:hAnsi="Cambria"/>
                <w:color w:val="000000"/>
                <w:sz w:val="22"/>
                <w:szCs w:val="22"/>
              </w:rPr>
            </w:pPr>
            <w:r w:rsidRPr="0031311E">
              <w:rPr>
                <w:rFonts w:ascii="Cambria" w:hAnsi="Cambria"/>
                <w:color w:val="000000"/>
                <w:sz w:val="22"/>
                <w:szCs w:val="22"/>
              </w:rPr>
              <w:t>Conversación sobre vuelos (SB, p. 25, ej. 10)</w:t>
            </w:r>
          </w:p>
        </w:tc>
        <w:tc>
          <w:tcPr>
            <w:tcW w:w="850" w:type="dxa"/>
            <w:shd w:val="clear" w:color="auto" w:fill="auto"/>
            <w:vAlign w:val="center"/>
          </w:tcPr>
          <w:p w14:paraId="4DDEE6B8" w14:textId="77777777" w:rsidR="00B84685" w:rsidRPr="0031311E" w:rsidRDefault="00B84685"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bl>
    <w:p w14:paraId="45E5A64D" w14:textId="77777777" w:rsidR="00A33A10" w:rsidRPr="0031311E" w:rsidRDefault="00A33A10" w:rsidP="000B113A">
      <w:pPr>
        <w:rPr>
          <w:rFonts w:ascii="Cambria" w:hAnsi="Cambria"/>
          <w:color w:val="000000"/>
          <w:szCs w:val="24"/>
          <w:lang w:val="es-ES_tradnl"/>
        </w:rPr>
      </w:pPr>
    </w:p>
    <w:tbl>
      <w:tblPr>
        <w:tblW w:w="907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5245"/>
        <w:gridCol w:w="2977"/>
        <w:gridCol w:w="850"/>
      </w:tblGrid>
      <w:tr w:rsidR="00A33A10" w:rsidRPr="0031311E" w14:paraId="55C2EAD3" w14:textId="77777777" w:rsidTr="00DF3ACC">
        <w:tc>
          <w:tcPr>
            <w:tcW w:w="9072" w:type="dxa"/>
            <w:gridSpan w:val="3"/>
            <w:shd w:val="clear" w:color="auto" w:fill="auto"/>
          </w:tcPr>
          <w:p w14:paraId="16299EEF" w14:textId="77777777" w:rsidR="00A33A10" w:rsidRPr="0031311E" w:rsidRDefault="00A33A10" w:rsidP="000B113A">
            <w:pPr>
              <w:rPr>
                <w:rFonts w:ascii="Cambria" w:hAnsi="Cambria"/>
                <w:b/>
                <w:color w:val="000000"/>
                <w:szCs w:val="24"/>
                <w:lang w:val="es-ES_tradnl"/>
              </w:rPr>
            </w:pPr>
            <w:r w:rsidRPr="0031311E">
              <w:rPr>
                <w:rFonts w:ascii="Cambria" w:hAnsi="Cambria"/>
                <w:b/>
                <w:color w:val="000000"/>
                <w:szCs w:val="24"/>
                <w:lang w:val="es-ES_tradnl"/>
              </w:rPr>
              <w:t>BLOQUE 3. COMPRENSIÓN DE TEXTOS ESCRITOS</w:t>
            </w:r>
          </w:p>
        </w:tc>
      </w:tr>
      <w:tr w:rsidR="00ED67FA" w:rsidRPr="0031311E" w14:paraId="5DCCBAD8" w14:textId="77777777" w:rsidTr="00DF3ACC">
        <w:tc>
          <w:tcPr>
            <w:tcW w:w="5245" w:type="dxa"/>
            <w:shd w:val="clear" w:color="auto" w:fill="auto"/>
          </w:tcPr>
          <w:p w14:paraId="31B77CBE" w14:textId="77777777" w:rsidR="00ED67FA" w:rsidRPr="0031311E" w:rsidRDefault="00ED67FA" w:rsidP="000B113A">
            <w:pPr>
              <w:ind w:left="0" w:firstLine="0"/>
              <w:rPr>
                <w:rFonts w:ascii="Cambria" w:hAnsi="Cambria"/>
                <w:sz w:val="22"/>
                <w:szCs w:val="24"/>
                <w:lang w:val="es-ES_tradnl"/>
              </w:rPr>
            </w:pPr>
            <w:r w:rsidRPr="0031311E">
              <w:rPr>
                <w:rFonts w:ascii="Cambria" w:hAnsi="Cambria"/>
                <w:sz w:val="22"/>
                <w:szCs w:val="24"/>
                <w:lang w:val="es-ES"/>
              </w:rPr>
              <w:t>4.3.1.</w:t>
            </w:r>
            <w:r w:rsidRPr="0031311E">
              <w:rPr>
                <w:rFonts w:ascii="Cambria" w:hAnsi="Cambria"/>
                <w:sz w:val="22"/>
                <w:szCs w:val="24"/>
              </w:rPr>
              <w:t xml:space="preserve"> </w:t>
            </w:r>
            <w:r w:rsidRPr="0031311E">
              <w:rPr>
                <w:rFonts w:ascii="Cambria" w:hAnsi="Cambria"/>
                <w:sz w:val="22"/>
                <w:szCs w:val="24"/>
                <w:lang w:val="es-ES"/>
              </w:rPr>
              <w:t xml:space="preserve">Identifica información relevante en </w:t>
            </w:r>
            <w:r w:rsidRPr="0031311E">
              <w:rPr>
                <w:rFonts w:ascii="Cambria" w:hAnsi="Cambria"/>
                <w:b/>
                <w:sz w:val="22"/>
                <w:szCs w:val="24"/>
                <w:lang w:val="es-ES"/>
              </w:rPr>
              <w:t>instrucciones</w:t>
            </w:r>
            <w:r w:rsidRPr="0031311E">
              <w:rPr>
                <w:rFonts w:ascii="Cambria" w:hAnsi="Cambria"/>
                <w:sz w:val="22"/>
                <w:szCs w:val="24"/>
                <w:lang w:val="es-ES"/>
              </w:rPr>
              <w:t xml:space="preserve"> detalladas sobre el uso de aparatos, dispositivos o programas informáticos, y sobre la realización de actividades y normas de seguridad o de convivencia.</w:t>
            </w:r>
          </w:p>
        </w:tc>
        <w:tc>
          <w:tcPr>
            <w:tcW w:w="2977" w:type="dxa"/>
            <w:tcBorders>
              <w:right w:val="single" w:sz="4" w:space="0" w:color="auto"/>
            </w:tcBorders>
            <w:shd w:val="clear" w:color="auto" w:fill="auto"/>
          </w:tcPr>
          <w:p w14:paraId="67394190" w14:textId="77777777" w:rsidR="00ED67FA" w:rsidRPr="0031311E" w:rsidRDefault="00297B07" w:rsidP="000B113A">
            <w:pPr>
              <w:ind w:left="87" w:firstLine="0"/>
              <w:rPr>
                <w:rFonts w:ascii="Cambria" w:hAnsi="Cambria"/>
                <w:color w:val="000000"/>
                <w:sz w:val="22"/>
                <w:szCs w:val="22"/>
              </w:rPr>
            </w:pPr>
            <w:r w:rsidRPr="0031311E">
              <w:rPr>
                <w:rFonts w:ascii="Cambria" w:hAnsi="Cambria"/>
                <w:color w:val="000000"/>
                <w:sz w:val="22"/>
                <w:szCs w:val="22"/>
              </w:rPr>
              <w:t>A lo largo de la unidad</w:t>
            </w:r>
            <w:r w:rsidR="00ED67FA" w:rsidRPr="0031311E">
              <w:rPr>
                <w:rFonts w:ascii="Cambria" w:hAnsi="Cambria"/>
                <w:color w:val="000000"/>
                <w:sz w:val="22"/>
                <w:szCs w:val="22"/>
              </w:rPr>
              <w:t>, entender los enunciados de los ejercicios</w:t>
            </w:r>
          </w:p>
          <w:p w14:paraId="1A952887" w14:textId="77777777" w:rsidR="00ED67FA" w:rsidRPr="0031311E" w:rsidRDefault="00ED67FA" w:rsidP="000B113A">
            <w:pPr>
              <w:rPr>
                <w:rFonts w:ascii="Cambria" w:hAnsi="Cambria"/>
                <w:color w:val="000000"/>
                <w:sz w:val="22"/>
                <w:szCs w:val="22"/>
              </w:rPr>
            </w:pPr>
          </w:p>
          <w:p w14:paraId="67407624" w14:textId="77777777" w:rsidR="00ED67FA" w:rsidRPr="0031311E" w:rsidRDefault="00ED67FA" w:rsidP="000B113A">
            <w:pPr>
              <w:rPr>
                <w:rFonts w:ascii="Cambria" w:hAnsi="Cambria"/>
                <w:color w:val="000000"/>
                <w:sz w:val="22"/>
                <w:szCs w:val="22"/>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F013EA3" w14:textId="77777777" w:rsidR="00ED67FA" w:rsidRPr="0031311E" w:rsidRDefault="00ED67FA"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B84685" w:rsidRPr="0031311E" w14:paraId="17020915" w14:textId="77777777" w:rsidTr="00DF3ACC">
        <w:tc>
          <w:tcPr>
            <w:tcW w:w="5245" w:type="dxa"/>
            <w:shd w:val="clear" w:color="auto" w:fill="auto"/>
          </w:tcPr>
          <w:p w14:paraId="1228E330" w14:textId="77777777" w:rsidR="00B84685" w:rsidRPr="0031311E" w:rsidRDefault="00B84685" w:rsidP="000B113A">
            <w:pPr>
              <w:ind w:left="0" w:firstLine="0"/>
              <w:rPr>
                <w:rFonts w:ascii="Cambria" w:hAnsi="Cambria"/>
                <w:sz w:val="22"/>
                <w:szCs w:val="24"/>
                <w:lang w:val="es-ES_tradnl"/>
              </w:rPr>
            </w:pPr>
            <w:r w:rsidRPr="0031311E">
              <w:rPr>
                <w:rFonts w:ascii="Cambria" w:hAnsi="Cambria"/>
                <w:sz w:val="22"/>
                <w:szCs w:val="24"/>
                <w:lang w:val="es-ES"/>
              </w:rPr>
              <w:t xml:space="preserve">4.3.2. Entiende el sentido general, los puntos principales e información relevante de </w:t>
            </w:r>
            <w:r w:rsidRPr="0031311E">
              <w:rPr>
                <w:rFonts w:ascii="Cambria" w:hAnsi="Cambria"/>
                <w:b/>
                <w:sz w:val="22"/>
                <w:szCs w:val="24"/>
                <w:lang w:val="es-ES"/>
              </w:rPr>
              <w:t xml:space="preserve">anuncios y comunicaciones </w:t>
            </w:r>
            <w:r w:rsidRPr="0031311E">
              <w:rPr>
                <w:rFonts w:ascii="Cambria" w:hAnsi="Cambria"/>
                <w:sz w:val="22"/>
                <w:szCs w:val="24"/>
                <w:lang w:val="es-ES"/>
              </w:rPr>
              <w:t>de carácter público, institucional o corporativo y claramente estructurados, relacionados con asuntos de su interés personal, académico u ocupacional.</w:t>
            </w:r>
          </w:p>
        </w:tc>
        <w:tc>
          <w:tcPr>
            <w:tcW w:w="2977" w:type="dxa"/>
            <w:tcBorders>
              <w:right w:val="single" w:sz="4" w:space="0" w:color="auto"/>
            </w:tcBorders>
            <w:shd w:val="clear" w:color="auto" w:fill="auto"/>
          </w:tcPr>
          <w:p w14:paraId="45A05F6F" w14:textId="77777777" w:rsidR="00B84685" w:rsidRPr="0031311E" w:rsidRDefault="00B84685" w:rsidP="000B113A">
            <w:pPr>
              <w:snapToGrid w:val="0"/>
              <w:ind w:left="0" w:firstLine="0"/>
              <w:rPr>
                <w:rFonts w:ascii="Cambria" w:hAnsi="Cambria"/>
                <w:color w:val="000000"/>
                <w:sz w:val="22"/>
                <w:szCs w:val="22"/>
              </w:rPr>
            </w:pPr>
            <w:r w:rsidRPr="0031311E">
              <w:rPr>
                <w:rFonts w:ascii="Cambria" w:hAnsi="Cambria"/>
                <w:color w:val="000000"/>
                <w:sz w:val="22"/>
                <w:szCs w:val="22"/>
              </w:rPr>
              <w:t>Anuncios relacionados con el extranjero (SB, p. 18, ej. 2)</w:t>
            </w:r>
          </w:p>
          <w:p w14:paraId="347A0B9A" w14:textId="77777777" w:rsidR="00B84685" w:rsidRPr="0031311E" w:rsidRDefault="00B84685" w:rsidP="000B113A">
            <w:pPr>
              <w:snapToGrid w:val="0"/>
              <w:rPr>
                <w:rFonts w:ascii="Cambria" w:hAnsi="Cambria"/>
                <w:color w:val="000000"/>
                <w:sz w:val="22"/>
                <w:szCs w:val="22"/>
              </w:rPr>
            </w:pPr>
          </w:p>
          <w:p w14:paraId="491BEA76" w14:textId="77777777" w:rsidR="00B84685" w:rsidRPr="0031311E" w:rsidRDefault="00B84685" w:rsidP="000B113A">
            <w:pPr>
              <w:snapToGrid w:val="0"/>
              <w:ind w:left="0" w:firstLine="0"/>
              <w:rPr>
                <w:rFonts w:ascii="Cambria" w:hAnsi="Cambria"/>
                <w:color w:val="000000"/>
                <w:sz w:val="22"/>
                <w:szCs w:val="22"/>
              </w:rPr>
            </w:pPr>
            <w:r w:rsidRPr="0031311E">
              <w:rPr>
                <w:rFonts w:ascii="Cambria" w:hAnsi="Cambria"/>
                <w:color w:val="000000"/>
                <w:sz w:val="22"/>
                <w:szCs w:val="22"/>
              </w:rPr>
              <w:t>Críticas a distintos alojamientos turísticos (SB, p. 22, ej. 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EFE90B3" w14:textId="77777777" w:rsidR="00B84685" w:rsidRPr="0031311E" w:rsidRDefault="00B84685"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B84685" w:rsidRPr="0031311E" w14:paraId="61FA6D16" w14:textId="77777777" w:rsidTr="00DF3ACC">
        <w:tc>
          <w:tcPr>
            <w:tcW w:w="5245" w:type="dxa"/>
            <w:shd w:val="clear" w:color="auto" w:fill="auto"/>
          </w:tcPr>
          <w:p w14:paraId="44232D3D" w14:textId="77777777" w:rsidR="00B84685" w:rsidRPr="0031311E" w:rsidRDefault="00B84685" w:rsidP="000B113A">
            <w:pPr>
              <w:ind w:left="0" w:firstLine="0"/>
              <w:rPr>
                <w:rFonts w:ascii="Cambria" w:hAnsi="Cambria"/>
                <w:sz w:val="22"/>
                <w:szCs w:val="24"/>
                <w:lang w:val="es-ES_tradnl"/>
              </w:rPr>
            </w:pPr>
            <w:r w:rsidRPr="0031311E">
              <w:rPr>
                <w:rFonts w:ascii="Cambria" w:hAnsi="Cambria"/>
                <w:sz w:val="22"/>
                <w:szCs w:val="24"/>
                <w:lang w:val="es-ES"/>
              </w:rPr>
              <w:t xml:space="preserve">4.3.3. Comprende </w:t>
            </w:r>
            <w:r w:rsidRPr="0031311E">
              <w:rPr>
                <w:rFonts w:ascii="Cambria" w:hAnsi="Cambria"/>
                <w:b/>
                <w:sz w:val="22"/>
                <w:szCs w:val="24"/>
                <w:lang w:val="es-ES"/>
              </w:rPr>
              <w:t>correspondencia personal</w:t>
            </w:r>
            <w:r w:rsidRPr="0031311E">
              <w:rPr>
                <w:rFonts w:ascii="Cambria" w:hAnsi="Cambria"/>
                <w:sz w:val="22"/>
                <w:szCs w:val="24"/>
                <w:lang w:val="es-ES"/>
              </w:rPr>
              <w:t xml:space="preserve">, en cualquier soporte incluyendo foros online o blogs, en la que se describen con cierto detalle hechos y </w:t>
            </w:r>
            <w:r w:rsidRPr="0031311E">
              <w:rPr>
                <w:rFonts w:ascii="Cambria" w:hAnsi="Cambria"/>
                <w:sz w:val="22"/>
                <w:szCs w:val="24"/>
                <w:lang w:val="es-ES"/>
              </w:rPr>
              <w:lastRenderedPageBreak/>
              <w:t>experiencias, impresiones y sentimientos; se narran hechos y experiencias, reales o imaginarios, y se intercambian información, ideas y opiniones sobre aspectos tanto abstractos como concretos de temas generales, conocidos o de su interés.</w:t>
            </w:r>
          </w:p>
        </w:tc>
        <w:tc>
          <w:tcPr>
            <w:tcW w:w="2977" w:type="dxa"/>
            <w:tcBorders>
              <w:right w:val="single" w:sz="4" w:space="0" w:color="auto"/>
            </w:tcBorders>
            <w:shd w:val="clear" w:color="auto" w:fill="auto"/>
          </w:tcPr>
          <w:p w14:paraId="148B695C" w14:textId="77777777" w:rsidR="00B84685" w:rsidRPr="0031311E" w:rsidRDefault="00B84685" w:rsidP="000B113A">
            <w:pPr>
              <w:snapToGrid w:val="0"/>
              <w:ind w:left="0" w:firstLine="0"/>
              <w:rPr>
                <w:rFonts w:ascii="Cambria" w:hAnsi="Cambria"/>
                <w:color w:val="000000"/>
                <w:sz w:val="22"/>
                <w:szCs w:val="22"/>
              </w:rPr>
            </w:pPr>
            <w:r w:rsidRPr="0031311E">
              <w:rPr>
                <w:rFonts w:ascii="Cambria" w:hAnsi="Cambria"/>
                <w:color w:val="000000"/>
                <w:sz w:val="22"/>
                <w:szCs w:val="22"/>
              </w:rPr>
              <w:lastRenderedPageBreak/>
              <w:t>Artículo sobre una tempestad (SB, p. 23, ej. 6-9)</w:t>
            </w:r>
          </w:p>
          <w:p w14:paraId="4355ACFD" w14:textId="77777777" w:rsidR="00B84685" w:rsidRPr="0031311E" w:rsidRDefault="00B84685" w:rsidP="000B113A">
            <w:pPr>
              <w:snapToGrid w:val="0"/>
              <w:ind w:left="0" w:firstLine="0"/>
              <w:rPr>
                <w:rFonts w:ascii="Cambria" w:hAnsi="Cambria"/>
                <w:color w:val="000000"/>
                <w:sz w:val="22"/>
                <w:szCs w:val="22"/>
              </w:rPr>
            </w:pPr>
          </w:p>
          <w:p w14:paraId="48DA3316" w14:textId="77777777" w:rsidR="00B84685" w:rsidRPr="0031311E" w:rsidRDefault="00B84685" w:rsidP="000B113A">
            <w:pPr>
              <w:snapToGrid w:val="0"/>
              <w:ind w:left="0" w:firstLine="0"/>
              <w:rPr>
                <w:rFonts w:ascii="Cambria" w:hAnsi="Cambria"/>
                <w:color w:val="000000"/>
                <w:sz w:val="22"/>
                <w:szCs w:val="22"/>
              </w:rPr>
            </w:pPr>
            <w:r w:rsidRPr="0031311E">
              <w:rPr>
                <w:rFonts w:ascii="Cambria" w:hAnsi="Cambria"/>
                <w:color w:val="000000"/>
                <w:sz w:val="22"/>
                <w:szCs w:val="22"/>
              </w:rPr>
              <w:lastRenderedPageBreak/>
              <w:t>Historia sobre una mala experiencia en el extranjero (SB, p. 26, ej. 1)</w:t>
            </w:r>
          </w:p>
          <w:p w14:paraId="75E6B046" w14:textId="77777777" w:rsidR="00B84685" w:rsidRPr="0031311E" w:rsidRDefault="00B84685" w:rsidP="000B113A">
            <w:pPr>
              <w:snapToGrid w:val="0"/>
              <w:ind w:left="0" w:firstLine="0"/>
              <w:rPr>
                <w:rFonts w:ascii="Cambria" w:hAnsi="Cambria"/>
                <w:color w:val="000000"/>
                <w:sz w:val="22"/>
                <w:szCs w:val="22"/>
              </w:rPr>
            </w:pPr>
          </w:p>
          <w:p w14:paraId="2E05731A" w14:textId="77777777" w:rsidR="00B84685" w:rsidRPr="0031311E" w:rsidRDefault="00B84685" w:rsidP="000B113A">
            <w:pPr>
              <w:snapToGrid w:val="0"/>
              <w:ind w:left="0" w:firstLine="0"/>
              <w:rPr>
                <w:rFonts w:ascii="Cambria" w:hAnsi="Cambria"/>
                <w:color w:val="000000"/>
                <w:sz w:val="22"/>
                <w:szCs w:val="22"/>
              </w:rPr>
            </w:pPr>
            <w:r w:rsidRPr="0031311E">
              <w:rPr>
                <w:rFonts w:ascii="Cambria" w:hAnsi="Cambria"/>
                <w:color w:val="000000"/>
                <w:sz w:val="22"/>
                <w:szCs w:val="22"/>
              </w:rPr>
              <w:t>Artículo sobre Florencia, Siena y Cinque Terre (SB, p. 125, Step 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21D8816" w14:textId="77777777" w:rsidR="00B84685" w:rsidRPr="0031311E" w:rsidRDefault="00B84685"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lastRenderedPageBreak/>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B84685" w:rsidRPr="0031311E" w14:paraId="100B5871" w14:textId="77777777" w:rsidTr="00DF3ACC">
        <w:tc>
          <w:tcPr>
            <w:tcW w:w="5245" w:type="dxa"/>
            <w:shd w:val="clear" w:color="auto" w:fill="auto"/>
          </w:tcPr>
          <w:p w14:paraId="5F37CE91" w14:textId="77777777" w:rsidR="00B84685" w:rsidRPr="0031311E" w:rsidRDefault="00B84685" w:rsidP="000B113A">
            <w:pPr>
              <w:ind w:left="0" w:firstLine="0"/>
              <w:rPr>
                <w:rFonts w:ascii="Cambria" w:hAnsi="Cambria"/>
                <w:sz w:val="22"/>
                <w:szCs w:val="24"/>
                <w:lang w:val="es-ES_tradnl"/>
              </w:rPr>
            </w:pPr>
            <w:r w:rsidRPr="0031311E">
              <w:rPr>
                <w:rFonts w:ascii="Cambria" w:hAnsi="Cambria"/>
                <w:sz w:val="22"/>
                <w:szCs w:val="24"/>
                <w:lang w:val="es-ES"/>
              </w:rPr>
              <w:lastRenderedPageBreak/>
              <w:t>4.3.5. Localiza con facilidad información específica de carácter concreto en</w:t>
            </w:r>
            <w:r w:rsidRPr="0031311E">
              <w:rPr>
                <w:rFonts w:ascii="Cambria" w:hAnsi="Cambria"/>
                <w:b/>
                <w:sz w:val="22"/>
                <w:szCs w:val="24"/>
                <w:lang w:val="es-ES"/>
              </w:rPr>
              <w:t xml:space="preserve"> textos periodísticos</w:t>
            </w:r>
            <w:r w:rsidRPr="0031311E">
              <w:rPr>
                <w:rFonts w:ascii="Cambria" w:hAnsi="Cambria"/>
                <w:sz w:val="22"/>
                <w:szCs w:val="24"/>
                <w:lang w:val="es-ES"/>
              </w:rPr>
              <w:t xml:space="preserve"> en cualquier soporte, bien estructurados y de extensión media, tales como noticias glosadas; reconoce ideas significativas de </w:t>
            </w:r>
            <w:r w:rsidRPr="0031311E">
              <w:rPr>
                <w:rFonts w:ascii="Cambria" w:hAnsi="Cambria"/>
                <w:b/>
                <w:sz w:val="22"/>
                <w:szCs w:val="24"/>
                <w:lang w:val="es-ES"/>
              </w:rPr>
              <w:t xml:space="preserve">artículos divulgativos </w:t>
            </w:r>
            <w:r w:rsidRPr="0031311E">
              <w:rPr>
                <w:rFonts w:ascii="Cambria" w:hAnsi="Cambria"/>
                <w:sz w:val="22"/>
                <w:szCs w:val="24"/>
                <w:lang w:val="es-ES"/>
              </w:rPr>
              <w:t xml:space="preserve">sencillos, e identifica las conclusiones principales en </w:t>
            </w:r>
            <w:r w:rsidRPr="0031311E">
              <w:rPr>
                <w:rFonts w:ascii="Cambria" w:hAnsi="Cambria"/>
                <w:b/>
                <w:sz w:val="22"/>
                <w:szCs w:val="24"/>
                <w:lang w:val="es-ES"/>
              </w:rPr>
              <w:t>textos de carácter claramente argumentativo</w:t>
            </w:r>
            <w:r w:rsidRPr="0031311E">
              <w:rPr>
                <w:rFonts w:ascii="Cambria" w:hAnsi="Cambria"/>
                <w:sz w:val="22"/>
                <w:szCs w:val="24"/>
                <w:lang w:val="es-ES"/>
              </w:rPr>
              <w:t>, siempre que pueda releer las secciones difíciles.</w:t>
            </w:r>
          </w:p>
        </w:tc>
        <w:tc>
          <w:tcPr>
            <w:tcW w:w="2977" w:type="dxa"/>
            <w:shd w:val="clear" w:color="auto" w:fill="auto"/>
          </w:tcPr>
          <w:p w14:paraId="7AFC67E4" w14:textId="77777777" w:rsidR="00B84685" w:rsidRPr="0031311E" w:rsidRDefault="00B84685" w:rsidP="000B113A">
            <w:pPr>
              <w:snapToGrid w:val="0"/>
              <w:ind w:left="0" w:firstLine="0"/>
              <w:rPr>
                <w:rFonts w:ascii="Cambria" w:hAnsi="Cambria"/>
                <w:color w:val="000000"/>
                <w:sz w:val="22"/>
                <w:szCs w:val="22"/>
              </w:rPr>
            </w:pPr>
            <w:r w:rsidRPr="0031311E">
              <w:rPr>
                <w:rFonts w:ascii="Cambria" w:hAnsi="Cambria"/>
                <w:color w:val="000000"/>
                <w:sz w:val="22"/>
                <w:szCs w:val="22"/>
              </w:rPr>
              <w:t>Crítica del programa de televisión The Life Swap Adventure (SB, p. 19, ej. 6-9)</w:t>
            </w:r>
          </w:p>
          <w:p w14:paraId="402A8027" w14:textId="77777777" w:rsidR="00B84685" w:rsidRPr="0031311E" w:rsidRDefault="00B84685" w:rsidP="000B113A">
            <w:pPr>
              <w:snapToGrid w:val="0"/>
              <w:ind w:left="0" w:firstLine="0"/>
              <w:rPr>
                <w:rFonts w:ascii="Cambria" w:hAnsi="Cambria"/>
                <w:color w:val="000000"/>
                <w:sz w:val="22"/>
                <w:szCs w:val="22"/>
              </w:rPr>
            </w:pPr>
          </w:p>
          <w:p w14:paraId="3983286B" w14:textId="77777777" w:rsidR="00B84685" w:rsidRPr="0031311E" w:rsidRDefault="00B84685" w:rsidP="000B113A">
            <w:pPr>
              <w:snapToGrid w:val="0"/>
              <w:ind w:left="0" w:firstLine="0"/>
              <w:rPr>
                <w:rFonts w:ascii="Cambria" w:hAnsi="Cambria"/>
                <w:color w:val="000000"/>
                <w:sz w:val="22"/>
                <w:szCs w:val="22"/>
              </w:rPr>
            </w:pPr>
            <w:r w:rsidRPr="0031311E">
              <w:rPr>
                <w:rFonts w:ascii="Cambria" w:hAnsi="Cambria"/>
                <w:color w:val="000000"/>
                <w:sz w:val="22"/>
                <w:szCs w:val="22"/>
              </w:rPr>
              <w:t>Noticia sobre un sinkhole en Australia (SB, p. 25, ej. 4)</w:t>
            </w:r>
          </w:p>
        </w:tc>
        <w:tc>
          <w:tcPr>
            <w:tcW w:w="850" w:type="dxa"/>
            <w:shd w:val="clear" w:color="auto" w:fill="auto"/>
            <w:vAlign w:val="center"/>
          </w:tcPr>
          <w:p w14:paraId="77B258F3" w14:textId="77777777" w:rsidR="00B84685" w:rsidRPr="0031311E" w:rsidRDefault="00B84685"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bl>
    <w:p w14:paraId="1E4CABC3" w14:textId="77777777" w:rsidR="00A33A10" w:rsidRPr="0031311E" w:rsidRDefault="00A33A10" w:rsidP="000B113A">
      <w:pPr>
        <w:rPr>
          <w:rFonts w:ascii="Cambria" w:hAnsi="Cambria"/>
          <w:color w:val="000000"/>
          <w:szCs w:val="24"/>
          <w:lang w:val="es-ES_tradnl"/>
        </w:rPr>
      </w:pPr>
    </w:p>
    <w:tbl>
      <w:tblPr>
        <w:tblW w:w="907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5245"/>
        <w:gridCol w:w="2977"/>
        <w:gridCol w:w="850"/>
      </w:tblGrid>
      <w:tr w:rsidR="00A33A10" w:rsidRPr="0031311E" w14:paraId="2F0BAEB9" w14:textId="77777777" w:rsidTr="00DF3ACC">
        <w:tc>
          <w:tcPr>
            <w:tcW w:w="9072" w:type="dxa"/>
            <w:gridSpan w:val="3"/>
            <w:shd w:val="clear" w:color="auto" w:fill="auto"/>
          </w:tcPr>
          <w:p w14:paraId="7E6620F7" w14:textId="77777777" w:rsidR="00A33A10" w:rsidRPr="0031311E" w:rsidRDefault="00A33A10" w:rsidP="000B113A">
            <w:pPr>
              <w:rPr>
                <w:rFonts w:ascii="Cambria" w:hAnsi="Cambria"/>
                <w:b/>
                <w:color w:val="000000"/>
                <w:szCs w:val="24"/>
                <w:lang w:val="es-ES_tradnl"/>
              </w:rPr>
            </w:pPr>
            <w:r w:rsidRPr="0031311E">
              <w:rPr>
                <w:rFonts w:ascii="Cambria" w:hAnsi="Cambria"/>
                <w:b/>
                <w:color w:val="000000"/>
                <w:szCs w:val="24"/>
                <w:lang w:val="es-ES_tradnl"/>
              </w:rPr>
              <w:t>BLOQUE 4. PRODUCCIÓN DE TEXTOS ESCRITOS: EXPRESIÓN E INTERACCIÓN</w:t>
            </w:r>
          </w:p>
        </w:tc>
      </w:tr>
      <w:tr w:rsidR="000259D8" w:rsidRPr="0031311E" w14:paraId="52F582E6" w14:textId="77777777" w:rsidTr="00DF3A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245" w:type="dxa"/>
            <w:tcBorders>
              <w:top w:val="single" w:sz="4" w:space="0" w:color="auto"/>
              <w:left w:val="single" w:sz="4" w:space="0" w:color="auto"/>
              <w:bottom w:val="single" w:sz="4" w:space="0" w:color="auto"/>
              <w:right w:val="single" w:sz="4" w:space="0" w:color="auto"/>
            </w:tcBorders>
            <w:shd w:val="clear" w:color="auto" w:fill="auto"/>
          </w:tcPr>
          <w:p w14:paraId="6E3AC6F2" w14:textId="77777777" w:rsidR="000259D8" w:rsidRPr="0031311E" w:rsidRDefault="000259D8" w:rsidP="000B113A">
            <w:pPr>
              <w:ind w:left="0" w:firstLine="0"/>
              <w:rPr>
                <w:rFonts w:ascii="Cambria" w:hAnsi="Cambria"/>
                <w:sz w:val="22"/>
                <w:szCs w:val="24"/>
                <w:lang w:val="es-ES_tradnl"/>
              </w:rPr>
            </w:pPr>
            <w:r w:rsidRPr="0031311E">
              <w:rPr>
                <w:rFonts w:ascii="Cambria" w:hAnsi="Cambria"/>
                <w:sz w:val="22"/>
                <w:szCs w:val="24"/>
                <w:lang w:val="es-ES"/>
              </w:rPr>
              <w:t xml:space="preserve">4.4.1. Completa un </w:t>
            </w:r>
            <w:r w:rsidRPr="0031311E">
              <w:rPr>
                <w:rFonts w:ascii="Cambria" w:hAnsi="Cambria"/>
                <w:b/>
                <w:sz w:val="22"/>
                <w:szCs w:val="24"/>
                <w:lang w:val="es-ES"/>
              </w:rPr>
              <w:t>cuestionario</w:t>
            </w:r>
            <w:r w:rsidRPr="0031311E">
              <w:rPr>
                <w:rFonts w:ascii="Cambria" w:hAnsi="Cambria"/>
                <w:sz w:val="22"/>
                <w:szCs w:val="24"/>
                <w:lang w:val="es-ES"/>
              </w:rPr>
              <w:t xml:space="preserve"> detallado con información personal, académica o laboral.</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5FEF26A7" w14:textId="77777777" w:rsidR="000259D8" w:rsidRPr="0031311E" w:rsidRDefault="00B84685" w:rsidP="000B113A">
            <w:pPr>
              <w:snapToGrid w:val="0"/>
              <w:ind w:left="0" w:firstLine="0"/>
              <w:rPr>
                <w:rFonts w:ascii="Cambria" w:hAnsi="Cambria"/>
                <w:color w:val="000000"/>
                <w:sz w:val="22"/>
                <w:szCs w:val="22"/>
              </w:rPr>
            </w:pPr>
            <w:r w:rsidRPr="0031311E">
              <w:rPr>
                <w:rFonts w:ascii="Cambria" w:hAnsi="Cambria"/>
                <w:color w:val="000000"/>
                <w:sz w:val="22"/>
                <w:szCs w:val="22"/>
              </w:rPr>
              <w:t>Ficha sobre un suceso ocurrido durante un viaje (SB, p. 26, ej. 3)</w:t>
            </w:r>
          </w:p>
        </w:tc>
        <w:tc>
          <w:tcPr>
            <w:tcW w:w="850" w:type="dxa"/>
            <w:tcBorders>
              <w:top w:val="single" w:sz="4" w:space="0" w:color="auto"/>
              <w:left w:val="single" w:sz="4" w:space="0" w:color="auto"/>
              <w:bottom w:val="single" w:sz="4" w:space="0" w:color="auto"/>
              <w:right w:val="single" w:sz="4" w:space="0" w:color="auto"/>
            </w:tcBorders>
            <w:vAlign w:val="center"/>
          </w:tcPr>
          <w:p w14:paraId="74AAAE81" w14:textId="77777777" w:rsidR="000259D8" w:rsidRPr="0031311E" w:rsidRDefault="000259D8"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0259D8" w:rsidRPr="0031311E" w14:paraId="3B9721E2" w14:textId="77777777" w:rsidTr="00DF3A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245" w:type="dxa"/>
            <w:tcBorders>
              <w:top w:val="single" w:sz="4" w:space="0" w:color="auto"/>
              <w:left w:val="single" w:sz="4" w:space="0" w:color="auto"/>
              <w:bottom w:val="single" w:sz="4" w:space="0" w:color="auto"/>
              <w:right w:val="single" w:sz="4" w:space="0" w:color="auto"/>
            </w:tcBorders>
            <w:shd w:val="clear" w:color="auto" w:fill="auto"/>
          </w:tcPr>
          <w:p w14:paraId="2FAB8B18" w14:textId="77777777" w:rsidR="000259D8" w:rsidRPr="0031311E" w:rsidRDefault="000259D8" w:rsidP="000B113A">
            <w:pPr>
              <w:ind w:left="0" w:firstLine="0"/>
              <w:rPr>
                <w:rFonts w:ascii="Cambria" w:hAnsi="Cambria"/>
                <w:sz w:val="22"/>
                <w:szCs w:val="24"/>
                <w:lang w:val="es-ES_tradnl"/>
              </w:rPr>
            </w:pPr>
            <w:r w:rsidRPr="0031311E">
              <w:rPr>
                <w:rFonts w:ascii="Cambria" w:hAnsi="Cambria"/>
                <w:sz w:val="22"/>
                <w:szCs w:val="24"/>
                <w:lang w:val="es-ES"/>
              </w:rPr>
              <w:t xml:space="preserve">4.4.5. Escribe, en un formato convencional, </w:t>
            </w:r>
            <w:r w:rsidRPr="0031311E">
              <w:rPr>
                <w:rFonts w:ascii="Cambria" w:hAnsi="Cambria"/>
                <w:b/>
                <w:sz w:val="22"/>
                <w:szCs w:val="24"/>
                <w:lang w:val="es-ES"/>
              </w:rPr>
              <w:t>informes breves y sencillos</w:t>
            </w:r>
            <w:r w:rsidRPr="0031311E">
              <w:rPr>
                <w:rFonts w:ascii="Cambria" w:hAnsi="Cambria"/>
                <w:sz w:val="22"/>
                <w:szCs w:val="24"/>
                <w:lang w:val="es-ES"/>
              </w:rPr>
              <w:t xml:space="preserve"> en los que da información esencial sobre un tema académico, ocupacional, o menos habitual, describiendo brevemente situaciones, personas, objetos y lugares; narrando acontecimientos en una clara secuencia lineal, y explicando de manera sencilla los motivos de ciertas acciones.</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303F3E1" w14:textId="77777777" w:rsidR="00B84685" w:rsidRPr="0031311E" w:rsidRDefault="00B84685" w:rsidP="000B113A">
            <w:pPr>
              <w:snapToGrid w:val="0"/>
              <w:ind w:left="0" w:firstLine="0"/>
              <w:rPr>
                <w:rFonts w:ascii="Cambria" w:hAnsi="Cambria"/>
                <w:color w:val="000000"/>
                <w:sz w:val="22"/>
                <w:szCs w:val="22"/>
              </w:rPr>
            </w:pPr>
            <w:r w:rsidRPr="0031311E">
              <w:rPr>
                <w:rFonts w:ascii="Cambria" w:hAnsi="Cambria"/>
                <w:color w:val="000000"/>
                <w:sz w:val="22"/>
                <w:szCs w:val="22"/>
              </w:rPr>
              <w:t>Historia sobre un suceso ocurrido durante un viaje (SB, p. 26, ej. 4)</w:t>
            </w:r>
          </w:p>
          <w:p w14:paraId="29AFE89D" w14:textId="77777777" w:rsidR="00B84685" w:rsidRPr="0031311E" w:rsidRDefault="00B84685" w:rsidP="000B113A">
            <w:pPr>
              <w:snapToGrid w:val="0"/>
              <w:ind w:left="0" w:firstLine="0"/>
              <w:rPr>
                <w:rFonts w:ascii="Cambria" w:hAnsi="Cambria"/>
                <w:color w:val="000000"/>
                <w:sz w:val="22"/>
                <w:szCs w:val="22"/>
              </w:rPr>
            </w:pPr>
          </w:p>
          <w:p w14:paraId="5C7B9BC3" w14:textId="77777777" w:rsidR="000259D8" w:rsidRPr="0031311E" w:rsidRDefault="00B84685" w:rsidP="000B113A">
            <w:pPr>
              <w:ind w:left="0" w:firstLine="0"/>
              <w:rPr>
                <w:rFonts w:ascii="Cambria" w:hAnsi="Cambria"/>
                <w:color w:val="000000"/>
                <w:sz w:val="22"/>
                <w:szCs w:val="22"/>
              </w:rPr>
            </w:pPr>
            <w:r w:rsidRPr="0031311E">
              <w:rPr>
                <w:rFonts w:ascii="Cambria" w:hAnsi="Cambria"/>
                <w:color w:val="000000"/>
                <w:sz w:val="22"/>
                <w:szCs w:val="22"/>
              </w:rPr>
              <w:t>Artículo sobre un lugar para un blog de viajes (SB, p. 125, Step 2)</w:t>
            </w:r>
          </w:p>
        </w:tc>
        <w:tc>
          <w:tcPr>
            <w:tcW w:w="850" w:type="dxa"/>
            <w:tcBorders>
              <w:top w:val="single" w:sz="4" w:space="0" w:color="auto"/>
              <w:left w:val="single" w:sz="4" w:space="0" w:color="auto"/>
              <w:bottom w:val="single" w:sz="4" w:space="0" w:color="auto"/>
              <w:right w:val="single" w:sz="4" w:space="0" w:color="auto"/>
            </w:tcBorders>
            <w:vAlign w:val="center"/>
          </w:tcPr>
          <w:p w14:paraId="0D1361AF" w14:textId="77777777" w:rsidR="000259D8" w:rsidRPr="0031311E" w:rsidRDefault="000259D8"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bl>
    <w:p w14:paraId="2FFBB47E" w14:textId="77777777" w:rsidR="005A6EEC" w:rsidRPr="0031311E" w:rsidRDefault="005A6EEC" w:rsidP="000B113A">
      <w:pPr>
        <w:rPr>
          <w:rFonts w:ascii="Cambria" w:hAnsi="Cambria"/>
          <w:color w:val="000000"/>
          <w:szCs w:val="24"/>
          <w:lang w:val="es-ES_tradnl"/>
        </w:rPr>
      </w:pPr>
    </w:p>
    <w:p w14:paraId="664813FF" w14:textId="77777777" w:rsidR="005A6EEC" w:rsidRPr="0031311E" w:rsidRDefault="005A6EEC" w:rsidP="000B113A">
      <w:pPr>
        <w:rPr>
          <w:rFonts w:ascii="Cambria" w:hAnsi="Cambria"/>
          <w:color w:val="000000"/>
          <w:szCs w:val="24"/>
          <w:lang w:val="es-ES_tradnl"/>
        </w:rPr>
      </w:pPr>
    </w:p>
    <w:p w14:paraId="76340FC0" w14:textId="77777777" w:rsidR="005A6EEC" w:rsidRPr="0031311E" w:rsidRDefault="005A6EEC" w:rsidP="000B113A">
      <w:pPr>
        <w:rPr>
          <w:rFonts w:ascii="Cambria" w:hAnsi="Cambria"/>
          <w:b/>
          <w:color w:val="000000"/>
          <w:szCs w:val="24"/>
          <w:lang w:val="es-ES_tradnl"/>
        </w:rPr>
      </w:pPr>
    </w:p>
    <w:p w14:paraId="464D2B17" w14:textId="77777777" w:rsidR="005A6EEC" w:rsidRPr="0031311E" w:rsidRDefault="005A6EEC" w:rsidP="000B113A">
      <w:pPr>
        <w:outlineLvl w:val="0"/>
        <w:rPr>
          <w:rFonts w:ascii="Cambria" w:hAnsi="Cambria"/>
          <w:b/>
          <w:color w:val="000000"/>
          <w:szCs w:val="24"/>
          <w:lang w:val="es-ES_tradnl"/>
        </w:rPr>
      </w:pPr>
      <w:r w:rsidRPr="0031311E">
        <w:rPr>
          <w:rFonts w:ascii="Cambria" w:hAnsi="Cambria"/>
          <w:b/>
          <w:color w:val="000000"/>
          <w:szCs w:val="24"/>
          <w:lang w:val="es-ES_tradnl"/>
        </w:rPr>
        <w:t>Ejemplos de la selección de los criterios de evaluación específicos.</w:t>
      </w:r>
    </w:p>
    <w:p w14:paraId="197AF264" w14:textId="77777777" w:rsidR="005A6EEC" w:rsidRPr="0031311E" w:rsidRDefault="005A6EEC" w:rsidP="000B113A">
      <w:pPr>
        <w:rPr>
          <w:rFonts w:ascii="Cambria" w:hAnsi="Cambria"/>
          <w:color w:val="000000"/>
          <w:szCs w:val="24"/>
          <w:lang w:val="es-ES_tradnl"/>
        </w:rPr>
      </w:pPr>
      <w:r w:rsidRPr="0031311E">
        <w:rPr>
          <w:rFonts w:ascii="Cambria" w:hAnsi="Cambria"/>
          <w:b/>
          <w:color w:val="000000"/>
          <w:szCs w:val="24"/>
          <w:lang w:val="es-ES_tradnl"/>
        </w:rPr>
        <w:t xml:space="preserve"> (principalmente gramaticales y lexicales)</w:t>
      </w:r>
      <w:r w:rsidRPr="0031311E">
        <w:rPr>
          <w:rFonts w:ascii="Cambria" w:hAnsi="Cambria"/>
          <w:color w:val="000000"/>
          <w:szCs w:val="24"/>
          <w:lang w:val="es-ES_tradnl"/>
        </w:rPr>
        <w:t>; los niveles de logro correspondientes, así como las puntuaciones debe establecer el departamento.</w:t>
      </w:r>
    </w:p>
    <w:p w14:paraId="1CB1A26C" w14:textId="77777777" w:rsidR="005A6EEC" w:rsidRPr="0031311E" w:rsidRDefault="005A6EEC" w:rsidP="000B113A">
      <w:pPr>
        <w:rPr>
          <w:rFonts w:ascii="Cambria" w:hAnsi="Cambria"/>
          <w:color w:val="000000"/>
          <w:szCs w:val="24"/>
          <w:lang w:val="es-ES_tradnl"/>
        </w:rPr>
      </w:pPr>
    </w:p>
    <w:tbl>
      <w:tblPr>
        <w:tblW w:w="9214" w:type="dxa"/>
        <w:tblInd w:w="55" w:type="dxa"/>
        <w:tblLayout w:type="fixed"/>
        <w:tblCellMar>
          <w:top w:w="55" w:type="dxa"/>
          <w:left w:w="55" w:type="dxa"/>
          <w:bottom w:w="55" w:type="dxa"/>
          <w:right w:w="55" w:type="dxa"/>
        </w:tblCellMar>
        <w:tblLook w:val="0000" w:firstRow="0" w:lastRow="0" w:firstColumn="0" w:lastColumn="0" w:noHBand="0" w:noVBand="0"/>
      </w:tblPr>
      <w:tblGrid>
        <w:gridCol w:w="6237"/>
        <w:gridCol w:w="2977"/>
      </w:tblGrid>
      <w:tr w:rsidR="005A6EEC" w:rsidRPr="0031311E" w14:paraId="0DE033F2" w14:textId="77777777" w:rsidTr="00C736E9">
        <w:tc>
          <w:tcPr>
            <w:tcW w:w="6237" w:type="dxa"/>
            <w:tcBorders>
              <w:top w:val="single" w:sz="1" w:space="0" w:color="000000"/>
              <w:left w:val="single" w:sz="1" w:space="0" w:color="000000"/>
              <w:bottom w:val="single" w:sz="1" w:space="0" w:color="000000"/>
              <w:right w:val="single" w:sz="4" w:space="0" w:color="auto"/>
            </w:tcBorders>
            <w:shd w:val="clear" w:color="auto" w:fill="auto"/>
            <w:vAlign w:val="center"/>
          </w:tcPr>
          <w:p w14:paraId="65B0D6A2" w14:textId="77777777" w:rsidR="005A6EEC" w:rsidRPr="0031311E" w:rsidRDefault="005A6EEC" w:rsidP="000B113A">
            <w:pPr>
              <w:ind w:left="0" w:firstLine="0"/>
              <w:rPr>
                <w:rFonts w:ascii="Cambria" w:hAnsi="Cambria"/>
                <w:b/>
                <w:szCs w:val="24"/>
                <w:lang w:val="es-ES_tradnl"/>
              </w:rPr>
            </w:pPr>
            <w:r w:rsidRPr="0031311E">
              <w:rPr>
                <w:rFonts w:ascii="Cambria" w:hAnsi="Cambria"/>
                <w:b/>
                <w:szCs w:val="24"/>
                <w:lang w:val="es-ES_tradnl"/>
              </w:rPr>
              <w:t xml:space="preserve">Criterios específicos que pueden </w:t>
            </w:r>
            <w:r w:rsidRPr="0031311E">
              <w:rPr>
                <w:rFonts w:ascii="Cambria" w:eastAsia="MingLiU" w:hAnsi="Cambria" w:cs="MingLiU"/>
                <w:b/>
                <w:szCs w:val="24"/>
                <w:lang w:val="es-ES_tradnl"/>
              </w:rPr>
              <w:br/>
            </w:r>
            <w:r w:rsidRPr="0031311E">
              <w:rPr>
                <w:rFonts w:ascii="Cambria" w:hAnsi="Cambria"/>
                <w:b/>
                <w:szCs w:val="24"/>
                <w:lang w:val="es-ES_tradnl"/>
              </w:rPr>
              <w:t xml:space="preserve">ser evaluados </w:t>
            </w:r>
            <w:r w:rsidR="00076755" w:rsidRPr="0031311E">
              <w:rPr>
                <w:rFonts w:ascii="Cambria" w:hAnsi="Cambria"/>
                <w:b/>
                <w:szCs w:val="24"/>
                <w:lang w:val="es-ES_tradnl"/>
              </w:rPr>
              <w:t>en esta unidad</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4C26F70B" w14:textId="77777777" w:rsidR="005A6EEC" w:rsidRPr="0031311E" w:rsidRDefault="005A6EEC" w:rsidP="000B113A">
            <w:pPr>
              <w:ind w:left="0" w:firstLine="0"/>
              <w:rPr>
                <w:rFonts w:ascii="Cambria" w:hAnsi="Cambria"/>
                <w:b/>
                <w:szCs w:val="24"/>
                <w:lang w:val="es-ES_tradnl"/>
              </w:rPr>
            </w:pPr>
            <w:r w:rsidRPr="0031311E">
              <w:rPr>
                <w:rFonts w:ascii="Cambria" w:hAnsi="Cambria"/>
                <w:b/>
                <w:szCs w:val="24"/>
                <w:lang w:val="es-ES_tradnl"/>
              </w:rPr>
              <w:t>Pruebas, actividades y ejercicios</w:t>
            </w:r>
          </w:p>
        </w:tc>
      </w:tr>
      <w:tr w:rsidR="005A6EEC" w:rsidRPr="0031311E" w14:paraId="207ABF34" w14:textId="77777777" w:rsidTr="00C736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56"/>
        </w:trPr>
        <w:tc>
          <w:tcPr>
            <w:tcW w:w="6237" w:type="dxa"/>
            <w:vMerge w:val="restart"/>
            <w:shd w:val="clear" w:color="auto" w:fill="auto"/>
          </w:tcPr>
          <w:p w14:paraId="6D35814F" w14:textId="77777777" w:rsidR="005A6EEC" w:rsidRPr="0031311E" w:rsidRDefault="00E32A9B" w:rsidP="000B113A">
            <w:pPr>
              <w:ind w:left="0" w:firstLine="34"/>
              <w:rPr>
                <w:rFonts w:ascii="Cambria" w:hAnsi="Cambria"/>
                <w:color w:val="000000"/>
                <w:sz w:val="22"/>
                <w:szCs w:val="24"/>
                <w:lang w:val="es-ES_tradnl"/>
              </w:rPr>
            </w:pPr>
            <w:r w:rsidRPr="0031311E">
              <w:rPr>
                <w:rFonts w:ascii="Cambria" w:hAnsi="Cambria"/>
                <w:sz w:val="22"/>
                <w:lang w:val="es-ES_tradnl"/>
              </w:rPr>
              <w:t>4.1.5.</w:t>
            </w:r>
            <w:r w:rsidR="005A6EEC" w:rsidRPr="0031311E">
              <w:rPr>
                <w:rFonts w:ascii="Cambria" w:hAnsi="Cambria"/>
                <w:sz w:val="22"/>
                <w:lang w:val="es-ES_tradnl"/>
              </w:rPr>
              <w:t xml:space="preserve"> Aplicar a la comprensión del texto los conocimientos sobre los constituyentes y la organización de patrones sintácticos y discursivos de uso muy frecuente en la comunicación oral. CCL, CAA, SIEP</w:t>
            </w:r>
          </w:p>
        </w:tc>
        <w:tc>
          <w:tcPr>
            <w:tcW w:w="2977" w:type="dxa"/>
            <w:shd w:val="clear" w:color="auto" w:fill="auto"/>
          </w:tcPr>
          <w:p w14:paraId="38AEAEF5" w14:textId="77777777" w:rsidR="005A6EEC"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5A6EEC" w:rsidRPr="0031311E">
              <w:rPr>
                <w:rFonts w:ascii="Cambria" w:hAnsi="Cambria"/>
                <w:b/>
                <w:sz w:val="22"/>
                <w:szCs w:val="24"/>
                <w:lang w:val="es-ES_tradnl"/>
              </w:rPr>
              <w:t xml:space="preserve"> </w:t>
            </w:r>
            <w:r w:rsidR="005A6EEC" w:rsidRPr="0031311E">
              <w:rPr>
                <w:rFonts w:ascii="Cambria" w:hAnsi="Cambria"/>
                <w:b/>
                <w:sz w:val="22"/>
                <w:szCs w:val="24"/>
                <w:lang w:val="es-ES_tradnl"/>
              </w:rPr>
              <w:br/>
              <w:t>(Grammar)</w:t>
            </w:r>
          </w:p>
        </w:tc>
      </w:tr>
      <w:tr w:rsidR="005A6EEC" w:rsidRPr="0031311E" w14:paraId="178BE924" w14:textId="77777777" w:rsidTr="00C736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3"/>
        </w:trPr>
        <w:tc>
          <w:tcPr>
            <w:tcW w:w="6237" w:type="dxa"/>
            <w:vMerge/>
            <w:shd w:val="clear" w:color="auto" w:fill="auto"/>
          </w:tcPr>
          <w:p w14:paraId="2005EB56" w14:textId="77777777" w:rsidR="005A6EEC" w:rsidRPr="0031311E" w:rsidRDefault="005A6EEC" w:rsidP="000B113A">
            <w:pPr>
              <w:rPr>
                <w:rFonts w:ascii="Cambria" w:hAnsi="Cambria"/>
                <w:color w:val="000000"/>
                <w:sz w:val="22"/>
                <w:szCs w:val="24"/>
                <w:lang w:val="es-ES_tradnl"/>
              </w:rPr>
            </w:pPr>
          </w:p>
        </w:tc>
        <w:tc>
          <w:tcPr>
            <w:tcW w:w="2977" w:type="dxa"/>
            <w:shd w:val="clear" w:color="auto" w:fill="auto"/>
          </w:tcPr>
          <w:p w14:paraId="1E21F39F" w14:textId="77777777" w:rsidR="005A6EEC" w:rsidRPr="0031311E" w:rsidRDefault="005A6EEC" w:rsidP="000B113A">
            <w:pPr>
              <w:ind w:left="0" w:firstLine="0"/>
              <w:rPr>
                <w:rFonts w:ascii="Cambria" w:hAnsi="Cambria"/>
                <w:b/>
                <w:sz w:val="22"/>
                <w:szCs w:val="24"/>
                <w:lang w:val="es-ES_tradnl"/>
              </w:rPr>
            </w:pPr>
            <w:r w:rsidRPr="0031311E">
              <w:rPr>
                <w:rFonts w:ascii="Cambria" w:hAnsi="Cambria"/>
                <w:b/>
                <w:sz w:val="22"/>
                <w:szCs w:val="24"/>
                <w:lang w:val="es-ES_tradnl"/>
              </w:rPr>
              <w:t>Student’s Book (Grammar)</w:t>
            </w:r>
          </w:p>
        </w:tc>
      </w:tr>
      <w:tr w:rsidR="005A6EEC" w:rsidRPr="0031311E" w14:paraId="7D536395" w14:textId="77777777" w:rsidTr="00C736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36"/>
        </w:trPr>
        <w:tc>
          <w:tcPr>
            <w:tcW w:w="6237" w:type="dxa"/>
            <w:vMerge w:val="restart"/>
            <w:shd w:val="clear" w:color="auto" w:fill="auto"/>
          </w:tcPr>
          <w:p w14:paraId="6D7BBD67" w14:textId="77777777" w:rsidR="005A6EEC" w:rsidRPr="0031311E" w:rsidRDefault="00E32A9B" w:rsidP="000B113A">
            <w:pPr>
              <w:ind w:left="0" w:firstLine="34"/>
              <w:rPr>
                <w:rFonts w:ascii="Cambria" w:hAnsi="Cambria"/>
                <w:sz w:val="22"/>
                <w:lang w:val="es-ES_tradnl"/>
              </w:rPr>
            </w:pPr>
            <w:r w:rsidRPr="0031311E">
              <w:rPr>
                <w:rFonts w:ascii="Cambria" w:hAnsi="Cambria"/>
                <w:sz w:val="22"/>
                <w:lang w:val="es-ES_tradnl"/>
              </w:rPr>
              <w:t>4.1.6.</w:t>
            </w:r>
            <w:r w:rsidR="005A6EEC" w:rsidRPr="0031311E">
              <w:rPr>
                <w:rFonts w:ascii="Cambria" w:hAnsi="Cambria"/>
                <w:sz w:val="22"/>
                <w:lang w:val="es-ES_tradnl"/>
              </w:rPr>
              <w:t xml:space="preserve"> Reconocer léxico oral de uso muy común relativo a asuntos cotidianos y a temas generales o relacionados con los propios intereses, estudios e inferir del contexto y del contexto, con apoyo visual, los significados de algunas palabras y expresiones. CCL, CAA</w:t>
            </w:r>
          </w:p>
        </w:tc>
        <w:tc>
          <w:tcPr>
            <w:tcW w:w="2977" w:type="dxa"/>
            <w:shd w:val="clear" w:color="auto" w:fill="auto"/>
          </w:tcPr>
          <w:p w14:paraId="3F1E0284" w14:textId="77777777" w:rsidR="005A6EEC"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5A6EEC" w:rsidRPr="0031311E">
              <w:rPr>
                <w:rFonts w:ascii="Cambria" w:hAnsi="Cambria"/>
                <w:b/>
                <w:sz w:val="22"/>
                <w:szCs w:val="24"/>
                <w:lang w:val="es-ES_tradnl"/>
              </w:rPr>
              <w:t xml:space="preserve"> </w:t>
            </w:r>
            <w:r w:rsidR="005A6EEC" w:rsidRPr="0031311E">
              <w:rPr>
                <w:rFonts w:ascii="Cambria" w:hAnsi="Cambria"/>
                <w:b/>
                <w:sz w:val="22"/>
                <w:szCs w:val="24"/>
                <w:lang w:val="es-ES_tradnl"/>
              </w:rPr>
              <w:br/>
              <w:t>(Vocabulary)</w:t>
            </w:r>
          </w:p>
        </w:tc>
      </w:tr>
      <w:tr w:rsidR="005A6EEC" w:rsidRPr="0031311E" w14:paraId="6BDBF365" w14:textId="77777777" w:rsidTr="00C736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36"/>
        </w:trPr>
        <w:tc>
          <w:tcPr>
            <w:tcW w:w="6237" w:type="dxa"/>
            <w:vMerge/>
            <w:shd w:val="clear" w:color="auto" w:fill="auto"/>
          </w:tcPr>
          <w:p w14:paraId="03203EF9" w14:textId="77777777" w:rsidR="005A6EEC" w:rsidRPr="0031311E" w:rsidRDefault="005A6EEC" w:rsidP="000B113A">
            <w:pPr>
              <w:ind w:left="0" w:firstLine="34"/>
              <w:rPr>
                <w:rFonts w:ascii="Cambria" w:hAnsi="Cambria"/>
                <w:sz w:val="22"/>
                <w:lang w:val="es-ES_tradnl"/>
              </w:rPr>
            </w:pPr>
          </w:p>
        </w:tc>
        <w:tc>
          <w:tcPr>
            <w:tcW w:w="2977" w:type="dxa"/>
            <w:shd w:val="clear" w:color="auto" w:fill="auto"/>
          </w:tcPr>
          <w:p w14:paraId="071C830B" w14:textId="77777777" w:rsidR="005A6EEC" w:rsidRPr="0031311E" w:rsidRDefault="005A6EEC" w:rsidP="000B113A">
            <w:pPr>
              <w:ind w:left="0" w:firstLine="0"/>
              <w:rPr>
                <w:rFonts w:ascii="Cambria" w:hAnsi="Cambria"/>
                <w:b/>
                <w:sz w:val="22"/>
                <w:szCs w:val="24"/>
                <w:lang w:val="es-ES_tradnl"/>
              </w:rPr>
            </w:pPr>
            <w:r w:rsidRPr="0031311E">
              <w:rPr>
                <w:rFonts w:ascii="Cambria" w:hAnsi="Cambria"/>
                <w:b/>
                <w:sz w:val="22"/>
                <w:szCs w:val="24"/>
                <w:lang w:val="es-ES_tradnl"/>
              </w:rPr>
              <w:t>Student’s Book (Vocabulary)</w:t>
            </w:r>
          </w:p>
        </w:tc>
      </w:tr>
      <w:tr w:rsidR="005A6EEC" w:rsidRPr="0031311E" w14:paraId="565F88EF" w14:textId="77777777" w:rsidTr="00C736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42"/>
        </w:trPr>
        <w:tc>
          <w:tcPr>
            <w:tcW w:w="6237" w:type="dxa"/>
            <w:vMerge w:val="restart"/>
            <w:shd w:val="clear" w:color="auto" w:fill="auto"/>
          </w:tcPr>
          <w:p w14:paraId="70155594" w14:textId="77777777" w:rsidR="005A6EEC" w:rsidRPr="0031311E" w:rsidRDefault="00E32A9B" w:rsidP="000B113A">
            <w:pPr>
              <w:ind w:left="0" w:firstLine="34"/>
              <w:rPr>
                <w:rFonts w:ascii="Cambria" w:hAnsi="Cambria"/>
                <w:sz w:val="22"/>
                <w:lang w:val="es-ES_tradnl"/>
              </w:rPr>
            </w:pPr>
            <w:r w:rsidRPr="0031311E">
              <w:rPr>
                <w:rFonts w:ascii="Cambria" w:hAnsi="Cambria"/>
                <w:sz w:val="22"/>
                <w:lang w:val="es-ES_tradnl"/>
              </w:rPr>
              <w:lastRenderedPageBreak/>
              <w:t>4.2.5.</w:t>
            </w:r>
            <w:r w:rsidR="005A6EEC" w:rsidRPr="0031311E">
              <w:rPr>
                <w:rFonts w:ascii="Cambria" w:hAnsi="Cambria"/>
                <w:sz w:val="22"/>
                <w:lang w:val="es-ES_tradnl"/>
              </w:rPr>
              <w:t xml:space="preserve"> Mostrar control sobre un repertorio limitado de estructuras sintácticas de uso habitual y emplear para comunicarse mecanismos sencillos lo bastante ajustados al contexto y a la intención comunicativa. (repetición léxica, elipsis, deixis personal, espacial y temporal, yuxtaposición y conectores y marcadores conversacionales frecuentes). CCL, CAA</w:t>
            </w:r>
          </w:p>
        </w:tc>
        <w:tc>
          <w:tcPr>
            <w:tcW w:w="2977" w:type="dxa"/>
            <w:shd w:val="clear" w:color="auto" w:fill="auto"/>
          </w:tcPr>
          <w:p w14:paraId="7D80EF0C" w14:textId="77777777" w:rsidR="005A6EEC"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5A6EEC" w:rsidRPr="0031311E">
              <w:rPr>
                <w:rFonts w:ascii="Cambria" w:hAnsi="Cambria"/>
                <w:b/>
                <w:sz w:val="22"/>
                <w:szCs w:val="24"/>
                <w:lang w:val="es-ES_tradnl"/>
              </w:rPr>
              <w:t xml:space="preserve"> </w:t>
            </w:r>
            <w:r w:rsidR="005A6EEC" w:rsidRPr="0031311E">
              <w:rPr>
                <w:rFonts w:ascii="Cambria" w:hAnsi="Cambria"/>
                <w:b/>
                <w:sz w:val="22"/>
                <w:szCs w:val="24"/>
                <w:lang w:val="es-ES_tradnl"/>
              </w:rPr>
              <w:br/>
              <w:t>(Grammar)</w:t>
            </w:r>
          </w:p>
        </w:tc>
      </w:tr>
      <w:tr w:rsidR="005A6EEC" w:rsidRPr="0031311E" w14:paraId="08A3A612" w14:textId="77777777" w:rsidTr="00C736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43"/>
        </w:trPr>
        <w:tc>
          <w:tcPr>
            <w:tcW w:w="6237" w:type="dxa"/>
            <w:vMerge/>
            <w:shd w:val="clear" w:color="auto" w:fill="auto"/>
          </w:tcPr>
          <w:p w14:paraId="2A15101E" w14:textId="77777777" w:rsidR="005A6EEC" w:rsidRPr="0031311E" w:rsidRDefault="005A6EEC" w:rsidP="000B113A">
            <w:pPr>
              <w:ind w:left="0" w:firstLine="34"/>
              <w:rPr>
                <w:rFonts w:ascii="Cambria" w:hAnsi="Cambria"/>
                <w:sz w:val="22"/>
                <w:lang w:val="es-ES_tradnl"/>
              </w:rPr>
            </w:pPr>
          </w:p>
        </w:tc>
        <w:tc>
          <w:tcPr>
            <w:tcW w:w="2977" w:type="dxa"/>
            <w:shd w:val="clear" w:color="auto" w:fill="auto"/>
          </w:tcPr>
          <w:p w14:paraId="051819D5" w14:textId="77777777" w:rsidR="005A6EEC" w:rsidRPr="0031311E" w:rsidRDefault="005A6EEC" w:rsidP="000B113A">
            <w:pPr>
              <w:ind w:left="0" w:firstLine="0"/>
              <w:rPr>
                <w:rFonts w:ascii="Cambria" w:hAnsi="Cambria"/>
                <w:b/>
                <w:sz w:val="22"/>
                <w:szCs w:val="24"/>
                <w:lang w:val="es-ES_tradnl"/>
              </w:rPr>
            </w:pPr>
            <w:r w:rsidRPr="0031311E">
              <w:rPr>
                <w:rFonts w:ascii="Cambria" w:hAnsi="Cambria"/>
                <w:b/>
                <w:sz w:val="22"/>
                <w:szCs w:val="24"/>
                <w:lang w:val="es-ES_tradnl"/>
              </w:rPr>
              <w:t>Student’s Book (Grammar)</w:t>
            </w:r>
          </w:p>
        </w:tc>
      </w:tr>
      <w:tr w:rsidR="005A6EEC" w:rsidRPr="0031311E" w14:paraId="088A3192" w14:textId="77777777" w:rsidTr="00C736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47"/>
        </w:trPr>
        <w:tc>
          <w:tcPr>
            <w:tcW w:w="6237" w:type="dxa"/>
            <w:vMerge w:val="restart"/>
            <w:shd w:val="clear" w:color="auto" w:fill="auto"/>
          </w:tcPr>
          <w:p w14:paraId="0926C208" w14:textId="77777777" w:rsidR="005A6EEC" w:rsidRPr="0031311E" w:rsidRDefault="00E32A9B" w:rsidP="000B113A">
            <w:pPr>
              <w:ind w:left="0" w:firstLine="34"/>
              <w:rPr>
                <w:rFonts w:ascii="Cambria" w:hAnsi="Cambria"/>
                <w:sz w:val="22"/>
                <w:lang w:val="es-ES_tradnl"/>
              </w:rPr>
            </w:pPr>
            <w:r w:rsidRPr="0031311E">
              <w:rPr>
                <w:rFonts w:ascii="Cambria" w:hAnsi="Cambria"/>
                <w:sz w:val="22"/>
                <w:lang w:val="es-ES_tradnl"/>
              </w:rPr>
              <w:t>4.2.6.</w:t>
            </w:r>
            <w:r w:rsidR="005A6EEC" w:rsidRPr="0031311E">
              <w:rPr>
                <w:rFonts w:ascii="Cambria" w:hAnsi="Cambria"/>
                <w:sz w:val="22"/>
                <w:lang w:val="es-ES_tradnl"/>
              </w:rPr>
              <w:t xml:space="preserve"> Utilizar un repertorio léxico oral suficiente para comunicar información, relativo a temas generales relacionados con situaciones habituales y cotidianas, susceptible de adaptación en situaciones menos habituales. CCL, CAA</w:t>
            </w:r>
          </w:p>
        </w:tc>
        <w:tc>
          <w:tcPr>
            <w:tcW w:w="2977" w:type="dxa"/>
            <w:shd w:val="clear" w:color="auto" w:fill="auto"/>
          </w:tcPr>
          <w:p w14:paraId="2EEE56F1" w14:textId="77777777" w:rsidR="005A6EEC"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5A6EEC" w:rsidRPr="0031311E">
              <w:rPr>
                <w:rFonts w:ascii="Cambria" w:hAnsi="Cambria"/>
                <w:b/>
                <w:sz w:val="22"/>
                <w:szCs w:val="24"/>
                <w:lang w:val="es-ES_tradnl"/>
              </w:rPr>
              <w:t xml:space="preserve"> </w:t>
            </w:r>
            <w:r w:rsidR="005A6EEC" w:rsidRPr="0031311E">
              <w:rPr>
                <w:rFonts w:ascii="Cambria" w:hAnsi="Cambria"/>
                <w:b/>
                <w:sz w:val="22"/>
                <w:szCs w:val="24"/>
                <w:lang w:val="es-ES_tradnl"/>
              </w:rPr>
              <w:br/>
              <w:t>(Vocabulary)</w:t>
            </w:r>
          </w:p>
        </w:tc>
      </w:tr>
      <w:tr w:rsidR="005A6EEC" w:rsidRPr="0031311E" w14:paraId="03CE6C37" w14:textId="77777777" w:rsidTr="00C736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50"/>
        </w:trPr>
        <w:tc>
          <w:tcPr>
            <w:tcW w:w="6237" w:type="dxa"/>
            <w:vMerge/>
            <w:shd w:val="clear" w:color="auto" w:fill="auto"/>
          </w:tcPr>
          <w:p w14:paraId="389C7599" w14:textId="77777777" w:rsidR="005A6EEC" w:rsidRPr="0031311E" w:rsidRDefault="005A6EEC" w:rsidP="000B113A">
            <w:pPr>
              <w:ind w:left="0" w:firstLine="34"/>
              <w:rPr>
                <w:rFonts w:ascii="Cambria" w:hAnsi="Cambria"/>
                <w:sz w:val="22"/>
                <w:lang w:val="es-ES_tradnl"/>
              </w:rPr>
            </w:pPr>
          </w:p>
        </w:tc>
        <w:tc>
          <w:tcPr>
            <w:tcW w:w="2977" w:type="dxa"/>
            <w:shd w:val="clear" w:color="auto" w:fill="auto"/>
          </w:tcPr>
          <w:p w14:paraId="655833F7" w14:textId="77777777" w:rsidR="005A6EEC" w:rsidRPr="0031311E" w:rsidRDefault="005A6EEC" w:rsidP="000B113A">
            <w:pPr>
              <w:ind w:left="0" w:firstLine="0"/>
              <w:rPr>
                <w:rFonts w:ascii="Cambria" w:hAnsi="Cambria"/>
                <w:b/>
                <w:sz w:val="22"/>
                <w:szCs w:val="24"/>
                <w:lang w:val="es-ES_tradnl"/>
              </w:rPr>
            </w:pPr>
            <w:r w:rsidRPr="0031311E">
              <w:rPr>
                <w:rFonts w:ascii="Cambria" w:hAnsi="Cambria"/>
                <w:b/>
                <w:sz w:val="22"/>
                <w:szCs w:val="24"/>
                <w:lang w:val="es-ES_tradnl"/>
              </w:rPr>
              <w:t>Student’s Book (Vocabulary)</w:t>
            </w:r>
          </w:p>
        </w:tc>
      </w:tr>
      <w:tr w:rsidR="005A6EEC" w:rsidRPr="0031311E" w14:paraId="34853723" w14:textId="77777777" w:rsidTr="00C736E9">
        <w:trPr>
          <w:trHeight w:val="584"/>
        </w:trPr>
        <w:tc>
          <w:tcPr>
            <w:tcW w:w="6237" w:type="dxa"/>
            <w:vMerge w:val="restart"/>
            <w:tcBorders>
              <w:top w:val="single" w:sz="4" w:space="0" w:color="auto"/>
              <w:left w:val="single" w:sz="4" w:space="0" w:color="auto"/>
              <w:bottom w:val="single" w:sz="4" w:space="0" w:color="auto"/>
              <w:right w:val="single" w:sz="4" w:space="0" w:color="auto"/>
            </w:tcBorders>
            <w:shd w:val="clear" w:color="auto" w:fill="auto"/>
          </w:tcPr>
          <w:p w14:paraId="211A3986" w14:textId="77777777" w:rsidR="005A6EEC" w:rsidRPr="0031311E" w:rsidRDefault="00E32A9B" w:rsidP="000B113A">
            <w:pPr>
              <w:ind w:left="0" w:firstLine="34"/>
              <w:rPr>
                <w:rFonts w:ascii="Cambria" w:hAnsi="Cambria"/>
                <w:sz w:val="22"/>
                <w:lang w:val="es-ES_tradnl"/>
              </w:rPr>
            </w:pPr>
            <w:r w:rsidRPr="0031311E">
              <w:rPr>
                <w:rFonts w:ascii="Cambria" w:hAnsi="Cambria"/>
                <w:sz w:val="22"/>
                <w:lang w:val="es-ES_tradnl"/>
              </w:rPr>
              <w:t>4.3.5.</w:t>
            </w:r>
            <w:r w:rsidR="005A6EEC" w:rsidRPr="0031311E">
              <w:rPr>
                <w:rFonts w:ascii="Cambria" w:hAnsi="Cambria"/>
                <w:sz w:val="22"/>
                <w:lang w:val="es-ES_tradnl"/>
              </w:rPr>
              <w:t xml:space="preserve"> Reconocer, y aplicar a la comprensión del texto los constituyentes y la organización de estructuras sintácticas de uso común en la comunicación escrita, (por ejemplo estructura exclamativa para expresar sorpresa). CCL, CAA, SIEP</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61D7E5C" w14:textId="77777777" w:rsidR="005A6EEC"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5A6EEC" w:rsidRPr="0031311E">
              <w:rPr>
                <w:rFonts w:ascii="Cambria" w:hAnsi="Cambria"/>
                <w:b/>
                <w:sz w:val="22"/>
                <w:szCs w:val="24"/>
                <w:lang w:val="es-ES_tradnl"/>
              </w:rPr>
              <w:t xml:space="preserve"> </w:t>
            </w:r>
            <w:r w:rsidR="005A6EEC" w:rsidRPr="0031311E">
              <w:rPr>
                <w:rFonts w:ascii="Cambria" w:hAnsi="Cambria"/>
                <w:b/>
                <w:sz w:val="22"/>
                <w:szCs w:val="24"/>
                <w:lang w:val="es-ES_tradnl"/>
              </w:rPr>
              <w:br/>
              <w:t>(Grammar)</w:t>
            </w:r>
          </w:p>
        </w:tc>
      </w:tr>
      <w:tr w:rsidR="005A6EEC" w:rsidRPr="0031311E" w14:paraId="5ED00A42" w14:textId="77777777" w:rsidTr="00C736E9">
        <w:trPr>
          <w:trHeight w:val="585"/>
        </w:trPr>
        <w:tc>
          <w:tcPr>
            <w:tcW w:w="6237" w:type="dxa"/>
            <w:vMerge/>
            <w:tcBorders>
              <w:top w:val="single" w:sz="4" w:space="0" w:color="auto"/>
              <w:left w:val="single" w:sz="4" w:space="0" w:color="auto"/>
              <w:bottom w:val="single" w:sz="4" w:space="0" w:color="auto"/>
              <w:right w:val="single" w:sz="4" w:space="0" w:color="auto"/>
            </w:tcBorders>
            <w:shd w:val="clear" w:color="auto" w:fill="auto"/>
          </w:tcPr>
          <w:p w14:paraId="75A0F787" w14:textId="77777777" w:rsidR="005A6EEC" w:rsidRPr="0031311E" w:rsidRDefault="005A6EEC" w:rsidP="000B113A">
            <w:pPr>
              <w:ind w:left="0" w:firstLine="34"/>
              <w:rPr>
                <w:rFonts w:ascii="Cambria" w:hAnsi="Cambria"/>
                <w:sz w:val="22"/>
                <w:lang w:val="es-ES_tradnl"/>
              </w:rPr>
            </w:pPr>
          </w:p>
        </w:tc>
        <w:tc>
          <w:tcPr>
            <w:tcW w:w="2977" w:type="dxa"/>
            <w:tcBorders>
              <w:top w:val="single" w:sz="4" w:space="0" w:color="auto"/>
              <w:left w:val="single" w:sz="4" w:space="0" w:color="auto"/>
              <w:right w:val="single" w:sz="4" w:space="0" w:color="auto"/>
            </w:tcBorders>
            <w:shd w:val="clear" w:color="auto" w:fill="auto"/>
          </w:tcPr>
          <w:p w14:paraId="3B44F0A0" w14:textId="77777777" w:rsidR="005A6EEC" w:rsidRPr="0031311E" w:rsidRDefault="005A6EEC" w:rsidP="000B113A">
            <w:pPr>
              <w:ind w:left="0" w:firstLine="0"/>
              <w:rPr>
                <w:rFonts w:ascii="Cambria" w:hAnsi="Cambria"/>
                <w:b/>
                <w:sz w:val="22"/>
                <w:szCs w:val="24"/>
                <w:lang w:val="es-ES_tradnl"/>
              </w:rPr>
            </w:pPr>
            <w:r w:rsidRPr="0031311E">
              <w:rPr>
                <w:rFonts w:ascii="Cambria" w:hAnsi="Cambria"/>
                <w:b/>
                <w:sz w:val="22"/>
                <w:szCs w:val="24"/>
                <w:lang w:val="es-ES_tradnl"/>
              </w:rPr>
              <w:t>Student’s Book (Grammar)</w:t>
            </w:r>
          </w:p>
        </w:tc>
      </w:tr>
      <w:tr w:rsidR="005A6EEC" w:rsidRPr="0031311E" w14:paraId="20F59889" w14:textId="77777777" w:rsidTr="00C736E9">
        <w:trPr>
          <w:trHeight w:val="584"/>
        </w:trPr>
        <w:tc>
          <w:tcPr>
            <w:tcW w:w="6237" w:type="dxa"/>
            <w:vMerge w:val="restart"/>
            <w:tcBorders>
              <w:top w:val="single" w:sz="4" w:space="0" w:color="auto"/>
              <w:left w:val="single" w:sz="4" w:space="0" w:color="auto"/>
              <w:bottom w:val="single" w:sz="4" w:space="0" w:color="auto"/>
              <w:right w:val="single" w:sz="4" w:space="0" w:color="auto"/>
            </w:tcBorders>
            <w:shd w:val="clear" w:color="auto" w:fill="auto"/>
          </w:tcPr>
          <w:p w14:paraId="6E266189" w14:textId="77777777" w:rsidR="005A6EEC" w:rsidRPr="0031311E" w:rsidRDefault="00E32A9B" w:rsidP="000B113A">
            <w:pPr>
              <w:ind w:left="0" w:firstLine="34"/>
              <w:rPr>
                <w:rFonts w:ascii="Cambria" w:hAnsi="Cambria"/>
                <w:sz w:val="22"/>
                <w:lang w:val="es-ES_tradnl"/>
              </w:rPr>
            </w:pPr>
            <w:r w:rsidRPr="0031311E">
              <w:rPr>
                <w:rFonts w:ascii="Cambria" w:hAnsi="Cambria"/>
                <w:sz w:val="22"/>
                <w:lang w:val="es-ES_tradnl"/>
              </w:rPr>
              <w:t>4.3.6.</w:t>
            </w:r>
            <w:r w:rsidR="005A6EEC" w:rsidRPr="0031311E">
              <w:rPr>
                <w:rFonts w:ascii="Cambria" w:hAnsi="Cambria"/>
                <w:sz w:val="22"/>
                <w:lang w:val="es-ES_tradnl"/>
              </w:rPr>
              <w:t xml:space="preserve"> Reconocer léxico escrito de uso común relativo a asuntos cotidianos y a temas generales o relacionados con los propios intereses, estudios y ocupaciones, e inferir del contexto y del contexto, con o sin apoyo visual, los significados de algunas palabras y expresiones que se desconocen. CCL, CEC</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5178C39F" w14:textId="77777777" w:rsidR="005A6EEC"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5A6EEC" w:rsidRPr="0031311E">
              <w:rPr>
                <w:rFonts w:ascii="Cambria" w:hAnsi="Cambria"/>
                <w:b/>
                <w:sz w:val="22"/>
                <w:szCs w:val="24"/>
                <w:lang w:val="es-ES_tradnl"/>
              </w:rPr>
              <w:t xml:space="preserve"> </w:t>
            </w:r>
            <w:r w:rsidR="005A6EEC" w:rsidRPr="0031311E">
              <w:rPr>
                <w:rFonts w:ascii="Cambria" w:hAnsi="Cambria"/>
                <w:b/>
                <w:sz w:val="22"/>
                <w:szCs w:val="24"/>
                <w:lang w:val="es-ES_tradnl"/>
              </w:rPr>
              <w:br/>
              <w:t>(Vocabulary)</w:t>
            </w:r>
          </w:p>
        </w:tc>
      </w:tr>
      <w:tr w:rsidR="005A6EEC" w:rsidRPr="0031311E" w14:paraId="3ACA788B" w14:textId="77777777" w:rsidTr="00C736E9">
        <w:trPr>
          <w:trHeight w:val="585"/>
        </w:trPr>
        <w:tc>
          <w:tcPr>
            <w:tcW w:w="6237" w:type="dxa"/>
            <w:vMerge/>
            <w:tcBorders>
              <w:top w:val="single" w:sz="4" w:space="0" w:color="auto"/>
              <w:left w:val="single" w:sz="4" w:space="0" w:color="auto"/>
              <w:bottom w:val="single" w:sz="4" w:space="0" w:color="auto"/>
              <w:right w:val="single" w:sz="4" w:space="0" w:color="auto"/>
            </w:tcBorders>
            <w:shd w:val="clear" w:color="auto" w:fill="auto"/>
          </w:tcPr>
          <w:p w14:paraId="08E97738" w14:textId="77777777" w:rsidR="005A6EEC" w:rsidRPr="0031311E" w:rsidRDefault="005A6EEC" w:rsidP="000B113A">
            <w:pPr>
              <w:ind w:left="0" w:firstLine="34"/>
              <w:rPr>
                <w:rFonts w:ascii="Cambria" w:hAnsi="Cambria"/>
                <w:sz w:val="22"/>
                <w:lang w:val="es-ES_tradnl"/>
              </w:rPr>
            </w:pPr>
          </w:p>
        </w:tc>
        <w:tc>
          <w:tcPr>
            <w:tcW w:w="2977" w:type="dxa"/>
            <w:tcBorders>
              <w:top w:val="single" w:sz="4" w:space="0" w:color="auto"/>
              <w:left w:val="single" w:sz="4" w:space="0" w:color="auto"/>
              <w:right w:val="single" w:sz="4" w:space="0" w:color="auto"/>
            </w:tcBorders>
            <w:shd w:val="clear" w:color="auto" w:fill="auto"/>
          </w:tcPr>
          <w:p w14:paraId="7F8F62B3" w14:textId="77777777" w:rsidR="005A6EEC" w:rsidRPr="0031311E" w:rsidRDefault="005A6EEC" w:rsidP="000B113A">
            <w:pPr>
              <w:ind w:left="0" w:firstLine="0"/>
              <w:rPr>
                <w:rFonts w:ascii="Cambria" w:hAnsi="Cambria"/>
                <w:b/>
                <w:sz w:val="22"/>
                <w:szCs w:val="24"/>
                <w:lang w:val="es-ES_tradnl"/>
              </w:rPr>
            </w:pPr>
            <w:r w:rsidRPr="0031311E">
              <w:rPr>
                <w:rFonts w:ascii="Cambria" w:hAnsi="Cambria"/>
                <w:b/>
                <w:sz w:val="22"/>
                <w:szCs w:val="24"/>
                <w:lang w:val="es-ES_tradnl"/>
              </w:rPr>
              <w:t>Student’s Book (Vocabulary)</w:t>
            </w:r>
          </w:p>
        </w:tc>
      </w:tr>
      <w:tr w:rsidR="005A6EEC" w:rsidRPr="0031311E" w14:paraId="3BA89827" w14:textId="77777777" w:rsidTr="00C736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36"/>
        </w:trPr>
        <w:tc>
          <w:tcPr>
            <w:tcW w:w="6237" w:type="dxa"/>
            <w:vMerge w:val="restart"/>
            <w:shd w:val="clear" w:color="auto" w:fill="auto"/>
          </w:tcPr>
          <w:p w14:paraId="047F4EBB" w14:textId="77777777" w:rsidR="005A6EEC" w:rsidRPr="0031311E" w:rsidRDefault="00E32A9B" w:rsidP="000B113A">
            <w:pPr>
              <w:ind w:left="0" w:firstLine="34"/>
              <w:rPr>
                <w:rFonts w:ascii="Cambria" w:hAnsi="Cambria"/>
                <w:sz w:val="22"/>
                <w:lang w:val="es-ES_tradnl"/>
              </w:rPr>
            </w:pPr>
            <w:r w:rsidRPr="0031311E">
              <w:rPr>
                <w:rFonts w:ascii="Cambria" w:hAnsi="Cambria"/>
                <w:sz w:val="22"/>
                <w:lang w:val="es-ES_tradnl"/>
              </w:rPr>
              <w:t>4.4.5.</w:t>
            </w:r>
            <w:r w:rsidR="005A6EEC" w:rsidRPr="0031311E">
              <w:rPr>
                <w:rFonts w:ascii="Cambria" w:hAnsi="Cambria"/>
                <w:sz w:val="22"/>
                <w:lang w:val="es-ES_tradnl"/>
              </w:rPr>
              <w:t xml:space="preserve"> Dominar un repertorio limitado de estructuras sintácticas de uso habitual y emplear mecanismos sencillos ajustados al contexto y a la intención comunicativa (repetición léxica, elipsis, deixis personal, espacial y temporal, yuxtaposición, y conectores y marcadores discursivos frecuentes). CCL, CAA, SIEP</w:t>
            </w:r>
          </w:p>
        </w:tc>
        <w:tc>
          <w:tcPr>
            <w:tcW w:w="2977" w:type="dxa"/>
            <w:shd w:val="clear" w:color="auto" w:fill="auto"/>
          </w:tcPr>
          <w:p w14:paraId="22FC146E" w14:textId="77777777" w:rsidR="005A6EEC"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5A6EEC" w:rsidRPr="0031311E">
              <w:rPr>
                <w:rFonts w:ascii="Cambria" w:hAnsi="Cambria"/>
                <w:b/>
                <w:sz w:val="22"/>
                <w:szCs w:val="24"/>
                <w:lang w:val="es-ES_tradnl"/>
              </w:rPr>
              <w:t xml:space="preserve"> </w:t>
            </w:r>
            <w:r w:rsidR="005A6EEC" w:rsidRPr="0031311E">
              <w:rPr>
                <w:rFonts w:ascii="Cambria" w:hAnsi="Cambria"/>
                <w:b/>
                <w:sz w:val="22"/>
                <w:szCs w:val="24"/>
                <w:lang w:val="es-ES_tradnl"/>
              </w:rPr>
              <w:br/>
              <w:t>(Grammar)</w:t>
            </w:r>
          </w:p>
        </w:tc>
      </w:tr>
      <w:tr w:rsidR="001407B8" w:rsidRPr="0031311E" w14:paraId="50088024" w14:textId="77777777" w:rsidTr="00272C7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992"/>
        </w:trPr>
        <w:tc>
          <w:tcPr>
            <w:tcW w:w="6237" w:type="dxa"/>
            <w:vMerge/>
            <w:shd w:val="clear" w:color="auto" w:fill="auto"/>
          </w:tcPr>
          <w:p w14:paraId="4DE1E1FD" w14:textId="77777777" w:rsidR="001407B8" w:rsidRPr="0031311E" w:rsidRDefault="001407B8" w:rsidP="000B113A">
            <w:pPr>
              <w:ind w:left="0" w:firstLine="34"/>
              <w:rPr>
                <w:rFonts w:ascii="Cambria" w:hAnsi="Cambria"/>
                <w:sz w:val="22"/>
                <w:lang w:val="es-ES_tradnl"/>
              </w:rPr>
            </w:pPr>
          </w:p>
        </w:tc>
        <w:tc>
          <w:tcPr>
            <w:tcW w:w="2977" w:type="dxa"/>
            <w:shd w:val="clear" w:color="auto" w:fill="auto"/>
          </w:tcPr>
          <w:p w14:paraId="6DA78E3C" w14:textId="77777777" w:rsidR="001407B8" w:rsidRPr="0031311E" w:rsidRDefault="001407B8" w:rsidP="000B113A">
            <w:pPr>
              <w:ind w:left="0" w:firstLine="0"/>
              <w:rPr>
                <w:rFonts w:ascii="Cambria" w:hAnsi="Cambria"/>
                <w:b/>
                <w:sz w:val="22"/>
                <w:szCs w:val="24"/>
                <w:lang w:val="es-ES_tradnl"/>
              </w:rPr>
            </w:pPr>
            <w:r w:rsidRPr="0031311E">
              <w:rPr>
                <w:rFonts w:ascii="Cambria" w:hAnsi="Cambria"/>
                <w:b/>
                <w:sz w:val="22"/>
                <w:szCs w:val="24"/>
                <w:lang w:val="es-ES_tradnl"/>
              </w:rPr>
              <w:t>Student’s Book (Grammar)</w:t>
            </w:r>
          </w:p>
        </w:tc>
      </w:tr>
      <w:tr w:rsidR="005A6EEC" w:rsidRPr="0031311E" w14:paraId="0885EDCD" w14:textId="77777777" w:rsidTr="00C736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36"/>
        </w:trPr>
        <w:tc>
          <w:tcPr>
            <w:tcW w:w="6237" w:type="dxa"/>
            <w:vMerge w:val="restart"/>
            <w:shd w:val="clear" w:color="auto" w:fill="auto"/>
          </w:tcPr>
          <w:p w14:paraId="7128D817" w14:textId="77777777" w:rsidR="005A6EEC" w:rsidRPr="0031311E" w:rsidRDefault="00E32A9B" w:rsidP="000B113A">
            <w:pPr>
              <w:ind w:left="0" w:firstLine="34"/>
              <w:rPr>
                <w:rFonts w:ascii="Cambria" w:hAnsi="Cambria"/>
                <w:sz w:val="22"/>
                <w:lang w:val="es-ES_tradnl"/>
              </w:rPr>
            </w:pPr>
            <w:r w:rsidRPr="0031311E">
              <w:rPr>
                <w:rFonts w:ascii="Cambria" w:hAnsi="Cambria"/>
                <w:sz w:val="22"/>
                <w:lang w:val="es-ES_tradnl"/>
              </w:rPr>
              <w:t>4.4.6.</w:t>
            </w:r>
            <w:r w:rsidR="005A6EEC" w:rsidRPr="0031311E">
              <w:rPr>
                <w:rFonts w:ascii="Cambria" w:hAnsi="Cambria"/>
                <w:sz w:val="22"/>
                <w:lang w:val="es-ES_tradnl"/>
              </w:rPr>
              <w:t xml:space="preserve"> Conocer y utilizar un repertorio léxico escrito suficiente para comunicar información, opiniones y puntos de vista breves, simples y directos en situaciones habituales y cotidianas, aunque en situaciones menos habituales y sobre temas menos conocidos haya que adaptar el mensaje. CCL, CEC</w:t>
            </w:r>
          </w:p>
        </w:tc>
        <w:tc>
          <w:tcPr>
            <w:tcW w:w="2977" w:type="dxa"/>
            <w:shd w:val="clear" w:color="auto" w:fill="auto"/>
          </w:tcPr>
          <w:p w14:paraId="46F6E397" w14:textId="77777777" w:rsidR="005A6EEC"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5A6EEC" w:rsidRPr="0031311E">
              <w:rPr>
                <w:rFonts w:ascii="Cambria" w:hAnsi="Cambria"/>
                <w:b/>
                <w:sz w:val="22"/>
                <w:szCs w:val="24"/>
                <w:lang w:val="es-ES_tradnl"/>
              </w:rPr>
              <w:t xml:space="preserve"> </w:t>
            </w:r>
            <w:r w:rsidR="005A6EEC" w:rsidRPr="0031311E">
              <w:rPr>
                <w:rFonts w:ascii="Cambria" w:hAnsi="Cambria"/>
                <w:b/>
                <w:sz w:val="22"/>
                <w:szCs w:val="24"/>
                <w:lang w:val="es-ES_tradnl"/>
              </w:rPr>
              <w:br/>
              <w:t>(Vocabulary)</w:t>
            </w:r>
          </w:p>
        </w:tc>
      </w:tr>
      <w:tr w:rsidR="005A6EEC" w:rsidRPr="0031311E" w14:paraId="07D3B989" w14:textId="77777777" w:rsidTr="00C736E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36"/>
        </w:trPr>
        <w:tc>
          <w:tcPr>
            <w:tcW w:w="6237" w:type="dxa"/>
            <w:vMerge/>
            <w:shd w:val="clear" w:color="auto" w:fill="auto"/>
          </w:tcPr>
          <w:p w14:paraId="15009210" w14:textId="77777777" w:rsidR="005A6EEC" w:rsidRPr="0031311E" w:rsidRDefault="005A6EEC" w:rsidP="000B113A">
            <w:pPr>
              <w:autoSpaceDE w:val="0"/>
              <w:autoSpaceDN w:val="0"/>
              <w:adjustRightInd w:val="0"/>
              <w:rPr>
                <w:rFonts w:ascii="Cambria" w:hAnsi="Cambria"/>
                <w:color w:val="000000"/>
                <w:sz w:val="22"/>
                <w:szCs w:val="24"/>
                <w:lang w:val="es-ES_tradnl"/>
              </w:rPr>
            </w:pPr>
          </w:p>
        </w:tc>
        <w:tc>
          <w:tcPr>
            <w:tcW w:w="2977" w:type="dxa"/>
            <w:shd w:val="clear" w:color="auto" w:fill="auto"/>
          </w:tcPr>
          <w:p w14:paraId="51F03951" w14:textId="77777777" w:rsidR="005A6EEC" w:rsidRPr="0031311E" w:rsidRDefault="005A6EEC" w:rsidP="000B113A">
            <w:pPr>
              <w:ind w:left="0" w:firstLine="0"/>
              <w:rPr>
                <w:rFonts w:ascii="Cambria" w:hAnsi="Cambria"/>
                <w:b/>
                <w:sz w:val="22"/>
                <w:szCs w:val="24"/>
                <w:lang w:val="es-ES_tradnl"/>
              </w:rPr>
            </w:pPr>
            <w:r w:rsidRPr="0031311E">
              <w:rPr>
                <w:rFonts w:ascii="Cambria" w:hAnsi="Cambria"/>
                <w:b/>
                <w:sz w:val="22"/>
                <w:szCs w:val="24"/>
                <w:lang w:val="es-ES_tradnl"/>
              </w:rPr>
              <w:t>Student’s Book (Vocabulary)</w:t>
            </w:r>
          </w:p>
        </w:tc>
      </w:tr>
    </w:tbl>
    <w:p w14:paraId="60817FD4" w14:textId="77777777" w:rsidR="005A6EEC" w:rsidRPr="0031311E" w:rsidRDefault="005A6EEC" w:rsidP="000B113A">
      <w:pPr>
        <w:rPr>
          <w:rFonts w:ascii="Cambria" w:hAnsi="Cambria"/>
          <w:color w:val="000000"/>
          <w:szCs w:val="24"/>
          <w:lang w:val="es-ES_tradnl"/>
        </w:rPr>
      </w:pPr>
    </w:p>
    <w:p w14:paraId="6311D7A8" w14:textId="77777777" w:rsidR="00375B57" w:rsidRPr="0031311E" w:rsidRDefault="00375B57" w:rsidP="000B113A">
      <w:pPr>
        <w:rPr>
          <w:rFonts w:ascii="Cambria" w:hAnsi="Cambria"/>
          <w:b/>
          <w:color w:val="000000"/>
          <w:szCs w:val="24"/>
          <w:lang w:val="es-ES_tradnl"/>
        </w:rPr>
      </w:pPr>
      <w:r w:rsidRPr="0031311E">
        <w:rPr>
          <w:rFonts w:ascii="Cambria" w:hAnsi="Cambria"/>
          <w:b/>
          <w:color w:val="000000"/>
          <w:szCs w:val="24"/>
          <w:lang w:val="es-ES_tradnl"/>
        </w:rPr>
        <w:t xml:space="preserve">Ejemplo de la definición de los niveles de logro </w:t>
      </w:r>
      <w:r w:rsidRPr="0031311E">
        <w:rPr>
          <w:rFonts w:ascii="Cambria" w:eastAsia="MingLiU" w:hAnsi="Cambria" w:cs="MingLiU"/>
          <w:b/>
          <w:color w:val="000000"/>
          <w:szCs w:val="24"/>
          <w:lang w:val="es-ES_tradnl"/>
        </w:rPr>
        <w:br/>
      </w:r>
      <w:r w:rsidRPr="0031311E">
        <w:rPr>
          <w:rFonts w:ascii="Cambria" w:hAnsi="Cambria"/>
          <w:b/>
          <w:color w:val="000000"/>
          <w:szCs w:val="24"/>
          <w:lang w:val="es-ES_tradnl"/>
        </w:rPr>
        <w:t>para los estándares de aprendizaje:</w:t>
      </w:r>
    </w:p>
    <w:p w14:paraId="3E8B3A99" w14:textId="77777777" w:rsidR="00375B57" w:rsidRPr="0031311E" w:rsidRDefault="00375B57" w:rsidP="000B113A">
      <w:pPr>
        <w:rPr>
          <w:rFonts w:ascii="Cambria" w:hAnsi="Cambria"/>
          <w:color w:val="000000"/>
          <w:szCs w:val="24"/>
          <w:lang w:val="es-ES_tradnl"/>
        </w:rPr>
      </w:pPr>
    </w:p>
    <w:tbl>
      <w:tblPr>
        <w:tblW w:w="907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2268"/>
        <w:gridCol w:w="2268"/>
        <w:gridCol w:w="2268"/>
        <w:gridCol w:w="2268"/>
      </w:tblGrid>
      <w:tr w:rsidR="00375B57" w:rsidRPr="0031311E" w14:paraId="703947E1" w14:textId="77777777" w:rsidTr="00DF3ACC">
        <w:trPr>
          <w:trHeight w:val="281"/>
        </w:trPr>
        <w:tc>
          <w:tcPr>
            <w:tcW w:w="9072" w:type="dxa"/>
            <w:gridSpan w:val="4"/>
            <w:vMerge w:val="restart"/>
            <w:shd w:val="clear" w:color="auto" w:fill="auto"/>
          </w:tcPr>
          <w:p w14:paraId="7E53CF01" w14:textId="77777777" w:rsidR="00375B57" w:rsidRPr="0031311E" w:rsidRDefault="00375B57" w:rsidP="000B113A">
            <w:pPr>
              <w:ind w:left="87" w:firstLine="0"/>
              <w:rPr>
                <w:rFonts w:ascii="Cambria" w:hAnsi="Cambria"/>
                <w:noProof/>
                <w:lang w:val="es-ES"/>
              </w:rPr>
            </w:pPr>
            <w:r w:rsidRPr="0031311E">
              <w:rPr>
                <w:rFonts w:ascii="Cambria" w:hAnsi="Cambria"/>
                <w:noProof/>
                <w:lang w:val="es-ES"/>
              </w:rPr>
              <w:t xml:space="preserve">4.2.4. Toma parte en </w:t>
            </w:r>
            <w:r w:rsidRPr="0031311E">
              <w:rPr>
                <w:rFonts w:ascii="Cambria" w:hAnsi="Cambria"/>
                <w:b/>
                <w:noProof/>
                <w:lang w:val="es-ES"/>
              </w:rPr>
              <w:t xml:space="preserve">conversaciones formales, </w:t>
            </w:r>
            <w:r w:rsidRPr="0031311E">
              <w:rPr>
                <w:rFonts w:ascii="Cambria" w:hAnsi="Cambria"/>
                <w:noProof/>
                <w:lang w:val="es-ES"/>
              </w:rPr>
              <w:t>entrevistas y reuniones de carácter académico u ocupacional, sobre temas habituales en estos contextos, intercambiando información pertinente sobre hechos concretos, pidiendo y dando instrucciones o soluciones a problemas prácticos, planteando sus puntos de vista de manera sencilla y con claridad, y razonando y explicando brevemente y de manera coherente sus acciones, opiniones y planes.</w:t>
            </w:r>
          </w:p>
        </w:tc>
      </w:tr>
      <w:tr w:rsidR="00375B57" w:rsidRPr="0031311E" w14:paraId="49442E78" w14:textId="77777777" w:rsidTr="00DF3ACC">
        <w:trPr>
          <w:trHeight w:val="281"/>
        </w:trPr>
        <w:tc>
          <w:tcPr>
            <w:tcW w:w="9072" w:type="dxa"/>
            <w:gridSpan w:val="4"/>
            <w:vMerge/>
            <w:shd w:val="clear" w:color="auto" w:fill="auto"/>
          </w:tcPr>
          <w:p w14:paraId="60877FF1" w14:textId="77777777" w:rsidR="00375B57" w:rsidRPr="0031311E" w:rsidRDefault="00375B57" w:rsidP="000B113A">
            <w:pPr>
              <w:rPr>
                <w:rFonts w:ascii="Cambria" w:hAnsi="Cambria"/>
                <w:color w:val="000000"/>
                <w:sz w:val="22"/>
                <w:szCs w:val="24"/>
                <w:lang w:val="es-ES_tradnl"/>
              </w:rPr>
            </w:pPr>
          </w:p>
        </w:tc>
      </w:tr>
      <w:tr w:rsidR="00375B57" w:rsidRPr="0031311E" w14:paraId="3A1BF416" w14:textId="77777777" w:rsidTr="00DF3ACC">
        <w:trPr>
          <w:trHeight w:val="281"/>
        </w:trPr>
        <w:tc>
          <w:tcPr>
            <w:tcW w:w="9072" w:type="dxa"/>
            <w:gridSpan w:val="4"/>
            <w:vMerge/>
            <w:shd w:val="clear" w:color="auto" w:fill="auto"/>
          </w:tcPr>
          <w:p w14:paraId="57B79D57" w14:textId="77777777" w:rsidR="00375B57" w:rsidRPr="0031311E" w:rsidRDefault="00375B57" w:rsidP="000B113A">
            <w:pPr>
              <w:rPr>
                <w:rFonts w:ascii="Cambria" w:hAnsi="Cambria"/>
                <w:color w:val="000000"/>
                <w:sz w:val="22"/>
                <w:szCs w:val="24"/>
                <w:lang w:val="es-ES_tradnl"/>
              </w:rPr>
            </w:pPr>
          </w:p>
        </w:tc>
      </w:tr>
      <w:tr w:rsidR="00375B57" w:rsidRPr="0031311E" w14:paraId="2B143B01" w14:textId="77777777" w:rsidTr="00DF3ACC">
        <w:tc>
          <w:tcPr>
            <w:tcW w:w="2268" w:type="dxa"/>
            <w:shd w:val="clear" w:color="auto" w:fill="auto"/>
            <w:vAlign w:val="center"/>
          </w:tcPr>
          <w:p w14:paraId="5D6FD5E5" w14:textId="77777777" w:rsidR="00375B57" w:rsidRPr="0031311E" w:rsidRDefault="00375B57" w:rsidP="000B113A">
            <w:pPr>
              <w:ind w:left="0" w:firstLine="34"/>
              <w:rPr>
                <w:rFonts w:ascii="Cambria" w:hAnsi="Cambria"/>
                <w:i/>
                <w:sz w:val="22"/>
                <w:lang w:val="es-ES_tradnl"/>
              </w:rPr>
            </w:pPr>
            <w:r w:rsidRPr="0031311E">
              <w:rPr>
                <w:rFonts w:ascii="Cambria" w:hAnsi="Cambria"/>
                <w:i/>
                <w:sz w:val="22"/>
                <w:lang w:val="es-ES_tradnl"/>
              </w:rPr>
              <w:t>Lo consigue</w:t>
            </w:r>
          </w:p>
        </w:tc>
        <w:tc>
          <w:tcPr>
            <w:tcW w:w="2268" w:type="dxa"/>
            <w:shd w:val="clear" w:color="auto" w:fill="auto"/>
            <w:vAlign w:val="center"/>
          </w:tcPr>
          <w:p w14:paraId="266D8D3B" w14:textId="77777777" w:rsidR="00375B57" w:rsidRPr="0031311E" w:rsidRDefault="00375B57" w:rsidP="000B113A">
            <w:pPr>
              <w:ind w:left="0" w:firstLine="34"/>
              <w:rPr>
                <w:rFonts w:ascii="Cambria" w:hAnsi="Cambria"/>
                <w:i/>
                <w:sz w:val="22"/>
                <w:lang w:val="es-ES_tradnl"/>
              </w:rPr>
            </w:pPr>
            <w:r w:rsidRPr="0031311E">
              <w:rPr>
                <w:rFonts w:ascii="Cambria" w:hAnsi="Cambria"/>
                <w:i/>
                <w:sz w:val="22"/>
                <w:lang w:val="es-ES_tradnl"/>
              </w:rPr>
              <w:t>No lo consigue totalmente</w:t>
            </w:r>
          </w:p>
        </w:tc>
        <w:tc>
          <w:tcPr>
            <w:tcW w:w="2268" w:type="dxa"/>
            <w:shd w:val="clear" w:color="auto" w:fill="auto"/>
            <w:vAlign w:val="center"/>
          </w:tcPr>
          <w:p w14:paraId="53CFDE82" w14:textId="77777777" w:rsidR="00375B57" w:rsidRPr="0031311E" w:rsidRDefault="00375B57" w:rsidP="000B113A">
            <w:pPr>
              <w:ind w:left="0" w:firstLine="34"/>
              <w:rPr>
                <w:rFonts w:ascii="Cambria" w:hAnsi="Cambria"/>
                <w:i/>
                <w:sz w:val="22"/>
                <w:lang w:val="es-ES_tradnl"/>
              </w:rPr>
            </w:pPr>
            <w:r w:rsidRPr="0031311E">
              <w:rPr>
                <w:rFonts w:ascii="Cambria" w:hAnsi="Cambria"/>
                <w:i/>
                <w:sz w:val="22"/>
                <w:lang w:val="es-ES_tradnl"/>
              </w:rPr>
              <w:t>Lo consigue con dificultad</w:t>
            </w:r>
          </w:p>
        </w:tc>
        <w:tc>
          <w:tcPr>
            <w:tcW w:w="2268" w:type="dxa"/>
            <w:shd w:val="clear" w:color="auto" w:fill="auto"/>
            <w:vAlign w:val="center"/>
          </w:tcPr>
          <w:p w14:paraId="68980567" w14:textId="77777777" w:rsidR="00375B57" w:rsidRPr="0031311E" w:rsidRDefault="00375B57" w:rsidP="000B113A">
            <w:pPr>
              <w:ind w:left="0" w:firstLine="34"/>
              <w:rPr>
                <w:rFonts w:ascii="Cambria" w:hAnsi="Cambria"/>
                <w:i/>
                <w:sz w:val="22"/>
                <w:lang w:val="es-ES_tradnl"/>
              </w:rPr>
            </w:pPr>
            <w:r w:rsidRPr="0031311E">
              <w:rPr>
                <w:rFonts w:ascii="Cambria" w:hAnsi="Cambria"/>
                <w:i/>
                <w:sz w:val="22"/>
                <w:lang w:val="es-ES_tradnl"/>
              </w:rPr>
              <w:t>No lo consigue</w:t>
            </w:r>
          </w:p>
        </w:tc>
      </w:tr>
      <w:tr w:rsidR="00375B57" w:rsidRPr="0031311E" w14:paraId="315D3D96" w14:textId="77777777" w:rsidTr="00DF3ACC">
        <w:tc>
          <w:tcPr>
            <w:tcW w:w="2268" w:type="dxa"/>
            <w:shd w:val="clear" w:color="auto" w:fill="auto"/>
          </w:tcPr>
          <w:p w14:paraId="42284F22" w14:textId="77777777" w:rsidR="00375B57" w:rsidRPr="0031311E" w:rsidRDefault="00375B57" w:rsidP="000B113A">
            <w:pPr>
              <w:widowControl/>
              <w:suppressAutoHyphens w:val="0"/>
              <w:ind w:left="87" w:firstLine="0"/>
              <w:rPr>
                <w:rFonts w:ascii="Cambria" w:hAnsi="Cambria"/>
                <w:i/>
                <w:color w:val="000000"/>
              </w:rPr>
            </w:pPr>
            <w:r w:rsidRPr="0031311E">
              <w:rPr>
                <w:rFonts w:ascii="Cambria" w:hAnsi="Cambria"/>
                <w:i/>
                <w:color w:val="000000"/>
              </w:rPr>
              <w:t xml:space="preserve">Toma parte en conversaciones formales, entrevistas </w:t>
            </w:r>
            <w:r w:rsidRPr="0031311E">
              <w:rPr>
                <w:rFonts w:ascii="Cambria" w:hAnsi="Cambria"/>
                <w:i/>
                <w:color w:val="000000"/>
              </w:rPr>
              <w:lastRenderedPageBreak/>
              <w:t>y reuniones de carácter académico u ocupacional, sobre temas habituales en estos contextos, intercambiando información pertinente sobre hechos concretos, pidiendo y dando instrucciones o soluciones a problemas prácticos, planteando sus puntos de vista de manera sencilla y con claridad, y razonando y explicando brevemente y de manera coherente sus acciones, opiniones y planes.</w:t>
            </w:r>
          </w:p>
          <w:p w14:paraId="1F70A6EB" w14:textId="77777777" w:rsidR="00375B57" w:rsidRPr="0031311E" w:rsidRDefault="00375B57" w:rsidP="000B113A">
            <w:pPr>
              <w:ind w:left="87" w:firstLine="0"/>
              <w:rPr>
                <w:rFonts w:ascii="Cambria" w:hAnsi="Cambria"/>
                <w:i/>
                <w:color w:val="000000"/>
              </w:rPr>
            </w:pPr>
          </w:p>
        </w:tc>
        <w:tc>
          <w:tcPr>
            <w:tcW w:w="2268" w:type="dxa"/>
            <w:shd w:val="clear" w:color="auto" w:fill="auto"/>
          </w:tcPr>
          <w:p w14:paraId="3FC03780" w14:textId="77777777" w:rsidR="00375B57" w:rsidRPr="0031311E" w:rsidRDefault="00375B57" w:rsidP="000B113A">
            <w:pPr>
              <w:widowControl/>
              <w:suppressAutoHyphens w:val="0"/>
              <w:ind w:left="87" w:firstLine="0"/>
              <w:rPr>
                <w:rFonts w:ascii="Cambria" w:hAnsi="Cambria"/>
                <w:i/>
                <w:color w:val="000000"/>
              </w:rPr>
            </w:pPr>
            <w:r w:rsidRPr="0031311E">
              <w:rPr>
                <w:rFonts w:ascii="Cambria" w:hAnsi="Cambria"/>
                <w:i/>
                <w:color w:val="000000"/>
              </w:rPr>
              <w:lastRenderedPageBreak/>
              <w:t xml:space="preserve">Toma parte en conversaciones formales, entrevistas </w:t>
            </w:r>
            <w:r w:rsidRPr="0031311E">
              <w:rPr>
                <w:rFonts w:ascii="Cambria" w:hAnsi="Cambria"/>
                <w:i/>
                <w:color w:val="000000"/>
              </w:rPr>
              <w:lastRenderedPageBreak/>
              <w:t>y reuniones de carácter académico u ocupacional, casi sin dificultad, sobre temas habituales en estos contextos, intercambiando información pertinente sobre hechos concretos, pidiendo y dando instrucciones o soluciones a problemas prácticos, planteando sus puntos de vista de manera sencilla y con claridad, y razonando y explicando brevemente y de manera coherente sus acciones, opiniones y planes.</w:t>
            </w:r>
          </w:p>
          <w:p w14:paraId="4C1DF0D5" w14:textId="77777777" w:rsidR="00375B57" w:rsidRPr="0031311E" w:rsidRDefault="00375B57" w:rsidP="000B113A">
            <w:pPr>
              <w:ind w:left="87" w:firstLine="0"/>
              <w:rPr>
                <w:rFonts w:ascii="Cambria" w:hAnsi="Cambria"/>
                <w:i/>
                <w:color w:val="000000"/>
              </w:rPr>
            </w:pPr>
          </w:p>
        </w:tc>
        <w:tc>
          <w:tcPr>
            <w:tcW w:w="2268" w:type="dxa"/>
            <w:shd w:val="clear" w:color="auto" w:fill="auto"/>
          </w:tcPr>
          <w:p w14:paraId="33ACF239" w14:textId="77777777" w:rsidR="00375B57" w:rsidRPr="0031311E" w:rsidRDefault="00375B57" w:rsidP="000B113A">
            <w:pPr>
              <w:widowControl/>
              <w:suppressAutoHyphens w:val="0"/>
              <w:ind w:left="87" w:firstLine="0"/>
              <w:rPr>
                <w:rFonts w:ascii="Cambria" w:hAnsi="Cambria"/>
                <w:i/>
                <w:color w:val="000000"/>
              </w:rPr>
            </w:pPr>
            <w:r w:rsidRPr="0031311E">
              <w:rPr>
                <w:rFonts w:ascii="Cambria" w:hAnsi="Cambria"/>
                <w:i/>
                <w:color w:val="000000"/>
              </w:rPr>
              <w:lastRenderedPageBreak/>
              <w:t xml:space="preserve">Toma parte en conversaciones formales, entrevistas </w:t>
            </w:r>
            <w:r w:rsidRPr="0031311E">
              <w:rPr>
                <w:rFonts w:ascii="Cambria" w:hAnsi="Cambria"/>
                <w:i/>
                <w:color w:val="000000"/>
              </w:rPr>
              <w:lastRenderedPageBreak/>
              <w:t>y reuniones de carácter académico u ocupacional, con bastante dificultad, sobre temas habituales en estos contextos, intercambiando información pertinente sobre hechos concretos, pidiendo y dando instrucciones o soluciones a problemas prácticos, planteando sus puntos de vista de manera sencilla y con claridad, y razonando y explicando brevemente y de manera coherente sus acciones, opiniones y planes.</w:t>
            </w:r>
          </w:p>
          <w:p w14:paraId="0CD53C31" w14:textId="77777777" w:rsidR="00375B57" w:rsidRPr="0031311E" w:rsidRDefault="00375B57" w:rsidP="000B113A">
            <w:pPr>
              <w:ind w:left="87" w:firstLine="0"/>
              <w:rPr>
                <w:rFonts w:ascii="Cambria" w:hAnsi="Cambria"/>
                <w:i/>
                <w:color w:val="000000"/>
              </w:rPr>
            </w:pPr>
          </w:p>
        </w:tc>
        <w:tc>
          <w:tcPr>
            <w:tcW w:w="2268" w:type="dxa"/>
            <w:shd w:val="clear" w:color="auto" w:fill="auto"/>
          </w:tcPr>
          <w:p w14:paraId="6B72E237" w14:textId="77777777" w:rsidR="00375B57" w:rsidRPr="0031311E" w:rsidRDefault="00375B57" w:rsidP="000B113A">
            <w:pPr>
              <w:widowControl/>
              <w:suppressAutoHyphens w:val="0"/>
              <w:ind w:left="87" w:firstLine="0"/>
              <w:rPr>
                <w:rFonts w:ascii="Cambria" w:hAnsi="Cambria"/>
                <w:i/>
                <w:color w:val="000000"/>
              </w:rPr>
            </w:pPr>
            <w:r w:rsidRPr="0031311E">
              <w:rPr>
                <w:rFonts w:ascii="Cambria" w:hAnsi="Cambria"/>
                <w:i/>
                <w:color w:val="000000"/>
              </w:rPr>
              <w:lastRenderedPageBreak/>
              <w:t xml:space="preserve">No es capaz de tomar parte en conversaciones </w:t>
            </w:r>
            <w:r w:rsidRPr="0031311E">
              <w:rPr>
                <w:rFonts w:ascii="Cambria" w:hAnsi="Cambria"/>
                <w:i/>
                <w:color w:val="000000"/>
              </w:rPr>
              <w:lastRenderedPageBreak/>
              <w:t>formales, entrevistas y reuniones de carácter académico u ocupacional, sobre temas habituales en estos contextos, intercambiando información pertinente sobre hechos concretos, pidiendo y dando instrucciones o soluciones a problemas prácticos, planteando sus puntos de vista de manera sencilla y con claridad, y razonando y explicando brevemente y de manera coherente sus acciones, opiniones y planes.</w:t>
            </w:r>
          </w:p>
        </w:tc>
      </w:tr>
    </w:tbl>
    <w:p w14:paraId="611062A8" w14:textId="77777777" w:rsidR="005A6EEC" w:rsidRPr="0031311E" w:rsidRDefault="005A6EEC" w:rsidP="000B113A">
      <w:pPr>
        <w:rPr>
          <w:rFonts w:ascii="Cambria" w:hAnsi="Cambria"/>
          <w:color w:val="000000"/>
          <w:lang w:val="es-ES_tradnl"/>
        </w:rPr>
      </w:pPr>
    </w:p>
    <w:p w14:paraId="4CA5A597" w14:textId="77777777" w:rsidR="005A6EEC" w:rsidRPr="0031311E" w:rsidRDefault="005A6EEC" w:rsidP="000B113A">
      <w:pPr>
        <w:ind w:left="0" w:firstLine="0"/>
        <w:rPr>
          <w:rFonts w:ascii="Cambria" w:hAnsi="Cambria"/>
          <w:color w:val="000000"/>
          <w:lang w:val="es-ES"/>
        </w:rPr>
      </w:pPr>
    </w:p>
    <w:p w14:paraId="09CE748A" w14:textId="77777777" w:rsidR="00AA565C" w:rsidRPr="0031311E" w:rsidRDefault="00AA565C" w:rsidP="000B113A">
      <w:pPr>
        <w:ind w:left="0" w:firstLine="0"/>
        <w:rPr>
          <w:rFonts w:ascii="Cambria" w:hAnsi="Cambria"/>
          <w:color w:val="000000"/>
          <w:lang w:val="es-ES"/>
        </w:rPr>
      </w:pPr>
    </w:p>
    <w:p w14:paraId="50598E13" w14:textId="77777777" w:rsidR="00AA565C" w:rsidRPr="0031311E" w:rsidRDefault="00C63633" w:rsidP="000B113A">
      <w:pPr>
        <w:outlineLvl w:val="0"/>
        <w:rPr>
          <w:rFonts w:ascii="Cambria" w:hAnsi="Cambria"/>
          <w:b/>
          <w:color w:val="000000"/>
          <w:sz w:val="32"/>
          <w:szCs w:val="32"/>
          <w:lang w:val="es-ES_tradnl"/>
        </w:rPr>
      </w:pPr>
      <w:r w:rsidRPr="0031311E">
        <w:rPr>
          <w:rFonts w:ascii="Cambria" w:hAnsi="Cambria"/>
          <w:b/>
          <w:color w:val="000000"/>
          <w:sz w:val="32"/>
          <w:szCs w:val="32"/>
          <w:lang w:val="es-ES_tradnl"/>
        </w:rPr>
        <w:t>UNIDAD</w:t>
      </w:r>
      <w:r w:rsidR="00AA565C" w:rsidRPr="0031311E">
        <w:rPr>
          <w:rFonts w:ascii="Cambria" w:hAnsi="Cambria"/>
          <w:b/>
          <w:color w:val="000000"/>
          <w:sz w:val="32"/>
          <w:szCs w:val="32"/>
          <w:lang w:val="es-ES_tradnl"/>
        </w:rPr>
        <w:t xml:space="preserve"> 3: </w:t>
      </w:r>
      <w:r w:rsidRPr="0031311E">
        <w:rPr>
          <w:rFonts w:ascii="Cambria" w:hAnsi="Cambria"/>
          <w:b/>
          <w:color w:val="000000"/>
          <w:sz w:val="32"/>
          <w:szCs w:val="32"/>
          <w:lang w:val="es-ES_tradnl"/>
        </w:rPr>
        <w:t>It’s Our Planet</w:t>
      </w:r>
    </w:p>
    <w:p w14:paraId="16AC54BC" w14:textId="77777777" w:rsidR="00AA565C" w:rsidRPr="0031311E" w:rsidRDefault="00AA565C" w:rsidP="000B113A">
      <w:pPr>
        <w:pStyle w:val="Sombreadoclaro-nfasis22"/>
        <w:pBdr>
          <w:bottom w:val="single" w:sz="4" w:space="7" w:color="5B9BD5"/>
        </w:pBdr>
        <w:ind w:hanging="936"/>
        <w:outlineLvl w:val="0"/>
        <w:rPr>
          <w:rStyle w:val="GridTableLight"/>
          <w:color w:val="000000"/>
          <w:sz w:val="32"/>
          <w:szCs w:val="32"/>
        </w:rPr>
      </w:pPr>
      <w:r w:rsidRPr="0031311E">
        <w:rPr>
          <w:rStyle w:val="GridTableLight"/>
          <w:color w:val="000000"/>
          <w:sz w:val="32"/>
          <w:szCs w:val="32"/>
        </w:rPr>
        <w:t xml:space="preserve">a) </w:t>
      </w:r>
      <w:r w:rsidR="00A57FF5" w:rsidRPr="0031311E">
        <w:rPr>
          <w:rStyle w:val="GridTableLight"/>
          <w:color w:val="000000"/>
          <w:sz w:val="32"/>
          <w:szCs w:val="32"/>
        </w:rPr>
        <w:t>Presentación de la unidad</w:t>
      </w:r>
    </w:p>
    <w:p w14:paraId="6C3B5E00" w14:textId="77777777" w:rsidR="00AA565C" w:rsidRPr="0031311E" w:rsidRDefault="00AA565C" w:rsidP="000B113A">
      <w:pPr>
        <w:rPr>
          <w:rFonts w:ascii="Cambria" w:hAnsi="Cambria"/>
          <w:color w:val="000000"/>
          <w:lang w:val="es-ES_tradnl"/>
        </w:rPr>
      </w:pPr>
      <w:r w:rsidRPr="0031311E">
        <w:rPr>
          <w:rFonts w:ascii="Cambria" w:hAnsi="Cambria"/>
          <w:b/>
          <w:color w:val="000000"/>
          <w:lang w:val="es-ES_tradnl"/>
        </w:rPr>
        <w:t>Duración prevista</w:t>
      </w:r>
      <w:r w:rsidRPr="0031311E">
        <w:rPr>
          <w:rFonts w:ascii="Cambria" w:hAnsi="Cambria"/>
          <w:color w:val="000000"/>
          <w:lang w:val="es-ES_tradnl"/>
        </w:rPr>
        <w:t xml:space="preserve">: </w:t>
      </w:r>
      <w:r w:rsidR="00A57FF5" w:rsidRPr="0031311E">
        <w:rPr>
          <w:rFonts w:ascii="Cambria" w:hAnsi="Cambria"/>
          <w:color w:val="000000"/>
          <w:lang w:val="es-ES_tradnl"/>
        </w:rPr>
        <w:t>11 sesiones de 60 min.</w:t>
      </w:r>
    </w:p>
    <w:p w14:paraId="3C921E8F" w14:textId="77777777" w:rsidR="00AA565C" w:rsidRPr="0031311E" w:rsidRDefault="00AA565C" w:rsidP="000B113A">
      <w:pPr>
        <w:rPr>
          <w:rFonts w:ascii="Cambria" w:hAnsi="Cambria"/>
          <w:color w:val="000000"/>
          <w:lang w:val="es-ES_tradnl"/>
        </w:rPr>
      </w:pPr>
    </w:p>
    <w:p w14:paraId="4CAB37D4" w14:textId="77777777" w:rsidR="00AA565C" w:rsidRPr="0031311E" w:rsidRDefault="00C63633" w:rsidP="000B113A">
      <w:pPr>
        <w:ind w:left="357" w:firstLine="0"/>
        <w:rPr>
          <w:rFonts w:ascii="Cambria" w:hAnsi="Cambria"/>
          <w:color w:val="000000"/>
          <w:lang w:val="es-ES_tradnl"/>
        </w:rPr>
      </w:pPr>
      <w:r w:rsidRPr="0031311E">
        <w:rPr>
          <w:rFonts w:ascii="Cambria" w:hAnsi="Cambria"/>
          <w:color w:val="000000"/>
          <w:lang w:val="es-ES_tradnl"/>
        </w:rPr>
        <w:t>La unidad</w:t>
      </w:r>
      <w:r w:rsidR="00AA565C" w:rsidRPr="0031311E">
        <w:rPr>
          <w:rFonts w:ascii="Cambria" w:hAnsi="Cambria"/>
          <w:color w:val="000000"/>
          <w:lang w:val="es-ES_tradnl"/>
        </w:rPr>
        <w:t xml:space="preserve"> </w:t>
      </w:r>
      <w:r w:rsidR="00E44CD2" w:rsidRPr="0031311E">
        <w:rPr>
          <w:rFonts w:ascii="Cambria" w:hAnsi="Cambria"/>
          <w:color w:val="000000"/>
          <w:lang w:val="es-ES_tradnl"/>
        </w:rPr>
        <w:t>3 trata el tercer</w:t>
      </w:r>
      <w:r w:rsidR="00AA565C" w:rsidRPr="0031311E">
        <w:rPr>
          <w:rFonts w:ascii="Cambria" w:hAnsi="Cambria"/>
          <w:color w:val="000000"/>
          <w:lang w:val="es-ES_tradnl"/>
        </w:rPr>
        <w:t xml:space="preserve"> tema de este curso y explica el uso </w:t>
      </w:r>
      <w:r w:rsidR="00E44CD2" w:rsidRPr="0031311E">
        <w:rPr>
          <w:rFonts w:ascii="Cambria" w:hAnsi="Cambria"/>
          <w:color w:val="000000"/>
          <w:lang w:val="es-ES_tradnl"/>
        </w:rPr>
        <w:t>d</w:t>
      </w:r>
      <w:r w:rsidRPr="0031311E">
        <w:rPr>
          <w:rFonts w:ascii="Cambria" w:hAnsi="Cambria"/>
          <w:color w:val="000000"/>
          <w:lang w:eastAsia="es-ES_tradnl"/>
        </w:rPr>
        <w:t xml:space="preserve">el </w:t>
      </w:r>
      <w:r w:rsidRPr="0031311E">
        <w:rPr>
          <w:rFonts w:ascii="Cambria" w:hAnsi="Cambria"/>
          <w:i/>
          <w:color w:val="000000"/>
          <w:lang w:eastAsia="es-ES_tradnl"/>
        </w:rPr>
        <w:t>Present Perfect Simple</w:t>
      </w:r>
      <w:r w:rsidRPr="0031311E">
        <w:rPr>
          <w:rFonts w:ascii="Cambria" w:hAnsi="Cambria"/>
          <w:color w:val="000000"/>
          <w:lang w:eastAsia="es-ES_tradnl"/>
        </w:rPr>
        <w:t xml:space="preserve"> y sus diferencias con el </w:t>
      </w:r>
      <w:r w:rsidRPr="0031311E">
        <w:rPr>
          <w:rFonts w:ascii="Cambria" w:hAnsi="Cambria"/>
          <w:i/>
          <w:color w:val="000000"/>
          <w:lang w:eastAsia="es-ES_tradnl"/>
        </w:rPr>
        <w:t>Past Simple</w:t>
      </w:r>
      <w:r w:rsidR="00AA565C" w:rsidRPr="0031311E">
        <w:rPr>
          <w:rFonts w:ascii="Cambria" w:hAnsi="Cambria"/>
          <w:color w:val="000000"/>
          <w:lang w:val="es-ES_tradnl"/>
        </w:rPr>
        <w:t xml:space="preserve">, así como vocabulario relacionado </w:t>
      </w:r>
      <w:r w:rsidRPr="0031311E">
        <w:rPr>
          <w:rFonts w:ascii="Cambria" w:hAnsi="Cambria"/>
          <w:color w:val="000000"/>
          <w:lang w:eastAsia="es-ES_tradnl"/>
        </w:rPr>
        <w:t>con la naturaleza y el medioambiente</w:t>
      </w:r>
      <w:r w:rsidR="00AA565C" w:rsidRPr="0031311E">
        <w:rPr>
          <w:rFonts w:ascii="Cambria" w:hAnsi="Cambria"/>
          <w:color w:val="000000"/>
          <w:lang w:val="es-ES_tradnl"/>
        </w:rPr>
        <w:t xml:space="preserve">. En particular, se centrará en los siguientes </w:t>
      </w:r>
      <w:r w:rsidR="00AA565C" w:rsidRPr="0031311E">
        <w:rPr>
          <w:rFonts w:ascii="Cambria" w:hAnsi="Cambria"/>
          <w:b/>
          <w:color w:val="000000"/>
          <w:lang w:val="es-ES_tradnl"/>
        </w:rPr>
        <w:t>aspectos lingüísticos</w:t>
      </w:r>
      <w:r w:rsidR="00AA565C" w:rsidRPr="0031311E">
        <w:rPr>
          <w:rFonts w:ascii="Cambria" w:hAnsi="Cambria"/>
          <w:color w:val="000000"/>
          <w:lang w:val="es-ES_tradnl"/>
        </w:rPr>
        <w:t>:</w:t>
      </w:r>
    </w:p>
    <w:p w14:paraId="5F899EB9" w14:textId="77777777" w:rsidR="00E44CD2" w:rsidRPr="0031311E" w:rsidRDefault="00E44CD2" w:rsidP="000B113A">
      <w:pPr>
        <w:ind w:left="357" w:firstLine="0"/>
        <w:rPr>
          <w:rFonts w:ascii="Cambria" w:hAnsi="Cambria"/>
          <w:color w:val="000000"/>
          <w:lang w:val="es-ES_tradnl"/>
        </w:rPr>
      </w:pPr>
    </w:p>
    <w:p w14:paraId="3D9B0FD3" w14:textId="77777777" w:rsidR="00C63633" w:rsidRPr="0031311E" w:rsidRDefault="00C63633" w:rsidP="000B113A">
      <w:pPr>
        <w:widowControl/>
        <w:numPr>
          <w:ilvl w:val="0"/>
          <w:numId w:val="6"/>
        </w:numPr>
        <w:suppressAutoHyphens w:val="0"/>
        <w:autoSpaceDE w:val="0"/>
        <w:rPr>
          <w:rFonts w:ascii="Cambria" w:hAnsi="Cambria"/>
          <w:color w:val="000000"/>
          <w:lang w:eastAsia="es-ES_tradnl"/>
        </w:rPr>
      </w:pPr>
      <w:r w:rsidRPr="0031311E">
        <w:rPr>
          <w:rFonts w:ascii="Cambria" w:hAnsi="Cambria"/>
          <w:color w:val="000000"/>
          <w:lang w:eastAsia="es-ES_tradnl"/>
        </w:rPr>
        <w:t>Aprender vocabulario relacionado con la naturaleza y el medioambiente.</w:t>
      </w:r>
    </w:p>
    <w:p w14:paraId="00BAEBB8" w14:textId="77777777" w:rsidR="00C63633" w:rsidRPr="0031311E" w:rsidRDefault="00C63633" w:rsidP="000B113A">
      <w:pPr>
        <w:widowControl/>
        <w:numPr>
          <w:ilvl w:val="0"/>
          <w:numId w:val="6"/>
        </w:numPr>
        <w:suppressAutoHyphens w:val="0"/>
        <w:autoSpaceDE w:val="0"/>
        <w:rPr>
          <w:rFonts w:ascii="Cambria" w:hAnsi="Cambria"/>
          <w:color w:val="000000"/>
          <w:lang w:eastAsia="es-ES_tradnl"/>
        </w:rPr>
      </w:pPr>
      <w:r w:rsidRPr="0031311E">
        <w:rPr>
          <w:rFonts w:ascii="Cambria" w:hAnsi="Cambria"/>
          <w:color w:val="000000"/>
          <w:lang w:eastAsia="es-ES_tradnl"/>
        </w:rPr>
        <w:t>Leer de forma comprensiva y autónoma de un artículo sobre la importancia de los hongos y otro sobre la gran muralla verde africana.</w:t>
      </w:r>
    </w:p>
    <w:p w14:paraId="1DF1B20F" w14:textId="77777777" w:rsidR="00C63633" w:rsidRPr="0031311E" w:rsidRDefault="00C63633" w:rsidP="000B113A">
      <w:pPr>
        <w:widowControl/>
        <w:numPr>
          <w:ilvl w:val="0"/>
          <w:numId w:val="6"/>
        </w:numPr>
        <w:suppressAutoHyphens w:val="0"/>
        <w:autoSpaceDE w:val="0"/>
        <w:rPr>
          <w:rFonts w:ascii="Cambria" w:hAnsi="Cambria"/>
          <w:color w:val="000000"/>
          <w:lang w:eastAsia="es-ES_tradnl"/>
        </w:rPr>
      </w:pPr>
      <w:r w:rsidRPr="0031311E">
        <w:rPr>
          <w:rFonts w:ascii="Cambria" w:hAnsi="Cambria"/>
          <w:color w:val="000000"/>
          <w:lang w:eastAsia="es-ES_tradnl"/>
        </w:rPr>
        <w:t xml:space="preserve">Aprender a utilizar el </w:t>
      </w:r>
      <w:r w:rsidRPr="0031311E">
        <w:rPr>
          <w:rFonts w:ascii="Cambria" w:hAnsi="Cambria"/>
          <w:i/>
          <w:color w:val="000000"/>
          <w:lang w:eastAsia="es-ES_tradnl"/>
        </w:rPr>
        <w:t>Present Perfect Simple</w:t>
      </w:r>
      <w:r w:rsidRPr="0031311E">
        <w:rPr>
          <w:rFonts w:ascii="Cambria" w:hAnsi="Cambria"/>
          <w:color w:val="000000"/>
          <w:lang w:eastAsia="es-ES_tradnl"/>
        </w:rPr>
        <w:t xml:space="preserve"> y sus diferencias con el </w:t>
      </w:r>
      <w:r w:rsidRPr="0031311E">
        <w:rPr>
          <w:rFonts w:ascii="Cambria" w:hAnsi="Cambria"/>
          <w:i/>
          <w:color w:val="000000"/>
          <w:lang w:eastAsia="es-ES_tradnl"/>
        </w:rPr>
        <w:t>Past Simple</w:t>
      </w:r>
      <w:r w:rsidRPr="0031311E">
        <w:rPr>
          <w:rFonts w:ascii="Cambria" w:hAnsi="Cambria"/>
          <w:color w:val="000000"/>
          <w:lang w:eastAsia="es-ES_tradnl"/>
        </w:rPr>
        <w:t>.</w:t>
      </w:r>
    </w:p>
    <w:p w14:paraId="5C48B67A" w14:textId="77777777" w:rsidR="00C63633" w:rsidRPr="0031311E" w:rsidRDefault="00C63633" w:rsidP="000B113A">
      <w:pPr>
        <w:widowControl/>
        <w:numPr>
          <w:ilvl w:val="0"/>
          <w:numId w:val="6"/>
        </w:numPr>
        <w:suppressAutoHyphens w:val="0"/>
        <w:autoSpaceDE w:val="0"/>
        <w:rPr>
          <w:rFonts w:ascii="Cambria" w:hAnsi="Cambria"/>
          <w:color w:val="000000"/>
          <w:lang w:eastAsia="es-ES_tradnl"/>
        </w:rPr>
      </w:pPr>
      <w:r w:rsidRPr="0031311E">
        <w:rPr>
          <w:rFonts w:ascii="Cambria" w:hAnsi="Cambria"/>
          <w:color w:val="000000"/>
          <w:lang w:eastAsia="es-ES_tradnl"/>
        </w:rPr>
        <w:t>Comprender la información clave de una entrevista de radio sobre la comunicación de las plantas y de una conversación sobre contaminación.</w:t>
      </w:r>
    </w:p>
    <w:p w14:paraId="6C8D412B" w14:textId="77777777" w:rsidR="00C63633" w:rsidRPr="0031311E" w:rsidRDefault="00C63633" w:rsidP="000B113A">
      <w:pPr>
        <w:widowControl/>
        <w:numPr>
          <w:ilvl w:val="0"/>
          <w:numId w:val="6"/>
        </w:numPr>
        <w:suppressAutoHyphens w:val="0"/>
        <w:autoSpaceDE w:val="0"/>
        <w:rPr>
          <w:rFonts w:ascii="Cambria" w:hAnsi="Cambria"/>
          <w:color w:val="000000"/>
          <w:lang w:eastAsia="es-ES_tradnl"/>
        </w:rPr>
      </w:pPr>
      <w:r w:rsidRPr="0031311E">
        <w:rPr>
          <w:rFonts w:ascii="Cambria" w:hAnsi="Cambria"/>
          <w:color w:val="000000"/>
          <w:lang w:eastAsia="es-ES_tradnl"/>
        </w:rPr>
        <w:lastRenderedPageBreak/>
        <w:t>De forma oral, hablar sobre normas y sobre un proyecto medioambiental.</w:t>
      </w:r>
    </w:p>
    <w:p w14:paraId="020A04DD" w14:textId="77777777" w:rsidR="00C63633" w:rsidRPr="0031311E" w:rsidRDefault="00C63633" w:rsidP="000B113A">
      <w:pPr>
        <w:widowControl/>
        <w:numPr>
          <w:ilvl w:val="0"/>
          <w:numId w:val="6"/>
        </w:numPr>
        <w:suppressAutoHyphens w:val="0"/>
        <w:autoSpaceDE w:val="0"/>
        <w:rPr>
          <w:rFonts w:ascii="Cambria" w:hAnsi="Cambria"/>
          <w:color w:val="000000"/>
          <w:lang w:eastAsia="es-ES_tradnl"/>
        </w:rPr>
      </w:pPr>
      <w:r w:rsidRPr="0031311E">
        <w:rPr>
          <w:rFonts w:ascii="Cambria" w:hAnsi="Cambria"/>
          <w:color w:val="000000"/>
          <w:lang w:eastAsia="es-ES_tradnl"/>
        </w:rPr>
        <w:t>Redactar un artículo sobre un problema.</w:t>
      </w:r>
    </w:p>
    <w:p w14:paraId="556937AC" w14:textId="77777777" w:rsidR="00AA565C" w:rsidRPr="0031311E" w:rsidRDefault="00C63633" w:rsidP="000B113A">
      <w:pPr>
        <w:numPr>
          <w:ilvl w:val="0"/>
          <w:numId w:val="6"/>
        </w:numPr>
        <w:rPr>
          <w:rFonts w:ascii="Cambria" w:eastAsia="Times New Roman" w:hAnsi="Cambria"/>
          <w:color w:val="000000"/>
          <w:lang w:val="es-ES_tradnl" w:eastAsia="es-ES_tradnl" w:bidi="ar-SA"/>
        </w:rPr>
      </w:pPr>
      <w:r w:rsidRPr="0031311E">
        <w:rPr>
          <w:rFonts w:ascii="Cambria" w:hAnsi="Cambria"/>
          <w:color w:val="000000"/>
          <w:lang w:eastAsia="es-ES_tradnl"/>
        </w:rPr>
        <w:t>Pronunciar correctamente los sonidos /</w:t>
      </w:r>
      <w:r w:rsidRPr="0031311E">
        <w:rPr>
          <w:rFonts w:ascii="Cambria" w:eastAsia="Calibri" w:hAnsi="Cambria" w:cs="Calibri"/>
        </w:rPr>
        <w:t>ʊ</w:t>
      </w:r>
      <w:r w:rsidRPr="0031311E">
        <w:rPr>
          <w:rFonts w:ascii="Cambria" w:hAnsi="Cambria"/>
        </w:rPr>
        <w:t>ə</w:t>
      </w:r>
      <w:r w:rsidRPr="0031311E">
        <w:rPr>
          <w:rFonts w:ascii="Cambria" w:hAnsi="Cambria"/>
          <w:color w:val="000000"/>
          <w:lang w:eastAsia="es-ES_tradnl"/>
        </w:rPr>
        <w:t>/ y /</w:t>
      </w:r>
      <w:r w:rsidRPr="0031311E">
        <w:rPr>
          <w:rFonts w:ascii="Cambria" w:eastAsia="Calibri" w:hAnsi="Cambria" w:cs="Calibri"/>
        </w:rPr>
        <w:t>ɒ</w:t>
      </w:r>
      <w:r w:rsidRPr="0031311E">
        <w:rPr>
          <w:rFonts w:ascii="Cambria" w:hAnsi="Cambria"/>
        </w:rPr>
        <w:t>/</w:t>
      </w:r>
      <w:r w:rsidRPr="0031311E">
        <w:rPr>
          <w:rFonts w:ascii="Cambria" w:hAnsi="Cambria"/>
          <w:color w:val="000000"/>
          <w:lang w:eastAsia="es-ES_tradnl"/>
        </w:rPr>
        <w:t>.</w:t>
      </w:r>
    </w:p>
    <w:p w14:paraId="4089B3D4" w14:textId="77777777" w:rsidR="00E44CD2" w:rsidRPr="0031311E" w:rsidRDefault="00E44CD2" w:rsidP="000B113A">
      <w:pPr>
        <w:rPr>
          <w:rFonts w:ascii="Cambria" w:hAnsi="Cambria"/>
          <w:color w:val="000000"/>
          <w:lang w:val="es-ES_tradnl"/>
        </w:rPr>
      </w:pPr>
    </w:p>
    <w:p w14:paraId="7DC49D89" w14:textId="77777777" w:rsidR="00AA565C" w:rsidRPr="0031311E" w:rsidRDefault="00A57FF5" w:rsidP="000B113A">
      <w:pPr>
        <w:ind w:left="357" w:firstLine="0"/>
        <w:rPr>
          <w:rFonts w:ascii="Cambria" w:hAnsi="Cambria"/>
          <w:color w:val="000000"/>
          <w:lang w:val="es-ES_tradnl"/>
        </w:rPr>
      </w:pPr>
      <w:r w:rsidRPr="0031311E">
        <w:rPr>
          <w:rFonts w:ascii="Cambria" w:hAnsi="Cambria"/>
          <w:color w:val="000000"/>
          <w:lang w:val="es-ES_tradnl"/>
        </w:rPr>
        <w:t>La unidad ofrece la posibilidad de relacionarla</w:t>
      </w:r>
      <w:r w:rsidR="00AA565C" w:rsidRPr="0031311E">
        <w:rPr>
          <w:rFonts w:ascii="Cambria" w:hAnsi="Cambria"/>
          <w:color w:val="000000"/>
          <w:lang w:val="es-ES_tradnl"/>
        </w:rPr>
        <w:t xml:space="preserve"> con los contenidos de las siguientes materias de </w:t>
      </w:r>
      <w:r w:rsidR="00646758" w:rsidRPr="0031311E">
        <w:rPr>
          <w:rFonts w:ascii="Cambria" w:hAnsi="Cambria"/>
          <w:color w:val="000000"/>
          <w:lang w:val="es-ES_tradnl"/>
        </w:rPr>
        <w:t>4º de ESO</w:t>
      </w:r>
      <w:r w:rsidR="00AA565C" w:rsidRPr="0031311E">
        <w:rPr>
          <w:rFonts w:ascii="Cambria" w:hAnsi="Cambria"/>
          <w:color w:val="000000"/>
          <w:lang w:val="es-ES_tradnl"/>
        </w:rPr>
        <w:t xml:space="preserve"> para poner en práctica </w:t>
      </w:r>
      <w:r w:rsidR="00AA565C" w:rsidRPr="0031311E">
        <w:rPr>
          <w:rFonts w:ascii="Cambria" w:hAnsi="Cambria"/>
          <w:b/>
          <w:color w:val="000000"/>
          <w:lang w:val="es-ES_tradnl"/>
        </w:rPr>
        <w:t>el trabajo interdisciplinar</w:t>
      </w:r>
      <w:r w:rsidR="00AA565C" w:rsidRPr="0031311E">
        <w:rPr>
          <w:rFonts w:ascii="Cambria" w:hAnsi="Cambria"/>
          <w:color w:val="000000"/>
          <w:lang w:val="es-ES_tradnl"/>
        </w:rPr>
        <w:t>:</w:t>
      </w:r>
    </w:p>
    <w:p w14:paraId="7ADC8295" w14:textId="77777777" w:rsidR="00AA565C" w:rsidRPr="0031311E" w:rsidRDefault="00AA565C" w:rsidP="000B113A">
      <w:pPr>
        <w:rPr>
          <w:rFonts w:ascii="Cambria" w:hAnsi="Cambria"/>
          <w:color w:val="000000"/>
          <w:sz w:val="36"/>
          <w:lang w:val="es-ES_tradnl"/>
        </w:rPr>
      </w:pPr>
    </w:p>
    <w:p w14:paraId="788A8B08" w14:textId="77777777" w:rsidR="003040E3" w:rsidRPr="0031311E" w:rsidRDefault="003040E3" w:rsidP="000B113A">
      <w:pPr>
        <w:widowControl/>
        <w:numPr>
          <w:ilvl w:val="0"/>
          <w:numId w:val="6"/>
        </w:numPr>
        <w:suppressAutoHyphens w:val="0"/>
        <w:rPr>
          <w:rFonts w:ascii="Cambria" w:hAnsi="Cambria"/>
          <w:color w:val="000000"/>
          <w:lang w:eastAsia="es-ES_tradnl"/>
        </w:rPr>
      </w:pPr>
      <w:r w:rsidRPr="0031311E">
        <w:rPr>
          <w:rFonts w:ascii="Cambria" w:hAnsi="Cambria"/>
          <w:color w:val="000000"/>
          <w:lang w:eastAsia="es-ES_tradnl"/>
        </w:rPr>
        <w:t>Biología y Geología:</w:t>
      </w:r>
    </w:p>
    <w:p w14:paraId="7604AA50" w14:textId="77777777" w:rsidR="00571794" w:rsidRPr="0031311E" w:rsidRDefault="00571794" w:rsidP="000B113A">
      <w:pPr>
        <w:ind w:left="720" w:firstLine="0"/>
        <w:rPr>
          <w:rFonts w:ascii="Cambria" w:hAnsi="Cambria"/>
          <w:color w:val="000000"/>
          <w:lang w:eastAsia="es-ES_tradnl"/>
        </w:rPr>
      </w:pPr>
      <w:r w:rsidRPr="0031311E">
        <w:rPr>
          <w:rFonts w:ascii="Cambria" w:hAnsi="Cambria"/>
          <w:color w:val="000000"/>
          <w:lang w:eastAsia="es-ES_tradnl"/>
        </w:rPr>
        <w:t>- Maravillas de la naturaleza.</w:t>
      </w:r>
    </w:p>
    <w:p w14:paraId="2C06BB5F" w14:textId="77777777" w:rsidR="00571794" w:rsidRPr="0031311E" w:rsidRDefault="00571794" w:rsidP="000B113A">
      <w:pPr>
        <w:ind w:left="720" w:firstLine="0"/>
        <w:rPr>
          <w:rFonts w:ascii="Cambria" w:hAnsi="Cambria"/>
          <w:color w:val="000000"/>
          <w:lang w:eastAsia="es-ES_tradnl"/>
        </w:rPr>
      </w:pPr>
      <w:r w:rsidRPr="0031311E">
        <w:rPr>
          <w:rFonts w:ascii="Cambria" w:hAnsi="Cambria"/>
          <w:color w:val="000000"/>
          <w:lang w:eastAsia="es-ES_tradnl"/>
        </w:rPr>
        <w:t>- La importancia de los hongos para el medioambiente.</w:t>
      </w:r>
    </w:p>
    <w:p w14:paraId="194EEC2D" w14:textId="77777777" w:rsidR="00571794" w:rsidRPr="0031311E" w:rsidRDefault="00571794" w:rsidP="000B113A">
      <w:pPr>
        <w:ind w:left="720" w:firstLine="0"/>
        <w:rPr>
          <w:rFonts w:ascii="Cambria" w:hAnsi="Cambria"/>
          <w:color w:val="000000"/>
          <w:lang w:eastAsia="es-ES_tradnl"/>
        </w:rPr>
      </w:pPr>
      <w:r w:rsidRPr="0031311E">
        <w:rPr>
          <w:rFonts w:ascii="Cambria" w:hAnsi="Cambria"/>
          <w:color w:val="000000"/>
          <w:lang w:eastAsia="es-ES_tradnl"/>
        </w:rPr>
        <w:t>- Los bosques y su capacidad curativa.</w:t>
      </w:r>
    </w:p>
    <w:p w14:paraId="03C74AD3" w14:textId="77777777" w:rsidR="00571794" w:rsidRPr="0031311E" w:rsidRDefault="00571794" w:rsidP="000B113A">
      <w:pPr>
        <w:ind w:left="720" w:firstLine="0"/>
        <w:rPr>
          <w:rFonts w:ascii="Cambria" w:hAnsi="Cambria"/>
          <w:color w:val="000000"/>
          <w:lang w:eastAsia="es-ES_tradnl"/>
        </w:rPr>
      </w:pPr>
      <w:r w:rsidRPr="0031311E">
        <w:rPr>
          <w:rFonts w:ascii="Cambria" w:hAnsi="Cambria"/>
          <w:color w:val="000000"/>
          <w:lang w:eastAsia="es-ES_tradnl"/>
        </w:rPr>
        <w:t>- La comunicación de las plantas.</w:t>
      </w:r>
    </w:p>
    <w:p w14:paraId="0F8E3747" w14:textId="77777777" w:rsidR="003040E3" w:rsidRPr="0031311E" w:rsidRDefault="00571794" w:rsidP="000B113A">
      <w:pPr>
        <w:ind w:left="720" w:firstLine="0"/>
        <w:rPr>
          <w:rFonts w:ascii="Cambria" w:hAnsi="Cambria"/>
          <w:color w:val="000000"/>
          <w:lang w:eastAsia="es-ES_tradnl"/>
        </w:rPr>
      </w:pPr>
      <w:r w:rsidRPr="0031311E">
        <w:rPr>
          <w:rFonts w:ascii="Cambria" w:hAnsi="Cambria"/>
          <w:color w:val="000000"/>
          <w:lang w:eastAsia="es-ES_tradnl"/>
        </w:rPr>
        <w:t>- La gran muralla verde africana.</w:t>
      </w:r>
    </w:p>
    <w:p w14:paraId="5DEB623A" w14:textId="77777777" w:rsidR="003040E3" w:rsidRPr="0031311E" w:rsidRDefault="003040E3" w:rsidP="000B113A">
      <w:pPr>
        <w:ind w:left="720"/>
        <w:rPr>
          <w:rFonts w:ascii="Cambria" w:hAnsi="Cambria"/>
          <w:color w:val="000000"/>
          <w:lang w:eastAsia="es-ES_tradnl"/>
        </w:rPr>
      </w:pPr>
    </w:p>
    <w:p w14:paraId="2A243732" w14:textId="77777777" w:rsidR="003040E3" w:rsidRPr="0031311E" w:rsidRDefault="003040E3" w:rsidP="000B113A">
      <w:pPr>
        <w:widowControl/>
        <w:numPr>
          <w:ilvl w:val="0"/>
          <w:numId w:val="7"/>
        </w:numPr>
        <w:suppressAutoHyphens w:val="0"/>
        <w:rPr>
          <w:rFonts w:ascii="Cambria" w:hAnsi="Cambria"/>
          <w:color w:val="000000"/>
          <w:lang w:eastAsia="es-ES_tradnl"/>
        </w:rPr>
      </w:pPr>
      <w:r w:rsidRPr="0031311E">
        <w:rPr>
          <w:rFonts w:ascii="Cambria" w:hAnsi="Cambria"/>
          <w:color w:val="000000"/>
          <w:lang w:eastAsia="es-ES_tradnl"/>
        </w:rPr>
        <w:t>Geografía e Historia:</w:t>
      </w:r>
    </w:p>
    <w:p w14:paraId="4A6630C3" w14:textId="77777777" w:rsidR="00571794" w:rsidRPr="0031311E" w:rsidRDefault="00571794" w:rsidP="000B113A">
      <w:pPr>
        <w:ind w:left="720" w:firstLine="0"/>
        <w:rPr>
          <w:rFonts w:ascii="Cambria" w:hAnsi="Cambria"/>
          <w:color w:val="000000"/>
          <w:lang w:eastAsia="es-ES_tradnl"/>
        </w:rPr>
      </w:pPr>
      <w:r w:rsidRPr="0031311E">
        <w:rPr>
          <w:rFonts w:ascii="Cambria" w:hAnsi="Cambria"/>
          <w:color w:val="000000"/>
          <w:lang w:eastAsia="es-ES_tradnl"/>
        </w:rPr>
        <w:t>- Maravillas de la naturaleza.</w:t>
      </w:r>
    </w:p>
    <w:p w14:paraId="4D697A23" w14:textId="77777777" w:rsidR="003040E3" w:rsidRPr="0031311E" w:rsidRDefault="00571794" w:rsidP="000B113A">
      <w:pPr>
        <w:ind w:left="720" w:firstLine="0"/>
        <w:rPr>
          <w:rFonts w:ascii="Cambria" w:hAnsi="Cambria"/>
          <w:color w:val="000000"/>
          <w:lang w:eastAsia="es-ES_tradnl"/>
        </w:rPr>
      </w:pPr>
      <w:r w:rsidRPr="0031311E">
        <w:rPr>
          <w:rFonts w:ascii="Cambria" w:hAnsi="Cambria"/>
          <w:color w:val="000000"/>
          <w:lang w:eastAsia="es-ES_tradnl"/>
        </w:rPr>
        <w:t>- Personajes y eventos importantes: Florence Nightingale, el coche automático y Nalleli Cobo.</w:t>
      </w:r>
    </w:p>
    <w:p w14:paraId="627F6DA0" w14:textId="77777777" w:rsidR="003040E3" w:rsidRPr="0031311E" w:rsidRDefault="003040E3" w:rsidP="000B113A">
      <w:pPr>
        <w:ind w:left="1080" w:firstLine="360"/>
        <w:rPr>
          <w:rFonts w:ascii="Cambria" w:hAnsi="Cambria"/>
          <w:color w:val="000000"/>
          <w:lang w:eastAsia="es-ES_tradnl"/>
        </w:rPr>
      </w:pPr>
    </w:p>
    <w:p w14:paraId="4D9D75F4" w14:textId="77777777" w:rsidR="003040E3" w:rsidRPr="0031311E" w:rsidRDefault="003040E3" w:rsidP="000B113A">
      <w:pPr>
        <w:widowControl/>
        <w:numPr>
          <w:ilvl w:val="0"/>
          <w:numId w:val="6"/>
        </w:numPr>
        <w:suppressAutoHyphens w:val="0"/>
        <w:rPr>
          <w:rFonts w:ascii="Cambria" w:hAnsi="Cambria"/>
          <w:color w:val="000000"/>
          <w:lang w:eastAsia="es-ES_tradnl"/>
        </w:rPr>
      </w:pPr>
      <w:r w:rsidRPr="0031311E">
        <w:rPr>
          <w:rFonts w:ascii="Cambria" w:hAnsi="Cambria"/>
          <w:color w:val="000000"/>
          <w:lang w:eastAsia="es-ES_tradnl"/>
        </w:rPr>
        <w:t>Tecnología:</w:t>
      </w:r>
    </w:p>
    <w:p w14:paraId="2CC301E2" w14:textId="77777777" w:rsidR="003040E3" w:rsidRPr="0031311E" w:rsidRDefault="00571794" w:rsidP="000B113A">
      <w:pPr>
        <w:ind w:hanging="6"/>
        <w:rPr>
          <w:rFonts w:ascii="Cambria" w:hAnsi="Cambria"/>
          <w:color w:val="000000"/>
          <w:lang w:eastAsia="es-ES_tradnl"/>
        </w:rPr>
      </w:pPr>
      <w:r w:rsidRPr="0031311E">
        <w:rPr>
          <w:rFonts w:ascii="Cambria" w:hAnsi="Cambria"/>
          <w:color w:val="000000"/>
          <w:lang w:eastAsia="es-ES_tradnl"/>
        </w:rPr>
        <w:t>- Elaboración de una página de premios digital.</w:t>
      </w:r>
    </w:p>
    <w:p w14:paraId="502C18B0" w14:textId="77777777" w:rsidR="003040E3" w:rsidRPr="0031311E" w:rsidRDefault="003040E3" w:rsidP="000B113A">
      <w:pPr>
        <w:rPr>
          <w:rFonts w:ascii="Cambria" w:hAnsi="Cambria"/>
          <w:color w:val="000000"/>
          <w:lang w:eastAsia="es-ES_tradnl"/>
        </w:rPr>
      </w:pPr>
    </w:p>
    <w:p w14:paraId="46BBECC2" w14:textId="77777777" w:rsidR="003040E3" w:rsidRPr="0031311E" w:rsidRDefault="003040E3" w:rsidP="000B113A">
      <w:pPr>
        <w:widowControl/>
        <w:numPr>
          <w:ilvl w:val="0"/>
          <w:numId w:val="6"/>
        </w:numPr>
        <w:suppressAutoHyphens w:val="0"/>
        <w:rPr>
          <w:rFonts w:ascii="Cambria" w:hAnsi="Cambria"/>
          <w:color w:val="000000"/>
          <w:lang w:eastAsia="es-ES_tradnl"/>
        </w:rPr>
      </w:pPr>
      <w:r w:rsidRPr="0031311E">
        <w:rPr>
          <w:rFonts w:ascii="Cambria" w:hAnsi="Cambria"/>
          <w:color w:val="000000"/>
          <w:lang w:eastAsia="es-ES_tradnl"/>
        </w:rPr>
        <w:t>Lengua y Literatura:</w:t>
      </w:r>
    </w:p>
    <w:p w14:paraId="327699A1" w14:textId="77777777" w:rsidR="00571794" w:rsidRPr="0031311E" w:rsidRDefault="00571794" w:rsidP="000B113A">
      <w:pPr>
        <w:ind w:left="720" w:firstLine="0"/>
        <w:rPr>
          <w:rFonts w:ascii="Cambria" w:hAnsi="Cambria"/>
          <w:i/>
          <w:lang w:val="es-ES"/>
        </w:rPr>
      </w:pPr>
      <w:r w:rsidRPr="0031311E">
        <w:rPr>
          <w:rFonts w:ascii="Cambria" w:hAnsi="Cambria"/>
          <w:lang w:val="es-ES"/>
        </w:rPr>
        <w:t xml:space="preserve">- El </w:t>
      </w:r>
      <w:r w:rsidRPr="0031311E">
        <w:rPr>
          <w:rFonts w:ascii="Cambria" w:hAnsi="Cambria"/>
          <w:i/>
          <w:lang w:val="es-ES"/>
        </w:rPr>
        <w:t>Present Perfect Simple</w:t>
      </w:r>
      <w:r w:rsidRPr="0031311E">
        <w:rPr>
          <w:rFonts w:ascii="Cambria" w:hAnsi="Cambria"/>
          <w:lang w:val="es-ES"/>
        </w:rPr>
        <w:t xml:space="preserve">, las expresiones temporales </w:t>
      </w:r>
      <w:r w:rsidRPr="0031311E">
        <w:rPr>
          <w:rFonts w:ascii="Cambria" w:hAnsi="Cambria"/>
          <w:b/>
          <w:lang w:val="es-ES"/>
        </w:rPr>
        <w:t>for</w:t>
      </w:r>
      <w:r w:rsidRPr="0031311E">
        <w:rPr>
          <w:rFonts w:ascii="Cambria" w:hAnsi="Cambria"/>
          <w:lang w:val="es-ES"/>
        </w:rPr>
        <w:t xml:space="preserve"> y </w:t>
      </w:r>
      <w:r w:rsidRPr="0031311E">
        <w:rPr>
          <w:rFonts w:ascii="Cambria" w:hAnsi="Cambria"/>
          <w:b/>
          <w:lang w:val="es-ES"/>
        </w:rPr>
        <w:t>since</w:t>
      </w:r>
      <w:r w:rsidRPr="0031311E">
        <w:rPr>
          <w:rFonts w:ascii="Cambria" w:hAnsi="Cambria"/>
          <w:lang w:val="es-ES"/>
        </w:rPr>
        <w:t xml:space="preserve">, y sus diferencias con el </w:t>
      </w:r>
      <w:r w:rsidRPr="0031311E">
        <w:rPr>
          <w:rFonts w:ascii="Cambria" w:hAnsi="Cambria"/>
          <w:i/>
          <w:lang w:val="es-ES"/>
        </w:rPr>
        <w:t>Past Simple.</w:t>
      </w:r>
    </w:p>
    <w:p w14:paraId="0AF09673" w14:textId="77777777" w:rsidR="00571794" w:rsidRPr="0031311E" w:rsidRDefault="00571794" w:rsidP="000B113A">
      <w:pPr>
        <w:ind w:left="720" w:firstLine="0"/>
        <w:rPr>
          <w:rFonts w:ascii="Cambria" w:hAnsi="Cambria"/>
          <w:lang w:val="es-ES"/>
        </w:rPr>
      </w:pPr>
      <w:r w:rsidRPr="0031311E">
        <w:rPr>
          <w:rFonts w:ascii="Cambria" w:hAnsi="Cambria"/>
          <w:lang w:val="es-ES"/>
        </w:rPr>
        <w:t xml:space="preserve">- El </w:t>
      </w:r>
      <w:r w:rsidRPr="0031311E">
        <w:rPr>
          <w:rFonts w:ascii="Cambria" w:hAnsi="Cambria"/>
          <w:i/>
          <w:lang w:val="es-ES"/>
        </w:rPr>
        <w:t>Past Perfect Simple</w:t>
      </w:r>
      <w:r w:rsidRPr="0031311E">
        <w:rPr>
          <w:rFonts w:ascii="Cambria" w:hAnsi="Cambria"/>
          <w:lang w:val="es-ES"/>
        </w:rPr>
        <w:t xml:space="preserve"> y sus diferencias con el </w:t>
      </w:r>
      <w:r w:rsidRPr="0031311E">
        <w:rPr>
          <w:rFonts w:ascii="Cambria" w:hAnsi="Cambria"/>
          <w:i/>
          <w:lang w:val="es-ES"/>
        </w:rPr>
        <w:t>Past Simple</w:t>
      </w:r>
      <w:r w:rsidRPr="0031311E">
        <w:rPr>
          <w:rFonts w:ascii="Cambria" w:hAnsi="Cambria"/>
          <w:lang w:val="es-ES"/>
        </w:rPr>
        <w:t>.</w:t>
      </w:r>
    </w:p>
    <w:p w14:paraId="4AC86EE7" w14:textId="77777777" w:rsidR="003040E3" w:rsidRPr="0031311E" w:rsidRDefault="00571794" w:rsidP="000B113A">
      <w:pPr>
        <w:ind w:left="720" w:firstLine="0"/>
        <w:rPr>
          <w:rFonts w:ascii="Cambria" w:hAnsi="Cambria"/>
          <w:color w:val="000000"/>
          <w:lang w:eastAsia="es-ES_tradnl"/>
        </w:rPr>
      </w:pPr>
      <w:r w:rsidRPr="0031311E">
        <w:rPr>
          <w:rFonts w:ascii="Cambria" w:hAnsi="Cambria"/>
          <w:lang w:val="es-ES"/>
        </w:rPr>
        <w:t>- Los conectores de adición.</w:t>
      </w:r>
    </w:p>
    <w:p w14:paraId="06536572" w14:textId="77777777" w:rsidR="003040E3" w:rsidRPr="0031311E" w:rsidRDefault="003040E3" w:rsidP="000B113A">
      <w:pPr>
        <w:ind w:left="720" w:firstLine="720"/>
        <w:rPr>
          <w:rFonts w:ascii="Cambria" w:hAnsi="Cambria"/>
          <w:color w:val="000000"/>
          <w:lang w:eastAsia="es-ES_tradnl"/>
        </w:rPr>
      </w:pPr>
    </w:p>
    <w:p w14:paraId="48676B81" w14:textId="77777777" w:rsidR="003040E3" w:rsidRPr="0031311E" w:rsidRDefault="00571794" w:rsidP="000B113A">
      <w:pPr>
        <w:widowControl/>
        <w:numPr>
          <w:ilvl w:val="0"/>
          <w:numId w:val="7"/>
        </w:numPr>
        <w:suppressAutoHyphens w:val="0"/>
        <w:rPr>
          <w:rFonts w:ascii="Cambria" w:hAnsi="Cambria"/>
          <w:color w:val="000000"/>
          <w:lang w:eastAsia="es-ES_tradnl"/>
        </w:rPr>
      </w:pPr>
      <w:r w:rsidRPr="0031311E">
        <w:rPr>
          <w:rFonts w:ascii="Cambria" w:hAnsi="Cambria"/>
          <w:color w:val="000000"/>
          <w:lang w:eastAsia="es-ES_tradnl"/>
        </w:rPr>
        <w:t>Educación Plástica, Visual y Audiovisual</w:t>
      </w:r>
      <w:r w:rsidR="003040E3" w:rsidRPr="0031311E">
        <w:rPr>
          <w:rFonts w:ascii="Cambria" w:hAnsi="Cambria"/>
          <w:color w:val="000000"/>
          <w:lang w:eastAsia="es-ES_tradnl"/>
        </w:rPr>
        <w:t>:</w:t>
      </w:r>
    </w:p>
    <w:p w14:paraId="42940A55" w14:textId="77777777" w:rsidR="003040E3" w:rsidRPr="0031311E" w:rsidRDefault="003040E3" w:rsidP="000B113A">
      <w:pPr>
        <w:ind w:hanging="6"/>
        <w:rPr>
          <w:rFonts w:ascii="Cambria" w:hAnsi="Cambria"/>
          <w:color w:val="000000"/>
          <w:lang w:eastAsia="es-ES_tradnl"/>
        </w:rPr>
      </w:pPr>
      <w:r w:rsidRPr="0031311E">
        <w:rPr>
          <w:rFonts w:ascii="Cambria" w:hAnsi="Cambria"/>
          <w:color w:val="000000"/>
          <w:lang w:eastAsia="es-ES_tradnl"/>
        </w:rPr>
        <w:t xml:space="preserve">- </w:t>
      </w:r>
      <w:r w:rsidR="00571794" w:rsidRPr="0031311E">
        <w:rPr>
          <w:rFonts w:ascii="Cambria" w:hAnsi="Cambria"/>
          <w:color w:val="000000"/>
          <w:lang w:eastAsia="es-ES_tradnl"/>
        </w:rPr>
        <w:t>Elaboración de una página de premios</w:t>
      </w:r>
      <w:r w:rsidRPr="0031311E">
        <w:rPr>
          <w:rFonts w:ascii="Cambria" w:hAnsi="Cambria"/>
          <w:color w:val="000000"/>
          <w:lang w:eastAsia="es-ES_tradnl"/>
        </w:rPr>
        <w:t>.</w:t>
      </w:r>
    </w:p>
    <w:p w14:paraId="445D29E2" w14:textId="77777777" w:rsidR="003040E3" w:rsidRPr="0031311E" w:rsidRDefault="003040E3" w:rsidP="000B113A">
      <w:pPr>
        <w:ind w:left="720" w:firstLine="720"/>
        <w:rPr>
          <w:rFonts w:ascii="Cambria" w:hAnsi="Cambria"/>
          <w:color w:val="000000"/>
          <w:lang w:eastAsia="es-ES_tradnl"/>
        </w:rPr>
      </w:pPr>
    </w:p>
    <w:p w14:paraId="451C961F" w14:textId="77777777" w:rsidR="003040E3" w:rsidRPr="0031311E" w:rsidRDefault="003040E3" w:rsidP="000B113A">
      <w:pPr>
        <w:widowControl/>
        <w:numPr>
          <w:ilvl w:val="0"/>
          <w:numId w:val="6"/>
        </w:numPr>
        <w:suppressAutoHyphens w:val="0"/>
        <w:rPr>
          <w:rFonts w:ascii="Cambria" w:hAnsi="Cambria"/>
          <w:color w:val="000000"/>
          <w:lang w:eastAsia="es-ES_tradnl"/>
        </w:rPr>
      </w:pPr>
      <w:r w:rsidRPr="0031311E">
        <w:rPr>
          <w:rFonts w:ascii="Cambria" w:hAnsi="Cambria"/>
          <w:color w:val="000000"/>
          <w:lang w:eastAsia="es-ES_tradnl"/>
        </w:rPr>
        <w:t>Valores Éticos:</w:t>
      </w:r>
    </w:p>
    <w:p w14:paraId="74B806FD" w14:textId="77777777" w:rsidR="00571794" w:rsidRPr="0031311E" w:rsidRDefault="00571794" w:rsidP="000B113A">
      <w:pPr>
        <w:ind w:left="720" w:firstLine="0"/>
        <w:rPr>
          <w:rFonts w:ascii="Cambria" w:hAnsi="Cambria"/>
          <w:color w:val="000000"/>
          <w:lang w:eastAsia="es-ES_tradnl"/>
        </w:rPr>
      </w:pPr>
      <w:r w:rsidRPr="0031311E">
        <w:rPr>
          <w:rFonts w:ascii="Cambria" w:hAnsi="Cambria"/>
          <w:color w:val="000000"/>
          <w:lang w:eastAsia="es-ES_tradnl"/>
        </w:rPr>
        <w:t>- Respeto por el turno de palabra en un diálogo.</w:t>
      </w:r>
    </w:p>
    <w:p w14:paraId="52F10F0C" w14:textId="77777777" w:rsidR="00E44CD2" w:rsidRPr="0031311E" w:rsidRDefault="00571794" w:rsidP="000B113A">
      <w:pPr>
        <w:widowControl/>
        <w:suppressAutoHyphens w:val="0"/>
        <w:ind w:left="720" w:firstLine="0"/>
        <w:rPr>
          <w:rFonts w:ascii="Cambria" w:eastAsia="Times New Roman" w:hAnsi="Cambria"/>
          <w:color w:val="000000"/>
          <w:lang w:val="es-ES_tradnl" w:eastAsia="es-ES_tradnl" w:bidi="ar-SA"/>
        </w:rPr>
      </w:pPr>
      <w:r w:rsidRPr="0031311E">
        <w:rPr>
          <w:rFonts w:ascii="Cambria" w:hAnsi="Cambria"/>
          <w:color w:val="000000"/>
          <w:lang w:eastAsia="es-ES_tradnl"/>
        </w:rPr>
        <w:t>- Respeto por las normas de distintos lugares.</w:t>
      </w:r>
    </w:p>
    <w:p w14:paraId="04DB1202" w14:textId="77777777" w:rsidR="00AA565C" w:rsidRPr="0031311E" w:rsidRDefault="00AA565C" w:rsidP="000B113A">
      <w:pPr>
        <w:widowControl/>
        <w:suppressAutoHyphens w:val="0"/>
        <w:ind w:left="1440" w:firstLine="0"/>
        <w:rPr>
          <w:rFonts w:ascii="Cambria" w:eastAsia="Times New Roman" w:hAnsi="Cambria"/>
          <w:b/>
          <w:color w:val="000000"/>
          <w:sz w:val="20"/>
          <w:u w:val="single"/>
          <w:lang w:val="es-ES_tradnl" w:eastAsia="es-ES_tradnl" w:bidi="ar-SA"/>
        </w:rPr>
      </w:pPr>
    </w:p>
    <w:p w14:paraId="634E979D" w14:textId="77777777" w:rsidR="00AA565C" w:rsidRPr="0031311E" w:rsidRDefault="00AA565C" w:rsidP="000B113A">
      <w:pPr>
        <w:widowControl/>
        <w:suppressAutoHyphens w:val="0"/>
        <w:ind w:left="1440" w:firstLine="0"/>
        <w:rPr>
          <w:rFonts w:ascii="Cambria" w:eastAsia="Times New Roman" w:hAnsi="Cambria"/>
          <w:color w:val="000000"/>
          <w:szCs w:val="24"/>
          <w:lang w:val="es-ES_tradnl" w:eastAsia="es-ES_tradnl" w:bidi="ar-SA"/>
        </w:rPr>
      </w:pPr>
    </w:p>
    <w:p w14:paraId="591B4769" w14:textId="77777777" w:rsidR="00AA565C" w:rsidRPr="0031311E" w:rsidRDefault="00AA565C" w:rsidP="000B113A">
      <w:pPr>
        <w:pStyle w:val="Sombreadoclaro-nfasis22"/>
        <w:ind w:hanging="936"/>
        <w:outlineLvl w:val="0"/>
        <w:rPr>
          <w:rStyle w:val="GridTableLight"/>
          <w:color w:val="000000"/>
          <w:sz w:val="32"/>
          <w:szCs w:val="32"/>
        </w:rPr>
      </w:pPr>
      <w:r w:rsidRPr="0031311E">
        <w:rPr>
          <w:rStyle w:val="GridTableLight"/>
          <w:color w:val="000000"/>
          <w:sz w:val="32"/>
          <w:szCs w:val="32"/>
        </w:rPr>
        <w:t>b) Concreción curricular</w:t>
      </w:r>
    </w:p>
    <w:p w14:paraId="068F7E22" w14:textId="77777777" w:rsidR="00AA565C" w:rsidRPr="0031311E" w:rsidRDefault="00AA565C" w:rsidP="000B113A">
      <w:pPr>
        <w:outlineLvl w:val="0"/>
        <w:rPr>
          <w:rFonts w:ascii="Cambria" w:hAnsi="Cambria"/>
          <w:b/>
          <w:color w:val="000000"/>
          <w:sz w:val="28"/>
          <w:szCs w:val="28"/>
          <w:lang w:val="es-ES_tradnl"/>
        </w:rPr>
      </w:pPr>
      <w:r w:rsidRPr="0031311E">
        <w:rPr>
          <w:rFonts w:ascii="Cambria" w:hAnsi="Cambria"/>
          <w:b/>
          <w:color w:val="000000"/>
          <w:sz w:val="28"/>
          <w:szCs w:val="28"/>
          <w:lang w:val="es-ES_tradnl"/>
        </w:rPr>
        <w:t>Competencias clave (en tareas, actividades y ejercicios)</w:t>
      </w:r>
    </w:p>
    <w:p w14:paraId="49E6A2E9" w14:textId="77777777" w:rsidR="00AA565C" w:rsidRPr="0031311E" w:rsidRDefault="00F6173D" w:rsidP="000B113A">
      <w:pPr>
        <w:rPr>
          <w:rFonts w:ascii="Cambria" w:hAnsi="Cambria"/>
          <w:color w:val="000000"/>
          <w:lang w:val="es-ES_tradnl"/>
        </w:rPr>
      </w:pPr>
      <w:r w:rsidRPr="0031311E">
        <w:rPr>
          <w:rFonts w:ascii="Cambria" w:hAnsi="Cambria"/>
          <w:noProof/>
          <w:lang w:val="es-ES" w:eastAsia="es-ES" w:bidi="ar-SA"/>
        </w:rPr>
        <mc:AlternateContent>
          <mc:Choice Requires="wps">
            <w:drawing>
              <wp:anchor distT="4294967294" distB="4294967294" distL="114300" distR="114300" simplePos="0" relativeHeight="251653120" behindDoc="0" locked="0" layoutInCell="1" allowOverlap="1" wp14:anchorId="2D956047" wp14:editId="569B5D7B">
                <wp:simplePos x="0" y="0"/>
                <wp:positionH relativeFrom="column">
                  <wp:posOffset>0</wp:posOffset>
                </wp:positionH>
                <wp:positionV relativeFrom="paragraph">
                  <wp:posOffset>113664</wp:posOffset>
                </wp:positionV>
                <wp:extent cx="5715000" cy="0"/>
                <wp:effectExtent l="0" t="0" r="0" b="0"/>
                <wp:wrapNone/>
                <wp:docPr id="16"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715000" cy="0"/>
                        </a:xfrm>
                        <a:prstGeom prst="line">
                          <a:avLst/>
                        </a:prstGeom>
                        <a:noFill/>
                        <a:ln w="12700" cap="flat" cmpd="sng" algn="ctr">
                          <a:solidFill>
                            <a:srgbClr val="5B9BD5"/>
                          </a:solidFill>
                          <a:prstDash val="solid"/>
                          <a:miter lim="800000"/>
                        </a:ln>
                        <a:effectLst/>
                      </wps:spPr>
                      <wps:bodyPr/>
                    </wps:wsp>
                  </a:graphicData>
                </a:graphic>
                <wp14:sizeRelH relativeFrom="margin">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526633" id="Conector recto 4" o:spid="_x0000_s1026" style="position:absolute;z-index:251653120;visibility:visible;mso-wrap-style:square;mso-width-percent:0;mso-height-percent:0;mso-wrap-distance-left:9pt;mso-wrap-distance-top:.mm;mso-wrap-distance-right:9pt;mso-wrap-distance-bottom:.mm;mso-position-horizontal:absolute;mso-position-horizontal-relative:text;mso-position-vertical:absolute;mso-position-vertical-relative:text;mso-width-percent:0;mso-height-percent:0;mso-width-relative:margin;mso-height-relative:page" from="0,8.95pt" to="450pt,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" strokecolor="#5b9bd5" strokeweight="1pt">
                <v:stroke joinstyle="miter"/>
                <o:lock v:ext="edit" shapetype="f"/>
              </v:line>
            </w:pict>
          </mc:Fallback>
        </mc:AlternateContent>
      </w:r>
    </w:p>
    <w:p w14:paraId="3004A634" w14:textId="77777777" w:rsidR="00AA565C" w:rsidRPr="0031311E" w:rsidRDefault="00AA565C" w:rsidP="000B113A">
      <w:pPr>
        <w:rPr>
          <w:rFonts w:ascii="Cambria" w:hAnsi="Cambria"/>
          <w:color w:val="000000"/>
          <w:lang w:val="es-ES_tradnl"/>
        </w:rPr>
      </w:pPr>
    </w:p>
    <w:p w14:paraId="3D68DF66" w14:textId="77777777" w:rsidR="00AA565C" w:rsidRPr="0031311E" w:rsidRDefault="00AA565C" w:rsidP="000B113A">
      <w:pPr>
        <w:ind w:left="357" w:firstLine="0"/>
        <w:rPr>
          <w:rFonts w:ascii="Cambria" w:hAnsi="Cambria"/>
          <w:color w:val="000000"/>
          <w:lang w:val="es-ES_tradnl"/>
        </w:rPr>
      </w:pPr>
      <w:r w:rsidRPr="0031311E">
        <w:rPr>
          <w:rFonts w:ascii="Cambria" w:hAnsi="Cambria"/>
          <w:color w:val="000000"/>
          <w:lang w:val="es-ES_tradnl"/>
        </w:rPr>
        <w:t xml:space="preserve">El trabajo sobre las competencias clave se desarrolla en una variedad de tareas y actividades, que al mismo tiempo permiten su evaluación. El siguiente apartado muestra la relación entre las competencias clave y los contenidos y criterios </w:t>
      </w:r>
      <w:r w:rsidR="00D03EE7" w:rsidRPr="0031311E">
        <w:rPr>
          <w:rFonts w:ascii="Cambria" w:hAnsi="Cambria"/>
          <w:color w:val="000000"/>
          <w:lang w:val="es-ES_tradnl"/>
        </w:rPr>
        <w:t>de evaluación en la unidad</w:t>
      </w:r>
      <w:r w:rsidRPr="0031311E">
        <w:rPr>
          <w:rFonts w:ascii="Cambria" w:hAnsi="Cambria"/>
          <w:color w:val="000000"/>
          <w:lang w:val="es-ES_tradnl"/>
        </w:rPr>
        <w:t xml:space="preserve"> </w:t>
      </w:r>
      <w:r w:rsidR="00E44CD2" w:rsidRPr="0031311E">
        <w:rPr>
          <w:rFonts w:ascii="Cambria" w:hAnsi="Cambria"/>
          <w:color w:val="000000"/>
          <w:lang w:val="es-ES_tradnl"/>
        </w:rPr>
        <w:t>3</w:t>
      </w:r>
      <w:r w:rsidRPr="0031311E">
        <w:rPr>
          <w:rFonts w:ascii="Cambria" w:hAnsi="Cambria"/>
          <w:color w:val="000000"/>
          <w:lang w:val="es-ES_tradnl"/>
        </w:rPr>
        <w:t xml:space="preserve">. Por otro lado, se ofrece una plantilla en forma de </w:t>
      </w:r>
      <w:r w:rsidRPr="0031311E">
        <w:rPr>
          <w:rFonts w:ascii="Cambria" w:hAnsi="Cambria"/>
          <w:b/>
          <w:color w:val="000000"/>
          <w:lang w:val="es-ES_tradnl"/>
        </w:rPr>
        <w:t>perfiles competenciales</w:t>
      </w:r>
      <w:r w:rsidRPr="0031311E">
        <w:rPr>
          <w:rFonts w:ascii="Cambria" w:hAnsi="Cambria"/>
          <w:color w:val="000000"/>
          <w:lang w:val="es-ES_tradnl"/>
        </w:rPr>
        <w:t xml:space="preserve"> para la planificación y evaluación de las </w:t>
      </w:r>
      <w:r w:rsidRPr="0031311E">
        <w:rPr>
          <w:rFonts w:ascii="Cambria" w:hAnsi="Cambria"/>
          <w:color w:val="000000"/>
          <w:lang w:val="es-ES_tradnl"/>
        </w:rPr>
        <w:lastRenderedPageBreak/>
        <w:t xml:space="preserve">competencias clave. Esta plantilla se incluye en el punto 3b, “Perfiles competenciales de Burlington Books”. </w:t>
      </w:r>
    </w:p>
    <w:p w14:paraId="7B4F22F8" w14:textId="77777777" w:rsidR="00AA565C" w:rsidRPr="0031311E" w:rsidRDefault="00AA565C" w:rsidP="000B113A">
      <w:pPr>
        <w:rPr>
          <w:rFonts w:ascii="Cambria" w:hAnsi="Cambria"/>
          <w:color w:val="000000"/>
          <w:lang w:val="es-ES_tradnl"/>
        </w:rPr>
      </w:pPr>
    </w:p>
    <w:p w14:paraId="25FD78E9" w14:textId="77777777" w:rsidR="00AA565C" w:rsidRPr="0031311E" w:rsidRDefault="00AA565C" w:rsidP="000B113A">
      <w:pPr>
        <w:ind w:left="357" w:firstLine="0"/>
        <w:rPr>
          <w:rFonts w:ascii="Cambria" w:hAnsi="Cambria"/>
          <w:color w:val="000000"/>
          <w:lang w:val="es-ES_tradnl"/>
        </w:rPr>
      </w:pPr>
      <w:r w:rsidRPr="0031311E">
        <w:rPr>
          <w:rFonts w:ascii="Cambria" w:hAnsi="Cambria"/>
          <w:color w:val="000000"/>
          <w:lang w:val="es-ES_tradnl"/>
        </w:rPr>
        <w:t>Adicionalmente, se indican las posibles relaciones entre las competencias clave y los criterios de evaluación en la tabla de este capítulo, en el apartado siguiente.</w:t>
      </w:r>
    </w:p>
    <w:p w14:paraId="08143D04" w14:textId="77777777" w:rsidR="00AA565C" w:rsidRPr="0031311E" w:rsidRDefault="00AA565C" w:rsidP="000B113A">
      <w:pPr>
        <w:rPr>
          <w:rFonts w:ascii="Cambria" w:hAnsi="Cambria"/>
          <w:color w:val="000000"/>
          <w:lang w:val="es-ES_tradnl"/>
        </w:rPr>
      </w:pPr>
    </w:p>
    <w:p w14:paraId="0B75890A" w14:textId="77777777" w:rsidR="00E44CD2" w:rsidRPr="0031311E" w:rsidRDefault="00E44CD2" w:rsidP="000B113A">
      <w:pPr>
        <w:widowControl/>
        <w:numPr>
          <w:ilvl w:val="0"/>
          <w:numId w:val="7"/>
        </w:numPr>
        <w:suppressAutoHyphens w:val="0"/>
        <w:autoSpaceDE w:val="0"/>
        <w:rPr>
          <w:rFonts w:ascii="Cambria" w:eastAsia="Times New Roman" w:hAnsi="Cambria"/>
          <w:i/>
          <w:color w:val="000000"/>
          <w:lang w:val="en-US" w:eastAsia="es-ES_tradnl" w:bidi="ar-SA"/>
        </w:rPr>
      </w:pPr>
      <w:r w:rsidRPr="0031311E">
        <w:rPr>
          <w:rFonts w:ascii="Cambria" w:eastAsia="Times New Roman" w:hAnsi="Cambria"/>
          <w:color w:val="000000"/>
          <w:lang w:val="es-ES_tradnl" w:eastAsia="es-ES_tradnl" w:bidi="ar-SA"/>
        </w:rPr>
        <w:t>Comunicación lingüística:</w:t>
      </w:r>
    </w:p>
    <w:p w14:paraId="3716FC28" w14:textId="77777777" w:rsidR="00F904AA" w:rsidRPr="0031311E" w:rsidRDefault="00F904AA" w:rsidP="000B113A">
      <w:pPr>
        <w:ind w:left="720" w:firstLine="0"/>
        <w:rPr>
          <w:rFonts w:ascii="Cambria" w:hAnsi="Cambria"/>
          <w:color w:val="000000"/>
          <w:lang w:val="en-US"/>
        </w:rPr>
      </w:pPr>
      <w:r w:rsidRPr="0031311E">
        <w:rPr>
          <w:rFonts w:ascii="Cambria" w:hAnsi="Cambria"/>
          <w:i/>
          <w:color w:val="000000"/>
          <w:lang w:val="en-US"/>
        </w:rPr>
        <w:t>- Vocabulary</w:t>
      </w:r>
      <w:r w:rsidRPr="0031311E">
        <w:rPr>
          <w:rFonts w:ascii="Cambria" w:hAnsi="Cambria"/>
          <w:color w:val="000000"/>
          <w:lang w:val="en-US"/>
        </w:rPr>
        <w:t xml:space="preserve">, SB, págs. 28 y 32; </w:t>
      </w:r>
      <w:r w:rsidRPr="0031311E">
        <w:rPr>
          <w:rFonts w:ascii="Cambria" w:hAnsi="Cambria"/>
          <w:i/>
          <w:color w:val="000000"/>
          <w:lang w:val="en-US"/>
        </w:rPr>
        <w:t>Language Review</w:t>
      </w:r>
      <w:r w:rsidRPr="0031311E">
        <w:rPr>
          <w:rFonts w:ascii="Cambria" w:hAnsi="Cambria"/>
          <w:color w:val="000000"/>
          <w:lang w:val="en-US"/>
        </w:rPr>
        <w:t xml:space="preserve">, pág. 37; </w:t>
      </w:r>
      <w:r w:rsidRPr="0031311E">
        <w:rPr>
          <w:rFonts w:ascii="Cambria" w:hAnsi="Cambria"/>
          <w:i/>
          <w:color w:val="000000"/>
          <w:lang w:val="en-US"/>
        </w:rPr>
        <w:t>Review 1</w:t>
      </w:r>
      <w:r w:rsidRPr="0031311E">
        <w:rPr>
          <w:rFonts w:ascii="Cambria" w:hAnsi="Cambria"/>
          <w:color w:val="000000"/>
          <w:lang w:val="en-US"/>
        </w:rPr>
        <w:t xml:space="preserve">, pág. 38; </w:t>
      </w:r>
      <w:r w:rsidRPr="0031311E">
        <w:rPr>
          <w:rFonts w:ascii="Cambria" w:hAnsi="Cambria"/>
          <w:i/>
          <w:color w:val="000000"/>
          <w:lang w:val="en-US"/>
        </w:rPr>
        <w:t>Fast Finishers</w:t>
      </w:r>
      <w:r w:rsidRPr="0031311E">
        <w:rPr>
          <w:rFonts w:ascii="Cambria" w:hAnsi="Cambria"/>
          <w:color w:val="000000"/>
          <w:lang w:val="en-US"/>
        </w:rPr>
        <w:t xml:space="preserve">, pág. 106: uso de vocabulario relacionado con </w:t>
      </w:r>
      <w:r w:rsidRPr="0031311E">
        <w:rPr>
          <w:rFonts w:ascii="Cambria" w:hAnsi="Cambria"/>
          <w:color w:val="000000"/>
          <w:lang w:eastAsia="es-ES_tradnl"/>
        </w:rPr>
        <w:t>la naturaleza y el medioambiente</w:t>
      </w:r>
      <w:r w:rsidRPr="0031311E">
        <w:rPr>
          <w:rFonts w:ascii="Cambria" w:hAnsi="Cambria"/>
          <w:color w:val="000000"/>
          <w:lang w:val="en-US"/>
        </w:rPr>
        <w:t>.</w:t>
      </w:r>
    </w:p>
    <w:p w14:paraId="07D454DD" w14:textId="77777777" w:rsidR="00F904AA" w:rsidRPr="0031311E" w:rsidRDefault="00F904AA" w:rsidP="000B113A">
      <w:pPr>
        <w:ind w:left="720" w:firstLine="0"/>
        <w:rPr>
          <w:rFonts w:ascii="Cambria" w:hAnsi="Cambria"/>
          <w:color w:val="000000"/>
          <w:lang w:val="en-US"/>
        </w:rPr>
      </w:pPr>
      <w:r w:rsidRPr="0031311E">
        <w:rPr>
          <w:rFonts w:ascii="Cambria" w:hAnsi="Cambria"/>
          <w:i/>
          <w:color w:val="000000"/>
          <w:lang w:val="en-US"/>
        </w:rPr>
        <w:t>- Listening</w:t>
      </w:r>
      <w:r w:rsidRPr="0031311E">
        <w:rPr>
          <w:rFonts w:ascii="Cambria" w:hAnsi="Cambria"/>
          <w:color w:val="000000"/>
          <w:lang w:val="en-US"/>
        </w:rPr>
        <w:t xml:space="preserve">, SB, págs. 31 y 35: </w:t>
      </w:r>
      <w:r w:rsidRPr="0031311E">
        <w:rPr>
          <w:rFonts w:ascii="Cambria" w:hAnsi="Cambria"/>
          <w:color w:val="000000"/>
          <w:lang w:eastAsia="es-ES_tradnl"/>
        </w:rPr>
        <w:t>una entrevista de radio sobre la comunicación de las plantas y otra sobre contaminación</w:t>
      </w:r>
      <w:r w:rsidRPr="0031311E">
        <w:rPr>
          <w:rFonts w:ascii="Cambria" w:hAnsi="Cambria"/>
          <w:color w:val="000000"/>
          <w:lang w:val="en-US"/>
        </w:rPr>
        <w:t>.</w:t>
      </w:r>
    </w:p>
    <w:p w14:paraId="77C85CF3" w14:textId="77777777" w:rsidR="00F904AA" w:rsidRPr="0031311E" w:rsidRDefault="00F904AA" w:rsidP="000B113A">
      <w:pPr>
        <w:ind w:left="720" w:firstLine="0"/>
        <w:rPr>
          <w:rFonts w:ascii="Cambria" w:hAnsi="Cambria"/>
          <w:color w:val="000000"/>
          <w:lang w:val="en-US"/>
        </w:rPr>
      </w:pPr>
      <w:r w:rsidRPr="0031311E">
        <w:rPr>
          <w:rFonts w:ascii="Cambria" w:hAnsi="Cambria"/>
          <w:i/>
          <w:color w:val="000000"/>
          <w:lang w:val="en-US"/>
        </w:rPr>
        <w:t>- Speaking</w:t>
      </w:r>
      <w:r w:rsidRPr="0031311E">
        <w:rPr>
          <w:rFonts w:ascii="Cambria" w:hAnsi="Cambria"/>
          <w:color w:val="000000"/>
          <w:lang w:val="en-US"/>
        </w:rPr>
        <w:t xml:space="preserve">, SB, págs. 31 y 35: conversaciones sobre </w:t>
      </w:r>
      <w:r w:rsidRPr="0031311E">
        <w:rPr>
          <w:rFonts w:ascii="Cambria" w:hAnsi="Cambria"/>
          <w:color w:val="000000"/>
          <w:lang w:eastAsia="es-ES_tradnl"/>
        </w:rPr>
        <w:t>normas y un proyecto medioambiental</w:t>
      </w:r>
      <w:r w:rsidRPr="0031311E">
        <w:rPr>
          <w:rFonts w:ascii="Cambria" w:hAnsi="Cambria"/>
          <w:color w:val="000000"/>
          <w:lang w:val="en-US"/>
        </w:rPr>
        <w:t>.</w:t>
      </w:r>
    </w:p>
    <w:p w14:paraId="5CA2DF18" w14:textId="77777777" w:rsidR="00F904AA" w:rsidRPr="0031311E" w:rsidRDefault="00F904AA" w:rsidP="000B113A">
      <w:pPr>
        <w:ind w:left="720" w:firstLine="0"/>
        <w:rPr>
          <w:rFonts w:ascii="Cambria" w:hAnsi="Cambria"/>
          <w:color w:val="000000"/>
        </w:rPr>
      </w:pPr>
      <w:r w:rsidRPr="0031311E">
        <w:rPr>
          <w:rFonts w:ascii="Cambria" w:hAnsi="Cambria"/>
          <w:i/>
          <w:color w:val="000000"/>
          <w:lang w:val="en-US"/>
        </w:rPr>
        <w:t>- Reading</w:t>
      </w:r>
      <w:r w:rsidRPr="0031311E">
        <w:rPr>
          <w:rFonts w:ascii="Cambria" w:hAnsi="Cambria"/>
          <w:color w:val="000000"/>
          <w:lang w:val="en-US"/>
        </w:rPr>
        <w:t>, SB, págs. 29 y 33</w:t>
      </w:r>
      <w:r w:rsidRPr="0031311E">
        <w:rPr>
          <w:rFonts w:ascii="Cambria" w:hAnsi="Cambria"/>
          <w:color w:val="000000"/>
          <w:lang w:val="es-ES"/>
        </w:rPr>
        <w:t xml:space="preserve">: comprensión escrita de </w:t>
      </w:r>
      <w:r w:rsidRPr="0031311E">
        <w:rPr>
          <w:rFonts w:ascii="Cambria" w:hAnsi="Cambria"/>
          <w:color w:val="000000"/>
          <w:lang w:eastAsia="es-ES_tradnl"/>
        </w:rPr>
        <w:t>un artículo sobre la importancia de los hongos y otro sobre la gran muralla verde africana</w:t>
      </w:r>
      <w:r w:rsidRPr="0031311E">
        <w:rPr>
          <w:rFonts w:ascii="Cambria" w:hAnsi="Cambria"/>
          <w:color w:val="000000"/>
        </w:rPr>
        <w:t>.</w:t>
      </w:r>
    </w:p>
    <w:p w14:paraId="6F558FA1" w14:textId="77777777" w:rsidR="00F904AA" w:rsidRPr="0031311E" w:rsidRDefault="00F904AA" w:rsidP="000B113A">
      <w:pPr>
        <w:ind w:left="720" w:firstLine="0"/>
        <w:rPr>
          <w:rFonts w:ascii="Cambria" w:hAnsi="Cambria"/>
          <w:i/>
          <w:color w:val="000000"/>
          <w:lang w:val="en-US" w:eastAsia="es-ES_tradnl"/>
        </w:rPr>
      </w:pPr>
      <w:r w:rsidRPr="0031311E">
        <w:rPr>
          <w:rFonts w:ascii="Cambria" w:hAnsi="Cambria"/>
          <w:i/>
          <w:color w:val="000000"/>
          <w:lang w:val="es-ES"/>
        </w:rPr>
        <w:t>- Pronunciation</w:t>
      </w:r>
      <w:r w:rsidRPr="0031311E">
        <w:rPr>
          <w:rFonts w:ascii="Cambria" w:hAnsi="Cambria"/>
          <w:color w:val="000000"/>
          <w:lang w:val="es-ES"/>
        </w:rPr>
        <w:t xml:space="preserve">, SB, pág. 32; </w:t>
      </w:r>
      <w:r w:rsidRPr="0031311E">
        <w:rPr>
          <w:rFonts w:ascii="Cambria" w:hAnsi="Cambria"/>
          <w:i/>
          <w:iCs/>
          <w:color w:val="000000"/>
          <w:lang w:val="es-ES"/>
        </w:rPr>
        <w:t>Pronunciation Appendix</w:t>
      </w:r>
      <w:r w:rsidRPr="0031311E">
        <w:rPr>
          <w:rFonts w:ascii="Cambria" w:hAnsi="Cambria"/>
          <w:color w:val="000000"/>
          <w:lang w:val="es-ES"/>
        </w:rPr>
        <w:t xml:space="preserve">, SB, pág. 137: pronunciación </w:t>
      </w:r>
      <w:r w:rsidRPr="0031311E">
        <w:rPr>
          <w:rFonts w:ascii="Cambria" w:hAnsi="Cambria"/>
          <w:color w:val="000000"/>
          <w:lang w:eastAsia="es-ES_tradnl"/>
        </w:rPr>
        <w:t>correcta de los sonidos /</w:t>
      </w:r>
      <w:r w:rsidRPr="0031311E">
        <w:rPr>
          <w:rFonts w:ascii="Cambria" w:eastAsia="Calibri" w:hAnsi="Cambria" w:cs="Calibri"/>
        </w:rPr>
        <w:t>ʊ</w:t>
      </w:r>
      <w:r w:rsidRPr="0031311E">
        <w:rPr>
          <w:rFonts w:ascii="Cambria" w:hAnsi="Cambria"/>
        </w:rPr>
        <w:t>ə</w:t>
      </w:r>
      <w:r w:rsidRPr="0031311E">
        <w:rPr>
          <w:rFonts w:ascii="Cambria" w:hAnsi="Cambria"/>
          <w:color w:val="000000"/>
          <w:lang w:eastAsia="es-ES_tradnl"/>
        </w:rPr>
        <w:t>/ y /</w:t>
      </w:r>
      <w:r w:rsidRPr="0031311E">
        <w:rPr>
          <w:rFonts w:ascii="Cambria" w:eastAsia="Calibri" w:hAnsi="Cambria" w:cs="Calibri"/>
        </w:rPr>
        <w:t>ɒ</w:t>
      </w:r>
      <w:r w:rsidRPr="0031311E">
        <w:rPr>
          <w:rFonts w:ascii="Cambria" w:hAnsi="Cambria"/>
        </w:rPr>
        <w:t>/</w:t>
      </w:r>
      <w:r w:rsidRPr="0031311E">
        <w:rPr>
          <w:rFonts w:ascii="Cambria" w:hAnsi="Cambria"/>
          <w:color w:val="000000"/>
          <w:lang w:eastAsia="es-ES_tradnl"/>
        </w:rPr>
        <w:t>.</w:t>
      </w:r>
    </w:p>
    <w:p w14:paraId="4074139E" w14:textId="77777777" w:rsidR="00F904AA" w:rsidRPr="0031311E" w:rsidRDefault="00F904AA" w:rsidP="000B113A">
      <w:pPr>
        <w:ind w:left="720" w:firstLine="0"/>
        <w:rPr>
          <w:rFonts w:ascii="Cambria" w:hAnsi="Cambria"/>
          <w:color w:val="000000"/>
          <w:lang w:val="en-US"/>
        </w:rPr>
      </w:pPr>
      <w:r w:rsidRPr="0031311E">
        <w:rPr>
          <w:rFonts w:ascii="Cambria" w:hAnsi="Cambria"/>
          <w:i/>
          <w:color w:val="000000"/>
          <w:lang w:val="en-US"/>
        </w:rPr>
        <w:t>- Grammar</w:t>
      </w:r>
      <w:r w:rsidRPr="0031311E">
        <w:rPr>
          <w:rFonts w:ascii="Cambria" w:hAnsi="Cambria"/>
          <w:color w:val="000000"/>
          <w:lang w:val="en-US"/>
        </w:rPr>
        <w:t>,</w:t>
      </w:r>
      <w:r w:rsidRPr="0031311E">
        <w:rPr>
          <w:rFonts w:ascii="Cambria" w:hAnsi="Cambria"/>
          <w:i/>
          <w:color w:val="000000"/>
          <w:lang w:val="en-US"/>
        </w:rPr>
        <w:t xml:space="preserve"> </w:t>
      </w:r>
      <w:r w:rsidRPr="0031311E">
        <w:rPr>
          <w:rFonts w:ascii="Cambria" w:hAnsi="Cambria"/>
          <w:color w:val="000000"/>
          <w:lang w:val="en-US"/>
        </w:rPr>
        <w:t xml:space="preserve">SB, págs. 30-31 y 34; </w:t>
      </w:r>
      <w:r w:rsidRPr="0031311E">
        <w:rPr>
          <w:rFonts w:ascii="Cambria" w:hAnsi="Cambria"/>
          <w:i/>
          <w:color w:val="000000"/>
          <w:lang w:val="en-US"/>
        </w:rPr>
        <w:t>Language Review</w:t>
      </w:r>
      <w:r w:rsidRPr="0031311E">
        <w:rPr>
          <w:rFonts w:ascii="Cambria" w:hAnsi="Cambria"/>
          <w:color w:val="000000"/>
          <w:lang w:val="en-US"/>
        </w:rPr>
        <w:t xml:space="preserve">, pág. 37; </w:t>
      </w:r>
      <w:r w:rsidRPr="0031311E">
        <w:rPr>
          <w:rFonts w:ascii="Cambria" w:hAnsi="Cambria"/>
          <w:i/>
          <w:color w:val="000000"/>
          <w:lang w:val="en-US"/>
        </w:rPr>
        <w:t>Review 1</w:t>
      </w:r>
      <w:r w:rsidRPr="0031311E">
        <w:rPr>
          <w:rFonts w:ascii="Cambria" w:hAnsi="Cambria"/>
          <w:color w:val="000000"/>
          <w:lang w:val="en-US"/>
        </w:rPr>
        <w:t xml:space="preserve">, pág. 39; </w:t>
      </w:r>
      <w:r w:rsidRPr="0031311E">
        <w:rPr>
          <w:rFonts w:ascii="Cambria" w:hAnsi="Cambria"/>
          <w:i/>
          <w:color w:val="000000"/>
          <w:lang w:val="en-US"/>
        </w:rPr>
        <w:t>Fast Finishers</w:t>
      </w:r>
      <w:r w:rsidRPr="0031311E">
        <w:rPr>
          <w:rFonts w:ascii="Cambria" w:hAnsi="Cambria"/>
          <w:color w:val="000000"/>
          <w:lang w:val="en-US"/>
        </w:rPr>
        <w:t xml:space="preserve">, pág. 106; </w:t>
      </w:r>
      <w:r w:rsidRPr="0031311E">
        <w:rPr>
          <w:rFonts w:ascii="Cambria" w:hAnsi="Cambria"/>
          <w:i/>
          <w:color w:val="000000"/>
          <w:lang w:val="en-US"/>
        </w:rPr>
        <w:t>Optional Grammar Extension: Past Perfect Simple</w:t>
      </w:r>
      <w:r w:rsidRPr="0031311E">
        <w:rPr>
          <w:rFonts w:ascii="Cambria" w:hAnsi="Cambria"/>
          <w:color w:val="000000"/>
          <w:lang w:val="en-US"/>
        </w:rPr>
        <w:t xml:space="preserve">, pág. 140: el </w:t>
      </w:r>
      <w:r w:rsidRPr="0031311E">
        <w:rPr>
          <w:rFonts w:ascii="Cambria" w:hAnsi="Cambria"/>
          <w:i/>
          <w:color w:val="000000"/>
          <w:lang w:eastAsia="es-ES_tradnl"/>
        </w:rPr>
        <w:t>Present Perfect Simple</w:t>
      </w:r>
      <w:r w:rsidRPr="0031311E">
        <w:rPr>
          <w:rFonts w:ascii="Cambria" w:hAnsi="Cambria"/>
          <w:color w:val="000000"/>
          <w:lang w:eastAsia="es-ES_tradnl"/>
        </w:rPr>
        <w:t xml:space="preserve"> y sus diferencias con el </w:t>
      </w:r>
      <w:r w:rsidRPr="0031311E">
        <w:rPr>
          <w:rFonts w:ascii="Cambria" w:hAnsi="Cambria"/>
          <w:i/>
          <w:color w:val="000000"/>
          <w:lang w:eastAsia="es-ES_tradnl"/>
        </w:rPr>
        <w:t>Past Simple</w:t>
      </w:r>
      <w:r w:rsidRPr="0031311E">
        <w:rPr>
          <w:rFonts w:ascii="Cambria" w:hAnsi="Cambria"/>
          <w:color w:val="000000"/>
          <w:lang w:eastAsia="es-ES_tradnl"/>
        </w:rPr>
        <w:t xml:space="preserve">, y el </w:t>
      </w:r>
      <w:r w:rsidRPr="0031311E">
        <w:rPr>
          <w:rFonts w:ascii="Cambria" w:hAnsi="Cambria"/>
          <w:i/>
          <w:color w:val="000000"/>
          <w:lang w:eastAsia="es-ES_tradnl"/>
        </w:rPr>
        <w:t>Past Perfect Simple</w:t>
      </w:r>
      <w:r w:rsidRPr="0031311E">
        <w:rPr>
          <w:rFonts w:ascii="Cambria" w:hAnsi="Cambria"/>
          <w:color w:val="000000"/>
          <w:lang w:eastAsia="es-ES_tradnl"/>
        </w:rPr>
        <w:t xml:space="preserve"> y sus diferencias con el </w:t>
      </w:r>
      <w:r w:rsidRPr="0031311E">
        <w:rPr>
          <w:rFonts w:ascii="Cambria" w:hAnsi="Cambria"/>
          <w:i/>
          <w:color w:val="000000"/>
          <w:lang w:eastAsia="es-ES_tradnl"/>
        </w:rPr>
        <w:t>Past Simple</w:t>
      </w:r>
      <w:r w:rsidRPr="0031311E">
        <w:rPr>
          <w:rFonts w:ascii="Cambria" w:hAnsi="Cambria"/>
          <w:color w:val="000000"/>
          <w:lang w:val="en-US"/>
        </w:rPr>
        <w:t>.</w:t>
      </w:r>
    </w:p>
    <w:p w14:paraId="40215F41" w14:textId="77777777" w:rsidR="00F904AA" w:rsidRPr="0031311E" w:rsidRDefault="00F904AA" w:rsidP="000B113A">
      <w:pPr>
        <w:autoSpaceDE w:val="0"/>
        <w:ind w:left="720" w:firstLine="0"/>
        <w:rPr>
          <w:rFonts w:ascii="Cambria" w:hAnsi="Cambria"/>
          <w:color w:val="000000"/>
          <w:lang w:eastAsia="es-ES_tradnl"/>
        </w:rPr>
      </w:pPr>
      <w:r w:rsidRPr="0031311E">
        <w:rPr>
          <w:rFonts w:ascii="Cambria" w:hAnsi="Cambria"/>
          <w:i/>
          <w:color w:val="000000"/>
          <w:lang w:val="en-US" w:eastAsia="es-ES_tradnl"/>
        </w:rPr>
        <w:t>- Writing</w:t>
      </w:r>
      <w:r w:rsidRPr="0031311E">
        <w:rPr>
          <w:rFonts w:ascii="Cambria" w:hAnsi="Cambria"/>
          <w:color w:val="000000"/>
          <w:lang w:val="en-US" w:eastAsia="es-ES_tradnl"/>
        </w:rPr>
        <w:t>, SB, pág. 36:</w:t>
      </w:r>
      <w:r w:rsidRPr="0031311E">
        <w:rPr>
          <w:rFonts w:ascii="Cambria" w:hAnsi="Cambria"/>
          <w:color w:val="000000"/>
          <w:lang w:val="es-ES" w:eastAsia="es-ES_tradnl"/>
        </w:rPr>
        <w:t xml:space="preserve"> </w:t>
      </w:r>
      <w:r w:rsidRPr="0031311E">
        <w:rPr>
          <w:rFonts w:ascii="Cambria" w:hAnsi="Cambria"/>
          <w:color w:val="000000"/>
          <w:lang w:eastAsia="es-ES_tradnl"/>
        </w:rPr>
        <w:t>redacción de un artículo sobre un problema.</w:t>
      </w:r>
    </w:p>
    <w:p w14:paraId="5B5005B2" w14:textId="77777777" w:rsidR="00F904AA" w:rsidRPr="0031311E" w:rsidRDefault="00F904AA" w:rsidP="000B113A">
      <w:pPr>
        <w:autoSpaceDE w:val="0"/>
        <w:ind w:left="720" w:firstLine="0"/>
        <w:rPr>
          <w:rFonts w:ascii="Cambria" w:hAnsi="Cambria"/>
          <w:color w:val="000000"/>
          <w:lang w:eastAsia="es-ES_tradnl"/>
        </w:rPr>
      </w:pPr>
      <w:r w:rsidRPr="0031311E">
        <w:rPr>
          <w:rFonts w:ascii="Cambria" w:hAnsi="Cambria"/>
          <w:i/>
          <w:color w:val="000000"/>
          <w:lang w:val="en-US" w:eastAsia="es-ES_tradnl"/>
        </w:rPr>
        <w:t>- Culture Quiz</w:t>
      </w:r>
      <w:r w:rsidRPr="0031311E">
        <w:rPr>
          <w:rFonts w:ascii="Cambria" w:hAnsi="Cambria"/>
          <w:color w:val="000000"/>
          <w:lang w:val="en-US" w:eastAsia="es-ES_tradnl"/>
        </w:rPr>
        <w:t>, pág. 116: distintos tipos de voluntariado.</w:t>
      </w:r>
    </w:p>
    <w:p w14:paraId="27F769A3" w14:textId="77777777" w:rsidR="00E44CD2" w:rsidRPr="0031311E" w:rsidRDefault="00F904AA" w:rsidP="000B113A">
      <w:pPr>
        <w:widowControl/>
        <w:suppressAutoHyphens w:val="0"/>
        <w:autoSpaceDE w:val="0"/>
        <w:ind w:left="720" w:firstLine="0"/>
        <w:rPr>
          <w:rFonts w:ascii="Cambria" w:eastAsia="Times New Roman" w:hAnsi="Cambria"/>
          <w:color w:val="000000"/>
          <w:lang w:val="es-ES_tradnl" w:eastAsia="es-ES_tradnl" w:bidi="ar-SA"/>
        </w:rPr>
      </w:pPr>
      <w:r w:rsidRPr="0031311E">
        <w:rPr>
          <w:rFonts w:ascii="Cambria" w:hAnsi="Cambria"/>
          <w:i/>
          <w:color w:val="000000"/>
          <w:lang w:val="en-US" w:eastAsia="es-ES_tradnl"/>
        </w:rPr>
        <w:t>- Collaborative Project</w:t>
      </w:r>
      <w:r w:rsidRPr="0031311E">
        <w:rPr>
          <w:rFonts w:ascii="Cambria" w:hAnsi="Cambria"/>
          <w:color w:val="000000"/>
          <w:lang w:val="en-US" w:eastAsia="es-ES_tradnl"/>
        </w:rPr>
        <w:t xml:space="preserve">, SB, pág. 126: realización de una </w:t>
      </w:r>
      <w:r w:rsidRPr="0031311E">
        <w:rPr>
          <w:rFonts w:ascii="Cambria" w:hAnsi="Cambria"/>
          <w:color w:val="000000"/>
          <w:lang w:eastAsia="es-ES_tradnl"/>
        </w:rPr>
        <w:t>página de premios</w:t>
      </w:r>
      <w:r w:rsidRPr="0031311E">
        <w:rPr>
          <w:rFonts w:ascii="Cambria" w:hAnsi="Cambria"/>
          <w:color w:val="000000"/>
          <w:lang w:val="en-US" w:eastAsia="es-ES_tradnl"/>
        </w:rPr>
        <w:t>.</w:t>
      </w:r>
    </w:p>
    <w:p w14:paraId="599C623D" w14:textId="77777777" w:rsidR="00E44CD2" w:rsidRPr="0031311E" w:rsidRDefault="00E44CD2" w:rsidP="000B113A">
      <w:pPr>
        <w:widowControl/>
        <w:suppressAutoHyphens w:val="0"/>
        <w:autoSpaceDE w:val="0"/>
        <w:ind w:left="1440" w:hanging="113"/>
        <w:rPr>
          <w:rFonts w:ascii="Cambria" w:eastAsia="Times New Roman" w:hAnsi="Cambria"/>
          <w:color w:val="000000"/>
          <w:lang w:val="es-ES_tradnl" w:eastAsia="es-ES_tradnl" w:bidi="ar-SA"/>
        </w:rPr>
      </w:pPr>
    </w:p>
    <w:p w14:paraId="5F7197B3" w14:textId="77777777" w:rsidR="00E44CD2" w:rsidRPr="0031311E" w:rsidRDefault="00E44CD2" w:rsidP="000B113A">
      <w:pPr>
        <w:widowControl/>
        <w:numPr>
          <w:ilvl w:val="0"/>
          <w:numId w:val="7"/>
        </w:numPr>
        <w:suppressAutoHyphens w:val="0"/>
        <w:autoSpaceDE w:val="0"/>
        <w:rPr>
          <w:rFonts w:ascii="Cambria" w:eastAsia="Times New Roman" w:hAnsi="Cambria"/>
          <w:i/>
          <w:iCs/>
          <w:color w:val="000000"/>
          <w:lang w:val="en-US" w:eastAsia="es-ES_tradnl" w:bidi="ar-SA"/>
        </w:rPr>
      </w:pPr>
      <w:r w:rsidRPr="0031311E">
        <w:rPr>
          <w:rFonts w:ascii="Cambria" w:eastAsia="Times New Roman" w:hAnsi="Cambria"/>
          <w:color w:val="000000"/>
          <w:lang w:val="es-ES_tradnl" w:eastAsia="es-ES_tradnl" w:bidi="ar-SA"/>
        </w:rPr>
        <w:t>Competencia digital:</w:t>
      </w:r>
    </w:p>
    <w:p w14:paraId="23D58A31" w14:textId="77777777" w:rsidR="00F904AA" w:rsidRPr="0031311E" w:rsidRDefault="00F904AA" w:rsidP="000B113A">
      <w:pPr>
        <w:autoSpaceDE w:val="0"/>
        <w:ind w:left="720" w:firstLine="0"/>
        <w:rPr>
          <w:rFonts w:ascii="Cambria" w:hAnsi="Cambria"/>
          <w:color w:val="000000"/>
          <w:lang w:val="es-ES"/>
        </w:rPr>
      </w:pPr>
      <w:r w:rsidRPr="0031311E">
        <w:rPr>
          <w:rFonts w:ascii="Cambria" w:hAnsi="Cambria"/>
          <w:i/>
          <w:iCs/>
          <w:color w:val="000000"/>
          <w:lang w:val="en-US" w:eastAsia="es-ES_tradnl"/>
        </w:rPr>
        <w:t xml:space="preserve">- Interactive Student, Interactive Classroom, WordApp, </w:t>
      </w:r>
      <w:r w:rsidRPr="0031311E">
        <w:rPr>
          <w:rFonts w:ascii="Cambria" w:hAnsi="Cambria"/>
          <w:color w:val="000000"/>
          <w:lang w:val="en-US" w:eastAsia="es-ES_tradnl"/>
        </w:rPr>
        <w:t>SB, págs. 28, 30, 31, 32, 34, 35, 37 y 116:</w:t>
      </w:r>
      <w:r w:rsidRPr="0031311E">
        <w:rPr>
          <w:rFonts w:ascii="Cambria" w:hAnsi="Cambria"/>
          <w:color w:val="000000"/>
          <w:lang w:eastAsia="es-ES_tradnl"/>
        </w:rPr>
        <w:t xml:space="preserve"> uso de material digital para promocionar el aprendizaje independiente y aumentar el aprovechamiento del tiempo en clase</w:t>
      </w:r>
      <w:r w:rsidRPr="0031311E">
        <w:rPr>
          <w:rFonts w:ascii="Cambria" w:hAnsi="Cambria"/>
          <w:color w:val="000000"/>
          <w:lang w:val="en-US" w:eastAsia="es-ES_tradnl"/>
        </w:rPr>
        <w:t>.</w:t>
      </w:r>
    </w:p>
    <w:p w14:paraId="52233D4F" w14:textId="77777777" w:rsidR="00F904AA" w:rsidRPr="0031311E" w:rsidRDefault="00F904AA" w:rsidP="000B113A">
      <w:pPr>
        <w:ind w:left="720" w:firstLine="0"/>
        <w:rPr>
          <w:rFonts w:ascii="Cambria" w:hAnsi="Cambria"/>
          <w:color w:val="000000"/>
          <w:lang w:val="es-ES"/>
        </w:rPr>
      </w:pPr>
      <w:r w:rsidRPr="0031311E">
        <w:rPr>
          <w:rFonts w:ascii="Cambria" w:hAnsi="Cambria"/>
          <w:color w:val="000000"/>
          <w:lang w:val="es-ES"/>
        </w:rPr>
        <w:t>-</w:t>
      </w:r>
      <w:r w:rsidRPr="0031311E">
        <w:rPr>
          <w:rFonts w:ascii="Cambria" w:hAnsi="Cambria"/>
          <w:i/>
          <w:iCs/>
          <w:color w:val="000000"/>
          <w:lang w:val="es-ES"/>
        </w:rPr>
        <w:t xml:space="preserve"> Techno Option</w:t>
      </w:r>
      <w:r w:rsidRPr="0031311E">
        <w:rPr>
          <w:rFonts w:ascii="Cambria" w:hAnsi="Cambria"/>
          <w:color w:val="000000"/>
          <w:lang w:val="es-ES"/>
        </w:rPr>
        <w:t xml:space="preserve">, SB, pág. 126: creación de una página de premios digital. </w:t>
      </w:r>
    </w:p>
    <w:p w14:paraId="2CF3F2CA" w14:textId="77777777" w:rsidR="00F904AA" w:rsidRPr="0031311E" w:rsidRDefault="00F904AA" w:rsidP="000B113A">
      <w:pPr>
        <w:ind w:left="720" w:firstLine="0"/>
        <w:rPr>
          <w:rFonts w:ascii="Cambria" w:hAnsi="Cambria"/>
          <w:color w:val="000000"/>
          <w:lang w:val="es-ES"/>
        </w:rPr>
      </w:pPr>
      <w:r w:rsidRPr="0031311E">
        <w:rPr>
          <w:rFonts w:ascii="Cambria" w:hAnsi="Cambria"/>
          <w:color w:val="000000"/>
          <w:lang w:val="es-ES"/>
        </w:rPr>
        <w:t xml:space="preserve">- </w:t>
      </w:r>
      <w:r w:rsidRPr="0031311E">
        <w:rPr>
          <w:rFonts w:ascii="Cambria" w:hAnsi="Cambria"/>
          <w:i/>
          <w:iCs/>
          <w:color w:val="000000"/>
          <w:lang w:val="es-ES"/>
        </w:rPr>
        <w:t>Digital Teacher's Resources:</w:t>
      </w:r>
    </w:p>
    <w:p w14:paraId="25B60939" w14:textId="77777777" w:rsidR="00F904AA" w:rsidRPr="0031311E" w:rsidRDefault="00F904AA" w:rsidP="000B113A">
      <w:pPr>
        <w:ind w:left="720" w:firstLine="0"/>
        <w:rPr>
          <w:rFonts w:ascii="Cambria" w:hAnsi="Cambria"/>
          <w:color w:val="000000"/>
          <w:lang w:val="es-ES"/>
        </w:rPr>
      </w:pPr>
      <w:r w:rsidRPr="0031311E">
        <w:rPr>
          <w:rFonts w:ascii="Cambria" w:hAnsi="Cambria"/>
          <w:color w:val="000000"/>
          <w:lang w:val="es-ES"/>
        </w:rPr>
        <w:t xml:space="preserve">   + </w:t>
      </w:r>
      <w:r w:rsidRPr="0031311E">
        <w:rPr>
          <w:rFonts w:ascii="Cambria" w:hAnsi="Cambria"/>
          <w:i/>
          <w:iCs/>
          <w:color w:val="000000"/>
          <w:lang w:val="es-ES"/>
        </w:rPr>
        <w:t xml:space="preserve">Burlington Examination Builder </w:t>
      </w:r>
      <w:r w:rsidRPr="0031311E">
        <w:rPr>
          <w:rFonts w:ascii="Cambria" w:hAnsi="Cambria"/>
          <w:iCs/>
          <w:color w:val="000000"/>
          <w:lang w:val="es-ES"/>
        </w:rPr>
        <w:t>para el examen de acceso a la universidad</w:t>
      </w:r>
      <w:r w:rsidRPr="0031311E">
        <w:rPr>
          <w:rFonts w:ascii="Cambria" w:hAnsi="Cambria"/>
          <w:color w:val="000000"/>
          <w:lang w:val="es-ES"/>
        </w:rPr>
        <w:t xml:space="preserve">: </w:t>
      </w:r>
      <w:r w:rsidRPr="0031311E">
        <w:rPr>
          <w:rFonts w:ascii="Cambria" w:hAnsi="Cambria"/>
          <w:color w:val="000000"/>
        </w:rPr>
        <w:t>proporciona diez exámenes listos para usar para cada comunidad autónoma y exámenes para hacer uno mismo/a basados en textos con versión larga y corta.</w:t>
      </w:r>
    </w:p>
    <w:p w14:paraId="538CA161" w14:textId="77777777" w:rsidR="00F904AA" w:rsidRPr="0031311E" w:rsidRDefault="00F904AA" w:rsidP="000B113A">
      <w:pPr>
        <w:ind w:left="720" w:firstLine="0"/>
        <w:rPr>
          <w:rFonts w:ascii="Cambria" w:hAnsi="Cambria"/>
          <w:color w:val="000000"/>
          <w:lang w:val="es-ES" w:eastAsia="es-ES_tradnl"/>
        </w:rPr>
      </w:pPr>
      <w:r w:rsidRPr="0031311E">
        <w:rPr>
          <w:rFonts w:ascii="Cambria" w:hAnsi="Cambria"/>
          <w:color w:val="000000"/>
          <w:lang w:val="es-ES"/>
        </w:rPr>
        <w:t xml:space="preserve">   + </w:t>
      </w:r>
      <w:r w:rsidRPr="0031311E">
        <w:rPr>
          <w:rFonts w:ascii="Cambria" w:hAnsi="Cambria"/>
          <w:i/>
          <w:iCs/>
          <w:color w:val="000000"/>
          <w:lang w:val="es-ES"/>
        </w:rPr>
        <w:t>Interactive Whiteboard</w:t>
      </w:r>
      <w:r w:rsidRPr="0031311E">
        <w:rPr>
          <w:rFonts w:ascii="Cambria" w:hAnsi="Cambria"/>
          <w:color w:val="000000"/>
          <w:lang w:val="es-ES"/>
        </w:rPr>
        <w:t xml:space="preserve">: </w:t>
      </w:r>
      <w:r w:rsidRPr="0031311E">
        <w:rPr>
          <w:rFonts w:ascii="Cambria" w:hAnsi="Cambria"/>
          <w:color w:val="000000"/>
        </w:rPr>
        <w:t xml:space="preserve">proporciona listas de vocabulario, grabaciones del mismo y traducciones, y enlaces a páginas web que incluyen preguntas de comprensión. </w:t>
      </w:r>
    </w:p>
    <w:p w14:paraId="5517DFA0" w14:textId="77777777" w:rsidR="00E44CD2" w:rsidRPr="0031311E" w:rsidRDefault="00F904AA" w:rsidP="000B113A">
      <w:pPr>
        <w:widowControl/>
        <w:suppressAutoHyphens w:val="0"/>
        <w:autoSpaceDE w:val="0"/>
        <w:ind w:left="720" w:firstLine="0"/>
        <w:rPr>
          <w:rFonts w:ascii="Cambria" w:eastAsia="Times New Roman" w:hAnsi="Cambria"/>
          <w:b/>
          <w:color w:val="000000"/>
          <w:u w:val="single"/>
          <w:lang w:val="es-ES_tradnl" w:eastAsia="es-ES_tradnl" w:bidi="ar-SA"/>
        </w:rPr>
      </w:pPr>
      <w:r w:rsidRPr="0031311E">
        <w:rPr>
          <w:rFonts w:ascii="Cambria" w:hAnsi="Cambria"/>
          <w:color w:val="000000"/>
          <w:lang w:val="es-ES" w:eastAsia="es-ES_tradnl"/>
        </w:rPr>
        <w:t xml:space="preserve">   + </w:t>
      </w:r>
      <w:r w:rsidRPr="0031311E">
        <w:rPr>
          <w:rFonts w:ascii="Cambria" w:hAnsi="Cambria"/>
          <w:i/>
          <w:iCs/>
          <w:color w:val="000000"/>
          <w:lang w:val="es-ES" w:eastAsia="es-ES_tradnl"/>
        </w:rPr>
        <w:t>Test Factory and Other Editable Resources</w:t>
      </w:r>
      <w:r w:rsidRPr="0031311E">
        <w:rPr>
          <w:rFonts w:ascii="Cambria" w:hAnsi="Cambria"/>
          <w:color w:val="000000"/>
          <w:lang w:val="es-ES" w:eastAsia="es-ES_tradnl"/>
        </w:rPr>
        <w:t>: realización del examen correspondiente a la unidad 3.</w:t>
      </w:r>
    </w:p>
    <w:p w14:paraId="0FEAF1B7" w14:textId="77777777" w:rsidR="00E44CD2" w:rsidRPr="0031311E" w:rsidRDefault="00E44CD2" w:rsidP="000B113A">
      <w:pPr>
        <w:widowControl/>
        <w:suppressAutoHyphens w:val="0"/>
        <w:autoSpaceDE w:val="0"/>
        <w:ind w:left="1440" w:hanging="113"/>
        <w:rPr>
          <w:rFonts w:ascii="Cambria" w:eastAsia="Times New Roman" w:hAnsi="Cambria"/>
          <w:b/>
          <w:color w:val="000000"/>
          <w:u w:val="single"/>
          <w:lang w:val="es-ES_tradnl" w:eastAsia="es-ES_tradnl" w:bidi="ar-SA"/>
        </w:rPr>
      </w:pPr>
    </w:p>
    <w:p w14:paraId="4347C53C" w14:textId="77777777" w:rsidR="00F904AA" w:rsidRPr="0031311E" w:rsidRDefault="00F904AA" w:rsidP="000B113A">
      <w:pPr>
        <w:widowControl/>
        <w:numPr>
          <w:ilvl w:val="0"/>
          <w:numId w:val="7"/>
        </w:numPr>
        <w:suppressAutoHyphens w:val="0"/>
        <w:autoSpaceDE w:val="0"/>
        <w:rPr>
          <w:rFonts w:ascii="Cambria" w:eastAsia="Times New Roman" w:hAnsi="Cambria"/>
          <w:color w:val="000000"/>
          <w:lang w:val="es-ES" w:eastAsia="es-ES_tradnl" w:bidi="ar-SA"/>
        </w:rPr>
      </w:pPr>
      <w:r w:rsidRPr="0031311E">
        <w:rPr>
          <w:rFonts w:ascii="Cambria" w:eastAsia="Times New Roman" w:hAnsi="Cambria"/>
          <w:color w:val="000000"/>
          <w:lang w:val="es-ES" w:eastAsia="es-ES_tradnl" w:bidi="ar-SA"/>
        </w:rPr>
        <w:t>Competencia matemática y competencias básicas en ciencia y tecnología:</w:t>
      </w:r>
    </w:p>
    <w:p w14:paraId="33665AC6" w14:textId="77777777" w:rsidR="00F904AA" w:rsidRPr="0031311E" w:rsidRDefault="00F904AA" w:rsidP="000B113A">
      <w:pPr>
        <w:widowControl/>
        <w:suppressAutoHyphens w:val="0"/>
        <w:autoSpaceDE w:val="0"/>
        <w:ind w:hanging="6"/>
        <w:rPr>
          <w:rFonts w:ascii="Cambria" w:eastAsia="Times New Roman" w:hAnsi="Cambria"/>
          <w:b/>
          <w:color w:val="000000"/>
          <w:u w:val="single"/>
          <w:lang w:val="es-ES_tradnl" w:eastAsia="es-ES_tradnl" w:bidi="ar-SA"/>
        </w:rPr>
      </w:pPr>
      <w:r w:rsidRPr="0031311E">
        <w:rPr>
          <w:rFonts w:ascii="Cambria" w:hAnsi="Cambria"/>
          <w:color w:val="000000"/>
          <w:lang w:val="en-US" w:eastAsia="es-ES_tradnl"/>
        </w:rPr>
        <w:t xml:space="preserve">- </w:t>
      </w:r>
      <w:r w:rsidRPr="0031311E">
        <w:rPr>
          <w:rFonts w:ascii="Cambria" w:hAnsi="Cambria"/>
          <w:i/>
          <w:color w:val="000000"/>
          <w:lang w:val="en-US" w:eastAsia="es-ES_tradnl"/>
        </w:rPr>
        <w:t>Reading</w:t>
      </w:r>
      <w:r w:rsidRPr="0031311E">
        <w:rPr>
          <w:rFonts w:ascii="Cambria" w:hAnsi="Cambria"/>
          <w:color w:val="000000"/>
          <w:lang w:val="en-US" w:eastAsia="es-ES_tradnl"/>
        </w:rPr>
        <w:t>, SB, pág. 29:</w:t>
      </w:r>
      <w:r w:rsidRPr="0031311E">
        <w:rPr>
          <w:rFonts w:ascii="Cambria" w:hAnsi="Cambria"/>
          <w:i/>
          <w:color w:val="000000"/>
          <w:lang w:val="en-US" w:eastAsia="es-ES_tradnl"/>
        </w:rPr>
        <w:t xml:space="preserve"> </w:t>
      </w:r>
      <w:r w:rsidRPr="0031311E">
        <w:rPr>
          <w:rFonts w:ascii="Cambria" w:hAnsi="Cambria"/>
          <w:color w:val="000000"/>
          <w:lang w:eastAsia="es-ES_tradnl"/>
        </w:rPr>
        <w:t>la importancia de los hongos para el medioambiente.</w:t>
      </w:r>
    </w:p>
    <w:p w14:paraId="78B53ECF" w14:textId="77777777" w:rsidR="00F904AA" w:rsidRPr="0031311E" w:rsidRDefault="00F904AA" w:rsidP="000B113A">
      <w:pPr>
        <w:widowControl/>
        <w:suppressAutoHyphens w:val="0"/>
        <w:autoSpaceDE w:val="0"/>
        <w:ind w:left="1440" w:hanging="113"/>
        <w:rPr>
          <w:rFonts w:ascii="Cambria" w:eastAsia="Times New Roman" w:hAnsi="Cambria"/>
          <w:b/>
          <w:color w:val="000000"/>
          <w:u w:val="single"/>
          <w:lang w:val="es-ES_tradnl" w:eastAsia="es-ES_tradnl" w:bidi="ar-SA"/>
        </w:rPr>
      </w:pPr>
    </w:p>
    <w:p w14:paraId="5C378615" w14:textId="77777777" w:rsidR="00E44CD2" w:rsidRPr="0031311E" w:rsidRDefault="00E44CD2" w:rsidP="000B113A">
      <w:pPr>
        <w:widowControl/>
        <w:numPr>
          <w:ilvl w:val="0"/>
          <w:numId w:val="7"/>
        </w:numPr>
        <w:suppressAutoHyphens w:val="0"/>
        <w:autoSpaceDE w:val="0"/>
        <w:rPr>
          <w:rFonts w:ascii="Cambria" w:eastAsia="Times New Roman" w:hAnsi="Cambria"/>
          <w:i/>
          <w:color w:val="000000"/>
          <w:lang w:val="es-ES_tradnl" w:eastAsia="es-ES_tradnl" w:bidi="ar-SA"/>
        </w:rPr>
      </w:pPr>
      <w:r w:rsidRPr="0031311E">
        <w:rPr>
          <w:rFonts w:ascii="Cambria" w:eastAsia="Times New Roman" w:hAnsi="Cambria"/>
          <w:color w:val="000000"/>
          <w:lang w:val="es-ES" w:eastAsia="es-ES_tradnl" w:bidi="ar-SA"/>
        </w:rPr>
        <w:t>Competencias sociales y cívicas:</w:t>
      </w:r>
    </w:p>
    <w:p w14:paraId="591FA945" w14:textId="77777777" w:rsidR="00B43FBC" w:rsidRPr="0031311E" w:rsidRDefault="00B43FBC" w:rsidP="000B113A">
      <w:pPr>
        <w:autoSpaceDE w:val="0"/>
        <w:ind w:left="720" w:firstLine="0"/>
        <w:rPr>
          <w:rFonts w:ascii="Cambria" w:hAnsi="Cambria"/>
          <w:color w:val="000000"/>
          <w:lang w:eastAsia="es-ES_tradnl"/>
        </w:rPr>
      </w:pPr>
      <w:r w:rsidRPr="0031311E">
        <w:rPr>
          <w:rFonts w:ascii="Cambria" w:hAnsi="Cambria"/>
          <w:i/>
          <w:color w:val="000000"/>
          <w:lang w:eastAsia="es-ES_tradnl"/>
        </w:rPr>
        <w:t>- Speaking</w:t>
      </w:r>
      <w:r w:rsidRPr="0031311E">
        <w:rPr>
          <w:rFonts w:ascii="Cambria" w:hAnsi="Cambria"/>
          <w:color w:val="000000"/>
          <w:lang w:eastAsia="es-ES_tradnl"/>
        </w:rPr>
        <w:t>, SB, págs. 31 y 35: respeto por el turno de palabra.</w:t>
      </w:r>
    </w:p>
    <w:p w14:paraId="2EADAD82" w14:textId="77777777" w:rsidR="00E44CD2" w:rsidRPr="0031311E" w:rsidRDefault="00B43FBC" w:rsidP="000B113A">
      <w:pPr>
        <w:widowControl/>
        <w:suppressAutoHyphens w:val="0"/>
        <w:autoSpaceDE w:val="0"/>
        <w:ind w:left="720" w:firstLine="0"/>
        <w:rPr>
          <w:rFonts w:ascii="Cambria" w:eastAsia="Times New Roman" w:hAnsi="Cambria"/>
          <w:color w:val="000000"/>
          <w:lang w:val="en-US" w:eastAsia="es-ES_tradnl" w:bidi="ar-SA"/>
        </w:rPr>
      </w:pPr>
      <w:r w:rsidRPr="0031311E">
        <w:rPr>
          <w:rFonts w:ascii="Cambria" w:hAnsi="Cambria"/>
          <w:i/>
          <w:color w:val="000000"/>
          <w:lang w:eastAsia="es-ES_tradnl"/>
        </w:rPr>
        <w:lastRenderedPageBreak/>
        <w:t>- Listening</w:t>
      </w:r>
      <w:r w:rsidRPr="0031311E">
        <w:rPr>
          <w:rFonts w:ascii="Cambria" w:hAnsi="Cambria"/>
          <w:color w:val="000000"/>
          <w:lang w:eastAsia="es-ES_tradnl"/>
        </w:rPr>
        <w:t>, SB, pág. 35: respeto por el medioambiente.</w:t>
      </w:r>
    </w:p>
    <w:p w14:paraId="57E62E37" w14:textId="77777777" w:rsidR="00E44CD2" w:rsidRPr="0031311E" w:rsidRDefault="00E44CD2" w:rsidP="000B113A">
      <w:pPr>
        <w:widowControl/>
        <w:suppressAutoHyphens w:val="0"/>
        <w:autoSpaceDE w:val="0"/>
        <w:ind w:left="1440" w:hanging="113"/>
        <w:rPr>
          <w:rFonts w:ascii="Cambria" w:eastAsia="Times New Roman" w:hAnsi="Cambria"/>
          <w:color w:val="000000"/>
          <w:lang w:val="es-ES" w:eastAsia="es-ES_tradnl" w:bidi="ar-SA"/>
        </w:rPr>
      </w:pPr>
    </w:p>
    <w:p w14:paraId="3487D397" w14:textId="77777777" w:rsidR="00E44CD2" w:rsidRPr="0031311E" w:rsidRDefault="00E44CD2" w:rsidP="000B113A">
      <w:pPr>
        <w:widowControl/>
        <w:numPr>
          <w:ilvl w:val="0"/>
          <w:numId w:val="7"/>
        </w:numPr>
        <w:suppressAutoHyphens w:val="0"/>
        <w:autoSpaceDE w:val="0"/>
        <w:rPr>
          <w:rFonts w:ascii="Cambria" w:eastAsia="Times New Roman" w:hAnsi="Cambria"/>
          <w:color w:val="000000"/>
          <w:lang w:val="es-ES" w:eastAsia="es-ES_tradnl" w:bidi="ar-SA"/>
        </w:rPr>
      </w:pPr>
      <w:r w:rsidRPr="0031311E">
        <w:rPr>
          <w:rFonts w:ascii="Cambria" w:eastAsia="Times New Roman" w:hAnsi="Cambria"/>
          <w:color w:val="000000"/>
          <w:lang w:val="es-ES" w:eastAsia="es-ES_tradnl" w:bidi="ar-SA"/>
        </w:rPr>
        <w:t>Sentido de iniciativa y espíritu emprendedor:</w:t>
      </w:r>
    </w:p>
    <w:p w14:paraId="59CD1900" w14:textId="77777777" w:rsidR="00B43FBC" w:rsidRPr="0031311E" w:rsidRDefault="00B43FBC" w:rsidP="000B113A">
      <w:pPr>
        <w:widowControl/>
        <w:suppressAutoHyphens w:val="0"/>
        <w:autoSpaceDE w:val="0"/>
        <w:ind w:left="720" w:firstLine="0"/>
        <w:rPr>
          <w:rFonts w:ascii="Cambria" w:hAnsi="Cambria"/>
          <w:i/>
          <w:color w:val="000000"/>
          <w:lang w:eastAsia="es-ES_tradnl"/>
        </w:rPr>
      </w:pPr>
      <w:r w:rsidRPr="0031311E">
        <w:rPr>
          <w:rFonts w:ascii="Cambria" w:hAnsi="Cambria"/>
          <w:i/>
          <w:color w:val="000000"/>
          <w:lang w:eastAsia="es-ES_tradnl"/>
        </w:rPr>
        <w:t>- Vocabulary</w:t>
      </w:r>
      <w:r w:rsidRPr="0031311E">
        <w:rPr>
          <w:rFonts w:ascii="Cambria" w:hAnsi="Cambria"/>
          <w:color w:val="000000"/>
          <w:lang w:eastAsia="es-ES_tradnl"/>
        </w:rPr>
        <w:t>, SB, pág. 28: distintas formas de disfrutar de la naturaleza.</w:t>
      </w:r>
    </w:p>
    <w:p w14:paraId="2C450A57" w14:textId="77777777" w:rsidR="00B43FBC" w:rsidRPr="0031311E" w:rsidRDefault="00B43FBC" w:rsidP="000B113A">
      <w:pPr>
        <w:widowControl/>
        <w:suppressAutoHyphens w:val="0"/>
        <w:autoSpaceDE w:val="0"/>
        <w:ind w:left="720" w:firstLine="0"/>
        <w:rPr>
          <w:rFonts w:ascii="Cambria" w:hAnsi="Cambria"/>
          <w:i/>
          <w:color w:val="000000"/>
          <w:lang w:eastAsia="es-ES_tradnl"/>
        </w:rPr>
      </w:pPr>
      <w:r w:rsidRPr="0031311E">
        <w:rPr>
          <w:rFonts w:ascii="Cambria" w:hAnsi="Cambria"/>
          <w:i/>
          <w:color w:val="000000"/>
          <w:lang w:eastAsia="es-ES_tradnl"/>
        </w:rPr>
        <w:t>- Speaking</w:t>
      </w:r>
      <w:r w:rsidRPr="0031311E">
        <w:rPr>
          <w:rFonts w:ascii="Cambria" w:hAnsi="Cambria"/>
          <w:color w:val="000000"/>
          <w:lang w:eastAsia="es-ES_tradnl"/>
        </w:rPr>
        <w:t>, SB, pág. 31: capacidad de hablar de las normas de distintos lugares.</w:t>
      </w:r>
    </w:p>
    <w:p w14:paraId="6FAA7050" w14:textId="77777777" w:rsidR="00B43FBC" w:rsidRPr="0031311E" w:rsidRDefault="00B43FBC" w:rsidP="000B113A">
      <w:pPr>
        <w:widowControl/>
        <w:suppressAutoHyphens w:val="0"/>
        <w:autoSpaceDE w:val="0"/>
        <w:ind w:left="720" w:firstLine="0"/>
        <w:rPr>
          <w:rFonts w:ascii="Cambria" w:hAnsi="Cambria"/>
          <w:i/>
          <w:color w:val="000000"/>
          <w:lang w:eastAsia="es-ES_tradnl"/>
        </w:rPr>
      </w:pPr>
      <w:r w:rsidRPr="0031311E">
        <w:rPr>
          <w:rFonts w:ascii="Cambria" w:hAnsi="Cambria"/>
          <w:i/>
          <w:color w:val="000000"/>
          <w:lang w:eastAsia="es-ES_tradnl"/>
        </w:rPr>
        <w:t>- Vocabulary</w:t>
      </w:r>
      <w:r w:rsidRPr="0031311E">
        <w:rPr>
          <w:rFonts w:ascii="Cambria" w:hAnsi="Cambria"/>
          <w:color w:val="000000"/>
          <w:lang w:eastAsia="es-ES_tradnl"/>
        </w:rPr>
        <w:t>, SB, pág. 32;</w:t>
      </w:r>
      <w:r w:rsidRPr="0031311E">
        <w:rPr>
          <w:rFonts w:ascii="Cambria" w:hAnsi="Cambria"/>
          <w:i/>
          <w:color w:val="000000"/>
          <w:lang w:eastAsia="es-ES_tradnl"/>
        </w:rPr>
        <w:t xml:space="preserve"> Grammar</w:t>
      </w:r>
      <w:r w:rsidRPr="0031311E">
        <w:rPr>
          <w:rFonts w:ascii="Cambria" w:hAnsi="Cambria"/>
          <w:color w:val="000000"/>
          <w:lang w:eastAsia="es-ES_tradnl"/>
        </w:rPr>
        <w:t xml:space="preserve">, SB, pág. 34; </w:t>
      </w:r>
      <w:r w:rsidRPr="0031311E">
        <w:rPr>
          <w:rFonts w:ascii="Cambria" w:hAnsi="Cambria"/>
          <w:i/>
          <w:color w:val="000000"/>
          <w:lang w:eastAsia="es-ES_tradnl"/>
        </w:rPr>
        <w:t>Listening</w:t>
      </w:r>
      <w:r w:rsidRPr="0031311E">
        <w:rPr>
          <w:rFonts w:ascii="Cambria" w:hAnsi="Cambria"/>
          <w:color w:val="000000"/>
          <w:lang w:eastAsia="es-ES_tradnl"/>
        </w:rPr>
        <w:t>, SB, pág. 35: formas cotidianas de reducir la contaminación.</w:t>
      </w:r>
    </w:p>
    <w:p w14:paraId="78A39C8D" w14:textId="77777777" w:rsidR="00B43FBC" w:rsidRPr="0031311E" w:rsidRDefault="00B43FBC" w:rsidP="000B113A">
      <w:pPr>
        <w:widowControl/>
        <w:suppressAutoHyphens w:val="0"/>
        <w:autoSpaceDE w:val="0"/>
        <w:ind w:left="720" w:firstLine="0"/>
        <w:rPr>
          <w:rFonts w:ascii="Cambria" w:hAnsi="Cambria"/>
          <w:i/>
          <w:color w:val="000000"/>
          <w:lang w:eastAsia="es-ES_tradnl"/>
        </w:rPr>
      </w:pPr>
      <w:r w:rsidRPr="0031311E">
        <w:rPr>
          <w:rFonts w:ascii="Cambria" w:hAnsi="Cambria"/>
          <w:i/>
          <w:color w:val="000000"/>
          <w:lang w:eastAsia="es-ES_tradnl"/>
        </w:rPr>
        <w:t>- Speaking</w:t>
      </w:r>
      <w:r w:rsidRPr="0031311E">
        <w:rPr>
          <w:rFonts w:ascii="Cambria" w:hAnsi="Cambria"/>
          <w:color w:val="000000"/>
          <w:lang w:eastAsia="es-ES_tradnl"/>
        </w:rPr>
        <w:t>, SB, pág. 35: capacidad de hablar de un proyecto medioambiental.</w:t>
      </w:r>
    </w:p>
    <w:p w14:paraId="37B9D837" w14:textId="77777777" w:rsidR="00B43FBC" w:rsidRPr="0031311E" w:rsidRDefault="00B43FBC" w:rsidP="000B113A">
      <w:pPr>
        <w:autoSpaceDE w:val="0"/>
        <w:ind w:left="708" w:firstLine="0"/>
        <w:rPr>
          <w:rFonts w:ascii="Cambria" w:hAnsi="Cambria"/>
          <w:color w:val="000000"/>
          <w:lang w:eastAsia="es-ES_tradnl"/>
        </w:rPr>
      </w:pPr>
      <w:r w:rsidRPr="0031311E">
        <w:rPr>
          <w:rFonts w:ascii="Cambria" w:hAnsi="Cambria"/>
          <w:i/>
          <w:color w:val="000000"/>
          <w:lang w:eastAsia="es-ES_tradnl"/>
        </w:rPr>
        <w:t>- Writing</w:t>
      </w:r>
      <w:r w:rsidRPr="0031311E">
        <w:rPr>
          <w:rFonts w:ascii="Cambria" w:hAnsi="Cambria"/>
          <w:color w:val="000000"/>
          <w:lang w:eastAsia="es-ES_tradnl"/>
        </w:rPr>
        <w:t>, SB, pág. 36: capacidada de redactar un artículo sobre un problema medioambiental.</w:t>
      </w:r>
    </w:p>
    <w:p w14:paraId="6FA88DB8" w14:textId="77777777" w:rsidR="00B43FBC" w:rsidRPr="0031311E" w:rsidRDefault="00B43FBC" w:rsidP="000B113A">
      <w:pPr>
        <w:autoSpaceDE w:val="0"/>
        <w:ind w:left="1065"/>
        <w:rPr>
          <w:rFonts w:ascii="Cambria" w:hAnsi="Cambria"/>
          <w:color w:val="000000"/>
          <w:lang w:eastAsia="es-ES_tradnl"/>
        </w:rPr>
      </w:pPr>
      <w:r w:rsidRPr="0031311E">
        <w:rPr>
          <w:rFonts w:ascii="Cambria" w:hAnsi="Cambria"/>
          <w:i/>
          <w:iCs/>
          <w:color w:val="000000"/>
          <w:lang w:eastAsia="es-ES_tradnl"/>
        </w:rPr>
        <w:t>- Culture Quiz</w:t>
      </w:r>
      <w:r w:rsidRPr="0031311E">
        <w:rPr>
          <w:rFonts w:ascii="Cambria" w:hAnsi="Cambria"/>
          <w:color w:val="000000"/>
          <w:lang w:eastAsia="es-ES_tradnl"/>
        </w:rPr>
        <w:t>, pág. 116: distintos tipos de voluntariado</w:t>
      </w:r>
      <w:r w:rsidRPr="0031311E">
        <w:rPr>
          <w:rFonts w:ascii="Cambria" w:hAnsi="Cambria"/>
          <w:color w:val="000000"/>
          <w:lang w:val="es-ES"/>
        </w:rPr>
        <w:t>.</w:t>
      </w:r>
    </w:p>
    <w:p w14:paraId="3051C095" w14:textId="77777777" w:rsidR="00E44CD2" w:rsidRPr="0031311E" w:rsidRDefault="00B43FBC" w:rsidP="000B113A">
      <w:pPr>
        <w:widowControl/>
        <w:suppressAutoHyphens w:val="0"/>
        <w:autoSpaceDE w:val="0"/>
        <w:ind w:left="720" w:firstLine="0"/>
        <w:rPr>
          <w:rFonts w:ascii="Cambria" w:eastAsia="Times New Roman" w:hAnsi="Cambria"/>
          <w:i/>
          <w:color w:val="000000"/>
          <w:lang w:val="es-ES_tradnl" w:eastAsia="es-ES_tradnl" w:bidi="ar-SA"/>
        </w:rPr>
      </w:pPr>
      <w:r w:rsidRPr="0031311E">
        <w:rPr>
          <w:rFonts w:ascii="Cambria" w:hAnsi="Cambria"/>
          <w:i/>
          <w:color w:val="000000"/>
          <w:lang w:eastAsia="es-ES_tradnl"/>
        </w:rPr>
        <w:t>- Collaborative Project</w:t>
      </w:r>
      <w:r w:rsidRPr="0031311E">
        <w:rPr>
          <w:rFonts w:ascii="Cambria" w:hAnsi="Cambria"/>
          <w:color w:val="000000"/>
          <w:lang w:eastAsia="es-ES_tradnl"/>
        </w:rPr>
        <w:t>, SB, pág. 126: creación de un tablón de anuncios.</w:t>
      </w:r>
    </w:p>
    <w:p w14:paraId="4B55EDF8" w14:textId="77777777" w:rsidR="00E44CD2" w:rsidRPr="0031311E" w:rsidRDefault="00E44CD2" w:rsidP="000B113A">
      <w:pPr>
        <w:widowControl/>
        <w:suppressAutoHyphens w:val="0"/>
        <w:autoSpaceDE w:val="0"/>
        <w:ind w:left="1440" w:hanging="113"/>
        <w:rPr>
          <w:rFonts w:ascii="Cambria" w:eastAsia="Times New Roman" w:hAnsi="Cambria"/>
          <w:color w:val="000000"/>
          <w:lang w:val="es-ES_tradnl" w:eastAsia="es-ES_tradnl" w:bidi="ar-SA"/>
        </w:rPr>
      </w:pPr>
    </w:p>
    <w:p w14:paraId="3A9714C4" w14:textId="77777777" w:rsidR="00E44CD2" w:rsidRPr="0031311E" w:rsidRDefault="00E44CD2" w:rsidP="000B113A">
      <w:pPr>
        <w:widowControl/>
        <w:numPr>
          <w:ilvl w:val="0"/>
          <w:numId w:val="7"/>
        </w:numPr>
        <w:suppressAutoHyphens w:val="0"/>
        <w:autoSpaceDE w:val="0"/>
        <w:rPr>
          <w:rFonts w:ascii="Cambria" w:eastAsia="Times New Roman" w:hAnsi="Cambria"/>
          <w:i/>
          <w:iCs/>
          <w:color w:val="000000"/>
          <w:lang w:val="en-US" w:eastAsia="es-ES_tradnl" w:bidi="ar-SA"/>
        </w:rPr>
      </w:pPr>
      <w:r w:rsidRPr="0031311E">
        <w:rPr>
          <w:rFonts w:ascii="Cambria" w:eastAsia="Times New Roman" w:hAnsi="Cambria"/>
          <w:color w:val="000000"/>
          <w:lang w:val="es-ES" w:eastAsia="es-ES_tradnl" w:bidi="ar-SA"/>
        </w:rPr>
        <w:t>Conciencia y expresiones culturales:</w:t>
      </w:r>
    </w:p>
    <w:p w14:paraId="51047C98" w14:textId="77777777" w:rsidR="00B43FBC" w:rsidRPr="0031311E" w:rsidRDefault="00B43FBC" w:rsidP="000B113A">
      <w:pPr>
        <w:autoSpaceDE w:val="0"/>
        <w:ind w:left="720" w:firstLine="0"/>
        <w:rPr>
          <w:rFonts w:ascii="Cambria" w:hAnsi="Cambria"/>
          <w:color w:val="000000"/>
          <w:lang w:eastAsia="es-ES_tradnl"/>
        </w:rPr>
      </w:pPr>
      <w:r w:rsidRPr="0031311E">
        <w:rPr>
          <w:rFonts w:ascii="Cambria" w:hAnsi="Cambria"/>
          <w:i/>
          <w:color w:val="000000"/>
          <w:lang w:eastAsia="es-ES_tradnl"/>
        </w:rPr>
        <w:t>- Vocabulary</w:t>
      </w:r>
      <w:r w:rsidRPr="0031311E">
        <w:rPr>
          <w:rFonts w:ascii="Cambria" w:hAnsi="Cambria"/>
          <w:color w:val="000000"/>
          <w:lang w:eastAsia="es-ES_tradnl"/>
        </w:rPr>
        <w:t>, SB, pág. 28: maravillas naturales.</w:t>
      </w:r>
    </w:p>
    <w:p w14:paraId="342CA172" w14:textId="77777777" w:rsidR="00B43FBC" w:rsidRPr="0031311E" w:rsidRDefault="00B43FBC" w:rsidP="000B113A">
      <w:pPr>
        <w:autoSpaceDE w:val="0"/>
        <w:ind w:left="720" w:firstLine="0"/>
        <w:rPr>
          <w:rFonts w:ascii="Cambria" w:hAnsi="Cambria"/>
          <w:color w:val="000000"/>
          <w:lang w:eastAsia="es-ES_tradnl"/>
        </w:rPr>
      </w:pPr>
      <w:r w:rsidRPr="0031311E">
        <w:rPr>
          <w:rFonts w:ascii="Cambria" w:hAnsi="Cambria"/>
          <w:i/>
          <w:color w:val="000000"/>
          <w:lang w:eastAsia="es-ES_tradnl"/>
        </w:rPr>
        <w:t>- Grammar</w:t>
      </w:r>
      <w:r w:rsidRPr="0031311E">
        <w:rPr>
          <w:rFonts w:ascii="Cambria" w:hAnsi="Cambria"/>
          <w:color w:val="000000"/>
          <w:lang w:eastAsia="es-ES_tradnl"/>
        </w:rPr>
        <w:t>, SB, pág. 30: la capacidad curativa de los bosques.</w:t>
      </w:r>
    </w:p>
    <w:p w14:paraId="2F3A5E2B" w14:textId="77777777" w:rsidR="00B43FBC" w:rsidRPr="0031311E" w:rsidRDefault="00B43FBC" w:rsidP="000B113A">
      <w:pPr>
        <w:autoSpaceDE w:val="0"/>
        <w:ind w:left="720" w:firstLine="0"/>
        <w:rPr>
          <w:rFonts w:ascii="Cambria" w:hAnsi="Cambria"/>
          <w:color w:val="000000"/>
          <w:lang w:eastAsia="es-ES_tradnl"/>
        </w:rPr>
      </w:pPr>
      <w:r w:rsidRPr="0031311E">
        <w:rPr>
          <w:rFonts w:ascii="Cambria" w:hAnsi="Cambria"/>
          <w:i/>
          <w:color w:val="000000"/>
          <w:lang w:eastAsia="es-ES_tradnl"/>
        </w:rPr>
        <w:t>- Listening</w:t>
      </w:r>
      <w:r w:rsidRPr="0031311E">
        <w:rPr>
          <w:rFonts w:ascii="Cambria" w:hAnsi="Cambria"/>
          <w:color w:val="000000"/>
          <w:lang w:eastAsia="es-ES_tradnl"/>
        </w:rPr>
        <w:t>, SB, pág. 31: la comunicación de las plantas.</w:t>
      </w:r>
    </w:p>
    <w:p w14:paraId="6D3B6399" w14:textId="77777777" w:rsidR="00B43FBC" w:rsidRPr="0031311E" w:rsidRDefault="00B43FBC" w:rsidP="000B113A">
      <w:pPr>
        <w:autoSpaceDE w:val="0"/>
        <w:ind w:left="720" w:firstLine="0"/>
        <w:rPr>
          <w:rFonts w:ascii="Cambria" w:hAnsi="Cambria"/>
          <w:color w:val="000000"/>
          <w:lang w:eastAsia="es-ES_tradnl"/>
        </w:rPr>
      </w:pPr>
      <w:r w:rsidRPr="0031311E">
        <w:rPr>
          <w:rFonts w:ascii="Cambria" w:hAnsi="Cambria"/>
          <w:i/>
          <w:color w:val="000000"/>
          <w:lang w:eastAsia="es-ES_tradnl"/>
        </w:rPr>
        <w:t>- Reading</w:t>
      </w:r>
      <w:r w:rsidRPr="0031311E">
        <w:rPr>
          <w:rFonts w:ascii="Cambria" w:hAnsi="Cambria"/>
          <w:color w:val="000000"/>
          <w:lang w:eastAsia="es-ES_tradnl"/>
        </w:rPr>
        <w:t>, SB, pág. 33: la gran muralla verde africana.</w:t>
      </w:r>
    </w:p>
    <w:p w14:paraId="1A68C578" w14:textId="77777777" w:rsidR="00B43FBC" w:rsidRPr="0031311E" w:rsidRDefault="00B43FBC" w:rsidP="000B113A">
      <w:pPr>
        <w:autoSpaceDE w:val="0"/>
        <w:ind w:left="720" w:firstLine="0"/>
        <w:rPr>
          <w:rFonts w:ascii="Cambria" w:hAnsi="Cambria"/>
          <w:color w:val="000000"/>
          <w:lang w:eastAsia="es-ES_tradnl"/>
        </w:rPr>
      </w:pPr>
      <w:r w:rsidRPr="0031311E">
        <w:rPr>
          <w:rFonts w:ascii="Cambria" w:hAnsi="Cambria"/>
          <w:i/>
          <w:color w:val="000000"/>
          <w:lang w:eastAsia="es-ES_tradnl"/>
        </w:rPr>
        <w:t>- Grammar</w:t>
      </w:r>
      <w:r w:rsidRPr="0031311E">
        <w:rPr>
          <w:rFonts w:ascii="Cambria" w:hAnsi="Cambria"/>
          <w:color w:val="000000"/>
          <w:lang w:eastAsia="es-ES_tradnl"/>
        </w:rPr>
        <w:t>, SB, pág. 34: datos de interés sobre el cambio climático; actos de la familiar real británica a favor del medioambiente; el activismo de Xiuhtezcatl Martinez.</w:t>
      </w:r>
    </w:p>
    <w:p w14:paraId="406C3AD3" w14:textId="77777777" w:rsidR="00B43FBC" w:rsidRPr="0031311E" w:rsidRDefault="00B43FBC" w:rsidP="000B113A">
      <w:pPr>
        <w:autoSpaceDE w:val="0"/>
        <w:ind w:left="720" w:firstLine="0"/>
        <w:rPr>
          <w:rFonts w:ascii="Cambria" w:hAnsi="Cambria"/>
          <w:color w:val="000000"/>
          <w:lang w:eastAsia="es-ES_tradnl"/>
        </w:rPr>
      </w:pPr>
      <w:r w:rsidRPr="0031311E">
        <w:rPr>
          <w:rFonts w:ascii="Cambria" w:hAnsi="Cambria"/>
          <w:i/>
          <w:color w:val="000000"/>
          <w:lang w:eastAsia="es-ES_tradnl"/>
        </w:rPr>
        <w:t>- Listening</w:t>
      </w:r>
      <w:r w:rsidRPr="0031311E">
        <w:rPr>
          <w:rFonts w:ascii="Cambria" w:hAnsi="Cambria"/>
          <w:color w:val="000000"/>
          <w:lang w:eastAsia="es-ES_tradnl"/>
        </w:rPr>
        <w:t>, SB, pág. 35: el reciclaje y la basura.</w:t>
      </w:r>
    </w:p>
    <w:p w14:paraId="13198D44" w14:textId="77777777" w:rsidR="00E44CD2" w:rsidRPr="0031311E" w:rsidRDefault="00B43FBC" w:rsidP="000B113A">
      <w:pPr>
        <w:widowControl/>
        <w:suppressAutoHyphens w:val="0"/>
        <w:autoSpaceDE w:val="0"/>
        <w:ind w:left="720" w:firstLine="0"/>
        <w:rPr>
          <w:rFonts w:ascii="Cambria" w:eastAsia="Times New Roman" w:hAnsi="Cambria"/>
          <w:i/>
          <w:color w:val="000000"/>
          <w:lang w:val="es-ES_tradnl" w:eastAsia="es-ES_tradnl" w:bidi="ar-SA"/>
        </w:rPr>
      </w:pPr>
      <w:r w:rsidRPr="0031311E">
        <w:rPr>
          <w:rFonts w:ascii="Cambria" w:hAnsi="Cambria"/>
          <w:i/>
          <w:color w:val="000000"/>
          <w:lang w:eastAsia="es-ES_tradnl"/>
        </w:rPr>
        <w:t>- Collaborative Project</w:t>
      </w:r>
      <w:r w:rsidRPr="0031311E">
        <w:rPr>
          <w:rFonts w:ascii="Cambria" w:hAnsi="Cambria"/>
          <w:color w:val="000000"/>
          <w:lang w:eastAsia="es-ES_tradnl"/>
        </w:rPr>
        <w:t>, SB, pág. 126: información sobre distintos personajes e inventos relevantes.</w:t>
      </w:r>
    </w:p>
    <w:p w14:paraId="564D30A9" w14:textId="77777777" w:rsidR="00AA565C" w:rsidRPr="0031311E" w:rsidRDefault="00AA565C" w:rsidP="000B113A">
      <w:pPr>
        <w:widowControl/>
        <w:suppressAutoHyphens w:val="0"/>
        <w:autoSpaceDE w:val="0"/>
        <w:ind w:left="1440" w:hanging="113"/>
        <w:rPr>
          <w:rFonts w:ascii="Cambria" w:eastAsia="Times New Roman" w:hAnsi="Cambria"/>
          <w:color w:val="000000"/>
          <w:sz w:val="20"/>
          <w:lang w:val="es-ES_tradnl" w:eastAsia="es-ES_tradnl" w:bidi="ar-SA"/>
        </w:rPr>
      </w:pPr>
    </w:p>
    <w:p w14:paraId="6A509DC1" w14:textId="77777777" w:rsidR="00AA565C" w:rsidRPr="0031311E" w:rsidRDefault="00AA565C" w:rsidP="000B113A">
      <w:pPr>
        <w:widowControl/>
        <w:suppressAutoHyphens w:val="0"/>
        <w:autoSpaceDE w:val="0"/>
        <w:ind w:left="1440" w:hanging="113"/>
        <w:rPr>
          <w:rFonts w:ascii="Cambria" w:eastAsia="Times New Roman" w:hAnsi="Cambria"/>
          <w:color w:val="000000"/>
          <w:sz w:val="20"/>
          <w:lang w:val="es-ES_tradnl" w:eastAsia="es-ES_tradnl" w:bidi="ar-SA"/>
        </w:rPr>
      </w:pPr>
    </w:p>
    <w:p w14:paraId="31C0F791" w14:textId="77777777" w:rsidR="00AA565C" w:rsidRPr="0031311E" w:rsidRDefault="00AA565C" w:rsidP="000B113A">
      <w:pPr>
        <w:ind w:left="357" w:firstLine="0"/>
        <w:rPr>
          <w:rFonts w:ascii="Cambria" w:hAnsi="Cambria"/>
          <w:b/>
          <w:color w:val="000000"/>
          <w:sz w:val="28"/>
          <w:lang w:val="es-ES_tradnl"/>
        </w:rPr>
      </w:pPr>
      <w:r w:rsidRPr="0031311E">
        <w:rPr>
          <w:rFonts w:ascii="Cambria" w:hAnsi="Cambria"/>
          <w:b/>
          <w:color w:val="000000"/>
          <w:sz w:val="28"/>
          <w:lang w:val="es-ES_tradnl"/>
        </w:rPr>
        <w:t xml:space="preserve">Contenidos </w:t>
      </w:r>
      <w:r w:rsidR="00FF682E" w:rsidRPr="0031311E">
        <w:rPr>
          <w:rFonts w:ascii="Cambria" w:hAnsi="Cambria"/>
          <w:b/>
          <w:color w:val="000000"/>
          <w:sz w:val="28"/>
          <w:lang w:val="es-ES_tradnl"/>
        </w:rPr>
        <w:t>curriculares, criterios de evaluación y</w:t>
      </w:r>
      <w:r w:rsidRPr="0031311E">
        <w:rPr>
          <w:rFonts w:ascii="Cambria" w:hAnsi="Cambria"/>
          <w:b/>
          <w:color w:val="000000"/>
          <w:sz w:val="28"/>
          <w:lang w:val="es-ES_tradnl"/>
        </w:rPr>
        <w:t xml:space="preserve"> competencias clave</w:t>
      </w:r>
    </w:p>
    <w:p w14:paraId="52E63238" w14:textId="77777777" w:rsidR="00AA565C" w:rsidRPr="0031311E" w:rsidRDefault="00F6173D" w:rsidP="000B113A">
      <w:pPr>
        <w:rPr>
          <w:rFonts w:ascii="Cambria" w:hAnsi="Cambria"/>
          <w:color w:val="000000"/>
          <w:lang w:val="es-ES_tradnl"/>
        </w:rPr>
      </w:pPr>
      <w:r w:rsidRPr="0031311E">
        <w:rPr>
          <w:rFonts w:ascii="Cambria" w:hAnsi="Cambria"/>
          <w:noProof/>
          <w:lang w:val="es-ES" w:eastAsia="es-ES" w:bidi="ar-SA"/>
        </w:rPr>
        <mc:AlternateContent>
          <mc:Choice Requires="wps">
            <w:drawing>
              <wp:anchor distT="4294967294" distB="4294967294" distL="114300" distR="114300" simplePos="0" relativeHeight="251654144" behindDoc="0" locked="0" layoutInCell="1" allowOverlap="1" wp14:anchorId="215E21C9" wp14:editId="3342D74A">
                <wp:simplePos x="0" y="0"/>
                <wp:positionH relativeFrom="column">
                  <wp:posOffset>0</wp:posOffset>
                </wp:positionH>
                <wp:positionV relativeFrom="paragraph">
                  <wp:posOffset>20319</wp:posOffset>
                </wp:positionV>
                <wp:extent cx="5829300" cy="0"/>
                <wp:effectExtent l="0" t="0" r="0" b="0"/>
                <wp:wrapNone/>
                <wp:docPr id="15" name="Conector recto 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829300" cy="0"/>
                        </a:xfrm>
                        <a:prstGeom prst="line">
                          <a:avLst/>
                        </a:prstGeom>
                        <a:noFill/>
                        <a:ln w="12700" cap="flat" cmpd="sng" algn="ctr">
                          <a:solidFill>
                            <a:srgbClr val="5B9BD5"/>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99AFB2B" id="Conector recto 3" o:spid="_x0000_s1026" style="position:absolute;z-index:251654144;visibility:visible;mso-wrap-style:square;mso-width-percent:0;mso-height-percent:0;mso-wrap-distance-left:9pt;mso-wrap-distance-top:.mm;mso-wrap-distance-right:9pt;mso-wrap-distance-bottom:.mm;mso-position-horizontal:absolute;mso-position-horizontal-relative:text;mso-position-vertical:absolute;mso-position-vertical-relative:text;mso-width-percent:0;mso-height-percent:0;mso-width-relative:margin;mso-height-relative:margin" from="0,1.6pt" to="459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" strokecolor="#5b9bd5" strokeweight="1pt">
                <v:stroke joinstyle="miter"/>
                <o:lock v:ext="edit" shapetype="f"/>
              </v:line>
            </w:pict>
          </mc:Fallback>
        </mc:AlternateContent>
      </w:r>
    </w:p>
    <w:p w14:paraId="64215F31" w14:textId="77777777" w:rsidR="00AA565C" w:rsidRPr="0031311E" w:rsidRDefault="00BA1CC5" w:rsidP="000B113A">
      <w:pPr>
        <w:ind w:left="357" w:firstLine="0"/>
        <w:rPr>
          <w:rFonts w:ascii="Cambria" w:hAnsi="Cambria"/>
          <w:color w:val="000000"/>
          <w:lang w:val="es-ES_tradnl"/>
        </w:rPr>
      </w:pPr>
      <w:r w:rsidRPr="0031311E">
        <w:rPr>
          <w:rFonts w:ascii="Cambria" w:hAnsi="Cambria"/>
          <w:color w:val="000000"/>
          <w:lang w:val="es-ES_tradnl"/>
        </w:rPr>
        <w:t>En la unidad</w:t>
      </w:r>
      <w:r w:rsidR="00AA565C" w:rsidRPr="0031311E">
        <w:rPr>
          <w:rFonts w:ascii="Cambria" w:hAnsi="Cambria"/>
          <w:color w:val="000000"/>
          <w:lang w:val="es-ES_tradnl"/>
        </w:rPr>
        <w:t xml:space="preserve"> </w:t>
      </w:r>
      <w:r w:rsidR="00E44CD2" w:rsidRPr="0031311E">
        <w:rPr>
          <w:rFonts w:ascii="Cambria" w:hAnsi="Cambria"/>
          <w:color w:val="000000"/>
          <w:lang w:val="es-ES_tradnl"/>
        </w:rPr>
        <w:t>3</w:t>
      </w:r>
      <w:r w:rsidR="00AA565C" w:rsidRPr="0031311E">
        <w:rPr>
          <w:rFonts w:ascii="Cambria" w:hAnsi="Cambria"/>
          <w:color w:val="000000"/>
          <w:lang w:val="es-ES_tradnl"/>
        </w:rPr>
        <w:t xml:space="preserve"> se incluyen contenidos de los cuatro bloques y la siguiente tabla resume su distribución, junto con los criterios de evaluación, las competencias clave relacionadas y las tareas, estándares y tareas y actividades correspondientes. Los contenidos lingüístico-discursivos y lexicales se trabajan al mismo tiempo que las destrezas, o de forma más enfocada. Las tareas, actividades y ejercicios para trabajar los contenidos lingüístico-discursivos se detallan a continuación en una tabla aparte.</w:t>
      </w:r>
    </w:p>
    <w:p w14:paraId="6F4DB443" w14:textId="77777777" w:rsidR="00AA565C" w:rsidRPr="0031311E" w:rsidRDefault="00AA565C" w:rsidP="000B113A">
      <w:pPr>
        <w:ind w:left="357" w:firstLine="0"/>
        <w:rPr>
          <w:rFonts w:ascii="Cambria" w:hAnsi="Cambria"/>
          <w:color w:val="000000"/>
          <w:lang w:val="es-ES_tradn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4A0" w:firstRow="1" w:lastRow="0" w:firstColumn="1" w:lastColumn="0" w:noHBand="0" w:noVBand="1"/>
      </w:tblPr>
      <w:tblGrid>
        <w:gridCol w:w="2829"/>
        <w:gridCol w:w="2829"/>
        <w:gridCol w:w="2830"/>
      </w:tblGrid>
      <w:tr w:rsidR="00AA565C" w:rsidRPr="0031311E" w14:paraId="6B306442" w14:textId="77777777" w:rsidTr="00751580">
        <w:trPr>
          <w:trHeight w:val="349"/>
          <w:jc w:val="center"/>
        </w:trPr>
        <w:tc>
          <w:tcPr>
            <w:tcW w:w="8488" w:type="dxa"/>
            <w:gridSpan w:val="3"/>
            <w:shd w:val="clear" w:color="auto" w:fill="auto"/>
          </w:tcPr>
          <w:p w14:paraId="130969E6" w14:textId="77777777" w:rsidR="00AA565C" w:rsidRPr="0031311E" w:rsidRDefault="00AA565C" w:rsidP="000B113A">
            <w:pPr>
              <w:rPr>
                <w:rFonts w:ascii="Cambria" w:hAnsi="Cambria"/>
                <w:b/>
                <w:sz w:val="28"/>
                <w:szCs w:val="24"/>
                <w:lang w:val="es-ES_tradnl"/>
              </w:rPr>
            </w:pPr>
            <w:r w:rsidRPr="0031311E">
              <w:rPr>
                <w:rFonts w:ascii="Cambria" w:hAnsi="Cambria"/>
                <w:b/>
                <w:sz w:val="28"/>
                <w:szCs w:val="24"/>
                <w:lang w:val="es-ES_tradnl"/>
              </w:rPr>
              <w:t>Bloque 1. Comprensión de textos orales</w:t>
            </w:r>
          </w:p>
        </w:tc>
      </w:tr>
      <w:tr w:rsidR="00AA565C" w:rsidRPr="0031311E" w14:paraId="559C02DB" w14:textId="77777777" w:rsidTr="00751580">
        <w:trPr>
          <w:jc w:val="center"/>
        </w:trPr>
        <w:tc>
          <w:tcPr>
            <w:tcW w:w="2829" w:type="dxa"/>
            <w:tcBorders>
              <w:bottom w:val="single" w:sz="4" w:space="0" w:color="auto"/>
            </w:tcBorders>
            <w:shd w:val="clear" w:color="auto" w:fill="auto"/>
            <w:vAlign w:val="center"/>
          </w:tcPr>
          <w:p w14:paraId="3A8331A9" w14:textId="77777777" w:rsidR="00AA565C" w:rsidRPr="0031311E" w:rsidRDefault="00AC6C6C" w:rsidP="000B113A">
            <w:pPr>
              <w:ind w:left="0" w:firstLine="0"/>
              <w:rPr>
                <w:rFonts w:ascii="Cambria" w:hAnsi="Cambria"/>
                <w:b/>
                <w:color w:val="000000"/>
                <w:szCs w:val="24"/>
                <w:lang w:val="es-ES_tradnl"/>
              </w:rPr>
            </w:pPr>
            <w:r w:rsidRPr="0031311E">
              <w:rPr>
                <w:rFonts w:ascii="Cambria" w:hAnsi="Cambria"/>
                <w:b/>
                <w:color w:val="000000"/>
                <w:szCs w:val="24"/>
                <w:lang w:val="es-ES_tradnl"/>
              </w:rPr>
              <w:t>Contenidos y criterios de evaluación de la unidad</w:t>
            </w:r>
          </w:p>
        </w:tc>
        <w:tc>
          <w:tcPr>
            <w:tcW w:w="2829" w:type="dxa"/>
            <w:shd w:val="clear" w:color="auto" w:fill="auto"/>
            <w:vAlign w:val="center"/>
          </w:tcPr>
          <w:p w14:paraId="5614F9A2" w14:textId="77777777" w:rsidR="00AA565C" w:rsidRPr="0031311E" w:rsidRDefault="00AA565C" w:rsidP="000B113A">
            <w:pPr>
              <w:ind w:left="0" w:firstLine="0"/>
              <w:rPr>
                <w:rFonts w:ascii="Cambria" w:hAnsi="Cambria"/>
                <w:b/>
                <w:color w:val="000000"/>
                <w:szCs w:val="24"/>
                <w:lang w:val="es-ES_tradnl"/>
              </w:rPr>
            </w:pPr>
            <w:r w:rsidRPr="0031311E">
              <w:rPr>
                <w:rFonts w:ascii="Cambria" w:hAnsi="Cambria"/>
                <w:b/>
                <w:color w:val="000000"/>
                <w:szCs w:val="24"/>
                <w:lang w:val="es-ES_tradnl"/>
              </w:rPr>
              <w:t>Competencias trabajadas</w:t>
            </w:r>
          </w:p>
        </w:tc>
        <w:tc>
          <w:tcPr>
            <w:tcW w:w="2830" w:type="dxa"/>
            <w:shd w:val="clear" w:color="auto" w:fill="auto"/>
            <w:vAlign w:val="center"/>
          </w:tcPr>
          <w:p w14:paraId="7DB9A280" w14:textId="77777777" w:rsidR="00AA565C" w:rsidRPr="0031311E" w:rsidRDefault="00AA565C" w:rsidP="000B113A">
            <w:pPr>
              <w:ind w:left="0" w:firstLine="0"/>
              <w:rPr>
                <w:rFonts w:ascii="Cambria" w:hAnsi="Cambria"/>
                <w:b/>
                <w:color w:val="000000"/>
                <w:szCs w:val="24"/>
                <w:lang w:val="es-ES_tradnl"/>
              </w:rPr>
            </w:pPr>
            <w:r w:rsidRPr="0031311E">
              <w:rPr>
                <w:rFonts w:ascii="Cambria" w:hAnsi="Cambria"/>
                <w:b/>
                <w:color w:val="000000"/>
                <w:szCs w:val="24"/>
                <w:lang w:val="es-ES_tradnl"/>
              </w:rPr>
              <w:t>Tareas y actividades [criterios que les corresponden]</w:t>
            </w:r>
          </w:p>
        </w:tc>
      </w:tr>
      <w:tr w:rsidR="002D01E7" w:rsidRPr="0031311E" w14:paraId="5FD90D73" w14:textId="77777777" w:rsidTr="002D01E7">
        <w:trPr>
          <w:trHeight w:val="1556"/>
          <w:jc w:val="center"/>
        </w:trPr>
        <w:tc>
          <w:tcPr>
            <w:tcW w:w="2829" w:type="dxa"/>
            <w:vMerge w:val="restart"/>
            <w:shd w:val="clear" w:color="auto" w:fill="auto"/>
          </w:tcPr>
          <w:p w14:paraId="5D267D39" w14:textId="77777777" w:rsidR="002D01E7" w:rsidRPr="0031311E" w:rsidRDefault="002D01E7"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Estrategias de comprensión:</w:t>
            </w:r>
          </w:p>
          <w:p w14:paraId="289EE29A" w14:textId="77777777" w:rsidR="002D01E7" w:rsidRPr="0031311E" w:rsidRDefault="002D01E7"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 Movilización de información previa sobre tipo de tarea y tema.</w:t>
            </w:r>
          </w:p>
          <w:p w14:paraId="72680130" w14:textId="77777777" w:rsidR="002D01E7" w:rsidRPr="0031311E" w:rsidRDefault="002D01E7"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 Identificación del tipo textual, adaptando la</w:t>
            </w:r>
          </w:p>
          <w:p w14:paraId="1B028713" w14:textId="77777777" w:rsidR="002D01E7" w:rsidRPr="0031311E" w:rsidRDefault="002D01E7"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lastRenderedPageBreak/>
              <w:t>comprensión al mismo.</w:t>
            </w:r>
          </w:p>
          <w:p w14:paraId="4B04A876" w14:textId="77777777" w:rsidR="002D01E7" w:rsidRPr="0031311E" w:rsidRDefault="002D01E7"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 Escucha y comprensión de mensajes orales breves, relacionados con las actividades del aula: instrucciones, preguntas, comentarios, diálogos.</w:t>
            </w:r>
          </w:p>
          <w:p w14:paraId="0CBF986D" w14:textId="77777777" w:rsidR="002D01E7" w:rsidRPr="0031311E" w:rsidRDefault="002D01E7"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 Distinción y comprensión de la información básica de textos orales, transmitidos de viva voz o por medios audiovisuales sobre temas habituales concretos (instrucciones, indicaciones, peticiones, avisos, gestiones cotidianas, diálogos informales).</w:t>
            </w:r>
          </w:p>
          <w:p w14:paraId="2D47541B" w14:textId="77777777" w:rsidR="002D01E7" w:rsidRPr="0031311E" w:rsidRDefault="002D01E7"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 Distinción de tipos de comprensión (sentido general, información esencial, puntos principales, detalles relevantes).</w:t>
            </w:r>
          </w:p>
          <w:p w14:paraId="247266BA" w14:textId="77777777" w:rsidR="002D01E7" w:rsidRPr="0031311E" w:rsidRDefault="002D01E7"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 Formulación de hipótesis sobre contenido y</w:t>
            </w:r>
          </w:p>
          <w:p w14:paraId="53DBBC05" w14:textId="77777777" w:rsidR="002D01E7" w:rsidRPr="0031311E" w:rsidRDefault="002D01E7"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contexto.</w:t>
            </w:r>
          </w:p>
          <w:p w14:paraId="2FC8EC7A" w14:textId="77777777" w:rsidR="002D01E7" w:rsidRPr="0031311E" w:rsidRDefault="002D01E7"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 Inferencia y formulación de hipótesis sobre</w:t>
            </w:r>
          </w:p>
          <w:p w14:paraId="4A24C3EF" w14:textId="77777777" w:rsidR="002D01E7" w:rsidRPr="0031311E" w:rsidRDefault="002D01E7"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significados a partir de la comprensión de elementos significativos, lingüísticos y paralingüísticos.</w:t>
            </w:r>
          </w:p>
          <w:p w14:paraId="7F7D89D4" w14:textId="77777777" w:rsidR="002D01E7" w:rsidRPr="0031311E" w:rsidRDefault="002D01E7" w:rsidP="000B113A">
            <w:pPr>
              <w:ind w:left="0" w:firstLine="0"/>
              <w:rPr>
                <w:rFonts w:ascii="Cambria" w:hAnsi="Cambria"/>
                <w:color w:val="000000"/>
                <w:sz w:val="22"/>
                <w:szCs w:val="22"/>
                <w:lang w:val="es-ES_tradnl"/>
              </w:rPr>
            </w:pPr>
            <w:r w:rsidRPr="0031311E">
              <w:rPr>
                <w:rFonts w:ascii="Cambria" w:eastAsia="Times New Roman" w:hAnsi="Cambria" w:cs="}0'18Ÿˇø®ÑÂ'1"/>
                <w:sz w:val="22"/>
                <w:szCs w:val="22"/>
                <w:lang w:val="es-ES_tradnl" w:eastAsia="es-ES_tradnl" w:bidi="ar-SA"/>
              </w:rPr>
              <w:t xml:space="preserve">- Reformulación de hipótesis a partir de la </w:t>
            </w:r>
            <w:r w:rsidRPr="0031311E">
              <w:rPr>
                <w:rFonts w:ascii="Cambria" w:eastAsia="Times New Roman" w:hAnsi="Cambria" w:cs="∑2'18Ÿˇø®ÑÂ'1"/>
                <w:sz w:val="22"/>
                <w:szCs w:val="22"/>
                <w:lang w:val="es-ES_tradnl" w:eastAsia="es-ES_tradnl" w:bidi="ar-SA"/>
              </w:rPr>
              <w:t>comprensión de nuevos elementos.</w:t>
            </w:r>
          </w:p>
          <w:p w14:paraId="0E1D7A56" w14:textId="77777777" w:rsidR="002D01E7" w:rsidRPr="0031311E" w:rsidRDefault="002D01E7" w:rsidP="000B113A">
            <w:pPr>
              <w:ind w:left="0" w:firstLine="0"/>
              <w:rPr>
                <w:rFonts w:ascii="Cambria" w:hAnsi="Cambria"/>
                <w:color w:val="000000"/>
                <w:sz w:val="22"/>
                <w:szCs w:val="22"/>
                <w:lang w:val="es-ES_tradnl"/>
              </w:rPr>
            </w:pPr>
          </w:p>
          <w:p w14:paraId="1BEAF383" w14:textId="77777777" w:rsidR="002D01E7" w:rsidRPr="0031311E" w:rsidRDefault="002D01E7"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Aspectos socioculturales y sociolingüísticos: </w:t>
            </w:r>
          </w:p>
          <w:p w14:paraId="1F8C99E5" w14:textId="77777777" w:rsidR="00E9257D" w:rsidRPr="0031311E" w:rsidRDefault="00E9257D" w:rsidP="000B113A">
            <w:pPr>
              <w:autoSpaceDE w:val="0"/>
              <w:ind w:left="0"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Maravillas naturales.</w:t>
            </w:r>
          </w:p>
          <w:p w14:paraId="6FF8AD98" w14:textId="77777777" w:rsidR="00E9257D" w:rsidRPr="0031311E" w:rsidRDefault="00E9257D"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La capacidad curativa de los bosques.</w:t>
            </w:r>
          </w:p>
          <w:p w14:paraId="3228A465" w14:textId="77777777" w:rsidR="00E9257D" w:rsidRPr="0031311E" w:rsidRDefault="00E9257D"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La comunicación de las </w:t>
            </w:r>
            <w:r w:rsidRPr="0031311E">
              <w:rPr>
                <w:rFonts w:ascii="Cambria" w:hAnsi="Cambria"/>
                <w:color w:val="000000"/>
                <w:sz w:val="22"/>
                <w:szCs w:val="22"/>
                <w:lang w:eastAsia="es-ES_tradnl"/>
              </w:rPr>
              <w:lastRenderedPageBreak/>
              <w:t>plantas.</w:t>
            </w:r>
          </w:p>
          <w:p w14:paraId="5C377A0D" w14:textId="77777777" w:rsidR="00E9257D" w:rsidRPr="0031311E" w:rsidRDefault="00E9257D"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La gran muralla verde africana.</w:t>
            </w:r>
          </w:p>
          <w:p w14:paraId="575229E0" w14:textId="77777777" w:rsidR="00E9257D" w:rsidRPr="0031311E" w:rsidRDefault="00E9257D"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Datos de interés sobre el cambio climático; actos de la familiar real británica a favor del medioambiente; el activismo de Xiuhtezcatl Martinez.</w:t>
            </w:r>
          </w:p>
          <w:p w14:paraId="061D5876" w14:textId="77777777" w:rsidR="00E9257D" w:rsidRPr="0031311E" w:rsidRDefault="00E9257D"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El reciclaje y la basura.</w:t>
            </w:r>
          </w:p>
          <w:p w14:paraId="2ED7516E" w14:textId="77777777" w:rsidR="002D01E7" w:rsidRPr="0031311E" w:rsidRDefault="00E9257D" w:rsidP="000B113A">
            <w:pPr>
              <w:ind w:left="0" w:firstLine="0"/>
              <w:rPr>
                <w:rFonts w:ascii="Cambria" w:hAnsi="Cambria"/>
                <w:color w:val="000000"/>
                <w:sz w:val="22"/>
                <w:szCs w:val="22"/>
                <w:lang w:val="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Información sobre distintos personajes e inventos relevantes.</w:t>
            </w:r>
          </w:p>
          <w:p w14:paraId="155BA309" w14:textId="77777777" w:rsidR="002D01E7" w:rsidRPr="0031311E" w:rsidRDefault="002D01E7" w:rsidP="000B113A">
            <w:pPr>
              <w:ind w:left="0" w:firstLine="0"/>
              <w:rPr>
                <w:rFonts w:ascii="Cambria" w:hAnsi="Cambria"/>
                <w:color w:val="000000"/>
                <w:sz w:val="22"/>
                <w:szCs w:val="22"/>
                <w:lang w:val="es-ES_tradnl"/>
              </w:rPr>
            </w:pPr>
          </w:p>
          <w:p w14:paraId="778A3AFA" w14:textId="77777777" w:rsidR="002D01E7" w:rsidRPr="0031311E" w:rsidRDefault="002D01E7"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Funciones comunicativas:</w:t>
            </w:r>
          </w:p>
          <w:p w14:paraId="0D057731" w14:textId="77777777" w:rsidR="002D01E7" w:rsidRPr="0031311E" w:rsidRDefault="002D01E7"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Iniciación y mantenimiento de relaciones personales y sociales (saludos y despedidas, presentaciones, invitaciones, disculpa y agradecimiento, acuerdo y desacuerdo).</w:t>
            </w:r>
          </w:p>
          <w:p w14:paraId="25BA5BB5" w14:textId="77777777" w:rsidR="002D01E7" w:rsidRPr="0031311E" w:rsidRDefault="002D01E7"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Descripción de cualidades físicas y abstractas de personas, objetos de uso cotidiano, lugares y actividades.</w:t>
            </w:r>
          </w:p>
          <w:p w14:paraId="795CFE79" w14:textId="77777777" w:rsidR="002D01E7" w:rsidRPr="0031311E" w:rsidRDefault="002D01E7"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Narración de acontecimientos pasados puntuales y habituales, descripción de estados y situaciones presentes, y expresión de sucesos futuros.</w:t>
            </w:r>
          </w:p>
          <w:p w14:paraId="7F9B7259" w14:textId="77777777" w:rsidR="002D01E7" w:rsidRPr="0031311E" w:rsidRDefault="002D01E7"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Petición y ofrecimiento de ayuda, información, indicaciones, permiso, opiniones y puntos de vista, consejos, advertencias y avisos.</w:t>
            </w:r>
          </w:p>
          <w:p w14:paraId="097EAD0F" w14:textId="77777777" w:rsidR="002D01E7" w:rsidRPr="0031311E" w:rsidRDefault="002D01E7"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 hábitos.</w:t>
            </w:r>
          </w:p>
          <w:p w14:paraId="5BC1BB24" w14:textId="77777777" w:rsidR="002D01E7" w:rsidRPr="0031311E" w:rsidRDefault="002D01E7"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del conocimiento, la certeza, la duda y la conjetura.</w:t>
            </w:r>
          </w:p>
          <w:p w14:paraId="323531BD" w14:textId="77777777" w:rsidR="002D01E7" w:rsidRPr="0031311E" w:rsidRDefault="002D01E7"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 la voluntad, la intención, la decisión, la promesa, la orden, la autorización y la prohibición.</w:t>
            </w:r>
          </w:p>
          <w:p w14:paraId="3DC1FB73" w14:textId="77777777" w:rsidR="002D01E7" w:rsidRPr="0031311E" w:rsidRDefault="002D01E7"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del interés, gusto, capacidad,</w:t>
            </w:r>
          </w:p>
          <w:p w14:paraId="55D831CF" w14:textId="77777777" w:rsidR="002D01E7" w:rsidRPr="0031311E" w:rsidRDefault="002D01E7"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xml:space="preserve">sentimiento, aprobación, </w:t>
            </w:r>
            <w:r w:rsidRPr="0031311E">
              <w:rPr>
                <w:rFonts w:ascii="Cambria" w:eastAsia="Times New Roman" w:hAnsi="Cambria" w:cs="∑|Ÿˇø®ÑÂ'1"/>
                <w:sz w:val="22"/>
                <w:szCs w:val="22"/>
                <w:lang w:val="es-ES_tradnl" w:eastAsia="es-ES_tradnl" w:bidi="ar-SA"/>
              </w:rPr>
              <w:lastRenderedPageBreak/>
              <w:t>aprecio, simpatía,</w:t>
            </w:r>
          </w:p>
          <w:p w14:paraId="61FBB388" w14:textId="77777777" w:rsidR="002D01E7" w:rsidRPr="0031311E" w:rsidRDefault="002D01E7"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satisfacción, esperanza, confianza, sorpresa, y sus contrarios.</w:t>
            </w:r>
          </w:p>
          <w:p w14:paraId="10234060" w14:textId="77777777" w:rsidR="002D01E7" w:rsidRPr="0031311E" w:rsidRDefault="002D01E7"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Formulación de sugerencias, deseos, condiciones e hipótesis.</w:t>
            </w:r>
          </w:p>
          <w:p w14:paraId="33695FCB" w14:textId="77777777" w:rsidR="002D01E7" w:rsidRPr="0031311E" w:rsidRDefault="002D01E7"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Establecimiento y mantenimiento de la</w:t>
            </w:r>
          </w:p>
          <w:p w14:paraId="6C8CBC12" w14:textId="77777777" w:rsidR="002D01E7" w:rsidRPr="0031311E" w:rsidRDefault="002D01E7" w:rsidP="000B113A">
            <w:pPr>
              <w:ind w:left="0" w:firstLine="0"/>
              <w:rPr>
                <w:rFonts w:ascii="Cambria" w:hAnsi="Cambria"/>
                <w:color w:val="000000"/>
                <w:sz w:val="22"/>
                <w:szCs w:val="22"/>
                <w:lang w:val="es-ES_tradnl"/>
              </w:rPr>
            </w:pPr>
            <w:r w:rsidRPr="0031311E">
              <w:rPr>
                <w:rFonts w:ascii="Cambria" w:eastAsia="Times New Roman" w:hAnsi="Cambria" w:cs="∑|Ÿˇø®ÑÂ'1"/>
                <w:sz w:val="22"/>
                <w:szCs w:val="22"/>
                <w:lang w:val="es-ES_tradnl" w:eastAsia="es-ES_tradnl" w:bidi="ar-SA"/>
              </w:rPr>
              <w:t>comunicación y organización del discurso.</w:t>
            </w:r>
          </w:p>
          <w:p w14:paraId="6E17E9C2" w14:textId="77777777" w:rsidR="002D01E7" w:rsidRPr="0031311E" w:rsidRDefault="002D01E7" w:rsidP="000B113A">
            <w:pPr>
              <w:ind w:left="0" w:firstLine="0"/>
              <w:rPr>
                <w:rFonts w:ascii="Cambria" w:hAnsi="Cambria"/>
                <w:color w:val="000000"/>
                <w:sz w:val="22"/>
                <w:szCs w:val="22"/>
                <w:lang w:val="es-ES_tradnl"/>
              </w:rPr>
            </w:pPr>
          </w:p>
          <w:p w14:paraId="266FB4FC" w14:textId="77777777" w:rsidR="002D01E7" w:rsidRPr="0031311E" w:rsidRDefault="002D01E7"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Estructuras lingüístico-discursivas:</w:t>
            </w:r>
          </w:p>
          <w:p w14:paraId="267EE49E" w14:textId="77777777" w:rsidR="00E9257D" w:rsidRPr="0031311E" w:rsidRDefault="002D01E7" w:rsidP="000B113A">
            <w:pPr>
              <w:ind w:left="0" w:firstLine="0"/>
              <w:rPr>
                <w:rFonts w:ascii="Cambria" w:hAnsi="Cambria"/>
                <w:color w:val="000000"/>
                <w:sz w:val="22"/>
                <w:szCs w:val="22"/>
                <w:lang w:eastAsia="es-ES_tradnl"/>
              </w:rPr>
            </w:pPr>
            <w:r w:rsidRPr="0031311E">
              <w:rPr>
                <w:rFonts w:ascii="Cambria" w:hAnsi="Cambria"/>
                <w:color w:val="000000"/>
                <w:sz w:val="22"/>
                <w:szCs w:val="22"/>
                <w:lang w:val="es-ES"/>
              </w:rPr>
              <w:t xml:space="preserve">- </w:t>
            </w:r>
            <w:r w:rsidR="00E9257D" w:rsidRPr="0031311E">
              <w:rPr>
                <w:rFonts w:ascii="Cambria" w:hAnsi="Cambria"/>
                <w:color w:val="000000"/>
                <w:sz w:val="22"/>
                <w:szCs w:val="22"/>
                <w:lang w:eastAsia="es-ES_tradnl"/>
              </w:rPr>
              <w:t xml:space="preserve">El </w:t>
            </w:r>
            <w:r w:rsidR="00E9257D" w:rsidRPr="0031311E">
              <w:rPr>
                <w:rFonts w:ascii="Cambria" w:hAnsi="Cambria"/>
                <w:i/>
                <w:color w:val="000000"/>
                <w:sz w:val="22"/>
                <w:szCs w:val="22"/>
                <w:lang w:eastAsia="es-ES_tradnl"/>
              </w:rPr>
              <w:t>Present Perfect Simple</w:t>
            </w:r>
            <w:r w:rsidR="00E9257D" w:rsidRPr="0031311E">
              <w:rPr>
                <w:rFonts w:ascii="Cambria" w:hAnsi="Cambria"/>
                <w:color w:val="000000"/>
                <w:sz w:val="22"/>
                <w:szCs w:val="22"/>
                <w:lang w:eastAsia="es-ES_tradnl"/>
              </w:rPr>
              <w:t>.</w:t>
            </w:r>
          </w:p>
          <w:p w14:paraId="6D15364C" w14:textId="77777777" w:rsidR="002D01E7" w:rsidRPr="0031311E" w:rsidRDefault="00E9257D" w:rsidP="000B113A">
            <w:pPr>
              <w:ind w:left="0" w:firstLine="0"/>
              <w:rPr>
                <w:rFonts w:ascii="Cambria" w:hAnsi="Cambria"/>
                <w:color w:val="000000"/>
                <w:sz w:val="22"/>
                <w:szCs w:val="22"/>
                <w:lang w:val="es-ES_tradnl"/>
              </w:rPr>
            </w:pPr>
            <w:r w:rsidRPr="0031311E">
              <w:rPr>
                <w:rFonts w:ascii="Cambria" w:hAnsi="Cambria"/>
                <w:color w:val="000000"/>
                <w:sz w:val="22"/>
                <w:szCs w:val="22"/>
                <w:lang w:eastAsia="es-ES_tradnl"/>
              </w:rPr>
              <w:t xml:space="preserve">- Diferencias del </w:t>
            </w:r>
            <w:r w:rsidRPr="0031311E">
              <w:rPr>
                <w:rFonts w:ascii="Cambria" w:hAnsi="Cambria"/>
                <w:i/>
                <w:color w:val="000000"/>
                <w:sz w:val="22"/>
                <w:szCs w:val="22"/>
                <w:lang w:eastAsia="es-ES_tradnl"/>
              </w:rPr>
              <w:t xml:space="preserve">Present Perfect Simple </w:t>
            </w:r>
            <w:r w:rsidRPr="0031311E">
              <w:rPr>
                <w:rFonts w:ascii="Cambria" w:hAnsi="Cambria"/>
                <w:color w:val="000000"/>
                <w:sz w:val="22"/>
                <w:szCs w:val="22"/>
                <w:lang w:eastAsia="es-ES_tradnl"/>
              </w:rPr>
              <w:t xml:space="preserve">con el </w:t>
            </w:r>
            <w:r w:rsidRPr="0031311E">
              <w:rPr>
                <w:rFonts w:ascii="Cambria" w:hAnsi="Cambria"/>
                <w:i/>
                <w:color w:val="000000"/>
                <w:sz w:val="22"/>
                <w:szCs w:val="22"/>
                <w:lang w:eastAsia="es-ES_tradnl"/>
              </w:rPr>
              <w:t>Past Simple</w:t>
            </w:r>
            <w:r w:rsidR="002D01E7" w:rsidRPr="0031311E">
              <w:rPr>
                <w:rFonts w:ascii="Cambria" w:hAnsi="Cambria"/>
                <w:color w:val="000000"/>
                <w:sz w:val="22"/>
                <w:szCs w:val="22"/>
                <w:lang w:val="es-ES_tradnl"/>
              </w:rPr>
              <w:t>.</w:t>
            </w:r>
          </w:p>
          <w:p w14:paraId="61D0E497" w14:textId="77777777" w:rsidR="002D01E7" w:rsidRPr="0031311E" w:rsidRDefault="002D01E7" w:rsidP="000B113A">
            <w:pPr>
              <w:ind w:left="0" w:firstLine="0"/>
              <w:rPr>
                <w:rFonts w:ascii="Cambria" w:hAnsi="Cambria"/>
                <w:color w:val="000000"/>
                <w:sz w:val="22"/>
                <w:szCs w:val="22"/>
                <w:lang w:val="es-ES_tradnl"/>
              </w:rPr>
            </w:pPr>
          </w:p>
          <w:p w14:paraId="25DE4CC0" w14:textId="77777777" w:rsidR="002D01E7" w:rsidRPr="0031311E" w:rsidRDefault="002D01E7"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Léxico: </w:t>
            </w:r>
          </w:p>
          <w:p w14:paraId="5C3317B2" w14:textId="77777777" w:rsidR="002D01E7" w:rsidRPr="0031311E" w:rsidRDefault="002D01E7"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Vocabulario relacionado con </w:t>
            </w:r>
            <w:r w:rsidR="00E9257D" w:rsidRPr="0031311E">
              <w:rPr>
                <w:rFonts w:ascii="Cambria" w:hAnsi="Cambria"/>
                <w:color w:val="000000"/>
                <w:sz w:val="22"/>
                <w:szCs w:val="22"/>
                <w:lang w:eastAsia="es-ES_tradnl"/>
              </w:rPr>
              <w:t>la naturaleza y el medioambiente</w:t>
            </w:r>
            <w:r w:rsidRPr="0031311E">
              <w:rPr>
                <w:rFonts w:ascii="Cambria" w:hAnsi="Cambria"/>
                <w:color w:val="000000"/>
                <w:sz w:val="22"/>
                <w:szCs w:val="22"/>
                <w:lang w:val="es-ES_tradnl"/>
              </w:rPr>
              <w:t>.</w:t>
            </w:r>
          </w:p>
          <w:p w14:paraId="2F20FF7A" w14:textId="77777777" w:rsidR="002D01E7" w:rsidRPr="0031311E" w:rsidRDefault="002D01E7" w:rsidP="000B113A">
            <w:pPr>
              <w:ind w:left="0" w:firstLine="0"/>
              <w:rPr>
                <w:rFonts w:ascii="Cambria" w:hAnsi="Cambria"/>
                <w:color w:val="000000"/>
                <w:sz w:val="22"/>
                <w:szCs w:val="22"/>
                <w:lang w:val="es-ES_tradnl"/>
              </w:rPr>
            </w:pPr>
          </w:p>
          <w:p w14:paraId="1FF5AFCF" w14:textId="77777777" w:rsidR="002D01E7" w:rsidRPr="0031311E" w:rsidRDefault="002D01E7"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Patrones fonológicos: patrones sonoros, acentuales, rítmicos y de entonación:</w:t>
            </w:r>
          </w:p>
          <w:p w14:paraId="2F664C6D" w14:textId="77777777" w:rsidR="002D01E7" w:rsidRPr="0031311E" w:rsidRDefault="002D01E7"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Pronunciación de </w:t>
            </w:r>
            <w:r w:rsidR="00E9257D" w:rsidRPr="0031311E">
              <w:rPr>
                <w:rFonts w:ascii="Cambria" w:hAnsi="Cambria"/>
                <w:color w:val="000000"/>
                <w:sz w:val="22"/>
                <w:szCs w:val="22"/>
                <w:lang w:eastAsia="es-ES_tradnl"/>
              </w:rPr>
              <w:t>los sonidos /</w:t>
            </w:r>
            <w:r w:rsidR="00E9257D" w:rsidRPr="0031311E">
              <w:rPr>
                <w:rFonts w:ascii="Cambria" w:eastAsia="Calibri" w:hAnsi="Cambria" w:cs="Calibri"/>
                <w:sz w:val="22"/>
                <w:szCs w:val="22"/>
              </w:rPr>
              <w:t>ʊ</w:t>
            </w:r>
            <w:r w:rsidR="00E9257D" w:rsidRPr="0031311E">
              <w:rPr>
                <w:rFonts w:ascii="Cambria" w:hAnsi="Cambria"/>
                <w:sz w:val="22"/>
                <w:szCs w:val="22"/>
              </w:rPr>
              <w:t>ə</w:t>
            </w:r>
            <w:r w:rsidR="00E9257D" w:rsidRPr="0031311E">
              <w:rPr>
                <w:rFonts w:ascii="Cambria" w:hAnsi="Cambria"/>
                <w:color w:val="000000"/>
                <w:sz w:val="22"/>
                <w:szCs w:val="22"/>
                <w:lang w:eastAsia="es-ES_tradnl"/>
              </w:rPr>
              <w:t>/ y /</w:t>
            </w:r>
            <w:r w:rsidR="00E9257D" w:rsidRPr="0031311E">
              <w:rPr>
                <w:rFonts w:ascii="Cambria" w:eastAsia="Calibri" w:hAnsi="Cambria" w:cs="Calibri"/>
                <w:sz w:val="22"/>
                <w:szCs w:val="22"/>
              </w:rPr>
              <w:t>ɒ</w:t>
            </w:r>
            <w:r w:rsidR="00E9257D" w:rsidRPr="0031311E">
              <w:rPr>
                <w:rFonts w:ascii="Cambria" w:hAnsi="Cambria"/>
                <w:sz w:val="22"/>
                <w:szCs w:val="22"/>
              </w:rPr>
              <w:t>/</w:t>
            </w:r>
            <w:r w:rsidRPr="0031311E">
              <w:rPr>
                <w:rFonts w:ascii="Cambria" w:hAnsi="Cambria"/>
                <w:color w:val="000000"/>
                <w:sz w:val="22"/>
                <w:szCs w:val="22"/>
                <w:lang w:val="es-ES_tradnl"/>
              </w:rPr>
              <w:t>.</w:t>
            </w:r>
          </w:p>
          <w:p w14:paraId="028EBC3B" w14:textId="77777777" w:rsidR="002D01E7" w:rsidRPr="0031311E" w:rsidRDefault="002D01E7" w:rsidP="000B113A">
            <w:pPr>
              <w:ind w:left="0" w:firstLine="0"/>
              <w:rPr>
                <w:rFonts w:ascii="Cambria" w:hAnsi="Cambria"/>
                <w:color w:val="000000"/>
                <w:sz w:val="22"/>
                <w:szCs w:val="22"/>
                <w:lang w:val="es-ES_tradnl"/>
              </w:rPr>
            </w:pPr>
          </w:p>
          <w:p w14:paraId="38D7D39D" w14:textId="77777777" w:rsidR="002D01E7" w:rsidRPr="0031311E" w:rsidRDefault="002D01E7"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Criterios de evaluación:</w:t>
            </w:r>
            <w:r w:rsidRPr="0031311E">
              <w:rPr>
                <w:rFonts w:ascii="Cambria" w:hAnsi="Cambria"/>
                <w:color w:val="000000"/>
                <w:sz w:val="22"/>
                <w:szCs w:val="22"/>
                <w:lang w:val="es-ES_tradnl"/>
              </w:rPr>
              <w:t xml:space="preserve"> 4.1.1, 4.1.2, 4.1.3, 4.1.4, 4.1.5, 4.1.6, 4.1.7</w:t>
            </w:r>
          </w:p>
          <w:p w14:paraId="4ADE0002" w14:textId="77777777" w:rsidR="002D01E7" w:rsidRPr="0031311E" w:rsidRDefault="002D01E7" w:rsidP="000B113A">
            <w:pPr>
              <w:ind w:left="0" w:firstLine="0"/>
              <w:rPr>
                <w:rFonts w:ascii="Cambria" w:hAnsi="Cambria"/>
                <w:color w:val="000000"/>
                <w:sz w:val="22"/>
                <w:szCs w:val="22"/>
                <w:lang w:val="es-ES_tradnl"/>
              </w:rPr>
            </w:pPr>
          </w:p>
          <w:p w14:paraId="41B332A1" w14:textId="77777777" w:rsidR="002D01E7" w:rsidRPr="0031311E" w:rsidRDefault="002D01E7"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Objetivos de la materia:</w:t>
            </w:r>
            <w:r w:rsidRPr="0031311E">
              <w:rPr>
                <w:rFonts w:ascii="Cambria" w:hAnsi="Cambria"/>
                <w:color w:val="000000"/>
                <w:sz w:val="22"/>
                <w:szCs w:val="22"/>
                <w:lang w:val="es-ES_tradnl"/>
              </w:rPr>
              <w:t xml:space="preserve"> 1, 10, 11, 13</w:t>
            </w:r>
          </w:p>
        </w:tc>
        <w:tc>
          <w:tcPr>
            <w:tcW w:w="2829" w:type="dxa"/>
            <w:shd w:val="clear" w:color="auto" w:fill="auto"/>
          </w:tcPr>
          <w:p w14:paraId="12AA2587" w14:textId="77777777" w:rsidR="002D01E7" w:rsidRPr="0031311E" w:rsidRDefault="002D01E7" w:rsidP="000B113A">
            <w:pPr>
              <w:rPr>
                <w:rFonts w:ascii="Cambria" w:hAnsi="Cambria"/>
                <w:color w:val="000000"/>
                <w:sz w:val="22"/>
                <w:szCs w:val="22"/>
                <w:lang w:val="es-ES_tradnl"/>
              </w:rPr>
            </w:pPr>
            <w:r w:rsidRPr="0031311E">
              <w:rPr>
                <w:rFonts w:ascii="Cambria" w:hAnsi="Cambria"/>
                <w:color w:val="000000"/>
                <w:sz w:val="22"/>
                <w:szCs w:val="22"/>
                <w:lang w:val="es-ES_tradnl"/>
              </w:rPr>
              <w:lastRenderedPageBreak/>
              <w:t>CCL</w:t>
            </w:r>
          </w:p>
          <w:p w14:paraId="246E7A1F" w14:textId="77777777" w:rsidR="002D01E7" w:rsidRPr="0031311E" w:rsidRDefault="002D01E7" w:rsidP="000B113A">
            <w:pPr>
              <w:rPr>
                <w:rFonts w:ascii="Cambria" w:hAnsi="Cambria"/>
                <w:color w:val="000000"/>
                <w:sz w:val="22"/>
                <w:szCs w:val="22"/>
                <w:lang w:val="es-ES_tradnl"/>
              </w:rPr>
            </w:pPr>
            <w:r w:rsidRPr="0031311E">
              <w:rPr>
                <w:rFonts w:ascii="Cambria" w:hAnsi="Cambria"/>
                <w:color w:val="000000"/>
                <w:sz w:val="22"/>
                <w:szCs w:val="22"/>
                <w:lang w:val="es-ES_tradnl"/>
              </w:rPr>
              <w:t>CSC</w:t>
            </w:r>
          </w:p>
          <w:p w14:paraId="3D4FB514" w14:textId="77777777" w:rsidR="002D01E7" w:rsidRPr="0031311E" w:rsidRDefault="002D01E7" w:rsidP="000B113A">
            <w:pPr>
              <w:rPr>
                <w:rFonts w:ascii="Cambria" w:hAnsi="Cambria"/>
                <w:color w:val="000000"/>
                <w:sz w:val="22"/>
                <w:szCs w:val="22"/>
                <w:lang w:val="es-ES_tradnl"/>
              </w:rPr>
            </w:pPr>
          </w:p>
          <w:p w14:paraId="35E2947C" w14:textId="77777777" w:rsidR="002D01E7" w:rsidRPr="0031311E" w:rsidRDefault="002D01E7" w:rsidP="000B113A">
            <w:pPr>
              <w:rPr>
                <w:rFonts w:ascii="Cambria" w:hAnsi="Cambria"/>
                <w:color w:val="000000"/>
                <w:sz w:val="22"/>
                <w:szCs w:val="22"/>
                <w:lang w:val="es-ES_tradnl"/>
              </w:rPr>
            </w:pPr>
          </w:p>
        </w:tc>
        <w:tc>
          <w:tcPr>
            <w:tcW w:w="2830" w:type="dxa"/>
            <w:shd w:val="clear" w:color="auto" w:fill="auto"/>
          </w:tcPr>
          <w:p w14:paraId="5067392E" w14:textId="77777777" w:rsidR="002D01E7" w:rsidRPr="0031311E" w:rsidRDefault="002D01E7" w:rsidP="000B113A">
            <w:pPr>
              <w:ind w:left="38" w:firstLine="0"/>
              <w:rPr>
                <w:rFonts w:ascii="Cambria" w:hAnsi="Cambria"/>
                <w:color w:val="000000"/>
                <w:sz w:val="22"/>
                <w:szCs w:val="22"/>
              </w:rPr>
            </w:pPr>
            <w:r w:rsidRPr="0031311E">
              <w:rPr>
                <w:rFonts w:ascii="Cambria" w:hAnsi="Cambria"/>
                <w:color w:val="000000"/>
                <w:sz w:val="22"/>
                <w:szCs w:val="22"/>
              </w:rPr>
              <w:t>Instrucciones en el aula</w:t>
            </w:r>
          </w:p>
          <w:p w14:paraId="23097547" w14:textId="77777777" w:rsidR="002D01E7" w:rsidRPr="0031311E" w:rsidRDefault="002D01E7" w:rsidP="000B113A">
            <w:pPr>
              <w:ind w:left="38"/>
              <w:rPr>
                <w:rFonts w:ascii="Cambria" w:hAnsi="Cambria"/>
                <w:color w:val="000000"/>
                <w:sz w:val="22"/>
                <w:szCs w:val="22"/>
              </w:rPr>
            </w:pPr>
          </w:p>
          <w:p w14:paraId="3CE4D6EC" w14:textId="77777777" w:rsidR="002D01E7" w:rsidRPr="0031311E" w:rsidRDefault="002D01E7" w:rsidP="000B113A">
            <w:pPr>
              <w:ind w:left="38" w:firstLine="0"/>
              <w:rPr>
                <w:rFonts w:ascii="Cambria" w:hAnsi="Cambria"/>
                <w:color w:val="000000"/>
                <w:sz w:val="22"/>
                <w:szCs w:val="22"/>
              </w:rPr>
            </w:pPr>
            <w:r w:rsidRPr="0031311E">
              <w:rPr>
                <w:rFonts w:ascii="Cambria" w:hAnsi="Cambria"/>
                <w:color w:val="000000"/>
                <w:sz w:val="22"/>
                <w:szCs w:val="22"/>
              </w:rPr>
              <w:t>Instrucciones grabadas para actividades</w:t>
            </w:r>
          </w:p>
          <w:p w14:paraId="3215E311" w14:textId="77777777" w:rsidR="002D01E7" w:rsidRPr="0031311E" w:rsidRDefault="002D01E7" w:rsidP="000B113A">
            <w:pPr>
              <w:ind w:left="38"/>
              <w:rPr>
                <w:rFonts w:ascii="Cambria" w:hAnsi="Cambria"/>
                <w:color w:val="000000"/>
                <w:sz w:val="22"/>
                <w:szCs w:val="22"/>
              </w:rPr>
            </w:pPr>
          </w:p>
          <w:p w14:paraId="0CB4DA05" w14:textId="77777777" w:rsidR="00187D8F" w:rsidRPr="0031311E" w:rsidRDefault="00187D8F" w:rsidP="000B113A">
            <w:pPr>
              <w:ind w:left="38" w:firstLine="0"/>
              <w:rPr>
                <w:rFonts w:ascii="Cambria" w:hAnsi="Cambria"/>
                <w:color w:val="000000"/>
                <w:sz w:val="22"/>
                <w:szCs w:val="22"/>
              </w:rPr>
            </w:pPr>
            <w:r w:rsidRPr="0031311E">
              <w:rPr>
                <w:rFonts w:ascii="Cambria" w:hAnsi="Cambria"/>
                <w:color w:val="000000"/>
                <w:sz w:val="22"/>
                <w:szCs w:val="22"/>
              </w:rPr>
              <w:t xml:space="preserve">Comprobación oral de las respuestas de un ejercicio </w:t>
            </w:r>
            <w:r w:rsidRPr="0031311E">
              <w:rPr>
                <w:rFonts w:ascii="Cambria" w:hAnsi="Cambria"/>
                <w:color w:val="000000"/>
                <w:sz w:val="22"/>
                <w:szCs w:val="22"/>
              </w:rPr>
              <w:lastRenderedPageBreak/>
              <w:t>(SB, p. 30, ej. 4)</w:t>
            </w:r>
          </w:p>
          <w:p w14:paraId="111CB94D" w14:textId="77777777" w:rsidR="00187D8F" w:rsidRPr="0031311E" w:rsidRDefault="00187D8F" w:rsidP="000B113A">
            <w:pPr>
              <w:rPr>
                <w:rFonts w:ascii="Cambria" w:hAnsi="Cambria"/>
                <w:color w:val="000000"/>
                <w:sz w:val="22"/>
                <w:szCs w:val="22"/>
              </w:rPr>
            </w:pPr>
          </w:p>
          <w:p w14:paraId="15FD7D64" w14:textId="77777777" w:rsidR="002D01E7" w:rsidRPr="0031311E" w:rsidRDefault="00187D8F" w:rsidP="000B113A">
            <w:pPr>
              <w:ind w:left="0" w:firstLine="0"/>
              <w:rPr>
                <w:rFonts w:ascii="Cambria" w:hAnsi="Cambria"/>
                <w:color w:val="000000"/>
                <w:sz w:val="22"/>
                <w:szCs w:val="22"/>
                <w:lang w:val="es-ES_tradnl"/>
              </w:rPr>
            </w:pPr>
            <w:r w:rsidRPr="0031311E">
              <w:rPr>
                <w:rFonts w:ascii="Cambria" w:hAnsi="Cambria"/>
                <w:color w:val="000000"/>
                <w:sz w:val="22"/>
                <w:szCs w:val="22"/>
              </w:rPr>
              <w:t>Comprobación oral de las respuestas de un ejercicio (SB, p. 35, ej. 8)</w:t>
            </w:r>
          </w:p>
          <w:p w14:paraId="38C02492" w14:textId="77777777" w:rsidR="002D01E7" w:rsidRPr="0031311E" w:rsidRDefault="002D01E7" w:rsidP="000B113A">
            <w:pPr>
              <w:ind w:left="0" w:firstLine="0"/>
              <w:rPr>
                <w:rFonts w:ascii="Cambria" w:hAnsi="Cambria"/>
                <w:color w:val="000000"/>
                <w:sz w:val="22"/>
                <w:szCs w:val="22"/>
                <w:lang w:val="es-ES_tradnl"/>
              </w:rPr>
            </w:pPr>
          </w:p>
          <w:p w14:paraId="3E47B434" w14:textId="77777777" w:rsidR="002D01E7" w:rsidRPr="0031311E" w:rsidRDefault="002D01E7"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[Criterios 4.1.1, 4.1.2, 4.1.3, 4.1.4, 4.1.5, 4.1.6, 4.1.7]</w:t>
            </w:r>
          </w:p>
        </w:tc>
      </w:tr>
      <w:tr w:rsidR="002D01E7" w:rsidRPr="0031311E" w14:paraId="300CF527" w14:textId="77777777" w:rsidTr="00CF7DA1">
        <w:trPr>
          <w:trHeight w:val="298"/>
          <w:jc w:val="center"/>
        </w:trPr>
        <w:tc>
          <w:tcPr>
            <w:tcW w:w="2829" w:type="dxa"/>
            <w:vMerge/>
            <w:shd w:val="clear" w:color="auto" w:fill="auto"/>
          </w:tcPr>
          <w:p w14:paraId="24E5D776" w14:textId="77777777" w:rsidR="002D01E7" w:rsidRPr="0031311E" w:rsidRDefault="002D01E7" w:rsidP="000B113A">
            <w:pPr>
              <w:ind w:left="0" w:firstLine="0"/>
              <w:rPr>
                <w:rFonts w:ascii="Cambria" w:hAnsi="Cambria"/>
                <w:b/>
                <w:color w:val="000000"/>
                <w:sz w:val="22"/>
                <w:szCs w:val="22"/>
                <w:lang w:val="es-ES_tradnl"/>
              </w:rPr>
            </w:pPr>
          </w:p>
        </w:tc>
        <w:tc>
          <w:tcPr>
            <w:tcW w:w="2829" w:type="dxa"/>
            <w:shd w:val="clear" w:color="auto" w:fill="auto"/>
          </w:tcPr>
          <w:p w14:paraId="208785D0" w14:textId="77777777" w:rsidR="002D01E7" w:rsidRPr="0031311E" w:rsidRDefault="002D01E7" w:rsidP="000B113A">
            <w:pPr>
              <w:rPr>
                <w:rFonts w:ascii="Cambria" w:hAnsi="Cambria"/>
                <w:color w:val="000000"/>
                <w:sz w:val="22"/>
                <w:szCs w:val="22"/>
                <w:lang w:val="es-ES_tradnl"/>
              </w:rPr>
            </w:pPr>
            <w:r w:rsidRPr="0031311E">
              <w:rPr>
                <w:rFonts w:ascii="Cambria" w:hAnsi="Cambria"/>
                <w:color w:val="000000"/>
                <w:sz w:val="22"/>
                <w:szCs w:val="22"/>
                <w:lang w:val="es-ES_tradnl"/>
              </w:rPr>
              <w:t>CCL</w:t>
            </w:r>
          </w:p>
          <w:p w14:paraId="0A253C08" w14:textId="77777777" w:rsidR="002D01E7" w:rsidRPr="0031311E" w:rsidRDefault="002D01E7" w:rsidP="000B113A">
            <w:pPr>
              <w:rPr>
                <w:rFonts w:ascii="Cambria" w:hAnsi="Cambria"/>
                <w:color w:val="000000"/>
                <w:sz w:val="22"/>
                <w:szCs w:val="22"/>
                <w:lang w:val="es-ES_tradnl"/>
              </w:rPr>
            </w:pPr>
            <w:r w:rsidRPr="0031311E">
              <w:rPr>
                <w:rFonts w:ascii="Cambria" w:hAnsi="Cambria"/>
                <w:color w:val="000000"/>
                <w:sz w:val="22"/>
                <w:szCs w:val="22"/>
                <w:lang w:val="es-ES_tradnl"/>
              </w:rPr>
              <w:t>CSC</w:t>
            </w:r>
          </w:p>
          <w:p w14:paraId="517CAC9D" w14:textId="77777777" w:rsidR="008709D0" w:rsidRPr="0031311E" w:rsidRDefault="008709D0" w:rsidP="000B113A">
            <w:pPr>
              <w:rPr>
                <w:rFonts w:ascii="Cambria" w:hAnsi="Cambria"/>
                <w:color w:val="000000"/>
                <w:sz w:val="22"/>
                <w:szCs w:val="22"/>
                <w:lang w:val="es-ES_tradnl"/>
              </w:rPr>
            </w:pPr>
            <w:r w:rsidRPr="0031311E">
              <w:rPr>
                <w:rFonts w:ascii="Cambria" w:hAnsi="Cambria"/>
                <w:color w:val="000000"/>
                <w:sz w:val="22"/>
                <w:szCs w:val="22"/>
                <w:lang w:val="es-ES_tradnl"/>
              </w:rPr>
              <w:t>CEC</w:t>
            </w:r>
          </w:p>
          <w:p w14:paraId="36F6D53B" w14:textId="77777777" w:rsidR="002D01E7" w:rsidRPr="0031311E" w:rsidRDefault="002D01E7" w:rsidP="000B113A">
            <w:pPr>
              <w:rPr>
                <w:rFonts w:ascii="Cambria" w:hAnsi="Cambria"/>
                <w:color w:val="000000"/>
                <w:sz w:val="22"/>
                <w:szCs w:val="22"/>
                <w:lang w:val="es-ES_tradnl"/>
              </w:rPr>
            </w:pPr>
          </w:p>
        </w:tc>
        <w:tc>
          <w:tcPr>
            <w:tcW w:w="2830" w:type="dxa"/>
            <w:shd w:val="clear" w:color="auto" w:fill="auto"/>
          </w:tcPr>
          <w:p w14:paraId="365F1C3D" w14:textId="77777777" w:rsidR="008709D0" w:rsidRPr="0031311E" w:rsidRDefault="008709D0" w:rsidP="000B113A">
            <w:pPr>
              <w:ind w:left="38" w:firstLine="0"/>
              <w:rPr>
                <w:rFonts w:ascii="Cambria" w:hAnsi="Cambria"/>
                <w:color w:val="000000"/>
                <w:sz w:val="22"/>
                <w:szCs w:val="22"/>
              </w:rPr>
            </w:pPr>
            <w:r w:rsidRPr="0031311E">
              <w:rPr>
                <w:rFonts w:ascii="Cambria" w:hAnsi="Cambria"/>
                <w:color w:val="000000"/>
                <w:sz w:val="22"/>
                <w:szCs w:val="22"/>
              </w:rPr>
              <w:t>Entrevista de radio sobre la comunicación de las plantas (SB, p. 31, ej. 7-8)</w:t>
            </w:r>
          </w:p>
          <w:p w14:paraId="79CB27E6" w14:textId="77777777" w:rsidR="008709D0" w:rsidRPr="0031311E" w:rsidRDefault="008709D0" w:rsidP="000B113A">
            <w:pPr>
              <w:rPr>
                <w:rFonts w:ascii="Cambria" w:hAnsi="Cambria"/>
                <w:color w:val="000000"/>
                <w:sz w:val="22"/>
                <w:szCs w:val="22"/>
              </w:rPr>
            </w:pPr>
          </w:p>
          <w:p w14:paraId="01C6974C" w14:textId="77777777" w:rsidR="002D01E7" w:rsidRPr="0031311E" w:rsidRDefault="008709D0" w:rsidP="000B113A">
            <w:pPr>
              <w:ind w:left="0" w:firstLine="0"/>
              <w:rPr>
                <w:rFonts w:ascii="Cambria" w:hAnsi="Cambria"/>
                <w:color w:val="000000"/>
                <w:sz w:val="22"/>
                <w:szCs w:val="22"/>
                <w:lang w:val="es-ES_tradnl"/>
              </w:rPr>
            </w:pPr>
            <w:r w:rsidRPr="0031311E">
              <w:rPr>
                <w:rFonts w:ascii="Cambria" w:hAnsi="Cambria"/>
                <w:color w:val="000000"/>
                <w:sz w:val="22"/>
                <w:szCs w:val="22"/>
              </w:rPr>
              <w:t>Conversación sobre contaminación (SB, p. 35, ej. 4-5)</w:t>
            </w:r>
          </w:p>
          <w:p w14:paraId="3AA6F216" w14:textId="77777777" w:rsidR="002D01E7" w:rsidRPr="0031311E" w:rsidRDefault="002D01E7" w:rsidP="000B113A">
            <w:pPr>
              <w:ind w:left="0" w:firstLine="0"/>
              <w:rPr>
                <w:rFonts w:ascii="Cambria" w:hAnsi="Cambria"/>
                <w:color w:val="000000"/>
                <w:sz w:val="22"/>
                <w:szCs w:val="22"/>
                <w:lang w:val="es-ES_tradnl"/>
              </w:rPr>
            </w:pPr>
          </w:p>
          <w:p w14:paraId="31A207AB" w14:textId="77777777" w:rsidR="002D01E7" w:rsidRPr="0031311E" w:rsidRDefault="002D01E7"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[Criterios 4.1.1, 4.1.2, 4.1.3, 4.1.4, 4.1.5, 4.1.6, 4.1.7]</w:t>
            </w:r>
          </w:p>
        </w:tc>
      </w:tr>
      <w:tr w:rsidR="002D01E7" w:rsidRPr="0031311E" w14:paraId="4E41A606" w14:textId="77777777" w:rsidTr="00CF7DA1">
        <w:trPr>
          <w:trHeight w:val="1298"/>
          <w:jc w:val="center"/>
        </w:trPr>
        <w:tc>
          <w:tcPr>
            <w:tcW w:w="2829" w:type="dxa"/>
            <w:vMerge/>
            <w:shd w:val="clear" w:color="auto" w:fill="auto"/>
          </w:tcPr>
          <w:p w14:paraId="7C259E53" w14:textId="77777777" w:rsidR="002D01E7" w:rsidRPr="0031311E" w:rsidRDefault="002D01E7" w:rsidP="000B113A">
            <w:pPr>
              <w:rPr>
                <w:rFonts w:ascii="Cambria" w:hAnsi="Cambria"/>
                <w:color w:val="000000"/>
                <w:sz w:val="22"/>
                <w:szCs w:val="22"/>
                <w:lang w:val="es-ES_tradnl"/>
              </w:rPr>
            </w:pPr>
          </w:p>
        </w:tc>
        <w:tc>
          <w:tcPr>
            <w:tcW w:w="2829" w:type="dxa"/>
            <w:shd w:val="clear" w:color="auto" w:fill="auto"/>
          </w:tcPr>
          <w:p w14:paraId="4A37C918" w14:textId="77777777" w:rsidR="002D01E7" w:rsidRPr="0031311E" w:rsidRDefault="002D01E7" w:rsidP="000B113A">
            <w:pPr>
              <w:rPr>
                <w:rFonts w:ascii="Cambria" w:hAnsi="Cambria"/>
                <w:color w:val="000000"/>
                <w:sz w:val="22"/>
                <w:szCs w:val="22"/>
                <w:lang w:val="es-ES_tradnl"/>
              </w:rPr>
            </w:pPr>
            <w:r w:rsidRPr="0031311E">
              <w:rPr>
                <w:rFonts w:ascii="Cambria" w:hAnsi="Cambria"/>
                <w:color w:val="000000"/>
                <w:sz w:val="22"/>
                <w:szCs w:val="22"/>
                <w:lang w:val="es-ES_tradnl"/>
              </w:rPr>
              <w:t>CCL</w:t>
            </w:r>
          </w:p>
          <w:p w14:paraId="592A69C5" w14:textId="77777777" w:rsidR="008709D0" w:rsidRPr="0031311E" w:rsidRDefault="007B28FE" w:rsidP="000B113A">
            <w:pPr>
              <w:rPr>
                <w:rFonts w:ascii="Cambria" w:hAnsi="Cambria"/>
                <w:color w:val="000000"/>
                <w:sz w:val="22"/>
                <w:szCs w:val="22"/>
                <w:lang w:val="es-ES_tradnl"/>
              </w:rPr>
            </w:pPr>
            <w:r w:rsidRPr="0031311E">
              <w:rPr>
                <w:rFonts w:ascii="Cambria" w:hAnsi="Cambria"/>
                <w:color w:val="000000"/>
                <w:sz w:val="22"/>
                <w:szCs w:val="22"/>
                <w:lang w:val="es-ES_tradnl"/>
              </w:rPr>
              <w:t>SIEP</w:t>
            </w:r>
          </w:p>
          <w:p w14:paraId="4B28926B" w14:textId="77777777" w:rsidR="002D01E7" w:rsidRPr="0031311E" w:rsidRDefault="002D01E7" w:rsidP="000B113A">
            <w:pPr>
              <w:rPr>
                <w:rFonts w:ascii="Cambria" w:hAnsi="Cambria"/>
                <w:color w:val="000000"/>
                <w:sz w:val="22"/>
                <w:szCs w:val="22"/>
                <w:lang w:val="es-ES_tradnl"/>
              </w:rPr>
            </w:pPr>
            <w:r w:rsidRPr="0031311E">
              <w:rPr>
                <w:rFonts w:ascii="Cambria" w:hAnsi="Cambria"/>
                <w:color w:val="000000"/>
                <w:sz w:val="22"/>
                <w:szCs w:val="22"/>
                <w:lang w:val="es-ES_tradnl"/>
              </w:rPr>
              <w:t>CSC</w:t>
            </w:r>
          </w:p>
          <w:p w14:paraId="6E85E344" w14:textId="77777777" w:rsidR="002D01E7" w:rsidRPr="0031311E" w:rsidRDefault="002D01E7" w:rsidP="000B113A">
            <w:pPr>
              <w:rPr>
                <w:rFonts w:ascii="Cambria" w:hAnsi="Cambria"/>
                <w:color w:val="000000"/>
                <w:sz w:val="22"/>
                <w:szCs w:val="22"/>
                <w:lang w:val="es-ES_tradnl"/>
              </w:rPr>
            </w:pPr>
          </w:p>
          <w:p w14:paraId="216CA416" w14:textId="77777777" w:rsidR="002D01E7" w:rsidRPr="0031311E" w:rsidRDefault="002D01E7" w:rsidP="000B113A">
            <w:pPr>
              <w:rPr>
                <w:rFonts w:ascii="Cambria" w:hAnsi="Cambria"/>
                <w:color w:val="000000"/>
                <w:sz w:val="22"/>
                <w:szCs w:val="22"/>
                <w:lang w:val="es-ES_tradnl"/>
              </w:rPr>
            </w:pPr>
          </w:p>
        </w:tc>
        <w:tc>
          <w:tcPr>
            <w:tcW w:w="2830" w:type="dxa"/>
            <w:shd w:val="clear" w:color="auto" w:fill="auto"/>
          </w:tcPr>
          <w:p w14:paraId="5FDFA78C" w14:textId="77777777" w:rsidR="008709D0" w:rsidRPr="0031311E" w:rsidRDefault="008709D0" w:rsidP="000B113A">
            <w:pPr>
              <w:ind w:left="38" w:firstLine="0"/>
              <w:rPr>
                <w:rFonts w:ascii="Cambria" w:hAnsi="Cambria"/>
                <w:color w:val="000000"/>
                <w:sz w:val="22"/>
                <w:szCs w:val="22"/>
              </w:rPr>
            </w:pPr>
            <w:r w:rsidRPr="0031311E">
              <w:rPr>
                <w:rFonts w:ascii="Cambria" w:hAnsi="Cambria"/>
                <w:color w:val="000000"/>
                <w:sz w:val="22"/>
                <w:szCs w:val="22"/>
              </w:rPr>
              <w:t>Conversación en la que se habla de las normas que rigen en distintos lugares (SB, p. 31, ej. 11)</w:t>
            </w:r>
          </w:p>
          <w:p w14:paraId="222B919C" w14:textId="77777777" w:rsidR="008709D0" w:rsidRPr="0031311E" w:rsidRDefault="008709D0" w:rsidP="000B113A">
            <w:pPr>
              <w:rPr>
                <w:rFonts w:ascii="Cambria" w:hAnsi="Cambria"/>
                <w:color w:val="000000"/>
                <w:sz w:val="22"/>
                <w:szCs w:val="22"/>
              </w:rPr>
            </w:pPr>
          </w:p>
          <w:p w14:paraId="7C7DC8C9" w14:textId="77777777" w:rsidR="002D01E7" w:rsidRPr="0031311E" w:rsidRDefault="008709D0" w:rsidP="000B113A">
            <w:pPr>
              <w:ind w:left="0" w:firstLine="0"/>
              <w:rPr>
                <w:rFonts w:ascii="Cambria" w:hAnsi="Cambria"/>
                <w:color w:val="000000"/>
                <w:sz w:val="22"/>
                <w:szCs w:val="22"/>
              </w:rPr>
            </w:pPr>
            <w:r w:rsidRPr="0031311E">
              <w:rPr>
                <w:rFonts w:ascii="Cambria" w:hAnsi="Cambria"/>
                <w:color w:val="000000"/>
                <w:sz w:val="22"/>
                <w:szCs w:val="22"/>
              </w:rPr>
              <w:t>Conversación sobre un proyecto medioambiental (SB, p. 35, ej. 9)</w:t>
            </w:r>
          </w:p>
          <w:p w14:paraId="008CD34A" w14:textId="77777777" w:rsidR="002D01E7" w:rsidRPr="0031311E" w:rsidRDefault="002D01E7" w:rsidP="000B113A">
            <w:pPr>
              <w:ind w:left="0" w:firstLine="0"/>
              <w:rPr>
                <w:rFonts w:ascii="Cambria" w:hAnsi="Cambria"/>
                <w:color w:val="000000"/>
                <w:sz w:val="22"/>
                <w:szCs w:val="22"/>
                <w:lang w:val="es-ES_tradnl"/>
              </w:rPr>
            </w:pPr>
          </w:p>
          <w:p w14:paraId="3592728F" w14:textId="77777777" w:rsidR="002D01E7" w:rsidRPr="0031311E" w:rsidRDefault="002D01E7"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[Criterios 4.1.1, 4.1.2, 4.1.3, 4.1.4, 4.1.5, 4.1.6, 4.1.7]</w:t>
            </w:r>
          </w:p>
        </w:tc>
      </w:tr>
      <w:tr w:rsidR="002D01E7" w:rsidRPr="0031311E" w14:paraId="2B279377" w14:textId="77777777" w:rsidTr="008709D0">
        <w:trPr>
          <w:trHeight w:val="2999"/>
          <w:jc w:val="center"/>
        </w:trPr>
        <w:tc>
          <w:tcPr>
            <w:tcW w:w="2829" w:type="dxa"/>
            <w:vMerge/>
            <w:shd w:val="clear" w:color="auto" w:fill="auto"/>
          </w:tcPr>
          <w:p w14:paraId="478B23D3" w14:textId="77777777" w:rsidR="002D01E7" w:rsidRPr="0031311E" w:rsidRDefault="002D01E7" w:rsidP="000B113A">
            <w:pPr>
              <w:rPr>
                <w:rFonts w:ascii="Cambria" w:hAnsi="Cambria"/>
                <w:color w:val="000000"/>
                <w:sz w:val="22"/>
                <w:szCs w:val="22"/>
                <w:lang w:val="es-ES_tradnl"/>
              </w:rPr>
            </w:pPr>
          </w:p>
        </w:tc>
        <w:tc>
          <w:tcPr>
            <w:tcW w:w="2829" w:type="dxa"/>
            <w:tcBorders>
              <w:bottom w:val="single" w:sz="4" w:space="0" w:color="auto"/>
            </w:tcBorders>
            <w:shd w:val="clear" w:color="auto" w:fill="auto"/>
          </w:tcPr>
          <w:p w14:paraId="3FEA21DB" w14:textId="77777777" w:rsidR="002D01E7" w:rsidRPr="0031311E" w:rsidRDefault="002D01E7" w:rsidP="000B113A">
            <w:pPr>
              <w:rPr>
                <w:rFonts w:ascii="Cambria" w:hAnsi="Cambria"/>
                <w:color w:val="000000"/>
                <w:sz w:val="22"/>
                <w:szCs w:val="22"/>
                <w:lang w:val="es-ES_tradnl"/>
              </w:rPr>
            </w:pPr>
            <w:r w:rsidRPr="0031311E">
              <w:rPr>
                <w:rFonts w:ascii="Cambria" w:hAnsi="Cambria"/>
                <w:color w:val="000000"/>
                <w:sz w:val="22"/>
                <w:szCs w:val="22"/>
                <w:lang w:val="es-ES_tradnl"/>
              </w:rPr>
              <w:t>CCL</w:t>
            </w:r>
          </w:p>
          <w:p w14:paraId="14219DFC" w14:textId="77777777" w:rsidR="008709D0" w:rsidRPr="0031311E" w:rsidRDefault="008709D0" w:rsidP="000B113A">
            <w:pPr>
              <w:rPr>
                <w:rFonts w:ascii="Cambria" w:hAnsi="Cambria"/>
                <w:color w:val="000000"/>
                <w:sz w:val="22"/>
                <w:szCs w:val="22"/>
                <w:lang w:val="es-ES_tradnl"/>
              </w:rPr>
            </w:pPr>
            <w:r w:rsidRPr="0031311E">
              <w:rPr>
                <w:rFonts w:ascii="Cambria" w:hAnsi="Cambria"/>
                <w:color w:val="000000"/>
                <w:sz w:val="22"/>
                <w:szCs w:val="22"/>
                <w:lang w:val="es-ES_tradnl"/>
              </w:rPr>
              <w:t>CD</w:t>
            </w:r>
          </w:p>
          <w:p w14:paraId="68B694B3" w14:textId="77777777" w:rsidR="002D01E7" w:rsidRPr="0031311E" w:rsidRDefault="007B28FE" w:rsidP="000B113A">
            <w:pPr>
              <w:rPr>
                <w:rFonts w:ascii="Cambria" w:hAnsi="Cambria"/>
                <w:color w:val="000000"/>
                <w:sz w:val="22"/>
                <w:szCs w:val="22"/>
                <w:lang w:val="es-ES_tradnl"/>
              </w:rPr>
            </w:pPr>
            <w:r w:rsidRPr="0031311E">
              <w:rPr>
                <w:rFonts w:ascii="Cambria" w:hAnsi="Cambria"/>
                <w:color w:val="000000"/>
                <w:sz w:val="22"/>
                <w:szCs w:val="22"/>
                <w:lang w:val="es-ES_tradnl"/>
              </w:rPr>
              <w:t>SIEP</w:t>
            </w:r>
          </w:p>
          <w:p w14:paraId="3F739428" w14:textId="77777777" w:rsidR="002D01E7" w:rsidRPr="0031311E" w:rsidRDefault="002D01E7" w:rsidP="000B113A">
            <w:pPr>
              <w:rPr>
                <w:rFonts w:ascii="Cambria" w:hAnsi="Cambria"/>
                <w:color w:val="000000"/>
                <w:sz w:val="22"/>
                <w:szCs w:val="22"/>
                <w:lang w:val="es-ES_tradnl"/>
              </w:rPr>
            </w:pPr>
            <w:r w:rsidRPr="0031311E">
              <w:rPr>
                <w:rFonts w:ascii="Cambria" w:hAnsi="Cambria"/>
                <w:color w:val="000000"/>
                <w:sz w:val="22"/>
                <w:szCs w:val="22"/>
                <w:lang w:val="es-ES_tradnl"/>
              </w:rPr>
              <w:t>CSC</w:t>
            </w:r>
          </w:p>
          <w:p w14:paraId="5007A968" w14:textId="77777777" w:rsidR="002D01E7" w:rsidRPr="0031311E" w:rsidRDefault="002D01E7" w:rsidP="000B113A">
            <w:pPr>
              <w:rPr>
                <w:rFonts w:ascii="Cambria" w:hAnsi="Cambria"/>
                <w:color w:val="000000"/>
                <w:sz w:val="22"/>
                <w:szCs w:val="22"/>
                <w:lang w:val="es-ES_tradnl"/>
              </w:rPr>
            </w:pPr>
            <w:r w:rsidRPr="0031311E">
              <w:rPr>
                <w:rFonts w:ascii="Cambria" w:hAnsi="Cambria"/>
                <w:color w:val="000000"/>
                <w:sz w:val="22"/>
                <w:szCs w:val="22"/>
                <w:lang w:val="es-ES_tradnl"/>
              </w:rPr>
              <w:t>CEC</w:t>
            </w:r>
          </w:p>
        </w:tc>
        <w:tc>
          <w:tcPr>
            <w:tcW w:w="2830" w:type="dxa"/>
            <w:tcBorders>
              <w:bottom w:val="single" w:sz="4" w:space="0" w:color="auto"/>
            </w:tcBorders>
            <w:shd w:val="clear" w:color="auto" w:fill="auto"/>
          </w:tcPr>
          <w:p w14:paraId="50FAE3AE" w14:textId="77777777" w:rsidR="002D01E7" w:rsidRPr="0031311E" w:rsidRDefault="008709D0" w:rsidP="000B113A">
            <w:pPr>
              <w:ind w:left="0" w:firstLine="0"/>
              <w:rPr>
                <w:rFonts w:ascii="Cambria" w:hAnsi="Cambria"/>
                <w:color w:val="000000"/>
                <w:sz w:val="22"/>
                <w:szCs w:val="22"/>
                <w:lang w:val="es-ES_tradnl"/>
              </w:rPr>
            </w:pPr>
            <w:r w:rsidRPr="0031311E">
              <w:rPr>
                <w:rFonts w:ascii="Cambria" w:hAnsi="Cambria"/>
                <w:color w:val="000000"/>
                <w:sz w:val="22"/>
                <w:szCs w:val="22"/>
              </w:rPr>
              <w:t>Presentación de una página de premios (SB, p. 126, Step 3)</w:t>
            </w:r>
          </w:p>
          <w:p w14:paraId="43FD6F70" w14:textId="77777777" w:rsidR="002D01E7" w:rsidRPr="0031311E" w:rsidRDefault="002D01E7" w:rsidP="000B113A">
            <w:pPr>
              <w:ind w:left="0" w:firstLine="0"/>
              <w:rPr>
                <w:rFonts w:ascii="Cambria" w:hAnsi="Cambria"/>
                <w:color w:val="000000"/>
                <w:sz w:val="22"/>
                <w:szCs w:val="22"/>
                <w:lang w:val="es-ES_tradnl"/>
              </w:rPr>
            </w:pPr>
          </w:p>
          <w:p w14:paraId="6CA904BC" w14:textId="77777777" w:rsidR="002D01E7" w:rsidRPr="0031311E" w:rsidRDefault="002D01E7"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[Criterios 4.1.1, 4.1.2, 4.1.3, 4.1.4, 4.1.5, 4.1.6, 4.1.7]</w:t>
            </w:r>
          </w:p>
        </w:tc>
      </w:tr>
      <w:tr w:rsidR="002D01E7" w:rsidRPr="0031311E" w14:paraId="41C1D189" w14:textId="77777777" w:rsidTr="008709D0">
        <w:trPr>
          <w:trHeight w:val="2998"/>
          <w:jc w:val="center"/>
        </w:trPr>
        <w:tc>
          <w:tcPr>
            <w:tcW w:w="2829" w:type="dxa"/>
            <w:vMerge/>
            <w:shd w:val="clear" w:color="auto" w:fill="auto"/>
          </w:tcPr>
          <w:p w14:paraId="2850F6C0" w14:textId="77777777" w:rsidR="002D01E7" w:rsidRPr="0031311E" w:rsidRDefault="002D01E7" w:rsidP="000B113A">
            <w:pPr>
              <w:rPr>
                <w:rFonts w:ascii="Cambria" w:hAnsi="Cambria"/>
                <w:color w:val="000000"/>
                <w:sz w:val="22"/>
                <w:szCs w:val="22"/>
                <w:lang w:val="es-ES_tradnl"/>
              </w:rPr>
            </w:pPr>
          </w:p>
        </w:tc>
        <w:tc>
          <w:tcPr>
            <w:tcW w:w="2829" w:type="dxa"/>
            <w:tcBorders>
              <w:bottom w:val="nil"/>
            </w:tcBorders>
            <w:shd w:val="clear" w:color="auto" w:fill="auto"/>
          </w:tcPr>
          <w:p w14:paraId="4516F845" w14:textId="77777777" w:rsidR="002D01E7" w:rsidRPr="0031311E" w:rsidRDefault="002D01E7" w:rsidP="000B113A">
            <w:pPr>
              <w:rPr>
                <w:rFonts w:ascii="Cambria" w:hAnsi="Cambria"/>
                <w:color w:val="000000"/>
                <w:sz w:val="22"/>
                <w:szCs w:val="22"/>
                <w:lang w:val="es-ES_tradnl"/>
              </w:rPr>
            </w:pPr>
            <w:r w:rsidRPr="0031311E">
              <w:rPr>
                <w:rFonts w:ascii="Cambria" w:hAnsi="Cambria"/>
                <w:color w:val="000000"/>
                <w:sz w:val="22"/>
                <w:szCs w:val="22"/>
                <w:lang w:val="es-ES_tradnl"/>
              </w:rPr>
              <w:t>CCL</w:t>
            </w:r>
          </w:p>
          <w:p w14:paraId="1D3F44B6" w14:textId="77777777" w:rsidR="002D01E7" w:rsidRPr="0031311E" w:rsidRDefault="002D01E7" w:rsidP="000B113A">
            <w:pPr>
              <w:rPr>
                <w:rFonts w:ascii="Cambria" w:hAnsi="Cambria"/>
                <w:color w:val="000000"/>
                <w:sz w:val="22"/>
                <w:szCs w:val="22"/>
                <w:lang w:val="es-ES_tradnl"/>
              </w:rPr>
            </w:pPr>
            <w:r w:rsidRPr="0031311E">
              <w:rPr>
                <w:rFonts w:ascii="Cambria" w:hAnsi="Cambria"/>
                <w:color w:val="000000"/>
                <w:sz w:val="22"/>
                <w:szCs w:val="22"/>
                <w:lang w:val="es-ES_tradnl"/>
              </w:rPr>
              <w:t>CSC</w:t>
            </w:r>
          </w:p>
          <w:p w14:paraId="1F3BC533" w14:textId="77777777" w:rsidR="008709D0" w:rsidRPr="0031311E" w:rsidRDefault="008709D0" w:rsidP="000B113A">
            <w:pPr>
              <w:rPr>
                <w:rFonts w:ascii="Cambria" w:hAnsi="Cambria"/>
                <w:color w:val="000000"/>
                <w:sz w:val="22"/>
                <w:szCs w:val="22"/>
                <w:lang w:val="es-ES_tradnl"/>
              </w:rPr>
            </w:pPr>
            <w:r w:rsidRPr="0031311E">
              <w:rPr>
                <w:rFonts w:ascii="Cambria" w:hAnsi="Cambria"/>
                <w:color w:val="000000"/>
                <w:sz w:val="22"/>
                <w:szCs w:val="22"/>
                <w:lang w:val="es-ES_tradnl"/>
              </w:rPr>
              <w:t>CEC</w:t>
            </w:r>
          </w:p>
          <w:p w14:paraId="5308E927" w14:textId="77777777" w:rsidR="002D01E7" w:rsidRPr="0031311E" w:rsidRDefault="002D01E7" w:rsidP="000B113A">
            <w:pPr>
              <w:rPr>
                <w:rFonts w:ascii="Cambria" w:hAnsi="Cambria"/>
                <w:color w:val="000000"/>
                <w:sz w:val="22"/>
                <w:szCs w:val="22"/>
                <w:lang w:val="es-ES_tradnl"/>
              </w:rPr>
            </w:pPr>
          </w:p>
        </w:tc>
        <w:tc>
          <w:tcPr>
            <w:tcW w:w="2830" w:type="dxa"/>
            <w:tcBorders>
              <w:bottom w:val="nil"/>
            </w:tcBorders>
            <w:shd w:val="clear" w:color="auto" w:fill="auto"/>
          </w:tcPr>
          <w:p w14:paraId="17E55CC7" w14:textId="77777777" w:rsidR="008709D0" w:rsidRPr="0031311E" w:rsidRDefault="008709D0" w:rsidP="000B113A">
            <w:pPr>
              <w:ind w:left="0" w:firstLine="0"/>
              <w:rPr>
                <w:rFonts w:ascii="Cambria" w:hAnsi="Cambria"/>
                <w:color w:val="000000"/>
                <w:sz w:val="22"/>
                <w:szCs w:val="22"/>
              </w:rPr>
            </w:pPr>
            <w:r w:rsidRPr="0031311E">
              <w:rPr>
                <w:rFonts w:ascii="Cambria" w:hAnsi="Cambria"/>
                <w:color w:val="000000"/>
                <w:sz w:val="22"/>
                <w:szCs w:val="22"/>
              </w:rPr>
              <w:t>Vídeo sobre maravillas naturales (SB, p. 28 ej. 6)</w:t>
            </w:r>
          </w:p>
          <w:p w14:paraId="55250F70" w14:textId="77777777" w:rsidR="008709D0" w:rsidRPr="0031311E" w:rsidRDefault="008709D0" w:rsidP="000B113A">
            <w:pPr>
              <w:ind w:left="0"/>
              <w:rPr>
                <w:rFonts w:ascii="Cambria" w:hAnsi="Cambria"/>
                <w:color w:val="000000"/>
                <w:sz w:val="22"/>
                <w:szCs w:val="22"/>
              </w:rPr>
            </w:pPr>
          </w:p>
          <w:p w14:paraId="09CE3107" w14:textId="77777777" w:rsidR="008709D0" w:rsidRPr="0031311E" w:rsidRDefault="008709D0" w:rsidP="000B113A">
            <w:pPr>
              <w:ind w:left="0" w:firstLine="0"/>
              <w:rPr>
                <w:rFonts w:ascii="Cambria" w:hAnsi="Cambria"/>
                <w:color w:val="000000"/>
                <w:sz w:val="22"/>
                <w:szCs w:val="22"/>
              </w:rPr>
            </w:pPr>
            <w:r w:rsidRPr="0031311E">
              <w:rPr>
                <w:rFonts w:ascii="Cambria" w:hAnsi="Cambria"/>
                <w:color w:val="000000"/>
                <w:sz w:val="22"/>
                <w:szCs w:val="22"/>
              </w:rPr>
              <w:t>Vídeo sobre una visita al museo (SB, p. 31, ej. 10)</w:t>
            </w:r>
          </w:p>
          <w:p w14:paraId="463B9E41" w14:textId="77777777" w:rsidR="008709D0" w:rsidRPr="0031311E" w:rsidRDefault="008709D0" w:rsidP="000B113A">
            <w:pPr>
              <w:ind w:left="0"/>
              <w:rPr>
                <w:rFonts w:ascii="Cambria" w:hAnsi="Cambria"/>
                <w:color w:val="000000"/>
                <w:sz w:val="22"/>
                <w:szCs w:val="22"/>
              </w:rPr>
            </w:pPr>
          </w:p>
          <w:p w14:paraId="7832ECBD" w14:textId="77777777" w:rsidR="008709D0" w:rsidRPr="0031311E" w:rsidRDefault="008709D0" w:rsidP="000B113A">
            <w:pPr>
              <w:ind w:left="0" w:firstLine="0"/>
              <w:rPr>
                <w:rFonts w:ascii="Cambria" w:hAnsi="Cambria"/>
                <w:color w:val="000000"/>
                <w:sz w:val="22"/>
                <w:szCs w:val="22"/>
              </w:rPr>
            </w:pPr>
            <w:r w:rsidRPr="0031311E">
              <w:rPr>
                <w:rFonts w:ascii="Cambria" w:hAnsi="Cambria"/>
                <w:color w:val="000000"/>
                <w:sz w:val="22"/>
                <w:szCs w:val="22"/>
              </w:rPr>
              <w:t>Vídeo sobre la basura y el reciclaje (SB, p. 35, ej. 6)</w:t>
            </w:r>
          </w:p>
          <w:p w14:paraId="54B119A7" w14:textId="77777777" w:rsidR="008709D0" w:rsidRPr="0031311E" w:rsidRDefault="008709D0" w:rsidP="000B113A">
            <w:pPr>
              <w:rPr>
                <w:rFonts w:ascii="Cambria" w:hAnsi="Cambria"/>
                <w:color w:val="000000"/>
                <w:sz w:val="22"/>
                <w:szCs w:val="22"/>
              </w:rPr>
            </w:pPr>
          </w:p>
          <w:p w14:paraId="2931F369" w14:textId="77777777" w:rsidR="002D01E7" w:rsidRPr="0031311E" w:rsidRDefault="008709D0" w:rsidP="000B113A">
            <w:pPr>
              <w:ind w:left="0" w:firstLine="0"/>
              <w:rPr>
                <w:rFonts w:ascii="Cambria" w:hAnsi="Cambria"/>
                <w:color w:val="000000"/>
                <w:sz w:val="22"/>
                <w:szCs w:val="22"/>
              </w:rPr>
            </w:pPr>
            <w:r w:rsidRPr="0031311E">
              <w:rPr>
                <w:rFonts w:ascii="Cambria" w:hAnsi="Cambria"/>
                <w:color w:val="000000"/>
                <w:sz w:val="22"/>
                <w:szCs w:val="22"/>
              </w:rPr>
              <w:t>Vídeo sobre distintos tipos de voluntariado medioambiental (SB, p. 116)</w:t>
            </w:r>
          </w:p>
          <w:p w14:paraId="7C53D184" w14:textId="77777777" w:rsidR="008709D0" w:rsidRPr="0031311E" w:rsidRDefault="008709D0" w:rsidP="000B113A">
            <w:pPr>
              <w:ind w:left="0"/>
              <w:rPr>
                <w:rFonts w:ascii="Cambria" w:hAnsi="Cambria"/>
                <w:color w:val="000000"/>
                <w:sz w:val="22"/>
                <w:szCs w:val="22"/>
              </w:rPr>
            </w:pPr>
          </w:p>
          <w:p w14:paraId="3699B502" w14:textId="77777777" w:rsidR="002D01E7" w:rsidRPr="0031311E" w:rsidRDefault="002D01E7" w:rsidP="000B113A">
            <w:pPr>
              <w:ind w:left="0" w:firstLine="0"/>
              <w:rPr>
                <w:rFonts w:ascii="Cambria" w:hAnsi="Cambria"/>
                <w:color w:val="000000"/>
                <w:sz w:val="22"/>
                <w:szCs w:val="22"/>
              </w:rPr>
            </w:pPr>
            <w:r w:rsidRPr="0031311E">
              <w:rPr>
                <w:rFonts w:ascii="Cambria" w:hAnsi="Cambria"/>
                <w:b/>
                <w:color w:val="000000"/>
                <w:sz w:val="22"/>
                <w:szCs w:val="22"/>
                <w:lang w:val="es-ES_tradnl"/>
              </w:rPr>
              <w:t>[Criterios 4.1.1, 4.1.2, 4.1.3, 4.1.4, 4.1.5, 4.1.6, 4.1.7]</w:t>
            </w:r>
          </w:p>
        </w:tc>
      </w:tr>
      <w:tr w:rsidR="002D01E7" w:rsidRPr="0031311E" w14:paraId="09B65C98" w14:textId="77777777" w:rsidTr="008709D0">
        <w:trPr>
          <w:jc w:val="center"/>
        </w:trPr>
        <w:tc>
          <w:tcPr>
            <w:tcW w:w="2829" w:type="dxa"/>
            <w:vMerge/>
            <w:tcBorders>
              <w:bottom w:val="single" w:sz="4" w:space="0" w:color="auto"/>
            </w:tcBorders>
            <w:shd w:val="clear" w:color="auto" w:fill="auto"/>
          </w:tcPr>
          <w:p w14:paraId="43905D5F" w14:textId="77777777" w:rsidR="002D01E7" w:rsidRPr="0031311E" w:rsidRDefault="002D01E7" w:rsidP="000B113A">
            <w:pPr>
              <w:rPr>
                <w:rFonts w:ascii="Cambria" w:hAnsi="Cambria"/>
                <w:color w:val="000000"/>
                <w:sz w:val="22"/>
                <w:szCs w:val="22"/>
                <w:lang w:val="es-ES_tradnl"/>
              </w:rPr>
            </w:pPr>
          </w:p>
        </w:tc>
        <w:tc>
          <w:tcPr>
            <w:tcW w:w="2829" w:type="dxa"/>
            <w:tcBorders>
              <w:top w:val="nil"/>
              <w:bottom w:val="single" w:sz="4" w:space="0" w:color="auto"/>
            </w:tcBorders>
            <w:shd w:val="clear" w:color="auto" w:fill="auto"/>
          </w:tcPr>
          <w:p w14:paraId="145ACEDF" w14:textId="77777777" w:rsidR="002D01E7" w:rsidRPr="0031311E" w:rsidRDefault="002D01E7" w:rsidP="000B113A">
            <w:pPr>
              <w:rPr>
                <w:rFonts w:ascii="Cambria" w:hAnsi="Cambria"/>
                <w:color w:val="000000"/>
                <w:sz w:val="22"/>
                <w:szCs w:val="22"/>
                <w:lang w:val="es-ES_tradnl"/>
              </w:rPr>
            </w:pPr>
          </w:p>
        </w:tc>
        <w:tc>
          <w:tcPr>
            <w:tcW w:w="2830" w:type="dxa"/>
            <w:tcBorders>
              <w:top w:val="nil"/>
              <w:bottom w:val="single" w:sz="4" w:space="0" w:color="auto"/>
            </w:tcBorders>
            <w:shd w:val="clear" w:color="auto" w:fill="auto"/>
          </w:tcPr>
          <w:p w14:paraId="7ABEEDD1" w14:textId="77777777" w:rsidR="002D01E7" w:rsidRPr="0031311E" w:rsidRDefault="002D01E7" w:rsidP="000B113A">
            <w:pPr>
              <w:ind w:left="0" w:firstLine="0"/>
              <w:rPr>
                <w:rFonts w:ascii="Cambria" w:hAnsi="Cambria"/>
                <w:color w:val="000000"/>
                <w:sz w:val="22"/>
                <w:szCs w:val="22"/>
                <w:lang w:val="es-ES_tradnl"/>
              </w:rPr>
            </w:pPr>
          </w:p>
        </w:tc>
      </w:tr>
    </w:tbl>
    <w:p w14:paraId="340AFBD3" w14:textId="77777777" w:rsidR="00AA565C" w:rsidRPr="0031311E" w:rsidRDefault="00AA565C" w:rsidP="000B113A">
      <w:pPr>
        <w:rPr>
          <w:rFonts w:ascii="Cambria" w:hAnsi="Cambria"/>
          <w:sz w:val="18"/>
          <w:szCs w:val="18"/>
          <w:lang w:val="es-ES_tradnl"/>
        </w:rPr>
      </w:pPr>
    </w:p>
    <w:p w14:paraId="246BA7DE" w14:textId="77777777" w:rsidR="00AA565C" w:rsidRPr="0031311E" w:rsidRDefault="00AA565C" w:rsidP="000B113A">
      <w:pPr>
        <w:ind w:left="357" w:firstLine="0"/>
        <w:rPr>
          <w:rFonts w:ascii="Cambria" w:hAnsi="Cambria"/>
          <w:color w:val="000000"/>
          <w:lang w:val="es-ES_tradn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829"/>
        <w:gridCol w:w="2829"/>
      </w:tblGrid>
      <w:tr w:rsidR="00AA565C" w:rsidRPr="0031311E" w14:paraId="7D652641" w14:textId="77777777" w:rsidTr="00751580">
        <w:trPr>
          <w:trHeight w:val="349"/>
          <w:jc w:val="center"/>
        </w:trPr>
        <w:tc>
          <w:tcPr>
            <w:tcW w:w="8488" w:type="dxa"/>
            <w:gridSpan w:val="3"/>
            <w:shd w:val="clear" w:color="auto" w:fill="auto"/>
          </w:tcPr>
          <w:p w14:paraId="5113BDCC" w14:textId="77777777" w:rsidR="00AA565C" w:rsidRPr="0031311E" w:rsidRDefault="00AA565C" w:rsidP="000B113A">
            <w:pPr>
              <w:rPr>
                <w:rFonts w:ascii="Cambria" w:hAnsi="Cambria"/>
                <w:b/>
                <w:sz w:val="28"/>
                <w:szCs w:val="24"/>
                <w:lang w:val="es-ES_tradnl"/>
              </w:rPr>
            </w:pPr>
            <w:r w:rsidRPr="0031311E">
              <w:rPr>
                <w:rFonts w:ascii="Cambria" w:hAnsi="Cambria"/>
                <w:b/>
                <w:sz w:val="28"/>
                <w:szCs w:val="24"/>
                <w:lang w:val="es-ES_tradnl"/>
              </w:rPr>
              <w:t>Bloque 2. Producción de textos orales</w:t>
            </w:r>
          </w:p>
        </w:tc>
      </w:tr>
      <w:tr w:rsidR="00AA565C" w:rsidRPr="0031311E" w14:paraId="7490EE36" w14:textId="77777777" w:rsidTr="00751580">
        <w:trPr>
          <w:jc w:val="center"/>
        </w:trPr>
        <w:tc>
          <w:tcPr>
            <w:tcW w:w="2830" w:type="dxa"/>
            <w:shd w:val="clear" w:color="auto" w:fill="auto"/>
            <w:vAlign w:val="center"/>
          </w:tcPr>
          <w:p w14:paraId="2C798214" w14:textId="77777777" w:rsidR="00AA565C" w:rsidRPr="0031311E" w:rsidRDefault="00AC6C6C" w:rsidP="000B113A">
            <w:pPr>
              <w:ind w:left="0" w:firstLine="0"/>
              <w:rPr>
                <w:rFonts w:ascii="Cambria" w:hAnsi="Cambria"/>
                <w:b/>
                <w:color w:val="000000"/>
                <w:szCs w:val="24"/>
                <w:lang w:val="es-ES_tradnl"/>
              </w:rPr>
            </w:pPr>
            <w:r w:rsidRPr="0031311E">
              <w:rPr>
                <w:rFonts w:ascii="Cambria" w:hAnsi="Cambria"/>
                <w:b/>
                <w:color w:val="000000"/>
                <w:szCs w:val="24"/>
                <w:lang w:val="es-ES_tradnl"/>
              </w:rPr>
              <w:t>Contenidos y criterios de evaluación de la unidad</w:t>
            </w:r>
          </w:p>
        </w:tc>
        <w:tc>
          <w:tcPr>
            <w:tcW w:w="2829" w:type="dxa"/>
            <w:shd w:val="clear" w:color="auto" w:fill="auto"/>
            <w:vAlign w:val="center"/>
          </w:tcPr>
          <w:p w14:paraId="4C7FF37C" w14:textId="77777777" w:rsidR="00AA565C" w:rsidRPr="0031311E" w:rsidRDefault="00AA565C" w:rsidP="000B113A">
            <w:pPr>
              <w:ind w:left="0" w:firstLine="0"/>
              <w:rPr>
                <w:rFonts w:ascii="Cambria" w:hAnsi="Cambria"/>
                <w:b/>
                <w:color w:val="000000"/>
                <w:szCs w:val="24"/>
                <w:lang w:val="es-ES_tradnl"/>
              </w:rPr>
            </w:pPr>
            <w:r w:rsidRPr="0031311E">
              <w:rPr>
                <w:rFonts w:ascii="Cambria" w:hAnsi="Cambria"/>
                <w:b/>
                <w:color w:val="000000"/>
                <w:szCs w:val="24"/>
                <w:lang w:val="es-ES_tradnl"/>
              </w:rPr>
              <w:t>Competencias trabajadas</w:t>
            </w:r>
          </w:p>
        </w:tc>
        <w:tc>
          <w:tcPr>
            <w:tcW w:w="2829" w:type="dxa"/>
            <w:shd w:val="clear" w:color="auto" w:fill="auto"/>
            <w:vAlign w:val="center"/>
          </w:tcPr>
          <w:p w14:paraId="63ACBB0E" w14:textId="77777777" w:rsidR="00AA565C" w:rsidRPr="0031311E" w:rsidRDefault="00AA565C" w:rsidP="000B113A">
            <w:pPr>
              <w:ind w:left="0" w:firstLine="0"/>
              <w:rPr>
                <w:rFonts w:ascii="Cambria" w:hAnsi="Cambria"/>
                <w:b/>
                <w:color w:val="000000"/>
                <w:szCs w:val="24"/>
                <w:lang w:val="es-ES_tradnl"/>
              </w:rPr>
            </w:pPr>
            <w:r w:rsidRPr="0031311E">
              <w:rPr>
                <w:rFonts w:ascii="Cambria" w:hAnsi="Cambria"/>
                <w:b/>
                <w:color w:val="000000"/>
                <w:szCs w:val="24"/>
                <w:lang w:val="es-ES_tradnl"/>
              </w:rPr>
              <w:t>Tareas y actividades [criterios que les corresponden]</w:t>
            </w:r>
          </w:p>
        </w:tc>
      </w:tr>
      <w:tr w:rsidR="00AA565C" w:rsidRPr="0031311E" w14:paraId="7931AACA" w14:textId="77777777" w:rsidTr="00ED4910">
        <w:trPr>
          <w:trHeight w:val="494"/>
          <w:jc w:val="center"/>
        </w:trPr>
        <w:tc>
          <w:tcPr>
            <w:tcW w:w="2830" w:type="dxa"/>
            <w:vMerge w:val="restart"/>
            <w:shd w:val="clear" w:color="auto" w:fill="auto"/>
          </w:tcPr>
          <w:p w14:paraId="770F7D8F" w14:textId="77777777" w:rsidR="00E64B27" w:rsidRPr="0031311E" w:rsidRDefault="00E64B27"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Estrategias de producción:</w:t>
            </w:r>
          </w:p>
          <w:p w14:paraId="2850BF2D" w14:textId="77777777" w:rsidR="00E64B27" w:rsidRPr="0031311E" w:rsidRDefault="00E64B27" w:rsidP="000B113A">
            <w:pPr>
              <w:suppressAutoHyphens w:val="0"/>
              <w:autoSpaceDE w:val="0"/>
              <w:autoSpaceDN w:val="0"/>
              <w:adjustRightInd w:val="0"/>
              <w:ind w:left="0" w:firstLine="0"/>
              <w:rPr>
                <w:rFonts w:ascii="Cambria" w:eastAsia="Times New Roman" w:hAnsi="Cambria" w:cs="VpŸˇø®ÑÂ'1"/>
                <w:sz w:val="22"/>
                <w:szCs w:val="22"/>
                <w:lang w:val="es-ES_tradnl" w:eastAsia="es-ES_tradnl" w:bidi="ar-SA"/>
              </w:rPr>
            </w:pPr>
            <w:r w:rsidRPr="0031311E">
              <w:rPr>
                <w:rFonts w:ascii="Cambria" w:eastAsia="Times New Roman" w:hAnsi="Cambria" w:cs="VpŸˇø®ÑÂ'1"/>
                <w:sz w:val="22"/>
                <w:szCs w:val="22"/>
                <w:lang w:val="es-ES_tradnl" w:eastAsia="es-ES_tradnl" w:bidi="ar-SA"/>
              </w:rPr>
              <w:t>Planificación</w:t>
            </w:r>
          </w:p>
          <w:p w14:paraId="3CC2EE4D" w14:textId="77777777" w:rsidR="00E64B27" w:rsidRPr="0031311E" w:rsidRDefault="00E64B27" w:rsidP="000B113A">
            <w:pPr>
              <w:suppressAutoHyphens w:val="0"/>
              <w:autoSpaceDE w:val="0"/>
              <w:autoSpaceDN w:val="0"/>
              <w:adjustRightInd w:val="0"/>
              <w:ind w:left="0" w:firstLine="0"/>
              <w:rPr>
                <w:rFonts w:ascii="Cambria" w:eastAsia="Times New Roman" w:hAnsi="Cambria" w:cs="VpŸˇø®ÑÂ'1"/>
                <w:sz w:val="22"/>
                <w:szCs w:val="22"/>
                <w:lang w:val="es-ES_tradnl" w:eastAsia="es-ES_tradnl" w:bidi="ar-SA"/>
              </w:rPr>
            </w:pPr>
            <w:r w:rsidRPr="0031311E">
              <w:rPr>
                <w:rFonts w:ascii="Cambria" w:eastAsia="Times New Roman" w:hAnsi="Cambria" w:cs="VpŸˇø®ÑÂ'1"/>
                <w:sz w:val="22"/>
                <w:szCs w:val="22"/>
                <w:lang w:val="es-ES_tradnl" w:eastAsia="es-ES_tradnl" w:bidi="ar-SA"/>
              </w:rPr>
              <w:t>- Concepción del mensaje con claridad, distinguiendo su idea o ideas principales y su estructura básica.</w:t>
            </w:r>
          </w:p>
          <w:p w14:paraId="1D3CC85B" w14:textId="77777777" w:rsidR="00E64B27" w:rsidRPr="0031311E" w:rsidRDefault="00E64B27" w:rsidP="000B113A">
            <w:pPr>
              <w:suppressAutoHyphens w:val="0"/>
              <w:autoSpaceDE w:val="0"/>
              <w:autoSpaceDN w:val="0"/>
              <w:adjustRightInd w:val="0"/>
              <w:ind w:left="0" w:firstLine="0"/>
              <w:rPr>
                <w:rFonts w:ascii="Cambria" w:eastAsia="Times New Roman" w:hAnsi="Cambria" w:cs="VpŸˇø®ÑÂ'1"/>
                <w:sz w:val="22"/>
                <w:szCs w:val="22"/>
                <w:lang w:val="es-ES_tradnl" w:eastAsia="es-ES_tradnl" w:bidi="ar-SA"/>
              </w:rPr>
            </w:pPr>
            <w:r w:rsidRPr="0031311E">
              <w:rPr>
                <w:rFonts w:ascii="Cambria" w:eastAsia="Times New Roman" w:hAnsi="Cambria" w:cs="VpŸˇø®ÑÂ'1"/>
                <w:sz w:val="22"/>
                <w:szCs w:val="22"/>
                <w:lang w:val="es-ES_tradnl" w:eastAsia="es-ES_tradnl" w:bidi="ar-SA"/>
              </w:rPr>
              <w:lastRenderedPageBreak/>
              <w:t>- Adecuación del texto al destinatario, contexto y canal, aplicando el registro y la estructura de discurso adecuados a cada caso.</w:t>
            </w:r>
          </w:p>
          <w:p w14:paraId="3FDF105E" w14:textId="77777777" w:rsidR="00E64B27" w:rsidRPr="0031311E" w:rsidRDefault="00E64B27" w:rsidP="000B113A">
            <w:pPr>
              <w:suppressAutoHyphens w:val="0"/>
              <w:autoSpaceDE w:val="0"/>
              <w:autoSpaceDN w:val="0"/>
              <w:adjustRightInd w:val="0"/>
              <w:ind w:left="0" w:firstLine="0"/>
              <w:rPr>
                <w:rFonts w:ascii="Cambria" w:eastAsia="Times New Roman" w:hAnsi="Cambria" w:cs="VpŸˇø®ÑÂ'1"/>
                <w:sz w:val="22"/>
                <w:szCs w:val="22"/>
                <w:lang w:val="es-ES_tradnl" w:eastAsia="es-ES_tradnl" w:bidi="ar-SA"/>
              </w:rPr>
            </w:pPr>
            <w:r w:rsidRPr="0031311E">
              <w:rPr>
                <w:rFonts w:ascii="Cambria" w:eastAsia="Times New Roman" w:hAnsi="Cambria" w:cs="VpŸˇø®ÑÂ'1"/>
                <w:sz w:val="22"/>
                <w:szCs w:val="22"/>
                <w:lang w:val="es-ES_tradnl" w:eastAsia="es-ES_tradnl" w:bidi="ar-SA"/>
              </w:rPr>
              <w:t>Ejecución</w:t>
            </w:r>
          </w:p>
          <w:p w14:paraId="6B83C0A9" w14:textId="77777777" w:rsidR="00E64B27" w:rsidRPr="0031311E" w:rsidRDefault="00E64B27" w:rsidP="000B113A">
            <w:pPr>
              <w:suppressAutoHyphens w:val="0"/>
              <w:autoSpaceDE w:val="0"/>
              <w:autoSpaceDN w:val="0"/>
              <w:adjustRightInd w:val="0"/>
              <w:ind w:left="0" w:firstLine="0"/>
              <w:rPr>
                <w:rFonts w:ascii="Cambria" w:eastAsia="Times New Roman" w:hAnsi="Cambria" w:cs="VpŸˇø®ÑÂ'1"/>
                <w:sz w:val="22"/>
                <w:szCs w:val="22"/>
                <w:lang w:val="es-ES_tradnl" w:eastAsia="es-ES_tradnl" w:bidi="ar-SA"/>
              </w:rPr>
            </w:pPr>
            <w:r w:rsidRPr="0031311E">
              <w:rPr>
                <w:rFonts w:ascii="Cambria" w:eastAsia="Times New Roman" w:hAnsi="Cambria" w:cs="VpŸˇø®ÑÂ'1"/>
                <w:sz w:val="22"/>
                <w:szCs w:val="22"/>
                <w:lang w:val="es-ES_tradnl" w:eastAsia="es-ES_tradnl" w:bidi="ar-SA"/>
              </w:rPr>
              <w:t>- Expresión del mensaje con la suficiente claridad y coherencia, estructurándolo adecuadamente y ajustándose, en su caso, a los modelos y fórmulas de cada tipo de texto, utilizando frases y expresiones de uso frecuente.</w:t>
            </w:r>
          </w:p>
          <w:p w14:paraId="3882FD6B" w14:textId="77777777" w:rsidR="00E64B27" w:rsidRPr="0031311E" w:rsidRDefault="00E64B27" w:rsidP="000B113A">
            <w:pPr>
              <w:suppressAutoHyphens w:val="0"/>
              <w:autoSpaceDE w:val="0"/>
              <w:autoSpaceDN w:val="0"/>
              <w:adjustRightInd w:val="0"/>
              <w:ind w:left="0" w:firstLine="0"/>
              <w:rPr>
                <w:rFonts w:ascii="Cambria" w:eastAsia="Times New Roman" w:hAnsi="Cambria" w:cs="VpŸˇø®ÑÂ'1"/>
                <w:sz w:val="22"/>
                <w:szCs w:val="22"/>
                <w:lang w:val="es-ES_tradnl" w:eastAsia="es-ES_tradnl" w:bidi="ar-SA"/>
              </w:rPr>
            </w:pPr>
            <w:r w:rsidRPr="0031311E">
              <w:rPr>
                <w:rFonts w:ascii="Cambria" w:eastAsia="Times New Roman" w:hAnsi="Cambria" w:cs="VpŸˇø®ÑÂ'1"/>
                <w:sz w:val="22"/>
                <w:szCs w:val="22"/>
                <w:lang w:val="es-ES_tradnl" w:eastAsia="es-ES_tradnl" w:bidi="ar-SA"/>
              </w:rPr>
              <w:t>- Reajuste de la tarea (versión más modesta de la tarea) o del mensaje (concesiones en lo que realmente le gustaría expresar), tras valorar las dificultades y los recursos disponibles.</w:t>
            </w:r>
          </w:p>
          <w:p w14:paraId="1440CC9D" w14:textId="77777777" w:rsidR="00E64B27" w:rsidRPr="0031311E" w:rsidRDefault="00E64B27" w:rsidP="000B113A">
            <w:pPr>
              <w:ind w:left="0" w:firstLine="0"/>
              <w:rPr>
                <w:rFonts w:ascii="Cambria" w:hAnsi="Cambria"/>
                <w:color w:val="000000"/>
                <w:sz w:val="22"/>
                <w:szCs w:val="22"/>
                <w:lang w:val="es-ES_tradnl"/>
              </w:rPr>
            </w:pPr>
            <w:r w:rsidRPr="0031311E">
              <w:rPr>
                <w:rFonts w:ascii="Cambria" w:eastAsia="Times New Roman" w:hAnsi="Cambria" w:cs="18'18Ÿˇø®ÑÂ'1"/>
                <w:sz w:val="22"/>
                <w:szCs w:val="22"/>
                <w:lang w:val="es-ES_tradnl" w:eastAsia="es-ES_tradnl" w:bidi="ar-SA"/>
              </w:rPr>
              <w:t>- Apoyo en y obtención del máximo partido de los conocimientos previos.</w:t>
            </w:r>
          </w:p>
          <w:p w14:paraId="14F6553D" w14:textId="77777777" w:rsidR="00E64B27" w:rsidRPr="0031311E" w:rsidRDefault="00E64B27" w:rsidP="000B113A">
            <w:pPr>
              <w:ind w:left="0" w:firstLine="0"/>
              <w:rPr>
                <w:rFonts w:ascii="Cambria" w:hAnsi="Cambria"/>
                <w:color w:val="000000"/>
                <w:sz w:val="22"/>
                <w:szCs w:val="22"/>
                <w:lang w:val="es-ES_tradnl"/>
              </w:rPr>
            </w:pPr>
          </w:p>
          <w:p w14:paraId="4930D376" w14:textId="77777777" w:rsidR="00E64B27" w:rsidRPr="0031311E" w:rsidRDefault="00E64B27"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Estrategias de compensación:</w:t>
            </w:r>
          </w:p>
          <w:p w14:paraId="712D2896" w14:textId="77777777" w:rsidR="00E64B27" w:rsidRPr="0031311E" w:rsidRDefault="00E64B27" w:rsidP="000B113A">
            <w:pPr>
              <w:suppressAutoHyphens w:val="0"/>
              <w:autoSpaceDE w:val="0"/>
              <w:autoSpaceDN w:val="0"/>
              <w:adjustRightInd w:val="0"/>
              <w:ind w:left="0" w:firstLine="0"/>
              <w:rPr>
                <w:rFonts w:ascii="Cambria" w:eastAsia="Times New Roman" w:hAnsi="Cambria" w:cs="|xŸˇø®ÑÂ'1"/>
                <w:sz w:val="22"/>
                <w:szCs w:val="22"/>
                <w:lang w:val="es-ES_tradnl" w:eastAsia="es-ES_tradnl" w:bidi="ar-SA"/>
              </w:rPr>
            </w:pPr>
            <w:r w:rsidRPr="0031311E">
              <w:rPr>
                <w:rFonts w:ascii="Cambria" w:eastAsia="Times New Roman" w:hAnsi="Cambria" w:cs="|xŸˇø®ÑÂ'1"/>
                <w:sz w:val="22"/>
                <w:szCs w:val="22"/>
                <w:lang w:val="es-ES_tradnl" w:eastAsia="es-ES_tradnl" w:bidi="ar-SA"/>
              </w:rPr>
              <w:t>Lingüísticas: modificación de palabras de significado parecido; definir o parafrasear un término o expresión.</w:t>
            </w:r>
          </w:p>
          <w:p w14:paraId="6C7AF0B6" w14:textId="77777777" w:rsidR="00E64B27" w:rsidRPr="0031311E" w:rsidRDefault="00E64B27" w:rsidP="000B113A">
            <w:pPr>
              <w:suppressAutoHyphens w:val="0"/>
              <w:autoSpaceDE w:val="0"/>
              <w:autoSpaceDN w:val="0"/>
              <w:adjustRightInd w:val="0"/>
              <w:ind w:left="0" w:firstLine="0"/>
              <w:rPr>
                <w:rFonts w:ascii="Cambria" w:eastAsia="Times New Roman" w:hAnsi="Cambria" w:cs="|xŸˇø®ÑÂ'1"/>
                <w:sz w:val="22"/>
                <w:szCs w:val="22"/>
                <w:lang w:val="es-ES_tradnl" w:eastAsia="es-ES_tradnl" w:bidi="ar-SA"/>
              </w:rPr>
            </w:pPr>
            <w:r w:rsidRPr="0031311E">
              <w:rPr>
                <w:rFonts w:ascii="Cambria" w:eastAsia="Times New Roman" w:hAnsi="Cambria" w:cs="|xŸˇø®ÑÂ'1"/>
                <w:sz w:val="22"/>
                <w:szCs w:val="22"/>
                <w:lang w:val="es-ES_tradnl" w:eastAsia="es-ES_tradnl" w:bidi="ar-SA"/>
              </w:rPr>
              <w:t>Paralingüísticas y paratextuales: petición de ayuda, señalamiento de objetos, uso de deícticos o acciones que aclaran el significado, uso de lenguaje corporal</w:t>
            </w:r>
          </w:p>
          <w:p w14:paraId="43715773" w14:textId="77777777" w:rsidR="00E64B27" w:rsidRPr="0031311E" w:rsidRDefault="00E64B27" w:rsidP="000B113A">
            <w:pPr>
              <w:ind w:left="0" w:firstLine="0"/>
              <w:rPr>
                <w:rFonts w:ascii="Cambria" w:hAnsi="Cambria"/>
                <w:color w:val="000000"/>
                <w:sz w:val="22"/>
                <w:szCs w:val="22"/>
                <w:lang w:val="es-ES_tradnl"/>
              </w:rPr>
            </w:pPr>
            <w:r w:rsidRPr="0031311E">
              <w:rPr>
                <w:rFonts w:ascii="Cambria" w:eastAsia="Times New Roman" w:hAnsi="Cambria" w:cs="|xŸˇø®ÑÂ'1"/>
                <w:sz w:val="22"/>
                <w:szCs w:val="22"/>
                <w:lang w:val="es-ES_tradnl" w:eastAsia="es-ES_tradnl" w:bidi="ar-SA"/>
              </w:rPr>
              <w:t>culturalmente pertinente (gestos, expresiones faciales, posturas, contacto visual o corporal, proxémica), de sonidos extralingüísticos y cualidades prosódicas convencionales.</w:t>
            </w:r>
          </w:p>
          <w:p w14:paraId="6E34AED1" w14:textId="77777777" w:rsidR="00E64B27" w:rsidRPr="0031311E" w:rsidRDefault="00E64B27" w:rsidP="000B113A">
            <w:pPr>
              <w:ind w:left="0" w:firstLine="0"/>
              <w:rPr>
                <w:rFonts w:ascii="Cambria" w:hAnsi="Cambria"/>
                <w:color w:val="000000"/>
                <w:sz w:val="22"/>
                <w:szCs w:val="22"/>
                <w:lang w:val="es-ES_tradnl"/>
              </w:rPr>
            </w:pPr>
          </w:p>
          <w:p w14:paraId="7623722C" w14:textId="77777777" w:rsidR="00E9257D" w:rsidRPr="0031311E" w:rsidRDefault="00E9257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Aspectos socioculturales y sociolingüísticos: </w:t>
            </w:r>
          </w:p>
          <w:p w14:paraId="48DFF1B4" w14:textId="77777777" w:rsidR="00E9257D" w:rsidRPr="0031311E" w:rsidRDefault="00E9257D" w:rsidP="000B113A">
            <w:pPr>
              <w:autoSpaceDE w:val="0"/>
              <w:ind w:left="0" w:firstLine="0"/>
              <w:rPr>
                <w:rFonts w:ascii="Cambria" w:hAnsi="Cambria"/>
                <w:color w:val="000000"/>
                <w:sz w:val="22"/>
                <w:szCs w:val="22"/>
                <w:lang w:eastAsia="es-ES_tradnl"/>
              </w:rPr>
            </w:pPr>
            <w:r w:rsidRPr="0031311E">
              <w:rPr>
                <w:rFonts w:ascii="Cambria" w:hAnsi="Cambria"/>
                <w:i/>
                <w:color w:val="000000"/>
                <w:sz w:val="22"/>
                <w:szCs w:val="22"/>
                <w:lang w:eastAsia="es-ES_tradnl"/>
              </w:rPr>
              <w:lastRenderedPageBreak/>
              <w:t>-</w:t>
            </w:r>
            <w:r w:rsidRPr="0031311E">
              <w:rPr>
                <w:rFonts w:ascii="Cambria" w:hAnsi="Cambria"/>
                <w:color w:val="000000"/>
                <w:sz w:val="22"/>
                <w:szCs w:val="22"/>
                <w:lang w:eastAsia="es-ES_tradnl"/>
              </w:rPr>
              <w:t xml:space="preserve"> Maravillas naturales.</w:t>
            </w:r>
          </w:p>
          <w:p w14:paraId="524859A3" w14:textId="77777777" w:rsidR="00E9257D" w:rsidRPr="0031311E" w:rsidRDefault="00E9257D"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La capacidad curativa de los bosques.</w:t>
            </w:r>
          </w:p>
          <w:p w14:paraId="3CA3947D" w14:textId="77777777" w:rsidR="00E9257D" w:rsidRPr="0031311E" w:rsidRDefault="00E9257D"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La comunicación de las plantas.</w:t>
            </w:r>
          </w:p>
          <w:p w14:paraId="6A8443D1" w14:textId="77777777" w:rsidR="00E9257D" w:rsidRPr="0031311E" w:rsidRDefault="00E9257D"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La gran muralla verde africana.</w:t>
            </w:r>
          </w:p>
          <w:p w14:paraId="6F2AA2E8" w14:textId="77777777" w:rsidR="00E9257D" w:rsidRPr="0031311E" w:rsidRDefault="00E9257D"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Datos de interés sobre el cambio climático; actos de la familiar real británica a favor del medioambiente; el activismo de Xiuhtezcatl Martinez.</w:t>
            </w:r>
          </w:p>
          <w:p w14:paraId="51B89365" w14:textId="77777777" w:rsidR="00E9257D" w:rsidRPr="0031311E" w:rsidRDefault="00E9257D"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El reciclaje y la basura.</w:t>
            </w:r>
          </w:p>
          <w:p w14:paraId="30FB5FEF" w14:textId="77777777" w:rsidR="00E64B27" w:rsidRPr="0031311E" w:rsidRDefault="00E9257D" w:rsidP="000B113A">
            <w:pPr>
              <w:ind w:left="0" w:firstLine="0"/>
              <w:rPr>
                <w:rFonts w:ascii="Cambria" w:hAnsi="Cambria"/>
                <w:color w:val="000000"/>
                <w:sz w:val="22"/>
                <w:szCs w:val="22"/>
                <w:lang w:val="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Información sobre distintos personajes e inventos relevantes.</w:t>
            </w:r>
          </w:p>
          <w:p w14:paraId="369C3049" w14:textId="77777777" w:rsidR="00E64B27" w:rsidRPr="0031311E" w:rsidRDefault="00E64B27" w:rsidP="000B113A">
            <w:pPr>
              <w:ind w:left="0" w:firstLine="0"/>
              <w:rPr>
                <w:rFonts w:ascii="Cambria" w:hAnsi="Cambria"/>
                <w:color w:val="000000"/>
                <w:sz w:val="22"/>
                <w:szCs w:val="22"/>
                <w:lang w:val="es-ES_tradnl"/>
              </w:rPr>
            </w:pPr>
          </w:p>
          <w:p w14:paraId="20F53FE8" w14:textId="77777777" w:rsidR="00E64B27" w:rsidRPr="0031311E" w:rsidRDefault="00E64B27"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Funciones comunicativas:</w:t>
            </w:r>
          </w:p>
          <w:p w14:paraId="7BA16385" w14:textId="77777777" w:rsidR="00E64B27" w:rsidRPr="0031311E" w:rsidRDefault="00E64B27"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Iniciación y mantenimiento de relaciones personales y sociales (saludos y despedidas, presentaciones, invitaciones, disculpa y agradecimiento, acuerdo y desacuerdo).</w:t>
            </w:r>
          </w:p>
          <w:p w14:paraId="7973E704" w14:textId="77777777" w:rsidR="00E64B27" w:rsidRPr="0031311E" w:rsidRDefault="00E64B27"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Descripción de cualidades físicas y abstractas de personas, objetos de uso cotidiano, lugares y actividades, de manera sencilla.</w:t>
            </w:r>
          </w:p>
          <w:p w14:paraId="6E726E79" w14:textId="77777777" w:rsidR="00E64B27" w:rsidRPr="0031311E" w:rsidRDefault="00E64B27"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Narración de acontecimientos pasados puntuales y habituales, descripción de estados y situaciones presentes, y expresión de sucesos futuros.</w:t>
            </w:r>
          </w:p>
          <w:p w14:paraId="3705190F" w14:textId="77777777" w:rsidR="00E64B27" w:rsidRPr="0031311E" w:rsidRDefault="00E64B27"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Petición y ofrecimiento de ayuda, información, indicaciones, permiso, opiniones y puntos de vista, consejos, advertencias y avisos.</w:t>
            </w:r>
          </w:p>
          <w:p w14:paraId="599F2D17" w14:textId="77777777" w:rsidR="00E64B27" w:rsidRPr="0031311E" w:rsidRDefault="00E64B27"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Expresión de hábitos.</w:t>
            </w:r>
          </w:p>
          <w:p w14:paraId="4A91A0A0" w14:textId="77777777" w:rsidR="00E64B27" w:rsidRPr="0031311E" w:rsidRDefault="00E64B27"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Expresión del conocimiento, la certeza, la duda y la conjetura.</w:t>
            </w:r>
          </w:p>
          <w:p w14:paraId="4FCBE8B9" w14:textId="77777777" w:rsidR="00E64B27" w:rsidRPr="0031311E" w:rsidRDefault="00E64B27"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xml:space="preserve">- Expresión de la voluntad, la intención, la decisión, la promesa, la orden, la </w:t>
            </w:r>
            <w:r w:rsidRPr="0031311E">
              <w:rPr>
                <w:rFonts w:ascii="Cambria" w:eastAsia="Times New Roman" w:hAnsi="Cambria" w:cs="rŸˇø®ÑÂ'1"/>
                <w:sz w:val="22"/>
                <w:szCs w:val="22"/>
                <w:lang w:val="es-ES_tradnl" w:eastAsia="es-ES_tradnl" w:bidi="ar-SA"/>
              </w:rPr>
              <w:lastRenderedPageBreak/>
              <w:t>autorización y la prohibición.</w:t>
            </w:r>
          </w:p>
          <w:p w14:paraId="5CABEFCD" w14:textId="77777777" w:rsidR="00E64B27" w:rsidRPr="0031311E" w:rsidRDefault="00E64B27"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Expresión del interés, gusto, capacidad, sentimiento e intención, aprobación, aprecio, simpatía, satisfacción, esperanza, confianza, sorpresa, y sus contrarios.</w:t>
            </w:r>
          </w:p>
          <w:p w14:paraId="4B1B6935" w14:textId="77777777" w:rsidR="00E64B27" w:rsidRPr="0031311E" w:rsidRDefault="00E64B27"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Formulación de sugerencias, deseos, condiciones e hipótesis.</w:t>
            </w:r>
          </w:p>
          <w:p w14:paraId="759FF902" w14:textId="77777777" w:rsidR="00E64B27" w:rsidRPr="0031311E" w:rsidRDefault="00E64B27"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Establecimiento y mantenimiento de la</w:t>
            </w:r>
          </w:p>
          <w:p w14:paraId="1520AB01" w14:textId="77777777" w:rsidR="00AA565C" w:rsidRPr="0031311E" w:rsidRDefault="00E64B27" w:rsidP="000B113A">
            <w:pPr>
              <w:ind w:left="0" w:firstLine="0"/>
              <w:rPr>
                <w:rFonts w:ascii="Cambria" w:hAnsi="Cambria"/>
                <w:color w:val="000000"/>
                <w:sz w:val="22"/>
                <w:szCs w:val="22"/>
                <w:lang w:val="es-ES_tradnl"/>
              </w:rPr>
            </w:pPr>
            <w:r w:rsidRPr="0031311E">
              <w:rPr>
                <w:rFonts w:ascii="Cambria" w:eastAsia="Times New Roman" w:hAnsi="Cambria" w:cs="rŸˇø®ÑÂ'1"/>
                <w:sz w:val="22"/>
                <w:szCs w:val="22"/>
                <w:lang w:val="es-ES_tradnl" w:eastAsia="es-ES_tradnl" w:bidi="ar-SA"/>
              </w:rPr>
              <w:t>comunicación y organización del discurso.</w:t>
            </w:r>
          </w:p>
          <w:p w14:paraId="214D00C9" w14:textId="77777777" w:rsidR="00AA565C" w:rsidRPr="0031311E" w:rsidRDefault="00AA565C" w:rsidP="000B113A">
            <w:pPr>
              <w:ind w:left="0" w:firstLine="0"/>
              <w:rPr>
                <w:rFonts w:ascii="Cambria" w:hAnsi="Cambria"/>
                <w:color w:val="000000"/>
                <w:sz w:val="22"/>
                <w:szCs w:val="22"/>
                <w:lang w:val="es-ES_tradnl"/>
              </w:rPr>
            </w:pPr>
          </w:p>
          <w:p w14:paraId="2223D412" w14:textId="77777777" w:rsidR="00E9257D" w:rsidRPr="0031311E" w:rsidRDefault="00E9257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Estructuras lingüístico-discursivas:</w:t>
            </w:r>
          </w:p>
          <w:p w14:paraId="538B8118" w14:textId="77777777" w:rsidR="00E9257D" w:rsidRPr="0031311E" w:rsidRDefault="00E9257D" w:rsidP="000B113A">
            <w:pPr>
              <w:ind w:left="0" w:firstLine="0"/>
              <w:rPr>
                <w:rFonts w:ascii="Cambria" w:hAnsi="Cambria"/>
                <w:color w:val="000000"/>
                <w:sz w:val="22"/>
                <w:szCs w:val="22"/>
                <w:lang w:eastAsia="es-ES_tradnl"/>
              </w:rPr>
            </w:pPr>
            <w:r w:rsidRPr="0031311E">
              <w:rPr>
                <w:rFonts w:ascii="Cambria" w:hAnsi="Cambria"/>
                <w:color w:val="000000"/>
                <w:sz w:val="22"/>
                <w:szCs w:val="22"/>
                <w:lang w:val="es-ES"/>
              </w:rPr>
              <w:t xml:space="preserve">- </w:t>
            </w:r>
            <w:r w:rsidRPr="0031311E">
              <w:rPr>
                <w:rFonts w:ascii="Cambria" w:hAnsi="Cambria"/>
                <w:color w:val="000000"/>
                <w:sz w:val="22"/>
                <w:szCs w:val="22"/>
                <w:lang w:eastAsia="es-ES_tradnl"/>
              </w:rPr>
              <w:t xml:space="preserve">El </w:t>
            </w:r>
            <w:r w:rsidRPr="0031311E">
              <w:rPr>
                <w:rFonts w:ascii="Cambria" w:hAnsi="Cambria"/>
                <w:i/>
                <w:color w:val="000000"/>
                <w:sz w:val="22"/>
                <w:szCs w:val="22"/>
                <w:lang w:eastAsia="es-ES_tradnl"/>
              </w:rPr>
              <w:t>Present Perfect Simple</w:t>
            </w:r>
            <w:r w:rsidRPr="0031311E">
              <w:rPr>
                <w:rFonts w:ascii="Cambria" w:hAnsi="Cambria"/>
                <w:color w:val="000000"/>
                <w:sz w:val="22"/>
                <w:szCs w:val="22"/>
                <w:lang w:eastAsia="es-ES_tradnl"/>
              </w:rPr>
              <w:t>.</w:t>
            </w:r>
          </w:p>
          <w:p w14:paraId="29E4454B" w14:textId="77777777" w:rsidR="00E9257D" w:rsidRPr="0031311E" w:rsidRDefault="00E9257D" w:rsidP="000B113A">
            <w:pPr>
              <w:ind w:left="0" w:firstLine="0"/>
              <w:rPr>
                <w:rFonts w:ascii="Cambria" w:hAnsi="Cambria"/>
                <w:color w:val="000000"/>
                <w:sz w:val="22"/>
                <w:szCs w:val="22"/>
                <w:lang w:val="es-ES_tradnl"/>
              </w:rPr>
            </w:pPr>
            <w:r w:rsidRPr="0031311E">
              <w:rPr>
                <w:rFonts w:ascii="Cambria" w:hAnsi="Cambria"/>
                <w:color w:val="000000"/>
                <w:sz w:val="22"/>
                <w:szCs w:val="22"/>
                <w:lang w:eastAsia="es-ES_tradnl"/>
              </w:rPr>
              <w:t xml:space="preserve">- Diferencias del </w:t>
            </w:r>
            <w:r w:rsidRPr="0031311E">
              <w:rPr>
                <w:rFonts w:ascii="Cambria" w:hAnsi="Cambria"/>
                <w:i/>
                <w:color w:val="000000"/>
                <w:sz w:val="22"/>
                <w:szCs w:val="22"/>
                <w:lang w:eastAsia="es-ES_tradnl"/>
              </w:rPr>
              <w:t xml:space="preserve">Present Perfect Simple </w:t>
            </w:r>
            <w:r w:rsidRPr="0031311E">
              <w:rPr>
                <w:rFonts w:ascii="Cambria" w:hAnsi="Cambria"/>
                <w:color w:val="000000"/>
                <w:sz w:val="22"/>
                <w:szCs w:val="22"/>
                <w:lang w:eastAsia="es-ES_tradnl"/>
              </w:rPr>
              <w:t xml:space="preserve">con el </w:t>
            </w:r>
            <w:r w:rsidRPr="0031311E">
              <w:rPr>
                <w:rFonts w:ascii="Cambria" w:hAnsi="Cambria"/>
                <w:i/>
                <w:color w:val="000000"/>
                <w:sz w:val="22"/>
                <w:szCs w:val="22"/>
                <w:lang w:eastAsia="es-ES_tradnl"/>
              </w:rPr>
              <w:t>Past Simple</w:t>
            </w:r>
            <w:r w:rsidRPr="0031311E">
              <w:rPr>
                <w:rFonts w:ascii="Cambria" w:hAnsi="Cambria"/>
                <w:color w:val="000000"/>
                <w:sz w:val="22"/>
                <w:szCs w:val="22"/>
                <w:lang w:val="es-ES_tradnl"/>
              </w:rPr>
              <w:t>.</w:t>
            </w:r>
          </w:p>
          <w:p w14:paraId="35432457" w14:textId="77777777" w:rsidR="00E9257D" w:rsidRPr="0031311E" w:rsidRDefault="00E9257D" w:rsidP="000B113A">
            <w:pPr>
              <w:ind w:left="0" w:firstLine="0"/>
              <w:rPr>
                <w:rFonts w:ascii="Cambria" w:hAnsi="Cambria"/>
                <w:color w:val="000000"/>
                <w:sz w:val="22"/>
                <w:szCs w:val="22"/>
                <w:lang w:val="es-ES_tradnl"/>
              </w:rPr>
            </w:pPr>
          </w:p>
          <w:p w14:paraId="6BD5EC21" w14:textId="77777777" w:rsidR="00E9257D" w:rsidRPr="0031311E" w:rsidRDefault="00E9257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Léxico: </w:t>
            </w:r>
          </w:p>
          <w:p w14:paraId="08D0959E" w14:textId="77777777" w:rsidR="00E9257D" w:rsidRPr="0031311E" w:rsidRDefault="00E9257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Vocabulario relacionado con </w:t>
            </w:r>
            <w:r w:rsidRPr="0031311E">
              <w:rPr>
                <w:rFonts w:ascii="Cambria" w:hAnsi="Cambria"/>
                <w:color w:val="000000"/>
                <w:sz w:val="22"/>
                <w:szCs w:val="22"/>
                <w:lang w:eastAsia="es-ES_tradnl"/>
              </w:rPr>
              <w:t>la naturaleza y el medioambiente</w:t>
            </w:r>
            <w:r w:rsidRPr="0031311E">
              <w:rPr>
                <w:rFonts w:ascii="Cambria" w:hAnsi="Cambria"/>
                <w:color w:val="000000"/>
                <w:sz w:val="22"/>
                <w:szCs w:val="22"/>
                <w:lang w:val="es-ES_tradnl"/>
              </w:rPr>
              <w:t>.</w:t>
            </w:r>
          </w:p>
          <w:p w14:paraId="450889F7" w14:textId="77777777" w:rsidR="00E9257D" w:rsidRPr="0031311E" w:rsidRDefault="00E9257D" w:rsidP="000B113A">
            <w:pPr>
              <w:ind w:left="0" w:firstLine="0"/>
              <w:rPr>
                <w:rFonts w:ascii="Cambria" w:hAnsi="Cambria"/>
                <w:color w:val="000000"/>
                <w:sz w:val="22"/>
                <w:szCs w:val="22"/>
                <w:lang w:val="es-ES_tradnl"/>
              </w:rPr>
            </w:pPr>
          </w:p>
          <w:p w14:paraId="73A1B214" w14:textId="77777777" w:rsidR="00E9257D" w:rsidRPr="0031311E" w:rsidRDefault="00E9257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Patrones fonológicos: patrones sonoros, acentuales, rítmicos y de entonación:</w:t>
            </w:r>
          </w:p>
          <w:p w14:paraId="1D3991F1" w14:textId="77777777" w:rsidR="00AE66DD" w:rsidRPr="0031311E" w:rsidRDefault="00E9257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Pronunciación de </w:t>
            </w:r>
            <w:r w:rsidRPr="0031311E">
              <w:rPr>
                <w:rFonts w:ascii="Cambria" w:hAnsi="Cambria"/>
                <w:color w:val="000000"/>
                <w:sz w:val="22"/>
                <w:szCs w:val="22"/>
                <w:lang w:eastAsia="es-ES_tradnl"/>
              </w:rPr>
              <w:t>los sonidos /</w:t>
            </w:r>
            <w:r w:rsidRPr="0031311E">
              <w:rPr>
                <w:rFonts w:ascii="Cambria" w:eastAsia="Calibri" w:hAnsi="Cambria" w:cs="Calibri"/>
                <w:sz w:val="22"/>
                <w:szCs w:val="22"/>
              </w:rPr>
              <w:t>ʊ</w:t>
            </w:r>
            <w:r w:rsidRPr="0031311E">
              <w:rPr>
                <w:rFonts w:ascii="Cambria" w:hAnsi="Cambria"/>
                <w:sz w:val="22"/>
                <w:szCs w:val="22"/>
              </w:rPr>
              <w:t>ə</w:t>
            </w:r>
            <w:r w:rsidRPr="0031311E">
              <w:rPr>
                <w:rFonts w:ascii="Cambria" w:hAnsi="Cambria"/>
                <w:color w:val="000000"/>
                <w:sz w:val="22"/>
                <w:szCs w:val="22"/>
                <w:lang w:eastAsia="es-ES_tradnl"/>
              </w:rPr>
              <w:t>/ y /</w:t>
            </w:r>
            <w:r w:rsidRPr="0031311E">
              <w:rPr>
                <w:rFonts w:ascii="Cambria" w:eastAsia="Calibri" w:hAnsi="Cambria" w:cs="Calibri"/>
                <w:sz w:val="22"/>
                <w:szCs w:val="22"/>
              </w:rPr>
              <w:t>ɒ</w:t>
            </w:r>
            <w:r w:rsidRPr="0031311E">
              <w:rPr>
                <w:rFonts w:ascii="Cambria" w:hAnsi="Cambria"/>
                <w:sz w:val="22"/>
                <w:szCs w:val="22"/>
              </w:rPr>
              <w:t>/</w:t>
            </w:r>
            <w:r w:rsidRPr="0031311E">
              <w:rPr>
                <w:rFonts w:ascii="Cambria" w:hAnsi="Cambria"/>
                <w:color w:val="000000"/>
                <w:sz w:val="22"/>
                <w:szCs w:val="22"/>
                <w:lang w:val="es-ES_tradnl"/>
              </w:rPr>
              <w:t>.</w:t>
            </w:r>
          </w:p>
          <w:p w14:paraId="44A09AF3" w14:textId="77777777" w:rsidR="00AE66DD" w:rsidRPr="0031311E" w:rsidRDefault="00AE66DD" w:rsidP="000B113A">
            <w:pPr>
              <w:ind w:left="0" w:firstLine="0"/>
              <w:rPr>
                <w:rFonts w:ascii="Cambria" w:hAnsi="Cambria"/>
                <w:b/>
                <w:color w:val="000000"/>
                <w:sz w:val="22"/>
                <w:szCs w:val="22"/>
                <w:lang w:val="es-ES_tradnl"/>
              </w:rPr>
            </w:pPr>
          </w:p>
          <w:p w14:paraId="6065324B" w14:textId="77777777" w:rsidR="00AA565C" w:rsidRPr="0031311E" w:rsidRDefault="00AA565C"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Criterios de evaluación:</w:t>
            </w:r>
            <w:r w:rsidRPr="0031311E">
              <w:rPr>
                <w:rFonts w:ascii="Cambria" w:hAnsi="Cambria"/>
                <w:color w:val="000000"/>
                <w:sz w:val="22"/>
                <w:szCs w:val="22"/>
                <w:lang w:val="es-ES_tradnl"/>
              </w:rPr>
              <w:t xml:space="preserve"> </w:t>
            </w:r>
            <w:r w:rsidR="00990246" w:rsidRPr="0031311E">
              <w:rPr>
                <w:rFonts w:ascii="Cambria" w:hAnsi="Cambria"/>
                <w:color w:val="000000"/>
                <w:sz w:val="22"/>
                <w:szCs w:val="22"/>
                <w:lang w:val="es-ES_tradnl"/>
              </w:rPr>
              <w:t>4.2.1, 4.2.2, 4.2.3, 4.2.4, 4.2.5, 4.2.6, 4.2.7, 4.2.8, 4.2.9</w:t>
            </w:r>
          </w:p>
          <w:p w14:paraId="2547552B" w14:textId="77777777" w:rsidR="00AA565C" w:rsidRPr="0031311E" w:rsidRDefault="00AA565C" w:rsidP="000B113A">
            <w:pPr>
              <w:ind w:left="0" w:firstLine="0"/>
              <w:rPr>
                <w:rFonts w:ascii="Cambria" w:hAnsi="Cambria"/>
                <w:color w:val="000000"/>
                <w:sz w:val="22"/>
                <w:szCs w:val="22"/>
                <w:lang w:val="es-ES_tradnl"/>
              </w:rPr>
            </w:pPr>
          </w:p>
          <w:p w14:paraId="3C9B1801" w14:textId="77777777" w:rsidR="00AA565C" w:rsidRPr="0031311E" w:rsidRDefault="00AA565C"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Objetivos de la materia:</w:t>
            </w:r>
            <w:r w:rsidRPr="0031311E">
              <w:rPr>
                <w:rFonts w:ascii="Cambria" w:hAnsi="Cambria"/>
                <w:color w:val="000000"/>
                <w:sz w:val="22"/>
                <w:szCs w:val="22"/>
                <w:lang w:val="es-ES_tradnl"/>
              </w:rPr>
              <w:t xml:space="preserve"> </w:t>
            </w:r>
            <w:r w:rsidRPr="0031311E">
              <w:rPr>
                <w:rFonts w:ascii="Cambria" w:hAnsi="Cambria"/>
                <w:color w:val="000000"/>
                <w:sz w:val="22"/>
                <w:szCs w:val="22"/>
                <w:lang w:val="es-ES_tradnl"/>
              </w:rPr>
              <w:br/>
              <w:t>2, 6, 7, 8, 9, 10, 11, 12, 14</w:t>
            </w:r>
          </w:p>
          <w:p w14:paraId="24F4BFD9" w14:textId="77777777" w:rsidR="00AA565C" w:rsidRPr="0031311E" w:rsidRDefault="00AA565C" w:rsidP="000B113A">
            <w:pPr>
              <w:ind w:left="0" w:firstLine="0"/>
              <w:rPr>
                <w:rFonts w:ascii="Cambria" w:hAnsi="Cambria"/>
                <w:color w:val="000000"/>
                <w:sz w:val="22"/>
                <w:szCs w:val="22"/>
                <w:lang w:val="es-ES_tradnl"/>
              </w:rPr>
            </w:pPr>
          </w:p>
        </w:tc>
        <w:tc>
          <w:tcPr>
            <w:tcW w:w="2829" w:type="dxa"/>
            <w:tcBorders>
              <w:bottom w:val="single" w:sz="4" w:space="0" w:color="auto"/>
            </w:tcBorders>
            <w:shd w:val="clear" w:color="auto" w:fill="auto"/>
          </w:tcPr>
          <w:p w14:paraId="5C70A75F" w14:textId="77777777" w:rsidR="002D01E7" w:rsidRPr="0031311E" w:rsidRDefault="002D01E7" w:rsidP="000B113A">
            <w:pPr>
              <w:rPr>
                <w:rFonts w:ascii="Cambria" w:hAnsi="Cambria"/>
                <w:color w:val="000000"/>
                <w:sz w:val="22"/>
                <w:szCs w:val="22"/>
                <w:lang w:val="es-ES_tradnl"/>
              </w:rPr>
            </w:pPr>
            <w:r w:rsidRPr="0031311E">
              <w:rPr>
                <w:rFonts w:ascii="Cambria" w:hAnsi="Cambria"/>
                <w:color w:val="000000"/>
                <w:sz w:val="22"/>
                <w:szCs w:val="22"/>
                <w:lang w:val="es-ES_tradnl"/>
              </w:rPr>
              <w:lastRenderedPageBreak/>
              <w:t>CCL</w:t>
            </w:r>
          </w:p>
          <w:p w14:paraId="68D1C28C" w14:textId="77777777" w:rsidR="002D01E7" w:rsidRPr="0031311E" w:rsidRDefault="002D01E7" w:rsidP="000B113A">
            <w:pPr>
              <w:rPr>
                <w:rFonts w:ascii="Cambria" w:hAnsi="Cambria"/>
                <w:color w:val="000000"/>
                <w:sz w:val="22"/>
                <w:szCs w:val="22"/>
                <w:lang w:val="es-ES_tradnl"/>
              </w:rPr>
            </w:pPr>
            <w:r w:rsidRPr="0031311E">
              <w:rPr>
                <w:rFonts w:ascii="Cambria" w:hAnsi="Cambria"/>
                <w:color w:val="000000"/>
                <w:sz w:val="22"/>
                <w:szCs w:val="22"/>
                <w:lang w:val="es-ES_tradnl"/>
              </w:rPr>
              <w:t>CD</w:t>
            </w:r>
          </w:p>
          <w:p w14:paraId="5221694C" w14:textId="77777777" w:rsidR="002D01E7" w:rsidRPr="0031311E" w:rsidRDefault="007B28FE" w:rsidP="000B113A">
            <w:pPr>
              <w:rPr>
                <w:rFonts w:ascii="Cambria" w:hAnsi="Cambria"/>
                <w:color w:val="000000"/>
                <w:sz w:val="22"/>
                <w:szCs w:val="22"/>
                <w:lang w:val="es-ES_tradnl"/>
              </w:rPr>
            </w:pPr>
            <w:r w:rsidRPr="0031311E">
              <w:rPr>
                <w:rFonts w:ascii="Cambria" w:hAnsi="Cambria"/>
                <w:color w:val="000000"/>
                <w:sz w:val="22"/>
                <w:szCs w:val="22"/>
                <w:lang w:val="es-ES_tradnl"/>
              </w:rPr>
              <w:t>SIEP</w:t>
            </w:r>
          </w:p>
          <w:p w14:paraId="66D16CC9" w14:textId="77777777" w:rsidR="002D01E7" w:rsidRPr="0031311E" w:rsidRDefault="002D01E7" w:rsidP="000B113A">
            <w:pPr>
              <w:rPr>
                <w:rFonts w:ascii="Cambria" w:hAnsi="Cambria"/>
                <w:color w:val="000000"/>
                <w:sz w:val="22"/>
                <w:szCs w:val="22"/>
                <w:lang w:val="es-ES_tradnl"/>
              </w:rPr>
            </w:pPr>
            <w:r w:rsidRPr="0031311E">
              <w:rPr>
                <w:rFonts w:ascii="Cambria" w:hAnsi="Cambria"/>
                <w:color w:val="000000"/>
                <w:sz w:val="22"/>
                <w:szCs w:val="22"/>
                <w:lang w:val="es-ES_tradnl"/>
              </w:rPr>
              <w:t>CSC</w:t>
            </w:r>
          </w:p>
          <w:p w14:paraId="0B47559B" w14:textId="77777777" w:rsidR="00AE66DD" w:rsidRPr="0031311E" w:rsidRDefault="002D01E7" w:rsidP="000B113A">
            <w:pPr>
              <w:rPr>
                <w:rFonts w:ascii="Cambria" w:hAnsi="Cambria"/>
                <w:color w:val="000000"/>
                <w:sz w:val="22"/>
                <w:szCs w:val="22"/>
                <w:lang w:val="es-ES_tradnl"/>
              </w:rPr>
            </w:pPr>
            <w:r w:rsidRPr="0031311E">
              <w:rPr>
                <w:rFonts w:ascii="Cambria" w:hAnsi="Cambria"/>
                <w:color w:val="000000"/>
                <w:sz w:val="22"/>
                <w:szCs w:val="22"/>
                <w:lang w:val="es-ES_tradnl"/>
              </w:rPr>
              <w:t>CEC</w:t>
            </w:r>
          </w:p>
          <w:p w14:paraId="4AABD514" w14:textId="77777777" w:rsidR="00AA565C" w:rsidRPr="0031311E" w:rsidRDefault="00AA565C" w:rsidP="000B113A">
            <w:pPr>
              <w:rPr>
                <w:rFonts w:ascii="Cambria" w:hAnsi="Cambria"/>
                <w:color w:val="000000"/>
                <w:sz w:val="22"/>
                <w:szCs w:val="22"/>
                <w:lang w:val="es-ES_tradnl"/>
              </w:rPr>
            </w:pPr>
          </w:p>
        </w:tc>
        <w:tc>
          <w:tcPr>
            <w:tcW w:w="2829" w:type="dxa"/>
            <w:tcBorders>
              <w:bottom w:val="single" w:sz="4" w:space="0" w:color="auto"/>
            </w:tcBorders>
            <w:shd w:val="clear" w:color="auto" w:fill="auto"/>
          </w:tcPr>
          <w:p w14:paraId="3D1A3BD4" w14:textId="77777777" w:rsidR="00AA565C" w:rsidRPr="0031311E" w:rsidRDefault="00ED4910" w:rsidP="000B113A">
            <w:pPr>
              <w:ind w:left="0" w:firstLine="0"/>
              <w:rPr>
                <w:rFonts w:ascii="Cambria" w:hAnsi="Cambria"/>
                <w:color w:val="000000"/>
                <w:sz w:val="22"/>
                <w:szCs w:val="22"/>
                <w:lang w:val="es-ES_tradnl"/>
              </w:rPr>
            </w:pPr>
            <w:r w:rsidRPr="0031311E">
              <w:rPr>
                <w:rFonts w:ascii="Cambria" w:hAnsi="Cambria"/>
                <w:color w:val="000000"/>
                <w:sz w:val="22"/>
                <w:szCs w:val="22"/>
              </w:rPr>
              <w:t>Presentación de una página de premios (SB, p. 126, Step 3)</w:t>
            </w:r>
          </w:p>
          <w:p w14:paraId="32760C82" w14:textId="77777777" w:rsidR="00AE66DD" w:rsidRPr="0031311E" w:rsidRDefault="00AE66DD" w:rsidP="000B113A">
            <w:pPr>
              <w:ind w:left="0" w:firstLine="0"/>
              <w:rPr>
                <w:rFonts w:ascii="Cambria" w:hAnsi="Cambria"/>
                <w:b/>
                <w:color w:val="000000"/>
                <w:sz w:val="22"/>
                <w:szCs w:val="22"/>
                <w:lang w:val="es-ES_tradnl"/>
              </w:rPr>
            </w:pPr>
          </w:p>
          <w:p w14:paraId="75CA9E8E" w14:textId="77777777" w:rsidR="00AA565C" w:rsidRPr="0031311E" w:rsidRDefault="002D01E7"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[Criterios 4.2.1, 4.2.2, 4.2.3, 4.2.4, 4.2.5, 4.2.6, 4.2.7]</w:t>
            </w:r>
          </w:p>
        </w:tc>
      </w:tr>
      <w:tr w:rsidR="00AA565C" w:rsidRPr="0031311E" w14:paraId="33D6C7EF" w14:textId="77777777" w:rsidTr="00ED4910">
        <w:trPr>
          <w:trHeight w:val="2142"/>
          <w:jc w:val="center"/>
        </w:trPr>
        <w:tc>
          <w:tcPr>
            <w:tcW w:w="2830" w:type="dxa"/>
            <w:vMerge/>
            <w:shd w:val="clear" w:color="auto" w:fill="auto"/>
          </w:tcPr>
          <w:p w14:paraId="0171F54F" w14:textId="77777777" w:rsidR="00AA565C" w:rsidRPr="0031311E" w:rsidRDefault="00AA565C" w:rsidP="000B113A">
            <w:pPr>
              <w:ind w:left="0" w:firstLine="0"/>
              <w:rPr>
                <w:rFonts w:ascii="Cambria" w:hAnsi="Cambria"/>
                <w:b/>
                <w:color w:val="000000"/>
                <w:sz w:val="22"/>
                <w:szCs w:val="22"/>
                <w:lang w:val="es-ES_tradnl"/>
              </w:rPr>
            </w:pPr>
          </w:p>
        </w:tc>
        <w:tc>
          <w:tcPr>
            <w:tcW w:w="2829" w:type="dxa"/>
            <w:tcBorders>
              <w:bottom w:val="nil"/>
            </w:tcBorders>
            <w:shd w:val="clear" w:color="auto" w:fill="auto"/>
          </w:tcPr>
          <w:p w14:paraId="0BDC76CC" w14:textId="77777777" w:rsidR="002D01E7" w:rsidRPr="0031311E" w:rsidRDefault="002D01E7" w:rsidP="000B113A">
            <w:pPr>
              <w:rPr>
                <w:rFonts w:ascii="Cambria" w:hAnsi="Cambria"/>
                <w:color w:val="000000"/>
                <w:sz w:val="22"/>
                <w:szCs w:val="22"/>
                <w:lang w:val="es-ES_tradnl"/>
              </w:rPr>
            </w:pPr>
            <w:r w:rsidRPr="0031311E">
              <w:rPr>
                <w:rFonts w:ascii="Cambria" w:hAnsi="Cambria"/>
                <w:color w:val="000000"/>
                <w:sz w:val="22"/>
                <w:szCs w:val="22"/>
                <w:lang w:val="es-ES_tradnl"/>
              </w:rPr>
              <w:t>CCL</w:t>
            </w:r>
          </w:p>
          <w:p w14:paraId="23C63233" w14:textId="77777777" w:rsidR="002D01E7" w:rsidRPr="0031311E" w:rsidRDefault="007B28FE" w:rsidP="000B113A">
            <w:pPr>
              <w:rPr>
                <w:rFonts w:ascii="Cambria" w:hAnsi="Cambria"/>
                <w:color w:val="000000"/>
                <w:sz w:val="22"/>
                <w:szCs w:val="22"/>
                <w:lang w:val="es-ES_tradnl"/>
              </w:rPr>
            </w:pPr>
            <w:r w:rsidRPr="0031311E">
              <w:rPr>
                <w:rFonts w:ascii="Cambria" w:hAnsi="Cambria"/>
                <w:color w:val="000000"/>
                <w:sz w:val="22"/>
                <w:szCs w:val="22"/>
                <w:lang w:val="es-ES_tradnl"/>
              </w:rPr>
              <w:t>SIEP</w:t>
            </w:r>
          </w:p>
          <w:p w14:paraId="05809573" w14:textId="77777777" w:rsidR="00AE66DD" w:rsidRPr="0031311E" w:rsidRDefault="002D01E7" w:rsidP="000B113A">
            <w:pPr>
              <w:rPr>
                <w:rFonts w:ascii="Cambria" w:hAnsi="Cambria"/>
                <w:color w:val="000000"/>
                <w:sz w:val="22"/>
                <w:szCs w:val="22"/>
                <w:lang w:val="es-ES_tradnl"/>
              </w:rPr>
            </w:pPr>
            <w:r w:rsidRPr="0031311E">
              <w:rPr>
                <w:rFonts w:ascii="Cambria" w:hAnsi="Cambria"/>
                <w:color w:val="000000"/>
                <w:sz w:val="22"/>
                <w:szCs w:val="22"/>
                <w:lang w:val="es-ES_tradnl"/>
              </w:rPr>
              <w:t>CSC</w:t>
            </w:r>
          </w:p>
          <w:p w14:paraId="30F2207A" w14:textId="77777777" w:rsidR="00AA565C" w:rsidRPr="0031311E" w:rsidRDefault="00AA565C" w:rsidP="000B113A">
            <w:pPr>
              <w:rPr>
                <w:rFonts w:ascii="Cambria" w:hAnsi="Cambria"/>
                <w:color w:val="000000"/>
                <w:sz w:val="22"/>
                <w:szCs w:val="22"/>
                <w:lang w:val="es-ES_tradnl"/>
              </w:rPr>
            </w:pPr>
          </w:p>
        </w:tc>
        <w:tc>
          <w:tcPr>
            <w:tcW w:w="2829" w:type="dxa"/>
            <w:tcBorders>
              <w:bottom w:val="nil"/>
            </w:tcBorders>
            <w:shd w:val="clear" w:color="auto" w:fill="auto"/>
          </w:tcPr>
          <w:p w14:paraId="53D4B349" w14:textId="77777777" w:rsidR="00ED4910" w:rsidRPr="0031311E" w:rsidRDefault="00ED4910" w:rsidP="000B113A">
            <w:pPr>
              <w:ind w:left="37" w:firstLine="0"/>
              <w:rPr>
                <w:rFonts w:ascii="Cambria" w:hAnsi="Cambria"/>
                <w:color w:val="000000"/>
                <w:sz w:val="22"/>
                <w:szCs w:val="22"/>
              </w:rPr>
            </w:pPr>
            <w:r w:rsidRPr="0031311E">
              <w:rPr>
                <w:rFonts w:ascii="Cambria" w:hAnsi="Cambria"/>
                <w:color w:val="000000"/>
                <w:sz w:val="22"/>
                <w:szCs w:val="22"/>
              </w:rPr>
              <w:t>Conversación en la que se habla de las normas que rigen en distintos lugares (SB, p. 31, ej. 11)</w:t>
            </w:r>
          </w:p>
          <w:p w14:paraId="21EEDA3D" w14:textId="77777777" w:rsidR="00ED4910" w:rsidRPr="0031311E" w:rsidRDefault="00ED4910" w:rsidP="000B113A">
            <w:pPr>
              <w:rPr>
                <w:rFonts w:ascii="Cambria" w:hAnsi="Cambria"/>
                <w:color w:val="000000"/>
                <w:sz w:val="22"/>
                <w:szCs w:val="22"/>
              </w:rPr>
            </w:pPr>
          </w:p>
          <w:p w14:paraId="633728BB" w14:textId="77777777" w:rsidR="00AA565C" w:rsidRPr="0031311E" w:rsidRDefault="00ED4910" w:rsidP="000B113A">
            <w:pPr>
              <w:ind w:left="0" w:firstLine="0"/>
              <w:rPr>
                <w:rFonts w:ascii="Cambria" w:hAnsi="Cambria"/>
                <w:color w:val="000000"/>
                <w:sz w:val="22"/>
                <w:szCs w:val="22"/>
                <w:lang w:val="es-ES_tradnl"/>
              </w:rPr>
            </w:pPr>
            <w:r w:rsidRPr="0031311E">
              <w:rPr>
                <w:rFonts w:ascii="Cambria" w:hAnsi="Cambria"/>
                <w:color w:val="000000"/>
                <w:sz w:val="22"/>
                <w:szCs w:val="22"/>
              </w:rPr>
              <w:t>Conversación sobre un proyecto medioambiental (SB, p. 35, ej. 9)</w:t>
            </w:r>
          </w:p>
          <w:p w14:paraId="56226E37" w14:textId="77777777" w:rsidR="00AE66DD" w:rsidRPr="0031311E" w:rsidRDefault="00AE66DD" w:rsidP="000B113A">
            <w:pPr>
              <w:ind w:left="0" w:firstLine="0"/>
              <w:rPr>
                <w:rFonts w:ascii="Cambria" w:hAnsi="Cambria"/>
                <w:color w:val="000000"/>
                <w:sz w:val="22"/>
                <w:szCs w:val="22"/>
                <w:lang w:val="es-ES_tradnl"/>
              </w:rPr>
            </w:pPr>
          </w:p>
          <w:p w14:paraId="01EB1D7C" w14:textId="77777777" w:rsidR="00AA565C" w:rsidRPr="0031311E" w:rsidRDefault="002D01E7"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[Criterios 4.2.1, 4.2.2, 4.2.3, 4.2.4, 4.2.5, 4.2.6, 4.2.7]</w:t>
            </w:r>
          </w:p>
        </w:tc>
      </w:tr>
      <w:tr w:rsidR="00AE66DD" w:rsidRPr="0031311E" w14:paraId="52C7945F" w14:textId="77777777" w:rsidTr="00ED4910">
        <w:trPr>
          <w:trHeight w:val="6634"/>
          <w:jc w:val="center"/>
        </w:trPr>
        <w:tc>
          <w:tcPr>
            <w:tcW w:w="2830" w:type="dxa"/>
            <w:vMerge/>
            <w:tcBorders>
              <w:bottom w:val="single" w:sz="4" w:space="0" w:color="auto"/>
            </w:tcBorders>
            <w:shd w:val="clear" w:color="auto" w:fill="auto"/>
          </w:tcPr>
          <w:p w14:paraId="51C0E3E8" w14:textId="77777777" w:rsidR="00AE66DD" w:rsidRPr="0031311E" w:rsidRDefault="00AE66DD" w:rsidP="000B113A">
            <w:pPr>
              <w:ind w:left="0" w:firstLine="0"/>
              <w:rPr>
                <w:rFonts w:ascii="Cambria" w:hAnsi="Cambria"/>
                <w:color w:val="000000"/>
                <w:sz w:val="18"/>
                <w:szCs w:val="18"/>
                <w:lang w:val="es-ES_tradnl"/>
              </w:rPr>
            </w:pPr>
          </w:p>
        </w:tc>
        <w:tc>
          <w:tcPr>
            <w:tcW w:w="2829" w:type="dxa"/>
            <w:vMerge w:val="restart"/>
            <w:tcBorders>
              <w:top w:val="nil"/>
              <w:bottom w:val="single" w:sz="4" w:space="0" w:color="auto"/>
            </w:tcBorders>
            <w:shd w:val="clear" w:color="auto" w:fill="auto"/>
          </w:tcPr>
          <w:p w14:paraId="6FF42215" w14:textId="77777777" w:rsidR="00AE66DD" w:rsidRPr="0031311E" w:rsidRDefault="00AE66DD" w:rsidP="000B113A">
            <w:pPr>
              <w:rPr>
                <w:rFonts w:ascii="Cambria" w:hAnsi="Cambria"/>
                <w:color w:val="000000"/>
                <w:sz w:val="22"/>
                <w:szCs w:val="22"/>
                <w:lang w:val="es-ES_tradnl"/>
              </w:rPr>
            </w:pPr>
          </w:p>
        </w:tc>
        <w:tc>
          <w:tcPr>
            <w:tcW w:w="2829" w:type="dxa"/>
            <w:tcBorders>
              <w:top w:val="nil"/>
              <w:bottom w:val="nil"/>
            </w:tcBorders>
            <w:shd w:val="clear" w:color="auto" w:fill="auto"/>
          </w:tcPr>
          <w:p w14:paraId="03CC6190" w14:textId="77777777" w:rsidR="00AE66DD" w:rsidRPr="0031311E" w:rsidRDefault="00AE66DD" w:rsidP="000B113A">
            <w:pPr>
              <w:ind w:left="0" w:firstLine="0"/>
              <w:rPr>
                <w:rFonts w:ascii="Cambria" w:hAnsi="Cambria"/>
                <w:color w:val="000000"/>
                <w:sz w:val="22"/>
                <w:szCs w:val="22"/>
                <w:lang w:val="es-ES_tradnl"/>
              </w:rPr>
            </w:pPr>
          </w:p>
        </w:tc>
      </w:tr>
      <w:tr w:rsidR="00AA565C" w:rsidRPr="0031311E" w14:paraId="4C93FA5D" w14:textId="77777777" w:rsidTr="00751580">
        <w:trPr>
          <w:trHeight w:val="499"/>
          <w:jc w:val="center"/>
        </w:trPr>
        <w:tc>
          <w:tcPr>
            <w:tcW w:w="2830" w:type="dxa"/>
            <w:vMerge/>
            <w:shd w:val="clear" w:color="auto" w:fill="auto"/>
          </w:tcPr>
          <w:p w14:paraId="4D93F028" w14:textId="77777777" w:rsidR="00AA565C" w:rsidRPr="0031311E" w:rsidRDefault="00AA565C" w:rsidP="000B113A">
            <w:pPr>
              <w:ind w:left="0" w:firstLine="0"/>
              <w:rPr>
                <w:rFonts w:ascii="Cambria" w:hAnsi="Cambria"/>
                <w:color w:val="000000"/>
                <w:sz w:val="18"/>
                <w:szCs w:val="18"/>
                <w:lang w:val="es-ES_tradnl"/>
              </w:rPr>
            </w:pPr>
          </w:p>
        </w:tc>
        <w:tc>
          <w:tcPr>
            <w:tcW w:w="2829" w:type="dxa"/>
            <w:vMerge/>
            <w:shd w:val="clear" w:color="auto" w:fill="auto"/>
          </w:tcPr>
          <w:p w14:paraId="3F70FABC" w14:textId="77777777" w:rsidR="00AA565C" w:rsidRPr="0031311E" w:rsidRDefault="00AA565C" w:rsidP="000B113A">
            <w:pPr>
              <w:ind w:left="0" w:firstLine="0"/>
              <w:rPr>
                <w:rFonts w:ascii="Cambria" w:hAnsi="Cambria"/>
                <w:color w:val="000000"/>
                <w:sz w:val="18"/>
                <w:szCs w:val="18"/>
                <w:lang w:val="es-ES_tradnl"/>
              </w:rPr>
            </w:pPr>
          </w:p>
        </w:tc>
        <w:tc>
          <w:tcPr>
            <w:tcW w:w="2829" w:type="dxa"/>
            <w:tcBorders>
              <w:top w:val="nil"/>
            </w:tcBorders>
            <w:shd w:val="clear" w:color="auto" w:fill="auto"/>
          </w:tcPr>
          <w:p w14:paraId="6C4FCDB8" w14:textId="77777777" w:rsidR="00AA565C" w:rsidRPr="0031311E" w:rsidRDefault="00AA565C" w:rsidP="000B113A">
            <w:pPr>
              <w:ind w:left="0" w:firstLine="0"/>
              <w:rPr>
                <w:rFonts w:ascii="Cambria" w:hAnsi="Cambria"/>
                <w:color w:val="000000"/>
                <w:sz w:val="18"/>
                <w:szCs w:val="18"/>
                <w:lang w:val="es-ES_tradnl"/>
              </w:rPr>
            </w:pPr>
          </w:p>
        </w:tc>
      </w:tr>
    </w:tbl>
    <w:p w14:paraId="63F898A0" w14:textId="77777777" w:rsidR="00AA565C" w:rsidRPr="0031311E" w:rsidRDefault="00AA565C" w:rsidP="000B113A">
      <w:pPr>
        <w:ind w:left="0" w:firstLine="0"/>
        <w:rPr>
          <w:rFonts w:ascii="Cambria" w:hAnsi="Cambria"/>
          <w:color w:val="000000"/>
          <w:sz w:val="18"/>
          <w:szCs w:val="18"/>
          <w:lang w:val="es-ES_tradnl"/>
        </w:rPr>
      </w:pPr>
    </w:p>
    <w:p w14:paraId="53041FF8" w14:textId="77777777" w:rsidR="00ED23DA" w:rsidRPr="0031311E" w:rsidRDefault="00ED23DA" w:rsidP="000B113A">
      <w:pPr>
        <w:ind w:left="0" w:firstLine="0"/>
        <w:rPr>
          <w:rFonts w:ascii="Cambria" w:hAnsi="Cambria"/>
          <w:color w:val="000000"/>
          <w:sz w:val="18"/>
          <w:szCs w:val="18"/>
          <w:lang w:val="es-ES_tradn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2715"/>
        <w:gridCol w:w="2955"/>
      </w:tblGrid>
      <w:tr w:rsidR="00AA565C" w:rsidRPr="0031311E" w14:paraId="4490BD9D" w14:textId="77777777" w:rsidTr="00751580">
        <w:tc>
          <w:tcPr>
            <w:tcW w:w="8505" w:type="dxa"/>
            <w:gridSpan w:val="3"/>
            <w:shd w:val="clear" w:color="auto" w:fill="auto"/>
          </w:tcPr>
          <w:p w14:paraId="604B51DF" w14:textId="77777777" w:rsidR="00AA565C" w:rsidRPr="0031311E" w:rsidRDefault="00AA565C" w:rsidP="000B113A">
            <w:pPr>
              <w:rPr>
                <w:rFonts w:ascii="Cambria" w:hAnsi="Cambria"/>
                <w:sz w:val="18"/>
                <w:szCs w:val="18"/>
                <w:lang w:val="es-ES_tradnl"/>
              </w:rPr>
            </w:pPr>
            <w:r w:rsidRPr="0031311E">
              <w:rPr>
                <w:rFonts w:ascii="Cambria" w:hAnsi="Cambria"/>
                <w:b/>
                <w:sz w:val="28"/>
                <w:szCs w:val="24"/>
                <w:lang w:val="es-ES_tradnl"/>
              </w:rPr>
              <w:t>Bloque 3. Comprensión de textos escritos</w:t>
            </w:r>
          </w:p>
        </w:tc>
      </w:tr>
      <w:tr w:rsidR="00AA565C" w:rsidRPr="0031311E" w14:paraId="7AEE0C58" w14:textId="77777777" w:rsidTr="00751580">
        <w:tc>
          <w:tcPr>
            <w:tcW w:w="2835" w:type="dxa"/>
            <w:shd w:val="clear" w:color="auto" w:fill="auto"/>
            <w:vAlign w:val="center"/>
          </w:tcPr>
          <w:p w14:paraId="7FC7158F" w14:textId="77777777" w:rsidR="00AA565C" w:rsidRPr="0031311E" w:rsidRDefault="00AC6C6C" w:rsidP="000B113A">
            <w:pPr>
              <w:ind w:left="0" w:firstLine="0"/>
              <w:rPr>
                <w:rFonts w:ascii="Cambria" w:hAnsi="Cambria"/>
                <w:b/>
                <w:color w:val="000000"/>
                <w:szCs w:val="24"/>
                <w:lang w:val="es-ES_tradnl"/>
              </w:rPr>
            </w:pPr>
            <w:r w:rsidRPr="0031311E">
              <w:rPr>
                <w:rFonts w:ascii="Cambria" w:hAnsi="Cambria"/>
                <w:b/>
                <w:color w:val="000000"/>
                <w:szCs w:val="24"/>
                <w:lang w:val="es-ES_tradnl"/>
              </w:rPr>
              <w:t>Contenidos y criterios de evaluación de la unidad</w:t>
            </w:r>
          </w:p>
        </w:tc>
        <w:tc>
          <w:tcPr>
            <w:tcW w:w="2715" w:type="dxa"/>
            <w:shd w:val="clear" w:color="auto" w:fill="auto"/>
            <w:vAlign w:val="center"/>
          </w:tcPr>
          <w:p w14:paraId="139313E0" w14:textId="77777777" w:rsidR="00AA565C" w:rsidRPr="0031311E" w:rsidRDefault="00AA565C" w:rsidP="000B113A">
            <w:pPr>
              <w:ind w:left="0" w:firstLine="0"/>
              <w:rPr>
                <w:rFonts w:ascii="Cambria" w:hAnsi="Cambria"/>
                <w:b/>
                <w:color w:val="000000"/>
                <w:szCs w:val="24"/>
                <w:lang w:val="es-ES_tradnl"/>
              </w:rPr>
            </w:pPr>
            <w:r w:rsidRPr="0031311E">
              <w:rPr>
                <w:rFonts w:ascii="Cambria" w:hAnsi="Cambria"/>
                <w:b/>
                <w:color w:val="000000"/>
                <w:szCs w:val="24"/>
                <w:lang w:val="es-ES_tradnl"/>
              </w:rPr>
              <w:t>Competencias trabajadas</w:t>
            </w:r>
          </w:p>
        </w:tc>
        <w:tc>
          <w:tcPr>
            <w:tcW w:w="2955" w:type="dxa"/>
            <w:shd w:val="clear" w:color="auto" w:fill="auto"/>
            <w:vAlign w:val="center"/>
          </w:tcPr>
          <w:p w14:paraId="0C6E34D8" w14:textId="77777777" w:rsidR="00AA565C" w:rsidRPr="0031311E" w:rsidRDefault="00AA565C" w:rsidP="000B113A">
            <w:pPr>
              <w:ind w:left="0" w:firstLine="0"/>
              <w:rPr>
                <w:rFonts w:ascii="Cambria" w:hAnsi="Cambria"/>
                <w:b/>
                <w:color w:val="000000"/>
                <w:szCs w:val="24"/>
                <w:lang w:val="es-ES_tradnl"/>
              </w:rPr>
            </w:pPr>
            <w:r w:rsidRPr="0031311E">
              <w:rPr>
                <w:rFonts w:ascii="Cambria" w:hAnsi="Cambria"/>
                <w:b/>
                <w:color w:val="000000"/>
                <w:szCs w:val="24"/>
                <w:lang w:val="es-ES_tradnl"/>
              </w:rPr>
              <w:t>Tareas y actividades [criterios que les corresponden]</w:t>
            </w:r>
          </w:p>
        </w:tc>
      </w:tr>
      <w:tr w:rsidR="00AA565C" w:rsidRPr="0031311E" w14:paraId="34CEDE40" w14:textId="77777777" w:rsidTr="00751580">
        <w:trPr>
          <w:trHeight w:val="71"/>
        </w:trPr>
        <w:tc>
          <w:tcPr>
            <w:tcW w:w="2835" w:type="dxa"/>
            <w:vMerge w:val="restart"/>
            <w:shd w:val="clear" w:color="auto" w:fill="auto"/>
          </w:tcPr>
          <w:p w14:paraId="195C8FEC" w14:textId="77777777" w:rsidR="00DE2C2C" w:rsidRPr="0031311E" w:rsidRDefault="00DE2C2C"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Estrategias de comprensión:</w:t>
            </w:r>
          </w:p>
          <w:p w14:paraId="0F09FF45" w14:textId="77777777" w:rsidR="00DE2C2C" w:rsidRPr="0031311E" w:rsidRDefault="00DE2C2C"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xml:space="preserve">- Movilización de </w:t>
            </w:r>
            <w:r w:rsidRPr="0031311E">
              <w:rPr>
                <w:rFonts w:ascii="Cambria" w:eastAsia="Times New Roman" w:hAnsi="Cambria" w:cs="“‰E'18Ÿˇø®ÑÂ'1"/>
                <w:sz w:val="22"/>
                <w:szCs w:val="22"/>
                <w:lang w:val="es-ES_tradnl" w:eastAsia="es-ES_tradnl" w:bidi="ar-SA"/>
              </w:rPr>
              <w:lastRenderedPageBreak/>
              <w:t>información previa sobre tipo de tarea y tema.</w:t>
            </w:r>
          </w:p>
          <w:p w14:paraId="0D92A5D4" w14:textId="77777777" w:rsidR="00DE2C2C" w:rsidRPr="0031311E" w:rsidRDefault="00DE2C2C"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Comprensión de instrucciones para la correcta resolución de actividades.</w:t>
            </w:r>
          </w:p>
          <w:p w14:paraId="4DF06C7D" w14:textId="77777777" w:rsidR="00DE2C2C" w:rsidRPr="0031311E" w:rsidRDefault="00DE2C2C"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Identificación del tipo de texto, y la intención comunicativa del texto, en formato digital o papel, adaptando la comprensión al mismo.</w:t>
            </w:r>
          </w:p>
          <w:p w14:paraId="1B7ED346" w14:textId="77777777" w:rsidR="00DE2C2C" w:rsidRPr="0031311E" w:rsidRDefault="00DE2C2C"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Distinción de tipos de comprensión (sentido general, información esencial, puntos principales, detalles relevantes), en diferentes textos auténticos sobre diversos temas adecuados a su edad y relacionados con contenidos de otras materias del</w:t>
            </w:r>
          </w:p>
          <w:p w14:paraId="6B7BF26D" w14:textId="77777777" w:rsidR="00DE2C2C" w:rsidRPr="0031311E" w:rsidRDefault="00DE2C2C"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currículo.</w:t>
            </w:r>
          </w:p>
          <w:p w14:paraId="0D10432D" w14:textId="77777777" w:rsidR="00DE2C2C" w:rsidRPr="0031311E" w:rsidRDefault="00DE2C2C"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Formulación de hipótesis sobre contenido y</w:t>
            </w:r>
          </w:p>
          <w:p w14:paraId="43EDC753" w14:textId="77777777" w:rsidR="00DE2C2C" w:rsidRPr="0031311E" w:rsidRDefault="00DE2C2C"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contexto.</w:t>
            </w:r>
          </w:p>
          <w:p w14:paraId="14049AEA" w14:textId="77777777" w:rsidR="00DE2C2C" w:rsidRPr="0031311E" w:rsidRDefault="00DE2C2C"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Inferencia y formulación de hipótesis sobre</w:t>
            </w:r>
          </w:p>
          <w:p w14:paraId="0FB7BBBB" w14:textId="77777777" w:rsidR="00DE2C2C" w:rsidRPr="0031311E" w:rsidRDefault="00DE2C2C"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significados a partir de la comprensión de elementos significativos, lingüísticos y paralingüísticos (inferencia de significados por el contexto, por comparación de palabras o frases similares en las lenguas que conocen, por ejemplo).</w:t>
            </w:r>
          </w:p>
          <w:p w14:paraId="16A9BBAB" w14:textId="77777777" w:rsidR="00DE2C2C" w:rsidRPr="0031311E" w:rsidRDefault="00DE2C2C"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Reformulación de hipótesis a partir de la</w:t>
            </w:r>
          </w:p>
          <w:p w14:paraId="08915495" w14:textId="77777777" w:rsidR="00DE2C2C" w:rsidRPr="0031311E" w:rsidRDefault="00DE2C2C"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comprensión de nuevos elementos.</w:t>
            </w:r>
          </w:p>
          <w:p w14:paraId="4A669A37" w14:textId="77777777" w:rsidR="00DE2C2C" w:rsidRPr="0031311E" w:rsidRDefault="00DE2C2C"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Lectura de textos de diversas situaciones,</w:t>
            </w:r>
          </w:p>
          <w:p w14:paraId="5D3711C3" w14:textId="77777777" w:rsidR="00DE2C2C" w:rsidRPr="0031311E" w:rsidRDefault="00DE2C2C" w:rsidP="000B113A">
            <w:pPr>
              <w:ind w:left="0" w:firstLine="0"/>
              <w:rPr>
                <w:rFonts w:ascii="Cambria" w:hAnsi="Cambria"/>
                <w:color w:val="000000"/>
                <w:sz w:val="22"/>
                <w:szCs w:val="22"/>
                <w:lang w:val="es-ES_tradnl"/>
              </w:rPr>
            </w:pPr>
            <w:r w:rsidRPr="0031311E">
              <w:rPr>
                <w:rFonts w:ascii="Cambria" w:eastAsia="Times New Roman" w:hAnsi="Cambria" w:cs="“‰E'18Ÿˇø®ÑÂ'1"/>
                <w:sz w:val="22"/>
                <w:szCs w:val="22"/>
                <w:lang w:val="es-ES_tradnl" w:eastAsia="es-ES_tradnl" w:bidi="ar-SA"/>
              </w:rPr>
              <w:t>relacionadas con sus intereses, experiencias y necesidades.</w:t>
            </w:r>
          </w:p>
          <w:p w14:paraId="24B14141" w14:textId="77777777" w:rsidR="00DE2C2C" w:rsidRPr="0031311E" w:rsidRDefault="00DE2C2C" w:rsidP="000B113A">
            <w:pPr>
              <w:ind w:left="0" w:firstLine="0"/>
              <w:rPr>
                <w:rFonts w:ascii="Cambria" w:hAnsi="Cambria"/>
                <w:b/>
                <w:color w:val="000000"/>
                <w:sz w:val="22"/>
                <w:szCs w:val="22"/>
                <w:lang w:val="es-ES_tradnl"/>
              </w:rPr>
            </w:pPr>
          </w:p>
          <w:p w14:paraId="3F21252B" w14:textId="77777777" w:rsidR="00E9257D" w:rsidRPr="0031311E" w:rsidRDefault="00E9257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Aspectos socioculturales y sociolingüísticos: </w:t>
            </w:r>
          </w:p>
          <w:p w14:paraId="759BB231" w14:textId="77777777" w:rsidR="00E9257D" w:rsidRPr="0031311E" w:rsidRDefault="00E9257D" w:rsidP="000B113A">
            <w:pPr>
              <w:autoSpaceDE w:val="0"/>
              <w:ind w:left="0"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Maravillas naturales.</w:t>
            </w:r>
          </w:p>
          <w:p w14:paraId="710FFE41" w14:textId="77777777" w:rsidR="00E9257D" w:rsidRPr="0031311E" w:rsidRDefault="00E9257D"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La capacidad curativa de </w:t>
            </w:r>
            <w:r w:rsidRPr="0031311E">
              <w:rPr>
                <w:rFonts w:ascii="Cambria" w:hAnsi="Cambria"/>
                <w:color w:val="000000"/>
                <w:sz w:val="22"/>
                <w:szCs w:val="22"/>
                <w:lang w:eastAsia="es-ES_tradnl"/>
              </w:rPr>
              <w:lastRenderedPageBreak/>
              <w:t>los bosques.</w:t>
            </w:r>
          </w:p>
          <w:p w14:paraId="0D99F894" w14:textId="77777777" w:rsidR="00E9257D" w:rsidRPr="0031311E" w:rsidRDefault="00E9257D"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La comunicación de las plantas.</w:t>
            </w:r>
          </w:p>
          <w:p w14:paraId="66E20E12" w14:textId="77777777" w:rsidR="00E9257D" w:rsidRPr="0031311E" w:rsidRDefault="00E9257D"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La gran muralla verde africana.</w:t>
            </w:r>
          </w:p>
          <w:p w14:paraId="0942AD3F" w14:textId="77777777" w:rsidR="00E9257D" w:rsidRPr="0031311E" w:rsidRDefault="00E9257D"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Datos de interés sobre el cambio climático; actos de la familiar real británica a favor del medioambiente; el activismo de Xiuhtezcatl Martinez.</w:t>
            </w:r>
          </w:p>
          <w:p w14:paraId="5DFD0228" w14:textId="77777777" w:rsidR="00E9257D" w:rsidRPr="0031311E" w:rsidRDefault="00E9257D"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El reciclaje y la basura.</w:t>
            </w:r>
          </w:p>
          <w:p w14:paraId="4E48A22E" w14:textId="77777777" w:rsidR="00DE2C2C" w:rsidRPr="0031311E" w:rsidRDefault="00E9257D" w:rsidP="000B113A">
            <w:pPr>
              <w:ind w:left="0" w:firstLine="0"/>
              <w:rPr>
                <w:rFonts w:ascii="Cambria" w:hAnsi="Cambria"/>
                <w:color w:val="000000"/>
                <w:sz w:val="22"/>
                <w:szCs w:val="22"/>
                <w:lang w:val="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Información sobre distintos personajes e inventos relevantes.</w:t>
            </w:r>
          </w:p>
          <w:p w14:paraId="53829CE5" w14:textId="77777777" w:rsidR="00DE2C2C" w:rsidRPr="0031311E" w:rsidRDefault="00DE2C2C" w:rsidP="000B113A">
            <w:pPr>
              <w:ind w:left="0" w:firstLine="0"/>
              <w:rPr>
                <w:rFonts w:ascii="Cambria" w:hAnsi="Cambria"/>
                <w:b/>
                <w:color w:val="000000"/>
                <w:sz w:val="22"/>
                <w:szCs w:val="22"/>
                <w:lang w:val="es-ES_tradnl"/>
              </w:rPr>
            </w:pPr>
          </w:p>
          <w:p w14:paraId="54C9E365" w14:textId="77777777" w:rsidR="00DE2C2C" w:rsidRPr="0031311E" w:rsidRDefault="00DE2C2C"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Funciones comunicativas:</w:t>
            </w:r>
          </w:p>
          <w:p w14:paraId="60256A3D" w14:textId="77777777" w:rsidR="00DE2C2C" w:rsidRPr="0031311E" w:rsidRDefault="00DE2C2C"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Iniciación y mantenimiento de relaciones personales y sociales (saludos y despedidas, presentaciones, invitaciones, disculpa y agradecimiento, acuerdo y desacuerdo).</w:t>
            </w:r>
          </w:p>
          <w:p w14:paraId="16698A1E" w14:textId="77777777" w:rsidR="00DE2C2C" w:rsidRPr="0031311E" w:rsidRDefault="00DE2C2C"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Descripción de cualidades físicas y abstractas de personas, objetos de uso cotidiano, lugares y actividades.</w:t>
            </w:r>
          </w:p>
          <w:p w14:paraId="69E46036" w14:textId="77777777" w:rsidR="00DE2C2C" w:rsidRPr="0031311E" w:rsidRDefault="00DE2C2C"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Narración de acontecimientos pasados puntuales y habituales, descripción de estados y situaciones presentes, y expresión de sucesos futuros.</w:t>
            </w:r>
          </w:p>
          <w:p w14:paraId="794BE41C" w14:textId="77777777" w:rsidR="00DE2C2C" w:rsidRPr="0031311E" w:rsidRDefault="00DE2C2C"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Petición y ofrecimiento de ayuda, información, indicaciones, permiso, opiniones y puntos de vista, consejo, advertencias y avisos.</w:t>
            </w:r>
          </w:p>
          <w:p w14:paraId="6F7B06F9" w14:textId="77777777" w:rsidR="00DE2C2C" w:rsidRPr="0031311E" w:rsidRDefault="00DE2C2C"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Expresión de hábitos.</w:t>
            </w:r>
          </w:p>
          <w:p w14:paraId="5DC76196" w14:textId="77777777" w:rsidR="00DE2C2C" w:rsidRPr="0031311E" w:rsidRDefault="00DE2C2C"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Expresión del conocimiento, la certeza, la duda y la conjetura.</w:t>
            </w:r>
          </w:p>
          <w:p w14:paraId="44F79D52" w14:textId="77777777" w:rsidR="00DE2C2C" w:rsidRPr="0031311E" w:rsidRDefault="00DE2C2C"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Expresión de la voluntad, la intención, la decisión, la promesa, la orden, la autorización y la prohibición.</w:t>
            </w:r>
          </w:p>
          <w:p w14:paraId="6A5B26DB" w14:textId="77777777" w:rsidR="00DE2C2C" w:rsidRPr="0031311E" w:rsidRDefault="00DE2C2C"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xml:space="preserve">- Expresión del interés, </w:t>
            </w:r>
            <w:r w:rsidRPr="0031311E">
              <w:rPr>
                <w:rFonts w:ascii="Cambria" w:eastAsia="Times New Roman" w:hAnsi="Cambria" w:cs="˝yŸˇø®ÑÂ'1"/>
                <w:sz w:val="22"/>
                <w:szCs w:val="22"/>
                <w:lang w:val="es-ES_tradnl" w:eastAsia="es-ES_tradnl" w:bidi="ar-SA"/>
              </w:rPr>
              <w:lastRenderedPageBreak/>
              <w:t>gusto, capacidad, sentimiento e intención, aprobación, aprecio, simpatía, satisfacción, esperanza, confianza, sorpresa, y sus contrarios.</w:t>
            </w:r>
          </w:p>
          <w:p w14:paraId="45EE981E" w14:textId="77777777" w:rsidR="00DE2C2C" w:rsidRPr="0031311E" w:rsidRDefault="00DE2C2C"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Formulación de sugerencias, deseos, condiciones e hipótesis.</w:t>
            </w:r>
          </w:p>
          <w:p w14:paraId="6D4E9AB3" w14:textId="77777777" w:rsidR="00DE2C2C" w:rsidRPr="0031311E" w:rsidRDefault="00DE2C2C"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Establecimiento y mantenimiento de la</w:t>
            </w:r>
          </w:p>
          <w:p w14:paraId="7B91C321" w14:textId="77777777" w:rsidR="00AA565C" w:rsidRPr="0031311E" w:rsidRDefault="00DE2C2C" w:rsidP="000B113A">
            <w:pPr>
              <w:ind w:left="0" w:firstLine="0"/>
              <w:rPr>
                <w:rFonts w:ascii="Cambria" w:hAnsi="Cambria"/>
                <w:color w:val="000000"/>
                <w:sz w:val="22"/>
                <w:szCs w:val="22"/>
                <w:lang w:val="es-ES_tradnl"/>
              </w:rPr>
            </w:pPr>
            <w:r w:rsidRPr="0031311E">
              <w:rPr>
                <w:rFonts w:ascii="Cambria" w:eastAsia="Times New Roman" w:hAnsi="Cambria" w:cs="˝yŸˇø®ÑÂ'1"/>
                <w:sz w:val="22"/>
                <w:szCs w:val="22"/>
                <w:lang w:val="es-ES_tradnl" w:eastAsia="es-ES_tradnl" w:bidi="ar-SA"/>
              </w:rPr>
              <w:t>comunicación y organización del discurso.</w:t>
            </w:r>
          </w:p>
          <w:p w14:paraId="21F7BDCE" w14:textId="77777777" w:rsidR="00AA565C" w:rsidRPr="0031311E" w:rsidRDefault="00AA565C" w:rsidP="000B113A">
            <w:pPr>
              <w:ind w:left="0" w:firstLine="0"/>
              <w:rPr>
                <w:rFonts w:ascii="Cambria" w:hAnsi="Cambria"/>
                <w:b/>
                <w:color w:val="000000"/>
                <w:sz w:val="22"/>
                <w:szCs w:val="22"/>
                <w:lang w:val="es-ES_tradnl"/>
              </w:rPr>
            </w:pPr>
          </w:p>
          <w:p w14:paraId="38394235" w14:textId="77777777" w:rsidR="00E9257D" w:rsidRPr="0031311E" w:rsidRDefault="00E9257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Estructuras lingüístico-discursivas:</w:t>
            </w:r>
          </w:p>
          <w:p w14:paraId="07ADB1D7" w14:textId="77777777" w:rsidR="00E9257D" w:rsidRPr="0031311E" w:rsidRDefault="00E9257D" w:rsidP="000B113A">
            <w:pPr>
              <w:ind w:left="0" w:firstLine="0"/>
              <w:rPr>
                <w:rFonts w:ascii="Cambria" w:hAnsi="Cambria"/>
                <w:color w:val="000000"/>
                <w:sz w:val="22"/>
                <w:szCs w:val="22"/>
                <w:lang w:eastAsia="es-ES_tradnl"/>
              </w:rPr>
            </w:pPr>
            <w:r w:rsidRPr="0031311E">
              <w:rPr>
                <w:rFonts w:ascii="Cambria" w:hAnsi="Cambria"/>
                <w:color w:val="000000"/>
                <w:sz w:val="22"/>
                <w:szCs w:val="22"/>
                <w:lang w:val="es-ES"/>
              </w:rPr>
              <w:t xml:space="preserve">- </w:t>
            </w:r>
            <w:r w:rsidRPr="0031311E">
              <w:rPr>
                <w:rFonts w:ascii="Cambria" w:hAnsi="Cambria"/>
                <w:color w:val="000000"/>
                <w:sz w:val="22"/>
                <w:szCs w:val="22"/>
                <w:lang w:eastAsia="es-ES_tradnl"/>
              </w:rPr>
              <w:t xml:space="preserve">El </w:t>
            </w:r>
            <w:r w:rsidRPr="0031311E">
              <w:rPr>
                <w:rFonts w:ascii="Cambria" w:hAnsi="Cambria"/>
                <w:i/>
                <w:color w:val="000000"/>
                <w:sz w:val="22"/>
                <w:szCs w:val="22"/>
                <w:lang w:eastAsia="es-ES_tradnl"/>
              </w:rPr>
              <w:t>Present Perfect Simple</w:t>
            </w:r>
            <w:r w:rsidRPr="0031311E">
              <w:rPr>
                <w:rFonts w:ascii="Cambria" w:hAnsi="Cambria"/>
                <w:color w:val="000000"/>
                <w:sz w:val="22"/>
                <w:szCs w:val="22"/>
                <w:lang w:eastAsia="es-ES_tradnl"/>
              </w:rPr>
              <w:t>.</w:t>
            </w:r>
          </w:p>
          <w:p w14:paraId="2D8C3CA1" w14:textId="77777777" w:rsidR="00E9257D" w:rsidRPr="0031311E" w:rsidRDefault="00E9257D" w:rsidP="000B113A">
            <w:pPr>
              <w:ind w:left="0" w:firstLine="0"/>
              <w:rPr>
                <w:rFonts w:ascii="Cambria" w:hAnsi="Cambria"/>
                <w:color w:val="000000"/>
                <w:sz w:val="22"/>
                <w:szCs w:val="22"/>
                <w:lang w:val="es-ES_tradnl"/>
              </w:rPr>
            </w:pPr>
            <w:r w:rsidRPr="0031311E">
              <w:rPr>
                <w:rFonts w:ascii="Cambria" w:hAnsi="Cambria"/>
                <w:color w:val="000000"/>
                <w:sz w:val="22"/>
                <w:szCs w:val="22"/>
                <w:lang w:eastAsia="es-ES_tradnl"/>
              </w:rPr>
              <w:t xml:space="preserve">- Diferencias del </w:t>
            </w:r>
            <w:r w:rsidRPr="0031311E">
              <w:rPr>
                <w:rFonts w:ascii="Cambria" w:hAnsi="Cambria"/>
                <w:i/>
                <w:color w:val="000000"/>
                <w:sz w:val="22"/>
                <w:szCs w:val="22"/>
                <w:lang w:eastAsia="es-ES_tradnl"/>
              </w:rPr>
              <w:t xml:space="preserve">Present Perfect Simple </w:t>
            </w:r>
            <w:r w:rsidRPr="0031311E">
              <w:rPr>
                <w:rFonts w:ascii="Cambria" w:hAnsi="Cambria"/>
                <w:color w:val="000000"/>
                <w:sz w:val="22"/>
                <w:szCs w:val="22"/>
                <w:lang w:eastAsia="es-ES_tradnl"/>
              </w:rPr>
              <w:t xml:space="preserve">con el </w:t>
            </w:r>
            <w:r w:rsidRPr="0031311E">
              <w:rPr>
                <w:rFonts w:ascii="Cambria" w:hAnsi="Cambria"/>
                <w:i/>
                <w:color w:val="000000"/>
                <w:sz w:val="22"/>
                <w:szCs w:val="22"/>
                <w:lang w:eastAsia="es-ES_tradnl"/>
              </w:rPr>
              <w:t>Past Simple</w:t>
            </w:r>
            <w:r w:rsidRPr="0031311E">
              <w:rPr>
                <w:rFonts w:ascii="Cambria" w:hAnsi="Cambria"/>
                <w:color w:val="000000"/>
                <w:sz w:val="22"/>
                <w:szCs w:val="22"/>
                <w:lang w:val="es-ES_tradnl"/>
              </w:rPr>
              <w:t>.</w:t>
            </w:r>
          </w:p>
          <w:p w14:paraId="77FEB6D0" w14:textId="77777777" w:rsidR="00E9257D" w:rsidRPr="0031311E" w:rsidRDefault="00E9257D" w:rsidP="000B113A">
            <w:pPr>
              <w:ind w:left="0" w:firstLine="0"/>
              <w:rPr>
                <w:rFonts w:ascii="Cambria" w:hAnsi="Cambria"/>
                <w:color w:val="000000"/>
                <w:sz w:val="22"/>
                <w:szCs w:val="22"/>
                <w:lang w:val="es-ES_tradnl"/>
              </w:rPr>
            </w:pPr>
          </w:p>
          <w:p w14:paraId="01B850F6" w14:textId="77777777" w:rsidR="00E9257D" w:rsidRPr="0031311E" w:rsidRDefault="00E9257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Léxico: </w:t>
            </w:r>
          </w:p>
          <w:p w14:paraId="1706A98A" w14:textId="77777777" w:rsidR="00ED23DA" w:rsidRPr="0031311E" w:rsidRDefault="00E9257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Vocabulario relacionado con </w:t>
            </w:r>
            <w:r w:rsidRPr="0031311E">
              <w:rPr>
                <w:rFonts w:ascii="Cambria" w:hAnsi="Cambria"/>
                <w:color w:val="000000"/>
                <w:sz w:val="22"/>
                <w:szCs w:val="22"/>
                <w:lang w:eastAsia="es-ES_tradnl"/>
              </w:rPr>
              <w:t>la naturaleza y el medioambiente</w:t>
            </w:r>
            <w:r w:rsidRPr="0031311E">
              <w:rPr>
                <w:rFonts w:ascii="Cambria" w:hAnsi="Cambria"/>
                <w:color w:val="000000"/>
                <w:sz w:val="22"/>
                <w:szCs w:val="22"/>
                <w:lang w:val="es-ES_tradnl"/>
              </w:rPr>
              <w:t>.</w:t>
            </w:r>
          </w:p>
          <w:p w14:paraId="75A2C123" w14:textId="77777777" w:rsidR="00ED23DA" w:rsidRPr="0031311E" w:rsidRDefault="00ED23DA" w:rsidP="000B113A">
            <w:pPr>
              <w:ind w:left="0" w:firstLine="0"/>
              <w:rPr>
                <w:rFonts w:ascii="Cambria" w:hAnsi="Cambria"/>
                <w:color w:val="000000"/>
                <w:sz w:val="22"/>
                <w:szCs w:val="22"/>
                <w:lang w:val="es-ES_tradnl"/>
              </w:rPr>
            </w:pPr>
          </w:p>
          <w:p w14:paraId="7FD860C9" w14:textId="77777777" w:rsidR="00ED23DA" w:rsidRPr="0031311E" w:rsidRDefault="00ED23DA"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Patrones </w:t>
            </w:r>
            <w:r w:rsidR="00974724" w:rsidRPr="0031311E">
              <w:rPr>
                <w:rFonts w:ascii="Cambria" w:hAnsi="Cambria"/>
                <w:b/>
                <w:color w:val="000000"/>
                <w:sz w:val="22"/>
                <w:szCs w:val="22"/>
                <w:lang w:val="es-ES_tradnl"/>
              </w:rPr>
              <w:t>gráficos y convenciones ortográficas</w:t>
            </w:r>
            <w:r w:rsidRPr="0031311E">
              <w:rPr>
                <w:rFonts w:ascii="Cambria" w:hAnsi="Cambria"/>
                <w:b/>
                <w:color w:val="000000"/>
                <w:sz w:val="22"/>
                <w:szCs w:val="22"/>
                <w:lang w:val="es-ES_tradnl"/>
              </w:rPr>
              <w:t>:</w:t>
            </w:r>
          </w:p>
          <w:p w14:paraId="2B05EFA3" w14:textId="77777777" w:rsidR="00974724" w:rsidRPr="0031311E" w:rsidRDefault="00974724"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Conectores de adición.</w:t>
            </w:r>
          </w:p>
          <w:p w14:paraId="1DC71A5B" w14:textId="77777777" w:rsidR="00AA565C" w:rsidRPr="0031311E" w:rsidRDefault="00AA565C" w:rsidP="000B113A">
            <w:pPr>
              <w:ind w:left="0" w:firstLine="0"/>
              <w:rPr>
                <w:rFonts w:ascii="Cambria" w:hAnsi="Cambria"/>
                <w:b/>
                <w:color w:val="000000"/>
                <w:sz w:val="22"/>
                <w:szCs w:val="22"/>
                <w:lang w:val="es-ES_tradnl"/>
              </w:rPr>
            </w:pPr>
          </w:p>
          <w:p w14:paraId="7A4ADC3D" w14:textId="77777777" w:rsidR="00AA565C" w:rsidRPr="0031311E" w:rsidRDefault="00AA565C"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 xml:space="preserve">Criterios de evaluación: </w:t>
            </w:r>
            <w:r w:rsidR="00903117" w:rsidRPr="0031311E">
              <w:rPr>
                <w:rFonts w:ascii="Cambria" w:hAnsi="Cambria"/>
                <w:color w:val="000000"/>
                <w:sz w:val="22"/>
                <w:szCs w:val="22"/>
                <w:lang w:val="es-ES_tradnl"/>
              </w:rPr>
              <w:t>4.3.1, 4.3.2, 4.3.3, 4.3.4, 4.3.5, 4.3.6, 4.3.7</w:t>
            </w:r>
          </w:p>
          <w:p w14:paraId="24EFFF6E" w14:textId="77777777" w:rsidR="00AA565C" w:rsidRPr="0031311E" w:rsidRDefault="00AA565C" w:rsidP="000B113A">
            <w:pPr>
              <w:ind w:left="0" w:firstLine="0"/>
              <w:rPr>
                <w:rFonts w:ascii="Cambria" w:hAnsi="Cambria"/>
                <w:b/>
                <w:color w:val="000000"/>
                <w:sz w:val="22"/>
                <w:szCs w:val="22"/>
                <w:lang w:val="es-ES_tradnl"/>
              </w:rPr>
            </w:pPr>
          </w:p>
          <w:p w14:paraId="2626EEC3" w14:textId="77777777" w:rsidR="00AA565C" w:rsidRPr="0031311E" w:rsidRDefault="00AA565C"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Objetivos de la materia: </w:t>
            </w:r>
            <w:r w:rsidRPr="0031311E">
              <w:rPr>
                <w:rFonts w:ascii="Cambria" w:hAnsi="Cambria"/>
                <w:b/>
                <w:color w:val="000000"/>
                <w:sz w:val="22"/>
                <w:szCs w:val="22"/>
                <w:lang w:val="es-ES_tradnl"/>
              </w:rPr>
              <w:br/>
            </w:r>
            <w:r w:rsidRPr="0031311E">
              <w:rPr>
                <w:rFonts w:ascii="Cambria" w:hAnsi="Cambria"/>
                <w:color w:val="000000"/>
                <w:sz w:val="22"/>
                <w:szCs w:val="22"/>
                <w:lang w:val="es-ES_tradnl"/>
              </w:rPr>
              <w:t>3, 4, 10, 11, 14</w:t>
            </w:r>
          </w:p>
          <w:p w14:paraId="3EA27379" w14:textId="77777777" w:rsidR="00AA565C" w:rsidRPr="0031311E" w:rsidRDefault="00AA565C" w:rsidP="000B113A">
            <w:pPr>
              <w:ind w:left="0" w:firstLine="0"/>
              <w:rPr>
                <w:rFonts w:ascii="Cambria" w:hAnsi="Cambria"/>
                <w:b/>
                <w:color w:val="000000"/>
                <w:sz w:val="22"/>
                <w:szCs w:val="22"/>
                <w:lang w:val="es-ES_tradnl"/>
              </w:rPr>
            </w:pPr>
          </w:p>
        </w:tc>
        <w:tc>
          <w:tcPr>
            <w:tcW w:w="2715" w:type="dxa"/>
            <w:shd w:val="clear" w:color="auto" w:fill="auto"/>
          </w:tcPr>
          <w:p w14:paraId="7934D17B" w14:textId="77777777" w:rsidR="00ED23DA" w:rsidRPr="0031311E" w:rsidRDefault="00ED23DA" w:rsidP="000B113A">
            <w:pPr>
              <w:rPr>
                <w:rFonts w:ascii="Cambria" w:hAnsi="Cambria"/>
                <w:color w:val="000000"/>
                <w:sz w:val="22"/>
                <w:szCs w:val="22"/>
                <w:lang w:val="es-ES_tradnl"/>
              </w:rPr>
            </w:pPr>
            <w:r w:rsidRPr="0031311E">
              <w:rPr>
                <w:rFonts w:ascii="Cambria" w:hAnsi="Cambria"/>
                <w:color w:val="000000"/>
                <w:sz w:val="22"/>
                <w:szCs w:val="22"/>
                <w:lang w:val="es-ES_tradnl"/>
              </w:rPr>
              <w:lastRenderedPageBreak/>
              <w:t>CCL</w:t>
            </w:r>
          </w:p>
          <w:p w14:paraId="7A55446E" w14:textId="77777777" w:rsidR="00AA565C" w:rsidRPr="0031311E" w:rsidRDefault="00AA565C" w:rsidP="000B113A">
            <w:pPr>
              <w:rPr>
                <w:rFonts w:ascii="Cambria" w:hAnsi="Cambria"/>
                <w:color w:val="000000"/>
                <w:sz w:val="22"/>
                <w:szCs w:val="22"/>
                <w:lang w:val="es-ES_tradnl"/>
              </w:rPr>
            </w:pPr>
          </w:p>
        </w:tc>
        <w:tc>
          <w:tcPr>
            <w:tcW w:w="2955" w:type="dxa"/>
            <w:shd w:val="clear" w:color="auto" w:fill="auto"/>
          </w:tcPr>
          <w:p w14:paraId="342F2DC4" w14:textId="77777777" w:rsidR="00ED23DA" w:rsidRPr="0031311E" w:rsidRDefault="00297B07"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A lo largo de la unidad</w:t>
            </w:r>
            <w:r w:rsidR="00ED23DA" w:rsidRPr="0031311E">
              <w:rPr>
                <w:rFonts w:ascii="Cambria" w:hAnsi="Cambria"/>
                <w:color w:val="000000"/>
                <w:sz w:val="22"/>
                <w:szCs w:val="22"/>
                <w:lang w:val="es-ES_tradnl"/>
              </w:rPr>
              <w:t>, entender los enunciados de los ejercicios</w:t>
            </w:r>
          </w:p>
          <w:p w14:paraId="10FB9125" w14:textId="77777777" w:rsidR="00ED4910" w:rsidRPr="0031311E" w:rsidRDefault="00ED4910" w:rsidP="000B113A">
            <w:pPr>
              <w:ind w:left="0" w:firstLine="0"/>
              <w:rPr>
                <w:rFonts w:ascii="Cambria" w:hAnsi="Cambria"/>
                <w:color w:val="000000"/>
                <w:sz w:val="22"/>
                <w:szCs w:val="22"/>
                <w:lang w:val="es-ES_tradnl"/>
              </w:rPr>
            </w:pPr>
          </w:p>
          <w:p w14:paraId="1DFC0339" w14:textId="77777777" w:rsidR="00ED4910" w:rsidRPr="0031311E" w:rsidRDefault="00ED4910" w:rsidP="000B113A">
            <w:pPr>
              <w:ind w:left="0" w:firstLine="0"/>
              <w:rPr>
                <w:rFonts w:ascii="Cambria" w:hAnsi="Cambria"/>
                <w:color w:val="000000"/>
                <w:sz w:val="22"/>
                <w:szCs w:val="22"/>
                <w:lang w:val="es-ES_tradnl"/>
              </w:rPr>
            </w:pPr>
            <w:r w:rsidRPr="0031311E">
              <w:rPr>
                <w:rFonts w:ascii="Cambria" w:hAnsi="Cambria"/>
                <w:color w:val="000000"/>
                <w:sz w:val="22"/>
                <w:szCs w:val="22"/>
              </w:rPr>
              <w:t>Instrucciones para disfrutar en la naturaleza (SB, p. 28, ej. 2)</w:t>
            </w:r>
          </w:p>
          <w:p w14:paraId="68145FD2" w14:textId="77777777" w:rsidR="00ED23DA" w:rsidRPr="0031311E" w:rsidRDefault="00ED23DA" w:rsidP="000B113A">
            <w:pPr>
              <w:ind w:left="0" w:firstLine="0"/>
              <w:rPr>
                <w:rFonts w:ascii="Cambria" w:hAnsi="Cambria"/>
                <w:color w:val="000000"/>
                <w:sz w:val="22"/>
                <w:szCs w:val="22"/>
                <w:lang w:val="es-ES_tradnl"/>
              </w:rPr>
            </w:pPr>
          </w:p>
          <w:p w14:paraId="70ACEB61" w14:textId="77777777" w:rsidR="00AA565C" w:rsidRPr="0031311E" w:rsidRDefault="00AA565C"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[Criterios </w:t>
            </w:r>
            <w:r w:rsidR="00903117" w:rsidRPr="0031311E">
              <w:rPr>
                <w:rFonts w:ascii="Cambria" w:hAnsi="Cambria"/>
                <w:b/>
                <w:color w:val="000000"/>
                <w:sz w:val="22"/>
                <w:szCs w:val="22"/>
                <w:lang w:val="es-ES_tradnl"/>
              </w:rPr>
              <w:t>4.3.1, 4.3.2, 4.3.3, 4.3.4, 4.3.5, 4.3.6, 4.3.7</w:t>
            </w:r>
            <w:r w:rsidRPr="0031311E">
              <w:rPr>
                <w:rFonts w:ascii="Cambria" w:hAnsi="Cambria"/>
                <w:b/>
                <w:color w:val="000000"/>
                <w:sz w:val="22"/>
                <w:szCs w:val="22"/>
                <w:lang w:val="es-ES_tradnl"/>
              </w:rPr>
              <w:t>]</w:t>
            </w:r>
          </w:p>
        </w:tc>
      </w:tr>
      <w:tr w:rsidR="00AA565C" w:rsidRPr="0031311E" w14:paraId="0226AF08" w14:textId="77777777" w:rsidTr="00751580">
        <w:tc>
          <w:tcPr>
            <w:tcW w:w="2835" w:type="dxa"/>
            <w:vMerge/>
            <w:shd w:val="clear" w:color="auto" w:fill="auto"/>
          </w:tcPr>
          <w:p w14:paraId="7F311A62" w14:textId="77777777" w:rsidR="00AA565C" w:rsidRPr="0031311E" w:rsidRDefault="00AA565C" w:rsidP="000B113A">
            <w:pPr>
              <w:rPr>
                <w:rFonts w:ascii="Cambria" w:hAnsi="Cambria"/>
                <w:sz w:val="22"/>
                <w:szCs w:val="22"/>
                <w:lang w:val="es-ES_tradnl"/>
              </w:rPr>
            </w:pPr>
          </w:p>
        </w:tc>
        <w:tc>
          <w:tcPr>
            <w:tcW w:w="2715" w:type="dxa"/>
            <w:shd w:val="clear" w:color="auto" w:fill="auto"/>
          </w:tcPr>
          <w:p w14:paraId="19CE1957" w14:textId="77777777" w:rsidR="00ED23DA" w:rsidRPr="0031311E" w:rsidRDefault="00ED23DA" w:rsidP="000B113A">
            <w:pPr>
              <w:rPr>
                <w:rFonts w:ascii="Cambria" w:hAnsi="Cambria"/>
                <w:color w:val="000000"/>
                <w:sz w:val="22"/>
                <w:szCs w:val="22"/>
                <w:lang w:val="es-ES_tradnl"/>
              </w:rPr>
            </w:pPr>
            <w:r w:rsidRPr="0031311E">
              <w:rPr>
                <w:rFonts w:ascii="Cambria" w:hAnsi="Cambria"/>
                <w:color w:val="000000"/>
                <w:sz w:val="22"/>
                <w:szCs w:val="22"/>
                <w:lang w:val="es-ES_tradnl"/>
              </w:rPr>
              <w:t>CCL</w:t>
            </w:r>
          </w:p>
          <w:p w14:paraId="12AEDC46" w14:textId="77777777" w:rsidR="00AA565C" w:rsidRPr="0031311E" w:rsidRDefault="00AA565C" w:rsidP="000B113A">
            <w:pPr>
              <w:rPr>
                <w:rFonts w:ascii="Cambria" w:hAnsi="Cambria"/>
                <w:color w:val="000000"/>
                <w:sz w:val="22"/>
                <w:szCs w:val="22"/>
                <w:lang w:val="es-ES_tradnl"/>
              </w:rPr>
            </w:pPr>
          </w:p>
        </w:tc>
        <w:tc>
          <w:tcPr>
            <w:tcW w:w="2955" w:type="dxa"/>
            <w:shd w:val="clear" w:color="auto" w:fill="auto"/>
          </w:tcPr>
          <w:p w14:paraId="59452FB6" w14:textId="77777777" w:rsidR="00AA565C" w:rsidRPr="0031311E" w:rsidRDefault="00ED4910" w:rsidP="000B113A">
            <w:pPr>
              <w:ind w:left="0" w:firstLine="0"/>
              <w:rPr>
                <w:rFonts w:ascii="Cambria" w:hAnsi="Cambria"/>
                <w:color w:val="000000"/>
                <w:sz w:val="22"/>
                <w:szCs w:val="22"/>
                <w:lang w:val="es-ES_tradnl"/>
              </w:rPr>
            </w:pPr>
            <w:r w:rsidRPr="0031311E">
              <w:rPr>
                <w:rFonts w:ascii="Cambria" w:hAnsi="Cambria"/>
                <w:color w:val="000000"/>
                <w:sz w:val="22"/>
                <w:szCs w:val="22"/>
                <w:lang w:eastAsia="es-ES_tradnl"/>
              </w:rPr>
              <w:t>Anuncios para ayudar al medioambiente (SB, p. 32, ej. 2)</w:t>
            </w:r>
          </w:p>
          <w:p w14:paraId="4E44417E" w14:textId="77777777" w:rsidR="00AA565C" w:rsidRPr="0031311E" w:rsidRDefault="00AA565C" w:rsidP="000B113A">
            <w:pPr>
              <w:ind w:left="0" w:firstLine="0"/>
              <w:rPr>
                <w:rFonts w:ascii="Cambria" w:hAnsi="Cambria"/>
                <w:color w:val="000000"/>
                <w:sz w:val="22"/>
                <w:szCs w:val="22"/>
                <w:lang w:val="es-ES_tradnl"/>
              </w:rPr>
            </w:pPr>
          </w:p>
          <w:p w14:paraId="2B915997" w14:textId="77777777" w:rsidR="00AA565C" w:rsidRPr="0031311E" w:rsidRDefault="00AA565C"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[Criterios </w:t>
            </w:r>
            <w:r w:rsidR="00903117" w:rsidRPr="0031311E">
              <w:rPr>
                <w:rFonts w:ascii="Cambria" w:hAnsi="Cambria"/>
                <w:b/>
                <w:color w:val="000000"/>
                <w:sz w:val="22"/>
                <w:szCs w:val="22"/>
                <w:lang w:val="es-ES_tradnl"/>
              </w:rPr>
              <w:t>4.3.1, 4.3.2, 4.3.3, 4.3.4, 4.3.5, 4.3.6, 4.3.7</w:t>
            </w:r>
            <w:r w:rsidRPr="0031311E">
              <w:rPr>
                <w:rFonts w:ascii="Cambria" w:hAnsi="Cambria"/>
                <w:b/>
                <w:color w:val="000000"/>
                <w:sz w:val="22"/>
                <w:szCs w:val="22"/>
                <w:lang w:val="es-ES_tradnl"/>
              </w:rPr>
              <w:t>]</w:t>
            </w:r>
          </w:p>
        </w:tc>
      </w:tr>
      <w:tr w:rsidR="00AA565C" w:rsidRPr="0031311E" w14:paraId="33C53EBB" w14:textId="77777777" w:rsidTr="00ED4910">
        <w:tc>
          <w:tcPr>
            <w:tcW w:w="2835" w:type="dxa"/>
            <w:vMerge/>
            <w:shd w:val="clear" w:color="auto" w:fill="auto"/>
          </w:tcPr>
          <w:p w14:paraId="211569B9" w14:textId="77777777" w:rsidR="00AA565C" w:rsidRPr="0031311E" w:rsidRDefault="00AA565C" w:rsidP="000B113A">
            <w:pPr>
              <w:rPr>
                <w:rFonts w:ascii="Cambria" w:hAnsi="Cambria"/>
                <w:sz w:val="22"/>
                <w:szCs w:val="22"/>
                <w:lang w:val="es-ES_tradnl"/>
              </w:rPr>
            </w:pPr>
          </w:p>
        </w:tc>
        <w:tc>
          <w:tcPr>
            <w:tcW w:w="2715" w:type="dxa"/>
            <w:tcBorders>
              <w:bottom w:val="single" w:sz="4" w:space="0" w:color="auto"/>
            </w:tcBorders>
            <w:shd w:val="clear" w:color="auto" w:fill="auto"/>
          </w:tcPr>
          <w:p w14:paraId="4D85B14E" w14:textId="77777777" w:rsidR="00ED23DA" w:rsidRPr="0031311E" w:rsidRDefault="00ED23DA" w:rsidP="000B113A">
            <w:pPr>
              <w:rPr>
                <w:rFonts w:ascii="Cambria" w:hAnsi="Cambria"/>
                <w:color w:val="000000"/>
                <w:sz w:val="22"/>
                <w:szCs w:val="22"/>
                <w:lang w:val="es-ES_tradnl"/>
              </w:rPr>
            </w:pPr>
            <w:r w:rsidRPr="0031311E">
              <w:rPr>
                <w:rFonts w:ascii="Cambria" w:hAnsi="Cambria"/>
                <w:color w:val="000000"/>
                <w:sz w:val="22"/>
                <w:szCs w:val="22"/>
                <w:lang w:val="es-ES_tradnl"/>
              </w:rPr>
              <w:t>CCL</w:t>
            </w:r>
          </w:p>
          <w:p w14:paraId="1CEFD8AD" w14:textId="77777777" w:rsidR="00ED23DA" w:rsidRPr="0031311E" w:rsidRDefault="00FB14B8" w:rsidP="000B113A">
            <w:pPr>
              <w:rPr>
                <w:rFonts w:ascii="Cambria" w:hAnsi="Cambria"/>
                <w:color w:val="000000"/>
                <w:sz w:val="22"/>
                <w:szCs w:val="22"/>
                <w:lang w:val="es-ES_tradnl"/>
              </w:rPr>
            </w:pPr>
            <w:r w:rsidRPr="0031311E">
              <w:rPr>
                <w:rFonts w:ascii="Cambria" w:hAnsi="Cambria"/>
                <w:color w:val="000000"/>
                <w:sz w:val="22"/>
                <w:szCs w:val="22"/>
                <w:lang w:val="es-ES_tradnl"/>
              </w:rPr>
              <w:t>CEC</w:t>
            </w:r>
          </w:p>
          <w:p w14:paraId="3858286F" w14:textId="77777777" w:rsidR="00AA565C" w:rsidRPr="0031311E" w:rsidRDefault="00AA565C" w:rsidP="000B113A">
            <w:pPr>
              <w:rPr>
                <w:rFonts w:ascii="Cambria" w:hAnsi="Cambria"/>
                <w:color w:val="000000"/>
                <w:sz w:val="22"/>
                <w:szCs w:val="22"/>
                <w:lang w:val="es-ES_tradnl"/>
              </w:rPr>
            </w:pPr>
          </w:p>
        </w:tc>
        <w:tc>
          <w:tcPr>
            <w:tcW w:w="2955" w:type="dxa"/>
            <w:tcBorders>
              <w:bottom w:val="single" w:sz="4" w:space="0" w:color="auto"/>
            </w:tcBorders>
            <w:shd w:val="clear" w:color="auto" w:fill="auto"/>
          </w:tcPr>
          <w:p w14:paraId="2913FE05" w14:textId="77777777" w:rsidR="00ED4910" w:rsidRPr="0031311E" w:rsidRDefault="00ED4910" w:rsidP="000B113A">
            <w:pPr>
              <w:ind w:left="12" w:firstLine="0"/>
              <w:rPr>
                <w:rFonts w:ascii="Cambria" w:hAnsi="Cambria"/>
                <w:color w:val="000000"/>
                <w:sz w:val="22"/>
                <w:szCs w:val="22"/>
                <w:lang w:eastAsia="es-ES_tradnl"/>
              </w:rPr>
            </w:pPr>
            <w:r w:rsidRPr="0031311E">
              <w:rPr>
                <w:rFonts w:ascii="Cambria" w:hAnsi="Cambria"/>
                <w:color w:val="000000"/>
                <w:sz w:val="22"/>
                <w:szCs w:val="22"/>
                <w:lang w:eastAsia="es-ES_tradnl"/>
              </w:rPr>
              <w:t>Artículo sobre la importancia de los hongos (SB, p. 29, ej. 7-11)</w:t>
            </w:r>
          </w:p>
          <w:p w14:paraId="7F04DB88" w14:textId="77777777" w:rsidR="00ED4910" w:rsidRPr="0031311E" w:rsidRDefault="00ED4910" w:rsidP="000B113A">
            <w:pPr>
              <w:ind w:left="12"/>
              <w:rPr>
                <w:rFonts w:ascii="Cambria" w:hAnsi="Cambria"/>
                <w:color w:val="000000"/>
                <w:sz w:val="22"/>
                <w:szCs w:val="22"/>
                <w:lang w:eastAsia="es-ES_tradnl"/>
              </w:rPr>
            </w:pPr>
          </w:p>
          <w:p w14:paraId="7866E8D0" w14:textId="77777777" w:rsidR="00ED4910" w:rsidRPr="0031311E" w:rsidRDefault="00ED4910" w:rsidP="000B113A">
            <w:pPr>
              <w:ind w:left="12" w:firstLine="0"/>
              <w:rPr>
                <w:rFonts w:ascii="Cambria" w:hAnsi="Cambria"/>
                <w:color w:val="000000"/>
                <w:sz w:val="22"/>
                <w:szCs w:val="22"/>
                <w:lang w:eastAsia="es-ES_tradnl"/>
              </w:rPr>
            </w:pPr>
            <w:r w:rsidRPr="0031311E">
              <w:rPr>
                <w:rFonts w:ascii="Cambria" w:hAnsi="Cambria"/>
                <w:color w:val="000000"/>
                <w:sz w:val="22"/>
                <w:szCs w:val="22"/>
                <w:lang w:eastAsia="es-ES_tradnl"/>
              </w:rPr>
              <w:t>Artículo sobre la gran muralla verde africana (SB, p. 33, ej. 6-9)</w:t>
            </w:r>
          </w:p>
          <w:p w14:paraId="1EFE6FDF" w14:textId="77777777" w:rsidR="00ED4910" w:rsidRPr="0031311E" w:rsidRDefault="00ED4910" w:rsidP="000B113A">
            <w:pPr>
              <w:rPr>
                <w:rFonts w:ascii="Cambria" w:hAnsi="Cambria"/>
                <w:color w:val="000000"/>
                <w:sz w:val="22"/>
                <w:szCs w:val="22"/>
                <w:lang w:eastAsia="es-ES_tradnl"/>
              </w:rPr>
            </w:pPr>
          </w:p>
          <w:p w14:paraId="22167EAD" w14:textId="77777777" w:rsidR="00AA565C" w:rsidRPr="0031311E" w:rsidRDefault="00ED4910" w:rsidP="000B113A">
            <w:pPr>
              <w:ind w:left="0" w:firstLine="0"/>
              <w:rPr>
                <w:rFonts w:ascii="Cambria" w:hAnsi="Cambria"/>
                <w:color w:val="000000"/>
                <w:sz w:val="22"/>
                <w:szCs w:val="22"/>
                <w:lang w:val="es-ES_tradnl"/>
              </w:rPr>
            </w:pPr>
            <w:r w:rsidRPr="0031311E">
              <w:rPr>
                <w:rFonts w:ascii="Cambria" w:hAnsi="Cambria"/>
                <w:color w:val="000000"/>
                <w:sz w:val="22"/>
                <w:szCs w:val="22"/>
                <w:lang w:eastAsia="es-ES_tradnl"/>
              </w:rPr>
              <w:t>Artículo sobre los incendios en la Amazonía (SB, p. 36, ej. 1)</w:t>
            </w:r>
          </w:p>
          <w:p w14:paraId="54068352" w14:textId="77777777" w:rsidR="00ED23DA" w:rsidRPr="0031311E" w:rsidRDefault="00ED23DA" w:rsidP="000B113A">
            <w:pPr>
              <w:ind w:left="0" w:firstLine="0"/>
              <w:rPr>
                <w:rFonts w:ascii="Cambria" w:hAnsi="Cambria"/>
                <w:color w:val="000000"/>
                <w:sz w:val="22"/>
                <w:szCs w:val="22"/>
                <w:lang w:val="es-ES_tradnl"/>
              </w:rPr>
            </w:pPr>
          </w:p>
          <w:p w14:paraId="18E8BDC7" w14:textId="77777777" w:rsidR="00AA565C" w:rsidRPr="0031311E" w:rsidRDefault="00AA565C"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[Criterios </w:t>
            </w:r>
            <w:r w:rsidR="00903117" w:rsidRPr="0031311E">
              <w:rPr>
                <w:rFonts w:ascii="Cambria" w:hAnsi="Cambria"/>
                <w:b/>
                <w:color w:val="000000"/>
                <w:sz w:val="22"/>
                <w:szCs w:val="22"/>
                <w:lang w:val="es-ES_tradnl"/>
              </w:rPr>
              <w:t>4.3.1, 4.3.2, 4.3.3, 4.3.4, 4.3.5, 4.3.6, 4.3.7</w:t>
            </w:r>
            <w:r w:rsidRPr="0031311E">
              <w:rPr>
                <w:rFonts w:ascii="Cambria" w:hAnsi="Cambria"/>
                <w:b/>
                <w:color w:val="000000"/>
                <w:sz w:val="22"/>
                <w:szCs w:val="22"/>
                <w:lang w:val="es-ES_tradnl"/>
              </w:rPr>
              <w:t>]</w:t>
            </w:r>
          </w:p>
        </w:tc>
      </w:tr>
      <w:tr w:rsidR="00AA565C" w:rsidRPr="0031311E" w14:paraId="56198F0F" w14:textId="77777777" w:rsidTr="00ED4910">
        <w:tc>
          <w:tcPr>
            <w:tcW w:w="2835" w:type="dxa"/>
            <w:vMerge/>
            <w:shd w:val="clear" w:color="auto" w:fill="auto"/>
          </w:tcPr>
          <w:p w14:paraId="310451B1" w14:textId="77777777" w:rsidR="00AA565C" w:rsidRPr="0031311E" w:rsidRDefault="00AA565C" w:rsidP="000B113A">
            <w:pPr>
              <w:rPr>
                <w:rFonts w:ascii="Cambria" w:hAnsi="Cambria"/>
                <w:sz w:val="22"/>
                <w:szCs w:val="22"/>
                <w:lang w:val="es-ES_tradnl"/>
              </w:rPr>
            </w:pPr>
          </w:p>
        </w:tc>
        <w:tc>
          <w:tcPr>
            <w:tcW w:w="2715" w:type="dxa"/>
            <w:tcBorders>
              <w:bottom w:val="nil"/>
            </w:tcBorders>
            <w:shd w:val="clear" w:color="auto" w:fill="auto"/>
          </w:tcPr>
          <w:p w14:paraId="0DBED144" w14:textId="77777777" w:rsidR="00ED23DA" w:rsidRPr="0031311E" w:rsidRDefault="00ED23DA" w:rsidP="000B113A">
            <w:pPr>
              <w:rPr>
                <w:rFonts w:ascii="Cambria" w:hAnsi="Cambria"/>
                <w:color w:val="000000"/>
                <w:sz w:val="22"/>
                <w:szCs w:val="22"/>
                <w:lang w:val="es-ES_tradnl"/>
              </w:rPr>
            </w:pPr>
            <w:r w:rsidRPr="0031311E">
              <w:rPr>
                <w:rFonts w:ascii="Cambria" w:hAnsi="Cambria"/>
                <w:color w:val="000000"/>
                <w:sz w:val="22"/>
                <w:szCs w:val="22"/>
                <w:lang w:val="es-ES_tradnl"/>
              </w:rPr>
              <w:t>CCL</w:t>
            </w:r>
          </w:p>
          <w:p w14:paraId="6C6EC8A2" w14:textId="77777777" w:rsidR="00AA565C" w:rsidRPr="0031311E" w:rsidRDefault="00ED23DA" w:rsidP="000B113A">
            <w:pPr>
              <w:rPr>
                <w:rFonts w:ascii="Cambria" w:hAnsi="Cambria"/>
                <w:color w:val="000000"/>
                <w:sz w:val="22"/>
                <w:szCs w:val="22"/>
                <w:lang w:val="es-ES_tradnl"/>
              </w:rPr>
            </w:pPr>
            <w:r w:rsidRPr="0031311E">
              <w:rPr>
                <w:rFonts w:ascii="Cambria" w:hAnsi="Cambria"/>
                <w:color w:val="000000"/>
                <w:sz w:val="22"/>
                <w:szCs w:val="22"/>
                <w:lang w:val="es-ES_tradnl"/>
              </w:rPr>
              <w:t>CEC</w:t>
            </w:r>
          </w:p>
        </w:tc>
        <w:tc>
          <w:tcPr>
            <w:tcW w:w="2955" w:type="dxa"/>
            <w:tcBorders>
              <w:bottom w:val="nil"/>
            </w:tcBorders>
            <w:shd w:val="clear" w:color="auto" w:fill="auto"/>
          </w:tcPr>
          <w:p w14:paraId="7113F220" w14:textId="77777777" w:rsidR="00AA565C" w:rsidRPr="0031311E" w:rsidRDefault="00ED4910" w:rsidP="000B113A">
            <w:pPr>
              <w:snapToGrid w:val="0"/>
              <w:ind w:left="0" w:firstLine="0"/>
              <w:rPr>
                <w:rFonts w:ascii="Cambria" w:hAnsi="Cambria"/>
                <w:color w:val="000000"/>
                <w:sz w:val="22"/>
                <w:szCs w:val="22"/>
                <w:lang w:val="es-ES_tradnl"/>
              </w:rPr>
            </w:pPr>
            <w:r w:rsidRPr="0031311E">
              <w:rPr>
                <w:rFonts w:ascii="Cambria" w:hAnsi="Cambria"/>
                <w:color w:val="000000"/>
                <w:sz w:val="22"/>
                <w:szCs w:val="22"/>
              </w:rPr>
              <w:t>Página de premios con distintas categorías (SB, p. 126, Step 1)</w:t>
            </w:r>
          </w:p>
          <w:p w14:paraId="253C9875" w14:textId="77777777" w:rsidR="00AA565C" w:rsidRPr="0031311E" w:rsidRDefault="00AA565C" w:rsidP="000B113A">
            <w:pPr>
              <w:snapToGrid w:val="0"/>
              <w:ind w:left="0" w:firstLine="0"/>
              <w:rPr>
                <w:rFonts w:ascii="Cambria" w:hAnsi="Cambria"/>
                <w:color w:val="000000"/>
                <w:sz w:val="22"/>
                <w:szCs w:val="22"/>
                <w:lang w:val="es-ES_tradnl"/>
              </w:rPr>
            </w:pPr>
          </w:p>
          <w:p w14:paraId="20B18A76" w14:textId="77777777" w:rsidR="00AA565C" w:rsidRPr="0031311E" w:rsidRDefault="00AA565C"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[Criterios </w:t>
            </w:r>
            <w:r w:rsidR="00903117" w:rsidRPr="0031311E">
              <w:rPr>
                <w:rFonts w:ascii="Cambria" w:hAnsi="Cambria"/>
                <w:b/>
                <w:color w:val="000000"/>
                <w:sz w:val="22"/>
                <w:szCs w:val="22"/>
                <w:lang w:val="es-ES_tradnl"/>
              </w:rPr>
              <w:t>4.3.1, 4.3.2, 4.3.3, 4.3.4, 4.3.5, 4.3.6, 4.3.7</w:t>
            </w:r>
            <w:r w:rsidRPr="0031311E">
              <w:rPr>
                <w:rFonts w:ascii="Cambria" w:hAnsi="Cambria"/>
                <w:b/>
                <w:color w:val="000000"/>
                <w:sz w:val="22"/>
                <w:szCs w:val="22"/>
                <w:lang w:val="es-ES_tradnl"/>
              </w:rPr>
              <w:t>]</w:t>
            </w:r>
          </w:p>
        </w:tc>
      </w:tr>
      <w:tr w:rsidR="00ED23DA" w:rsidRPr="0031311E" w14:paraId="5A41104F" w14:textId="77777777" w:rsidTr="00ED4910">
        <w:trPr>
          <w:trHeight w:val="4029"/>
        </w:trPr>
        <w:tc>
          <w:tcPr>
            <w:tcW w:w="2835" w:type="dxa"/>
            <w:vMerge/>
            <w:shd w:val="clear" w:color="auto" w:fill="auto"/>
          </w:tcPr>
          <w:p w14:paraId="2D920326" w14:textId="77777777" w:rsidR="00ED23DA" w:rsidRPr="0031311E" w:rsidRDefault="00ED23DA" w:rsidP="000B113A">
            <w:pPr>
              <w:rPr>
                <w:rFonts w:ascii="Cambria" w:hAnsi="Cambria"/>
                <w:sz w:val="18"/>
                <w:szCs w:val="18"/>
                <w:lang w:val="es-ES_tradnl"/>
              </w:rPr>
            </w:pPr>
          </w:p>
        </w:tc>
        <w:tc>
          <w:tcPr>
            <w:tcW w:w="2715" w:type="dxa"/>
            <w:tcBorders>
              <w:top w:val="nil"/>
              <w:bottom w:val="nil"/>
            </w:tcBorders>
            <w:shd w:val="clear" w:color="auto" w:fill="auto"/>
          </w:tcPr>
          <w:p w14:paraId="558F9455" w14:textId="77777777" w:rsidR="00ED23DA" w:rsidRPr="0031311E" w:rsidRDefault="00ED23DA" w:rsidP="000B113A">
            <w:pPr>
              <w:rPr>
                <w:rFonts w:ascii="Cambria" w:hAnsi="Cambria"/>
                <w:color w:val="000000"/>
                <w:sz w:val="22"/>
                <w:szCs w:val="22"/>
                <w:lang w:val="es-ES_tradnl"/>
              </w:rPr>
            </w:pPr>
          </w:p>
        </w:tc>
        <w:tc>
          <w:tcPr>
            <w:tcW w:w="2955" w:type="dxa"/>
            <w:tcBorders>
              <w:top w:val="nil"/>
              <w:bottom w:val="nil"/>
            </w:tcBorders>
            <w:shd w:val="clear" w:color="auto" w:fill="auto"/>
          </w:tcPr>
          <w:p w14:paraId="003A5E52" w14:textId="77777777" w:rsidR="00ED23DA" w:rsidRPr="0031311E" w:rsidRDefault="00ED23DA" w:rsidP="000B113A">
            <w:pPr>
              <w:ind w:left="0" w:firstLine="0"/>
              <w:rPr>
                <w:rFonts w:ascii="Cambria" w:hAnsi="Cambria"/>
                <w:b/>
                <w:color w:val="000000"/>
                <w:sz w:val="22"/>
                <w:szCs w:val="22"/>
                <w:lang w:val="es-ES_tradnl"/>
              </w:rPr>
            </w:pPr>
          </w:p>
        </w:tc>
      </w:tr>
      <w:tr w:rsidR="00AA565C" w:rsidRPr="0031311E" w14:paraId="170D07F1" w14:textId="77777777" w:rsidTr="00ED4910">
        <w:trPr>
          <w:trHeight w:val="4029"/>
        </w:trPr>
        <w:tc>
          <w:tcPr>
            <w:tcW w:w="2835" w:type="dxa"/>
            <w:vMerge/>
            <w:shd w:val="clear" w:color="auto" w:fill="auto"/>
          </w:tcPr>
          <w:p w14:paraId="0D1B7A19" w14:textId="77777777" w:rsidR="00AA565C" w:rsidRPr="0031311E" w:rsidRDefault="00AA565C" w:rsidP="000B113A">
            <w:pPr>
              <w:rPr>
                <w:rFonts w:ascii="Cambria" w:hAnsi="Cambria"/>
                <w:sz w:val="18"/>
                <w:szCs w:val="18"/>
                <w:lang w:val="es-ES_tradnl"/>
              </w:rPr>
            </w:pPr>
          </w:p>
        </w:tc>
        <w:tc>
          <w:tcPr>
            <w:tcW w:w="2715" w:type="dxa"/>
            <w:tcBorders>
              <w:top w:val="nil"/>
              <w:bottom w:val="nil"/>
            </w:tcBorders>
            <w:shd w:val="clear" w:color="auto" w:fill="auto"/>
          </w:tcPr>
          <w:p w14:paraId="7227D94F" w14:textId="77777777" w:rsidR="00AA565C" w:rsidRPr="0031311E" w:rsidRDefault="00AA565C" w:rsidP="000B113A">
            <w:pPr>
              <w:rPr>
                <w:rFonts w:ascii="Cambria" w:hAnsi="Cambria"/>
                <w:color w:val="000000"/>
                <w:sz w:val="22"/>
                <w:szCs w:val="22"/>
                <w:lang w:val="es-ES_tradnl"/>
              </w:rPr>
            </w:pPr>
          </w:p>
        </w:tc>
        <w:tc>
          <w:tcPr>
            <w:tcW w:w="2955" w:type="dxa"/>
            <w:tcBorders>
              <w:top w:val="nil"/>
              <w:bottom w:val="nil"/>
            </w:tcBorders>
            <w:shd w:val="clear" w:color="auto" w:fill="auto"/>
          </w:tcPr>
          <w:p w14:paraId="7DC8AFCB" w14:textId="77777777" w:rsidR="00AA565C" w:rsidRPr="0031311E" w:rsidRDefault="00AA565C" w:rsidP="000B113A">
            <w:pPr>
              <w:ind w:left="0" w:firstLine="0"/>
              <w:rPr>
                <w:rFonts w:ascii="Cambria" w:hAnsi="Cambria"/>
                <w:b/>
                <w:color w:val="000000"/>
                <w:sz w:val="22"/>
                <w:szCs w:val="22"/>
                <w:lang w:val="es-ES_tradnl"/>
              </w:rPr>
            </w:pPr>
          </w:p>
        </w:tc>
      </w:tr>
      <w:tr w:rsidR="00AA565C" w:rsidRPr="0031311E" w14:paraId="6B157C91" w14:textId="77777777" w:rsidTr="00ED4910">
        <w:tc>
          <w:tcPr>
            <w:tcW w:w="2835" w:type="dxa"/>
            <w:vMerge/>
            <w:shd w:val="clear" w:color="auto" w:fill="auto"/>
          </w:tcPr>
          <w:p w14:paraId="69F67281" w14:textId="77777777" w:rsidR="00AA565C" w:rsidRPr="0031311E" w:rsidRDefault="00AA565C" w:rsidP="000B113A">
            <w:pPr>
              <w:rPr>
                <w:rFonts w:ascii="Cambria" w:hAnsi="Cambria"/>
                <w:sz w:val="18"/>
                <w:szCs w:val="18"/>
                <w:lang w:val="es-ES_tradnl"/>
              </w:rPr>
            </w:pPr>
          </w:p>
        </w:tc>
        <w:tc>
          <w:tcPr>
            <w:tcW w:w="2715" w:type="dxa"/>
            <w:tcBorders>
              <w:top w:val="nil"/>
            </w:tcBorders>
            <w:shd w:val="clear" w:color="auto" w:fill="auto"/>
          </w:tcPr>
          <w:p w14:paraId="2E93A36B" w14:textId="77777777" w:rsidR="00AA565C" w:rsidRPr="0031311E" w:rsidRDefault="00AA565C" w:rsidP="000B113A">
            <w:pPr>
              <w:rPr>
                <w:rFonts w:ascii="Cambria" w:hAnsi="Cambria"/>
                <w:color w:val="000000"/>
                <w:sz w:val="22"/>
                <w:szCs w:val="22"/>
                <w:lang w:val="es-ES_tradnl"/>
              </w:rPr>
            </w:pPr>
          </w:p>
        </w:tc>
        <w:tc>
          <w:tcPr>
            <w:tcW w:w="2955" w:type="dxa"/>
            <w:tcBorders>
              <w:top w:val="nil"/>
            </w:tcBorders>
            <w:shd w:val="clear" w:color="auto" w:fill="auto"/>
          </w:tcPr>
          <w:p w14:paraId="70F11091" w14:textId="77777777" w:rsidR="00FB14B8" w:rsidRPr="0031311E" w:rsidRDefault="00FB14B8" w:rsidP="000B113A">
            <w:pPr>
              <w:ind w:left="0" w:firstLine="0"/>
              <w:rPr>
                <w:rFonts w:ascii="Cambria" w:hAnsi="Cambria"/>
                <w:b/>
                <w:color w:val="000000"/>
                <w:sz w:val="22"/>
                <w:szCs w:val="22"/>
                <w:lang w:val="es-ES_tradnl"/>
              </w:rPr>
            </w:pPr>
          </w:p>
        </w:tc>
      </w:tr>
    </w:tbl>
    <w:p w14:paraId="3258A41D" w14:textId="77777777" w:rsidR="00AA565C" w:rsidRPr="0031311E" w:rsidRDefault="00AA565C" w:rsidP="000B113A">
      <w:pPr>
        <w:ind w:left="0" w:firstLine="0"/>
        <w:rPr>
          <w:rFonts w:ascii="Cambria" w:hAnsi="Cambria"/>
          <w:color w:val="000000"/>
          <w:sz w:val="18"/>
          <w:szCs w:val="18"/>
          <w:lang w:val="es-ES_tradnl"/>
        </w:rPr>
      </w:pPr>
    </w:p>
    <w:p w14:paraId="0D9CB37F" w14:textId="77777777" w:rsidR="00AA565C" w:rsidRPr="0031311E" w:rsidRDefault="00AA565C" w:rsidP="000B113A">
      <w:pPr>
        <w:ind w:left="0" w:firstLine="0"/>
        <w:rPr>
          <w:rFonts w:ascii="Cambria" w:hAnsi="Cambria"/>
          <w:color w:val="000000"/>
          <w:sz w:val="18"/>
          <w:szCs w:val="18"/>
          <w:lang w:val="es-ES_tradn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2715"/>
        <w:gridCol w:w="2955"/>
      </w:tblGrid>
      <w:tr w:rsidR="00AA565C" w:rsidRPr="0031311E" w14:paraId="18B0F1CE" w14:textId="77777777" w:rsidTr="00751580">
        <w:tc>
          <w:tcPr>
            <w:tcW w:w="8505" w:type="dxa"/>
            <w:gridSpan w:val="3"/>
            <w:shd w:val="clear" w:color="auto" w:fill="auto"/>
          </w:tcPr>
          <w:p w14:paraId="4F9EC323" w14:textId="77777777" w:rsidR="00AA565C" w:rsidRPr="0031311E" w:rsidRDefault="00AA565C" w:rsidP="000B113A">
            <w:pPr>
              <w:rPr>
                <w:rFonts w:ascii="Cambria" w:hAnsi="Cambria"/>
                <w:sz w:val="18"/>
                <w:szCs w:val="18"/>
                <w:lang w:val="es-ES_tradnl"/>
              </w:rPr>
            </w:pPr>
            <w:r w:rsidRPr="0031311E">
              <w:rPr>
                <w:rFonts w:ascii="Cambria" w:hAnsi="Cambria"/>
                <w:b/>
                <w:sz w:val="28"/>
                <w:szCs w:val="24"/>
                <w:lang w:val="es-ES_tradnl"/>
              </w:rPr>
              <w:t>Bloque 4. Producción de textos escritos</w:t>
            </w:r>
          </w:p>
        </w:tc>
      </w:tr>
      <w:tr w:rsidR="00AA565C" w:rsidRPr="0031311E" w14:paraId="48C340B2" w14:textId="77777777" w:rsidTr="00751580">
        <w:tc>
          <w:tcPr>
            <w:tcW w:w="2835" w:type="dxa"/>
            <w:shd w:val="clear" w:color="auto" w:fill="auto"/>
            <w:vAlign w:val="center"/>
          </w:tcPr>
          <w:p w14:paraId="57392860" w14:textId="77777777" w:rsidR="00AA565C" w:rsidRPr="0031311E" w:rsidRDefault="00AC6C6C" w:rsidP="000B113A">
            <w:pPr>
              <w:ind w:left="0" w:firstLine="0"/>
              <w:rPr>
                <w:rFonts w:ascii="Cambria" w:hAnsi="Cambria"/>
                <w:b/>
                <w:color w:val="000000"/>
                <w:szCs w:val="24"/>
                <w:lang w:val="es-ES_tradnl"/>
              </w:rPr>
            </w:pPr>
            <w:r w:rsidRPr="0031311E">
              <w:rPr>
                <w:rFonts w:ascii="Cambria" w:hAnsi="Cambria"/>
                <w:b/>
                <w:color w:val="000000"/>
                <w:szCs w:val="24"/>
                <w:lang w:val="es-ES_tradnl"/>
              </w:rPr>
              <w:t>Contenidos y criterios de evaluación de la unidad</w:t>
            </w:r>
          </w:p>
        </w:tc>
        <w:tc>
          <w:tcPr>
            <w:tcW w:w="2715" w:type="dxa"/>
            <w:shd w:val="clear" w:color="auto" w:fill="auto"/>
            <w:vAlign w:val="center"/>
          </w:tcPr>
          <w:p w14:paraId="46CEE216" w14:textId="77777777" w:rsidR="00AA565C" w:rsidRPr="0031311E" w:rsidRDefault="00AA565C" w:rsidP="000B113A">
            <w:pPr>
              <w:ind w:left="0" w:firstLine="0"/>
              <w:rPr>
                <w:rFonts w:ascii="Cambria" w:hAnsi="Cambria"/>
                <w:b/>
                <w:color w:val="000000"/>
                <w:szCs w:val="24"/>
                <w:lang w:val="es-ES_tradnl"/>
              </w:rPr>
            </w:pPr>
            <w:r w:rsidRPr="0031311E">
              <w:rPr>
                <w:rFonts w:ascii="Cambria" w:hAnsi="Cambria"/>
                <w:b/>
                <w:color w:val="000000"/>
                <w:szCs w:val="24"/>
                <w:lang w:val="es-ES_tradnl"/>
              </w:rPr>
              <w:t>Competencias trabajadas</w:t>
            </w:r>
          </w:p>
        </w:tc>
        <w:tc>
          <w:tcPr>
            <w:tcW w:w="2955" w:type="dxa"/>
            <w:shd w:val="clear" w:color="auto" w:fill="auto"/>
            <w:vAlign w:val="center"/>
          </w:tcPr>
          <w:p w14:paraId="09C43F76" w14:textId="77777777" w:rsidR="00AA565C" w:rsidRPr="0031311E" w:rsidRDefault="00AA565C" w:rsidP="000B113A">
            <w:pPr>
              <w:ind w:left="0" w:firstLine="0"/>
              <w:rPr>
                <w:rFonts w:ascii="Cambria" w:hAnsi="Cambria"/>
                <w:b/>
                <w:color w:val="000000"/>
                <w:szCs w:val="24"/>
                <w:lang w:val="es-ES_tradnl"/>
              </w:rPr>
            </w:pPr>
            <w:r w:rsidRPr="0031311E">
              <w:rPr>
                <w:rFonts w:ascii="Cambria" w:hAnsi="Cambria"/>
                <w:b/>
                <w:color w:val="000000"/>
                <w:szCs w:val="24"/>
                <w:lang w:val="es-ES_tradnl"/>
              </w:rPr>
              <w:t>Tareas y actividades [criterios que les corresponden]</w:t>
            </w:r>
          </w:p>
        </w:tc>
      </w:tr>
      <w:tr w:rsidR="00AA565C" w:rsidRPr="0031311E" w14:paraId="0FA1B5E4" w14:textId="77777777" w:rsidTr="00ED4910">
        <w:trPr>
          <w:trHeight w:val="2548"/>
        </w:trPr>
        <w:tc>
          <w:tcPr>
            <w:tcW w:w="2835" w:type="dxa"/>
            <w:vMerge w:val="restart"/>
            <w:shd w:val="clear" w:color="auto" w:fill="auto"/>
          </w:tcPr>
          <w:p w14:paraId="0595DAAA" w14:textId="77777777" w:rsidR="00DE2C2C" w:rsidRPr="0031311E" w:rsidRDefault="00DE2C2C" w:rsidP="000B113A">
            <w:pPr>
              <w:suppressAutoHyphens w:val="0"/>
              <w:autoSpaceDE w:val="0"/>
              <w:autoSpaceDN w:val="0"/>
              <w:adjustRightInd w:val="0"/>
              <w:ind w:left="0" w:firstLine="0"/>
              <w:rPr>
                <w:rFonts w:ascii="Cambria" w:eastAsia="Times New Roman" w:hAnsi="Cambria" w:cs="'73Ÿˇø®ÑÂ'1"/>
                <w:b/>
                <w:sz w:val="22"/>
                <w:szCs w:val="22"/>
                <w:lang w:val="es-ES_tradnl" w:eastAsia="es-ES_tradnl" w:bidi="ar-SA"/>
              </w:rPr>
            </w:pPr>
            <w:r w:rsidRPr="0031311E">
              <w:rPr>
                <w:rFonts w:ascii="Cambria" w:eastAsia="Times New Roman" w:hAnsi="Cambria" w:cs="'73Ÿˇø®ÑÂ'1"/>
                <w:b/>
                <w:sz w:val="22"/>
                <w:szCs w:val="22"/>
                <w:lang w:val="es-ES_tradnl" w:eastAsia="es-ES_tradnl" w:bidi="ar-SA"/>
              </w:rPr>
              <w:t>Conocimiento y aplicación de estrategias de producción:</w:t>
            </w:r>
          </w:p>
          <w:p w14:paraId="60F251BF" w14:textId="77777777" w:rsidR="00DE2C2C" w:rsidRPr="0031311E" w:rsidRDefault="00DE2C2C"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Planificación</w:t>
            </w:r>
          </w:p>
          <w:p w14:paraId="4B36E9BF" w14:textId="77777777" w:rsidR="00DE2C2C" w:rsidRPr="0031311E" w:rsidRDefault="00DE2C2C"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 Movilización y coordinación de las propias</w:t>
            </w:r>
          </w:p>
          <w:p w14:paraId="14B22AAB" w14:textId="77777777" w:rsidR="00DE2C2C" w:rsidRPr="0031311E" w:rsidRDefault="00DE2C2C"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 xml:space="preserve">competencias generales y comunicativas con el fin de realizar eficazmente la </w:t>
            </w:r>
            <w:r w:rsidRPr="0031311E">
              <w:rPr>
                <w:rFonts w:ascii="Cambria" w:eastAsia="Times New Roman" w:hAnsi="Cambria" w:cs="'73Ÿˇø®ÑÂ'1"/>
                <w:sz w:val="22"/>
                <w:szCs w:val="22"/>
                <w:lang w:val="es-ES_tradnl" w:eastAsia="es-ES_tradnl" w:bidi="ar-SA"/>
              </w:rPr>
              <w:lastRenderedPageBreak/>
              <w:t>tarea (repasar qué se sabe sobre el tema, qué se puede o se quiere decir, etc.).</w:t>
            </w:r>
          </w:p>
          <w:p w14:paraId="121B9347" w14:textId="77777777" w:rsidR="00DE2C2C" w:rsidRPr="0031311E" w:rsidRDefault="00DE2C2C"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-Localización y uso adecuado de recursos lingüísticos o temáticos (uso de un diccionario o gramática, obtención de ayuda, etc.).</w:t>
            </w:r>
          </w:p>
          <w:p w14:paraId="46EDC443" w14:textId="77777777" w:rsidR="00DE2C2C" w:rsidRPr="0031311E" w:rsidRDefault="00DE2C2C"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Ejecución</w:t>
            </w:r>
          </w:p>
          <w:p w14:paraId="2A8F2465" w14:textId="77777777" w:rsidR="00DE2C2C" w:rsidRPr="0031311E" w:rsidRDefault="00DE2C2C"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 Redacción de textos escritos en soporte papel y digital.</w:t>
            </w:r>
          </w:p>
          <w:p w14:paraId="5073F94D" w14:textId="77777777" w:rsidR="00DE2C2C" w:rsidRPr="0031311E" w:rsidRDefault="00DE2C2C"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 Expresión del mensaje con la suficiente claridad, ajustándose a los modelos y fórmulas de cada tipo de texto.</w:t>
            </w:r>
          </w:p>
          <w:p w14:paraId="0C2FEB2C" w14:textId="77777777" w:rsidR="00DE2C2C" w:rsidRPr="0031311E" w:rsidRDefault="00DE2C2C"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 Reajuste de la tarea (emprender una versión más modesta de la tarea) o el mensaje (hacer concesiones en lo que realmente le gustaría expresar), tras valorar las dificultades y los recursos disponibles.</w:t>
            </w:r>
          </w:p>
          <w:p w14:paraId="255DB58D" w14:textId="77777777" w:rsidR="00DE2C2C" w:rsidRPr="0031311E" w:rsidRDefault="00DE2C2C" w:rsidP="000B113A">
            <w:pPr>
              <w:ind w:left="0" w:firstLine="0"/>
              <w:rPr>
                <w:rFonts w:ascii="Cambria" w:hAnsi="Cambria"/>
                <w:color w:val="000000"/>
                <w:sz w:val="22"/>
                <w:szCs w:val="22"/>
                <w:lang w:val="es-ES_tradnl"/>
              </w:rPr>
            </w:pPr>
            <w:r w:rsidRPr="0031311E">
              <w:rPr>
                <w:rFonts w:ascii="Cambria" w:eastAsia="Times New Roman" w:hAnsi="Cambria" w:cs="'73Ÿˇø®ÑÂ'1"/>
                <w:sz w:val="22"/>
                <w:szCs w:val="22"/>
                <w:lang w:val="es-ES_tradnl" w:eastAsia="es-ES_tradnl" w:bidi="ar-SA"/>
              </w:rPr>
              <w:t>- Apoyo en los conocimientos previos y obtención del máximo partido de los mismos (utilizar lenguaje ‘prefabricado’, etc.).</w:t>
            </w:r>
          </w:p>
          <w:p w14:paraId="170AAF67" w14:textId="77777777" w:rsidR="00DE2C2C" w:rsidRPr="0031311E" w:rsidRDefault="00DE2C2C" w:rsidP="000B113A">
            <w:pPr>
              <w:ind w:left="0" w:firstLine="0"/>
              <w:rPr>
                <w:rFonts w:ascii="Cambria" w:hAnsi="Cambria"/>
                <w:color w:val="000000"/>
                <w:sz w:val="22"/>
                <w:szCs w:val="22"/>
                <w:lang w:val="es-ES_tradnl"/>
              </w:rPr>
            </w:pPr>
          </w:p>
          <w:p w14:paraId="0FF7B958" w14:textId="77777777" w:rsidR="00E9257D" w:rsidRPr="0031311E" w:rsidRDefault="00E9257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Aspectos socioculturales y sociolingüísticos: </w:t>
            </w:r>
          </w:p>
          <w:p w14:paraId="2D8E1DEA" w14:textId="77777777" w:rsidR="00E9257D" w:rsidRPr="0031311E" w:rsidRDefault="00E9257D" w:rsidP="000B113A">
            <w:pPr>
              <w:autoSpaceDE w:val="0"/>
              <w:ind w:left="0"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Maravillas naturales.</w:t>
            </w:r>
          </w:p>
          <w:p w14:paraId="401E75A5" w14:textId="77777777" w:rsidR="00E9257D" w:rsidRPr="0031311E" w:rsidRDefault="00E9257D"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La capacidad curativa de los bosques.</w:t>
            </w:r>
          </w:p>
          <w:p w14:paraId="6B941A66" w14:textId="77777777" w:rsidR="00E9257D" w:rsidRPr="0031311E" w:rsidRDefault="00E9257D"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La comunicación de las plantas.</w:t>
            </w:r>
          </w:p>
          <w:p w14:paraId="2BC5A4A1" w14:textId="77777777" w:rsidR="00E9257D" w:rsidRPr="0031311E" w:rsidRDefault="00E9257D"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La gran muralla verde africana.</w:t>
            </w:r>
          </w:p>
          <w:p w14:paraId="58498BC7" w14:textId="77777777" w:rsidR="00E9257D" w:rsidRPr="0031311E" w:rsidRDefault="00E9257D"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Datos de interés sobre el cambio climático; actos de la familiar real británica a favor del medioambiente; el activismo de Xiuhtezcatl Martinez.</w:t>
            </w:r>
          </w:p>
          <w:p w14:paraId="18844296" w14:textId="77777777" w:rsidR="00E9257D" w:rsidRPr="0031311E" w:rsidRDefault="00E9257D"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El reciclaje y la basura.</w:t>
            </w:r>
          </w:p>
          <w:p w14:paraId="24FB408C" w14:textId="77777777" w:rsidR="00DE2C2C" w:rsidRPr="0031311E" w:rsidRDefault="00E9257D" w:rsidP="000B113A">
            <w:pPr>
              <w:ind w:left="0" w:firstLine="0"/>
              <w:rPr>
                <w:rFonts w:ascii="Cambria" w:hAnsi="Cambria"/>
                <w:color w:val="000000"/>
                <w:sz w:val="22"/>
                <w:szCs w:val="22"/>
                <w:lang w:val="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Información sobre distintos personajes e inventos relevantes.</w:t>
            </w:r>
          </w:p>
          <w:p w14:paraId="55E7FC58" w14:textId="77777777" w:rsidR="00DE2C2C" w:rsidRPr="0031311E" w:rsidRDefault="00DE2C2C" w:rsidP="000B113A">
            <w:pPr>
              <w:ind w:left="0" w:firstLine="0"/>
              <w:rPr>
                <w:rFonts w:ascii="Cambria" w:hAnsi="Cambria"/>
                <w:color w:val="000000"/>
                <w:sz w:val="22"/>
                <w:szCs w:val="22"/>
                <w:lang w:val="es-ES_tradnl"/>
              </w:rPr>
            </w:pPr>
          </w:p>
          <w:p w14:paraId="3FC8B2BB" w14:textId="77777777" w:rsidR="00DE2C2C" w:rsidRPr="0031311E" w:rsidRDefault="00DE2C2C"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lastRenderedPageBreak/>
              <w:t>Funciones comunicativas:</w:t>
            </w:r>
          </w:p>
          <w:p w14:paraId="117D85F4" w14:textId="77777777" w:rsidR="00DE2C2C" w:rsidRPr="0031311E" w:rsidRDefault="00DE2C2C"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Iniciación y mantenimiento de relaciones personales y sociales.</w:t>
            </w:r>
          </w:p>
          <w:p w14:paraId="1788A933" w14:textId="77777777" w:rsidR="00DE2C2C" w:rsidRPr="0031311E" w:rsidRDefault="00DE2C2C"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Descripción de cualidades físicas y abstractas de personas, objetos de uso cotidiano, lugares y actividades.</w:t>
            </w:r>
          </w:p>
          <w:p w14:paraId="70CFCEE9" w14:textId="77777777" w:rsidR="00DE2C2C" w:rsidRPr="0031311E" w:rsidRDefault="00DE2C2C"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Narración de acontecimientos pasados puntuales y habituales, descripción de estados y situaciones presentes, y expresión de sucesos futuros.</w:t>
            </w:r>
          </w:p>
          <w:p w14:paraId="6F41A220" w14:textId="77777777" w:rsidR="00DE2C2C" w:rsidRPr="0031311E" w:rsidRDefault="00DE2C2C"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Petición y ofrecimiento de ayuda, información, indicaciones, permiso, opiniones y puntos de vista, consejo, advertencias y avisos.</w:t>
            </w:r>
          </w:p>
          <w:p w14:paraId="43F58B9A" w14:textId="77777777" w:rsidR="00DE2C2C" w:rsidRPr="0031311E" w:rsidRDefault="00DE2C2C"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 hábitos.</w:t>
            </w:r>
          </w:p>
          <w:p w14:paraId="3DF97507" w14:textId="77777777" w:rsidR="00DE2C2C" w:rsidRPr="0031311E" w:rsidRDefault="00DE2C2C"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del conocimiento, la certeza, la duda y la conjetura.</w:t>
            </w:r>
          </w:p>
          <w:p w14:paraId="260B5E78" w14:textId="77777777" w:rsidR="00DE2C2C" w:rsidRPr="0031311E" w:rsidRDefault="00DE2C2C"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 la voluntad, la intención, la decisión, la promesa, la orden, la autorización y la prohibición.</w:t>
            </w:r>
          </w:p>
          <w:p w14:paraId="1D33DBAA" w14:textId="77777777" w:rsidR="00DE2C2C" w:rsidRPr="0031311E" w:rsidRDefault="00DE2C2C"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del interés, gusto, capacidad, sentimiento e intención, aprobación, aprecio, simpatía, satisfacción, esperanza, confianza, sorpresa, y sus contrarios.</w:t>
            </w:r>
          </w:p>
          <w:p w14:paraId="697ED9D4" w14:textId="77777777" w:rsidR="00DE2C2C" w:rsidRPr="0031311E" w:rsidRDefault="00DE2C2C"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Formulación de sugerencias, deseos, condiciones e hipótesis.</w:t>
            </w:r>
          </w:p>
          <w:p w14:paraId="42778863" w14:textId="77777777" w:rsidR="00DE2C2C" w:rsidRPr="0031311E" w:rsidRDefault="00DE2C2C"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Establecimiento y mantenimiento de la</w:t>
            </w:r>
          </w:p>
          <w:p w14:paraId="7EB806CB" w14:textId="77777777" w:rsidR="00AA565C" w:rsidRPr="0031311E" w:rsidRDefault="00DE2C2C" w:rsidP="000B113A">
            <w:pPr>
              <w:ind w:left="0" w:firstLine="0"/>
              <w:rPr>
                <w:rFonts w:ascii="Cambria" w:hAnsi="Cambria"/>
                <w:color w:val="000000"/>
                <w:sz w:val="22"/>
                <w:szCs w:val="22"/>
                <w:lang w:val="es-ES_tradnl"/>
              </w:rPr>
            </w:pPr>
            <w:r w:rsidRPr="0031311E">
              <w:rPr>
                <w:rFonts w:ascii="Cambria" w:eastAsia="Times New Roman" w:hAnsi="Cambria" w:cs="‚{Ÿˇø®ÑÂ'1"/>
                <w:sz w:val="22"/>
                <w:szCs w:val="22"/>
                <w:lang w:val="es-ES_tradnl" w:eastAsia="es-ES_tradnl" w:bidi="ar-SA"/>
              </w:rPr>
              <w:t>comunicación y organización del discurso.</w:t>
            </w:r>
          </w:p>
          <w:p w14:paraId="74E988DD" w14:textId="77777777" w:rsidR="00AA565C" w:rsidRPr="0031311E" w:rsidRDefault="00AA565C" w:rsidP="000B113A">
            <w:pPr>
              <w:ind w:left="0" w:firstLine="0"/>
              <w:rPr>
                <w:rFonts w:ascii="Cambria" w:hAnsi="Cambria"/>
                <w:color w:val="000000"/>
                <w:sz w:val="22"/>
                <w:szCs w:val="22"/>
                <w:lang w:val="es-ES_tradnl"/>
              </w:rPr>
            </w:pPr>
          </w:p>
          <w:p w14:paraId="3E346E83" w14:textId="77777777" w:rsidR="00E9257D" w:rsidRPr="0031311E" w:rsidRDefault="00E9257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Estructuras lingüístico-discursivas:</w:t>
            </w:r>
          </w:p>
          <w:p w14:paraId="7C80648A" w14:textId="77777777" w:rsidR="00E9257D" w:rsidRPr="0031311E" w:rsidRDefault="00E9257D" w:rsidP="000B113A">
            <w:pPr>
              <w:ind w:left="0" w:firstLine="0"/>
              <w:rPr>
                <w:rFonts w:ascii="Cambria" w:hAnsi="Cambria"/>
                <w:color w:val="000000"/>
                <w:sz w:val="22"/>
                <w:szCs w:val="22"/>
                <w:lang w:eastAsia="es-ES_tradnl"/>
              </w:rPr>
            </w:pPr>
            <w:r w:rsidRPr="0031311E">
              <w:rPr>
                <w:rFonts w:ascii="Cambria" w:hAnsi="Cambria"/>
                <w:color w:val="000000"/>
                <w:sz w:val="22"/>
                <w:szCs w:val="22"/>
                <w:lang w:val="es-ES"/>
              </w:rPr>
              <w:t xml:space="preserve">- </w:t>
            </w:r>
            <w:r w:rsidRPr="0031311E">
              <w:rPr>
                <w:rFonts w:ascii="Cambria" w:hAnsi="Cambria"/>
                <w:color w:val="000000"/>
                <w:sz w:val="22"/>
                <w:szCs w:val="22"/>
                <w:lang w:eastAsia="es-ES_tradnl"/>
              </w:rPr>
              <w:t xml:space="preserve">El </w:t>
            </w:r>
            <w:r w:rsidRPr="0031311E">
              <w:rPr>
                <w:rFonts w:ascii="Cambria" w:hAnsi="Cambria"/>
                <w:i/>
                <w:color w:val="000000"/>
                <w:sz w:val="22"/>
                <w:szCs w:val="22"/>
                <w:lang w:eastAsia="es-ES_tradnl"/>
              </w:rPr>
              <w:t>Present Perfect Simple</w:t>
            </w:r>
            <w:r w:rsidRPr="0031311E">
              <w:rPr>
                <w:rFonts w:ascii="Cambria" w:hAnsi="Cambria"/>
                <w:color w:val="000000"/>
                <w:sz w:val="22"/>
                <w:szCs w:val="22"/>
                <w:lang w:eastAsia="es-ES_tradnl"/>
              </w:rPr>
              <w:t>.</w:t>
            </w:r>
          </w:p>
          <w:p w14:paraId="649DF0E0" w14:textId="77777777" w:rsidR="00E9257D" w:rsidRPr="0031311E" w:rsidRDefault="00E9257D" w:rsidP="000B113A">
            <w:pPr>
              <w:ind w:left="0" w:firstLine="0"/>
              <w:rPr>
                <w:rFonts w:ascii="Cambria" w:hAnsi="Cambria"/>
                <w:color w:val="000000"/>
                <w:sz w:val="22"/>
                <w:szCs w:val="22"/>
                <w:lang w:val="es-ES_tradnl"/>
              </w:rPr>
            </w:pPr>
            <w:r w:rsidRPr="0031311E">
              <w:rPr>
                <w:rFonts w:ascii="Cambria" w:hAnsi="Cambria"/>
                <w:color w:val="000000"/>
                <w:sz w:val="22"/>
                <w:szCs w:val="22"/>
                <w:lang w:eastAsia="es-ES_tradnl"/>
              </w:rPr>
              <w:t xml:space="preserve">- Diferencias del </w:t>
            </w:r>
            <w:r w:rsidRPr="0031311E">
              <w:rPr>
                <w:rFonts w:ascii="Cambria" w:hAnsi="Cambria"/>
                <w:i/>
                <w:color w:val="000000"/>
                <w:sz w:val="22"/>
                <w:szCs w:val="22"/>
                <w:lang w:eastAsia="es-ES_tradnl"/>
              </w:rPr>
              <w:t xml:space="preserve">Present Perfect Simple </w:t>
            </w:r>
            <w:r w:rsidRPr="0031311E">
              <w:rPr>
                <w:rFonts w:ascii="Cambria" w:hAnsi="Cambria"/>
                <w:color w:val="000000"/>
                <w:sz w:val="22"/>
                <w:szCs w:val="22"/>
                <w:lang w:eastAsia="es-ES_tradnl"/>
              </w:rPr>
              <w:t xml:space="preserve">con el </w:t>
            </w:r>
            <w:r w:rsidRPr="0031311E">
              <w:rPr>
                <w:rFonts w:ascii="Cambria" w:hAnsi="Cambria"/>
                <w:i/>
                <w:color w:val="000000"/>
                <w:sz w:val="22"/>
                <w:szCs w:val="22"/>
                <w:lang w:eastAsia="es-ES_tradnl"/>
              </w:rPr>
              <w:t>Past Simple</w:t>
            </w:r>
            <w:r w:rsidRPr="0031311E">
              <w:rPr>
                <w:rFonts w:ascii="Cambria" w:hAnsi="Cambria"/>
                <w:color w:val="000000"/>
                <w:sz w:val="22"/>
                <w:szCs w:val="22"/>
                <w:lang w:val="es-ES_tradnl"/>
              </w:rPr>
              <w:t>.</w:t>
            </w:r>
          </w:p>
          <w:p w14:paraId="1A2EAD33" w14:textId="77777777" w:rsidR="00E9257D" w:rsidRPr="0031311E" w:rsidRDefault="00E9257D" w:rsidP="000B113A">
            <w:pPr>
              <w:ind w:left="0" w:firstLine="0"/>
              <w:rPr>
                <w:rFonts w:ascii="Cambria" w:hAnsi="Cambria"/>
                <w:color w:val="000000"/>
                <w:sz w:val="22"/>
                <w:szCs w:val="22"/>
                <w:lang w:val="es-ES_tradnl"/>
              </w:rPr>
            </w:pPr>
          </w:p>
          <w:p w14:paraId="0BB73F9E" w14:textId="77777777" w:rsidR="00E9257D" w:rsidRPr="0031311E" w:rsidRDefault="00E9257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lastRenderedPageBreak/>
              <w:t xml:space="preserve">Léxico: </w:t>
            </w:r>
          </w:p>
          <w:p w14:paraId="10104BD2" w14:textId="77777777" w:rsidR="00E9257D" w:rsidRPr="0031311E" w:rsidRDefault="00E9257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Vocabulario relacionado con </w:t>
            </w:r>
            <w:r w:rsidRPr="0031311E">
              <w:rPr>
                <w:rFonts w:ascii="Cambria" w:hAnsi="Cambria"/>
                <w:color w:val="000000"/>
                <w:sz w:val="22"/>
                <w:szCs w:val="22"/>
                <w:lang w:eastAsia="es-ES_tradnl"/>
              </w:rPr>
              <w:t>la naturaleza y el medioambiente</w:t>
            </w:r>
            <w:r w:rsidRPr="0031311E">
              <w:rPr>
                <w:rFonts w:ascii="Cambria" w:hAnsi="Cambria"/>
                <w:color w:val="000000"/>
                <w:sz w:val="22"/>
                <w:szCs w:val="22"/>
                <w:lang w:val="es-ES_tradnl"/>
              </w:rPr>
              <w:t>.</w:t>
            </w:r>
          </w:p>
          <w:p w14:paraId="5C396C56" w14:textId="77777777" w:rsidR="00E9257D" w:rsidRPr="0031311E" w:rsidRDefault="00E9257D" w:rsidP="000B113A">
            <w:pPr>
              <w:ind w:left="0" w:firstLine="0"/>
              <w:rPr>
                <w:rFonts w:ascii="Cambria" w:hAnsi="Cambria"/>
                <w:color w:val="000000"/>
                <w:sz w:val="22"/>
                <w:szCs w:val="22"/>
                <w:lang w:val="es-ES_tradnl"/>
              </w:rPr>
            </w:pPr>
          </w:p>
          <w:p w14:paraId="21FE1029" w14:textId="77777777" w:rsidR="00E9257D" w:rsidRPr="0031311E" w:rsidRDefault="00E9257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Patrones gráficos y convenciones ortográficas:</w:t>
            </w:r>
          </w:p>
          <w:p w14:paraId="2ABEC478" w14:textId="77777777" w:rsidR="00A32F6A" w:rsidRPr="0031311E" w:rsidRDefault="00E9257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Conectores de adición.</w:t>
            </w:r>
          </w:p>
          <w:p w14:paraId="738405AF" w14:textId="77777777" w:rsidR="00AA565C" w:rsidRPr="0031311E" w:rsidRDefault="00AA565C" w:rsidP="000B113A">
            <w:pPr>
              <w:ind w:left="0" w:firstLine="0"/>
              <w:rPr>
                <w:rFonts w:ascii="Cambria" w:hAnsi="Cambria"/>
                <w:b/>
                <w:color w:val="000000"/>
                <w:sz w:val="22"/>
                <w:szCs w:val="22"/>
                <w:lang w:val="es-ES_tradnl"/>
              </w:rPr>
            </w:pPr>
          </w:p>
          <w:p w14:paraId="2ADAFF77" w14:textId="77777777" w:rsidR="00AA565C" w:rsidRPr="0031311E" w:rsidRDefault="00AA565C"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Criterios de evaluación:</w:t>
            </w:r>
            <w:r w:rsidRPr="0031311E">
              <w:rPr>
                <w:rFonts w:ascii="Cambria" w:hAnsi="Cambria"/>
                <w:color w:val="000000"/>
                <w:sz w:val="22"/>
                <w:szCs w:val="22"/>
                <w:lang w:val="es-ES_tradnl"/>
              </w:rPr>
              <w:t xml:space="preserve"> </w:t>
            </w:r>
            <w:r w:rsidR="00181DE0" w:rsidRPr="0031311E">
              <w:rPr>
                <w:rFonts w:ascii="Cambria" w:hAnsi="Cambria"/>
                <w:color w:val="000000"/>
                <w:sz w:val="22"/>
                <w:szCs w:val="22"/>
                <w:lang w:val="es-ES_tradnl"/>
              </w:rPr>
              <w:t>4.4.1, 4.4.2, 4.4.3, 4.4.4, 4.4.5, 4.4.6, 4.4.7</w:t>
            </w:r>
          </w:p>
          <w:p w14:paraId="2E87397F" w14:textId="77777777" w:rsidR="00AA565C" w:rsidRPr="0031311E" w:rsidRDefault="00AA565C" w:rsidP="000B113A">
            <w:pPr>
              <w:ind w:left="0" w:firstLine="0"/>
              <w:rPr>
                <w:rFonts w:ascii="Cambria" w:hAnsi="Cambria"/>
                <w:color w:val="000000"/>
                <w:sz w:val="22"/>
                <w:szCs w:val="22"/>
                <w:lang w:val="es-ES_tradnl"/>
              </w:rPr>
            </w:pPr>
          </w:p>
          <w:p w14:paraId="14B578A2" w14:textId="77777777" w:rsidR="00AA565C" w:rsidRPr="0031311E" w:rsidRDefault="00AA565C"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Objetivos de la materia:</w:t>
            </w:r>
            <w:r w:rsidRPr="0031311E">
              <w:rPr>
                <w:rFonts w:ascii="Cambria" w:hAnsi="Cambria"/>
                <w:color w:val="000000"/>
                <w:sz w:val="22"/>
                <w:szCs w:val="22"/>
                <w:lang w:val="es-ES_tradnl"/>
              </w:rPr>
              <w:t xml:space="preserve"> </w:t>
            </w:r>
            <w:r w:rsidRPr="0031311E">
              <w:rPr>
                <w:rFonts w:ascii="Cambria" w:hAnsi="Cambria"/>
                <w:color w:val="000000"/>
                <w:sz w:val="22"/>
                <w:szCs w:val="22"/>
                <w:lang w:val="es-ES_tradnl"/>
              </w:rPr>
              <w:br/>
              <w:t>5, 7, 9, 10, 11, 13, 14</w:t>
            </w:r>
          </w:p>
          <w:p w14:paraId="10E19ADF" w14:textId="77777777" w:rsidR="00AA565C" w:rsidRPr="0031311E" w:rsidRDefault="00AA565C" w:rsidP="000B113A">
            <w:pPr>
              <w:ind w:left="0" w:firstLine="0"/>
              <w:rPr>
                <w:rFonts w:ascii="Cambria" w:hAnsi="Cambria"/>
                <w:color w:val="000000"/>
                <w:sz w:val="22"/>
                <w:szCs w:val="22"/>
                <w:lang w:val="es-ES_tradnl"/>
              </w:rPr>
            </w:pPr>
          </w:p>
        </w:tc>
        <w:tc>
          <w:tcPr>
            <w:tcW w:w="2715" w:type="dxa"/>
            <w:tcBorders>
              <w:bottom w:val="single" w:sz="4" w:space="0" w:color="auto"/>
            </w:tcBorders>
            <w:shd w:val="clear" w:color="auto" w:fill="auto"/>
          </w:tcPr>
          <w:p w14:paraId="39FF2372" w14:textId="77777777" w:rsidR="00775D2F" w:rsidRPr="0031311E" w:rsidRDefault="00775D2F"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lastRenderedPageBreak/>
              <w:t>CCL</w:t>
            </w:r>
          </w:p>
          <w:p w14:paraId="0BFF9C5E" w14:textId="77777777" w:rsidR="00775D2F" w:rsidRPr="0031311E" w:rsidRDefault="00775D2F"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SIEP</w:t>
            </w:r>
          </w:p>
          <w:p w14:paraId="681E6E5B" w14:textId="77777777" w:rsidR="00AA565C" w:rsidRPr="0031311E" w:rsidRDefault="00AA565C" w:rsidP="000B113A">
            <w:pPr>
              <w:ind w:left="0" w:firstLine="0"/>
              <w:rPr>
                <w:rFonts w:ascii="Cambria" w:hAnsi="Cambria"/>
                <w:color w:val="000000"/>
                <w:sz w:val="22"/>
                <w:szCs w:val="22"/>
                <w:lang w:val="es-ES_tradnl"/>
              </w:rPr>
            </w:pPr>
          </w:p>
        </w:tc>
        <w:tc>
          <w:tcPr>
            <w:tcW w:w="2955" w:type="dxa"/>
            <w:tcBorders>
              <w:bottom w:val="single" w:sz="4" w:space="0" w:color="auto"/>
            </w:tcBorders>
            <w:shd w:val="clear" w:color="auto" w:fill="auto"/>
          </w:tcPr>
          <w:p w14:paraId="727C7957" w14:textId="77777777" w:rsidR="00ED4910" w:rsidRPr="0031311E" w:rsidRDefault="00ED4910" w:rsidP="000B113A">
            <w:pPr>
              <w:snapToGrid w:val="0"/>
              <w:ind w:left="12" w:firstLine="0"/>
              <w:rPr>
                <w:rFonts w:ascii="Cambria" w:hAnsi="Cambria"/>
                <w:color w:val="000000"/>
                <w:sz w:val="22"/>
                <w:szCs w:val="22"/>
              </w:rPr>
            </w:pPr>
            <w:r w:rsidRPr="0031311E">
              <w:rPr>
                <w:rFonts w:ascii="Cambria" w:hAnsi="Cambria"/>
                <w:color w:val="000000"/>
                <w:sz w:val="22"/>
                <w:szCs w:val="22"/>
              </w:rPr>
              <w:t>Ficha sobre los hongos (SB, p. 29, ej. 11)</w:t>
            </w:r>
          </w:p>
          <w:p w14:paraId="2C47E81B" w14:textId="77777777" w:rsidR="00ED4910" w:rsidRPr="0031311E" w:rsidRDefault="00ED4910" w:rsidP="000B113A">
            <w:pPr>
              <w:snapToGrid w:val="0"/>
              <w:rPr>
                <w:rFonts w:ascii="Cambria" w:hAnsi="Cambria"/>
                <w:color w:val="000000"/>
                <w:sz w:val="22"/>
                <w:szCs w:val="22"/>
              </w:rPr>
            </w:pPr>
          </w:p>
          <w:p w14:paraId="5DA0240E" w14:textId="77777777" w:rsidR="00AA565C" w:rsidRPr="0031311E" w:rsidRDefault="00ED4910" w:rsidP="000B113A">
            <w:pPr>
              <w:ind w:left="0" w:firstLine="0"/>
              <w:rPr>
                <w:rFonts w:ascii="Cambria" w:hAnsi="Cambria"/>
                <w:color w:val="000000"/>
                <w:sz w:val="22"/>
                <w:szCs w:val="22"/>
                <w:lang w:val="es-ES_tradnl"/>
              </w:rPr>
            </w:pPr>
            <w:r w:rsidRPr="0031311E">
              <w:rPr>
                <w:rFonts w:ascii="Cambria" w:hAnsi="Cambria"/>
                <w:color w:val="000000"/>
                <w:sz w:val="22"/>
                <w:szCs w:val="22"/>
              </w:rPr>
              <w:t>Ficha sobre un problema medioambiental (SB, p. 36, ej. 3)</w:t>
            </w:r>
          </w:p>
          <w:p w14:paraId="63941B87" w14:textId="77777777" w:rsidR="00775D2F" w:rsidRPr="0031311E" w:rsidRDefault="00775D2F" w:rsidP="000B113A">
            <w:pPr>
              <w:ind w:left="0" w:firstLine="0"/>
              <w:rPr>
                <w:rFonts w:ascii="Cambria" w:hAnsi="Cambria"/>
                <w:color w:val="000000"/>
                <w:sz w:val="22"/>
                <w:szCs w:val="22"/>
                <w:lang w:val="es-ES_tradnl"/>
              </w:rPr>
            </w:pPr>
          </w:p>
          <w:p w14:paraId="43F10034" w14:textId="77777777" w:rsidR="00AA565C" w:rsidRPr="0031311E" w:rsidRDefault="00AA565C"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[Criterios </w:t>
            </w:r>
            <w:r w:rsidR="00A746F2" w:rsidRPr="0031311E">
              <w:rPr>
                <w:rFonts w:ascii="Cambria" w:hAnsi="Cambria"/>
                <w:b/>
                <w:color w:val="000000"/>
                <w:sz w:val="22"/>
                <w:szCs w:val="22"/>
                <w:lang w:val="es-ES_tradnl"/>
              </w:rPr>
              <w:t>4</w:t>
            </w:r>
            <w:r w:rsidRPr="0031311E">
              <w:rPr>
                <w:rFonts w:ascii="Cambria" w:hAnsi="Cambria"/>
                <w:b/>
                <w:color w:val="000000"/>
                <w:sz w:val="22"/>
                <w:szCs w:val="22"/>
                <w:lang w:val="es-ES_tradnl"/>
              </w:rPr>
              <w:t xml:space="preserve">.4.1, </w:t>
            </w:r>
            <w:r w:rsidR="00A746F2" w:rsidRPr="0031311E">
              <w:rPr>
                <w:rFonts w:ascii="Cambria" w:hAnsi="Cambria"/>
                <w:b/>
                <w:color w:val="000000"/>
                <w:sz w:val="22"/>
                <w:szCs w:val="22"/>
                <w:lang w:val="es-ES_tradnl"/>
              </w:rPr>
              <w:t>4</w:t>
            </w:r>
            <w:r w:rsidRPr="0031311E">
              <w:rPr>
                <w:rFonts w:ascii="Cambria" w:hAnsi="Cambria"/>
                <w:b/>
                <w:color w:val="000000"/>
                <w:sz w:val="22"/>
                <w:szCs w:val="22"/>
                <w:lang w:val="es-ES_tradnl"/>
              </w:rPr>
              <w:t xml:space="preserve">.4.2, </w:t>
            </w:r>
            <w:r w:rsidR="00A746F2" w:rsidRPr="0031311E">
              <w:rPr>
                <w:rFonts w:ascii="Cambria" w:hAnsi="Cambria"/>
                <w:b/>
                <w:color w:val="000000"/>
                <w:sz w:val="22"/>
                <w:szCs w:val="22"/>
                <w:lang w:val="es-ES_tradnl"/>
              </w:rPr>
              <w:t>4.4.3, 4</w:t>
            </w:r>
            <w:r w:rsidRPr="0031311E">
              <w:rPr>
                <w:rFonts w:ascii="Cambria" w:hAnsi="Cambria"/>
                <w:b/>
                <w:color w:val="000000"/>
                <w:sz w:val="22"/>
                <w:szCs w:val="22"/>
                <w:lang w:val="es-ES_tradnl"/>
              </w:rPr>
              <w:t xml:space="preserve">.4.4, </w:t>
            </w:r>
            <w:r w:rsidR="00A746F2" w:rsidRPr="0031311E">
              <w:rPr>
                <w:rFonts w:ascii="Cambria" w:hAnsi="Cambria"/>
                <w:b/>
                <w:color w:val="000000"/>
                <w:sz w:val="22"/>
                <w:szCs w:val="22"/>
                <w:lang w:val="es-ES_tradnl"/>
              </w:rPr>
              <w:t>4</w:t>
            </w:r>
            <w:r w:rsidRPr="0031311E">
              <w:rPr>
                <w:rFonts w:ascii="Cambria" w:hAnsi="Cambria"/>
                <w:b/>
                <w:color w:val="000000"/>
                <w:sz w:val="22"/>
                <w:szCs w:val="22"/>
                <w:lang w:val="es-ES_tradnl"/>
              </w:rPr>
              <w:t xml:space="preserve">.4.5, </w:t>
            </w:r>
            <w:r w:rsidR="00A746F2" w:rsidRPr="0031311E">
              <w:rPr>
                <w:rFonts w:ascii="Cambria" w:hAnsi="Cambria"/>
                <w:b/>
                <w:color w:val="000000"/>
                <w:sz w:val="22"/>
                <w:szCs w:val="22"/>
                <w:lang w:val="es-ES_tradnl"/>
              </w:rPr>
              <w:t>4</w:t>
            </w:r>
            <w:r w:rsidRPr="0031311E">
              <w:rPr>
                <w:rFonts w:ascii="Cambria" w:hAnsi="Cambria"/>
                <w:b/>
                <w:color w:val="000000"/>
                <w:sz w:val="22"/>
                <w:szCs w:val="22"/>
                <w:lang w:val="es-ES_tradnl"/>
              </w:rPr>
              <w:t xml:space="preserve">.4.6, </w:t>
            </w:r>
            <w:r w:rsidR="00A746F2" w:rsidRPr="0031311E">
              <w:rPr>
                <w:rFonts w:ascii="Cambria" w:hAnsi="Cambria"/>
                <w:b/>
                <w:color w:val="000000"/>
                <w:sz w:val="22"/>
                <w:szCs w:val="22"/>
                <w:lang w:val="es-ES_tradnl"/>
              </w:rPr>
              <w:lastRenderedPageBreak/>
              <w:t>4</w:t>
            </w:r>
            <w:r w:rsidRPr="0031311E">
              <w:rPr>
                <w:rFonts w:ascii="Cambria" w:hAnsi="Cambria"/>
                <w:b/>
                <w:color w:val="000000"/>
                <w:sz w:val="22"/>
                <w:szCs w:val="22"/>
                <w:lang w:val="es-ES_tradnl"/>
              </w:rPr>
              <w:t>.4.7]</w:t>
            </w:r>
          </w:p>
        </w:tc>
      </w:tr>
      <w:tr w:rsidR="00AA565C" w:rsidRPr="0031311E" w14:paraId="44FED108" w14:textId="77777777" w:rsidTr="00ED4910">
        <w:tc>
          <w:tcPr>
            <w:tcW w:w="2835" w:type="dxa"/>
            <w:vMerge/>
            <w:shd w:val="clear" w:color="auto" w:fill="auto"/>
          </w:tcPr>
          <w:p w14:paraId="49CBADFD" w14:textId="77777777" w:rsidR="00AA565C" w:rsidRPr="0031311E" w:rsidRDefault="00AA565C" w:rsidP="000B113A">
            <w:pPr>
              <w:ind w:left="0" w:firstLine="0"/>
              <w:rPr>
                <w:rFonts w:ascii="Cambria" w:hAnsi="Cambria"/>
                <w:color w:val="000000"/>
                <w:sz w:val="22"/>
                <w:szCs w:val="22"/>
                <w:lang w:val="es-ES_tradnl"/>
              </w:rPr>
            </w:pPr>
          </w:p>
        </w:tc>
        <w:tc>
          <w:tcPr>
            <w:tcW w:w="2715" w:type="dxa"/>
            <w:tcBorders>
              <w:bottom w:val="nil"/>
            </w:tcBorders>
            <w:shd w:val="clear" w:color="auto" w:fill="auto"/>
          </w:tcPr>
          <w:p w14:paraId="25DEABA9" w14:textId="77777777" w:rsidR="00775D2F" w:rsidRPr="0031311E" w:rsidRDefault="00775D2F"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CCL</w:t>
            </w:r>
          </w:p>
          <w:p w14:paraId="6A6C49AF" w14:textId="77777777" w:rsidR="00775D2F" w:rsidRPr="0031311E" w:rsidRDefault="00775D2F"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SIEP</w:t>
            </w:r>
          </w:p>
          <w:p w14:paraId="5753AFDD" w14:textId="77777777" w:rsidR="00ED4910" w:rsidRPr="0031311E" w:rsidRDefault="00ED4910"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CEC</w:t>
            </w:r>
          </w:p>
          <w:p w14:paraId="408EA3B3" w14:textId="77777777" w:rsidR="00AA565C" w:rsidRPr="0031311E" w:rsidRDefault="00AA565C" w:rsidP="000B113A">
            <w:pPr>
              <w:ind w:left="0" w:firstLine="0"/>
              <w:rPr>
                <w:rFonts w:ascii="Cambria" w:hAnsi="Cambria"/>
                <w:color w:val="000000"/>
                <w:sz w:val="22"/>
                <w:szCs w:val="22"/>
                <w:lang w:val="es-ES_tradnl"/>
              </w:rPr>
            </w:pPr>
          </w:p>
        </w:tc>
        <w:tc>
          <w:tcPr>
            <w:tcW w:w="2955" w:type="dxa"/>
            <w:tcBorders>
              <w:bottom w:val="nil"/>
            </w:tcBorders>
            <w:shd w:val="clear" w:color="auto" w:fill="auto"/>
          </w:tcPr>
          <w:p w14:paraId="3B2AF1E1" w14:textId="77777777" w:rsidR="00ED4910" w:rsidRPr="0031311E" w:rsidRDefault="00ED4910" w:rsidP="000B113A">
            <w:pPr>
              <w:snapToGrid w:val="0"/>
              <w:ind w:left="12" w:firstLine="0"/>
              <w:rPr>
                <w:rFonts w:ascii="Cambria" w:hAnsi="Cambria"/>
                <w:color w:val="000000"/>
                <w:sz w:val="22"/>
                <w:szCs w:val="22"/>
              </w:rPr>
            </w:pPr>
            <w:r w:rsidRPr="0031311E">
              <w:rPr>
                <w:rFonts w:ascii="Cambria" w:hAnsi="Cambria"/>
                <w:color w:val="000000"/>
                <w:sz w:val="22"/>
                <w:szCs w:val="22"/>
              </w:rPr>
              <w:t>Artículo sobre un problema medioambiental (SB, p. 36, ej. 4)</w:t>
            </w:r>
          </w:p>
          <w:p w14:paraId="798E1522" w14:textId="77777777" w:rsidR="00ED4910" w:rsidRPr="0031311E" w:rsidRDefault="00ED4910" w:rsidP="000B113A">
            <w:pPr>
              <w:snapToGrid w:val="0"/>
              <w:rPr>
                <w:rFonts w:ascii="Cambria" w:hAnsi="Cambria"/>
                <w:color w:val="000000"/>
                <w:sz w:val="22"/>
                <w:szCs w:val="22"/>
              </w:rPr>
            </w:pPr>
          </w:p>
          <w:p w14:paraId="5ACDB5BB" w14:textId="77777777" w:rsidR="00AA565C" w:rsidRPr="0031311E" w:rsidRDefault="00ED4910" w:rsidP="000B113A">
            <w:pPr>
              <w:ind w:left="0" w:firstLine="0"/>
              <w:rPr>
                <w:rFonts w:ascii="Cambria" w:hAnsi="Cambria"/>
                <w:color w:val="000000"/>
                <w:sz w:val="22"/>
                <w:szCs w:val="22"/>
                <w:lang w:val="es-ES_tradnl"/>
              </w:rPr>
            </w:pPr>
            <w:r w:rsidRPr="0031311E">
              <w:rPr>
                <w:rFonts w:ascii="Cambria" w:hAnsi="Cambria"/>
                <w:color w:val="000000"/>
                <w:sz w:val="22"/>
                <w:szCs w:val="22"/>
              </w:rPr>
              <w:t>Descripción de personas u objetos premiados para una página de premios (SB, p. 126, Step 2)</w:t>
            </w:r>
          </w:p>
          <w:p w14:paraId="20C1B4DB" w14:textId="77777777" w:rsidR="00775D2F" w:rsidRPr="0031311E" w:rsidRDefault="00775D2F" w:rsidP="000B113A">
            <w:pPr>
              <w:ind w:left="0" w:firstLine="0"/>
              <w:rPr>
                <w:rFonts w:ascii="Cambria" w:hAnsi="Cambria"/>
                <w:color w:val="000000"/>
                <w:sz w:val="22"/>
                <w:szCs w:val="22"/>
                <w:lang w:val="es-ES_tradnl"/>
              </w:rPr>
            </w:pPr>
          </w:p>
          <w:p w14:paraId="4243FAF1" w14:textId="77777777" w:rsidR="00AA565C" w:rsidRPr="0031311E" w:rsidRDefault="00A746F2"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[Criterios 4.4.1, 4.4.2, 4.4.3, 4.4.4, 4.4.5, 4.4.6, 4.4.7]</w:t>
            </w:r>
          </w:p>
        </w:tc>
      </w:tr>
      <w:tr w:rsidR="00AA565C" w:rsidRPr="0031311E" w14:paraId="59F6A4D8" w14:textId="77777777" w:rsidTr="00ED4910">
        <w:tc>
          <w:tcPr>
            <w:tcW w:w="2835" w:type="dxa"/>
            <w:vMerge/>
            <w:shd w:val="clear" w:color="auto" w:fill="auto"/>
          </w:tcPr>
          <w:p w14:paraId="7EA605CE" w14:textId="77777777" w:rsidR="00AA565C" w:rsidRPr="0031311E" w:rsidRDefault="00AA565C" w:rsidP="000B113A">
            <w:pPr>
              <w:ind w:left="0" w:firstLine="0"/>
              <w:rPr>
                <w:rFonts w:ascii="Cambria" w:hAnsi="Cambria"/>
                <w:color w:val="000000"/>
                <w:sz w:val="22"/>
                <w:szCs w:val="22"/>
                <w:lang w:val="es-ES_tradnl"/>
              </w:rPr>
            </w:pPr>
          </w:p>
        </w:tc>
        <w:tc>
          <w:tcPr>
            <w:tcW w:w="2715" w:type="dxa"/>
            <w:tcBorders>
              <w:top w:val="nil"/>
              <w:bottom w:val="nil"/>
            </w:tcBorders>
            <w:shd w:val="clear" w:color="auto" w:fill="auto"/>
          </w:tcPr>
          <w:p w14:paraId="4239B13D" w14:textId="77777777" w:rsidR="00AA565C" w:rsidRPr="0031311E" w:rsidRDefault="00AA565C" w:rsidP="000B113A">
            <w:pPr>
              <w:ind w:left="0" w:firstLine="0"/>
              <w:rPr>
                <w:rFonts w:ascii="Cambria" w:hAnsi="Cambria"/>
                <w:color w:val="000000"/>
                <w:sz w:val="22"/>
                <w:szCs w:val="22"/>
                <w:lang w:val="es-ES_tradnl"/>
              </w:rPr>
            </w:pPr>
          </w:p>
        </w:tc>
        <w:tc>
          <w:tcPr>
            <w:tcW w:w="2955" w:type="dxa"/>
            <w:tcBorders>
              <w:top w:val="nil"/>
              <w:bottom w:val="nil"/>
            </w:tcBorders>
            <w:shd w:val="clear" w:color="auto" w:fill="auto"/>
          </w:tcPr>
          <w:p w14:paraId="3A513F50" w14:textId="77777777" w:rsidR="00AA565C" w:rsidRPr="0031311E" w:rsidRDefault="00AA565C" w:rsidP="000B113A">
            <w:pPr>
              <w:ind w:left="0" w:firstLine="0"/>
              <w:rPr>
                <w:rFonts w:ascii="Cambria" w:hAnsi="Cambria"/>
                <w:color w:val="000000"/>
                <w:sz w:val="22"/>
                <w:szCs w:val="22"/>
                <w:lang w:val="es-ES_tradnl"/>
              </w:rPr>
            </w:pPr>
          </w:p>
        </w:tc>
      </w:tr>
      <w:tr w:rsidR="00AA565C" w:rsidRPr="0031311E" w14:paraId="69619E99" w14:textId="77777777" w:rsidTr="00ED4910">
        <w:tc>
          <w:tcPr>
            <w:tcW w:w="2835" w:type="dxa"/>
            <w:vMerge/>
            <w:shd w:val="clear" w:color="auto" w:fill="auto"/>
          </w:tcPr>
          <w:p w14:paraId="661EE8EE" w14:textId="77777777" w:rsidR="00AA565C" w:rsidRPr="0031311E" w:rsidRDefault="00AA565C" w:rsidP="000B113A">
            <w:pPr>
              <w:ind w:left="0" w:firstLine="0"/>
              <w:rPr>
                <w:rFonts w:ascii="Cambria" w:hAnsi="Cambria"/>
                <w:color w:val="000000"/>
                <w:sz w:val="22"/>
                <w:szCs w:val="22"/>
                <w:lang w:val="es-ES_tradnl"/>
              </w:rPr>
            </w:pPr>
          </w:p>
        </w:tc>
        <w:tc>
          <w:tcPr>
            <w:tcW w:w="2715" w:type="dxa"/>
            <w:tcBorders>
              <w:top w:val="nil"/>
              <w:bottom w:val="nil"/>
            </w:tcBorders>
            <w:shd w:val="clear" w:color="auto" w:fill="auto"/>
          </w:tcPr>
          <w:p w14:paraId="4ADAD2F8" w14:textId="77777777" w:rsidR="00AA565C" w:rsidRPr="0031311E" w:rsidRDefault="00AA565C" w:rsidP="000B113A">
            <w:pPr>
              <w:ind w:left="0" w:firstLine="0"/>
              <w:rPr>
                <w:rFonts w:ascii="Cambria" w:hAnsi="Cambria"/>
                <w:color w:val="000000"/>
                <w:sz w:val="22"/>
                <w:szCs w:val="22"/>
                <w:lang w:val="es-ES_tradnl"/>
              </w:rPr>
            </w:pPr>
          </w:p>
        </w:tc>
        <w:tc>
          <w:tcPr>
            <w:tcW w:w="2955" w:type="dxa"/>
            <w:tcBorders>
              <w:top w:val="nil"/>
              <w:bottom w:val="nil"/>
            </w:tcBorders>
            <w:shd w:val="clear" w:color="auto" w:fill="auto"/>
          </w:tcPr>
          <w:p w14:paraId="47DC4C22" w14:textId="77777777" w:rsidR="00AA565C" w:rsidRPr="0031311E" w:rsidRDefault="00AA565C" w:rsidP="000B113A">
            <w:pPr>
              <w:ind w:left="0" w:firstLine="0"/>
              <w:rPr>
                <w:rFonts w:ascii="Cambria" w:hAnsi="Cambria"/>
                <w:color w:val="000000"/>
                <w:sz w:val="22"/>
                <w:szCs w:val="22"/>
                <w:lang w:val="es-ES_tradnl"/>
              </w:rPr>
            </w:pPr>
          </w:p>
        </w:tc>
      </w:tr>
      <w:tr w:rsidR="00AA565C" w:rsidRPr="0031311E" w14:paraId="0B675997" w14:textId="77777777" w:rsidTr="00ED4910">
        <w:trPr>
          <w:trHeight w:val="250"/>
        </w:trPr>
        <w:tc>
          <w:tcPr>
            <w:tcW w:w="2835" w:type="dxa"/>
            <w:vMerge/>
            <w:shd w:val="clear" w:color="auto" w:fill="auto"/>
          </w:tcPr>
          <w:p w14:paraId="610E4326" w14:textId="77777777" w:rsidR="00AA565C" w:rsidRPr="0031311E" w:rsidRDefault="00AA565C" w:rsidP="000B113A">
            <w:pPr>
              <w:ind w:left="0" w:firstLine="0"/>
              <w:rPr>
                <w:rFonts w:ascii="Cambria" w:hAnsi="Cambria"/>
                <w:color w:val="000000"/>
                <w:sz w:val="22"/>
                <w:szCs w:val="22"/>
                <w:lang w:val="es-ES_tradnl"/>
              </w:rPr>
            </w:pPr>
          </w:p>
        </w:tc>
        <w:tc>
          <w:tcPr>
            <w:tcW w:w="2715" w:type="dxa"/>
            <w:tcBorders>
              <w:bottom w:val="nil"/>
            </w:tcBorders>
            <w:shd w:val="clear" w:color="auto" w:fill="auto"/>
          </w:tcPr>
          <w:p w14:paraId="7B32F466" w14:textId="77777777" w:rsidR="00AA565C" w:rsidRPr="0031311E" w:rsidRDefault="00AA565C" w:rsidP="000B113A">
            <w:pPr>
              <w:ind w:left="0" w:firstLine="0"/>
              <w:rPr>
                <w:rFonts w:ascii="Cambria" w:hAnsi="Cambria"/>
                <w:color w:val="000000"/>
                <w:sz w:val="22"/>
                <w:szCs w:val="22"/>
                <w:lang w:val="es-ES_tradnl"/>
              </w:rPr>
            </w:pPr>
          </w:p>
        </w:tc>
        <w:tc>
          <w:tcPr>
            <w:tcW w:w="2955" w:type="dxa"/>
            <w:tcBorders>
              <w:bottom w:val="nil"/>
            </w:tcBorders>
            <w:shd w:val="clear" w:color="auto" w:fill="auto"/>
          </w:tcPr>
          <w:p w14:paraId="6CD6E6F6" w14:textId="77777777" w:rsidR="00AA565C" w:rsidRPr="0031311E" w:rsidRDefault="00AA565C" w:rsidP="000B113A">
            <w:pPr>
              <w:ind w:left="0" w:firstLine="0"/>
              <w:rPr>
                <w:rFonts w:ascii="Cambria" w:hAnsi="Cambria"/>
                <w:b/>
                <w:color w:val="000000"/>
                <w:sz w:val="22"/>
                <w:szCs w:val="22"/>
                <w:lang w:val="es-ES_tradnl"/>
              </w:rPr>
            </w:pPr>
          </w:p>
        </w:tc>
      </w:tr>
      <w:tr w:rsidR="00AA565C" w:rsidRPr="0031311E" w14:paraId="43CD4689" w14:textId="77777777" w:rsidTr="00751580">
        <w:tc>
          <w:tcPr>
            <w:tcW w:w="2835" w:type="dxa"/>
            <w:vMerge/>
            <w:shd w:val="clear" w:color="auto" w:fill="auto"/>
          </w:tcPr>
          <w:p w14:paraId="16E4B0D4" w14:textId="77777777" w:rsidR="00AA565C" w:rsidRPr="0031311E" w:rsidRDefault="00AA565C" w:rsidP="000B113A">
            <w:pPr>
              <w:ind w:left="0" w:firstLine="0"/>
              <w:rPr>
                <w:rFonts w:ascii="Cambria" w:hAnsi="Cambria"/>
                <w:color w:val="000000"/>
                <w:sz w:val="18"/>
                <w:szCs w:val="18"/>
                <w:lang w:val="es-ES_tradnl"/>
              </w:rPr>
            </w:pPr>
          </w:p>
        </w:tc>
        <w:tc>
          <w:tcPr>
            <w:tcW w:w="2715" w:type="dxa"/>
            <w:tcBorders>
              <w:top w:val="nil"/>
              <w:bottom w:val="nil"/>
              <w:right w:val="single" w:sz="4" w:space="0" w:color="auto"/>
            </w:tcBorders>
            <w:shd w:val="clear" w:color="auto" w:fill="auto"/>
          </w:tcPr>
          <w:p w14:paraId="5E60669E" w14:textId="77777777" w:rsidR="00AA565C" w:rsidRPr="0031311E" w:rsidRDefault="00AA565C" w:rsidP="000B113A">
            <w:pPr>
              <w:ind w:left="0" w:firstLine="0"/>
              <w:rPr>
                <w:rFonts w:ascii="Cambria" w:hAnsi="Cambria"/>
                <w:color w:val="000000"/>
                <w:sz w:val="18"/>
                <w:szCs w:val="18"/>
                <w:lang w:val="es-ES_tradnl"/>
              </w:rPr>
            </w:pPr>
          </w:p>
        </w:tc>
        <w:tc>
          <w:tcPr>
            <w:tcW w:w="2955" w:type="dxa"/>
            <w:tcBorders>
              <w:top w:val="nil"/>
              <w:left w:val="single" w:sz="4" w:space="0" w:color="auto"/>
              <w:bottom w:val="nil"/>
            </w:tcBorders>
            <w:shd w:val="clear" w:color="auto" w:fill="auto"/>
          </w:tcPr>
          <w:p w14:paraId="334D9EAE" w14:textId="77777777" w:rsidR="00AA565C" w:rsidRPr="0031311E" w:rsidRDefault="00AA565C" w:rsidP="000B113A">
            <w:pPr>
              <w:ind w:left="0" w:firstLine="0"/>
              <w:rPr>
                <w:rFonts w:ascii="Cambria" w:hAnsi="Cambria"/>
                <w:color w:val="000000"/>
                <w:sz w:val="18"/>
                <w:szCs w:val="18"/>
                <w:lang w:val="es-ES_tradnl"/>
              </w:rPr>
            </w:pPr>
          </w:p>
        </w:tc>
      </w:tr>
      <w:tr w:rsidR="00AA565C" w:rsidRPr="0031311E" w14:paraId="6492D8C3" w14:textId="77777777" w:rsidTr="00751580">
        <w:tc>
          <w:tcPr>
            <w:tcW w:w="2835" w:type="dxa"/>
            <w:vMerge/>
            <w:shd w:val="clear" w:color="auto" w:fill="auto"/>
          </w:tcPr>
          <w:p w14:paraId="3517E0FE" w14:textId="77777777" w:rsidR="00AA565C" w:rsidRPr="0031311E" w:rsidRDefault="00AA565C" w:rsidP="000B113A">
            <w:pPr>
              <w:ind w:left="0" w:firstLine="0"/>
              <w:rPr>
                <w:rFonts w:ascii="Cambria" w:hAnsi="Cambria"/>
                <w:color w:val="000000"/>
                <w:sz w:val="18"/>
                <w:szCs w:val="18"/>
                <w:lang w:val="es-ES_tradnl"/>
              </w:rPr>
            </w:pPr>
          </w:p>
        </w:tc>
        <w:tc>
          <w:tcPr>
            <w:tcW w:w="2715" w:type="dxa"/>
            <w:tcBorders>
              <w:top w:val="nil"/>
              <w:bottom w:val="nil"/>
              <w:right w:val="single" w:sz="4" w:space="0" w:color="auto"/>
            </w:tcBorders>
            <w:shd w:val="clear" w:color="auto" w:fill="auto"/>
          </w:tcPr>
          <w:p w14:paraId="701F4756" w14:textId="77777777" w:rsidR="00AA565C" w:rsidRPr="0031311E" w:rsidRDefault="00AA565C" w:rsidP="000B113A">
            <w:pPr>
              <w:ind w:left="0" w:firstLine="0"/>
              <w:rPr>
                <w:rFonts w:ascii="Cambria" w:hAnsi="Cambria"/>
                <w:color w:val="000000"/>
                <w:sz w:val="18"/>
                <w:szCs w:val="18"/>
                <w:lang w:val="es-ES_tradnl"/>
              </w:rPr>
            </w:pPr>
          </w:p>
        </w:tc>
        <w:tc>
          <w:tcPr>
            <w:tcW w:w="2955" w:type="dxa"/>
            <w:tcBorders>
              <w:top w:val="nil"/>
              <w:left w:val="single" w:sz="4" w:space="0" w:color="auto"/>
              <w:bottom w:val="nil"/>
            </w:tcBorders>
            <w:shd w:val="clear" w:color="auto" w:fill="auto"/>
          </w:tcPr>
          <w:p w14:paraId="7B00B0FD" w14:textId="77777777" w:rsidR="00AA565C" w:rsidRPr="0031311E" w:rsidRDefault="00AA565C" w:rsidP="000B113A">
            <w:pPr>
              <w:ind w:left="0" w:firstLine="0"/>
              <w:rPr>
                <w:rFonts w:ascii="Cambria" w:hAnsi="Cambria"/>
                <w:color w:val="000000"/>
                <w:sz w:val="18"/>
                <w:szCs w:val="18"/>
                <w:lang w:val="es-ES_tradnl"/>
              </w:rPr>
            </w:pPr>
          </w:p>
        </w:tc>
      </w:tr>
      <w:tr w:rsidR="00AA565C" w:rsidRPr="0031311E" w14:paraId="681736EF" w14:textId="77777777" w:rsidTr="00751580">
        <w:tc>
          <w:tcPr>
            <w:tcW w:w="2835" w:type="dxa"/>
            <w:vMerge/>
            <w:shd w:val="clear" w:color="auto" w:fill="auto"/>
          </w:tcPr>
          <w:p w14:paraId="70929E9B" w14:textId="77777777" w:rsidR="00AA565C" w:rsidRPr="0031311E" w:rsidRDefault="00AA565C" w:rsidP="000B113A">
            <w:pPr>
              <w:ind w:left="0" w:firstLine="0"/>
              <w:rPr>
                <w:rFonts w:ascii="Cambria" w:hAnsi="Cambria"/>
                <w:color w:val="000000"/>
                <w:sz w:val="18"/>
                <w:szCs w:val="18"/>
                <w:lang w:val="es-ES_tradnl"/>
              </w:rPr>
            </w:pPr>
          </w:p>
        </w:tc>
        <w:tc>
          <w:tcPr>
            <w:tcW w:w="2715" w:type="dxa"/>
            <w:tcBorders>
              <w:top w:val="nil"/>
              <w:right w:val="single" w:sz="4" w:space="0" w:color="auto"/>
            </w:tcBorders>
            <w:shd w:val="clear" w:color="auto" w:fill="auto"/>
          </w:tcPr>
          <w:p w14:paraId="43DBA47B" w14:textId="77777777" w:rsidR="00AA565C" w:rsidRPr="0031311E" w:rsidRDefault="00AA565C" w:rsidP="000B113A">
            <w:pPr>
              <w:ind w:left="0" w:firstLine="0"/>
              <w:rPr>
                <w:rFonts w:ascii="Cambria" w:hAnsi="Cambria"/>
                <w:color w:val="000000"/>
                <w:sz w:val="18"/>
                <w:szCs w:val="18"/>
                <w:lang w:val="es-ES_tradnl"/>
              </w:rPr>
            </w:pPr>
          </w:p>
        </w:tc>
        <w:tc>
          <w:tcPr>
            <w:tcW w:w="2955" w:type="dxa"/>
            <w:tcBorders>
              <w:top w:val="nil"/>
              <w:left w:val="single" w:sz="4" w:space="0" w:color="auto"/>
            </w:tcBorders>
            <w:shd w:val="clear" w:color="auto" w:fill="auto"/>
          </w:tcPr>
          <w:p w14:paraId="5C41EC68" w14:textId="77777777" w:rsidR="00AA565C" w:rsidRPr="0031311E" w:rsidRDefault="00AA565C" w:rsidP="000B113A">
            <w:pPr>
              <w:ind w:left="0" w:firstLine="0"/>
              <w:rPr>
                <w:rFonts w:ascii="Cambria" w:hAnsi="Cambria"/>
                <w:color w:val="000000"/>
                <w:sz w:val="18"/>
                <w:szCs w:val="18"/>
                <w:lang w:val="es-ES_tradnl"/>
              </w:rPr>
            </w:pPr>
          </w:p>
        </w:tc>
      </w:tr>
    </w:tbl>
    <w:p w14:paraId="5DA350E7" w14:textId="77777777" w:rsidR="00AA565C" w:rsidRPr="0031311E" w:rsidRDefault="00AA565C" w:rsidP="000B113A">
      <w:pPr>
        <w:ind w:left="0" w:firstLine="0"/>
        <w:rPr>
          <w:rFonts w:ascii="Cambria" w:hAnsi="Cambria"/>
          <w:color w:val="000000"/>
          <w:sz w:val="18"/>
          <w:szCs w:val="18"/>
          <w:lang w:val="es-ES_tradnl"/>
        </w:rPr>
      </w:pPr>
    </w:p>
    <w:p w14:paraId="5D63A534" w14:textId="77777777" w:rsidR="00AA565C" w:rsidRPr="0031311E" w:rsidRDefault="00AA565C" w:rsidP="000B113A">
      <w:pPr>
        <w:ind w:left="357" w:firstLine="0"/>
        <w:rPr>
          <w:rFonts w:ascii="Cambria" w:hAnsi="Cambria"/>
          <w:color w:val="000000"/>
          <w:lang w:val="es-ES_tradn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87"/>
        <w:gridCol w:w="4218"/>
      </w:tblGrid>
      <w:tr w:rsidR="00AA565C" w:rsidRPr="0031311E" w14:paraId="783B9213" w14:textId="77777777" w:rsidTr="00751580">
        <w:tc>
          <w:tcPr>
            <w:tcW w:w="4287" w:type="dxa"/>
            <w:shd w:val="clear" w:color="auto" w:fill="auto"/>
          </w:tcPr>
          <w:p w14:paraId="52C59C53" w14:textId="77777777" w:rsidR="00AA565C" w:rsidRPr="0031311E" w:rsidRDefault="00AA565C"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Estructuras lingüístico-discursivas:</w:t>
            </w:r>
          </w:p>
        </w:tc>
        <w:tc>
          <w:tcPr>
            <w:tcW w:w="4218" w:type="dxa"/>
            <w:shd w:val="clear" w:color="auto" w:fill="auto"/>
          </w:tcPr>
          <w:p w14:paraId="020AED3B" w14:textId="77777777" w:rsidR="00AA565C" w:rsidRPr="0031311E" w:rsidRDefault="00AA565C"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Léxico:</w:t>
            </w:r>
          </w:p>
        </w:tc>
      </w:tr>
      <w:tr w:rsidR="00AA565C" w:rsidRPr="0031311E" w14:paraId="49153220" w14:textId="77777777" w:rsidTr="00751580">
        <w:tc>
          <w:tcPr>
            <w:tcW w:w="4287" w:type="dxa"/>
            <w:shd w:val="clear" w:color="auto" w:fill="auto"/>
          </w:tcPr>
          <w:p w14:paraId="205FD21A" w14:textId="77777777" w:rsidR="00AA565C" w:rsidRPr="0031311E" w:rsidRDefault="00AA565C"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Student’s Book</w:t>
            </w:r>
          </w:p>
          <w:p w14:paraId="170BE8EB" w14:textId="77777777" w:rsidR="00AA565C" w:rsidRPr="0031311E" w:rsidRDefault="0081417B"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Grammar (p</w:t>
            </w:r>
            <w:r w:rsidR="00510623" w:rsidRPr="0031311E">
              <w:rPr>
                <w:rFonts w:ascii="Cambria" w:hAnsi="Cambria"/>
                <w:color w:val="000000"/>
                <w:sz w:val="22"/>
                <w:szCs w:val="22"/>
                <w:lang w:val="es-ES_tradnl"/>
              </w:rPr>
              <w:t>p</w:t>
            </w:r>
            <w:r w:rsidR="00AA565C" w:rsidRPr="0031311E">
              <w:rPr>
                <w:rFonts w:ascii="Cambria" w:hAnsi="Cambria"/>
                <w:color w:val="000000"/>
                <w:sz w:val="22"/>
                <w:szCs w:val="22"/>
                <w:lang w:val="es-ES_tradnl"/>
              </w:rPr>
              <w:t xml:space="preserve">. </w:t>
            </w:r>
            <w:r w:rsidR="00C7137A" w:rsidRPr="0031311E">
              <w:rPr>
                <w:rFonts w:ascii="Cambria" w:hAnsi="Cambria"/>
                <w:color w:val="000000"/>
                <w:sz w:val="22"/>
                <w:szCs w:val="22"/>
                <w:lang w:val="es-ES_tradnl"/>
              </w:rPr>
              <w:t>30</w:t>
            </w:r>
            <w:r w:rsidR="00510623" w:rsidRPr="0031311E">
              <w:rPr>
                <w:rFonts w:ascii="Cambria" w:hAnsi="Cambria"/>
                <w:color w:val="000000"/>
                <w:sz w:val="22"/>
                <w:szCs w:val="22"/>
                <w:lang w:val="es-ES_tradnl"/>
              </w:rPr>
              <w:t>-</w:t>
            </w:r>
            <w:r w:rsidR="00C7137A" w:rsidRPr="0031311E">
              <w:rPr>
                <w:rFonts w:ascii="Cambria" w:hAnsi="Cambria"/>
                <w:color w:val="000000"/>
                <w:sz w:val="22"/>
                <w:szCs w:val="22"/>
                <w:lang w:val="es-ES_tradnl"/>
              </w:rPr>
              <w:t>3</w:t>
            </w:r>
            <w:r w:rsidR="00510623" w:rsidRPr="0031311E">
              <w:rPr>
                <w:rFonts w:ascii="Cambria" w:hAnsi="Cambria"/>
                <w:color w:val="000000"/>
                <w:sz w:val="22"/>
                <w:szCs w:val="22"/>
                <w:lang w:val="es-ES_tradnl"/>
              </w:rPr>
              <w:t>1</w:t>
            </w:r>
            <w:r w:rsidR="00AA565C" w:rsidRPr="0031311E">
              <w:rPr>
                <w:rFonts w:ascii="Cambria" w:hAnsi="Cambria"/>
                <w:color w:val="000000"/>
                <w:sz w:val="22"/>
                <w:szCs w:val="22"/>
                <w:lang w:val="es-ES_tradnl"/>
              </w:rPr>
              <w:t xml:space="preserve">, Ex. </w:t>
            </w:r>
            <w:r w:rsidR="00C7137A" w:rsidRPr="0031311E">
              <w:rPr>
                <w:rFonts w:ascii="Cambria" w:hAnsi="Cambria"/>
                <w:color w:val="000000"/>
                <w:sz w:val="22"/>
                <w:szCs w:val="22"/>
                <w:lang w:val="es-ES_tradnl"/>
              </w:rPr>
              <w:t>1</w:t>
            </w:r>
            <w:r w:rsidRPr="0031311E">
              <w:rPr>
                <w:rFonts w:ascii="Cambria" w:hAnsi="Cambria"/>
                <w:color w:val="000000"/>
                <w:sz w:val="22"/>
                <w:szCs w:val="22"/>
                <w:lang w:val="es-ES_tradnl"/>
              </w:rPr>
              <w:t>-</w:t>
            </w:r>
            <w:r w:rsidR="00C7137A" w:rsidRPr="0031311E">
              <w:rPr>
                <w:rFonts w:ascii="Cambria" w:hAnsi="Cambria"/>
                <w:color w:val="000000"/>
                <w:sz w:val="22"/>
                <w:szCs w:val="22"/>
                <w:lang w:val="es-ES_tradnl"/>
              </w:rPr>
              <w:t>6</w:t>
            </w:r>
            <w:r w:rsidR="00AA565C" w:rsidRPr="0031311E">
              <w:rPr>
                <w:rFonts w:ascii="Cambria" w:hAnsi="Cambria"/>
                <w:color w:val="000000"/>
                <w:sz w:val="22"/>
                <w:szCs w:val="22"/>
                <w:lang w:val="es-ES_tradnl"/>
              </w:rPr>
              <w:t>)</w:t>
            </w:r>
          </w:p>
          <w:p w14:paraId="3EF33F0F" w14:textId="77777777" w:rsidR="00AA565C" w:rsidRPr="0031311E" w:rsidRDefault="00AA565C"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Grammar (p. </w:t>
            </w:r>
            <w:r w:rsidR="00C7137A" w:rsidRPr="0031311E">
              <w:rPr>
                <w:rFonts w:ascii="Cambria" w:hAnsi="Cambria"/>
                <w:color w:val="000000"/>
                <w:sz w:val="22"/>
                <w:szCs w:val="22"/>
                <w:lang w:val="es-ES_tradnl"/>
              </w:rPr>
              <w:t>34</w:t>
            </w:r>
            <w:r w:rsidRPr="0031311E">
              <w:rPr>
                <w:rFonts w:ascii="Cambria" w:hAnsi="Cambria"/>
                <w:color w:val="000000"/>
                <w:sz w:val="22"/>
                <w:szCs w:val="22"/>
                <w:lang w:val="es-ES_tradnl"/>
              </w:rPr>
              <w:t xml:space="preserve">, Ex. </w:t>
            </w:r>
            <w:r w:rsidR="00C7137A" w:rsidRPr="0031311E">
              <w:rPr>
                <w:rFonts w:ascii="Cambria" w:hAnsi="Cambria"/>
                <w:color w:val="000000"/>
                <w:sz w:val="22"/>
                <w:szCs w:val="22"/>
                <w:lang w:val="es-ES_tradnl"/>
              </w:rPr>
              <w:t>1-3</w:t>
            </w:r>
            <w:r w:rsidRPr="0031311E">
              <w:rPr>
                <w:rFonts w:ascii="Cambria" w:hAnsi="Cambria"/>
                <w:color w:val="000000"/>
                <w:sz w:val="22"/>
                <w:szCs w:val="22"/>
                <w:lang w:val="es-ES_tradnl"/>
              </w:rPr>
              <w:t>)</w:t>
            </w:r>
          </w:p>
          <w:p w14:paraId="14C70B6D" w14:textId="77777777" w:rsidR="00BB1BD3" w:rsidRPr="0031311E" w:rsidRDefault="00BB1BD3"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Review 1 (p. 39, </w:t>
            </w:r>
            <w:r w:rsidR="008462B4" w:rsidRPr="0031311E">
              <w:rPr>
                <w:rFonts w:ascii="Cambria" w:hAnsi="Cambria"/>
                <w:color w:val="000000"/>
                <w:sz w:val="22"/>
                <w:szCs w:val="22"/>
                <w:lang w:val="es-ES_tradnl"/>
              </w:rPr>
              <w:t>Ex</w:t>
            </w:r>
            <w:r w:rsidRPr="0031311E">
              <w:rPr>
                <w:rFonts w:ascii="Cambria" w:hAnsi="Cambria"/>
                <w:color w:val="000000"/>
                <w:sz w:val="22"/>
                <w:szCs w:val="22"/>
                <w:lang w:val="es-ES_tradnl"/>
              </w:rPr>
              <w:t>. 1-7)</w:t>
            </w:r>
          </w:p>
          <w:p w14:paraId="330E1A6F" w14:textId="77777777" w:rsidR="008462B4" w:rsidRPr="0031311E" w:rsidRDefault="00517851"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Optional </w:t>
            </w:r>
            <w:r w:rsidR="008462B4" w:rsidRPr="0031311E">
              <w:rPr>
                <w:rFonts w:ascii="Cambria" w:hAnsi="Cambria"/>
                <w:color w:val="000000"/>
                <w:sz w:val="22"/>
                <w:szCs w:val="22"/>
                <w:lang w:val="es-ES_tradnl"/>
              </w:rPr>
              <w:t>Grammar</w:t>
            </w:r>
            <w:r w:rsidRPr="0031311E">
              <w:rPr>
                <w:rFonts w:ascii="Cambria" w:hAnsi="Cambria"/>
                <w:color w:val="000000"/>
                <w:sz w:val="22"/>
                <w:szCs w:val="22"/>
                <w:lang w:val="es-ES_tradnl"/>
              </w:rPr>
              <w:t xml:space="preserve"> Extension</w:t>
            </w:r>
            <w:r w:rsidR="008462B4" w:rsidRPr="0031311E">
              <w:rPr>
                <w:rFonts w:ascii="Cambria" w:hAnsi="Cambria"/>
                <w:color w:val="000000"/>
                <w:sz w:val="22"/>
                <w:szCs w:val="22"/>
                <w:lang w:val="es-ES_tradnl"/>
              </w:rPr>
              <w:t xml:space="preserve"> (p. 130, Ex. 1-5)</w:t>
            </w:r>
          </w:p>
          <w:p w14:paraId="3F18D2E4" w14:textId="77777777" w:rsidR="00AA565C" w:rsidRPr="0031311E" w:rsidRDefault="00AA565C"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Grammar Lab (pp. </w:t>
            </w:r>
            <w:r w:rsidR="0081417B" w:rsidRPr="0031311E">
              <w:rPr>
                <w:rFonts w:ascii="Cambria" w:hAnsi="Cambria"/>
                <w:color w:val="000000"/>
                <w:sz w:val="22"/>
                <w:szCs w:val="22"/>
                <w:lang w:val="es-ES_tradnl"/>
              </w:rPr>
              <w:t>1</w:t>
            </w:r>
            <w:r w:rsidR="00D52036" w:rsidRPr="0031311E">
              <w:rPr>
                <w:rFonts w:ascii="Cambria" w:hAnsi="Cambria"/>
                <w:color w:val="000000"/>
                <w:sz w:val="22"/>
                <w:szCs w:val="22"/>
                <w:lang w:val="es-ES_tradnl"/>
              </w:rPr>
              <w:t>6</w:t>
            </w:r>
            <w:r w:rsidR="007D0469" w:rsidRPr="0031311E">
              <w:rPr>
                <w:rFonts w:ascii="Cambria" w:hAnsi="Cambria"/>
                <w:color w:val="000000"/>
                <w:sz w:val="22"/>
                <w:szCs w:val="22"/>
                <w:lang w:val="es-ES_tradnl"/>
              </w:rPr>
              <w:t>6</w:t>
            </w:r>
            <w:r w:rsidR="0081417B" w:rsidRPr="0031311E">
              <w:rPr>
                <w:rFonts w:ascii="Cambria" w:hAnsi="Cambria"/>
                <w:color w:val="000000"/>
                <w:sz w:val="22"/>
                <w:szCs w:val="22"/>
                <w:lang w:val="es-ES_tradnl"/>
              </w:rPr>
              <w:t>-1</w:t>
            </w:r>
            <w:r w:rsidR="00D52036" w:rsidRPr="0031311E">
              <w:rPr>
                <w:rFonts w:ascii="Cambria" w:hAnsi="Cambria"/>
                <w:color w:val="000000"/>
                <w:sz w:val="22"/>
                <w:szCs w:val="22"/>
                <w:lang w:val="es-ES_tradnl"/>
              </w:rPr>
              <w:t>6</w:t>
            </w:r>
            <w:r w:rsidR="007D0469" w:rsidRPr="0031311E">
              <w:rPr>
                <w:rFonts w:ascii="Cambria" w:hAnsi="Cambria"/>
                <w:color w:val="000000"/>
                <w:sz w:val="22"/>
                <w:szCs w:val="22"/>
                <w:lang w:val="es-ES_tradnl"/>
              </w:rPr>
              <w:t>7</w:t>
            </w:r>
            <w:r w:rsidRPr="0031311E">
              <w:rPr>
                <w:rFonts w:ascii="Cambria" w:hAnsi="Cambria"/>
                <w:color w:val="000000"/>
                <w:sz w:val="22"/>
                <w:szCs w:val="22"/>
                <w:lang w:val="es-ES_tradnl"/>
              </w:rPr>
              <w:t>, Ex. 1-</w:t>
            </w:r>
            <w:r w:rsidR="00B62418" w:rsidRPr="0031311E">
              <w:rPr>
                <w:rFonts w:ascii="Cambria" w:hAnsi="Cambria"/>
                <w:color w:val="000000"/>
                <w:sz w:val="22"/>
                <w:szCs w:val="22"/>
                <w:lang w:val="es-ES_tradnl"/>
              </w:rPr>
              <w:t>8</w:t>
            </w:r>
            <w:r w:rsidRPr="0031311E">
              <w:rPr>
                <w:rFonts w:ascii="Cambria" w:hAnsi="Cambria"/>
                <w:color w:val="000000"/>
                <w:sz w:val="22"/>
                <w:szCs w:val="22"/>
                <w:lang w:val="es-ES_tradnl"/>
              </w:rPr>
              <w:t>)</w:t>
            </w:r>
          </w:p>
        </w:tc>
        <w:tc>
          <w:tcPr>
            <w:tcW w:w="4218" w:type="dxa"/>
            <w:shd w:val="clear" w:color="auto" w:fill="auto"/>
          </w:tcPr>
          <w:p w14:paraId="365F4201" w14:textId="77777777" w:rsidR="00AA565C" w:rsidRPr="0031311E" w:rsidRDefault="00AA565C"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Student’s Book</w:t>
            </w:r>
          </w:p>
          <w:p w14:paraId="7F73FDA5" w14:textId="77777777" w:rsidR="00AA565C" w:rsidRPr="0031311E" w:rsidRDefault="0081417B"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Vocabulary (p</w:t>
            </w:r>
            <w:r w:rsidR="00AA565C" w:rsidRPr="0031311E">
              <w:rPr>
                <w:rFonts w:ascii="Cambria" w:hAnsi="Cambria"/>
                <w:color w:val="000000"/>
                <w:sz w:val="22"/>
                <w:szCs w:val="22"/>
                <w:lang w:val="es-ES_tradnl"/>
              </w:rPr>
              <w:t xml:space="preserve">. </w:t>
            </w:r>
            <w:r w:rsidR="00C7137A" w:rsidRPr="0031311E">
              <w:rPr>
                <w:rFonts w:ascii="Cambria" w:hAnsi="Cambria"/>
                <w:color w:val="000000"/>
                <w:sz w:val="22"/>
                <w:szCs w:val="22"/>
                <w:lang w:val="es-ES_tradnl"/>
              </w:rPr>
              <w:t>2</w:t>
            </w:r>
            <w:r w:rsidRPr="0031311E">
              <w:rPr>
                <w:rFonts w:ascii="Cambria" w:hAnsi="Cambria"/>
                <w:color w:val="000000"/>
                <w:sz w:val="22"/>
                <w:szCs w:val="22"/>
                <w:lang w:val="es-ES_tradnl"/>
              </w:rPr>
              <w:t>8</w:t>
            </w:r>
            <w:r w:rsidR="00AA565C" w:rsidRPr="0031311E">
              <w:rPr>
                <w:rFonts w:ascii="Cambria" w:hAnsi="Cambria"/>
                <w:color w:val="000000"/>
                <w:sz w:val="22"/>
                <w:szCs w:val="22"/>
                <w:lang w:val="es-ES_tradnl"/>
              </w:rPr>
              <w:t>, Ex. 1-</w:t>
            </w:r>
            <w:r w:rsidR="00621CCA" w:rsidRPr="0031311E">
              <w:rPr>
                <w:rFonts w:ascii="Cambria" w:hAnsi="Cambria"/>
                <w:color w:val="000000"/>
                <w:sz w:val="22"/>
                <w:szCs w:val="22"/>
                <w:lang w:val="es-ES_tradnl"/>
              </w:rPr>
              <w:t>6</w:t>
            </w:r>
            <w:r w:rsidR="00AA565C" w:rsidRPr="0031311E">
              <w:rPr>
                <w:rFonts w:ascii="Cambria" w:hAnsi="Cambria"/>
                <w:color w:val="000000"/>
                <w:sz w:val="22"/>
                <w:szCs w:val="22"/>
                <w:lang w:val="es-ES_tradnl"/>
              </w:rPr>
              <w:t>)</w:t>
            </w:r>
          </w:p>
          <w:p w14:paraId="1FD6A89E" w14:textId="77777777" w:rsidR="00AA565C" w:rsidRPr="0031311E" w:rsidRDefault="00AA565C"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Vocabulary (p. </w:t>
            </w:r>
            <w:r w:rsidR="00C7137A" w:rsidRPr="0031311E">
              <w:rPr>
                <w:rFonts w:ascii="Cambria" w:hAnsi="Cambria"/>
                <w:color w:val="000000"/>
                <w:sz w:val="22"/>
                <w:szCs w:val="22"/>
                <w:lang w:val="es-ES_tradnl"/>
              </w:rPr>
              <w:t>3</w:t>
            </w:r>
            <w:r w:rsidR="0081417B" w:rsidRPr="0031311E">
              <w:rPr>
                <w:rFonts w:ascii="Cambria" w:hAnsi="Cambria"/>
                <w:color w:val="000000"/>
                <w:sz w:val="22"/>
                <w:szCs w:val="22"/>
                <w:lang w:val="es-ES_tradnl"/>
              </w:rPr>
              <w:t>2</w:t>
            </w:r>
            <w:r w:rsidRPr="0031311E">
              <w:rPr>
                <w:rFonts w:ascii="Cambria" w:hAnsi="Cambria"/>
                <w:color w:val="000000"/>
                <w:sz w:val="22"/>
                <w:szCs w:val="22"/>
                <w:lang w:val="es-ES_tradnl"/>
              </w:rPr>
              <w:t>, Ex. 1-</w:t>
            </w:r>
            <w:r w:rsidR="00C7137A" w:rsidRPr="0031311E">
              <w:rPr>
                <w:rFonts w:ascii="Cambria" w:hAnsi="Cambria"/>
                <w:color w:val="000000"/>
                <w:sz w:val="22"/>
                <w:szCs w:val="22"/>
                <w:lang w:val="es-ES_tradnl"/>
              </w:rPr>
              <w:t>5</w:t>
            </w:r>
            <w:r w:rsidRPr="0031311E">
              <w:rPr>
                <w:rFonts w:ascii="Cambria" w:hAnsi="Cambria"/>
                <w:color w:val="000000"/>
                <w:sz w:val="22"/>
                <w:szCs w:val="22"/>
                <w:lang w:val="es-ES_tradnl"/>
              </w:rPr>
              <w:t>)</w:t>
            </w:r>
          </w:p>
          <w:p w14:paraId="090F6AAD" w14:textId="77777777" w:rsidR="00C7137A" w:rsidRPr="0031311E" w:rsidRDefault="00C7137A"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Review 1 (p. 38, Ex. 1-6)</w:t>
            </w:r>
          </w:p>
          <w:p w14:paraId="2F7C27F2" w14:textId="77777777" w:rsidR="00AA565C" w:rsidRPr="0031311E" w:rsidRDefault="00AA0EF8"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Vocabulary Lab</w:t>
            </w:r>
            <w:r w:rsidR="00E828EA" w:rsidRPr="0031311E">
              <w:rPr>
                <w:rFonts w:ascii="Cambria" w:hAnsi="Cambria"/>
                <w:color w:val="000000"/>
                <w:sz w:val="22"/>
                <w:szCs w:val="22"/>
                <w:lang w:val="es-ES_tradnl"/>
              </w:rPr>
              <w:t xml:space="preserve"> (pp. 14</w:t>
            </w:r>
            <w:r w:rsidRPr="0031311E">
              <w:rPr>
                <w:rFonts w:ascii="Cambria" w:hAnsi="Cambria"/>
                <w:color w:val="000000"/>
                <w:sz w:val="22"/>
                <w:szCs w:val="22"/>
                <w:lang w:val="es-ES_tradnl"/>
              </w:rPr>
              <w:t>4</w:t>
            </w:r>
            <w:r w:rsidR="00E828EA" w:rsidRPr="0031311E">
              <w:rPr>
                <w:rFonts w:ascii="Cambria" w:hAnsi="Cambria"/>
                <w:color w:val="000000"/>
                <w:sz w:val="22"/>
                <w:szCs w:val="22"/>
                <w:lang w:val="es-ES_tradnl"/>
              </w:rPr>
              <w:t>-14</w:t>
            </w:r>
            <w:r w:rsidRPr="0031311E">
              <w:rPr>
                <w:rFonts w:ascii="Cambria" w:hAnsi="Cambria"/>
                <w:color w:val="000000"/>
                <w:sz w:val="22"/>
                <w:szCs w:val="22"/>
                <w:lang w:val="es-ES_tradnl"/>
              </w:rPr>
              <w:t>5</w:t>
            </w:r>
            <w:r w:rsidR="00E828EA" w:rsidRPr="0031311E">
              <w:rPr>
                <w:rFonts w:ascii="Cambria" w:hAnsi="Cambria"/>
                <w:color w:val="000000"/>
                <w:sz w:val="22"/>
                <w:szCs w:val="22"/>
                <w:lang w:val="es-ES_tradnl"/>
              </w:rPr>
              <w:t>, Ex. 1-</w:t>
            </w:r>
            <w:r w:rsidRPr="0031311E">
              <w:rPr>
                <w:rFonts w:ascii="Cambria" w:hAnsi="Cambria"/>
                <w:color w:val="000000"/>
                <w:sz w:val="22"/>
                <w:szCs w:val="22"/>
                <w:lang w:val="es-ES_tradnl"/>
              </w:rPr>
              <w:t>9</w:t>
            </w:r>
            <w:r w:rsidR="00E828EA" w:rsidRPr="0031311E">
              <w:rPr>
                <w:rFonts w:ascii="Cambria" w:hAnsi="Cambria"/>
                <w:color w:val="000000"/>
                <w:sz w:val="22"/>
                <w:szCs w:val="22"/>
                <w:lang w:val="es-ES_tradnl"/>
              </w:rPr>
              <w:t>)</w:t>
            </w:r>
          </w:p>
        </w:tc>
      </w:tr>
      <w:tr w:rsidR="00AA565C" w:rsidRPr="0031311E" w14:paraId="037AD223" w14:textId="77777777" w:rsidTr="00751580">
        <w:tc>
          <w:tcPr>
            <w:tcW w:w="4287" w:type="dxa"/>
            <w:shd w:val="clear" w:color="auto" w:fill="auto"/>
          </w:tcPr>
          <w:p w14:paraId="4D30CCD7" w14:textId="77777777" w:rsidR="00AA565C" w:rsidRPr="0031311E" w:rsidRDefault="00AA565C" w:rsidP="000B113A">
            <w:pPr>
              <w:ind w:left="0" w:firstLine="0"/>
              <w:rPr>
                <w:rFonts w:ascii="Cambria" w:hAnsi="Cambria"/>
                <w:color w:val="000000"/>
                <w:szCs w:val="24"/>
                <w:lang w:val="es-ES_tradnl"/>
              </w:rPr>
            </w:pPr>
            <w:r w:rsidRPr="0031311E">
              <w:rPr>
                <w:rFonts w:ascii="Cambria" w:hAnsi="Cambria"/>
                <w:b/>
                <w:color w:val="000000"/>
                <w:sz w:val="22"/>
                <w:szCs w:val="22"/>
                <w:lang w:val="es-ES_tradnl"/>
              </w:rPr>
              <w:t>[</w:t>
            </w:r>
            <w:r w:rsidR="00BB1BD3" w:rsidRPr="0031311E">
              <w:rPr>
                <w:rFonts w:ascii="Cambria" w:hAnsi="Cambria"/>
                <w:b/>
                <w:color w:val="000000"/>
                <w:sz w:val="22"/>
                <w:szCs w:val="22"/>
                <w:lang w:val="es-ES_tradnl"/>
              </w:rPr>
              <w:t>Criterios 4.1.5, 4.2.5, 4.3.5, 4.4.5</w:t>
            </w:r>
            <w:r w:rsidRPr="0031311E">
              <w:rPr>
                <w:rFonts w:ascii="Cambria" w:hAnsi="Cambria"/>
                <w:b/>
                <w:color w:val="000000"/>
                <w:sz w:val="22"/>
                <w:szCs w:val="22"/>
                <w:lang w:val="es-ES_tradnl"/>
              </w:rPr>
              <w:t>]</w:t>
            </w:r>
          </w:p>
        </w:tc>
        <w:tc>
          <w:tcPr>
            <w:tcW w:w="4218" w:type="dxa"/>
            <w:shd w:val="clear" w:color="auto" w:fill="auto"/>
          </w:tcPr>
          <w:p w14:paraId="642F3E6D" w14:textId="77777777" w:rsidR="00AA565C" w:rsidRPr="0031311E" w:rsidRDefault="00AA565C" w:rsidP="000B113A">
            <w:pPr>
              <w:ind w:left="0" w:firstLine="0"/>
              <w:rPr>
                <w:rFonts w:ascii="Cambria" w:hAnsi="Cambria"/>
                <w:color w:val="000000"/>
                <w:szCs w:val="24"/>
                <w:lang w:val="es-ES_tradnl"/>
              </w:rPr>
            </w:pPr>
            <w:r w:rsidRPr="0031311E">
              <w:rPr>
                <w:rFonts w:ascii="Cambria" w:hAnsi="Cambria"/>
                <w:b/>
                <w:color w:val="000000"/>
                <w:sz w:val="22"/>
                <w:szCs w:val="22"/>
                <w:lang w:val="es-ES_tradnl"/>
              </w:rPr>
              <w:t>[</w:t>
            </w:r>
            <w:r w:rsidR="00BB1BD3" w:rsidRPr="0031311E">
              <w:rPr>
                <w:rFonts w:ascii="Cambria" w:hAnsi="Cambria"/>
                <w:b/>
                <w:color w:val="000000"/>
                <w:sz w:val="22"/>
                <w:szCs w:val="22"/>
                <w:lang w:val="es-ES_tradnl"/>
              </w:rPr>
              <w:t>Criterios 4.1.6, 4.2.6, 4.3.6, 4.4.6</w:t>
            </w:r>
            <w:r w:rsidRPr="0031311E">
              <w:rPr>
                <w:rFonts w:ascii="Cambria" w:hAnsi="Cambria"/>
                <w:b/>
                <w:color w:val="000000"/>
                <w:sz w:val="22"/>
                <w:szCs w:val="22"/>
                <w:lang w:val="es-ES_tradnl"/>
              </w:rPr>
              <w:t>]</w:t>
            </w:r>
          </w:p>
        </w:tc>
      </w:tr>
    </w:tbl>
    <w:p w14:paraId="19DC49D5" w14:textId="77777777" w:rsidR="00AA565C" w:rsidRPr="0031311E" w:rsidRDefault="00AA565C" w:rsidP="000B113A">
      <w:pPr>
        <w:ind w:left="357" w:firstLine="0"/>
        <w:rPr>
          <w:rFonts w:ascii="Cambria" w:hAnsi="Cambria"/>
          <w:color w:val="000000"/>
          <w:lang w:val="es-ES_tradnl"/>
        </w:rPr>
      </w:pPr>
    </w:p>
    <w:p w14:paraId="33091DF0" w14:textId="77777777" w:rsidR="00AA565C" w:rsidRPr="0031311E" w:rsidRDefault="00AA565C" w:rsidP="000B113A">
      <w:pPr>
        <w:ind w:left="357" w:firstLine="0"/>
        <w:rPr>
          <w:rFonts w:ascii="Cambria" w:hAnsi="Cambria"/>
          <w:color w:val="000000"/>
          <w:lang w:val="es-ES_tradnl"/>
        </w:rPr>
      </w:pPr>
    </w:p>
    <w:p w14:paraId="7FCE4472" w14:textId="77777777" w:rsidR="00AA565C" w:rsidRPr="0031311E" w:rsidRDefault="00AA565C" w:rsidP="000B113A">
      <w:pPr>
        <w:pStyle w:val="Sombreadoclaro-nfasis22"/>
        <w:ind w:right="-142" w:hanging="936"/>
        <w:outlineLvl w:val="0"/>
        <w:rPr>
          <w:rStyle w:val="GridTableLight"/>
          <w:color w:val="000000"/>
          <w:sz w:val="32"/>
          <w:szCs w:val="32"/>
        </w:rPr>
      </w:pPr>
      <w:r w:rsidRPr="0031311E">
        <w:rPr>
          <w:rStyle w:val="GridTableLight"/>
          <w:color w:val="000000"/>
          <w:sz w:val="32"/>
          <w:szCs w:val="32"/>
        </w:rPr>
        <w:t>c) transposición didáctica</w:t>
      </w:r>
    </w:p>
    <w:p w14:paraId="2724B576" w14:textId="77777777" w:rsidR="00AA565C" w:rsidRPr="0031311E" w:rsidRDefault="00AA565C" w:rsidP="000B113A">
      <w:pPr>
        <w:ind w:left="357" w:firstLine="0"/>
        <w:rPr>
          <w:rFonts w:ascii="Cambria" w:hAnsi="Cambria"/>
          <w:color w:val="000000"/>
          <w:lang w:val="es-ES_tradnl"/>
        </w:rPr>
      </w:pPr>
      <w:r w:rsidRPr="0031311E">
        <w:rPr>
          <w:rFonts w:ascii="Cambria" w:hAnsi="Cambria"/>
          <w:color w:val="000000"/>
          <w:lang w:val="es-ES_tradnl"/>
        </w:rPr>
        <w:t xml:space="preserve">Tareas, actividades y ejercicios con la secuencia completa se especifican detalladamente en la </w:t>
      </w:r>
      <w:r w:rsidRPr="0031311E">
        <w:rPr>
          <w:rFonts w:ascii="Cambria" w:hAnsi="Cambria"/>
          <w:b/>
          <w:color w:val="000000"/>
          <w:lang w:val="es-ES_tradnl"/>
        </w:rPr>
        <w:t>programación de aula</w:t>
      </w:r>
      <w:r w:rsidRPr="0031311E">
        <w:rPr>
          <w:rFonts w:ascii="Cambria" w:hAnsi="Cambria"/>
          <w:color w:val="000000"/>
          <w:lang w:val="es-ES_tradnl"/>
        </w:rPr>
        <w:t>.</w:t>
      </w:r>
    </w:p>
    <w:p w14:paraId="46524702" w14:textId="77777777" w:rsidR="00AA565C" w:rsidRPr="0031311E" w:rsidRDefault="00AA565C" w:rsidP="000B113A">
      <w:pPr>
        <w:rPr>
          <w:rFonts w:ascii="Cambria" w:hAnsi="Cambria"/>
          <w:color w:val="000000"/>
          <w:lang w:val="es-ES_tradnl"/>
        </w:rPr>
      </w:pPr>
    </w:p>
    <w:tbl>
      <w:tblPr>
        <w:tblW w:w="9038"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42" w:type="dxa"/>
          <w:left w:w="142" w:type="dxa"/>
          <w:bottom w:w="142" w:type="dxa"/>
          <w:right w:w="142" w:type="dxa"/>
        </w:tblCellMar>
        <w:tblLook w:val="04A0" w:firstRow="1" w:lastRow="0" w:firstColumn="1" w:lastColumn="0" w:noHBand="0" w:noVBand="1"/>
      </w:tblPr>
      <w:tblGrid>
        <w:gridCol w:w="9038"/>
      </w:tblGrid>
      <w:tr w:rsidR="00AA565C" w:rsidRPr="0031311E" w14:paraId="3FAC052F" w14:textId="77777777" w:rsidTr="00072CEB">
        <w:tc>
          <w:tcPr>
            <w:tcW w:w="9038" w:type="dxa"/>
            <w:shd w:val="clear" w:color="auto" w:fill="auto"/>
          </w:tcPr>
          <w:p w14:paraId="5D7AFB14" w14:textId="77777777" w:rsidR="00AA565C" w:rsidRPr="0031311E" w:rsidRDefault="00076755" w:rsidP="000B113A">
            <w:pPr>
              <w:rPr>
                <w:rFonts w:ascii="Cambria" w:hAnsi="Cambria"/>
                <w:b/>
                <w:color w:val="000000"/>
                <w:sz w:val="28"/>
                <w:szCs w:val="28"/>
                <w:lang w:val="es-ES_tradnl"/>
              </w:rPr>
            </w:pPr>
            <w:r w:rsidRPr="0031311E">
              <w:rPr>
                <w:rFonts w:ascii="Cambria" w:hAnsi="Cambria"/>
                <w:b/>
                <w:color w:val="000000"/>
                <w:sz w:val="28"/>
                <w:szCs w:val="28"/>
                <w:lang w:val="es-ES_tradnl"/>
              </w:rPr>
              <w:t>Principales recursos en esta unidad</w:t>
            </w:r>
            <w:r w:rsidR="00AA565C" w:rsidRPr="0031311E">
              <w:rPr>
                <w:rFonts w:ascii="Cambria" w:hAnsi="Cambria"/>
                <w:b/>
                <w:color w:val="000000"/>
                <w:sz w:val="28"/>
                <w:szCs w:val="28"/>
                <w:lang w:val="es-ES_tradnl"/>
              </w:rPr>
              <w:t>:</w:t>
            </w:r>
          </w:p>
          <w:p w14:paraId="51FF28EC" w14:textId="77777777" w:rsidR="00AA565C" w:rsidRPr="0031311E" w:rsidRDefault="00AA565C" w:rsidP="000B113A">
            <w:pPr>
              <w:ind w:left="357" w:firstLine="0"/>
              <w:rPr>
                <w:rFonts w:ascii="Cambria" w:hAnsi="Cambria"/>
                <w:color w:val="000000"/>
                <w:szCs w:val="22"/>
                <w:lang w:val="es-ES_tradnl"/>
              </w:rPr>
            </w:pPr>
          </w:p>
          <w:p w14:paraId="44D1CCD6" w14:textId="77777777" w:rsidR="00AA565C" w:rsidRPr="0031311E" w:rsidRDefault="00AA565C" w:rsidP="000B113A">
            <w:pPr>
              <w:ind w:left="357" w:firstLine="0"/>
              <w:rPr>
                <w:rFonts w:ascii="Cambria" w:hAnsi="Cambria"/>
                <w:color w:val="000000"/>
                <w:szCs w:val="22"/>
                <w:lang w:val="es-ES_tradnl"/>
              </w:rPr>
            </w:pPr>
            <w:r w:rsidRPr="0031311E">
              <w:rPr>
                <w:rFonts w:ascii="Cambria" w:hAnsi="Cambria"/>
                <w:color w:val="000000"/>
                <w:sz w:val="22"/>
                <w:szCs w:val="22"/>
                <w:lang w:val="es-ES_tradnl"/>
              </w:rPr>
              <w:t xml:space="preserve">Libro de texto </w:t>
            </w:r>
            <w:r w:rsidR="00DD3D16" w:rsidRPr="0031311E">
              <w:rPr>
                <w:rFonts w:ascii="Cambria" w:hAnsi="Cambria"/>
                <w:i/>
                <w:color w:val="000000"/>
                <w:sz w:val="22"/>
                <w:szCs w:val="22"/>
                <w:lang w:val="es-ES_tradnl"/>
              </w:rPr>
              <w:t>Teamwork</w:t>
            </w:r>
            <w:r w:rsidR="00D5614A" w:rsidRPr="0031311E">
              <w:rPr>
                <w:rFonts w:ascii="Cambria" w:hAnsi="Cambria"/>
                <w:i/>
                <w:color w:val="000000"/>
                <w:sz w:val="22"/>
                <w:szCs w:val="22"/>
                <w:lang w:val="es-ES_tradnl"/>
              </w:rPr>
              <w:t xml:space="preserve"> for ESO 4</w:t>
            </w:r>
            <w:r w:rsidRPr="0031311E">
              <w:rPr>
                <w:rFonts w:ascii="Cambria" w:hAnsi="Cambria"/>
                <w:color w:val="000000"/>
                <w:sz w:val="22"/>
                <w:szCs w:val="22"/>
                <w:lang w:val="es-ES_tradnl"/>
              </w:rPr>
              <w:t>; Teacher’s All-in-One Pack</w:t>
            </w:r>
          </w:p>
        </w:tc>
      </w:tr>
      <w:tr w:rsidR="00AA565C" w:rsidRPr="0031311E" w14:paraId="2C3F28E6" w14:textId="77777777" w:rsidTr="00072CEB">
        <w:tc>
          <w:tcPr>
            <w:tcW w:w="9038" w:type="dxa"/>
            <w:shd w:val="clear" w:color="auto" w:fill="auto"/>
          </w:tcPr>
          <w:p w14:paraId="454FB4F0" w14:textId="77777777" w:rsidR="00AA565C" w:rsidRPr="0031311E" w:rsidRDefault="00AA565C" w:rsidP="000B113A">
            <w:pPr>
              <w:rPr>
                <w:rFonts w:ascii="Cambria" w:hAnsi="Cambria"/>
                <w:b/>
                <w:color w:val="000000"/>
                <w:sz w:val="28"/>
                <w:szCs w:val="28"/>
                <w:lang w:val="es-ES_tradnl"/>
              </w:rPr>
            </w:pPr>
            <w:r w:rsidRPr="0031311E">
              <w:rPr>
                <w:rFonts w:ascii="Cambria" w:hAnsi="Cambria"/>
                <w:b/>
                <w:color w:val="000000"/>
                <w:sz w:val="28"/>
                <w:szCs w:val="28"/>
                <w:lang w:val="es-ES_tradnl"/>
              </w:rPr>
              <w:t>TAC (Tecnologías de Aprendizaje y Conocimiento):</w:t>
            </w:r>
          </w:p>
          <w:p w14:paraId="1DDD455D" w14:textId="77777777" w:rsidR="00AA565C" w:rsidRPr="0031311E" w:rsidRDefault="00AA565C" w:rsidP="000B113A">
            <w:pPr>
              <w:ind w:left="357" w:firstLine="0"/>
              <w:rPr>
                <w:rFonts w:ascii="Cambria" w:hAnsi="Cambria"/>
                <w:color w:val="000000"/>
                <w:szCs w:val="22"/>
                <w:lang w:val="es-ES_tradnl"/>
              </w:rPr>
            </w:pPr>
          </w:p>
          <w:p w14:paraId="4CBAC305" w14:textId="77777777" w:rsidR="00AA565C" w:rsidRPr="0031311E" w:rsidRDefault="00AA565C" w:rsidP="000B113A">
            <w:pPr>
              <w:ind w:left="357" w:firstLine="0"/>
              <w:rPr>
                <w:rFonts w:ascii="Cambria" w:hAnsi="Cambria"/>
                <w:color w:val="000000"/>
                <w:sz w:val="22"/>
                <w:szCs w:val="22"/>
                <w:lang w:val="es-ES_tradnl"/>
              </w:rPr>
            </w:pPr>
            <w:r w:rsidRPr="0031311E">
              <w:rPr>
                <w:rFonts w:ascii="Cambria" w:hAnsi="Cambria"/>
                <w:color w:val="000000"/>
                <w:sz w:val="22"/>
                <w:szCs w:val="22"/>
                <w:lang w:val="es-ES_tradnl"/>
              </w:rPr>
              <w:t xml:space="preserve">Recursos disponibles para usar en diferentes formatos digitales, con el objetivo de practicar con audio, video y ejercicios interactivos </w:t>
            </w:r>
            <w:r w:rsidRPr="0031311E">
              <w:rPr>
                <w:rFonts w:ascii="Cambria" w:hAnsi="Cambria"/>
                <w:i/>
                <w:color w:val="000000"/>
                <w:sz w:val="22"/>
                <w:szCs w:val="22"/>
                <w:lang w:val="es-ES_tradnl"/>
              </w:rPr>
              <w:t>online</w:t>
            </w:r>
            <w:r w:rsidRPr="0031311E">
              <w:rPr>
                <w:rFonts w:ascii="Cambria" w:hAnsi="Cambria"/>
                <w:color w:val="000000"/>
                <w:sz w:val="22"/>
                <w:szCs w:val="22"/>
                <w:lang w:val="es-ES_tradnl"/>
              </w:rPr>
              <w:t>, así como para facilitar acceso a texto e imágenes en clase.</w:t>
            </w:r>
          </w:p>
          <w:p w14:paraId="33D88689" w14:textId="77777777" w:rsidR="00AA565C" w:rsidRPr="0031311E" w:rsidRDefault="00AA565C" w:rsidP="000B113A">
            <w:pPr>
              <w:ind w:left="357" w:firstLine="0"/>
              <w:rPr>
                <w:rFonts w:ascii="Cambria" w:hAnsi="Cambria"/>
                <w:color w:val="000000"/>
                <w:sz w:val="22"/>
                <w:szCs w:val="22"/>
                <w:lang w:val="es-ES_tradnl"/>
              </w:rPr>
            </w:pPr>
            <w:r w:rsidRPr="0031311E">
              <w:rPr>
                <w:rFonts w:ascii="Cambria" w:hAnsi="Cambria"/>
                <w:b/>
                <w:color w:val="000000"/>
                <w:sz w:val="22"/>
                <w:szCs w:val="22"/>
                <w:lang w:val="es-ES_tradnl"/>
              </w:rPr>
              <w:t>Burlington Digital Books (pizarra digital)</w:t>
            </w:r>
            <w:r w:rsidRPr="0031311E">
              <w:rPr>
                <w:rFonts w:ascii="Cambria" w:hAnsi="Cambria"/>
                <w:color w:val="000000"/>
                <w:sz w:val="22"/>
                <w:szCs w:val="22"/>
                <w:lang w:val="es-ES_tradnl"/>
              </w:rPr>
              <w:t xml:space="preserve"> – todas las tareas, actividades y ejercicios.</w:t>
            </w:r>
          </w:p>
          <w:p w14:paraId="14AE08F1" w14:textId="77777777" w:rsidR="00AA565C" w:rsidRPr="0031311E" w:rsidRDefault="00AA565C" w:rsidP="000B113A">
            <w:pPr>
              <w:ind w:left="357" w:firstLine="0"/>
              <w:rPr>
                <w:rFonts w:ascii="Cambria" w:hAnsi="Cambria"/>
                <w:color w:val="000000"/>
                <w:sz w:val="22"/>
                <w:szCs w:val="22"/>
                <w:lang w:val="es-ES_tradnl"/>
              </w:rPr>
            </w:pPr>
            <w:r w:rsidRPr="0031311E">
              <w:rPr>
                <w:rFonts w:ascii="Cambria" w:hAnsi="Cambria"/>
                <w:b/>
                <w:color w:val="000000"/>
                <w:sz w:val="22"/>
                <w:szCs w:val="22"/>
                <w:lang w:val="es-ES_tradnl"/>
              </w:rPr>
              <w:t>Class Audio CD / MP3 audio (BB website – www.burlingtonbooks.com)</w:t>
            </w:r>
            <w:r w:rsidRPr="0031311E">
              <w:rPr>
                <w:rFonts w:ascii="Cambria" w:hAnsi="Cambria"/>
                <w:color w:val="000000"/>
                <w:sz w:val="22"/>
                <w:szCs w:val="22"/>
                <w:lang w:val="es-ES_tradnl"/>
              </w:rPr>
              <w:t xml:space="preserve"> de los textos del libro de texto</w:t>
            </w:r>
            <w:r w:rsidR="001407B8" w:rsidRPr="0031311E">
              <w:rPr>
                <w:rFonts w:ascii="Cambria" w:hAnsi="Cambria"/>
                <w:color w:val="000000"/>
                <w:sz w:val="22"/>
                <w:szCs w:val="22"/>
                <w:lang w:val="es-ES_tradnl"/>
              </w:rPr>
              <w:t>;</w:t>
            </w:r>
            <w:r w:rsidRPr="0031311E">
              <w:rPr>
                <w:rFonts w:ascii="Cambria" w:hAnsi="Cambria"/>
                <w:color w:val="000000"/>
                <w:sz w:val="22"/>
                <w:szCs w:val="22"/>
                <w:lang w:val="es-ES_tradnl"/>
              </w:rPr>
              <w:t xml:space="preserve"> Irregular Verb List.</w:t>
            </w:r>
          </w:p>
          <w:p w14:paraId="7399D0DA" w14:textId="77777777" w:rsidR="00AA565C" w:rsidRPr="0031311E" w:rsidRDefault="00AA565C" w:rsidP="000B113A">
            <w:pPr>
              <w:ind w:left="357"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ESO Student’s Zone: </w:t>
            </w:r>
          </w:p>
          <w:p w14:paraId="6EEE2A16" w14:textId="77777777" w:rsidR="00AA565C" w:rsidRPr="0031311E" w:rsidRDefault="00AA565C" w:rsidP="000B113A">
            <w:pPr>
              <w:ind w:left="357" w:firstLine="0"/>
              <w:rPr>
                <w:rFonts w:ascii="Cambria" w:hAnsi="Cambria"/>
                <w:color w:val="000000"/>
                <w:sz w:val="22"/>
                <w:szCs w:val="22"/>
                <w:lang w:val="es-ES_tradnl"/>
              </w:rPr>
            </w:pPr>
            <w:r w:rsidRPr="0031311E">
              <w:rPr>
                <w:rFonts w:ascii="Cambria" w:hAnsi="Cambria"/>
                <w:sz w:val="22"/>
                <w:szCs w:val="22"/>
                <w:lang w:val="es-ES_tradnl"/>
              </w:rPr>
              <w:t xml:space="preserve">My Coursebook: </w:t>
            </w:r>
            <w:r w:rsidRPr="0031311E">
              <w:rPr>
                <w:rFonts w:ascii="Cambria" w:hAnsi="Cambria"/>
                <w:color w:val="000000"/>
                <w:sz w:val="22"/>
                <w:szCs w:val="22"/>
                <w:lang w:val="es-ES_tradnl"/>
              </w:rPr>
              <w:t>MP3 recordings, fun games and activities, and interesting Internet links.</w:t>
            </w:r>
          </w:p>
          <w:p w14:paraId="41D1879A" w14:textId="77777777" w:rsidR="00AA565C" w:rsidRPr="0031311E" w:rsidRDefault="00AA565C" w:rsidP="000B113A">
            <w:pPr>
              <w:ind w:left="357" w:firstLine="0"/>
              <w:rPr>
                <w:rFonts w:ascii="Cambria" w:hAnsi="Cambria"/>
                <w:color w:val="000000"/>
                <w:sz w:val="22"/>
                <w:szCs w:val="22"/>
                <w:lang w:val="es-ES_tradnl"/>
              </w:rPr>
            </w:pPr>
            <w:r w:rsidRPr="0031311E">
              <w:rPr>
                <w:rFonts w:ascii="Cambria" w:hAnsi="Cambria"/>
                <w:sz w:val="22"/>
                <w:szCs w:val="22"/>
                <w:lang w:val="es-ES_tradnl"/>
              </w:rPr>
              <w:lastRenderedPageBreak/>
              <w:t xml:space="preserve">Culture and Cross-Curricular Resources: </w:t>
            </w:r>
            <w:r w:rsidRPr="0031311E">
              <w:rPr>
                <w:rFonts w:ascii="Cambria" w:hAnsi="Cambria"/>
                <w:color w:val="000000"/>
                <w:sz w:val="22"/>
                <w:szCs w:val="22"/>
                <w:lang w:val="es-ES_tradnl"/>
              </w:rPr>
              <w:t>Use English to learn about a variety of exciting topics.</w:t>
            </w:r>
          </w:p>
          <w:p w14:paraId="1E4BF14B" w14:textId="77777777" w:rsidR="00AA565C" w:rsidRPr="0031311E" w:rsidRDefault="00AA565C" w:rsidP="000B113A">
            <w:pPr>
              <w:ind w:left="357" w:firstLine="0"/>
              <w:rPr>
                <w:rFonts w:ascii="Cambria" w:hAnsi="Cambria"/>
                <w:color w:val="000000"/>
                <w:sz w:val="22"/>
                <w:szCs w:val="22"/>
                <w:lang w:val="es-ES_tradnl"/>
              </w:rPr>
            </w:pPr>
            <w:r w:rsidRPr="0031311E">
              <w:rPr>
                <w:rFonts w:ascii="Cambria" w:hAnsi="Cambria"/>
                <w:sz w:val="22"/>
                <w:szCs w:val="22"/>
                <w:lang w:val="es-ES_tradnl"/>
              </w:rPr>
              <w:t xml:space="preserve">Student's Links: </w:t>
            </w:r>
            <w:r w:rsidRPr="0031311E">
              <w:rPr>
                <w:rFonts w:ascii="Cambria" w:hAnsi="Cambria"/>
                <w:color w:val="000000"/>
                <w:sz w:val="22"/>
                <w:szCs w:val="22"/>
                <w:lang w:val="es-ES_tradnl"/>
              </w:rPr>
              <w:t>Practise surfing the web in English.</w:t>
            </w:r>
          </w:p>
          <w:p w14:paraId="6274959F" w14:textId="77777777" w:rsidR="00AA565C" w:rsidRPr="0031311E" w:rsidRDefault="00AA565C" w:rsidP="000B113A">
            <w:pPr>
              <w:ind w:left="357" w:firstLine="0"/>
              <w:rPr>
                <w:rFonts w:ascii="Cambria" w:hAnsi="Cambria"/>
                <w:color w:val="000000"/>
                <w:sz w:val="22"/>
                <w:szCs w:val="22"/>
                <w:lang w:val="es-ES_tradnl"/>
              </w:rPr>
            </w:pPr>
            <w:r w:rsidRPr="0031311E">
              <w:rPr>
                <w:rFonts w:ascii="Cambria" w:hAnsi="Cambria"/>
                <w:sz w:val="22"/>
                <w:szCs w:val="22"/>
                <w:lang w:val="es-ES_tradnl"/>
              </w:rPr>
              <w:t xml:space="preserve">Supplementary titles: </w:t>
            </w:r>
            <w:r w:rsidRPr="0031311E">
              <w:rPr>
                <w:rFonts w:ascii="Cambria" w:hAnsi="Cambria"/>
                <w:color w:val="000000"/>
                <w:sz w:val="22"/>
                <w:szCs w:val="22"/>
                <w:lang w:val="es-ES_tradnl"/>
              </w:rPr>
              <w:t>Support material for supplementary titles.</w:t>
            </w:r>
          </w:p>
          <w:p w14:paraId="2D9CEAA0" w14:textId="77777777" w:rsidR="00AA565C" w:rsidRPr="0031311E" w:rsidRDefault="00AA565C" w:rsidP="000B113A">
            <w:pPr>
              <w:ind w:left="357" w:firstLine="0"/>
              <w:rPr>
                <w:rFonts w:ascii="Cambria" w:hAnsi="Cambria"/>
                <w:color w:val="000000"/>
                <w:sz w:val="22"/>
                <w:szCs w:val="22"/>
                <w:lang w:val="es-ES_tradnl"/>
              </w:rPr>
            </w:pPr>
            <w:r w:rsidRPr="0031311E">
              <w:rPr>
                <w:rFonts w:ascii="Cambria" w:hAnsi="Cambria"/>
                <w:sz w:val="22"/>
                <w:szCs w:val="22"/>
                <w:lang w:val="es-ES_tradnl"/>
              </w:rPr>
              <w:t xml:space="preserve">Extra Practice: </w:t>
            </w:r>
            <w:r w:rsidRPr="0031311E">
              <w:rPr>
                <w:rFonts w:ascii="Cambria" w:hAnsi="Cambria"/>
                <w:color w:val="000000"/>
                <w:sz w:val="22"/>
                <w:szCs w:val="22"/>
                <w:lang w:val="es-ES_tradnl"/>
              </w:rPr>
              <w:t>Language activities with self-check answers.</w:t>
            </w:r>
          </w:p>
          <w:p w14:paraId="77E1CB3F" w14:textId="77777777" w:rsidR="00AA565C" w:rsidRPr="0031311E" w:rsidRDefault="00AA565C" w:rsidP="000B113A">
            <w:pPr>
              <w:ind w:left="357" w:firstLine="0"/>
              <w:rPr>
                <w:rFonts w:ascii="Cambria" w:hAnsi="Cambria"/>
                <w:color w:val="000000"/>
                <w:szCs w:val="22"/>
                <w:lang w:val="es-ES_tradnl"/>
              </w:rPr>
            </w:pPr>
          </w:p>
        </w:tc>
      </w:tr>
      <w:tr w:rsidR="00AA565C" w:rsidRPr="0031311E" w14:paraId="699F5F41" w14:textId="77777777" w:rsidTr="00072CEB">
        <w:tc>
          <w:tcPr>
            <w:tcW w:w="9038" w:type="dxa"/>
            <w:shd w:val="clear" w:color="auto" w:fill="auto"/>
          </w:tcPr>
          <w:p w14:paraId="0E10C085" w14:textId="77777777" w:rsidR="00AA565C" w:rsidRPr="0031311E" w:rsidRDefault="00AA565C" w:rsidP="000B113A">
            <w:pPr>
              <w:rPr>
                <w:rFonts w:ascii="Cambria" w:hAnsi="Cambria"/>
                <w:b/>
                <w:color w:val="000000"/>
                <w:sz w:val="28"/>
                <w:szCs w:val="28"/>
                <w:lang w:val="es-ES_tradnl"/>
              </w:rPr>
            </w:pPr>
            <w:r w:rsidRPr="0031311E">
              <w:rPr>
                <w:rFonts w:ascii="Cambria" w:hAnsi="Cambria"/>
                <w:b/>
                <w:color w:val="000000"/>
                <w:sz w:val="28"/>
                <w:szCs w:val="28"/>
                <w:lang w:val="es-ES_tradnl"/>
              </w:rPr>
              <w:lastRenderedPageBreak/>
              <w:t>Modos de pensamiento:</w:t>
            </w:r>
          </w:p>
          <w:p w14:paraId="33B6744D" w14:textId="77777777" w:rsidR="00AA565C" w:rsidRPr="0031311E" w:rsidRDefault="00AA565C" w:rsidP="000B113A">
            <w:pPr>
              <w:ind w:left="357" w:firstLine="0"/>
              <w:rPr>
                <w:rFonts w:ascii="Cambria" w:hAnsi="Cambria"/>
                <w:szCs w:val="22"/>
                <w:lang w:val="es-ES_tradnl"/>
              </w:rPr>
            </w:pPr>
          </w:p>
          <w:p w14:paraId="79987A79" w14:textId="77777777" w:rsidR="00AA565C" w:rsidRPr="0031311E" w:rsidRDefault="00AA565C" w:rsidP="000B113A">
            <w:pPr>
              <w:ind w:left="357" w:firstLine="0"/>
              <w:rPr>
                <w:rFonts w:ascii="Cambria" w:hAnsi="Cambria"/>
                <w:color w:val="000000"/>
                <w:szCs w:val="22"/>
                <w:lang w:val="es-ES_tradnl"/>
              </w:rPr>
            </w:pPr>
            <w:r w:rsidRPr="0031311E">
              <w:rPr>
                <w:rFonts w:ascii="Cambria" w:hAnsi="Cambria"/>
                <w:sz w:val="22"/>
                <w:szCs w:val="22"/>
                <w:lang w:val="es-ES_tradnl"/>
              </w:rPr>
              <w:t>Indicados en la programación de aula.</w:t>
            </w:r>
          </w:p>
        </w:tc>
      </w:tr>
      <w:tr w:rsidR="00AA565C" w:rsidRPr="0031311E" w14:paraId="3B93EB39" w14:textId="77777777" w:rsidTr="00072CEB">
        <w:tc>
          <w:tcPr>
            <w:tcW w:w="9038" w:type="dxa"/>
            <w:shd w:val="clear" w:color="auto" w:fill="auto"/>
          </w:tcPr>
          <w:p w14:paraId="22161EA7" w14:textId="77777777" w:rsidR="00AA565C" w:rsidRPr="0031311E" w:rsidRDefault="00AA565C" w:rsidP="000B113A">
            <w:pPr>
              <w:rPr>
                <w:rFonts w:ascii="Cambria" w:hAnsi="Cambria"/>
                <w:b/>
                <w:color w:val="000000"/>
                <w:sz w:val="28"/>
                <w:szCs w:val="28"/>
                <w:lang w:val="es-ES_tradnl"/>
              </w:rPr>
            </w:pPr>
            <w:r w:rsidRPr="0031311E">
              <w:rPr>
                <w:rFonts w:ascii="Cambria" w:hAnsi="Cambria"/>
                <w:b/>
                <w:color w:val="000000"/>
                <w:sz w:val="28"/>
                <w:szCs w:val="28"/>
                <w:lang w:val="es-ES_tradnl"/>
              </w:rPr>
              <w:t>Escenarios posibles:</w:t>
            </w:r>
          </w:p>
          <w:p w14:paraId="45A29E92" w14:textId="77777777" w:rsidR="00AA565C" w:rsidRPr="0031311E" w:rsidRDefault="00AA565C" w:rsidP="000B113A">
            <w:pPr>
              <w:ind w:left="357" w:firstLine="0"/>
              <w:rPr>
                <w:rFonts w:ascii="Cambria" w:hAnsi="Cambria"/>
                <w:szCs w:val="22"/>
                <w:lang w:val="es-ES_tradnl"/>
              </w:rPr>
            </w:pPr>
          </w:p>
          <w:p w14:paraId="0AAA1FD5" w14:textId="77777777" w:rsidR="00AA565C" w:rsidRPr="0031311E" w:rsidRDefault="00AA565C" w:rsidP="000B113A">
            <w:pPr>
              <w:ind w:left="357" w:firstLine="0"/>
              <w:rPr>
                <w:rFonts w:ascii="Cambria" w:hAnsi="Cambria"/>
                <w:color w:val="000000"/>
                <w:szCs w:val="22"/>
                <w:lang w:val="es-ES_tradnl"/>
              </w:rPr>
            </w:pPr>
            <w:r w:rsidRPr="0031311E">
              <w:rPr>
                <w:rFonts w:ascii="Cambria" w:hAnsi="Cambria"/>
                <w:sz w:val="22"/>
                <w:szCs w:val="22"/>
                <w:lang w:val="es-ES_tradnl"/>
              </w:rPr>
              <w:t>Indicados en la programación de aula.</w:t>
            </w:r>
          </w:p>
        </w:tc>
      </w:tr>
      <w:tr w:rsidR="00AA565C" w:rsidRPr="0031311E" w14:paraId="3F6E0A0B" w14:textId="77777777" w:rsidTr="00072CEB">
        <w:tc>
          <w:tcPr>
            <w:tcW w:w="9038" w:type="dxa"/>
            <w:shd w:val="clear" w:color="auto" w:fill="auto"/>
          </w:tcPr>
          <w:p w14:paraId="34B3B011" w14:textId="77777777" w:rsidR="00AA565C" w:rsidRPr="0031311E" w:rsidRDefault="00AA565C" w:rsidP="000B113A">
            <w:pPr>
              <w:rPr>
                <w:rFonts w:ascii="Cambria" w:hAnsi="Cambria"/>
                <w:b/>
                <w:color w:val="000000"/>
                <w:sz w:val="28"/>
                <w:szCs w:val="28"/>
                <w:lang w:val="es-ES_tradnl"/>
              </w:rPr>
            </w:pPr>
            <w:r w:rsidRPr="0031311E">
              <w:rPr>
                <w:rFonts w:ascii="Cambria" w:hAnsi="Cambria"/>
                <w:b/>
                <w:color w:val="000000"/>
                <w:sz w:val="28"/>
                <w:szCs w:val="28"/>
                <w:lang w:val="es-ES_tradnl"/>
              </w:rPr>
              <w:t>Atención a la diversidad:</w:t>
            </w:r>
          </w:p>
          <w:p w14:paraId="6C764527" w14:textId="77777777" w:rsidR="00AA565C" w:rsidRPr="0031311E" w:rsidRDefault="00AA565C" w:rsidP="000B113A">
            <w:pPr>
              <w:rPr>
                <w:rFonts w:ascii="Cambria" w:hAnsi="Cambria"/>
                <w:color w:val="000000"/>
                <w:szCs w:val="22"/>
                <w:lang w:val="es-ES_tradnl"/>
              </w:rPr>
            </w:pPr>
          </w:p>
          <w:p w14:paraId="1047E63A" w14:textId="77777777" w:rsidR="00AA565C" w:rsidRPr="0031311E" w:rsidRDefault="00AA565C" w:rsidP="000B113A">
            <w:pPr>
              <w:ind w:left="357" w:firstLine="0"/>
              <w:rPr>
                <w:rFonts w:ascii="Cambria" w:hAnsi="Cambria"/>
                <w:sz w:val="22"/>
                <w:szCs w:val="22"/>
                <w:lang w:val="es-ES_tradnl"/>
              </w:rPr>
            </w:pPr>
            <w:r w:rsidRPr="0031311E">
              <w:rPr>
                <w:rFonts w:ascii="Cambria" w:hAnsi="Cambria"/>
                <w:sz w:val="22"/>
                <w:szCs w:val="22"/>
                <w:lang w:val="es-ES_tradnl"/>
              </w:rPr>
              <w:t>Teacher’s Manual</w:t>
            </w:r>
          </w:p>
          <w:p w14:paraId="3157F8B1" w14:textId="77777777" w:rsidR="00AA565C" w:rsidRPr="0031311E" w:rsidRDefault="00AA565C" w:rsidP="000B113A">
            <w:pPr>
              <w:ind w:left="357" w:firstLine="0"/>
              <w:rPr>
                <w:rFonts w:ascii="Cambria" w:hAnsi="Cambria"/>
                <w:sz w:val="22"/>
                <w:szCs w:val="22"/>
                <w:lang w:val="es-ES_tradnl"/>
              </w:rPr>
            </w:pPr>
            <w:r w:rsidRPr="0031311E">
              <w:rPr>
                <w:rFonts w:ascii="Cambria" w:hAnsi="Cambria"/>
                <w:sz w:val="22"/>
                <w:szCs w:val="22"/>
                <w:lang w:val="es-ES_tradnl"/>
              </w:rPr>
              <w:t>Teacher’s All-In-One Pack</w:t>
            </w:r>
          </w:p>
          <w:p w14:paraId="16EC6BEE" w14:textId="77777777" w:rsidR="00AA565C" w:rsidRPr="0031311E" w:rsidRDefault="00AA565C" w:rsidP="000B113A">
            <w:pPr>
              <w:ind w:left="357" w:firstLine="0"/>
              <w:rPr>
                <w:rFonts w:ascii="Cambria" w:hAnsi="Cambria"/>
                <w:i/>
                <w:sz w:val="22"/>
                <w:szCs w:val="22"/>
                <w:lang w:val="es-ES_tradnl"/>
              </w:rPr>
            </w:pPr>
            <w:r w:rsidRPr="0031311E">
              <w:rPr>
                <w:rFonts w:ascii="Cambria" w:hAnsi="Cambria"/>
                <w:i/>
                <w:sz w:val="22"/>
                <w:szCs w:val="22"/>
                <w:lang w:val="es-ES_tradnl"/>
              </w:rPr>
              <w:t>Interactive Whiteboard Materials</w:t>
            </w:r>
          </w:p>
          <w:p w14:paraId="06F543D5" w14:textId="77777777" w:rsidR="00AA565C" w:rsidRPr="0031311E" w:rsidRDefault="00AA565C" w:rsidP="000B113A">
            <w:pPr>
              <w:ind w:left="357" w:firstLine="0"/>
              <w:rPr>
                <w:rFonts w:ascii="Cambria" w:hAnsi="Cambria"/>
                <w:sz w:val="22"/>
                <w:szCs w:val="22"/>
                <w:lang w:val="es-ES_tradnl"/>
              </w:rPr>
            </w:pPr>
            <w:r w:rsidRPr="0031311E">
              <w:rPr>
                <w:rFonts w:ascii="Cambria" w:hAnsi="Cambria"/>
                <w:sz w:val="22"/>
                <w:szCs w:val="22"/>
                <w:lang w:val="es-ES_tradnl"/>
              </w:rPr>
              <w:t>Interactive Classroom</w:t>
            </w:r>
          </w:p>
          <w:p w14:paraId="0A3808F7" w14:textId="77777777" w:rsidR="00AA565C" w:rsidRPr="0031311E" w:rsidRDefault="00AA565C" w:rsidP="000B113A">
            <w:pPr>
              <w:ind w:left="357" w:firstLine="0"/>
              <w:rPr>
                <w:rFonts w:ascii="Cambria" w:hAnsi="Cambria"/>
                <w:sz w:val="22"/>
                <w:szCs w:val="22"/>
                <w:lang w:val="es-ES_tradnl"/>
              </w:rPr>
            </w:pPr>
            <w:r w:rsidRPr="0031311E">
              <w:rPr>
                <w:rFonts w:ascii="Cambria" w:hAnsi="Cambria"/>
                <w:sz w:val="22"/>
                <w:szCs w:val="22"/>
                <w:lang w:val="es-ES_tradnl"/>
              </w:rPr>
              <w:t xml:space="preserve">Test Factory and Other Editable Resources </w:t>
            </w:r>
          </w:p>
          <w:p w14:paraId="22BCA341" w14:textId="77777777" w:rsidR="00AA565C" w:rsidRPr="0031311E" w:rsidRDefault="00AA565C" w:rsidP="000B113A">
            <w:pPr>
              <w:ind w:left="357" w:firstLine="0"/>
              <w:rPr>
                <w:rFonts w:ascii="Cambria" w:hAnsi="Cambria"/>
                <w:sz w:val="22"/>
                <w:szCs w:val="22"/>
                <w:lang w:val="es-ES_tradnl"/>
              </w:rPr>
            </w:pPr>
            <w:r w:rsidRPr="0031311E">
              <w:rPr>
                <w:rFonts w:ascii="Cambria" w:hAnsi="Cambria"/>
                <w:sz w:val="22"/>
                <w:szCs w:val="22"/>
                <w:lang w:val="es-ES_tradnl"/>
              </w:rPr>
              <w:t xml:space="preserve">Burlington ESO Grammar Factory </w:t>
            </w:r>
          </w:p>
          <w:p w14:paraId="39CFBEF1" w14:textId="77777777" w:rsidR="00AA565C" w:rsidRPr="0031311E" w:rsidRDefault="00AA565C" w:rsidP="000B113A">
            <w:pPr>
              <w:ind w:left="357" w:firstLine="0"/>
              <w:rPr>
                <w:rFonts w:ascii="Cambria" w:hAnsi="Cambria"/>
                <w:sz w:val="22"/>
                <w:szCs w:val="22"/>
                <w:lang w:val="es-ES_tradnl"/>
              </w:rPr>
            </w:pPr>
            <w:r w:rsidRPr="0031311E">
              <w:rPr>
                <w:rFonts w:ascii="Cambria" w:hAnsi="Cambria"/>
                <w:sz w:val="22"/>
                <w:szCs w:val="22"/>
                <w:lang w:val="es-ES_tradnl"/>
              </w:rPr>
              <w:t>Burlington ESO Culture Bank</w:t>
            </w:r>
          </w:p>
          <w:p w14:paraId="71DD0495" w14:textId="77777777" w:rsidR="00AA565C" w:rsidRPr="0031311E" w:rsidRDefault="00AA565C" w:rsidP="000B113A">
            <w:pPr>
              <w:ind w:left="357" w:firstLine="0"/>
              <w:rPr>
                <w:rFonts w:ascii="Cambria" w:hAnsi="Cambria"/>
                <w:sz w:val="22"/>
                <w:szCs w:val="22"/>
                <w:lang w:val="es-ES_tradnl"/>
              </w:rPr>
            </w:pPr>
            <w:r w:rsidRPr="0031311E">
              <w:rPr>
                <w:rFonts w:ascii="Cambria" w:hAnsi="Cambria"/>
                <w:sz w:val="22"/>
                <w:szCs w:val="22"/>
                <w:lang w:val="es-ES_tradnl"/>
              </w:rPr>
              <w:t>Grabaciones del Student's Bo</w:t>
            </w:r>
            <w:r w:rsidR="001407B8" w:rsidRPr="0031311E">
              <w:rPr>
                <w:rFonts w:ascii="Cambria" w:hAnsi="Cambria"/>
                <w:sz w:val="22"/>
                <w:szCs w:val="22"/>
                <w:lang w:val="es-ES_tradnl"/>
              </w:rPr>
              <w:t>ok</w:t>
            </w:r>
            <w:r w:rsidRPr="0031311E">
              <w:rPr>
                <w:rFonts w:ascii="Cambria" w:hAnsi="Cambria"/>
                <w:sz w:val="22"/>
                <w:szCs w:val="22"/>
                <w:lang w:val="es-ES_tradnl"/>
              </w:rPr>
              <w:t xml:space="preserve"> y el Teacher's All-in-One Pack</w:t>
            </w:r>
          </w:p>
          <w:p w14:paraId="4705AA96" w14:textId="77777777" w:rsidR="00AA565C" w:rsidRPr="0031311E" w:rsidRDefault="00AA565C" w:rsidP="000B113A">
            <w:pPr>
              <w:ind w:left="357" w:firstLine="0"/>
              <w:rPr>
                <w:rFonts w:ascii="Cambria" w:hAnsi="Cambria"/>
                <w:color w:val="000000"/>
                <w:szCs w:val="22"/>
                <w:lang w:val="es-ES_tradnl"/>
              </w:rPr>
            </w:pPr>
            <w:r w:rsidRPr="0031311E">
              <w:rPr>
                <w:rFonts w:ascii="Cambria" w:hAnsi="Cambria"/>
                <w:sz w:val="22"/>
                <w:szCs w:val="22"/>
                <w:lang w:val="es-ES_tradnl"/>
              </w:rPr>
              <w:t>Material fotocopiable del Teacher’s Manual</w:t>
            </w:r>
          </w:p>
        </w:tc>
      </w:tr>
    </w:tbl>
    <w:p w14:paraId="7B8421C2" w14:textId="77777777" w:rsidR="00AA565C" w:rsidRPr="0031311E" w:rsidRDefault="00AA565C" w:rsidP="000B113A">
      <w:pPr>
        <w:pStyle w:val="Sombreadoclaro-nfasis22"/>
        <w:ind w:right="114" w:hanging="936"/>
        <w:rPr>
          <w:rStyle w:val="PlainTable5"/>
          <w:color w:val="000000"/>
          <w:sz w:val="32"/>
          <w:szCs w:val="32"/>
        </w:rPr>
      </w:pPr>
      <w:r w:rsidRPr="0031311E">
        <w:rPr>
          <w:rStyle w:val="PlainTable5"/>
          <w:color w:val="000000"/>
          <w:sz w:val="32"/>
          <w:szCs w:val="32"/>
        </w:rPr>
        <w:t>d) Evaluación de lo aprendido</w:t>
      </w:r>
    </w:p>
    <w:p w14:paraId="1710008C" w14:textId="77777777" w:rsidR="00AA565C" w:rsidRPr="0031311E" w:rsidRDefault="00AA565C" w:rsidP="000B113A">
      <w:pPr>
        <w:outlineLvl w:val="0"/>
        <w:rPr>
          <w:rFonts w:ascii="Cambria" w:hAnsi="Cambria"/>
          <w:b/>
          <w:color w:val="000000"/>
          <w:sz w:val="28"/>
          <w:szCs w:val="28"/>
          <w:lang w:val="es-ES_tradnl"/>
        </w:rPr>
      </w:pPr>
      <w:r w:rsidRPr="0031311E">
        <w:rPr>
          <w:rFonts w:ascii="Cambria" w:hAnsi="Cambria"/>
          <w:b/>
          <w:color w:val="000000"/>
          <w:sz w:val="28"/>
          <w:szCs w:val="28"/>
          <w:lang w:val="es-ES_tradnl"/>
        </w:rPr>
        <w:t>Criterios de calificación</w:t>
      </w:r>
    </w:p>
    <w:p w14:paraId="5BF1B215" w14:textId="77777777" w:rsidR="00AA565C" w:rsidRPr="0031311E" w:rsidRDefault="00AA565C" w:rsidP="000B113A">
      <w:pPr>
        <w:rPr>
          <w:rFonts w:ascii="Cambria" w:hAnsi="Cambria"/>
          <w:color w:val="000000"/>
          <w:lang w:val="es-ES_tradnl"/>
        </w:rPr>
      </w:pPr>
    </w:p>
    <w:p w14:paraId="6249A472" w14:textId="77777777" w:rsidR="00AA565C" w:rsidRPr="0031311E" w:rsidRDefault="00AA565C" w:rsidP="000B113A">
      <w:pPr>
        <w:ind w:left="357" w:firstLine="0"/>
        <w:rPr>
          <w:rFonts w:ascii="Cambria" w:hAnsi="Cambria"/>
          <w:color w:val="000000"/>
          <w:lang w:val="es-ES_tradnl"/>
        </w:rPr>
      </w:pPr>
      <w:r w:rsidRPr="0031311E">
        <w:rPr>
          <w:rFonts w:ascii="Cambria" w:hAnsi="Cambria"/>
          <w:color w:val="000000"/>
          <w:lang w:val="es-ES_tradnl"/>
        </w:rPr>
        <w:t xml:space="preserve">La evaluación </w:t>
      </w:r>
      <w:r w:rsidR="00BA1CC5" w:rsidRPr="0031311E">
        <w:rPr>
          <w:rFonts w:ascii="Cambria" w:hAnsi="Cambria"/>
          <w:color w:val="000000"/>
          <w:lang w:val="es-ES_tradnl"/>
        </w:rPr>
        <w:t>en la unidad</w:t>
      </w:r>
      <w:r w:rsidRPr="0031311E">
        <w:rPr>
          <w:rFonts w:ascii="Cambria" w:hAnsi="Cambria"/>
          <w:color w:val="000000"/>
          <w:lang w:val="es-ES_tradnl"/>
        </w:rPr>
        <w:t xml:space="preserve"> forma parte de un proceso de </w:t>
      </w:r>
      <w:r w:rsidRPr="0031311E">
        <w:rPr>
          <w:rFonts w:ascii="Cambria" w:hAnsi="Cambria"/>
          <w:b/>
          <w:color w:val="000000"/>
          <w:lang w:val="es-ES_tradnl"/>
        </w:rPr>
        <w:t>evaluación continua</w:t>
      </w:r>
      <w:r w:rsidRPr="0031311E">
        <w:rPr>
          <w:rFonts w:ascii="Cambria" w:hAnsi="Cambria"/>
          <w:color w:val="000000"/>
          <w:lang w:val="es-ES_tradnl"/>
        </w:rPr>
        <w:t xml:space="preserve">, basada principalmente en la </w:t>
      </w:r>
      <w:r w:rsidRPr="0031311E">
        <w:rPr>
          <w:rFonts w:ascii="Cambria" w:hAnsi="Cambria"/>
          <w:b/>
          <w:color w:val="000000"/>
          <w:lang w:val="es-ES_tradnl"/>
        </w:rPr>
        <w:t>observación</w:t>
      </w:r>
      <w:r w:rsidRPr="0031311E">
        <w:rPr>
          <w:rFonts w:ascii="Cambria" w:hAnsi="Cambria"/>
          <w:color w:val="000000"/>
          <w:lang w:val="es-ES_tradnl"/>
        </w:rPr>
        <w:t xml:space="preserve">, pero incluyendo también instrumentos de </w:t>
      </w:r>
      <w:r w:rsidRPr="0031311E">
        <w:rPr>
          <w:rFonts w:ascii="Cambria" w:hAnsi="Cambria"/>
          <w:b/>
          <w:color w:val="000000"/>
          <w:lang w:val="es-ES_tradnl"/>
        </w:rPr>
        <w:t>evaluación objetiva</w:t>
      </w:r>
      <w:r w:rsidRPr="0031311E">
        <w:rPr>
          <w:rFonts w:ascii="Cambria" w:hAnsi="Cambria"/>
          <w:color w:val="000000"/>
          <w:lang w:val="es-ES_tradnl"/>
        </w:rPr>
        <w:t xml:space="preserve"> tipo test, actividades o ejercicios. El/La profesor/a recopila la información recogida en el diario de evaluación de acuerdo con los criterios de calificación propuestos por el departamento. </w:t>
      </w:r>
    </w:p>
    <w:p w14:paraId="3E369AEE" w14:textId="77777777" w:rsidR="00AA565C" w:rsidRPr="0031311E" w:rsidRDefault="00AA565C" w:rsidP="000B113A">
      <w:pPr>
        <w:rPr>
          <w:rFonts w:ascii="Cambria" w:hAnsi="Cambria"/>
          <w:b/>
          <w:i/>
          <w:color w:val="000000"/>
          <w:lang w:val="es-ES_tradnl"/>
        </w:rPr>
      </w:pPr>
    </w:p>
    <w:p w14:paraId="4FE27D6B" w14:textId="77777777" w:rsidR="00AA565C" w:rsidRPr="0031311E" w:rsidRDefault="00AA565C" w:rsidP="000B113A">
      <w:pPr>
        <w:outlineLvl w:val="0"/>
        <w:rPr>
          <w:rFonts w:ascii="Cambria" w:hAnsi="Cambria"/>
          <w:b/>
          <w:color w:val="000000"/>
          <w:sz w:val="28"/>
          <w:szCs w:val="28"/>
          <w:lang w:val="es-ES_tradnl"/>
        </w:rPr>
      </w:pPr>
      <w:r w:rsidRPr="0031311E">
        <w:rPr>
          <w:rFonts w:ascii="Cambria" w:hAnsi="Cambria"/>
          <w:b/>
          <w:color w:val="000000"/>
          <w:sz w:val="28"/>
          <w:szCs w:val="28"/>
          <w:lang w:val="es-ES_tradnl"/>
        </w:rPr>
        <w:t>Estándares de aprendizaje evaluables y procesos de evaluación</w:t>
      </w:r>
    </w:p>
    <w:p w14:paraId="3EF24D5C" w14:textId="77777777" w:rsidR="00AA565C" w:rsidRPr="0031311E" w:rsidRDefault="00AA565C" w:rsidP="000B113A">
      <w:pPr>
        <w:rPr>
          <w:rFonts w:ascii="Cambria" w:hAnsi="Cambria"/>
          <w:b/>
          <w:color w:val="000000"/>
          <w:lang w:val="es-ES_tradnl"/>
        </w:rPr>
      </w:pPr>
    </w:p>
    <w:p w14:paraId="708E93F1" w14:textId="77777777" w:rsidR="00AA565C" w:rsidRPr="0031311E" w:rsidRDefault="00AA565C" w:rsidP="000B113A">
      <w:pPr>
        <w:ind w:left="357" w:firstLine="0"/>
        <w:outlineLvl w:val="0"/>
        <w:rPr>
          <w:rFonts w:ascii="Cambria" w:hAnsi="Cambria"/>
          <w:b/>
          <w:color w:val="000000"/>
          <w:lang w:val="es-ES_tradnl"/>
        </w:rPr>
      </w:pPr>
      <w:r w:rsidRPr="0031311E">
        <w:rPr>
          <w:rFonts w:ascii="Cambria" w:hAnsi="Cambria"/>
          <w:b/>
          <w:color w:val="000000"/>
          <w:lang w:val="es-ES_tradnl"/>
        </w:rPr>
        <w:t>Selección de los estándares de aprendizaje evaluables:</w:t>
      </w:r>
    </w:p>
    <w:p w14:paraId="28CE765E" w14:textId="77777777" w:rsidR="00AA565C" w:rsidRPr="0031311E" w:rsidRDefault="00AA565C" w:rsidP="000B113A">
      <w:pPr>
        <w:rPr>
          <w:rFonts w:ascii="Cambria" w:hAnsi="Cambria"/>
          <w:color w:val="000000"/>
          <w:lang w:val="es-ES_tradnl"/>
        </w:rPr>
      </w:pPr>
    </w:p>
    <w:p w14:paraId="139FCAB2" w14:textId="77777777" w:rsidR="00AA565C" w:rsidRPr="0031311E" w:rsidRDefault="00AA565C" w:rsidP="000B113A">
      <w:pPr>
        <w:ind w:left="357" w:firstLine="0"/>
        <w:rPr>
          <w:rFonts w:ascii="Cambria" w:hAnsi="Cambria"/>
          <w:color w:val="000000"/>
          <w:lang w:val="es-ES_tradnl"/>
        </w:rPr>
      </w:pPr>
      <w:r w:rsidRPr="0031311E">
        <w:rPr>
          <w:rFonts w:ascii="Cambria" w:hAnsi="Cambria"/>
          <w:color w:val="000000"/>
          <w:lang w:val="es-ES_tradnl"/>
        </w:rPr>
        <w:t xml:space="preserve">Los estándares de aprendizaje se han agrupado en los cuatro bloques lingüísticos, siguiendo el currículo y lo indicado en la Programación Didáctica de </w:t>
      </w:r>
      <w:r w:rsidR="00DD3D16" w:rsidRPr="0031311E">
        <w:rPr>
          <w:rFonts w:ascii="Cambria" w:hAnsi="Cambria"/>
          <w:i/>
          <w:color w:val="000000"/>
          <w:lang w:val="es-ES_tradnl"/>
        </w:rPr>
        <w:t>Teamwork</w:t>
      </w:r>
      <w:r w:rsidR="00D5614A" w:rsidRPr="0031311E">
        <w:rPr>
          <w:rFonts w:ascii="Cambria" w:hAnsi="Cambria"/>
          <w:i/>
          <w:color w:val="000000"/>
          <w:lang w:val="es-ES_tradnl"/>
        </w:rPr>
        <w:t xml:space="preserve"> for ESO 4</w:t>
      </w:r>
      <w:r w:rsidRPr="0031311E">
        <w:rPr>
          <w:rFonts w:ascii="Cambria" w:hAnsi="Cambria"/>
          <w:color w:val="000000"/>
          <w:lang w:val="es-ES_tradnl"/>
        </w:rPr>
        <w:t>. Las casillas en la columna de la derecha sirven para marcar la elección del/de la profesor/a encargado/a de planificar la evaluación en su grupo.</w:t>
      </w:r>
    </w:p>
    <w:p w14:paraId="742FBA45" w14:textId="77777777" w:rsidR="00AA565C" w:rsidRPr="0031311E" w:rsidRDefault="00AA565C" w:rsidP="000B113A">
      <w:pPr>
        <w:rPr>
          <w:rFonts w:ascii="Cambria" w:hAnsi="Cambria"/>
          <w:color w:val="000000"/>
          <w:lang w:val="es-ES_tradnl"/>
        </w:rPr>
      </w:pPr>
    </w:p>
    <w:tbl>
      <w:tblPr>
        <w:tblW w:w="9072" w:type="dxa"/>
        <w:tblInd w:w="55" w:type="dxa"/>
        <w:tblCellMar>
          <w:top w:w="55" w:type="dxa"/>
          <w:left w:w="55" w:type="dxa"/>
          <w:bottom w:w="55" w:type="dxa"/>
          <w:right w:w="55" w:type="dxa"/>
        </w:tblCellMar>
        <w:tblLook w:val="0000" w:firstRow="0" w:lastRow="0" w:firstColumn="0" w:lastColumn="0" w:noHBand="0" w:noVBand="0"/>
      </w:tblPr>
      <w:tblGrid>
        <w:gridCol w:w="5245"/>
        <w:gridCol w:w="2977"/>
        <w:gridCol w:w="850"/>
      </w:tblGrid>
      <w:tr w:rsidR="00AA565C" w:rsidRPr="0031311E" w14:paraId="69F7FF5B" w14:textId="77777777" w:rsidTr="00072CEB">
        <w:trPr>
          <w:cantSplit/>
          <w:trHeight w:val="1134"/>
        </w:trPr>
        <w:tc>
          <w:tcPr>
            <w:tcW w:w="5245" w:type="dxa"/>
            <w:tcBorders>
              <w:top w:val="single" w:sz="1" w:space="0" w:color="000000"/>
              <w:left w:val="single" w:sz="1" w:space="0" w:color="000000"/>
              <w:bottom w:val="single" w:sz="1" w:space="0" w:color="000000"/>
              <w:right w:val="single" w:sz="4" w:space="0" w:color="auto"/>
            </w:tcBorders>
            <w:shd w:val="clear" w:color="auto" w:fill="auto"/>
            <w:vAlign w:val="center"/>
          </w:tcPr>
          <w:p w14:paraId="6609DE54" w14:textId="77777777" w:rsidR="00AA565C" w:rsidRPr="0031311E" w:rsidRDefault="00AA565C" w:rsidP="000B113A">
            <w:pPr>
              <w:ind w:left="357" w:firstLine="0"/>
              <w:rPr>
                <w:rFonts w:ascii="Cambria" w:hAnsi="Cambria"/>
                <w:szCs w:val="22"/>
                <w:lang w:val="es-ES_tradnl"/>
              </w:rPr>
            </w:pPr>
            <w:r w:rsidRPr="0031311E">
              <w:rPr>
                <w:rFonts w:ascii="Cambria" w:hAnsi="Cambria"/>
                <w:szCs w:val="22"/>
                <w:lang w:val="es-ES_tradnl"/>
              </w:rPr>
              <w:lastRenderedPageBreak/>
              <w:t xml:space="preserve">Estándares que pueden ser evaluados </w:t>
            </w:r>
            <w:r w:rsidRPr="0031311E">
              <w:rPr>
                <w:rFonts w:ascii="Cambria" w:eastAsia="MingLiU" w:hAnsi="Cambria" w:cs="MingLiU"/>
                <w:szCs w:val="22"/>
                <w:lang w:val="es-ES_tradnl"/>
              </w:rPr>
              <w:br/>
            </w:r>
            <w:r w:rsidR="00076755" w:rsidRPr="0031311E">
              <w:rPr>
                <w:rFonts w:ascii="Cambria" w:hAnsi="Cambria"/>
                <w:szCs w:val="22"/>
                <w:lang w:val="es-ES_tradnl"/>
              </w:rPr>
              <w:t>en esta unidad</w:t>
            </w:r>
            <w:r w:rsidRPr="0031311E">
              <w:rPr>
                <w:rFonts w:ascii="Cambria" w:hAnsi="Cambria"/>
                <w:szCs w:val="22"/>
                <w:lang w:val="es-ES_tradnl"/>
              </w:rPr>
              <w:t xml:space="preserve"> (mirar la programación para consultar la lista completa de los estándares y los niveles de logro para cada uno de ellos)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3A320B2" w14:textId="77777777" w:rsidR="00AA565C" w:rsidRPr="0031311E" w:rsidRDefault="00AA565C" w:rsidP="000B113A">
            <w:pPr>
              <w:ind w:left="357" w:firstLine="0"/>
              <w:rPr>
                <w:rFonts w:ascii="Cambria" w:hAnsi="Cambria"/>
                <w:szCs w:val="22"/>
                <w:lang w:val="es-ES_tradnl"/>
              </w:rPr>
            </w:pPr>
            <w:r w:rsidRPr="0031311E">
              <w:rPr>
                <w:rFonts w:ascii="Cambria" w:hAnsi="Cambria"/>
                <w:szCs w:val="22"/>
                <w:lang w:val="es-ES_tradnl"/>
              </w:rPr>
              <w:t>Pruebas, tareas, actividades</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42A20E2" w14:textId="77777777" w:rsidR="00AA565C" w:rsidRPr="0031311E" w:rsidRDefault="00AA565C" w:rsidP="000B113A">
            <w:pPr>
              <w:ind w:left="200" w:right="113" w:hanging="87"/>
              <w:rPr>
                <w:rFonts w:ascii="Cambria" w:hAnsi="Cambria"/>
                <w:color w:val="000000"/>
                <w:sz w:val="16"/>
                <w:lang w:val="es-ES_tradnl"/>
              </w:rPr>
            </w:pPr>
            <w:r w:rsidRPr="0031311E">
              <w:rPr>
                <w:rFonts w:ascii="Cambria" w:hAnsi="Cambria"/>
                <w:color w:val="000000"/>
                <w:sz w:val="16"/>
                <w:lang w:val="es-ES_tradnl"/>
              </w:rPr>
              <w:t>Selección</w:t>
            </w:r>
          </w:p>
          <w:p w14:paraId="1F3C5E3D" w14:textId="77777777" w:rsidR="00AA565C" w:rsidRPr="0031311E" w:rsidRDefault="00AA565C" w:rsidP="000B113A">
            <w:pPr>
              <w:ind w:left="200" w:right="113" w:hanging="87"/>
              <w:rPr>
                <w:rFonts w:ascii="Cambria" w:hAnsi="Cambria"/>
                <w:color w:val="000000"/>
                <w:lang w:val="es-ES_tradnl"/>
              </w:rPr>
            </w:pPr>
            <w:r w:rsidRPr="0031311E">
              <w:rPr>
                <w:rFonts w:ascii="Cambria" w:hAnsi="Cambria"/>
                <w:color w:val="000000"/>
                <w:sz w:val="16"/>
                <w:lang w:val="es-ES_tradnl"/>
              </w:rPr>
              <w:t>(marcar el instrumento elegido)</w:t>
            </w:r>
          </w:p>
        </w:tc>
      </w:tr>
    </w:tbl>
    <w:p w14:paraId="6A0C44E9" w14:textId="77777777" w:rsidR="00AA565C" w:rsidRPr="0031311E" w:rsidRDefault="00AA565C" w:rsidP="000B113A">
      <w:pPr>
        <w:rPr>
          <w:rFonts w:ascii="Cambria" w:hAnsi="Cambria"/>
          <w:color w:val="000000"/>
          <w:lang w:val="es-ES_tradnl"/>
        </w:rPr>
      </w:pPr>
    </w:p>
    <w:p w14:paraId="73BC8C56" w14:textId="77777777" w:rsidR="00AA565C" w:rsidRPr="0031311E" w:rsidRDefault="00AA565C" w:rsidP="000B113A">
      <w:pPr>
        <w:rPr>
          <w:rFonts w:ascii="Cambria" w:hAnsi="Cambria"/>
          <w:color w:val="000000"/>
          <w:szCs w:val="24"/>
          <w:lang w:val="es-ES_tradnl"/>
        </w:rPr>
      </w:pPr>
    </w:p>
    <w:tbl>
      <w:tblPr>
        <w:tblW w:w="907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5245"/>
        <w:gridCol w:w="2977"/>
        <w:gridCol w:w="850"/>
      </w:tblGrid>
      <w:tr w:rsidR="00A33A10" w:rsidRPr="0031311E" w14:paraId="512A4F55" w14:textId="77777777" w:rsidTr="00DF3ACC">
        <w:tc>
          <w:tcPr>
            <w:tcW w:w="9072" w:type="dxa"/>
            <w:gridSpan w:val="3"/>
            <w:shd w:val="clear" w:color="auto" w:fill="auto"/>
          </w:tcPr>
          <w:p w14:paraId="2360BC73" w14:textId="77777777" w:rsidR="00A33A10" w:rsidRPr="0031311E" w:rsidRDefault="00A33A10" w:rsidP="000B113A">
            <w:pPr>
              <w:rPr>
                <w:rFonts w:ascii="Cambria" w:hAnsi="Cambria"/>
                <w:b/>
                <w:color w:val="000000"/>
                <w:szCs w:val="24"/>
                <w:lang w:val="es-ES_tradnl"/>
              </w:rPr>
            </w:pPr>
            <w:r w:rsidRPr="0031311E">
              <w:rPr>
                <w:rFonts w:ascii="Cambria" w:hAnsi="Cambria"/>
                <w:b/>
                <w:color w:val="000000"/>
                <w:szCs w:val="24"/>
                <w:lang w:val="es-ES_tradnl"/>
              </w:rPr>
              <w:t>BLOQUE 1. COMPRENSIÓN DE TEXTOS ORALES</w:t>
            </w:r>
          </w:p>
        </w:tc>
      </w:tr>
      <w:tr w:rsidR="00972B55" w:rsidRPr="0031311E" w14:paraId="79CF27E1" w14:textId="77777777" w:rsidTr="00DF3ACC">
        <w:tc>
          <w:tcPr>
            <w:tcW w:w="5245" w:type="dxa"/>
            <w:shd w:val="clear" w:color="auto" w:fill="auto"/>
          </w:tcPr>
          <w:p w14:paraId="5F325BA0" w14:textId="77777777" w:rsidR="00972B55" w:rsidRPr="0031311E" w:rsidRDefault="00972B55" w:rsidP="000B113A">
            <w:pPr>
              <w:ind w:left="0" w:firstLine="0"/>
              <w:rPr>
                <w:rFonts w:ascii="Cambria" w:hAnsi="Cambria"/>
                <w:color w:val="000000"/>
                <w:sz w:val="22"/>
                <w:szCs w:val="24"/>
                <w:lang w:val="es-ES_tradnl"/>
              </w:rPr>
            </w:pPr>
            <w:r w:rsidRPr="0031311E">
              <w:rPr>
                <w:rFonts w:ascii="Cambria" w:hAnsi="Cambria"/>
                <w:color w:val="000000"/>
                <w:sz w:val="22"/>
                <w:szCs w:val="24"/>
                <w:lang w:val="es-ES"/>
              </w:rPr>
              <w:t xml:space="preserve">4.1.1. Capta los puntos principales y detalles relevantes de </w:t>
            </w:r>
            <w:r w:rsidRPr="0031311E">
              <w:rPr>
                <w:rFonts w:ascii="Cambria" w:hAnsi="Cambria"/>
                <w:b/>
                <w:color w:val="000000"/>
                <w:sz w:val="22"/>
                <w:szCs w:val="24"/>
                <w:lang w:val="es-ES"/>
              </w:rPr>
              <w:t>mensajes grabados o de viva voz</w:t>
            </w:r>
            <w:r w:rsidRPr="0031311E">
              <w:rPr>
                <w:rFonts w:ascii="Cambria" w:hAnsi="Cambria"/>
                <w:color w:val="000000"/>
                <w:sz w:val="22"/>
                <w:szCs w:val="24"/>
                <w:lang w:val="es-ES"/>
              </w:rPr>
              <w:t>, claramente articulados, que contengan instrucciones, indicaciones u otra información, incluso de tipo técnico.</w:t>
            </w:r>
          </w:p>
        </w:tc>
        <w:tc>
          <w:tcPr>
            <w:tcW w:w="2977" w:type="dxa"/>
            <w:tcBorders>
              <w:right w:val="single" w:sz="4" w:space="0" w:color="auto"/>
            </w:tcBorders>
            <w:shd w:val="clear" w:color="auto" w:fill="auto"/>
          </w:tcPr>
          <w:p w14:paraId="29F1EA9C" w14:textId="77777777" w:rsidR="00972B55" w:rsidRPr="0031311E" w:rsidRDefault="00972B55" w:rsidP="000B113A">
            <w:pPr>
              <w:snapToGrid w:val="0"/>
              <w:ind w:left="87" w:firstLine="0"/>
              <w:rPr>
                <w:rFonts w:ascii="Cambria" w:hAnsi="Cambria"/>
                <w:color w:val="000000"/>
                <w:sz w:val="22"/>
                <w:szCs w:val="22"/>
              </w:rPr>
            </w:pPr>
            <w:r w:rsidRPr="0031311E">
              <w:rPr>
                <w:rFonts w:ascii="Cambria" w:hAnsi="Cambria"/>
                <w:color w:val="000000"/>
                <w:sz w:val="22"/>
                <w:szCs w:val="22"/>
              </w:rPr>
              <w:t>Instrucciones en el aula</w:t>
            </w:r>
          </w:p>
          <w:p w14:paraId="40C22236" w14:textId="77777777" w:rsidR="00972B55" w:rsidRPr="0031311E" w:rsidRDefault="00972B55" w:rsidP="000B113A">
            <w:pPr>
              <w:snapToGrid w:val="0"/>
              <w:ind w:left="87" w:firstLine="0"/>
              <w:rPr>
                <w:rFonts w:ascii="Cambria" w:hAnsi="Cambria"/>
                <w:color w:val="000000"/>
                <w:sz w:val="22"/>
                <w:szCs w:val="22"/>
              </w:rPr>
            </w:pPr>
          </w:p>
          <w:p w14:paraId="72A74CA7" w14:textId="77777777" w:rsidR="00972B55" w:rsidRPr="0031311E" w:rsidRDefault="00972B55" w:rsidP="000B113A">
            <w:pPr>
              <w:snapToGrid w:val="0"/>
              <w:ind w:left="87" w:firstLine="0"/>
              <w:rPr>
                <w:rFonts w:ascii="Cambria" w:hAnsi="Cambria"/>
                <w:color w:val="000000"/>
                <w:sz w:val="22"/>
                <w:szCs w:val="22"/>
              </w:rPr>
            </w:pPr>
            <w:r w:rsidRPr="0031311E">
              <w:rPr>
                <w:rFonts w:ascii="Cambria" w:hAnsi="Cambria"/>
                <w:color w:val="000000"/>
                <w:sz w:val="22"/>
                <w:szCs w:val="22"/>
              </w:rPr>
              <w:t>Instrucciones grabadas para actividades</w:t>
            </w:r>
          </w:p>
          <w:p w14:paraId="1734971C" w14:textId="77777777" w:rsidR="00972B55" w:rsidRPr="0031311E" w:rsidRDefault="00972B55" w:rsidP="000B113A">
            <w:pPr>
              <w:snapToGrid w:val="0"/>
              <w:ind w:left="87" w:firstLine="0"/>
              <w:rPr>
                <w:rFonts w:ascii="Cambria" w:hAnsi="Cambria"/>
                <w:color w:val="000000"/>
                <w:sz w:val="22"/>
                <w:szCs w:val="22"/>
              </w:rPr>
            </w:pPr>
          </w:p>
          <w:p w14:paraId="5795CB23" w14:textId="77777777" w:rsidR="006A45C6" w:rsidRPr="0031311E" w:rsidRDefault="006A45C6" w:rsidP="000B113A">
            <w:pPr>
              <w:snapToGrid w:val="0"/>
              <w:ind w:left="87" w:firstLine="0"/>
              <w:rPr>
                <w:rFonts w:ascii="Cambria" w:hAnsi="Cambria"/>
                <w:color w:val="000000"/>
                <w:sz w:val="22"/>
                <w:szCs w:val="22"/>
              </w:rPr>
            </w:pPr>
            <w:r w:rsidRPr="0031311E">
              <w:rPr>
                <w:rFonts w:ascii="Cambria" w:hAnsi="Cambria"/>
                <w:color w:val="000000"/>
                <w:sz w:val="22"/>
                <w:szCs w:val="22"/>
              </w:rPr>
              <w:t>Comprobación oral de las respuestas de un ejercicio (SB, p. 30, ej. 4)</w:t>
            </w:r>
          </w:p>
          <w:p w14:paraId="289EDFDF" w14:textId="77777777" w:rsidR="006A45C6" w:rsidRPr="0031311E" w:rsidRDefault="006A45C6" w:rsidP="000B113A">
            <w:pPr>
              <w:snapToGrid w:val="0"/>
              <w:rPr>
                <w:rFonts w:ascii="Cambria" w:hAnsi="Cambria"/>
                <w:color w:val="000000"/>
                <w:sz w:val="22"/>
                <w:szCs w:val="22"/>
              </w:rPr>
            </w:pPr>
          </w:p>
          <w:p w14:paraId="71FF45E6" w14:textId="77777777" w:rsidR="00972B55" w:rsidRPr="0031311E" w:rsidRDefault="006A45C6" w:rsidP="000B113A">
            <w:pPr>
              <w:snapToGrid w:val="0"/>
              <w:ind w:left="87" w:firstLine="0"/>
              <w:rPr>
                <w:rFonts w:ascii="Cambria" w:hAnsi="Cambria"/>
                <w:color w:val="000000"/>
                <w:sz w:val="22"/>
                <w:szCs w:val="22"/>
              </w:rPr>
            </w:pPr>
            <w:r w:rsidRPr="0031311E">
              <w:rPr>
                <w:rFonts w:ascii="Cambria" w:hAnsi="Cambria"/>
                <w:color w:val="000000"/>
                <w:sz w:val="22"/>
                <w:szCs w:val="22"/>
              </w:rPr>
              <w:t>Comprobación oral de las respuestas de un ejercicio (SB, p. 35, ej. 8)</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69298B3A" w14:textId="77777777" w:rsidR="00972B55" w:rsidRPr="0031311E" w:rsidRDefault="00972B55"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972B55" w:rsidRPr="0031311E" w14:paraId="78D33C84" w14:textId="77777777" w:rsidTr="00DF3ACC">
        <w:tc>
          <w:tcPr>
            <w:tcW w:w="5245" w:type="dxa"/>
            <w:shd w:val="clear" w:color="auto" w:fill="auto"/>
          </w:tcPr>
          <w:p w14:paraId="1B39CD97" w14:textId="77777777" w:rsidR="00972B55" w:rsidRPr="0031311E" w:rsidRDefault="00972B55" w:rsidP="000B113A">
            <w:pPr>
              <w:ind w:left="0" w:firstLine="0"/>
              <w:rPr>
                <w:rFonts w:ascii="Cambria" w:hAnsi="Cambria"/>
                <w:color w:val="000000"/>
                <w:sz w:val="22"/>
                <w:szCs w:val="24"/>
                <w:lang w:val="es-ES_tradnl"/>
              </w:rPr>
            </w:pPr>
            <w:r w:rsidRPr="0031311E">
              <w:rPr>
                <w:rFonts w:ascii="Cambria" w:hAnsi="Cambria"/>
                <w:color w:val="000000"/>
                <w:sz w:val="22"/>
                <w:szCs w:val="24"/>
                <w:lang w:val="es-ES"/>
              </w:rPr>
              <w:t xml:space="preserve">4.1.3. Identifica las ideas principales y detalles relevantes de una </w:t>
            </w:r>
            <w:r w:rsidRPr="0031311E">
              <w:rPr>
                <w:rFonts w:ascii="Cambria" w:hAnsi="Cambria"/>
                <w:b/>
                <w:color w:val="000000"/>
                <w:sz w:val="22"/>
                <w:szCs w:val="24"/>
                <w:lang w:val="es-ES"/>
              </w:rPr>
              <w:t>conversación formal o informal</w:t>
            </w:r>
            <w:r w:rsidRPr="0031311E">
              <w:rPr>
                <w:rFonts w:ascii="Cambria" w:hAnsi="Cambria"/>
                <w:color w:val="000000"/>
                <w:sz w:val="22"/>
                <w:szCs w:val="24"/>
                <w:lang w:val="es-ES"/>
              </w:rPr>
              <w:t xml:space="preserve"> de cierta duración entre dos o más interlocutores que tiene lugar en su presencia y en la que se tratan temas conocidos o de carácter general o cotidiano, cuando el discurso está articulado con claridad y en una variedad estándar de la lengua.</w:t>
            </w:r>
          </w:p>
        </w:tc>
        <w:tc>
          <w:tcPr>
            <w:tcW w:w="2977" w:type="dxa"/>
            <w:tcBorders>
              <w:right w:val="single" w:sz="4" w:space="0" w:color="auto"/>
            </w:tcBorders>
            <w:shd w:val="clear" w:color="auto" w:fill="auto"/>
          </w:tcPr>
          <w:p w14:paraId="1390CE3C" w14:textId="77777777" w:rsidR="006A45C6" w:rsidRPr="0031311E" w:rsidRDefault="006A45C6" w:rsidP="000B113A">
            <w:pPr>
              <w:snapToGrid w:val="0"/>
              <w:ind w:left="87" w:firstLine="0"/>
              <w:rPr>
                <w:rFonts w:ascii="Cambria" w:hAnsi="Cambria"/>
                <w:color w:val="000000"/>
                <w:sz w:val="22"/>
                <w:szCs w:val="22"/>
              </w:rPr>
            </w:pPr>
            <w:r w:rsidRPr="0031311E">
              <w:rPr>
                <w:rFonts w:ascii="Cambria" w:hAnsi="Cambria"/>
                <w:color w:val="000000"/>
                <w:sz w:val="22"/>
                <w:szCs w:val="22"/>
              </w:rPr>
              <w:t>Entrevista de radio sobre la comunicación de las plantas (SB, p. 31, ej. 7-8)</w:t>
            </w:r>
          </w:p>
          <w:p w14:paraId="35448600" w14:textId="77777777" w:rsidR="006A45C6" w:rsidRPr="0031311E" w:rsidRDefault="006A45C6" w:rsidP="000B113A">
            <w:pPr>
              <w:snapToGrid w:val="0"/>
              <w:ind w:left="87" w:firstLine="0"/>
              <w:rPr>
                <w:rFonts w:ascii="Cambria" w:hAnsi="Cambria"/>
                <w:color w:val="000000"/>
                <w:sz w:val="22"/>
                <w:szCs w:val="22"/>
              </w:rPr>
            </w:pPr>
          </w:p>
          <w:p w14:paraId="20D57C4D" w14:textId="77777777" w:rsidR="00972B55" w:rsidRPr="0031311E" w:rsidRDefault="006A45C6" w:rsidP="000B113A">
            <w:pPr>
              <w:snapToGrid w:val="0"/>
              <w:ind w:left="87" w:firstLine="0"/>
              <w:rPr>
                <w:rFonts w:ascii="Cambria" w:hAnsi="Cambria"/>
                <w:color w:val="000000"/>
                <w:sz w:val="22"/>
                <w:szCs w:val="22"/>
              </w:rPr>
            </w:pPr>
            <w:r w:rsidRPr="0031311E">
              <w:rPr>
                <w:rFonts w:ascii="Cambria" w:hAnsi="Cambria"/>
                <w:color w:val="000000"/>
                <w:sz w:val="22"/>
                <w:szCs w:val="22"/>
              </w:rPr>
              <w:t>Conversación sobre contaminación (SB, p. 35, ej. 4-5)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90E68B2" w14:textId="77777777" w:rsidR="00972B55" w:rsidRPr="0031311E" w:rsidRDefault="00972B55"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C1606A" w:rsidRPr="0031311E" w14:paraId="6713EC61" w14:textId="77777777" w:rsidTr="00DF3ACC">
        <w:tc>
          <w:tcPr>
            <w:tcW w:w="5245" w:type="dxa"/>
            <w:shd w:val="clear" w:color="auto" w:fill="auto"/>
          </w:tcPr>
          <w:p w14:paraId="5AC59B92" w14:textId="77777777" w:rsidR="00C1606A" w:rsidRPr="0031311E" w:rsidRDefault="00C1606A" w:rsidP="000B113A">
            <w:pPr>
              <w:ind w:left="0" w:firstLine="0"/>
              <w:rPr>
                <w:rFonts w:ascii="Cambria" w:hAnsi="Cambria"/>
                <w:color w:val="000000"/>
                <w:sz w:val="22"/>
                <w:szCs w:val="24"/>
                <w:lang w:val="es-ES_tradnl"/>
              </w:rPr>
            </w:pPr>
            <w:r w:rsidRPr="0031311E">
              <w:rPr>
                <w:rFonts w:ascii="Cambria" w:hAnsi="Cambria"/>
                <w:color w:val="000000"/>
                <w:sz w:val="22"/>
                <w:szCs w:val="24"/>
                <w:lang w:val="es-ES"/>
              </w:rPr>
              <w:t xml:space="preserve">4.1.4. Comprende, en una </w:t>
            </w:r>
            <w:r w:rsidRPr="0031311E">
              <w:rPr>
                <w:rFonts w:ascii="Cambria" w:hAnsi="Cambria"/>
                <w:b/>
                <w:color w:val="000000"/>
                <w:sz w:val="22"/>
                <w:szCs w:val="24"/>
                <w:lang w:val="es-ES"/>
              </w:rPr>
              <w:t>conversación informal en la que participa</w:t>
            </w:r>
            <w:r w:rsidRPr="0031311E">
              <w:rPr>
                <w:rFonts w:ascii="Cambria" w:hAnsi="Cambria"/>
                <w:color w:val="000000"/>
                <w:sz w:val="22"/>
                <w:szCs w:val="24"/>
                <w:lang w:val="es-ES"/>
              </w:rPr>
              <w:t>, explicaciones o justificaciones de puntos de vista y opiniones sobre diversos asuntos de interés personal, cotidianos o menos habituales, así como la formulación de hipótesis, la expresión de sentimientos y la descripción de aspectos abstractos de temas como, p. e., la música, el cine, la literatura o los temas de actualidad.</w:t>
            </w:r>
          </w:p>
        </w:tc>
        <w:tc>
          <w:tcPr>
            <w:tcW w:w="2977" w:type="dxa"/>
            <w:shd w:val="clear" w:color="auto" w:fill="auto"/>
          </w:tcPr>
          <w:p w14:paraId="69EE278C" w14:textId="77777777" w:rsidR="00C1606A" w:rsidRPr="0031311E" w:rsidRDefault="00C1606A" w:rsidP="000B113A">
            <w:pPr>
              <w:snapToGrid w:val="0"/>
              <w:ind w:left="87" w:firstLine="0"/>
              <w:rPr>
                <w:rFonts w:ascii="Cambria" w:hAnsi="Cambria"/>
                <w:color w:val="000000"/>
                <w:sz w:val="22"/>
                <w:szCs w:val="22"/>
              </w:rPr>
            </w:pPr>
            <w:r w:rsidRPr="0031311E">
              <w:rPr>
                <w:rFonts w:ascii="Cambria" w:hAnsi="Cambria"/>
                <w:color w:val="000000"/>
                <w:sz w:val="22"/>
                <w:szCs w:val="22"/>
              </w:rPr>
              <w:t>Conversación en la que se habla de las normas que rigen en distintos lugares (SB, p. 31, ej. 11)</w:t>
            </w:r>
          </w:p>
          <w:p w14:paraId="70701B32" w14:textId="77777777" w:rsidR="00C1606A" w:rsidRPr="0031311E" w:rsidRDefault="00C1606A" w:rsidP="000B113A">
            <w:pPr>
              <w:snapToGrid w:val="0"/>
              <w:ind w:left="87" w:firstLine="0"/>
              <w:rPr>
                <w:rFonts w:ascii="Cambria" w:hAnsi="Cambria"/>
                <w:color w:val="000000"/>
                <w:sz w:val="22"/>
                <w:szCs w:val="22"/>
              </w:rPr>
            </w:pPr>
          </w:p>
          <w:p w14:paraId="17D0383D" w14:textId="77777777" w:rsidR="00C1606A" w:rsidRPr="0031311E" w:rsidRDefault="00C1606A" w:rsidP="000B113A">
            <w:pPr>
              <w:snapToGrid w:val="0"/>
              <w:ind w:left="87" w:firstLine="0"/>
              <w:rPr>
                <w:rFonts w:ascii="Cambria" w:hAnsi="Cambria"/>
                <w:color w:val="000000"/>
                <w:sz w:val="22"/>
                <w:szCs w:val="22"/>
              </w:rPr>
            </w:pPr>
            <w:r w:rsidRPr="0031311E">
              <w:rPr>
                <w:rFonts w:ascii="Cambria" w:hAnsi="Cambria"/>
                <w:color w:val="000000"/>
                <w:sz w:val="22"/>
                <w:szCs w:val="22"/>
              </w:rPr>
              <w:t>Conversación sobre un proyecto medioambiental (SB, p. 35, ej. 9)</w:t>
            </w:r>
          </w:p>
        </w:tc>
        <w:tc>
          <w:tcPr>
            <w:tcW w:w="850" w:type="dxa"/>
            <w:shd w:val="clear" w:color="auto" w:fill="auto"/>
            <w:vAlign w:val="center"/>
          </w:tcPr>
          <w:p w14:paraId="2A0A455E" w14:textId="77777777" w:rsidR="00C1606A" w:rsidRPr="0031311E" w:rsidRDefault="00C1606A"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C1606A" w:rsidRPr="0031311E" w14:paraId="0B67A4C8" w14:textId="77777777" w:rsidTr="00DF3ACC">
        <w:tc>
          <w:tcPr>
            <w:tcW w:w="5245" w:type="dxa"/>
            <w:tcBorders>
              <w:top w:val="single" w:sz="4" w:space="0" w:color="auto"/>
              <w:left w:val="single" w:sz="4" w:space="0" w:color="auto"/>
              <w:bottom w:val="single" w:sz="4" w:space="0" w:color="auto"/>
              <w:right w:val="single" w:sz="4" w:space="0" w:color="auto"/>
            </w:tcBorders>
            <w:shd w:val="clear" w:color="auto" w:fill="auto"/>
          </w:tcPr>
          <w:p w14:paraId="02603F27" w14:textId="77777777" w:rsidR="00C1606A" w:rsidRPr="0031311E" w:rsidRDefault="00C1606A" w:rsidP="000B113A">
            <w:pPr>
              <w:ind w:left="0" w:firstLine="0"/>
              <w:rPr>
                <w:rFonts w:ascii="Cambria" w:hAnsi="Cambria"/>
                <w:color w:val="000000"/>
                <w:sz w:val="22"/>
                <w:szCs w:val="24"/>
                <w:lang w:val="es-ES_tradnl"/>
              </w:rPr>
            </w:pPr>
            <w:r w:rsidRPr="0031311E">
              <w:rPr>
                <w:rFonts w:ascii="Cambria" w:hAnsi="Cambria"/>
                <w:color w:val="000000"/>
                <w:sz w:val="22"/>
                <w:szCs w:val="24"/>
                <w:lang w:val="es-ES"/>
              </w:rPr>
              <w:t xml:space="preserve">4.1.6. Distingue, con apoyo visual o escrito, las ideas principales e información relevante en </w:t>
            </w:r>
            <w:r w:rsidRPr="0031311E">
              <w:rPr>
                <w:rFonts w:ascii="Cambria" w:hAnsi="Cambria"/>
                <w:b/>
                <w:color w:val="000000"/>
                <w:sz w:val="22"/>
                <w:szCs w:val="24"/>
                <w:lang w:val="es-ES"/>
              </w:rPr>
              <w:t>presentaciones o charlas</w:t>
            </w:r>
            <w:r w:rsidRPr="0031311E">
              <w:rPr>
                <w:rFonts w:ascii="Cambria" w:hAnsi="Cambria"/>
                <w:color w:val="000000"/>
                <w:sz w:val="22"/>
                <w:szCs w:val="24"/>
                <w:lang w:val="es-ES"/>
              </w:rPr>
              <w:t xml:space="preserve"> bien estructuradas y de exposición clara sobre temas conocidos o de su interés relacionados con el ámbito educativo u ocupacional.</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1635C96" w14:textId="77777777" w:rsidR="00C1606A" w:rsidRPr="0031311E" w:rsidRDefault="00C1606A" w:rsidP="000B113A">
            <w:pPr>
              <w:snapToGrid w:val="0"/>
              <w:ind w:left="87" w:firstLine="0"/>
              <w:rPr>
                <w:rFonts w:ascii="Cambria" w:hAnsi="Cambria"/>
                <w:color w:val="000000"/>
                <w:sz w:val="22"/>
                <w:szCs w:val="22"/>
              </w:rPr>
            </w:pPr>
            <w:r w:rsidRPr="0031311E">
              <w:rPr>
                <w:rFonts w:ascii="Cambria" w:hAnsi="Cambria"/>
                <w:color w:val="000000"/>
                <w:sz w:val="22"/>
                <w:szCs w:val="22"/>
              </w:rPr>
              <w:t>Presentación de una página de premios (SB, p. 126, Step 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BE3C0C9" w14:textId="77777777" w:rsidR="00C1606A" w:rsidRPr="0031311E" w:rsidRDefault="00C1606A"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C1606A" w:rsidRPr="0031311E" w14:paraId="7B85C36C" w14:textId="77777777" w:rsidTr="00DF3ACC">
        <w:tc>
          <w:tcPr>
            <w:tcW w:w="5245" w:type="dxa"/>
            <w:tcBorders>
              <w:top w:val="single" w:sz="4" w:space="0" w:color="auto"/>
              <w:left w:val="single" w:sz="4" w:space="0" w:color="auto"/>
              <w:bottom w:val="single" w:sz="4" w:space="0" w:color="auto"/>
              <w:right w:val="single" w:sz="4" w:space="0" w:color="auto"/>
            </w:tcBorders>
            <w:shd w:val="clear" w:color="auto" w:fill="auto"/>
          </w:tcPr>
          <w:p w14:paraId="22294441" w14:textId="77777777" w:rsidR="00C1606A" w:rsidRPr="0031311E" w:rsidRDefault="00C1606A" w:rsidP="000B113A">
            <w:pPr>
              <w:ind w:left="0" w:firstLine="0"/>
              <w:rPr>
                <w:rFonts w:ascii="Cambria" w:hAnsi="Cambria"/>
                <w:color w:val="000000"/>
                <w:sz w:val="22"/>
                <w:szCs w:val="24"/>
                <w:lang w:val="es-ES_tradnl"/>
              </w:rPr>
            </w:pPr>
            <w:r w:rsidRPr="0031311E">
              <w:rPr>
                <w:rFonts w:ascii="Cambria" w:hAnsi="Cambria"/>
                <w:color w:val="000000"/>
                <w:sz w:val="22"/>
                <w:szCs w:val="24"/>
                <w:lang w:val="es-ES"/>
              </w:rPr>
              <w:t xml:space="preserve">4.1.7. Identifica la idea principal y aspectos significativos de </w:t>
            </w:r>
            <w:r w:rsidRPr="0031311E">
              <w:rPr>
                <w:rFonts w:ascii="Cambria" w:hAnsi="Cambria"/>
                <w:b/>
                <w:color w:val="000000"/>
                <w:sz w:val="22"/>
                <w:szCs w:val="24"/>
                <w:lang w:val="es-ES"/>
              </w:rPr>
              <w:t>noticias de televisión</w:t>
            </w:r>
            <w:r w:rsidRPr="0031311E">
              <w:rPr>
                <w:rFonts w:ascii="Cambria" w:hAnsi="Cambria"/>
                <w:color w:val="000000"/>
                <w:sz w:val="22"/>
                <w:szCs w:val="24"/>
                <w:lang w:val="es-ES"/>
              </w:rPr>
              <w:t xml:space="preserve"> claramente articuladas cuando hay apoyo visual que complementa el discurso, así como lo esencial de </w:t>
            </w:r>
            <w:r w:rsidRPr="0031311E">
              <w:rPr>
                <w:rFonts w:ascii="Cambria" w:hAnsi="Cambria"/>
                <w:b/>
                <w:color w:val="000000"/>
                <w:sz w:val="22"/>
                <w:szCs w:val="24"/>
                <w:lang w:val="es-ES"/>
              </w:rPr>
              <w:t>anuncios publicitarios, series y películas</w:t>
            </w:r>
            <w:r w:rsidRPr="0031311E">
              <w:rPr>
                <w:rFonts w:ascii="Cambria" w:hAnsi="Cambria"/>
                <w:color w:val="000000"/>
                <w:sz w:val="22"/>
                <w:szCs w:val="24"/>
                <w:lang w:val="es-ES"/>
              </w:rPr>
              <w:t xml:space="preserve"> bien estructurados y articulados con claridad, en una variedad estándar de la lengua, y cuando las imágenes facilitan la comprensión.</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42C42EA" w14:textId="77777777" w:rsidR="00C1606A" w:rsidRPr="0031311E" w:rsidRDefault="00C1606A" w:rsidP="000B113A">
            <w:pPr>
              <w:snapToGrid w:val="0"/>
              <w:ind w:left="87" w:firstLine="0"/>
              <w:rPr>
                <w:rFonts w:ascii="Cambria" w:hAnsi="Cambria"/>
                <w:color w:val="000000"/>
                <w:sz w:val="22"/>
                <w:szCs w:val="22"/>
              </w:rPr>
            </w:pPr>
            <w:r w:rsidRPr="0031311E">
              <w:rPr>
                <w:rFonts w:ascii="Cambria" w:hAnsi="Cambria"/>
                <w:color w:val="000000"/>
                <w:sz w:val="22"/>
                <w:szCs w:val="22"/>
              </w:rPr>
              <w:t>Vídeo sobre maravillas naturales (SB, p. 28 ej. 6)</w:t>
            </w:r>
          </w:p>
          <w:p w14:paraId="510FC18E" w14:textId="77777777" w:rsidR="00C1606A" w:rsidRPr="0031311E" w:rsidRDefault="00C1606A" w:rsidP="000B113A">
            <w:pPr>
              <w:snapToGrid w:val="0"/>
              <w:ind w:left="87" w:firstLine="0"/>
              <w:rPr>
                <w:rFonts w:ascii="Cambria" w:hAnsi="Cambria"/>
                <w:color w:val="000000"/>
                <w:sz w:val="22"/>
                <w:szCs w:val="22"/>
              </w:rPr>
            </w:pPr>
          </w:p>
          <w:p w14:paraId="6481476A" w14:textId="77777777" w:rsidR="00C1606A" w:rsidRPr="0031311E" w:rsidRDefault="00C1606A" w:rsidP="000B113A">
            <w:pPr>
              <w:snapToGrid w:val="0"/>
              <w:ind w:left="87" w:firstLine="0"/>
              <w:rPr>
                <w:rFonts w:ascii="Cambria" w:hAnsi="Cambria"/>
                <w:color w:val="000000"/>
                <w:sz w:val="22"/>
                <w:szCs w:val="22"/>
              </w:rPr>
            </w:pPr>
            <w:r w:rsidRPr="0031311E">
              <w:rPr>
                <w:rFonts w:ascii="Cambria" w:hAnsi="Cambria"/>
                <w:color w:val="000000"/>
                <w:sz w:val="22"/>
                <w:szCs w:val="22"/>
              </w:rPr>
              <w:t>Vídeo sobre una visita al museo (SB, p. 31, ej. 10)</w:t>
            </w:r>
          </w:p>
          <w:p w14:paraId="4E9D9DC0" w14:textId="77777777" w:rsidR="00C1606A" w:rsidRPr="0031311E" w:rsidRDefault="00C1606A" w:rsidP="000B113A">
            <w:pPr>
              <w:snapToGrid w:val="0"/>
              <w:ind w:left="87" w:firstLine="0"/>
              <w:rPr>
                <w:rFonts w:ascii="Cambria" w:hAnsi="Cambria"/>
                <w:color w:val="000000"/>
                <w:sz w:val="22"/>
                <w:szCs w:val="22"/>
              </w:rPr>
            </w:pPr>
          </w:p>
          <w:p w14:paraId="0FB9AC57" w14:textId="77777777" w:rsidR="00C1606A" w:rsidRPr="0031311E" w:rsidRDefault="00C1606A" w:rsidP="000B113A">
            <w:pPr>
              <w:snapToGrid w:val="0"/>
              <w:ind w:left="87" w:firstLine="0"/>
              <w:rPr>
                <w:rFonts w:ascii="Cambria" w:hAnsi="Cambria"/>
                <w:color w:val="000000"/>
                <w:sz w:val="22"/>
                <w:szCs w:val="22"/>
              </w:rPr>
            </w:pPr>
            <w:r w:rsidRPr="0031311E">
              <w:rPr>
                <w:rFonts w:ascii="Cambria" w:hAnsi="Cambria"/>
                <w:color w:val="000000"/>
                <w:sz w:val="22"/>
                <w:szCs w:val="22"/>
              </w:rPr>
              <w:t>Vídeo sobre la basura y el reciclaje (SB, p. 35, ej. 6)</w:t>
            </w:r>
          </w:p>
          <w:p w14:paraId="6115340F" w14:textId="77777777" w:rsidR="00C1606A" w:rsidRPr="0031311E" w:rsidRDefault="00C1606A" w:rsidP="000B113A">
            <w:pPr>
              <w:snapToGrid w:val="0"/>
              <w:ind w:left="87" w:firstLine="0"/>
              <w:rPr>
                <w:rFonts w:ascii="Cambria" w:hAnsi="Cambria"/>
                <w:color w:val="000000"/>
                <w:sz w:val="22"/>
                <w:szCs w:val="22"/>
              </w:rPr>
            </w:pPr>
          </w:p>
          <w:p w14:paraId="057B14F8" w14:textId="77777777" w:rsidR="00C1606A" w:rsidRPr="0031311E" w:rsidRDefault="00C1606A" w:rsidP="000B113A">
            <w:pPr>
              <w:snapToGrid w:val="0"/>
              <w:ind w:left="87" w:firstLine="0"/>
              <w:rPr>
                <w:rFonts w:ascii="Cambria" w:hAnsi="Cambria"/>
                <w:color w:val="000000"/>
                <w:sz w:val="22"/>
                <w:szCs w:val="22"/>
              </w:rPr>
            </w:pPr>
            <w:r w:rsidRPr="0031311E">
              <w:rPr>
                <w:rFonts w:ascii="Cambria" w:hAnsi="Cambria"/>
                <w:color w:val="000000"/>
                <w:sz w:val="22"/>
                <w:szCs w:val="22"/>
              </w:rPr>
              <w:t xml:space="preserve">Vídeo sobre distintos tipos de voluntariado </w:t>
            </w:r>
            <w:r w:rsidRPr="0031311E">
              <w:rPr>
                <w:rFonts w:ascii="Cambria" w:hAnsi="Cambria"/>
                <w:color w:val="000000"/>
                <w:sz w:val="22"/>
                <w:szCs w:val="22"/>
              </w:rPr>
              <w:lastRenderedPageBreak/>
              <w:t>medioambiental (SB, p. 116)</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DE028B0" w14:textId="77777777" w:rsidR="00C1606A" w:rsidRPr="0031311E" w:rsidRDefault="00C1606A"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lastRenderedPageBreak/>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bl>
    <w:p w14:paraId="55A6FE1E" w14:textId="77777777" w:rsidR="00A33A10" w:rsidRPr="0031311E" w:rsidRDefault="00A33A10" w:rsidP="000B113A">
      <w:pPr>
        <w:rPr>
          <w:rFonts w:ascii="Cambria" w:hAnsi="Cambria"/>
          <w:color w:val="000000"/>
          <w:szCs w:val="24"/>
          <w:lang w:val="es-ES_tradnl"/>
        </w:rPr>
      </w:pPr>
    </w:p>
    <w:tbl>
      <w:tblPr>
        <w:tblW w:w="907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5245"/>
        <w:gridCol w:w="2977"/>
        <w:gridCol w:w="850"/>
      </w:tblGrid>
      <w:tr w:rsidR="00A33A10" w:rsidRPr="0031311E" w14:paraId="12C160F3" w14:textId="77777777" w:rsidTr="00DF3ACC">
        <w:tc>
          <w:tcPr>
            <w:tcW w:w="9072" w:type="dxa"/>
            <w:gridSpan w:val="3"/>
            <w:shd w:val="clear" w:color="auto" w:fill="auto"/>
          </w:tcPr>
          <w:p w14:paraId="026FB6B8" w14:textId="77777777" w:rsidR="00A33A10" w:rsidRPr="0031311E" w:rsidRDefault="00A33A10" w:rsidP="000B113A">
            <w:pPr>
              <w:rPr>
                <w:rFonts w:ascii="Cambria" w:hAnsi="Cambria"/>
                <w:b/>
                <w:color w:val="000000"/>
                <w:szCs w:val="24"/>
                <w:lang w:val="es-ES_tradnl"/>
              </w:rPr>
            </w:pPr>
            <w:r w:rsidRPr="0031311E">
              <w:rPr>
                <w:rFonts w:ascii="Cambria" w:hAnsi="Cambria"/>
                <w:b/>
                <w:color w:val="000000"/>
                <w:szCs w:val="24"/>
                <w:lang w:val="es-ES_tradnl"/>
              </w:rPr>
              <w:t>BLOQUE 2. PRODUCCIÓN DE TEXTOS ORALES: EXPRESIÓN E INTERACCIÓN</w:t>
            </w:r>
          </w:p>
        </w:tc>
      </w:tr>
      <w:tr w:rsidR="00C1606A" w:rsidRPr="0031311E" w14:paraId="36FF5479" w14:textId="77777777" w:rsidTr="00DF3ACC">
        <w:tc>
          <w:tcPr>
            <w:tcW w:w="5245" w:type="dxa"/>
            <w:shd w:val="clear" w:color="auto" w:fill="auto"/>
          </w:tcPr>
          <w:p w14:paraId="1FB11549" w14:textId="77777777" w:rsidR="00C1606A" w:rsidRPr="0031311E" w:rsidRDefault="00C1606A" w:rsidP="000B113A">
            <w:pPr>
              <w:ind w:left="0" w:firstLine="0"/>
              <w:rPr>
                <w:rFonts w:ascii="Cambria" w:hAnsi="Cambria"/>
                <w:sz w:val="22"/>
                <w:szCs w:val="24"/>
                <w:lang w:val="es-ES_tradnl"/>
              </w:rPr>
            </w:pPr>
            <w:r w:rsidRPr="0031311E">
              <w:rPr>
                <w:rFonts w:ascii="Cambria" w:hAnsi="Cambria"/>
                <w:sz w:val="22"/>
                <w:szCs w:val="24"/>
                <w:lang w:val="es-ES"/>
              </w:rPr>
              <w:t xml:space="preserve">4.2.1. Hace </w:t>
            </w:r>
            <w:r w:rsidRPr="0031311E">
              <w:rPr>
                <w:rFonts w:ascii="Cambria" w:hAnsi="Cambria"/>
                <w:b/>
                <w:sz w:val="22"/>
                <w:szCs w:val="24"/>
                <w:lang w:val="es-ES"/>
              </w:rPr>
              <w:t>presentaciones breves</w:t>
            </w:r>
            <w:r w:rsidRPr="0031311E">
              <w:rPr>
                <w:rFonts w:ascii="Cambria" w:hAnsi="Cambria"/>
                <w:sz w:val="22"/>
                <w:szCs w:val="24"/>
                <w:lang w:val="es-ES"/>
              </w:rPr>
              <w:t>, bien estructuradas, ensayadas previamente y con apoyo visual, sobre aspectos concretos de temas académicos u ocupacionales de su interés, organizando la información básica de manera coherente, explicando las ideas principales brevemente y con claridad y respondiendo a preguntas sencillas de los oyentes articuladas de manera clara y a velocidad media.</w:t>
            </w:r>
          </w:p>
        </w:tc>
        <w:tc>
          <w:tcPr>
            <w:tcW w:w="2977" w:type="dxa"/>
            <w:tcBorders>
              <w:right w:val="single" w:sz="4" w:space="0" w:color="auto"/>
            </w:tcBorders>
            <w:shd w:val="clear" w:color="auto" w:fill="auto"/>
          </w:tcPr>
          <w:p w14:paraId="678A552D" w14:textId="77777777" w:rsidR="00C1606A" w:rsidRPr="0031311E" w:rsidRDefault="00C1606A" w:rsidP="000B113A">
            <w:pPr>
              <w:snapToGrid w:val="0"/>
              <w:ind w:left="87" w:firstLine="0"/>
              <w:rPr>
                <w:rFonts w:ascii="Cambria" w:hAnsi="Cambria"/>
                <w:color w:val="000000"/>
                <w:sz w:val="22"/>
                <w:szCs w:val="22"/>
              </w:rPr>
            </w:pPr>
            <w:r w:rsidRPr="0031311E">
              <w:rPr>
                <w:rFonts w:ascii="Cambria" w:hAnsi="Cambria"/>
                <w:color w:val="000000"/>
                <w:sz w:val="22"/>
                <w:szCs w:val="22"/>
              </w:rPr>
              <w:t>Presentación de una página de premios (SB, p. 126, Step 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0F2A060" w14:textId="77777777" w:rsidR="00C1606A" w:rsidRPr="0031311E" w:rsidRDefault="00C1606A"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C1606A" w:rsidRPr="0031311E" w14:paraId="25924513" w14:textId="77777777" w:rsidTr="00DF3ACC">
        <w:tc>
          <w:tcPr>
            <w:tcW w:w="5245" w:type="dxa"/>
            <w:shd w:val="clear" w:color="auto" w:fill="auto"/>
          </w:tcPr>
          <w:p w14:paraId="7C587860" w14:textId="77777777" w:rsidR="00C1606A" w:rsidRPr="0031311E" w:rsidRDefault="00C1606A" w:rsidP="000B113A">
            <w:pPr>
              <w:ind w:left="0" w:firstLine="0"/>
              <w:rPr>
                <w:rFonts w:ascii="Cambria" w:hAnsi="Cambria"/>
                <w:sz w:val="22"/>
                <w:szCs w:val="24"/>
                <w:lang w:val="es-ES_tradnl"/>
              </w:rPr>
            </w:pPr>
            <w:r w:rsidRPr="0031311E">
              <w:rPr>
                <w:rFonts w:ascii="Cambria" w:hAnsi="Cambria"/>
                <w:sz w:val="22"/>
                <w:szCs w:val="24"/>
                <w:lang w:val="es-ES"/>
              </w:rPr>
              <w:t xml:space="preserve">4.2.3. Participa adecuadamente en </w:t>
            </w:r>
            <w:r w:rsidRPr="0031311E">
              <w:rPr>
                <w:rFonts w:ascii="Cambria" w:hAnsi="Cambria"/>
                <w:b/>
                <w:sz w:val="22"/>
                <w:szCs w:val="24"/>
                <w:lang w:val="es-ES"/>
              </w:rPr>
              <w:t>conversaciones informales</w:t>
            </w:r>
            <w:r w:rsidRPr="0031311E">
              <w:rPr>
                <w:rFonts w:ascii="Cambria" w:hAnsi="Cambria"/>
                <w:sz w:val="22"/>
                <w:szCs w:val="24"/>
                <w:lang w:val="es-ES"/>
              </w:rPr>
              <w:t xml:space="preserve"> cara a cara o por teléfono u otros medios técnicos, sobre asuntos cotidianos o menos habituales, en las que intercambia información y expresa y justifica brevemente opiniones y puntos de vista; narra y describe de forma coherente hechos ocurridos en el pasado o planes de futuro reales o inventados; formula hipótesis; hace sugerencias; pide y da indicaciones o instrucciones con cierto detalle; expresa y justifica sentimientos, y describe aspectos concretos y abstractos de temas como, por ejemplo, la música, el cine, la literatura o los temas de actualidad.</w:t>
            </w:r>
          </w:p>
        </w:tc>
        <w:tc>
          <w:tcPr>
            <w:tcW w:w="2977" w:type="dxa"/>
            <w:shd w:val="clear" w:color="auto" w:fill="auto"/>
          </w:tcPr>
          <w:p w14:paraId="690EF395" w14:textId="77777777" w:rsidR="00C1606A" w:rsidRPr="0031311E" w:rsidRDefault="00C1606A" w:rsidP="000B113A">
            <w:pPr>
              <w:snapToGrid w:val="0"/>
              <w:ind w:left="87" w:firstLine="0"/>
              <w:rPr>
                <w:rFonts w:ascii="Cambria" w:hAnsi="Cambria"/>
                <w:color w:val="000000"/>
                <w:sz w:val="22"/>
                <w:szCs w:val="22"/>
              </w:rPr>
            </w:pPr>
            <w:r w:rsidRPr="0031311E">
              <w:rPr>
                <w:rFonts w:ascii="Cambria" w:hAnsi="Cambria"/>
                <w:color w:val="000000"/>
                <w:sz w:val="22"/>
                <w:szCs w:val="22"/>
              </w:rPr>
              <w:t>Conversación en la que se habla de las normas que rigen en distintos lugares (SB, p. 31, ej. 11)</w:t>
            </w:r>
          </w:p>
          <w:p w14:paraId="7DA38CF1" w14:textId="77777777" w:rsidR="00C1606A" w:rsidRPr="0031311E" w:rsidRDefault="00C1606A" w:rsidP="000B113A">
            <w:pPr>
              <w:snapToGrid w:val="0"/>
              <w:ind w:left="87" w:firstLine="0"/>
              <w:rPr>
                <w:rFonts w:ascii="Cambria" w:hAnsi="Cambria"/>
                <w:color w:val="000000"/>
                <w:sz w:val="22"/>
                <w:szCs w:val="22"/>
              </w:rPr>
            </w:pPr>
          </w:p>
          <w:p w14:paraId="0662F663" w14:textId="77777777" w:rsidR="00C1606A" w:rsidRPr="0031311E" w:rsidRDefault="00C1606A" w:rsidP="000B113A">
            <w:pPr>
              <w:snapToGrid w:val="0"/>
              <w:ind w:left="87" w:firstLine="0"/>
              <w:rPr>
                <w:rFonts w:ascii="Cambria" w:hAnsi="Cambria"/>
                <w:color w:val="000000"/>
                <w:sz w:val="22"/>
                <w:szCs w:val="22"/>
              </w:rPr>
            </w:pPr>
            <w:r w:rsidRPr="0031311E">
              <w:rPr>
                <w:rFonts w:ascii="Cambria" w:hAnsi="Cambria"/>
                <w:color w:val="000000"/>
                <w:sz w:val="22"/>
                <w:szCs w:val="22"/>
              </w:rPr>
              <w:t>Conversación sobre un proyecto medioambiental (SB, p. 35, ej. 9)</w:t>
            </w:r>
          </w:p>
        </w:tc>
        <w:tc>
          <w:tcPr>
            <w:tcW w:w="850" w:type="dxa"/>
            <w:shd w:val="clear" w:color="auto" w:fill="auto"/>
            <w:vAlign w:val="center"/>
          </w:tcPr>
          <w:p w14:paraId="1D92D8C2" w14:textId="77777777" w:rsidR="00C1606A" w:rsidRPr="0031311E" w:rsidRDefault="00C1606A"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bl>
    <w:p w14:paraId="77709F06" w14:textId="77777777" w:rsidR="00A33A10" w:rsidRPr="0031311E" w:rsidRDefault="00A33A10" w:rsidP="000B113A">
      <w:pPr>
        <w:rPr>
          <w:rFonts w:ascii="Cambria" w:hAnsi="Cambria"/>
          <w:color w:val="000000"/>
          <w:szCs w:val="24"/>
          <w:lang w:val="es-ES_tradnl"/>
        </w:rPr>
      </w:pPr>
    </w:p>
    <w:tbl>
      <w:tblPr>
        <w:tblW w:w="907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5245"/>
        <w:gridCol w:w="2977"/>
        <w:gridCol w:w="850"/>
      </w:tblGrid>
      <w:tr w:rsidR="00A33A10" w:rsidRPr="0031311E" w14:paraId="0BDCD4A2" w14:textId="77777777" w:rsidTr="00DF3ACC">
        <w:tc>
          <w:tcPr>
            <w:tcW w:w="9072" w:type="dxa"/>
            <w:gridSpan w:val="3"/>
            <w:shd w:val="clear" w:color="auto" w:fill="auto"/>
          </w:tcPr>
          <w:p w14:paraId="3691A111" w14:textId="77777777" w:rsidR="00A33A10" w:rsidRPr="0031311E" w:rsidRDefault="00A33A10" w:rsidP="000B113A">
            <w:pPr>
              <w:rPr>
                <w:rFonts w:ascii="Cambria" w:hAnsi="Cambria"/>
                <w:b/>
                <w:color w:val="000000"/>
                <w:szCs w:val="24"/>
                <w:lang w:val="es-ES_tradnl"/>
              </w:rPr>
            </w:pPr>
            <w:r w:rsidRPr="0031311E">
              <w:rPr>
                <w:rFonts w:ascii="Cambria" w:hAnsi="Cambria"/>
                <w:b/>
                <w:color w:val="000000"/>
                <w:szCs w:val="24"/>
                <w:lang w:val="es-ES_tradnl"/>
              </w:rPr>
              <w:t>BLOQUE 3. COMPRENSIÓN DE TEXTOS ESCRITOS</w:t>
            </w:r>
          </w:p>
        </w:tc>
      </w:tr>
      <w:tr w:rsidR="00C1606A" w:rsidRPr="0031311E" w14:paraId="1E5F35EE" w14:textId="77777777" w:rsidTr="00DF3ACC">
        <w:tc>
          <w:tcPr>
            <w:tcW w:w="5245" w:type="dxa"/>
            <w:shd w:val="clear" w:color="auto" w:fill="auto"/>
          </w:tcPr>
          <w:p w14:paraId="31D5FAF5" w14:textId="77777777" w:rsidR="00C1606A" w:rsidRPr="0031311E" w:rsidRDefault="00C1606A" w:rsidP="000B113A">
            <w:pPr>
              <w:ind w:left="0" w:firstLine="0"/>
              <w:rPr>
                <w:rFonts w:ascii="Cambria" w:hAnsi="Cambria"/>
                <w:sz w:val="22"/>
                <w:szCs w:val="24"/>
                <w:lang w:val="es-ES_tradnl"/>
              </w:rPr>
            </w:pPr>
            <w:r w:rsidRPr="0031311E">
              <w:rPr>
                <w:rFonts w:ascii="Cambria" w:hAnsi="Cambria"/>
                <w:sz w:val="22"/>
                <w:szCs w:val="24"/>
                <w:lang w:val="es-ES"/>
              </w:rPr>
              <w:t>4.3.1.</w:t>
            </w:r>
            <w:r w:rsidRPr="0031311E">
              <w:rPr>
                <w:rFonts w:ascii="Cambria" w:hAnsi="Cambria"/>
                <w:sz w:val="22"/>
                <w:szCs w:val="24"/>
              </w:rPr>
              <w:t xml:space="preserve"> </w:t>
            </w:r>
            <w:r w:rsidRPr="0031311E">
              <w:rPr>
                <w:rFonts w:ascii="Cambria" w:hAnsi="Cambria"/>
                <w:sz w:val="22"/>
                <w:szCs w:val="24"/>
                <w:lang w:val="es-ES"/>
              </w:rPr>
              <w:t xml:space="preserve">Identifica información relevante en </w:t>
            </w:r>
            <w:r w:rsidRPr="0031311E">
              <w:rPr>
                <w:rFonts w:ascii="Cambria" w:hAnsi="Cambria"/>
                <w:b/>
                <w:sz w:val="22"/>
                <w:szCs w:val="24"/>
                <w:lang w:val="es-ES"/>
              </w:rPr>
              <w:t>instrucciones</w:t>
            </w:r>
            <w:r w:rsidRPr="0031311E">
              <w:rPr>
                <w:rFonts w:ascii="Cambria" w:hAnsi="Cambria"/>
                <w:sz w:val="22"/>
                <w:szCs w:val="24"/>
                <w:lang w:val="es-ES"/>
              </w:rPr>
              <w:t xml:space="preserve"> detalladas sobre el uso de aparatos, dispositivos o programas informáticos, y sobre la realización de actividades y normas de seguridad o de convivencia.</w:t>
            </w:r>
          </w:p>
        </w:tc>
        <w:tc>
          <w:tcPr>
            <w:tcW w:w="2977" w:type="dxa"/>
            <w:tcBorders>
              <w:right w:val="single" w:sz="4" w:space="0" w:color="auto"/>
            </w:tcBorders>
            <w:shd w:val="clear" w:color="auto" w:fill="auto"/>
          </w:tcPr>
          <w:p w14:paraId="79095401" w14:textId="77777777" w:rsidR="00C1606A" w:rsidRPr="0031311E" w:rsidRDefault="00C1606A" w:rsidP="000B113A">
            <w:pPr>
              <w:snapToGrid w:val="0"/>
              <w:ind w:left="87" w:firstLine="0"/>
              <w:rPr>
                <w:rFonts w:ascii="Cambria" w:hAnsi="Cambria"/>
                <w:color w:val="000000"/>
                <w:sz w:val="22"/>
                <w:szCs w:val="22"/>
              </w:rPr>
            </w:pPr>
            <w:r w:rsidRPr="0031311E">
              <w:rPr>
                <w:rFonts w:ascii="Cambria" w:hAnsi="Cambria"/>
                <w:color w:val="000000"/>
                <w:sz w:val="22"/>
                <w:szCs w:val="22"/>
              </w:rPr>
              <w:t>A lo largo de la unidad, entender los enunciados de los ejercicios</w:t>
            </w:r>
          </w:p>
          <w:p w14:paraId="75E8A3BF" w14:textId="77777777" w:rsidR="00C1606A" w:rsidRPr="0031311E" w:rsidRDefault="00C1606A" w:rsidP="000B113A">
            <w:pPr>
              <w:snapToGrid w:val="0"/>
              <w:ind w:left="87" w:firstLine="0"/>
              <w:rPr>
                <w:rFonts w:ascii="Cambria" w:hAnsi="Cambria"/>
                <w:color w:val="000000"/>
                <w:sz w:val="22"/>
                <w:szCs w:val="22"/>
              </w:rPr>
            </w:pPr>
          </w:p>
          <w:p w14:paraId="78DEBA1D" w14:textId="77777777" w:rsidR="00C1606A" w:rsidRPr="0031311E" w:rsidRDefault="00C1606A" w:rsidP="000B113A">
            <w:pPr>
              <w:snapToGrid w:val="0"/>
              <w:ind w:left="87" w:firstLine="0"/>
              <w:rPr>
                <w:rFonts w:ascii="Cambria" w:hAnsi="Cambria"/>
                <w:color w:val="000000"/>
                <w:sz w:val="22"/>
                <w:szCs w:val="22"/>
              </w:rPr>
            </w:pPr>
            <w:r w:rsidRPr="0031311E">
              <w:rPr>
                <w:rFonts w:ascii="Cambria" w:hAnsi="Cambria"/>
                <w:color w:val="000000"/>
                <w:sz w:val="22"/>
                <w:szCs w:val="22"/>
              </w:rPr>
              <w:t>Instrucciones para disfrutar en la naturaleza (SB, p. 28, ej. 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396E1C0" w14:textId="77777777" w:rsidR="00C1606A" w:rsidRPr="0031311E" w:rsidRDefault="00C1606A"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C1606A" w:rsidRPr="0031311E" w14:paraId="749D8C92" w14:textId="77777777" w:rsidTr="00DF3ACC">
        <w:tc>
          <w:tcPr>
            <w:tcW w:w="5245" w:type="dxa"/>
            <w:shd w:val="clear" w:color="auto" w:fill="auto"/>
          </w:tcPr>
          <w:p w14:paraId="45A4A142" w14:textId="77777777" w:rsidR="00C1606A" w:rsidRPr="0031311E" w:rsidRDefault="00C1606A" w:rsidP="000B113A">
            <w:pPr>
              <w:ind w:left="0" w:firstLine="0"/>
              <w:rPr>
                <w:rFonts w:ascii="Cambria" w:hAnsi="Cambria"/>
                <w:sz w:val="22"/>
                <w:szCs w:val="24"/>
                <w:lang w:val="es-ES_tradnl"/>
              </w:rPr>
            </w:pPr>
            <w:r w:rsidRPr="0031311E">
              <w:rPr>
                <w:rFonts w:ascii="Cambria" w:hAnsi="Cambria"/>
                <w:sz w:val="22"/>
                <w:szCs w:val="24"/>
                <w:lang w:val="es-ES"/>
              </w:rPr>
              <w:t xml:space="preserve">4.3.2. Entiende el sentido general, los puntos principales e información relevante de </w:t>
            </w:r>
            <w:r w:rsidRPr="0031311E">
              <w:rPr>
                <w:rFonts w:ascii="Cambria" w:hAnsi="Cambria"/>
                <w:b/>
                <w:sz w:val="22"/>
                <w:szCs w:val="24"/>
                <w:lang w:val="es-ES"/>
              </w:rPr>
              <w:t xml:space="preserve">anuncios y comunicaciones </w:t>
            </w:r>
            <w:r w:rsidRPr="0031311E">
              <w:rPr>
                <w:rFonts w:ascii="Cambria" w:hAnsi="Cambria"/>
                <w:sz w:val="22"/>
                <w:szCs w:val="24"/>
                <w:lang w:val="es-ES"/>
              </w:rPr>
              <w:t>de carácter público, institucional o corporativo y claramente estructurados, relacionados con asuntos de su interés personal, académico u ocupacional.</w:t>
            </w:r>
          </w:p>
        </w:tc>
        <w:tc>
          <w:tcPr>
            <w:tcW w:w="2977" w:type="dxa"/>
            <w:tcBorders>
              <w:right w:val="single" w:sz="4" w:space="0" w:color="auto"/>
            </w:tcBorders>
            <w:shd w:val="clear" w:color="auto" w:fill="auto"/>
          </w:tcPr>
          <w:p w14:paraId="57CB4AD9" w14:textId="77777777" w:rsidR="00C1606A" w:rsidRPr="0031311E" w:rsidRDefault="00C1606A" w:rsidP="000B113A">
            <w:pPr>
              <w:snapToGrid w:val="0"/>
              <w:ind w:left="87" w:firstLine="0"/>
              <w:rPr>
                <w:rFonts w:ascii="Cambria" w:hAnsi="Cambria"/>
                <w:color w:val="000000"/>
                <w:sz w:val="22"/>
                <w:szCs w:val="22"/>
              </w:rPr>
            </w:pPr>
            <w:r w:rsidRPr="0031311E">
              <w:rPr>
                <w:rFonts w:ascii="Cambria" w:hAnsi="Cambria"/>
                <w:color w:val="000000"/>
                <w:sz w:val="22"/>
                <w:szCs w:val="22"/>
              </w:rPr>
              <w:t>Anuncios para ayudar al medioambiente (SB, p. 32, ej. 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D0359EC" w14:textId="77777777" w:rsidR="00C1606A" w:rsidRPr="0031311E" w:rsidRDefault="00C1606A"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C1606A" w:rsidRPr="0031311E" w14:paraId="669473DD" w14:textId="77777777" w:rsidTr="00DF3ACC">
        <w:tc>
          <w:tcPr>
            <w:tcW w:w="5245" w:type="dxa"/>
            <w:shd w:val="clear" w:color="auto" w:fill="auto"/>
          </w:tcPr>
          <w:p w14:paraId="5B26B513" w14:textId="77777777" w:rsidR="00C1606A" w:rsidRPr="0031311E" w:rsidRDefault="00C1606A" w:rsidP="000B113A">
            <w:pPr>
              <w:ind w:left="0" w:firstLine="0"/>
              <w:rPr>
                <w:rFonts w:ascii="Cambria" w:hAnsi="Cambria"/>
                <w:sz w:val="22"/>
                <w:szCs w:val="24"/>
                <w:lang w:val="es-ES_tradnl"/>
              </w:rPr>
            </w:pPr>
            <w:r w:rsidRPr="0031311E">
              <w:rPr>
                <w:rFonts w:ascii="Cambria" w:hAnsi="Cambria"/>
                <w:sz w:val="22"/>
                <w:szCs w:val="24"/>
                <w:lang w:val="es-ES"/>
              </w:rPr>
              <w:t>4.3.5. Localiza con facilidad información específica de carácter concreto en</w:t>
            </w:r>
            <w:r w:rsidRPr="0031311E">
              <w:rPr>
                <w:rFonts w:ascii="Cambria" w:hAnsi="Cambria"/>
                <w:b/>
                <w:sz w:val="22"/>
                <w:szCs w:val="24"/>
                <w:lang w:val="es-ES"/>
              </w:rPr>
              <w:t xml:space="preserve"> textos periodísticos</w:t>
            </w:r>
            <w:r w:rsidRPr="0031311E">
              <w:rPr>
                <w:rFonts w:ascii="Cambria" w:hAnsi="Cambria"/>
                <w:sz w:val="22"/>
                <w:szCs w:val="24"/>
                <w:lang w:val="es-ES"/>
              </w:rPr>
              <w:t xml:space="preserve"> en cualquier soporte, bien estructurados y de extensión media, tales como noticias glosadas; reconoce ideas significativas de </w:t>
            </w:r>
            <w:r w:rsidRPr="0031311E">
              <w:rPr>
                <w:rFonts w:ascii="Cambria" w:hAnsi="Cambria"/>
                <w:b/>
                <w:sz w:val="22"/>
                <w:szCs w:val="24"/>
                <w:lang w:val="es-ES"/>
              </w:rPr>
              <w:t xml:space="preserve">artículos divulgativos </w:t>
            </w:r>
            <w:r w:rsidRPr="0031311E">
              <w:rPr>
                <w:rFonts w:ascii="Cambria" w:hAnsi="Cambria"/>
                <w:sz w:val="22"/>
                <w:szCs w:val="24"/>
                <w:lang w:val="es-ES"/>
              </w:rPr>
              <w:t xml:space="preserve">sencillos, e identifica las conclusiones principales en </w:t>
            </w:r>
            <w:r w:rsidRPr="0031311E">
              <w:rPr>
                <w:rFonts w:ascii="Cambria" w:hAnsi="Cambria"/>
                <w:b/>
                <w:sz w:val="22"/>
                <w:szCs w:val="24"/>
                <w:lang w:val="es-ES"/>
              </w:rPr>
              <w:t>textos de carácter claramente argumentativo</w:t>
            </w:r>
            <w:r w:rsidRPr="0031311E">
              <w:rPr>
                <w:rFonts w:ascii="Cambria" w:hAnsi="Cambria"/>
                <w:sz w:val="22"/>
                <w:szCs w:val="24"/>
                <w:lang w:val="es-ES"/>
              </w:rPr>
              <w:t>, siempre que pueda releer las secciones difíciles.</w:t>
            </w:r>
          </w:p>
        </w:tc>
        <w:tc>
          <w:tcPr>
            <w:tcW w:w="2977" w:type="dxa"/>
            <w:shd w:val="clear" w:color="auto" w:fill="auto"/>
          </w:tcPr>
          <w:p w14:paraId="76FD7370" w14:textId="77777777" w:rsidR="00C1606A" w:rsidRPr="0031311E" w:rsidRDefault="00C1606A" w:rsidP="000B113A">
            <w:pPr>
              <w:snapToGrid w:val="0"/>
              <w:ind w:left="87" w:firstLine="0"/>
              <w:rPr>
                <w:rFonts w:ascii="Cambria" w:hAnsi="Cambria"/>
                <w:color w:val="000000"/>
                <w:sz w:val="22"/>
                <w:szCs w:val="22"/>
              </w:rPr>
            </w:pPr>
            <w:r w:rsidRPr="0031311E">
              <w:rPr>
                <w:rFonts w:ascii="Cambria" w:hAnsi="Cambria"/>
                <w:color w:val="000000"/>
                <w:sz w:val="22"/>
                <w:szCs w:val="22"/>
              </w:rPr>
              <w:t>Artículo sobre la importancia de los hongos (SB, p. 29, ej. 7-11)</w:t>
            </w:r>
          </w:p>
          <w:p w14:paraId="74429236" w14:textId="77777777" w:rsidR="00C1606A" w:rsidRPr="0031311E" w:rsidRDefault="00C1606A" w:rsidP="000B113A">
            <w:pPr>
              <w:snapToGrid w:val="0"/>
              <w:ind w:left="87" w:firstLine="0"/>
              <w:rPr>
                <w:rFonts w:ascii="Cambria" w:hAnsi="Cambria"/>
                <w:color w:val="000000"/>
                <w:sz w:val="22"/>
                <w:szCs w:val="22"/>
              </w:rPr>
            </w:pPr>
          </w:p>
          <w:p w14:paraId="38F00BA4" w14:textId="77777777" w:rsidR="00C1606A" w:rsidRPr="0031311E" w:rsidRDefault="00C1606A" w:rsidP="000B113A">
            <w:pPr>
              <w:snapToGrid w:val="0"/>
              <w:ind w:left="87" w:firstLine="0"/>
              <w:rPr>
                <w:rFonts w:ascii="Cambria" w:hAnsi="Cambria"/>
                <w:color w:val="000000"/>
                <w:sz w:val="22"/>
                <w:szCs w:val="22"/>
              </w:rPr>
            </w:pPr>
            <w:r w:rsidRPr="0031311E">
              <w:rPr>
                <w:rFonts w:ascii="Cambria" w:hAnsi="Cambria"/>
                <w:color w:val="000000"/>
                <w:sz w:val="22"/>
                <w:szCs w:val="22"/>
              </w:rPr>
              <w:t>Artículo sobre la gran muralla verde africana (SB, p. 33, ej. 6-9)</w:t>
            </w:r>
          </w:p>
          <w:p w14:paraId="6BFB6D50" w14:textId="77777777" w:rsidR="00C1606A" w:rsidRPr="0031311E" w:rsidRDefault="00C1606A" w:rsidP="000B113A">
            <w:pPr>
              <w:snapToGrid w:val="0"/>
              <w:ind w:left="87" w:firstLine="0"/>
              <w:rPr>
                <w:rFonts w:ascii="Cambria" w:hAnsi="Cambria"/>
                <w:color w:val="000000"/>
                <w:sz w:val="22"/>
                <w:szCs w:val="22"/>
              </w:rPr>
            </w:pPr>
          </w:p>
          <w:p w14:paraId="279D94FE" w14:textId="77777777" w:rsidR="00C1606A" w:rsidRPr="0031311E" w:rsidRDefault="00C1606A" w:rsidP="000B113A">
            <w:pPr>
              <w:snapToGrid w:val="0"/>
              <w:ind w:left="87" w:firstLine="0"/>
              <w:rPr>
                <w:rFonts w:ascii="Cambria" w:hAnsi="Cambria"/>
                <w:color w:val="000000"/>
                <w:sz w:val="22"/>
                <w:szCs w:val="22"/>
              </w:rPr>
            </w:pPr>
            <w:r w:rsidRPr="0031311E">
              <w:rPr>
                <w:rFonts w:ascii="Cambria" w:hAnsi="Cambria"/>
                <w:color w:val="000000"/>
                <w:sz w:val="22"/>
                <w:szCs w:val="22"/>
              </w:rPr>
              <w:t>Artículo sobre los incendios en la Amazonía (SB, p. 36, ej. 1)</w:t>
            </w:r>
          </w:p>
        </w:tc>
        <w:tc>
          <w:tcPr>
            <w:tcW w:w="850" w:type="dxa"/>
            <w:shd w:val="clear" w:color="auto" w:fill="auto"/>
            <w:vAlign w:val="center"/>
          </w:tcPr>
          <w:p w14:paraId="6369A2B9" w14:textId="77777777" w:rsidR="00C1606A" w:rsidRPr="0031311E" w:rsidRDefault="00C1606A"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C1606A" w:rsidRPr="0031311E" w14:paraId="3A0DB813" w14:textId="77777777" w:rsidTr="00DF3ACC">
        <w:tc>
          <w:tcPr>
            <w:tcW w:w="5245" w:type="dxa"/>
            <w:shd w:val="clear" w:color="auto" w:fill="auto"/>
          </w:tcPr>
          <w:p w14:paraId="682DCB43" w14:textId="77777777" w:rsidR="00C1606A" w:rsidRPr="0031311E" w:rsidRDefault="00C1606A" w:rsidP="000B113A">
            <w:pPr>
              <w:ind w:left="0" w:firstLine="0"/>
              <w:rPr>
                <w:rFonts w:ascii="Cambria" w:hAnsi="Cambria"/>
                <w:sz w:val="22"/>
                <w:szCs w:val="24"/>
                <w:lang w:val="es-ES_tradnl"/>
              </w:rPr>
            </w:pPr>
            <w:r w:rsidRPr="0031311E">
              <w:rPr>
                <w:rFonts w:ascii="Cambria" w:hAnsi="Cambria"/>
                <w:sz w:val="22"/>
                <w:szCs w:val="24"/>
                <w:lang w:val="es-ES"/>
              </w:rPr>
              <w:lastRenderedPageBreak/>
              <w:t xml:space="preserve">4.3.6. Entiende información específica de carácter concreto en </w:t>
            </w:r>
            <w:r w:rsidRPr="0031311E">
              <w:rPr>
                <w:rFonts w:ascii="Cambria" w:hAnsi="Cambria"/>
                <w:b/>
                <w:sz w:val="22"/>
                <w:szCs w:val="24"/>
                <w:lang w:val="es-ES"/>
              </w:rPr>
              <w:t>páginas web y otros materiales de referencia o consulta</w:t>
            </w:r>
            <w:r w:rsidRPr="0031311E">
              <w:rPr>
                <w:rFonts w:ascii="Cambria" w:hAnsi="Cambria"/>
                <w:sz w:val="22"/>
                <w:szCs w:val="24"/>
                <w:lang w:val="es-ES"/>
              </w:rPr>
              <w:t xml:space="preserve"> claramente estructurados sobre temas relativos a materias académicas o asuntos ocupacionales relacionados con su especialidad o con sus intereses.</w:t>
            </w:r>
          </w:p>
        </w:tc>
        <w:tc>
          <w:tcPr>
            <w:tcW w:w="2977" w:type="dxa"/>
            <w:shd w:val="clear" w:color="auto" w:fill="auto"/>
          </w:tcPr>
          <w:p w14:paraId="3FDBAB59" w14:textId="77777777" w:rsidR="00C1606A" w:rsidRPr="0031311E" w:rsidRDefault="00C1606A" w:rsidP="000B113A">
            <w:pPr>
              <w:snapToGrid w:val="0"/>
              <w:ind w:left="87" w:firstLine="0"/>
              <w:rPr>
                <w:rFonts w:ascii="Cambria" w:hAnsi="Cambria"/>
                <w:color w:val="000000"/>
                <w:sz w:val="22"/>
                <w:szCs w:val="22"/>
              </w:rPr>
            </w:pPr>
            <w:r w:rsidRPr="0031311E">
              <w:rPr>
                <w:rFonts w:ascii="Cambria" w:hAnsi="Cambria"/>
                <w:color w:val="000000"/>
                <w:sz w:val="22"/>
                <w:szCs w:val="22"/>
              </w:rPr>
              <w:t>Página de premios con distintas categorías (SB, p. 126, Step 1)</w:t>
            </w:r>
          </w:p>
        </w:tc>
        <w:tc>
          <w:tcPr>
            <w:tcW w:w="850" w:type="dxa"/>
            <w:shd w:val="clear" w:color="auto" w:fill="auto"/>
            <w:vAlign w:val="center"/>
          </w:tcPr>
          <w:p w14:paraId="69493F49" w14:textId="77777777" w:rsidR="00C1606A" w:rsidRPr="0031311E" w:rsidRDefault="00C1606A"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bl>
    <w:p w14:paraId="3B5B819A" w14:textId="77777777" w:rsidR="00A33A10" w:rsidRPr="0031311E" w:rsidRDefault="00A33A10" w:rsidP="000B113A">
      <w:pPr>
        <w:rPr>
          <w:rFonts w:ascii="Cambria" w:hAnsi="Cambria"/>
          <w:color w:val="000000"/>
          <w:szCs w:val="24"/>
          <w:lang w:val="es-ES_tradnl"/>
        </w:rPr>
      </w:pPr>
    </w:p>
    <w:tbl>
      <w:tblPr>
        <w:tblW w:w="907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5245"/>
        <w:gridCol w:w="2977"/>
        <w:gridCol w:w="850"/>
      </w:tblGrid>
      <w:tr w:rsidR="00A33A10" w:rsidRPr="0031311E" w14:paraId="32564B65" w14:textId="77777777" w:rsidTr="00DF3ACC">
        <w:tc>
          <w:tcPr>
            <w:tcW w:w="9072" w:type="dxa"/>
            <w:gridSpan w:val="3"/>
            <w:shd w:val="clear" w:color="auto" w:fill="auto"/>
          </w:tcPr>
          <w:p w14:paraId="4087BC79" w14:textId="77777777" w:rsidR="00A33A10" w:rsidRPr="0031311E" w:rsidRDefault="00A33A10" w:rsidP="000B113A">
            <w:pPr>
              <w:rPr>
                <w:rFonts w:ascii="Cambria" w:hAnsi="Cambria"/>
                <w:b/>
                <w:color w:val="000000"/>
                <w:szCs w:val="24"/>
                <w:lang w:val="es-ES_tradnl"/>
              </w:rPr>
            </w:pPr>
            <w:r w:rsidRPr="0031311E">
              <w:rPr>
                <w:rFonts w:ascii="Cambria" w:hAnsi="Cambria"/>
                <w:b/>
                <w:color w:val="000000"/>
                <w:szCs w:val="24"/>
                <w:lang w:val="es-ES_tradnl"/>
              </w:rPr>
              <w:t>BLOQUE 4. PRODUCCIÓN DE TEXTOS ESCRITOS: EXPRESIÓN E INTERACCIÓN</w:t>
            </w:r>
          </w:p>
        </w:tc>
      </w:tr>
      <w:tr w:rsidR="00972B55" w:rsidRPr="0031311E" w14:paraId="2175D295" w14:textId="77777777" w:rsidTr="00DF3A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245" w:type="dxa"/>
            <w:tcBorders>
              <w:top w:val="single" w:sz="4" w:space="0" w:color="auto"/>
              <w:left w:val="single" w:sz="4" w:space="0" w:color="auto"/>
              <w:bottom w:val="single" w:sz="4" w:space="0" w:color="auto"/>
              <w:right w:val="single" w:sz="4" w:space="0" w:color="auto"/>
            </w:tcBorders>
            <w:shd w:val="clear" w:color="auto" w:fill="auto"/>
          </w:tcPr>
          <w:p w14:paraId="33972893" w14:textId="77777777" w:rsidR="00972B55" w:rsidRPr="0031311E" w:rsidRDefault="00972B55" w:rsidP="000B113A">
            <w:pPr>
              <w:ind w:left="0" w:firstLine="0"/>
              <w:rPr>
                <w:rFonts w:ascii="Cambria" w:hAnsi="Cambria"/>
                <w:sz w:val="22"/>
                <w:szCs w:val="24"/>
                <w:lang w:val="es-ES_tradnl"/>
              </w:rPr>
            </w:pPr>
            <w:r w:rsidRPr="0031311E">
              <w:rPr>
                <w:rFonts w:ascii="Cambria" w:hAnsi="Cambria"/>
                <w:sz w:val="22"/>
                <w:szCs w:val="24"/>
                <w:lang w:val="es-ES"/>
              </w:rPr>
              <w:t xml:space="preserve">4.4.1. Completa un </w:t>
            </w:r>
            <w:r w:rsidRPr="0031311E">
              <w:rPr>
                <w:rFonts w:ascii="Cambria" w:hAnsi="Cambria"/>
                <w:b/>
                <w:sz w:val="22"/>
                <w:szCs w:val="24"/>
                <w:lang w:val="es-ES"/>
              </w:rPr>
              <w:t>cuestionario</w:t>
            </w:r>
            <w:r w:rsidRPr="0031311E">
              <w:rPr>
                <w:rFonts w:ascii="Cambria" w:hAnsi="Cambria"/>
                <w:sz w:val="22"/>
                <w:szCs w:val="24"/>
                <w:lang w:val="es-ES"/>
              </w:rPr>
              <w:t xml:space="preserve"> detallado con información personal, académica o laboral.</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8FC62CC" w14:textId="77777777" w:rsidR="00C1606A" w:rsidRPr="0031311E" w:rsidRDefault="00C1606A" w:rsidP="000B113A">
            <w:pPr>
              <w:snapToGrid w:val="0"/>
              <w:ind w:left="87" w:firstLine="0"/>
              <w:rPr>
                <w:rFonts w:ascii="Cambria" w:hAnsi="Cambria"/>
                <w:color w:val="000000"/>
                <w:sz w:val="22"/>
                <w:szCs w:val="22"/>
              </w:rPr>
            </w:pPr>
            <w:r w:rsidRPr="0031311E">
              <w:rPr>
                <w:rFonts w:ascii="Cambria" w:hAnsi="Cambria"/>
                <w:color w:val="000000"/>
                <w:sz w:val="22"/>
                <w:szCs w:val="22"/>
              </w:rPr>
              <w:t>Ficha sobre los hongos (SB, p. 29, ej. 11)</w:t>
            </w:r>
          </w:p>
          <w:p w14:paraId="15670C52" w14:textId="77777777" w:rsidR="00C1606A" w:rsidRPr="0031311E" w:rsidRDefault="00C1606A" w:rsidP="000B113A">
            <w:pPr>
              <w:snapToGrid w:val="0"/>
              <w:ind w:left="87" w:firstLine="0"/>
              <w:rPr>
                <w:rFonts w:ascii="Cambria" w:hAnsi="Cambria"/>
                <w:color w:val="000000"/>
                <w:sz w:val="22"/>
                <w:szCs w:val="22"/>
              </w:rPr>
            </w:pPr>
          </w:p>
          <w:p w14:paraId="2D5061F5" w14:textId="77777777" w:rsidR="00972B55" w:rsidRPr="0031311E" w:rsidRDefault="00C1606A" w:rsidP="000B113A">
            <w:pPr>
              <w:snapToGrid w:val="0"/>
              <w:ind w:left="87" w:firstLine="0"/>
              <w:rPr>
                <w:rFonts w:ascii="Cambria" w:hAnsi="Cambria"/>
                <w:color w:val="000000"/>
                <w:sz w:val="22"/>
                <w:szCs w:val="22"/>
              </w:rPr>
            </w:pPr>
            <w:r w:rsidRPr="0031311E">
              <w:rPr>
                <w:rFonts w:ascii="Cambria" w:hAnsi="Cambria"/>
                <w:color w:val="000000"/>
                <w:sz w:val="22"/>
                <w:szCs w:val="22"/>
              </w:rPr>
              <w:t>Ficha sobre un problema medioambiental (SB, p. 36, ej. 3)</w:t>
            </w:r>
          </w:p>
        </w:tc>
        <w:tc>
          <w:tcPr>
            <w:tcW w:w="850" w:type="dxa"/>
            <w:tcBorders>
              <w:top w:val="single" w:sz="4" w:space="0" w:color="auto"/>
              <w:left w:val="single" w:sz="4" w:space="0" w:color="auto"/>
              <w:bottom w:val="single" w:sz="4" w:space="0" w:color="auto"/>
              <w:right w:val="single" w:sz="4" w:space="0" w:color="auto"/>
            </w:tcBorders>
            <w:vAlign w:val="center"/>
          </w:tcPr>
          <w:p w14:paraId="7FCAC85F" w14:textId="77777777" w:rsidR="00972B55" w:rsidRPr="0031311E" w:rsidRDefault="00972B55"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972B55" w:rsidRPr="0031311E" w14:paraId="3A3A6202" w14:textId="77777777" w:rsidTr="00DF3A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245" w:type="dxa"/>
            <w:tcBorders>
              <w:top w:val="single" w:sz="4" w:space="0" w:color="auto"/>
              <w:left w:val="single" w:sz="4" w:space="0" w:color="auto"/>
              <w:bottom w:val="single" w:sz="4" w:space="0" w:color="auto"/>
              <w:right w:val="single" w:sz="4" w:space="0" w:color="auto"/>
            </w:tcBorders>
            <w:shd w:val="clear" w:color="auto" w:fill="auto"/>
          </w:tcPr>
          <w:p w14:paraId="401C7186" w14:textId="77777777" w:rsidR="00972B55" w:rsidRPr="0031311E" w:rsidRDefault="00972B55" w:rsidP="000B113A">
            <w:pPr>
              <w:ind w:left="0" w:firstLine="0"/>
              <w:rPr>
                <w:rFonts w:ascii="Cambria" w:hAnsi="Cambria"/>
                <w:sz w:val="22"/>
                <w:szCs w:val="24"/>
                <w:lang w:val="es-ES_tradnl"/>
              </w:rPr>
            </w:pPr>
            <w:r w:rsidRPr="0031311E">
              <w:rPr>
                <w:rFonts w:ascii="Cambria" w:hAnsi="Cambria"/>
                <w:sz w:val="22"/>
                <w:szCs w:val="24"/>
                <w:lang w:val="es-ES"/>
              </w:rPr>
              <w:t xml:space="preserve">4.4.4. Escribe </w:t>
            </w:r>
            <w:r w:rsidRPr="0031311E">
              <w:rPr>
                <w:rFonts w:ascii="Cambria" w:hAnsi="Cambria"/>
                <w:b/>
                <w:sz w:val="22"/>
                <w:szCs w:val="24"/>
                <w:lang w:val="es-ES"/>
              </w:rPr>
              <w:t>notas, anuncios, mensajes y comentarios</w:t>
            </w:r>
            <w:r w:rsidRPr="0031311E">
              <w:rPr>
                <w:rFonts w:ascii="Cambria" w:hAnsi="Cambria"/>
                <w:sz w:val="22"/>
                <w:szCs w:val="24"/>
                <w:lang w:val="es-ES"/>
              </w:rPr>
              <w:t xml:space="preserve"> breves, en cualquier soporte, en los que solicita y transmite información y opiniones sencillas y en los que resalta los aspectos que le resultan importantes, respetando las convenciones y normas de cortesía y de la netiqueta.</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E3C01E4" w14:textId="77777777" w:rsidR="00972B55" w:rsidRPr="0031311E" w:rsidRDefault="00972B55" w:rsidP="000B113A">
            <w:pPr>
              <w:snapToGrid w:val="0"/>
              <w:ind w:left="87" w:firstLine="0"/>
              <w:rPr>
                <w:rFonts w:ascii="Cambria" w:hAnsi="Cambria"/>
                <w:color w:val="000000"/>
                <w:sz w:val="22"/>
                <w:szCs w:val="22"/>
              </w:rPr>
            </w:pPr>
            <w:r w:rsidRPr="0031311E">
              <w:rPr>
                <w:rFonts w:ascii="Cambria" w:hAnsi="Cambria"/>
                <w:color w:val="000000"/>
                <w:sz w:val="22"/>
                <w:szCs w:val="22"/>
              </w:rPr>
              <w:t xml:space="preserve">Redacción del contenido de un póster en el que se invita al público a un evento cultural de su zona (SB, p. 55, Time to </w:t>
            </w:r>
            <w:r w:rsidR="00DD3D16" w:rsidRPr="0031311E">
              <w:rPr>
                <w:rFonts w:ascii="Cambria" w:hAnsi="Cambria"/>
                <w:color w:val="000000"/>
                <w:sz w:val="22"/>
                <w:szCs w:val="22"/>
              </w:rPr>
              <w:t>Teamwork</w:t>
            </w:r>
            <w:r w:rsidRPr="0031311E">
              <w:rPr>
                <w:rFonts w:ascii="Cambria" w:hAnsi="Cambria"/>
                <w:color w:val="000000"/>
                <w:sz w:val="22"/>
                <w:szCs w:val="22"/>
              </w:rPr>
              <w:t>)</w:t>
            </w:r>
          </w:p>
        </w:tc>
        <w:tc>
          <w:tcPr>
            <w:tcW w:w="850" w:type="dxa"/>
            <w:tcBorders>
              <w:top w:val="single" w:sz="4" w:space="0" w:color="auto"/>
              <w:left w:val="single" w:sz="4" w:space="0" w:color="auto"/>
              <w:bottom w:val="single" w:sz="4" w:space="0" w:color="auto"/>
              <w:right w:val="single" w:sz="4" w:space="0" w:color="auto"/>
            </w:tcBorders>
            <w:vAlign w:val="center"/>
          </w:tcPr>
          <w:p w14:paraId="7F2143FE" w14:textId="77777777" w:rsidR="00972B55" w:rsidRPr="0031311E" w:rsidRDefault="00972B55"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972B55" w:rsidRPr="0031311E" w14:paraId="48769E1A" w14:textId="77777777" w:rsidTr="00DF3A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245" w:type="dxa"/>
            <w:tcBorders>
              <w:top w:val="single" w:sz="4" w:space="0" w:color="auto"/>
              <w:left w:val="single" w:sz="4" w:space="0" w:color="auto"/>
              <w:bottom w:val="single" w:sz="4" w:space="0" w:color="auto"/>
              <w:right w:val="single" w:sz="4" w:space="0" w:color="auto"/>
            </w:tcBorders>
            <w:shd w:val="clear" w:color="auto" w:fill="auto"/>
          </w:tcPr>
          <w:p w14:paraId="6CCEAE95" w14:textId="77777777" w:rsidR="00972B55" w:rsidRPr="0031311E" w:rsidRDefault="00972B55" w:rsidP="000B113A">
            <w:pPr>
              <w:ind w:left="0" w:firstLine="0"/>
              <w:rPr>
                <w:rFonts w:ascii="Cambria" w:hAnsi="Cambria"/>
                <w:sz w:val="22"/>
                <w:szCs w:val="24"/>
                <w:lang w:val="es-ES_tradnl"/>
              </w:rPr>
            </w:pPr>
            <w:r w:rsidRPr="0031311E">
              <w:rPr>
                <w:rFonts w:ascii="Cambria" w:hAnsi="Cambria"/>
                <w:sz w:val="22"/>
                <w:szCs w:val="24"/>
                <w:lang w:val="es-ES"/>
              </w:rPr>
              <w:t xml:space="preserve">4.4.5. Escribe, en un formato convencional, </w:t>
            </w:r>
            <w:r w:rsidRPr="0031311E">
              <w:rPr>
                <w:rFonts w:ascii="Cambria" w:hAnsi="Cambria"/>
                <w:b/>
                <w:sz w:val="22"/>
                <w:szCs w:val="24"/>
                <w:lang w:val="es-ES"/>
              </w:rPr>
              <w:t>informes breves y sencillos</w:t>
            </w:r>
            <w:r w:rsidRPr="0031311E">
              <w:rPr>
                <w:rFonts w:ascii="Cambria" w:hAnsi="Cambria"/>
                <w:sz w:val="22"/>
                <w:szCs w:val="24"/>
                <w:lang w:val="es-ES"/>
              </w:rPr>
              <w:t xml:space="preserve"> en los que da información esencial sobre un tema académico, ocupacional, o menos habitual, describiendo brevemente situaciones, personas, objetos y lugares; narrando acontecimientos en una clara secuencia lineal, y explicando de manera sencilla los motivos de ciertas acciones.</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500C6B63" w14:textId="77777777" w:rsidR="00C1606A" w:rsidRPr="0031311E" w:rsidRDefault="00C1606A" w:rsidP="000B113A">
            <w:pPr>
              <w:snapToGrid w:val="0"/>
              <w:ind w:left="87" w:firstLine="0"/>
              <w:rPr>
                <w:rFonts w:ascii="Cambria" w:hAnsi="Cambria"/>
                <w:color w:val="000000"/>
                <w:sz w:val="22"/>
                <w:szCs w:val="22"/>
              </w:rPr>
            </w:pPr>
            <w:r w:rsidRPr="0031311E">
              <w:rPr>
                <w:rFonts w:ascii="Cambria" w:hAnsi="Cambria"/>
                <w:color w:val="000000"/>
                <w:sz w:val="22"/>
                <w:szCs w:val="22"/>
              </w:rPr>
              <w:t>Artículo sobre un problema medioambiental (SB, p. 36, ej. 4)</w:t>
            </w:r>
          </w:p>
          <w:p w14:paraId="0780861E" w14:textId="77777777" w:rsidR="00C1606A" w:rsidRPr="0031311E" w:rsidRDefault="00C1606A" w:rsidP="000B113A">
            <w:pPr>
              <w:snapToGrid w:val="0"/>
              <w:rPr>
                <w:rFonts w:ascii="Cambria" w:hAnsi="Cambria"/>
                <w:color w:val="000000"/>
                <w:sz w:val="22"/>
                <w:szCs w:val="22"/>
              </w:rPr>
            </w:pPr>
          </w:p>
          <w:p w14:paraId="68A5D582" w14:textId="77777777" w:rsidR="00972B55" w:rsidRPr="0031311E" w:rsidRDefault="00C1606A" w:rsidP="000B113A">
            <w:pPr>
              <w:ind w:left="87" w:firstLine="0"/>
              <w:rPr>
                <w:rFonts w:ascii="Cambria" w:hAnsi="Cambria"/>
                <w:color w:val="000000"/>
                <w:sz w:val="22"/>
                <w:szCs w:val="22"/>
              </w:rPr>
            </w:pPr>
            <w:r w:rsidRPr="0031311E">
              <w:rPr>
                <w:rFonts w:ascii="Cambria" w:hAnsi="Cambria"/>
                <w:color w:val="000000"/>
                <w:sz w:val="22"/>
                <w:szCs w:val="22"/>
              </w:rPr>
              <w:t>Descripción de personas u objetos premiados para una página de premios (SB, p. 126, Step 2)</w:t>
            </w:r>
          </w:p>
        </w:tc>
        <w:tc>
          <w:tcPr>
            <w:tcW w:w="850" w:type="dxa"/>
            <w:tcBorders>
              <w:top w:val="single" w:sz="4" w:space="0" w:color="auto"/>
              <w:left w:val="single" w:sz="4" w:space="0" w:color="auto"/>
              <w:bottom w:val="single" w:sz="4" w:space="0" w:color="auto"/>
              <w:right w:val="single" w:sz="4" w:space="0" w:color="auto"/>
            </w:tcBorders>
            <w:vAlign w:val="center"/>
          </w:tcPr>
          <w:p w14:paraId="3CFCC74D" w14:textId="77777777" w:rsidR="00972B55" w:rsidRPr="0031311E" w:rsidRDefault="00972B55"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bl>
    <w:p w14:paraId="099C3014" w14:textId="77777777" w:rsidR="00AA565C" w:rsidRPr="0031311E" w:rsidRDefault="00AA565C" w:rsidP="000B113A">
      <w:pPr>
        <w:rPr>
          <w:rFonts w:ascii="Cambria" w:hAnsi="Cambria"/>
          <w:color w:val="000000"/>
          <w:szCs w:val="24"/>
          <w:lang w:val="es-ES_tradnl"/>
        </w:rPr>
      </w:pPr>
    </w:p>
    <w:p w14:paraId="47ED2091" w14:textId="77777777" w:rsidR="00AA565C" w:rsidRPr="0031311E" w:rsidRDefault="00AA565C" w:rsidP="000B113A">
      <w:pPr>
        <w:rPr>
          <w:rFonts w:ascii="Cambria" w:hAnsi="Cambria"/>
          <w:color w:val="000000"/>
          <w:szCs w:val="24"/>
          <w:lang w:val="es-ES_tradnl"/>
        </w:rPr>
      </w:pPr>
    </w:p>
    <w:p w14:paraId="6F074871" w14:textId="77777777" w:rsidR="00AA565C" w:rsidRPr="0031311E" w:rsidRDefault="00AA565C" w:rsidP="000B113A">
      <w:pPr>
        <w:rPr>
          <w:rFonts w:ascii="Cambria" w:hAnsi="Cambria"/>
          <w:b/>
          <w:color w:val="000000"/>
          <w:szCs w:val="24"/>
          <w:lang w:val="es-ES_tradnl"/>
        </w:rPr>
      </w:pPr>
    </w:p>
    <w:p w14:paraId="05731B3A" w14:textId="77777777" w:rsidR="00AA565C" w:rsidRPr="0031311E" w:rsidRDefault="00AA565C" w:rsidP="000B113A">
      <w:pPr>
        <w:outlineLvl w:val="0"/>
        <w:rPr>
          <w:rFonts w:ascii="Cambria" w:hAnsi="Cambria"/>
          <w:b/>
          <w:color w:val="000000"/>
          <w:szCs w:val="24"/>
          <w:lang w:val="es-ES_tradnl"/>
        </w:rPr>
      </w:pPr>
      <w:r w:rsidRPr="0031311E">
        <w:rPr>
          <w:rFonts w:ascii="Cambria" w:hAnsi="Cambria"/>
          <w:b/>
          <w:color w:val="000000"/>
          <w:szCs w:val="24"/>
          <w:lang w:val="es-ES_tradnl"/>
        </w:rPr>
        <w:t>Ejemplos de la selección de los criterios de evaluación específicos.</w:t>
      </w:r>
    </w:p>
    <w:p w14:paraId="2BE8436F" w14:textId="77777777" w:rsidR="00AA565C" w:rsidRPr="0031311E" w:rsidRDefault="00AA565C" w:rsidP="000B113A">
      <w:pPr>
        <w:rPr>
          <w:rFonts w:ascii="Cambria" w:hAnsi="Cambria"/>
          <w:color w:val="000000"/>
          <w:szCs w:val="24"/>
          <w:lang w:val="es-ES_tradnl"/>
        </w:rPr>
      </w:pPr>
      <w:r w:rsidRPr="0031311E">
        <w:rPr>
          <w:rFonts w:ascii="Cambria" w:hAnsi="Cambria"/>
          <w:b/>
          <w:color w:val="000000"/>
          <w:szCs w:val="24"/>
          <w:lang w:val="es-ES_tradnl"/>
        </w:rPr>
        <w:t xml:space="preserve"> (principalmente gramaticales y lexicales)</w:t>
      </w:r>
      <w:r w:rsidRPr="0031311E">
        <w:rPr>
          <w:rFonts w:ascii="Cambria" w:hAnsi="Cambria"/>
          <w:color w:val="000000"/>
          <w:szCs w:val="24"/>
          <w:lang w:val="es-ES_tradnl"/>
        </w:rPr>
        <w:t>; los niveles de logro correspondientes, así como las puntuaciones debe establecer el departamento.</w:t>
      </w:r>
    </w:p>
    <w:p w14:paraId="086FB81E" w14:textId="77777777" w:rsidR="00AA565C" w:rsidRPr="0031311E" w:rsidRDefault="00AA565C" w:rsidP="000B113A">
      <w:pPr>
        <w:rPr>
          <w:rFonts w:ascii="Cambria" w:hAnsi="Cambria"/>
          <w:color w:val="000000"/>
          <w:szCs w:val="24"/>
          <w:lang w:val="es-ES_tradnl"/>
        </w:rPr>
      </w:pPr>
    </w:p>
    <w:tbl>
      <w:tblPr>
        <w:tblW w:w="9214" w:type="dxa"/>
        <w:tblInd w:w="55" w:type="dxa"/>
        <w:tblLayout w:type="fixed"/>
        <w:tblCellMar>
          <w:top w:w="55" w:type="dxa"/>
          <w:left w:w="55" w:type="dxa"/>
          <w:bottom w:w="55" w:type="dxa"/>
          <w:right w:w="55" w:type="dxa"/>
        </w:tblCellMar>
        <w:tblLook w:val="0000" w:firstRow="0" w:lastRow="0" w:firstColumn="0" w:lastColumn="0" w:noHBand="0" w:noVBand="0"/>
      </w:tblPr>
      <w:tblGrid>
        <w:gridCol w:w="6237"/>
        <w:gridCol w:w="2977"/>
      </w:tblGrid>
      <w:tr w:rsidR="00AA565C" w:rsidRPr="0031311E" w14:paraId="3A561239" w14:textId="77777777" w:rsidTr="00072CEB">
        <w:tc>
          <w:tcPr>
            <w:tcW w:w="6237" w:type="dxa"/>
            <w:tcBorders>
              <w:top w:val="single" w:sz="1" w:space="0" w:color="000000"/>
              <w:left w:val="single" w:sz="1" w:space="0" w:color="000000"/>
              <w:bottom w:val="single" w:sz="1" w:space="0" w:color="000000"/>
              <w:right w:val="single" w:sz="4" w:space="0" w:color="auto"/>
            </w:tcBorders>
            <w:shd w:val="clear" w:color="auto" w:fill="auto"/>
            <w:vAlign w:val="center"/>
          </w:tcPr>
          <w:p w14:paraId="40F7129E" w14:textId="77777777" w:rsidR="00AA565C" w:rsidRPr="0031311E" w:rsidRDefault="00AA565C" w:rsidP="000B113A">
            <w:pPr>
              <w:ind w:left="0" w:firstLine="0"/>
              <w:rPr>
                <w:rFonts w:ascii="Cambria" w:hAnsi="Cambria"/>
                <w:b/>
                <w:szCs w:val="24"/>
                <w:lang w:val="es-ES_tradnl"/>
              </w:rPr>
            </w:pPr>
            <w:r w:rsidRPr="0031311E">
              <w:rPr>
                <w:rFonts w:ascii="Cambria" w:hAnsi="Cambria"/>
                <w:b/>
                <w:szCs w:val="24"/>
                <w:lang w:val="es-ES_tradnl"/>
              </w:rPr>
              <w:t xml:space="preserve">Criterios específicos que pueden </w:t>
            </w:r>
            <w:r w:rsidRPr="0031311E">
              <w:rPr>
                <w:rFonts w:ascii="Cambria" w:eastAsia="MingLiU" w:hAnsi="Cambria" w:cs="MingLiU"/>
                <w:b/>
                <w:szCs w:val="24"/>
                <w:lang w:val="es-ES_tradnl"/>
              </w:rPr>
              <w:br/>
            </w:r>
            <w:r w:rsidRPr="0031311E">
              <w:rPr>
                <w:rFonts w:ascii="Cambria" w:hAnsi="Cambria"/>
                <w:b/>
                <w:szCs w:val="24"/>
                <w:lang w:val="es-ES_tradnl"/>
              </w:rPr>
              <w:t xml:space="preserve">ser evaluados </w:t>
            </w:r>
            <w:r w:rsidR="00076755" w:rsidRPr="0031311E">
              <w:rPr>
                <w:rFonts w:ascii="Cambria" w:hAnsi="Cambria"/>
                <w:b/>
                <w:szCs w:val="24"/>
                <w:lang w:val="es-ES_tradnl"/>
              </w:rPr>
              <w:t>en esta unidad</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1920852" w14:textId="77777777" w:rsidR="00AA565C" w:rsidRPr="0031311E" w:rsidRDefault="00AA565C" w:rsidP="000B113A">
            <w:pPr>
              <w:ind w:left="0" w:firstLine="0"/>
              <w:rPr>
                <w:rFonts w:ascii="Cambria" w:hAnsi="Cambria"/>
                <w:b/>
                <w:szCs w:val="24"/>
                <w:lang w:val="es-ES_tradnl"/>
              </w:rPr>
            </w:pPr>
            <w:r w:rsidRPr="0031311E">
              <w:rPr>
                <w:rFonts w:ascii="Cambria" w:hAnsi="Cambria"/>
                <w:b/>
                <w:szCs w:val="24"/>
                <w:lang w:val="es-ES_tradnl"/>
              </w:rPr>
              <w:t>Pruebas, actividades y ejercicios</w:t>
            </w:r>
          </w:p>
        </w:tc>
      </w:tr>
      <w:tr w:rsidR="00AA565C" w:rsidRPr="0031311E" w14:paraId="76DFCF96" w14:textId="77777777" w:rsidTr="00072CE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56"/>
        </w:trPr>
        <w:tc>
          <w:tcPr>
            <w:tcW w:w="6237" w:type="dxa"/>
            <w:vMerge w:val="restart"/>
            <w:shd w:val="clear" w:color="auto" w:fill="auto"/>
          </w:tcPr>
          <w:p w14:paraId="1305E5C8" w14:textId="77777777" w:rsidR="00AA565C" w:rsidRPr="0031311E" w:rsidRDefault="00E32A9B" w:rsidP="000B113A">
            <w:pPr>
              <w:ind w:left="0" w:firstLine="34"/>
              <w:rPr>
                <w:rFonts w:ascii="Cambria" w:hAnsi="Cambria"/>
                <w:color w:val="000000"/>
                <w:sz w:val="22"/>
                <w:szCs w:val="24"/>
                <w:lang w:val="es-ES_tradnl"/>
              </w:rPr>
            </w:pPr>
            <w:r w:rsidRPr="0031311E">
              <w:rPr>
                <w:rFonts w:ascii="Cambria" w:hAnsi="Cambria"/>
                <w:sz w:val="22"/>
                <w:lang w:val="es-ES_tradnl"/>
              </w:rPr>
              <w:t>4.1.5.</w:t>
            </w:r>
            <w:r w:rsidR="00AA565C" w:rsidRPr="0031311E">
              <w:rPr>
                <w:rFonts w:ascii="Cambria" w:hAnsi="Cambria"/>
                <w:sz w:val="22"/>
                <w:lang w:val="es-ES_tradnl"/>
              </w:rPr>
              <w:t xml:space="preserve"> Aplicar a la comprensión del texto los conocimientos sobre los constituyentes y la organización de patrones sintácticos y discursivos de uso muy frecuente en la comunicación oral. CCL, CAA, SIEP</w:t>
            </w:r>
          </w:p>
        </w:tc>
        <w:tc>
          <w:tcPr>
            <w:tcW w:w="2977" w:type="dxa"/>
            <w:shd w:val="clear" w:color="auto" w:fill="auto"/>
          </w:tcPr>
          <w:p w14:paraId="644CF1A9" w14:textId="77777777" w:rsidR="00AA565C"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AA565C" w:rsidRPr="0031311E">
              <w:rPr>
                <w:rFonts w:ascii="Cambria" w:hAnsi="Cambria"/>
                <w:b/>
                <w:sz w:val="22"/>
                <w:szCs w:val="24"/>
                <w:lang w:val="es-ES_tradnl"/>
              </w:rPr>
              <w:t xml:space="preserve"> </w:t>
            </w:r>
            <w:r w:rsidR="00AA565C" w:rsidRPr="0031311E">
              <w:rPr>
                <w:rFonts w:ascii="Cambria" w:hAnsi="Cambria"/>
                <w:b/>
                <w:sz w:val="22"/>
                <w:szCs w:val="24"/>
                <w:lang w:val="es-ES_tradnl"/>
              </w:rPr>
              <w:br/>
              <w:t>(Grammar)</w:t>
            </w:r>
          </w:p>
        </w:tc>
      </w:tr>
      <w:tr w:rsidR="00AA565C" w:rsidRPr="0031311E" w14:paraId="6D76E86E" w14:textId="77777777" w:rsidTr="00072CE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3"/>
        </w:trPr>
        <w:tc>
          <w:tcPr>
            <w:tcW w:w="6237" w:type="dxa"/>
            <w:vMerge/>
            <w:shd w:val="clear" w:color="auto" w:fill="auto"/>
          </w:tcPr>
          <w:p w14:paraId="032B9C9D" w14:textId="77777777" w:rsidR="00AA565C" w:rsidRPr="0031311E" w:rsidRDefault="00AA565C" w:rsidP="000B113A">
            <w:pPr>
              <w:rPr>
                <w:rFonts w:ascii="Cambria" w:hAnsi="Cambria"/>
                <w:color w:val="000000"/>
                <w:sz w:val="22"/>
                <w:szCs w:val="24"/>
                <w:lang w:val="es-ES_tradnl"/>
              </w:rPr>
            </w:pPr>
          </w:p>
        </w:tc>
        <w:tc>
          <w:tcPr>
            <w:tcW w:w="2977" w:type="dxa"/>
            <w:shd w:val="clear" w:color="auto" w:fill="auto"/>
          </w:tcPr>
          <w:p w14:paraId="3B23F4E6" w14:textId="77777777" w:rsidR="00AA565C" w:rsidRPr="0031311E" w:rsidRDefault="00AA565C" w:rsidP="000B113A">
            <w:pPr>
              <w:ind w:left="0" w:firstLine="0"/>
              <w:rPr>
                <w:rFonts w:ascii="Cambria" w:hAnsi="Cambria"/>
                <w:b/>
                <w:sz w:val="22"/>
                <w:szCs w:val="24"/>
                <w:lang w:val="es-ES_tradnl"/>
              </w:rPr>
            </w:pPr>
            <w:r w:rsidRPr="0031311E">
              <w:rPr>
                <w:rFonts w:ascii="Cambria" w:hAnsi="Cambria"/>
                <w:b/>
                <w:sz w:val="22"/>
                <w:szCs w:val="24"/>
                <w:lang w:val="es-ES_tradnl"/>
              </w:rPr>
              <w:t>Student’s Book (Grammar)</w:t>
            </w:r>
          </w:p>
        </w:tc>
      </w:tr>
      <w:tr w:rsidR="00AA565C" w:rsidRPr="0031311E" w14:paraId="6B54B7ED" w14:textId="77777777" w:rsidTr="00072CE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36"/>
        </w:trPr>
        <w:tc>
          <w:tcPr>
            <w:tcW w:w="6237" w:type="dxa"/>
            <w:vMerge w:val="restart"/>
            <w:shd w:val="clear" w:color="auto" w:fill="auto"/>
          </w:tcPr>
          <w:p w14:paraId="05BFC2BE" w14:textId="77777777" w:rsidR="00AA565C" w:rsidRPr="0031311E" w:rsidRDefault="00E32A9B" w:rsidP="000B113A">
            <w:pPr>
              <w:ind w:left="0" w:firstLine="34"/>
              <w:rPr>
                <w:rFonts w:ascii="Cambria" w:hAnsi="Cambria"/>
                <w:sz w:val="22"/>
                <w:lang w:val="es-ES_tradnl"/>
              </w:rPr>
            </w:pPr>
            <w:r w:rsidRPr="0031311E">
              <w:rPr>
                <w:rFonts w:ascii="Cambria" w:hAnsi="Cambria"/>
                <w:sz w:val="22"/>
                <w:lang w:val="es-ES_tradnl"/>
              </w:rPr>
              <w:t>4.1.6.</w:t>
            </w:r>
            <w:r w:rsidR="00AA565C" w:rsidRPr="0031311E">
              <w:rPr>
                <w:rFonts w:ascii="Cambria" w:hAnsi="Cambria"/>
                <w:sz w:val="22"/>
                <w:lang w:val="es-ES_tradnl"/>
              </w:rPr>
              <w:t xml:space="preserve"> Reconocer léxico oral de uso muy común relativo a asuntos cotidianos y a temas generales o relacionados con los propios intereses, estudios e inferir del contexto y del contexto, con apoyo visual, los significados de algunas palabras y expresiones. CCL, CAA</w:t>
            </w:r>
          </w:p>
        </w:tc>
        <w:tc>
          <w:tcPr>
            <w:tcW w:w="2977" w:type="dxa"/>
            <w:shd w:val="clear" w:color="auto" w:fill="auto"/>
          </w:tcPr>
          <w:p w14:paraId="289EB363" w14:textId="77777777" w:rsidR="00AA565C"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AA565C" w:rsidRPr="0031311E">
              <w:rPr>
                <w:rFonts w:ascii="Cambria" w:hAnsi="Cambria"/>
                <w:b/>
                <w:sz w:val="22"/>
                <w:szCs w:val="24"/>
                <w:lang w:val="es-ES_tradnl"/>
              </w:rPr>
              <w:t xml:space="preserve"> </w:t>
            </w:r>
            <w:r w:rsidR="00AA565C" w:rsidRPr="0031311E">
              <w:rPr>
                <w:rFonts w:ascii="Cambria" w:hAnsi="Cambria"/>
                <w:b/>
                <w:sz w:val="22"/>
                <w:szCs w:val="24"/>
                <w:lang w:val="es-ES_tradnl"/>
              </w:rPr>
              <w:br/>
              <w:t>(Vocabulary)</w:t>
            </w:r>
          </w:p>
        </w:tc>
      </w:tr>
      <w:tr w:rsidR="00AA565C" w:rsidRPr="0031311E" w14:paraId="22EB508A" w14:textId="77777777" w:rsidTr="00072CE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36"/>
        </w:trPr>
        <w:tc>
          <w:tcPr>
            <w:tcW w:w="6237" w:type="dxa"/>
            <w:vMerge/>
            <w:shd w:val="clear" w:color="auto" w:fill="auto"/>
          </w:tcPr>
          <w:p w14:paraId="2C20EC92" w14:textId="77777777" w:rsidR="00AA565C" w:rsidRPr="0031311E" w:rsidRDefault="00AA565C" w:rsidP="000B113A">
            <w:pPr>
              <w:ind w:left="0" w:firstLine="34"/>
              <w:rPr>
                <w:rFonts w:ascii="Cambria" w:hAnsi="Cambria"/>
                <w:sz w:val="22"/>
                <w:lang w:val="es-ES_tradnl"/>
              </w:rPr>
            </w:pPr>
          </w:p>
        </w:tc>
        <w:tc>
          <w:tcPr>
            <w:tcW w:w="2977" w:type="dxa"/>
            <w:shd w:val="clear" w:color="auto" w:fill="auto"/>
          </w:tcPr>
          <w:p w14:paraId="06205F0E" w14:textId="77777777" w:rsidR="00AA565C" w:rsidRPr="0031311E" w:rsidRDefault="00AA565C" w:rsidP="000B113A">
            <w:pPr>
              <w:ind w:left="0" w:firstLine="0"/>
              <w:rPr>
                <w:rFonts w:ascii="Cambria" w:hAnsi="Cambria"/>
                <w:b/>
                <w:sz w:val="22"/>
                <w:szCs w:val="24"/>
                <w:lang w:val="es-ES_tradnl"/>
              </w:rPr>
            </w:pPr>
            <w:r w:rsidRPr="0031311E">
              <w:rPr>
                <w:rFonts w:ascii="Cambria" w:hAnsi="Cambria"/>
                <w:b/>
                <w:sz w:val="22"/>
                <w:szCs w:val="24"/>
                <w:lang w:val="es-ES_tradnl"/>
              </w:rPr>
              <w:t>Student’s Book (Vocabulary)</w:t>
            </w:r>
          </w:p>
        </w:tc>
      </w:tr>
      <w:tr w:rsidR="00AA565C" w:rsidRPr="0031311E" w14:paraId="597E5C0C" w14:textId="77777777" w:rsidTr="00072CE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42"/>
        </w:trPr>
        <w:tc>
          <w:tcPr>
            <w:tcW w:w="6237" w:type="dxa"/>
            <w:vMerge w:val="restart"/>
            <w:shd w:val="clear" w:color="auto" w:fill="auto"/>
          </w:tcPr>
          <w:p w14:paraId="387D774E" w14:textId="77777777" w:rsidR="00AA565C" w:rsidRPr="0031311E" w:rsidRDefault="00E32A9B" w:rsidP="000B113A">
            <w:pPr>
              <w:ind w:left="0" w:firstLine="34"/>
              <w:rPr>
                <w:rFonts w:ascii="Cambria" w:hAnsi="Cambria"/>
                <w:sz w:val="22"/>
                <w:lang w:val="es-ES_tradnl"/>
              </w:rPr>
            </w:pPr>
            <w:r w:rsidRPr="0031311E">
              <w:rPr>
                <w:rFonts w:ascii="Cambria" w:hAnsi="Cambria"/>
                <w:sz w:val="22"/>
                <w:lang w:val="es-ES_tradnl"/>
              </w:rPr>
              <w:lastRenderedPageBreak/>
              <w:t>4.2.5.</w:t>
            </w:r>
            <w:r w:rsidR="00AA565C" w:rsidRPr="0031311E">
              <w:rPr>
                <w:rFonts w:ascii="Cambria" w:hAnsi="Cambria"/>
                <w:sz w:val="22"/>
                <w:lang w:val="es-ES_tradnl"/>
              </w:rPr>
              <w:t xml:space="preserve"> Mostrar control sobre un repertorio limitado de estructuras sintácticas de uso habitual y emplear para comunicarse mecanismos sencillos lo bastante ajustados al contexto y a la intención comunicativa. (repetición léxica, elipsis, deixis personal, espacial y temporal, yuxtaposición y conectores y marcadores conversacionales frecuentes). CCL, CAA</w:t>
            </w:r>
          </w:p>
        </w:tc>
        <w:tc>
          <w:tcPr>
            <w:tcW w:w="2977" w:type="dxa"/>
            <w:shd w:val="clear" w:color="auto" w:fill="auto"/>
          </w:tcPr>
          <w:p w14:paraId="4056B584" w14:textId="77777777" w:rsidR="00AA565C"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AA565C" w:rsidRPr="0031311E">
              <w:rPr>
                <w:rFonts w:ascii="Cambria" w:hAnsi="Cambria"/>
                <w:b/>
                <w:sz w:val="22"/>
                <w:szCs w:val="24"/>
                <w:lang w:val="es-ES_tradnl"/>
              </w:rPr>
              <w:t xml:space="preserve"> </w:t>
            </w:r>
            <w:r w:rsidR="00AA565C" w:rsidRPr="0031311E">
              <w:rPr>
                <w:rFonts w:ascii="Cambria" w:hAnsi="Cambria"/>
                <w:b/>
                <w:sz w:val="22"/>
                <w:szCs w:val="24"/>
                <w:lang w:val="es-ES_tradnl"/>
              </w:rPr>
              <w:br/>
              <w:t>(Grammar)</w:t>
            </w:r>
          </w:p>
        </w:tc>
      </w:tr>
      <w:tr w:rsidR="00AA565C" w:rsidRPr="0031311E" w14:paraId="1B508F52" w14:textId="77777777" w:rsidTr="00072CE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43"/>
        </w:trPr>
        <w:tc>
          <w:tcPr>
            <w:tcW w:w="6237" w:type="dxa"/>
            <w:vMerge/>
            <w:shd w:val="clear" w:color="auto" w:fill="auto"/>
          </w:tcPr>
          <w:p w14:paraId="5F9E230E" w14:textId="77777777" w:rsidR="00AA565C" w:rsidRPr="0031311E" w:rsidRDefault="00AA565C" w:rsidP="000B113A">
            <w:pPr>
              <w:ind w:left="0" w:firstLine="34"/>
              <w:rPr>
                <w:rFonts w:ascii="Cambria" w:hAnsi="Cambria"/>
                <w:sz w:val="22"/>
                <w:lang w:val="es-ES_tradnl"/>
              </w:rPr>
            </w:pPr>
          </w:p>
        </w:tc>
        <w:tc>
          <w:tcPr>
            <w:tcW w:w="2977" w:type="dxa"/>
            <w:shd w:val="clear" w:color="auto" w:fill="auto"/>
          </w:tcPr>
          <w:p w14:paraId="50B3C31A" w14:textId="77777777" w:rsidR="00AA565C" w:rsidRPr="0031311E" w:rsidRDefault="00AA565C" w:rsidP="000B113A">
            <w:pPr>
              <w:ind w:left="0" w:firstLine="0"/>
              <w:rPr>
                <w:rFonts w:ascii="Cambria" w:hAnsi="Cambria"/>
                <w:b/>
                <w:sz w:val="22"/>
                <w:szCs w:val="24"/>
                <w:lang w:val="es-ES_tradnl"/>
              </w:rPr>
            </w:pPr>
            <w:r w:rsidRPr="0031311E">
              <w:rPr>
                <w:rFonts w:ascii="Cambria" w:hAnsi="Cambria"/>
                <w:b/>
                <w:sz w:val="22"/>
                <w:szCs w:val="24"/>
                <w:lang w:val="es-ES_tradnl"/>
              </w:rPr>
              <w:t>Student’s Book (Grammar)</w:t>
            </w:r>
          </w:p>
        </w:tc>
      </w:tr>
      <w:tr w:rsidR="00AA565C" w:rsidRPr="0031311E" w14:paraId="6B9B102B" w14:textId="77777777" w:rsidTr="00072CE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47"/>
        </w:trPr>
        <w:tc>
          <w:tcPr>
            <w:tcW w:w="6237" w:type="dxa"/>
            <w:vMerge w:val="restart"/>
            <w:shd w:val="clear" w:color="auto" w:fill="auto"/>
          </w:tcPr>
          <w:p w14:paraId="7C96EC37" w14:textId="77777777" w:rsidR="00AA565C" w:rsidRPr="0031311E" w:rsidRDefault="00E32A9B" w:rsidP="000B113A">
            <w:pPr>
              <w:ind w:left="0" w:firstLine="34"/>
              <w:rPr>
                <w:rFonts w:ascii="Cambria" w:hAnsi="Cambria"/>
                <w:sz w:val="22"/>
                <w:lang w:val="es-ES_tradnl"/>
              </w:rPr>
            </w:pPr>
            <w:r w:rsidRPr="0031311E">
              <w:rPr>
                <w:rFonts w:ascii="Cambria" w:hAnsi="Cambria"/>
                <w:sz w:val="22"/>
                <w:lang w:val="es-ES_tradnl"/>
              </w:rPr>
              <w:t>4.2.6.</w:t>
            </w:r>
            <w:r w:rsidR="00AA565C" w:rsidRPr="0031311E">
              <w:rPr>
                <w:rFonts w:ascii="Cambria" w:hAnsi="Cambria"/>
                <w:sz w:val="22"/>
                <w:lang w:val="es-ES_tradnl"/>
              </w:rPr>
              <w:t xml:space="preserve"> Utilizar un repertorio léxico oral suficiente para comunicar información, relativo a temas generales relacionados con situaciones habituales y cotidianas, susceptible de adaptación en situaciones menos habituales. CCL, CAA</w:t>
            </w:r>
          </w:p>
        </w:tc>
        <w:tc>
          <w:tcPr>
            <w:tcW w:w="2977" w:type="dxa"/>
            <w:shd w:val="clear" w:color="auto" w:fill="auto"/>
          </w:tcPr>
          <w:p w14:paraId="44F0F95C" w14:textId="77777777" w:rsidR="00AA565C"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AA565C" w:rsidRPr="0031311E">
              <w:rPr>
                <w:rFonts w:ascii="Cambria" w:hAnsi="Cambria"/>
                <w:b/>
                <w:sz w:val="22"/>
                <w:szCs w:val="24"/>
                <w:lang w:val="es-ES_tradnl"/>
              </w:rPr>
              <w:t xml:space="preserve"> </w:t>
            </w:r>
            <w:r w:rsidR="00AA565C" w:rsidRPr="0031311E">
              <w:rPr>
                <w:rFonts w:ascii="Cambria" w:hAnsi="Cambria"/>
                <w:b/>
                <w:sz w:val="22"/>
                <w:szCs w:val="24"/>
                <w:lang w:val="es-ES_tradnl"/>
              </w:rPr>
              <w:br/>
              <w:t>(Vocabulary)</w:t>
            </w:r>
          </w:p>
        </w:tc>
      </w:tr>
      <w:tr w:rsidR="00AA565C" w:rsidRPr="0031311E" w14:paraId="5A35F6C0" w14:textId="77777777" w:rsidTr="00072CE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50"/>
        </w:trPr>
        <w:tc>
          <w:tcPr>
            <w:tcW w:w="6237" w:type="dxa"/>
            <w:vMerge/>
            <w:shd w:val="clear" w:color="auto" w:fill="auto"/>
          </w:tcPr>
          <w:p w14:paraId="36C821FB" w14:textId="77777777" w:rsidR="00AA565C" w:rsidRPr="0031311E" w:rsidRDefault="00AA565C" w:rsidP="000B113A">
            <w:pPr>
              <w:ind w:left="0" w:firstLine="34"/>
              <w:rPr>
                <w:rFonts w:ascii="Cambria" w:hAnsi="Cambria"/>
                <w:sz w:val="22"/>
                <w:lang w:val="es-ES_tradnl"/>
              </w:rPr>
            </w:pPr>
          </w:p>
        </w:tc>
        <w:tc>
          <w:tcPr>
            <w:tcW w:w="2977" w:type="dxa"/>
            <w:shd w:val="clear" w:color="auto" w:fill="auto"/>
          </w:tcPr>
          <w:p w14:paraId="36CC6470" w14:textId="77777777" w:rsidR="00AA565C" w:rsidRPr="0031311E" w:rsidRDefault="00AA565C" w:rsidP="000B113A">
            <w:pPr>
              <w:ind w:left="0" w:firstLine="0"/>
              <w:rPr>
                <w:rFonts w:ascii="Cambria" w:hAnsi="Cambria"/>
                <w:b/>
                <w:sz w:val="22"/>
                <w:szCs w:val="24"/>
                <w:lang w:val="es-ES_tradnl"/>
              </w:rPr>
            </w:pPr>
            <w:r w:rsidRPr="0031311E">
              <w:rPr>
                <w:rFonts w:ascii="Cambria" w:hAnsi="Cambria"/>
                <w:b/>
                <w:sz w:val="22"/>
                <w:szCs w:val="24"/>
                <w:lang w:val="es-ES_tradnl"/>
              </w:rPr>
              <w:t>Student’s Book (Vocabulary)</w:t>
            </w:r>
          </w:p>
        </w:tc>
      </w:tr>
      <w:tr w:rsidR="00AA565C" w:rsidRPr="0031311E" w14:paraId="50FE74D8" w14:textId="77777777" w:rsidTr="00072CEB">
        <w:trPr>
          <w:trHeight w:val="584"/>
        </w:trPr>
        <w:tc>
          <w:tcPr>
            <w:tcW w:w="6237" w:type="dxa"/>
            <w:vMerge w:val="restart"/>
            <w:tcBorders>
              <w:top w:val="single" w:sz="4" w:space="0" w:color="auto"/>
              <w:left w:val="single" w:sz="4" w:space="0" w:color="auto"/>
              <w:bottom w:val="single" w:sz="4" w:space="0" w:color="auto"/>
              <w:right w:val="single" w:sz="4" w:space="0" w:color="auto"/>
            </w:tcBorders>
            <w:shd w:val="clear" w:color="auto" w:fill="auto"/>
          </w:tcPr>
          <w:p w14:paraId="63480A53" w14:textId="77777777" w:rsidR="00AA565C" w:rsidRPr="0031311E" w:rsidRDefault="00E32A9B" w:rsidP="000B113A">
            <w:pPr>
              <w:ind w:left="0" w:firstLine="34"/>
              <w:rPr>
                <w:rFonts w:ascii="Cambria" w:hAnsi="Cambria"/>
                <w:sz w:val="22"/>
                <w:lang w:val="es-ES_tradnl"/>
              </w:rPr>
            </w:pPr>
            <w:r w:rsidRPr="0031311E">
              <w:rPr>
                <w:rFonts w:ascii="Cambria" w:hAnsi="Cambria"/>
                <w:sz w:val="22"/>
                <w:lang w:val="es-ES_tradnl"/>
              </w:rPr>
              <w:t>4.3.5.</w:t>
            </w:r>
            <w:r w:rsidR="00AA565C" w:rsidRPr="0031311E">
              <w:rPr>
                <w:rFonts w:ascii="Cambria" w:hAnsi="Cambria"/>
                <w:sz w:val="22"/>
                <w:lang w:val="es-ES_tradnl"/>
              </w:rPr>
              <w:t xml:space="preserve"> Reconocer, y aplicar a la comprensión del texto los constituyentes y la organización de estructuras sintácticas de uso común en la comunicación escrita, (por ejemplo estructura exclamativa para expresar sorpresa). CCL, CAA, SIEP</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5DC1058A" w14:textId="77777777" w:rsidR="00AA565C"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AA565C" w:rsidRPr="0031311E">
              <w:rPr>
                <w:rFonts w:ascii="Cambria" w:hAnsi="Cambria"/>
                <w:b/>
                <w:sz w:val="22"/>
                <w:szCs w:val="24"/>
                <w:lang w:val="es-ES_tradnl"/>
              </w:rPr>
              <w:t xml:space="preserve"> </w:t>
            </w:r>
            <w:r w:rsidR="00AA565C" w:rsidRPr="0031311E">
              <w:rPr>
                <w:rFonts w:ascii="Cambria" w:hAnsi="Cambria"/>
                <w:b/>
                <w:sz w:val="22"/>
                <w:szCs w:val="24"/>
                <w:lang w:val="es-ES_tradnl"/>
              </w:rPr>
              <w:br/>
              <w:t>(Grammar)</w:t>
            </w:r>
          </w:p>
        </w:tc>
      </w:tr>
      <w:tr w:rsidR="00AA565C" w:rsidRPr="0031311E" w14:paraId="6CC70BE4" w14:textId="77777777" w:rsidTr="00072CEB">
        <w:trPr>
          <w:trHeight w:val="585"/>
        </w:trPr>
        <w:tc>
          <w:tcPr>
            <w:tcW w:w="6237" w:type="dxa"/>
            <w:vMerge/>
            <w:tcBorders>
              <w:top w:val="single" w:sz="4" w:space="0" w:color="auto"/>
              <w:left w:val="single" w:sz="4" w:space="0" w:color="auto"/>
              <w:bottom w:val="single" w:sz="4" w:space="0" w:color="auto"/>
              <w:right w:val="single" w:sz="4" w:space="0" w:color="auto"/>
            </w:tcBorders>
            <w:shd w:val="clear" w:color="auto" w:fill="auto"/>
          </w:tcPr>
          <w:p w14:paraId="4CD56A05" w14:textId="77777777" w:rsidR="00AA565C" w:rsidRPr="0031311E" w:rsidRDefault="00AA565C" w:rsidP="000B113A">
            <w:pPr>
              <w:ind w:left="0" w:firstLine="34"/>
              <w:rPr>
                <w:rFonts w:ascii="Cambria" w:hAnsi="Cambria"/>
                <w:sz w:val="22"/>
                <w:lang w:val="es-ES_tradnl"/>
              </w:rPr>
            </w:pPr>
          </w:p>
        </w:tc>
        <w:tc>
          <w:tcPr>
            <w:tcW w:w="2977" w:type="dxa"/>
            <w:tcBorders>
              <w:top w:val="single" w:sz="4" w:space="0" w:color="auto"/>
              <w:left w:val="single" w:sz="4" w:space="0" w:color="auto"/>
              <w:right w:val="single" w:sz="4" w:space="0" w:color="auto"/>
            </w:tcBorders>
            <w:shd w:val="clear" w:color="auto" w:fill="auto"/>
          </w:tcPr>
          <w:p w14:paraId="32511CB5" w14:textId="77777777" w:rsidR="00AA565C" w:rsidRPr="0031311E" w:rsidRDefault="00AA565C" w:rsidP="000B113A">
            <w:pPr>
              <w:ind w:left="0" w:firstLine="0"/>
              <w:rPr>
                <w:rFonts w:ascii="Cambria" w:hAnsi="Cambria"/>
                <w:b/>
                <w:sz w:val="22"/>
                <w:szCs w:val="24"/>
                <w:lang w:val="es-ES_tradnl"/>
              </w:rPr>
            </w:pPr>
            <w:r w:rsidRPr="0031311E">
              <w:rPr>
                <w:rFonts w:ascii="Cambria" w:hAnsi="Cambria"/>
                <w:b/>
                <w:sz w:val="22"/>
                <w:szCs w:val="24"/>
                <w:lang w:val="es-ES_tradnl"/>
              </w:rPr>
              <w:t>Student’s Book (Grammar)</w:t>
            </w:r>
          </w:p>
        </w:tc>
      </w:tr>
      <w:tr w:rsidR="00AA565C" w:rsidRPr="0031311E" w14:paraId="3C7B21E4" w14:textId="77777777" w:rsidTr="00072CEB">
        <w:trPr>
          <w:trHeight w:val="584"/>
        </w:trPr>
        <w:tc>
          <w:tcPr>
            <w:tcW w:w="6237" w:type="dxa"/>
            <w:vMerge w:val="restart"/>
            <w:tcBorders>
              <w:top w:val="single" w:sz="4" w:space="0" w:color="auto"/>
              <w:left w:val="single" w:sz="4" w:space="0" w:color="auto"/>
              <w:bottom w:val="single" w:sz="4" w:space="0" w:color="auto"/>
              <w:right w:val="single" w:sz="4" w:space="0" w:color="auto"/>
            </w:tcBorders>
            <w:shd w:val="clear" w:color="auto" w:fill="auto"/>
          </w:tcPr>
          <w:p w14:paraId="2B201640" w14:textId="77777777" w:rsidR="00AA565C" w:rsidRPr="0031311E" w:rsidRDefault="00E32A9B" w:rsidP="000B113A">
            <w:pPr>
              <w:ind w:left="0" w:firstLine="34"/>
              <w:rPr>
                <w:rFonts w:ascii="Cambria" w:hAnsi="Cambria"/>
                <w:sz w:val="22"/>
                <w:lang w:val="es-ES_tradnl"/>
              </w:rPr>
            </w:pPr>
            <w:r w:rsidRPr="0031311E">
              <w:rPr>
                <w:rFonts w:ascii="Cambria" w:hAnsi="Cambria"/>
                <w:sz w:val="22"/>
                <w:lang w:val="es-ES_tradnl"/>
              </w:rPr>
              <w:t>4.3.6.</w:t>
            </w:r>
            <w:r w:rsidR="00AA565C" w:rsidRPr="0031311E">
              <w:rPr>
                <w:rFonts w:ascii="Cambria" w:hAnsi="Cambria"/>
                <w:sz w:val="22"/>
                <w:lang w:val="es-ES_tradnl"/>
              </w:rPr>
              <w:t xml:space="preserve"> Reconocer léxico escrito de uso común relativo a asuntos cotidianos y a temas generales o relacionados con los propios intereses, estudios y ocupaciones, e inferir del contexto y del contexto, con o sin apoyo visual, los significados de algunas palabras y expresiones que se desconocen. CCL, CEC</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90268CC" w14:textId="77777777" w:rsidR="00AA565C"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AA565C" w:rsidRPr="0031311E">
              <w:rPr>
                <w:rFonts w:ascii="Cambria" w:hAnsi="Cambria"/>
                <w:b/>
                <w:sz w:val="22"/>
                <w:szCs w:val="24"/>
                <w:lang w:val="es-ES_tradnl"/>
              </w:rPr>
              <w:t xml:space="preserve"> </w:t>
            </w:r>
            <w:r w:rsidR="00AA565C" w:rsidRPr="0031311E">
              <w:rPr>
                <w:rFonts w:ascii="Cambria" w:hAnsi="Cambria"/>
                <w:b/>
                <w:sz w:val="22"/>
                <w:szCs w:val="24"/>
                <w:lang w:val="es-ES_tradnl"/>
              </w:rPr>
              <w:br/>
              <w:t>(Vocabulary)</w:t>
            </w:r>
          </w:p>
        </w:tc>
      </w:tr>
      <w:tr w:rsidR="00AA565C" w:rsidRPr="0031311E" w14:paraId="5F9C967A" w14:textId="77777777" w:rsidTr="00072CEB">
        <w:trPr>
          <w:trHeight w:val="585"/>
        </w:trPr>
        <w:tc>
          <w:tcPr>
            <w:tcW w:w="6237" w:type="dxa"/>
            <w:vMerge/>
            <w:tcBorders>
              <w:top w:val="single" w:sz="4" w:space="0" w:color="auto"/>
              <w:left w:val="single" w:sz="4" w:space="0" w:color="auto"/>
              <w:bottom w:val="single" w:sz="4" w:space="0" w:color="auto"/>
              <w:right w:val="single" w:sz="4" w:space="0" w:color="auto"/>
            </w:tcBorders>
            <w:shd w:val="clear" w:color="auto" w:fill="auto"/>
          </w:tcPr>
          <w:p w14:paraId="5AD0021E" w14:textId="77777777" w:rsidR="00AA565C" w:rsidRPr="0031311E" w:rsidRDefault="00AA565C" w:rsidP="000B113A">
            <w:pPr>
              <w:ind w:left="0" w:firstLine="34"/>
              <w:rPr>
                <w:rFonts w:ascii="Cambria" w:hAnsi="Cambria"/>
                <w:sz w:val="22"/>
                <w:lang w:val="es-ES_tradnl"/>
              </w:rPr>
            </w:pPr>
          </w:p>
        </w:tc>
        <w:tc>
          <w:tcPr>
            <w:tcW w:w="2977" w:type="dxa"/>
            <w:tcBorders>
              <w:top w:val="single" w:sz="4" w:space="0" w:color="auto"/>
              <w:left w:val="single" w:sz="4" w:space="0" w:color="auto"/>
              <w:right w:val="single" w:sz="4" w:space="0" w:color="auto"/>
            </w:tcBorders>
            <w:shd w:val="clear" w:color="auto" w:fill="auto"/>
          </w:tcPr>
          <w:p w14:paraId="78EE0E04" w14:textId="77777777" w:rsidR="00AA565C" w:rsidRPr="0031311E" w:rsidRDefault="00AA565C" w:rsidP="000B113A">
            <w:pPr>
              <w:ind w:left="0" w:firstLine="0"/>
              <w:rPr>
                <w:rFonts w:ascii="Cambria" w:hAnsi="Cambria"/>
                <w:b/>
                <w:sz w:val="22"/>
                <w:szCs w:val="24"/>
                <w:lang w:val="es-ES_tradnl"/>
              </w:rPr>
            </w:pPr>
            <w:r w:rsidRPr="0031311E">
              <w:rPr>
                <w:rFonts w:ascii="Cambria" w:hAnsi="Cambria"/>
                <w:b/>
                <w:sz w:val="22"/>
                <w:szCs w:val="24"/>
                <w:lang w:val="es-ES_tradnl"/>
              </w:rPr>
              <w:t>Student’s Book (Vocabulary)</w:t>
            </w:r>
          </w:p>
        </w:tc>
      </w:tr>
      <w:tr w:rsidR="00AA565C" w:rsidRPr="0031311E" w14:paraId="5F0D0FA4" w14:textId="77777777" w:rsidTr="00072CE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36"/>
        </w:trPr>
        <w:tc>
          <w:tcPr>
            <w:tcW w:w="6237" w:type="dxa"/>
            <w:vMerge w:val="restart"/>
            <w:shd w:val="clear" w:color="auto" w:fill="auto"/>
          </w:tcPr>
          <w:p w14:paraId="1545BD3C" w14:textId="77777777" w:rsidR="00AA565C" w:rsidRPr="0031311E" w:rsidRDefault="00E32A9B" w:rsidP="000B113A">
            <w:pPr>
              <w:ind w:left="0" w:firstLine="34"/>
              <w:rPr>
                <w:rFonts w:ascii="Cambria" w:hAnsi="Cambria"/>
                <w:sz w:val="22"/>
                <w:lang w:val="es-ES_tradnl"/>
              </w:rPr>
            </w:pPr>
            <w:r w:rsidRPr="0031311E">
              <w:rPr>
                <w:rFonts w:ascii="Cambria" w:hAnsi="Cambria"/>
                <w:sz w:val="22"/>
                <w:lang w:val="es-ES_tradnl"/>
              </w:rPr>
              <w:t>4.4.5.</w:t>
            </w:r>
            <w:r w:rsidR="00AA565C" w:rsidRPr="0031311E">
              <w:rPr>
                <w:rFonts w:ascii="Cambria" w:hAnsi="Cambria"/>
                <w:sz w:val="22"/>
                <w:lang w:val="es-ES_tradnl"/>
              </w:rPr>
              <w:t xml:space="preserve"> Dominar un repertorio limitado de estructuras sintácticas de uso habitual y emplear mecanismos sencillos ajustados al contexto y a la intención comunicativa (repetición léxica, elipsis, deixis personal, espacial y temporal, yuxtaposición, y conectores y marcadores discursivos frecuentes). CCL, CAA, SIEP</w:t>
            </w:r>
          </w:p>
        </w:tc>
        <w:tc>
          <w:tcPr>
            <w:tcW w:w="2977" w:type="dxa"/>
            <w:shd w:val="clear" w:color="auto" w:fill="auto"/>
          </w:tcPr>
          <w:p w14:paraId="2F796464" w14:textId="77777777" w:rsidR="00AA565C"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AA565C" w:rsidRPr="0031311E">
              <w:rPr>
                <w:rFonts w:ascii="Cambria" w:hAnsi="Cambria"/>
                <w:b/>
                <w:sz w:val="22"/>
                <w:szCs w:val="24"/>
                <w:lang w:val="es-ES_tradnl"/>
              </w:rPr>
              <w:t xml:space="preserve"> </w:t>
            </w:r>
            <w:r w:rsidR="00AA565C" w:rsidRPr="0031311E">
              <w:rPr>
                <w:rFonts w:ascii="Cambria" w:hAnsi="Cambria"/>
                <w:b/>
                <w:sz w:val="22"/>
                <w:szCs w:val="24"/>
                <w:lang w:val="es-ES_tradnl"/>
              </w:rPr>
              <w:br/>
              <w:t>(Grammar)</w:t>
            </w:r>
          </w:p>
        </w:tc>
      </w:tr>
      <w:tr w:rsidR="001407B8" w:rsidRPr="0031311E" w14:paraId="304ABEA9" w14:textId="77777777" w:rsidTr="00272C7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992"/>
        </w:trPr>
        <w:tc>
          <w:tcPr>
            <w:tcW w:w="6237" w:type="dxa"/>
            <w:vMerge/>
            <w:shd w:val="clear" w:color="auto" w:fill="auto"/>
          </w:tcPr>
          <w:p w14:paraId="131DF314" w14:textId="77777777" w:rsidR="001407B8" w:rsidRPr="0031311E" w:rsidRDefault="001407B8" w:rsidP="000B113A">
            <w:pPr>
              <w:ind w:left="0" w:firstLine="34"/>
              <w:rPr>
                <w:rFonts w:ascii="Cambria" w:hAnsi="Cambria"/>
                <w:sz w:val="22"/>
                <w:lang w:val="es-ES_tradnl"/>
              </w:rPr>
            </w:pPr>
          </w:p>
        </w:tc>
        <w:tc>
          <w:tcPr>
            <w:tcW w:w="2977" w:type="dxa"/>
            <w:shd w:val="clear" w:color="auto" w:fill="auto"/>
          </w:tcPr>
          <w:p w14:paraId="7F02FA56" w14:textId="77777777" w:rsidR="001407B8" w:rsidRPr="0031311E" w:rsidRDefault="001407B8" w:rsidP="000B113A">
            <w:pPr>
              <w:ind w:left="0" w:firstLine="0"/>
              <w:rPr>
                <w:rFonts w:ascii="Cambria" w:hAnsi="Cambria"/>
                <w:b/>
                <w:sz w:val="22"/>
                <w:szCs w:val="24"/>
                <w:lang w:val="es-ES_tradnl"/>
              </w:rPr>
            </w:pPr>
            <w:r w:rsidRPr="0031311E">
              <w:rPr>
                <w:rFonts w:ascii="Cambria" w:hAnsi="Cambria"/>
                <w:b/>
                <w:sz w:val="22"/>
                <w:szCs w:val="24"/>
                <w:lang w:val="es-ES_tradnl"/>
              </w:rPr>
              <w:t>Student’s Book (Grammar)</w:t>
            </w:r>
          </w:p>
        </w:tc>
      </w:tr>
      <w:tr w:rsidR="00AA565C" w:rsidRPr="0031311E" w14:paraId="7C91338C" w14:textId="77777777" w:rsidTr="00072CE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36"/>
        </w:trPr>
        <w:tc>
          <w:tcPr>
            <w:tcW w:w="6237" w:type="dxa"/>
            <w:vMerge w:val="restart"/>
            <w:shd w:val="clear" w:color="auto" w:fill="auto"/>
          </w:tcPr>
          <w:p w14:paraId="3E813854" w14:textId="77777777" w:rsidR="00AA565C" w:rsidRPr="0031311E" w:rsidRDefault="00E32A9B" w:rsidP="000B113A">
            <w:pPr>
              <w:ind w:left="0" w:firstLine="34"/>
              <w:rPr>
                <w:rFonts w:ascii="Cambria" w:hAnsi="Cambria"/>
                <w:sz w:val="22"/>
                <w:lang w:val="es-ES_tradnl"/>
              </w:rPr>
            </w:pPr>
            <w:r w:rsidRPr="0031311E">
              <w:rPr>
                <w:rFonts w:ascii="Cambria" w:hAnsi="Cambria"/>
                <w:sz w:val="22"/>
                <w:lang w:val="es-ES_tradnl"/>
              </w:rPr>
              <w:t>4.4.6.</w:t>
            </w:r>
            <w:r w:rsidR="00AA565C" w:rsidRPr="0031311E">
              <w:rPr>
                <w:rFonts w:ascii="Cambria" w:hAnsi="Cambria"/>
                <w:sz w:val="22"/>
                <w:lang w:val="es-ES_tradnl"/>
              </w:rPr>
              <w:t xml:space="preserve"> Conocer y utilizar un repertorio léxico escrito suficiente para comunicar información, opiniones y puntos de vista breves, simples y directos en situaciones habituales y cotidianas, aunque en situaciones menos habituales y sobre temas menos conocidos haya que adaptar el mensaje. CCL, CEC</w:t>
            </w:r>
          </w:p>
        </w:tc>
        <w:tc>
          <w:tcPr>
            <w:tcW w:w="2977" w:type="dxa"/>
            <w:shd w:val="clear" w:color="auto" w:fill="auto"/>
          </w:tcPr>
          <w:p w14:paraId="7E5ACDAC" w14:textId="77777777" w:rsidR="00AA565C"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AA565C" w:rsidRPr="0031311E">
              <w:rPr>
                <w:rFonts w:ascii="Cambria" w:hAnsi="Cambria"/>
                <w:b/>
                <w:sz w:val="22"/>
                <w:szCs w:val="24"/>
                <w:lang w:val="es-ES_tradnl"/>
              </w:rPr>
              <w:t xml:space="preserve"> </w:t>
            </w:r>
            <w:r w:rsidR="00AA565C" w:rsidRPr="0031311E">
              <w:rPr>
                <w:rFonts w:ascii="Cambria" w:hAnsi="Cambria"/>
                <w:b/>
                <w:sz w:val="22"/>
                <w:szCs w:val="24"/>
                <w:lang w:val="es-ES_tradnl"/>
              </w:rPr>
              <w:br/>
              <w:t>(Vocabulary)</w:t>
            </w:r>
          </w:p>
        </w:tc>
      </w:tr>
      <w:tr w:rsidR="00AA565C" w:rsidRPr="0031311E" w14:paraId="54D382F3" w14:textId="77777777" w:rsidTr="00072CE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36"/>
        </w:trPr>
        <w:tc>
          <w:tcPr>
            <w:tcW w:w="6237" w:type="dxa"/>
            <w:vMerge/>
            <w:shd w:val="clear" w:color="auto" w:fill="auto"/>
          </w:tcPr>
          <w:p w14:paraId="697369A2" w14:textId="77777777" w:rsidR="00AA565C" w:rsidRPr="0031311E" w:rsidRDefault="00AA565C" w:rsidP="000B113A">
            <w:pPr>
              <w:autoSpaceDE w:val="0"/>
              <w:autoSpaceDN w:val="0"/>
              <w:adjustRightInd w:val="0"/>
              <w:rPr>
                <w:rFonts w:ascii="Cambria" w:hAnsi="Cambria"/>
                <w:color w:val="000000"/>
                <w:sz w:val="22"/>
                <w:szCs w:val="24"/>
                <w:lang w:val="es-ES_tradnl"/>
              </w:rPr>
            </w:pPr>
          </w:p>
        </w:tc>
        <w:tc>
          <w:tcPr>
            <w:tcW w:w="2977" w:type="dxa"/>
            <w:shd w:val="clear" w:color="auto" w:fill="auto"/>
          </w:tcPr>
          <w:p w14:paraId="0BA85BB9" w14:textId="77777777" w:rsidR="00AA565C" w:rsidRPr="0031311E" w:rsidRDefault="00AA565C" w:rsidP="000B113A">
            <w:pPr>
              <w:ind w:left="0" w:firstLine="0"/>
              <w:rPr>
                <w:rFonts w:ascii="Cambria" w:hAnsi="Cambria"/>
                <w:b/>
                <w:sz w:val="22"/>
                <w:szCs w:val="24"/>
                <w:lang w:val="es-ES_tradnl"/>
              </w:rPr>
            </w:pPr>
            <w:r w:rsidRPr="0031311E">
              <w:rPr>
                <w:rFonts w:ascii="Cambria" w:hAnsi="Cambria"/>
                <w:b/>
                <w:sz w:val="22"/>
                <w:szCs w:val="24"/>
                <w:lang w:val="es-ES_tradnl"/>
              </w:rPr>
              <w:t>Student’s Book (Vocabulary)</w:t>
            </w:r>
          </w:p>
        </w:tc>
      </w:tr>
    </w:tbl>
    <w:p w14:paraId="51538DB3" w14:textId="77777777" w:rsidR="00AA565C" w:rsidRPr="0031311E" w:rsidRDefault="00AA565C" w:rsidP="000B113A">
      <w:pPr>
        <w:rPr>
          <w:rFonts w:ascii="Cambria" w:hAnsi="Cambria"/>
          <w:color w:val="000000"/>
          <w:szCs w:val="24"/>
          <w:lang w:val="es-ES_tradnl"/>
        </w:rPr>
      </w:pPr>
    </w:p>
    <w:p w14:paraId="0D6FFBAD" w14:textId="77777777" w:rsidR="00375B57" w:rsidRPr="0031311E" w:rsidRDefault="00375B57" w:rsidP="000B113A">
      <w:pPr>
        <w:rPr>
          <w:rFonts w:ascii="Cambria" w:hAnsi="Cambria"/>
          <w:b/>
          <w:color w:val="000000"/>
          <w:szCs w:val="24"/>
          <w:lang w:val="es-ES_tradnl"/>
        </w:rPr>
      </w:pPr>
      <w:r w:rsidRPr="0031311E">
        <w:rPr>
          <w:rFonts w:ascii="Cambria" w:hAnsi="Cambria"/>
          <w:b/>
          <w:color w:val="000000"/>
          <w:szCs w:val="24"/>
          <w:lang w:val="es-ES_tradnl"/>
        </w:rPr>
        <w:t xml:space="preserve">Ejemplo de la definición de los niveles de logro </w:t>
      </w:r>
      <w:r w:rsidRPr="0031311E">
        <w:rPr>
          <w:rFonts w:ascii="Cambria" w:eastAsia="MingLiU" w:hAnsi="Cambria" w:cs="MingLiU"/>
          <w:b/>
          <w:color w:val="000000"/>
          <w:szCs w:val="24"/>
          <w:lang w:val="es-ES_tradnl"/>
        </w:rPr>
        <w:br/>
      </w:r>
      <w:r w:rsidRPr="0031311E">
        <w:rPr>
          <w:rFonts w:ascii="Cambria" w:hAnsi="Cambria"/>
          <w:b/>
          <w:color w:val="000000"/>
          <w:szCs w:val="24"/>
          <w:lang w:val="es-ES_tradnl"/>
        </w:rPr>
        <w:t>para los estándares de aprendizaje:</w:t>
      </w:r>
    </w:p>
    <w:p w14:paraId="1C16C1B0" w14:textId="77777777" w:rsidR="00375B57" w:rsidRPr="0031311E" w:rsidRDefault="00375B57" w:rsidP="000B113A">
      <w:pPr>
        <w:rPr>
          <w:rFonts w:ascii="Cambria" w:hAnsi="Cambria"/>
          <w:color w:val="000000"/>
          <w:szCs w:val="24"/>
          <w:lang w:val="es-ES_tradnl"/>
        </w:rPr>
      </w:pPr>
    </w:p>
    <w:tbl>
      <w:tblPr>
        <w:tblW w:w="907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2268"/>
        <w:gridCol w:w="2268"/>
        <w:gridCol w:w="2268"/>
        <w:gridCol w:w="2268"/>
      </w:tblGrid>
      <w:tr w:rsidR="00375B57" w:rsidRPr="0031311E" w14:paraId="22AB53F1" w14:textId="77777777" w:rsidTr="00DF3ACC">
        <w:trPr>
          <w:trHeight w:val="281"/>
        </w:trPr>
        <w:tc>
          <w:tcPr>
            <w:tcW w:w="9072" w:type="dxa"/>
            <w:gridSpan w:val="4"/>
            <w:vMerge w:val="restart"/>
            <w:shd w:val="clear" w:color="auto" w:fill="auto"/>
          </w:tcPr>
          <w:p w14:paraId="30114C5D" w14:textId="77777777" w:rsidR="00375B57" w:rsidRPr="0031311E" w:rsidRDefault="00375B57" w:rsidP="000B113A">
            <w:pPr>
              <w:ind w:left="87" w:firstLine="0"/>
              <w:rPr>
                <w:rFonts w:ascii="Cambria" w:hAnsi="Cambria"/>
                <w:noProof/>
                <w:lang w:val="es-ES"/>
              </w:rPr>
            </w:pPr>
            <w:r w:rsidRPr="0031311E">
              <w:rPr>
                <w:rFonts w:ascii="Cambria" w:hAnsi="Cambria"/>
                <w:noProof/>
                <w:lang w:val="es-ES"/>
              </w:rPr>
              <w:t xml:space="preserve">4.2.4. Toma parte en </w:t>
            </w:r>
            <w:r w:rsidRPr="0031311E">
              <w:rPr>
                <w:rFonts w:ascii="Cambria" w:hAnsi="Cambria"/>
                <w:b/>
                <w:noProof/>
                <w:lang w:val="es-ES"/>
              </w:rPr>
              <w:t xml:space="preserve">conversaciones formales, </w:t>
            </w:r>
            <w:r w:rsidRPr="0031311E">
              <w:rPr>
                <w:rFonts w:ascii="Cambria" w:hAnsi="Cambria"/>
                <w:noProof/>
                <w:lang w:val="es-ES"/>
              </w:rPr>
              <w:t>entrevistas y reuniones de carácter académico u ocupacional, sobre temas habituales en estos contextos, intercambiando información pertinente sobre hechos concretos, pidiendo y dando instrucciones o soluciones a problemas prácticos, planteando sus puntos de vista de manera sencilla y con claridad, y razonando y explicando brevemente y de manera coherente sus acciones, opiniones y planes.</w:t>
            </w:r>
          </w:p>
        </w:tc>
      </w:tr>
      <w:tr w:rsidR="00375B57" w:rsidRPr="0031311E" w14:paraId="61E4D94D" w14:textId="77777777" w:rsidTr="00DF3ACC">
        <w:trPr>
          <w:trHeight w:val="281"/>
        </w:trPr>
        <w:tc>
          <w:tcPr>
            <w:tcW w:w="9072" w:type="dxa"/>
            <w:gridSpan w:val="4"/>
            <w:vMerge/>
            <w:shd w:val="clear" w:color="auto" w:fill="auto"/>
          </w:tcPr>
          <w:p w14:paraId="21C01B52" w14:textId="77777777" w:rsidR="00375B57" w:rsidRPr="0031311E" w:rsidRDefault="00375B57" w:rsidP="000B113A">
            <w:pPr>
              <w:rPr>
                <w:rFonts w:ascii="Cambria" w:hAnsi="Cambria"/>
                <w:color w:val="000000"/>
                <w:sz w:val="22"/>
                <w:szCs w:val="24"/>
                <w:lang w:val="es-ES_tradnl"/>
              </w:rPr>
            </w:pPr>
          </w:p>
        </w:tc>
      </w:tr>
      <w:tr w:rsidR="00375B57" w:rsidRPr="0031311E" w14:paraId="4BDF1B3D" w14:textId="77777777" w:rsidTr="00DF3ACC">
        <w:trPr>
          <w:trHeight w:val="281"/>
        </w:trPr>
        <w:tc>
          <w:tcPr>
            <w:tcW w:w="9072" w:type="dxa"/>
            <w:gridSpan w:val="4"/>
            <w:vMerge/>
            <w:shd w:val="clear" w:color="auto" w:fill="auto"/>
          </w:tcPr>
          <w:p w14:paraId="237147E0" w14:textId="77777777" w:rsidR="00375B57" w:rsidRPr="0031311E" w:rsidRDefault="00375B57" w:rsidP="000B113A">
            <w:pPr>
              <w:rPr>
                <w:rFonts w:ascii="Cambria" w:hAnsi="Cambria"/>
                <w:color w:val="000000"/>
                <w:sz w:val="22"/>
                <w:szCs w:val="24"/>
                <w:lang w:val="es-ES_tradnl"/>
              </w:rPr>
            </w:pPr>
          </w:p>
        </w:tc>
      </w:tr>
      <w:tr w:rsidR="00375B57" w:rsidRPr="0031311E" w14:paraId="0765739C" w14:textId="77777777" w:rsidTr="00DF3ACC">
        <w:tc>
          <w:tcPr>
            <w:tcW w:w="2268" w:type="dxa"/>
            <w:shd w:val="clear" w:color="auto" w:fill="auto"/>
            <w:vAlign w:val="center"/>
          </w:tcPr>
          <w:p w14:paraId="4924DC36" w14:textId="77777777" w:rsidR="00375B57" w:rsidRPr="0031311E" w:rsidRDefault="00375B57" w:rsidP="000B113A">
            <w:pPr>
              <w:ind w:left="0" w:firstLine="34"/>
              <w:rPr>
                <w:rFonts w:ascii="Cambria" w:hAnsi="Cambria"/>
                <w:i/>
                <w:sz w:val="22"/>
                <w:lang w:val="es-ES_tradnl"/>
              </w:rPr>
            </w:pPr>
            <w:r w:rsidRPr="0031311E">
              <w:rPr>
                <w:rFonts w:ascii="Cambria" w:hAnsi="Cambria"/>
                <w:i/>
                <w:sz w:val="22"/>
                <w:lang w:val="es-ES_tradnl"/>
              </w:rPr>
              <w:t>Lo consigue</w:t>
            </w:r>
          </w:p>
        </w:tc>
        <w:tc>
          <w:tcPr>
            <w:tcW w:w="2268" w:type="dxa"/>
            <w:shd w:val="clear" w:color="auto" w:fill="auto"/>
            <w:vAlign w:val="center"/>
          </w:tcPr>
          <w:p w14:paraId="2620D06C" w14:textId="77777777" w:rsidR="00375B57" w:rsidRPr="0031311E" w:rsidRDefault="00375B57" w:rsidP="000B113A">
            <w:pPr>
              <w:ind w:left="0" w:firstLine="34"/>
              <w:rPr>
                <w:rFonts w:ascii="Cambria" w:hAnsi="Cambria"/>
                <w:i/>
                <w:sz w:val="22"/>
                <w:lang w:val="es-ES_tradnl"/>
              </w:rPr>
            </w:pPr>
            <w:r w:rsidRPr="0031311E">
              <w:rPr>
                <w:rFonts w:ascii="Cambria" w:hAnsi="Cambria"/>
                <w:i/>
                <w:sz w:val="22"/>
                <w:lang w:val="es-ES_tradnl"/>
              </w:rPr>
              <w:t>No lo consigue totalmente</w:t>
            </w:r>
          </w:p>
        </w:tc>
        <w:tc>
          <w:tcPr>
            <w:tcW w:w="2268" w:type="dxa"/>
            <w:shd w:val="clear" w:color="auto" w:fill="auto"/>
            <w:vAlign w:val="center"/>
          </w:tcPr>
          <w:p w14:paraId="53E879AD" w14:textId="77777777" w:rsidR="00375B57" w:rsidRPr="0031311E" w:rsidRDefault="00375B57" w:rsidP="000B113A">
            <w:pPr>
              <w:ind w:left="0" w:firstLine="34"/>
              <w:rPr>
                <w:rFonts w:ascii="Cambria" w:hAnsi="Cambria"/>
                <w:i/>
                <w:sz w:val="22"/>
                <w:lang w:val="es-ES_tradnl"/>
              </w:rPr>
            </w:pPr>
            <w:r w:rsidRPr="0031311E">
              <w:rPr>
                <w:rFonts w:ascii="Cambria" w:hAnsi="Cambria"/>
                <w:i/>
                <w:sz w:val="22"/>
                <w:lang w:val="es-ES_tradnl"/>
              </w:rPr>
              <w:t>Lo consigue con dificultad</w:t>
            </w:r>
          </w:p>
        </w:tc>
        <w:tc>
          <w:tcPr>
            <w:tcW w:w="2268" w:type="dxa"/>
            <w:shd w:val="clear" w:color="auto" w:fill="auto"/>
            <w:vAlign w:val="center"/>
          </w:tcPr>
          <w:p w14:paraId="1890D5C4" w14:textId="77777777" w:rsidR="00375B57" w:rsidRPr="0031311E" w:rsidRDefault="00375B57" w:rsidP="000B113A">
            <w:pPr>
              <w:ind w:left="0" w:firstLine="34"/>
              <w:rPr>
                <w:rFonts w:ascii="Cambria" w:hAnsi="Cambria"/>
                <w:i/>
                <w:sz w:val="22"/>
                <w:lang w:val="es-ES_tradnl"/>
              </w:rPr>
            </w:pPr>
            <w:r w:rsidRPr="0031311E">
              <w:rPr>
                <w:rFonts w:ascii="Cambria" w:hAnsi="Cambria"/>
                <w:i/>
                <w:sz w:val="22"/>
                <w:lang w:val="es-ES_tradnl"/>
              </w:rPr>
              <w:t>No lo consigue</w:t>
            </w:r>
          </w:p>
        </w:tc>
      </w:tr>
      <w:tr w:rsidR="00375B57" w:rsidRPr="0031311E" w14:paraId="5F946F0E" w14:textId="77777777" w:rsidTr="00DF3ACC">
        <w:tc>
          <w:tcPr>
            <w:tcW w:w="2268" w:type="dxa"/>
            <w:shd w:val="clear" w:color="auto" w:fill="auto"/>
          </w:tcPr>
          <w:p w14:paraId="5A10CC03" w14:textId="77777777" w:rsidR="00375B57" w:rsidRPr="0031311E" w:rsidRDefault="00375B57" w:rsidP="000B113A">
            <w:pPr>
              <w:widowControl/>
              <w:suppressAutoHyphens w:val="0"/>
              <w:ind w:left="87" w:firstLine="0"/>
              <w:rPr>
                <w:rFonts w:ascii="Cambria" w:hAnsi="Cambria"/>
                <w:i/>
                <w:color w:val="000000"/>
              </w:rPr>
            </w:pPr>
            <w:r w:rsidRPr="0031311E">
              <w:rPr>
                <w:rFonts w:ascii="Cambria" w:hAnsi="Cambria"/>
                <w:i/>
                <w:color w:val="000000"/>
              </w:rPr>
              <w:t xml:space="preserve">Toma parte en conversaciones formales, entrevistas </w:t>
            </w:r>
            <w:r w:rsidRPr="0031311E">
              <w:rPr>
                <w:rFonts w:ascii="Cambria" w:hAnsi="Cambria"/>
                <w:i/>
                <w:color w:val="000000"/>
              </w:rPr>
              <w:lastRenderedPageBreak/>
              <w:t>y reuniones de carácter académico u ocupacional, sobre temas habituales en estos contextos, intercambiando información pertinente sobre hechos concretos, pidiendo y dando instrucciones o soluciones a problemas prácticos, planteando sus puntos de vista de manera sencilla y con claridad, y razonando y explicando brevemente y de manera coherente sus acciones, opiniones y planes.</w:t>
            </w:r>
          </w:p>
          <w:p w14:paraId="516F6C9A" w14:textId="77777777" w:rsidR="00375B57" w:rsidRPr="0031311E" w:rsidRDefault="00375B57" w:rsidP="000B113A">
            <w:pPr>
              <w:ind w:left="87" w:firstLine="0"/>
              <w:rPr>
                <w:rFonts w:ascii="Cambria" w:hAnsi="Cambria"/>
                <w:i/>
                <w:color w:val="000000"/>
              </w:rPr>
            </w:pPr>
          </w:p>
        </w:tc>
        <w:tc>
          <w:tcPr>
            <w:tcW w:w="2268" w:type="dxa"/>
            <w:shd w:val="clear" w:color="auto" w:fill="auto"/>
          </w:tcPr>
          <w:p w14:paraId="3AA61DCC" w14:textId="77777777" w:rsidR="00375B57" w:rsidRPr="0031311E" w:rsidRDefault="00375B57" w:rsidP="000B113A">
            <w:pPr>
              <w:widowControl/>
              <w:suppressAutoHyphens w:val="0"/>
              <w:ind w:left="87" w:firstLine="0"/>
              <w:rPr>
                <w:rFonts w:ascii="Cambria" w:hAnsi="Cambria"/>
                <w:i/>
                <w:color w:val="000000"/>
              </w:rPr>
            </w:pPr>
            <w:r w:rsidRPr="0031311E">
              <w:rPr>
                <w:rFonts w:ascii="Cambria" w:hAnsi="Cambria"/>
                <w:i/>
                <w:color w:val="000000"/>
              </w:rPr>
              <w:lastRenderedPageBreak/>
              <w:t xml:space="preserve">Toma parte en conversaciones formales, entrevistas </w:t>
            </w:r>
            <w:r w:rsidRPr="0031311E">
              <w:rPr>
                <w:rFonts w:ascii="Cambria" w:hAnsi="Cambria"/>
                <w:i/>
                <w:color w:val="000000"/>
              </w:rPr>
              <w:lastRenderedPageBreak/>
              <w:t>y reuniones de carácter académico u ocupacional, casi sin dificultad, sobre temas habituales en estos contextos, intercambiando información pertinente sobre hechos concretos, pidiendo y dando instrucciones o soluciones a problemas prácticos, planteando sus puntos de vista de manera sencilla y con claridad, y razonando y explicando brevemente y de manera coherente sus acciones, opiniones y planes.</w:t>
            </w:r>
          </w:p>
          <w:p w14:paraId="11D1EA63" w14:textId="77777777" w:rsidR="00375B57" w:rsidRPr="0031311E" w:rsidRDefault="00375B57" w:rsidP="000B113A">
            <w:pPr>
              <w:ind w:left="87" w:firstLine="0"/>
              <w:rPr>
                <w:rFonts w:ascii="Cambria" w:hAnsi="Cambria"/>
                <w:i/>
                <w:color w:val="000000"/>
              </w:rPr>
            </w:pPr>
          </w:p>
        </w:tc>
        <w:tc>
          <w:tcPr>
            <w:tcW w:w="2268" w:type="dxa"/>
            <w:shd w:val="clear" w:color="auto" w:fill="auto"/>
          </w:tcPr>
          <w:p w14:paraId="3D19922F" w14:textId="77777777" w:rsidR="00375B57" w:rsidRPr="0031311E" w:rsidRDefault="00375B57" w:rsidP="000B113A">
            <w:pPr>
              <w:widowControl/>
              <w:suppressAutoHyphens w:val="0"/>
              <w:ind w:left="87" w:firstLine="0"/>
              <w:rPr>
                <w:rFonts w:ascii="Cambria" w:hAnsi="Cambria"/>
                <w:i/>
                <w:color w:val="000000"/>
              </w:rPr>
            </w:pPr>
            <w:r w:rsidRPr="0031311E">
              <w:rPr>
                <w:rFonts w:ascii="Cambria" w:hAnsi="Cambria"/>
                <w:i/>
                <w:color w:val="000000"/>
              </w:rPr>
              <w:lastRenderedPageBreak/>
              <w:t xml:space="preserve">Toma parte en conversaciones formales, entrevistas </w:t>
            </w:r>
            <w:r w:rsidRPr="0031311E">
              <w:rPr>
                <w:rFonts w:ascii="Cambria" w:hAnsi="Cambria"/>
                <w:i/>
                <w:color w:val="000000"/>
              </w:rPr>
              <w:lastRenderedPageBreak/>
              <w:t>y reuniones de carácter académico u ocupacional, con bastante dificultad, sobre temas habituales en estos contextos, intercambiando información pertinente sobre hechos concretos, pidiendo y dando instrucciones o soluciones a problemas prácticos, planteando sus puntos de vista de manera sencilla y con claridad, y razonando y explicando brevemente y de manera coherente sus acciones, opiniones y planes.</w:t>
            </w:r>
          </w:p>
          <w:p w14:paraId="1909F416" w14:textId="77777777" w:rsidR="00375B57" w:rsidRPr="0031311E" w:rsidRDefault="00375B57" w:rsidP="000B113A">
            <w:pPr>
              <w:ind w:left="87" w:firstLine="0"/>
              <w:rPr>
                <w:rFonts w:ascii="Cambria" w:hAnsi="Cambria"/>
                <w:i/>
                <w:color w:val="000000"/>
              </w:rPr>
            </w:pPr>
          </w:p>
        </w:tc>
        <w:tc>
          <w:tcPr>
            <w:tcW w:w="2268" w:type="dxa"/>
            <w:shd w:val="clear" w:color="auto" w:fill="auto"/>
          </w:tcPr>
          <w:p w14:paraId="2DE5AFC2" w14:textId="77777777" w:rsidR="00375B57" w:rsidRPr="0031311E" w:rsidRDefault="00375B57" w:rsidP="000B113A">
            <w:pPr>
              <w:widowControl/>
              <w:suppressAutoHyphens w:val="0"/>
              <w:ind w:left="87" w:firstLine="0"/>
              <w:rPr>
                <w:rFonts w:ascii="Cambria" w:hAnsi="Cambria"/>
                <w:i/>
                <w:color w:val="000000"/>
              </w:rPr>
            </w:pPr>
            <w:r w:rsidRPr="0031311E">
              <w:rPr>
                <w:rFonts w:ascii="Cambria" w:hAnsi="Cambria"/>
                <w:i/>
                <w:color w:val="000000"/>
              </w:rPr>
              <w:lastRenderedPageBreak/>
              <w:t xml:space="preserve">No es capaz de tomar parte en conversaciones </w:t>
            </w:r>
            <w:r w:rsidRPr="0031311E">
              <w:rPr>
                <w:rFonts w:ascii="Cambria" w:hAnsi="Cambria"/>
                <w:i/>
                <w:color w:val="000000"/>
              </w:rPr>
              <w:lastRenderedPageBreak/>
              <w:t>formales, entrevistas y reuniones de carácter académico u ocupacional, sobre temas habituales en estos contextos, intercambiando información pertinente sobre hechos concretos, pidiendo y dando instrucciones o soluciones a problemas prácticos, planteando sus puntos de vista de manera sencilla y con claridad, y razonando y explicando brevemente y de manera coherente sus acciones, opiniones y planes.</w:t>
            </w:r>
          </w:p>
        </w:tc>
      </w:tr>
    </w:tbl>
    <w:p w14:paraId="5C755429" w14:textId="77777777" w:rsidR="00AA565C" w:rsidRPr="0031311E" w:rsidRDefault="00AA565C" w:rsidP="000B113A">
      <w:pPr>
        <w:rPr>
          <w:rFonts w:ascii="Cambria" w:hAnsi="Cambria"/>
          <w:color w:val="000000"/>
          <w:lang w:val="es-ES_tradnl"/>
        </w:rPr>
      </w:pPr>
    </w:p>
    <w:p w14:paraId="1C2A8E33" w14:textId="77777777" w:rsidR="00032714" w:rsidRPr="0031311E" w:rsidRDefault="00032714" w:rsidP="000B113A">
      <w:pPr>
        <w:rPr>
          <w:rFonts w:ascii="Cambria" w:hAnsi="Cambria"/>
          <w:color w:val="000000"/>
          <w:lang w:val="es-ES_tradnl"/>
        </w:rPr>
      </w:pPr>
    </w:p>
    <w:p w14:paraId="279E042F" w14:textId="77777777" w:rsidR="00F057A4" w:rsidRPr="0031311E" w:rsidRDefault="00F057A4" w:rsidP="000B113A">
      <w:pPr>
        <w:ind w:left="0" w:firstLine="0"/>
        <w:rPr>
          <w:rFonts w:ascii="Cambria" w:hAnsi="Cambria"/>
          <w:color w:val="000000"/>
          <w:lang w:val="es-ES"/>
        </w:rPr>
      </w:pPr>
    </w:p>
    <w:p w14:paraId="741347C0" w14:textId="77777777" w:rsidR="00F057A4" w:rsidRPr="0031311E" w:rsidRDefault="00E642C0" w:rsidP="000B113A">
      <w:pPr>
        <w:outlineLvl w:val="0"/>
        <w:rPr>
          <w:rFonts w:ascii="Cambria" w:hAnsi="Cambria"/>
          <w:b/>
          <w:color w:val="000000"/>
          <w:sz w:val="32"/>
          <w:szCs w:val="32"/>
          <w:lang w:val="es-ES_tradnl"/>
        </w:rPr>
      </w:pPr>
      <w:r w:rsidRPr="0031311E">
        <w:rPr>
          <w:rFonts w:ascii="Cambria" w:hAnsi="Cambria"/>
          <w:b/>
          <w:color w:val="000000"/>
          <w:sz w:val="32"/>
          <w:szCs w:val="32"/>
          <w:lang w:val="es-ES_tradnl"/>
        </w:rPr>
        <w:t>UNIDAD</w:t>
      </w:r>
      <w:r w:rsidR="00F057A4" w:rsidRPr="0031311E">
        <w:rPr>
          <w:rFonts w:ascii="Cambria" w:hAnsi="Cambria"/>
          <w:b/>
          <w:color w:val="000000"/>
          <w:sz w:val="32"/>
          <w:szCs w:val="32"/>
          <w:lang w:val="es-ES_tradnl"/>
        </w:rPr>
        <w:t xml:space="preserve"> </w:t>
      </w:r>
      <w:r w:rsidR="002D2EA6" w:rsidRPr="0031311E">
        <w:rPr>
          <w:rFonts w:ascii="Cambria" w:hAnsi="Cambria"/>
          <w:b/>
          <w:color w:val="000000"/>
          <w:sz w:val="32"/>
          <w:szCs w:val="32"/>
          <w:lang w:val="es-ES_tradnl"/>
        </w:rPr>
        <w:t>4</w:t>
      </w:r>
      <w:r w:rsidR="00F057A4" w:rsidRPr="0031311E">
        <w:rPr>
          <w:rFonts w:ascii="Cambria" w:hAnsi="Cambria"/>
          <w:b/>
          <w:color w:val="000000"/>
          <w:sz w:val="32"/>
          <w:szCs w:val="32"/>
          <w:lang w:val="es-ES_tradnl"/>
        </w:rPr>
        <w:t xml:space="preserve">: </w:t>
      </w:r>
      <w:r w:rsidRPr="0031311E">
        <w:rPr>
          <w:rFonts w:ascii="Cambria" w:hAnsi="Cambria"/>
          <w:b/>
          <w:color w:val="000000"/>
          <w:sz w:val="32"/>
          <w:szCs w:val="32"/>
          <w:lang w:val="es-ES_tradnl"/>
        </w:rPr>
        <w:t>The Way We Live</w:t>
      </w:r>
    </w:p>
    <w:p w14:paraId="22B4984C" w14:textId="77777777" w:rsidR="00F057A4" w:rsidRPr="0031311E" w:rsidRDefault="00F057A4" w:rsidP="000B113A">
      <w:pPr>
        <w:pStyle w:val="Sombreadoclaro-nfasis22"/>
        <w:pBdr>
          <w:bottom w:val="single" w:sz="4" w:space="7" w:color="5B9BD5"/>
        </w:pBdr>
        <w:ind w:hanging="936"/>
        <w:outlineLvl w:val="0"/>
        <w:rPr>
          <w:rStyle w:val="GridTableLight"/>
          <w:color w:val="000000"/>
          <w:sz w:val="32"/>
          <w:szCs w:val="32"/>
        </w:rPr>
      </w:pPr>
      <w:r w:rsidRPr="0031311E">
        <w:rPr>
          <w:rStyle w:val="GridTableLight"/>
          <w:color w:val="000000"/>
          <w:sz w:val="32"/>
          <w:szCs w:val="32"/>
        </w:rPr>
        <w:t xml:space="preserve">a) </w:t>
      </w:r>
      <w:r w:rsidR="00A57FF5" w:rsidRPr="0031311E">
        <w:rPr>
          <w:rStyle w:val="GridTableLight"/>
          <w:color w:val="000000"/>
          <w:sz w:val="32"/>
          <w:szCs w:val="32"/>
        </w:rPr>
        <w:t>Presentación de la unidad</w:t>
      </w:r>
    </w:p>
    <w:p w14:paraId="054365B8" w14:textId="77777777" w:rsidR="00F057A4" w:rsidRPr="0031311E" w:rsidRDefault="00F057A4" w:rsidP="000B113A">
      <w:pPr>
        <w:rPr>
          <w:rFonts w:ascii="Cambria" w:hAnsi="Cambria"/>
          <w:color w:val="000000"/>
          <w:lang w:val="es-ES_tradnl"/>
        </w:rPr>
      </w:pPr>
      <w:r w:rsidRPr="0031311E">
        <w:rPr>
          <w:rFonts w:ascii="Cambria" w:hAnsi="Cambria"/>
          <w:b/>
          <w:color w:val="000000"/>
          <w:lang w:val="es-ES_tradnl"/>
        </w:rPr>
        <w:t>Duración prevista</w:t>
      </w:r>
      <w:r w:rsidRPr="0031311E">
        <w:rPr>
          <w:rFonts w:ascii="Cambria" w:hAnsi="Cambria"/>
          <w:color w:val="000000"/>
          <w:lang w:val="es-ES_tradnl"/>
        </w:rPr>
        <w:t xml:space="preserve">: </w:t>
      </w:r>
      <w:r w:rsidR="00A57FF5" w:rsidRPr="0031311E">
        <w:rPr>
          <w:rFonts w:ascii="Cambria" w:hAnsi="Cambria"/>
          <w:color w:val="000000"/>
          <w:lang w:val="es-ES_tradnl"/>
        </w:rPr>
        <w:t>11 sesiones de 60 min.</w:t>
      </w:r>
    </w:p>
    <w:p w14:paraId="05A1E99D" w14:textId="77777777" w:rsidR="00F057A4" w:rsidRPr="0031311E" w:rsidRDefault="00F057A4" w:rsidP="000B113A">
      <w:pPr>
        <w:rPr>
          <w:rFonts w:ascii="Cambria" w:hAnsi="Cambria"/>
          <w:color w:val="000000"/>
          <w:lang w:val="es-ES_tradnl"/>
        </w:rPr>
      </w:pPr>
    </w:p>
    <w:p w14:paraId="2F8BCE21" w14:textId="77777777" w:rsidR="00F057A4" w:rsidRPr="0031311E" w:rsidRDefault="00E642C0" w:rsidP="000B113A">
      <w:pPr>
        <w:ind w:left="357" w:firstLine="0"/>
        <w:rPr>
          <w:rFonts w:ascii="Cambria" w:hAnsi="Cambria"/>
          <w:color w:val="000000"/>
          <w:lang w:val="es-ES_tradnl"/>
        </w:rPr>
      </w:pPr>
      <w:r w:rsidRPr="0031311E">
        <w:rPr>
          <w:rFonts w:ascii="Cambria" w:hAnsi="Cambria"/>
          <w:color w:val="000000"/>
          <w:lang w:val="es-ES_tradnl"/>
        </w:rPr>
        <w:t>La unidad</w:t>
      </w:r>
      <w:r w:rsidR="00F057A4" w:rsidRPr="0031311E">
        <w:rPr>
          <w:rFonts w:ascii="Cambria" w:hAnsi="Cambria"/>
          <w:color w:val="000000"/>
          <w:lang w:val="es-ES_tradnl"/>
        </w:rPr>
        <w:t xml:space="preserve"> </w:t>
      </w:r>
      <w:r w:rsidR="00083F08" w:rsidRPr="0031311E">
        <w:rPr>
          <w:rFonts w:ascii="Cambria" w:hAnsi="Cambria"/>
          <w:color w:val="000000"/>
          <w:lang w:val="es-ES_tradnl"/>
        </w:rPr>
        <w:t>4</w:t>
      </w:r>
      <w:r w:rsidR="00F057A4" w:rsidRPr="0031311E">
        <w:rPr>
          <w:rFonts w:ascii="Cambria" w:hAnsi="Cambria"/>
          <w:color w:val="000000"/>
          <w:lang w:val="es-ES_tradnl"/>
        </w:rPr>
        <w:t xml:space="preserve"> trata el </w:t>
      </w:r>
      <w:r w:rsidR="00083F08" w:rsidRPr="0031311E">
        <w:rPr>
          <w:rFonts w:ascii="Cambria" w:hAnsi="Cambria"/>
          <w:color w:val="000000"/>
          <w:lang w:val="es-ES_tradnl"/>
        </w:rPr>
        <w:t>cuarto</w:t>
      </w:r>
      <w:r w:rsidR="00F057A4" w:rsidRPr="0031311E">
        <w:rPr>
          <w:rFonts w:ascii="Cambria" w:hAnsi="Cambria"/>
          <w:color w:val="000000"/>
          <w:lang w:val="es-ES_tradnl"/>
        </w:rPr>
        <w:t xml:space="preserve"> tema de este curso y </w:t>
      </w:r>
      <w:r w:rsidR="00250340" w:rsidRPr="0031311E">
        <w:rPr>
          <w:rFonts w:ascii="Cambria" w:hAnsi="Cambria"/>
          <w:color w:val="000000"/>
          <w:lang w:val="es-ES_tradnl"/>
        </w:rPr>
        <w:t>explica el</w:t>
      </w:r>
      <w:r w:rsidRPr="0031311E">
        <w:rPr>
          <w:rFonts w:ascii="Cambria" w:hAnsi="Cambria"/>
          <w:color w:val="000000"/>
          <w:lang w:val="es-ES_tradnl"/>
        </w:rPr>
        <w:t xml:space="preserve"> uso</w:t>
      </w:r>
      <w:r w:rsidR="00250340" w:rsidRPr="0031311E">
        <w:rPr>
          <w:rFonts w:ascii="Cambria" w:hAnsi="Cambria"/>
          <w:color w:val="000000"/>
          <w:lang w:val="es-ES_tradnl"/>
        </w:rPr>
        <w:t xml:space="preserve"> </w:t>
      </w:r>
      <w:r w:rsidRPr="0031311E">
        <w:rPr>
          <w:rFonts w:ascii="Cambria" w:hAnsi="Cambria"/>
          <w:color w:val="000000"/>
          <w:lang w:val="es-ES_tradnl"/>
        </w:rPr>
        <w:t>d</w:t>
      </w:r>
      <w:r w:rsidRPr="0031311E">
        <w:rPr>
          <w:rFonts w:ascii="Cambria" w:hAnsi="Cambria"/>
          <w:color w:val="000000"/>
          <w:lang w:eastAsia="es-ES_tradnl"/>
        </w:rPr>
        <w:t xml:space="preserve">el </w:t>
      </w:r>
      <w:r w:rsidRPr="0031311E">
        <w:rPr>
          <w:rFonts w:ascii="Cambria" w:hAnsi="Cambria"/>
          <w:i/>
          <w:color w:val="000000"/>
          <w:lang w:eastAsia="es-ES_tradnl"/>
        </w:rPr>
        <w:t>Present Simple</w:t>
      </w:r>
      <w:r w:rsidRPr="0031311E">
        <w:rPr>
          <w:rFonts w:ascii="Cambria" w:hAnsi="Cambria"/>
          <w:color w:val="000000"/>
          <w:lang w:eastAsia="es-ES_tradnl"/>
        </w:rPr>
        <w:t xml:space="preserve"> y el </w:t>
      </w:r>
      <w:r w:rsidRPr="0031311E">
        <w:rPr>
          <w:rFonts w:ascii="Cambria" w:hAnsi="Cambria"/>
          <w:i/>
          <w:color w:val="000000"/>
          <w:lang w:eastAsia="es-ES_tradnl"/>
        </w:rPr>
        <w:t>Past Simple</w:t>
      </w:r>
      <w:r w:rsidRPr="0031311E">
        <w:rPr>
          <w:rFonts w:ascii="Cambria" w:hAnsi="Cambria"/>
          <w:color w:val="000000"/>
          <w:lang w:eastAsia="es-ES_tradnl"/>
        </w:rPr>
        <w:t xml:space="preserve"> en pasiva</w:t>
      </w:r>
      <w:r w:rsidR="00250340" w:rsidRPr="0031311E">
        <w:rPr>
          <w:rFonts w:ascii="Cambria" w:hAnsi="Cambria"/>
          <w:color w:val="000000"/>
          <w:lang w:val="es-ES_tradnl"/>
        </w:rPr>
        <w:t xml:space="preserve">, así como vocabulario relacionado con </w:t>
      </w:r>
      <w:r w:rsidRPr="0031311E">
        <w:rPr>
          <w:rFonts w:ascii="Cambria" w:hAnsi="Cambria"/>
          <w:color w:val="000000"/>
          <w:lang w:eastAsia="es-ES_tradnl"/>
        </w:rPr>
        <w:t>la familia y las relaciones, y las costumbres y las tradiciones</w:t>
      </w:r>
      <w:r w:rsidR="00250340" w:rsidRPr="0031311E">
        <w:rPr>
          <w:rFonts w:ascii="Cambria" w:hAnsi="Cambria"/>
          <w:color w:val="000000"/>
          <w:lang w:val="es-ES_tradnl"/>
        </w:rPr>
        <w:t xml:space="preserve">. </w:t>
      </w:r>
      <w:r w:rsidR="00F057A4" w:rsidRPr="0031311E">
        <w:rPr>
          <w:rFonts w:ascii="Cambria" w:hAnsi="Cambria"/>
          <w:color w:val="000000"/>
          <w:lang w:val="es-ES_tradnl"/>
        </w:rPr>
        <w:t xml:space="preserve"> En particular, se centrará en los siguientes </w:t>
      </w:r>
      <w:r w:rsidR="00F057A4" w:rsidRPr="0031311E">
        <w:rPr>
          <w:rFonts w:ascii="Cambria" w:hAnsi="Cambria"/>
          <w:b/>
          <w:color w:val="000000"/>
          <w:lang w:val="es-ES_tradnl"/>
        </w:rPr>
        <w:t>aspectos lingüísticos</w:t>
      </w:r>
      <w:r w:rsidR="00F057A4" w:rsidRPr="0031311E">
        <w:rPr>
          <w:rFonts w:ascii="Cambria" w:hAnsi="Cambria"/>
          <w:color w:val="000000"/>
          <w:lang w:val="es-ES_tradnl"/>
        </w:rPr>
        <w:t>:</w:t>
      </w:r>
    </w:p>
    <w:p w14:paraId="216F9444" w14:textId="77777777" w:rsidR="00F057A4" w:rsidRPr="0031311E" w:rsidRDefault="00F057A4" w:rsidP="000B113A">
      <w:pPr>
        <w:rPr>
          <w:rFonts w:ascii="Cambria" w:hAnsi="Cambria"/>
          <w:color w:val="000000"/>
          <w:lang w:val="es-ES_tradnl"/>
        </w:rPr>
      </w:pPr>
    </w:p>
    <w:p w14:paraId="5097CB18" w14:textId="77777777" w:rsidR="00E642C0" w:rsidRPr="0031311E" w:rsidRDefault="00E642C0" w:rsidP="000B113A">
      <w:pPr>
        <w:widowControl/>
        <w:numPr>
          <w:ilvl w:val="0"/>
          <w:numId w:val="5"/>
        </w:numPr>
        <w:tabs>
          <w:tab w:val="clear" w:pos="1051"/>
        </w:tabs>
        <w:suppressAutoHyphens w:val="0"/>
        <w:autoSpaceDE w:val="0"/>
        <w:ind w:left="720" w:hanging="363"/>
        <w:rPr>
          <w:rFonts w:ascii="Cambria" w:hAnsi="Cambria"/>
          <w:color w:val="000000"/>
          <w:lang w:eastAsia="es-ES_tradnl"/>
        </w:rPr>
      </w:pPr>
      <w:r w:rsidRPr="0031311E">
        <w:rPr>
          <w:rFonts w:ascii="Cambria" w:hAnsi="Cambria"/>
          <w:color w:val="000000"/>
          <w:lang w:eastAsia="es-ES_tradnl"/>
        </w:rPr>
        <w:t>Aprender vocabulario relacionado con la familia y las relaciones, y las costumbres y las tradiciones.</w:t>
      </w:r>
    </w:p>
    <w:p w14:paraId="6A57421D" w14:textId="77777777" w:rsidR="00E642C0" w:rsidRPr="0031311E" w:rsidRDefault="00E642C0" w:rsidP="000B113A">
      <w:pPr>
        <w:widowControl/>
        <w:numPr>
          <w:ilvl w:val="0"/>
          <w:numId w:val="5"/>
        </w:numPr>
        <w:tabs>
          <w:tab w:val="clear" w:pos="1051"/>
        </w:tabs>
        <w:suppressAutoHyphens w:val="0"/>
        <w:autoSpaceDE w:val="0"/>
        <w:ind w:left="720" w:hanging="363"/>
        <w:rPr>
          <w:rFonts w:ascii="Cambria" w:hAnsi="Cambria"/>
          <w:color w:val="000000"/>
          <w:lang w:eastAsia="es-ES_tradnl"/>
        </w:rPr>
      </w:pPr>
      <w:r w:rsidRPr="0031311E">
        <w:rPr>
          <w:rFonts w:ascii="Cambria" w:hAnsi="Cambria"/>
          <w:color w:val="000000"/>
          <w:lang w:eastAsia="es-ES_tradnl"/>
        </w:rPr>
        <w:t>Leer de forma comprensiva y autónoma un artículo sobre vínculos familiares y otro sobre la importancia de la lectura en Islandia.</w:t>
      </w:r>
    </w:p>
    <w:p w14:paraId="3090500B" w14:textId="77777777" w:rsidR="00E642C0" w:rsidRPr="0031311E" w:rsidRDefault="00E642C0" w:rsidP="000B113A">
      <w:pPr>
        <w:widowControl/>
        <w:numPr>
          <w:ilvl w:val="0"/>
          <w:numId w:val="5"/>
        </w:numPr>
        <w:tabs>
          <w:tab w:val="clear" w:pos="1051"/>
        </w:tabs>
        <w:suppressAutoHyphens w:val="0"/>
        <w:autoSpaceDE w:val="0"/>
        <w:ind w:left="720" w:hanging="363"/>
        <w:rPr>
          <w:rFonts w:ascii="Cambria" w:hAnsi="Cambria"/>
          <w:color w:val="000000"/>
          <w:lang w:eastAsia="es-ES_tradnl"/>
        </w:rPr>
      </w:pPr>
      <w:r w:rsidRPr="0031311E">
        <w:rPr>
          <w:rFonts w:ascii="Cambria" w:hAnsi="Cambria"/>
          <w:color w:val="000000"/>
          <w:lang w:eastAsia="es-ES_tradnl"/>
        </w:rPr>
        <w:t xml:space="preserve">Aprender a utilizar el </w:t>
      </w:r>
      <w:r w:rsidRPr="0031311E">
        <w:rPr>
          <w:rFonts w:ascii="Cambria" w:hAnsi="Cambria"/>
          <w:i/>
          <w:color w:val="000000"/>
          <w:lang w:eastAsia="es-ES_tradnl"/>
        </w:rPr>
        <w:t>Present Simple</w:t>
      </w:r>
      <w:r w:rsidRPr="0031311E">
        <w:rPr>
          <w:rFonts w:ascii="Cambria" w:hAnsi="Cambria"/>
          <w:color w:val="000000"/>
          <w:lang w:eastAsia="es-ES_tradnl"/>
        </w:rPr>
        <w:t xml:space="preserve"> y el </w:t>
      </w:r>
      <w:r w:rsidRPr="0031311E">
        <w:rPr>
          <w:rFonts w:ascii="Cambria" w:hAnsi="Cambria"/>
          <w:i/>
          <w:color w:val="000000"/>
          <w:lang w:eastAsia="es-ES_tradnl"/>
        </w:rPr>
        <w:t>Past Simple</w:t>
      </w:r>
      <w:r w:rsidRPr="0031311E">
        <w:rPr>
          <w:rFonts w:ascii="Cambria" w:hAnsi="Cambria"/>
          <w:color w:val="000000"/>
          <w:lang w:eastAsia="es-ES_tradnl"/>
        </w:rPr>
        <w:t xml:space="preserve"> en pasiva.</w:t>
      </w:r>
    </w:p>
    <w:p w14:paraId="2B5B72FD" w14:textId="77777777" w:rsidR="00E642C0" w:rsidRPr="0031311E" w:rsidRDefault="00E642C0" w:rsidP="000B113A">
      <w:pPr>
        <w:widowControl/>
        <w:numPr>
          <w:ilvl w:val="0"/>
          <w:numId w:val="5"/>
        </w:numPr>
        <w:tabs>
          <w:tab w:val="clear" w:pos="1051"/>
        </w:tabs>
        <w:suppressAutoHyphens w:val="0"/>
        <w:autoSpaceDE w:val="0"/>
        <w:ind w:left="720" w:hanging="363"/>
        <w:rPr>
          <w:rFonts w:ascii="Cambria" w:hAnsi="Cambria"/>
          <w:color w:val="000000"/>
          <w:lang w:eastAsia="es-ES_tradnl"/>
        </w:rPr>
      </w:pPr>
      <w:r w:rsidRPr="0031311E">
        <w:rPr>
          <w:rFonts w:ascii="Cambria" w:hAnsi="Cambria"/>
          <w:color w:val="000000"/>
          <w:lang w:eastAsia="es-ES_tradnl"/>
        </w:rPr>
        <w:lastRenderedPageBreak/>
        <w:t>Comprender la información clave de una entrevista a adolescentes sobre su posición en la familia y una conversación telefónica sobre la ceremonia del té japonesa.</w:t>
      </w:r>
    </w:p>
    <w:p w14:paraId="6E572834" w14:textId="77777777" w:rsidR="00E642C0" w:rsidRPr="0031311E" w:rsidRDefault="00E642C0" w:rsidP="000B113A">
      <w:pPr>
        <w:widowControl/>
        <w:numPr>
          <w:ilvl w:val="0"/>
          <w:numId w:val="5"/>
        </w:numPr>
        <w:tabs>
          <w:tab w:val="clear" w:pos="1051"/>
        </w:tabs>
        <w:suppressAutoHyphens w:val="0"/>
        <w:autoSpaceDE w:val="0"/>
        <w:ind w:left="720" w:hanging="363"/>
        <w:rPr>
          <w:rFonts w:ascii="Cambria" w:hAnsi="Cambria"/>
          <w:color w:val="000000"/>
          <w:lang w:eastAsia="es-ES_tradnl"/>
        </w:rPr>
      </w:pPr>
      <w:r w:rsidRPr="0031311E">
        <w:rPr>
          <w:rFonts w:ascii="Cambria" w:hAnsi="Cambria"/>
          <w:color w:val="000000"/>
          <w:lang w:eastAsia="es-ES_tradnl"/>
        </w:rPr>
        <w:t>De forma oral, expresar acuerdo y desacuerdo, y aceptar y rechazar invitaciones.</w:t>
      </w:r>
    </w:p>
    <w:p w14:paraId="20AE39FF" w14:textId="77777777" w:rsidR="00E642C0" w:rsidRPr="0031311E" w:rsidRDefault="00E642C0" w:rsidP="000B113A">
      <w:pPr>
        <w:widowControl/>
        <w:numPr>
          <w:ilvl w:val="0"/>
          <w:numId w:val="5"/>
        </w:numPr>
        <w:tabs>
          <w:tab w:val="clear" w:pos="1051"/>
        </w:tabs>
        <w:suppressAutoHyphens w:val="0"/>
        <w:autoSpaceDE w:val="0"/>
        <w:ind w:left="720" w:hanging="363"/>
        <w:rPr>
          <w:rFonts w:ascii="Cambria" w:hAnsi="Cambria"/>
          <w:color w:val="000000"/>
          <w:lang w:eastAsia="es-ES_tradnl"/>
        </w:rPr>
      </w:pPr>
      <w:r w:rsidRPr="0031311E">
        <w:rPr>
          <w:rFonts w:ascii="Cambria" w:hAnsi="Cambria"/>
          <w:color w:val="000000"/>
          <w:lang w:eastAsia="es-ES_tradnl"/>
        </w:rPr>
        <w:t>Escribir una descripción de un evento cultural.</w:t>
      </w:r>
    </w:p>
    <w:p w14:paraId="56F39CB7" w14:textId="77777777" w:rsidR="004548CE" w:rsidRPr="0031311E" w:rsidRDefault="00E642C0" w:rsidP="000B113A">
      <w:pPr>
        <w:widowControl/>
        <w:numPr>
          <w:ilvl w:val="0"/>
          <w:numId w:val="5"/>
        </w:numPr>
        <w:tabs>
          <w:tab w:val="clear" w:pos="1051"/>
        </w:tabs>
        <w:suppressAutoHyphens w:val="0"/>
        <w:autoSpaceDE w:val="0"/>
        <w:ind w:left="720" w:hanging="363"/>
        <w:rPr>
          <w:rFonts w:ascii="Cambria" w:eastAsia="Times New Roman" w:hAnsi="Cambria"/>
          <w:color w:val="000000"/>
          <w:lang w:val="es-ES_tradnl" w:eastAsia="es-ES_tradnl" w:bidi="ar-SA"/>
        </w:rPr>
      </w:pPr>
      <w:r w:rsidRPr="0031311E">
        <w:rPr>
          <w:rFonts w:ascii="Cambria" w:hAnsi="Cambria"/>
          <w:color w:val="000000"/>
          <w:lang w:eastAsia="es-ES_tradnl"/>
        </w:rPr>
        <w:t>Pronunciar correctamente los sonidos /</w:t>
      </w:r>
      <w:r w:rsidRPr="0031311E">
        <w:rPr>
          <w:rFonts w:ascii="Cambria" w:eastAsia="Calibri" w:hAnsi="Cambria" w:cs="Calibri"/>
        </w:rPr>
        <w:t>ɪ</w:t>
      </w:r>
      <w:r w:rsidRPr="0031311E">
        <w:rPr>
          <w:rFonts w:ascii="Cambria" w:hAnsi="Cambria"/>
          <w:color w:val="000000"/>
          <w:lang w:eastAsia="es-ES_tradnl"/>
        </w:rPr>
        <w:t>/ y /e/.</w:t>
      </w:r>
    </w:p>
    <w:p w14:paraId="5ACFF158" w14:textId="77777777" w:rsidR="00F057A4" w:rsidRPr="0031311E" w:rsidRDefault="00F057A4" w:rsidP="000B113A">
      <w:pPr>
        <w:rPr>
          <w:rFonts w:ascii="Cambria" w:hAnsi="Cambria"/>
          <w:color w:val="000000"/>
          <w:lang w:val="es-ES_tradnl"/>
        </w:rPr>
      </w:pPr>
    </w:p>
    <w:p w14:paraId="766AA724" w14:textId="77777777" w:rsidR="00F057A4" w:rsidRPr="0031311E" w:rsidRDefault="00A57FF5" w:rsidP="000B113A">
      <w:pPr>
        <w:ind w:left="357" w:firstLine="0"/>
        <w:rPr>
          <w:rFonts w:ascii="Cambria" w:hAnsi="Cambria"/>
          <w:color w:val="000000"/>
          <w:lang w:val="es-ES_tradnl"/>
        </w:rPr>
      </w:pPr>
      <w:r w:rsidRPr="0031311E">
        <w:rPr>
          <w:rFonts w:ascii="Cambria" w:hAnsi="Cambria"/>
          <w:color w:val="000000"/>
          <w:lang w:val="es-ES_tradnl"/>
        </w:rPr>
        <w:t>La unidad ofrece la posibilidad de relacionarla</w:t>
      </w:r>
      <w:r w:rsidR="00F057A4" w:rsidRPr="0031311E">
        <w:rPr>
          <w:rFonts w:ascii="Cambria" w:hAnsi="Cambria"/>
          <w:color w:val="000000"/>
          <w:lang w:val="es-ES_tradnl"/>
        </w:rPr>
        <w:t xml:space="preserve"> con los contenidos de las siguientes materias de </w:t>
      </w:r>
      <w:r w:rsidR="00646758" w:rsidRPr="0031311E">
        <w:rPr>
          <w:rFonts w:ascii="Cambria" w:hAnsi="Cambria"/>
          <w:color w:val="000000"/>
          <w:lang w:val="es-ES_tradnl"/>
        </w:rPr>
        <w:t>4º de ESO</w:t>
      </w:r>
      <w:r w:rsidR="00F057A4" w:rsidRPr="0031311E">
        <w:rPr>
          <w:rFonts w:ascii="Cambria" w:hAnsi="Cambria"/>
          <w:color w:val="000000"/>
          <w:lang w:val="es-ES_tradnl"/>
        </w:rPr>
        <w:t xml:space="preserve"> para poner en práctica </w:t>
      </w:r>
      <w:r w:rsidR="00F057A4" w:rsidRPr="0031311E">
        <w:rPr>
          <w:rFonts w:ascii="Cambria" w:hAnsi="Cambria"/>
          <w:b/>
          <w:color w:val="000000"/>
          <w:lang w:val="es-ES_tradnl"/>
        </w:rPr>
        <w:t>el trabajo interdisciplinar</w:t>
      </w:r>
      <w:r w:rsidR="00F057A4" w:rsidRPr="0031311E">
        <w:rPr>
          <w:rFonts w:ascii="Cambria" w:hAnsi="Cambria"/>
          <w:color w:val="000000"/>
          <w:lang w:val="es-ES_tradnl"/>
        </w:rPr>
        <w:t>:</w:t>
      </w:r>
    </w:p>
    <w:p w14:paraId="749AF8AD" w14:textId="77777777" w:rsidR="00F057A4" w:rsidRPr="0031311E" w:rsidRDefault="00F057A4" w:rsidP="000B113A">
      <w:pPr>
        <w:rPr>
          <w:rFonts w:ascii="Cambria" w:hAnsi="Cambria"/>
          <w:color w:val="000000"/>
          <w:szCs w:val="24"/>
          <w:lang w:val="es-ES_tradnl"/>
        </w:rPr>
      </w:pPr>
    </w:p>
    <w:p w14:paraId="7842F490" w14:textId="77777777" w:rsidR="00800922" w:rsidRPr="0031311E" w:rsidRDefault="00BC115E" w:rsidP="000B113A">
      <w:pPr>
        <w:widowControl/>
        <w:numPr>
          <w:ilvl w:val="0"/>
          <w:numId w:val="7"/>
        </w:numPr>
        <w:suppressAutoHyphens w:val="0"/>
        <w:rPr>
          <w:rFonts w:ascii="Cambria" w:hAnsi="Cambria"/>
          <w:color w:val="000000"/>
          <w:lang w:eastAsia="es-ES_tradnl"/>
        </w:rPr>
      </w:pPr>
      <w:r w:rsidRPr="0031311E">
        <w:rPr>
          <w:rFonts w:ascii="Cambria" w:hAnsi="Cambria"/>
          <w:color w:val="000000"/>
          <w:lang w:eastAsia="es-ES_tradnl"/>
        </w:rPr>
        <w:t>Educación Plástica, Visual y Audiovisual</w:t>
      </w:r>
      <w:r w:rsidR="00800922" w:rsidRPr="0031311E">
        <w:rPr>
          <w:rFonts w:ascii="Cambria" w:hAnsi="Cambria"/>
          <w:color w:val="000000"/>
          <w:lang w:eastAsia="es-ES_tradnl"/>
        </w:rPr>
        <w:t>:</w:t>
      </w:r>
    </w:p>
    <w:p w14:paraId="3BAD31EC" w14:textId="77777777" w:rsidR="00800922" w:rsidRPr="0031311E" w:rsidRDefault="00BC115E" w:rsidP="000B113A">
      <w:pPr>
        <w:ind w:hanging="6"/>
        <w:rPr>
          <w:rFonts w:ascii="Cambria" w:hAnsi="Cambria"/>
          <w:color w:val="000000"/>
          <w:lang w:eastAsia="es-ES_tradnl"/>
        </w:rPr>
      </w:pPr>
      <w:r w:rsidRPr="0031311E">
        <w:rPr>
          <w:rFonts w:ascii="Cambria" w:hAnsi="Cambria"/>
          <w:color w:val="000000"/>
          <w:lang w:eastAsia="es-ES_tradnl"/>
        </w:rPr>
        <w:t>- Elaboración de un calendario cultural.</w:t>
      </w:r>
    </w:p>
    <w:p w14:paraId="7E60FD14" w14:textId="77777777" w:rsidR="00800922" w:rsidRPr="0031311E" w:rsidRDefault="00800922" w:rsidP="000B113A">
      <w:pPr>
        <w:rPr>
          <w:rFonts w:ascii="Cambria" w:hAnsi="Cambria"/>
          <w:color w:val="000000"/>
          <w:lang w:eastAsia="es-ES_tradnl"/>
        </w:rPr>
      </w:pPr>
    </w:p>
    <w:p w14:paraId="69D9DA01" w14:textId="77777777" w:rsidR="00800922" w:rsidRPr="0031311E" w:rsidRDefault="00800922" w:rsidP="000B113A">
      <w:pPr>
        <w:widowControl/>
        <w:numPr>
          <w:ilvl w:val="0"/>
          <w:numId w:val="6"/>
        </w:numPr>
        <w:suppressAutoHyphens w:val="0"/>
        <w:rPr>
          <w:rFonts w:ascii="Cambria" w:hAnsi="Cambria"/>
          <w:color w:val="000000"/>
          <w:lang w:eastAsia="es-ES_tradnl"/>
        </w:rPr>
      </w:pPr>
      <w:r w:rsidRPr="0031311E">
        <w:rPr>
          <w:rFonts w:ascii="Cambria" w:hAnsi="Cambria"/>
          <w:color w:val="000000"/>
          <w:lang w:eastAsia="es-ES_tradnl"/>
        </w:rPr>
        <w:t>Lengua y Literatura:</w:t>
      </w:r>
    </w:p>
    <w:p w14:paraId="658D4E60" w14:textId="77777777" w:rsidR="00BC115E" w:rsidRPr="0031311E" w:rsidRDefault="00BC115E" w:rsidP="000B113A">
      <w:pPr>
        <w:ind w:left="720" w:firstLine="0"/>
        <w:rPr>
          <w:rFonts w:ascii="Cambria" w:hAnsi="Cambria"/>
          <w:lang w:val="es-ES"/>
        </w:rPr>
      </w:pPr>
      <w:r w:rsidRPr="0031311E">
        <w:rPr>
          <w:rFonts w:ascii="Cambria" w:hAnsi="Cambria"/>
          <w:lang w:val="es-ES"/>
        </w:rPr>
        <w:t>- La voz pasiva.</w:t>
      </w:r>
    </w:p>
    <w:p w14:paraId="790495EF" w14:textId="77777777" w:rsidR="00BC115E" w:rsidRPr="0031311E" w:rsidRDefault="00BC115E" w:rsidP="000B113A">
      <w:pPr>
        <w:ind w:left="720" w:firstLine="0"/>
        <w:rPr>
          <w:rFonts w:ascii="Cambria" w:hAnsi="Cambria"/>
          <w:lang w:val="es-ES"/>
        </w:rPr>
      </w:pPr>
      <w:r w:rsidRPr="0031311E">
        <w:rPr>
          <w:rFonts w:ascii="Cambria" w:hAnsi="Cambria"/>
          <w:lang w:val="es-ES"/>
        </w:rPr>
        <w:t>- La lectura en Islandia.</w:t>
      </w:r>
    </w:p>
    <w:p w14:paraId="3FF8E297" w14:textId="77777777" w:rsidR="00800922" w:rsidRPr="0031311E" w:rsidRDefault="00BC115E" w:rsidP="000B113A">
      <w:pPr>
        <w:ind w:left="720" w:firstLine="0"/>
        <w:rPr>
          <w:rFonts w:ascii="Cambria" w:hAnsi="Cambria"/>
          <w:color w:val="000000"/>
        </w:rPr>
      </w:pPr>
      <w:r w:rsidRPr="0031311E">
        <w:rPr>
          <w:rFonts w:ascii="Cambria" w:hAnsi="Cambria"/>
          <w:lang w:val="es-ES"/>
        </w:rPr>
        <w:t>- Los sinónimos.</w:t>
      </w:r>
    </w:p>
    <w:p w14:paraId="4A19A2EE" w14:textId="77777777" w:rsidR="00800922" w:rsidRPr="0031311E" w:rsidRDefault="00800922" w:rsidP="000B113A">
      <w:pPr>
        <w:ind w:left="720" w:firstLine="720"/>
        <w:rPr>
          <w:rFonts w:ascii="Cambria" w:hAnsi="Cambria"/>
          <w:color w:val="000000"/>
          <w:lang w:eastAsia="es-ES_tradnl"/>
        </w:rPr>
      </w:pPr>
    </w:p>
    <w:p w14:paraId="548C69C3" w14:textId="77777777" w:rsidR="00800922" w:rsidRPr="0031311E" w:rsidRDefault="00800922" w:rsidP="000B113A">
      <w:pPr>
        <w:widowControl/>
        <w:numPr>
          <w:ilvl w:val="0"/>
          <w:numId w:val="7"/>
        </w:numPr>
        <w:suppressAutoHyphens w:val="0"/>
        <w:rPr>
          <w:rFonts w:ascii="Cambria" w:hAnsi="Cambria"/>
          <w:color w:val="000000"/>
          <w:lang w:eastAsia="es-ES_tradnl"/>
        </w:rPr>
      </w:pPr>
      <w:r w:rsidRPr="0031311E">
        <w:rPr>
          <w:rFonts w:ascii="Cambria" w:hAnsi="Cambria"/>
          <w:color w:val="000000"/>
          <w:lang w:eastAsia="es-ES_tradnl"/>
        </w:rPr>
        <w:t>Tecnología:</w:t>
      </w:r>
    </w:p>
    <w:p w14:paraId="29C24DDC" w14:textId="77777777" w:rsidR="00800922" w:rsidRPr="0031311E" w:rsidRDefault="00BC115E" w:rsidP="000B113A">
      <w:pPr>
        <w:ind w:hanging="6"/>
        <w:rPr>
          <w:rFonts w:ascii="Cambria" w:hAnsi="Cambria"/>
          <w:color w:val="000000"/>
          <w:lang w:eastAsia="es-ES_tradnl"/>
        </w:rPr>
      </w:pPr>
      <w:r w:rsidRPr="0031311E">
        <w:rPr>
          <w:rFonts w:ascii="Cambria" w:hAnsi="Cambria"/>
          <w:color w:val="000000"/>
          <w:lang w:eastAsia="es-ES_tradnl"/>
        </w:rPr>
        <w:t>- Elaboración de un calendario cultural digital.</w:t>
      </w:r>
    </w:p>
    <w:p w14:paraId="1E31B99B" w14:textId="77777777" w:rsidR="00800922" w:rsidRPr="0031311E" w:rsidRDefault="00800922" w:rsidP="000B113A">
      <w:pPr>
        <w:ind w:left="720" w:firstLine="720"/>
        <w:rPr>
          <w:rFonts w:ascii="Cambria" w:hAnsi="Cambria"/>
          <w:color w:val="000000"/>
          <w:lang w:eastAsia="es-ES_tradnl"/>
        </w:rPr>
      </w:pPr>
    </w:p>
    <w:p w14:paraId="74AA2A20" w14:textId="77777777" w:rsidR="00800922" w:rsidRPr="0031311E" w:rsidRDefault="00800922" w:rsidP="000B113A">
      <w:pPr>
        <w:widowControl/>
        <w:numPr>
          <w:ilvl w:val="0"/>
          <w:numId w:val="6"/>
        </w:numPr>
        <w:suppressAutoHyphens w:val="0"/>
        <w:rPr>
          <w:rFonts w:ascii="Cambria" w:hAnsi="Cambria"/>
          <w:color w:val="000000"/>
          <w:lang w:eastAsia="es-ES_tradnl"/>
        </w:rPr>
      </w:pPr>
      <w:r w:rsidRPr="0031311E">
        <w:rPr>
          <w:rFonts w:ascii="Cambria" w:hAnsi="Cambria"/>
          <w:color w:val="000000"/>
          <w:lang w:eastAsia="es-ES_tradnl"/>
        </w:rPr>
        <w:t>Valores Éticos:</w:t>
      </w:r>
    </w:p>
    <w:p w14:paraId="3F1EFE05" w14:textId="77777777" w:rsidR="00BC115E" w:rsidRPr="0031311E" w:rsidRDefault="00BC115E" w:rsidP="000B113A">
      <w:pPr>
        <w:ind w:left="720" w:firstLine="0"/>
        <w:rPr>
          <w:rFonts w:ascii="Cambria" w:hAnsi="Cambria"/>
          <w:color w:val="000000"/>
          <w:lang w:eastAsia="es-ES_tradnl"/>
        </w:rPr>
      </w:pPr>
      <w:r w:rsidRPr="0031311E">
        <w:rPr>
          <w:rFonts w:ascii="Cambria" w:hAnsi="Cambria"/>
          <w:color w:val="000000"/>
          <w:lang w:eastAsia="es-ES_tradnl"/>
        </w:rPr>
        <w:t>- Respeto por el turno de palabra en un diálogo.</w:t>
      </w:r>
    </w:p>
    <w:p w14:paraId="2303CAFA" w14:textId="77777777" w:rsidR="00BC115E" w:rsidRPr="0031311E" w:rsidRDefault="00BC115E" w:rsidP="000B113A">
      <w:pPr>
        <w:ind w:left="720" w:firstLine="0"/>
        <w:rPr>
          <w:rFonts w:ascii="Cambria" w:hAnsi="Cambria"/>
          <w:color w:val="000000"/>
          <w:lang w:eastAsia="es-ES_tradnl"/>
        </w:rPr>
      </w:pPr>
      <w:r w:rsidRPr="0031311E">
        <w:rPr>
          <w:rFonts w:ascii="Cambria" w:hAnsi="Cambria"/>
          <w:color w:val="000000"/>
          <w:lang w:eastAsia="es-ES_tradnl"/>
        </w:rPr>
        <w:t>- Respeto por los distintos tipos de familias.</w:t>
      </w:r>
    </w:p>
    <w:p w14:paraId="638EA565" w14:textId="77777777" w:rsidR="00004813" w:rsidRPr="0031311E" w:rsidRDefault="00BC115E" w:rsidP="000B113A">
      <w:pPr>
        <w:widowControl/>
        <w:suppressAutoHyphens w:val="0"/>
        <w:ind w:left="720" w:firstLine="0"/>
        <w:rPr>
          <w:rFonts w:ascii="Cambria" w:eastAsia="Times New Roman" w:hAnsi="Cambria"/>
          <w:color w:val="000000"/>
          <w:szCs w:val="24"/>
          <w:lang w:val="es-ES_tradnl" w:eastAsia="es-ES_tradnl" w:bidi="ar-SA"/>
        </w:rPr>
      </w:pPr>
      <w:r w:rsidRPr="0031311E">
        <w:rPr>
          <w:rFonts w:ascii="Cambria" w:hAnsi="Cambria"/>
          <w:color w:val="000000"/>
          <w:lang w:eastAsia="es-ES_tradnl"/>
        </w:rPr>
        <w:t>- Respeto por los distintos tipos de saludo según la cultura.</w:t>
      </w:r>
    </w:p>
    <w:p w14:paraId="726C05F4" w14:textId="77777777" w:rsidR="00004813" w:rsidRPr="0031311E" w:rsidRDefault="00004813" w:rsidP="000B113A">
      <w:pPr>
        <w:widowControl/>
        <w:suppressAutoHyphens w:val="0"/>
        <w:ind w:left="720" w:firstLine="720"/>
        <w:rPr>
          <w:rFonts w:ascii="Cambria" w:eastAsia="Times New Roman" w:hAnsi="Cambria"/>
          <w:color w:val="000000"/>
          <w:sz w:val="20"/>
          <w:lang w:val="es-ES_tradnl" w:eastAsia="es-ES_tradnl" w:bidi="ar-SA"/>
        </w:rPr>
      </w:pPr>
    </w:p>
    <w:p w14:paraId="352D61EB" w14:textId="77777777" w:rsidR="00F057A4" w:rsidRPr="0031311E" w:rsidRDefault="00F057A4" w:rsidP="000B113A">
      <w:pPr>
        <w:pStyle w:val="Sombreadoclaro-nfasis22"/>
        <w:ind w:hanging="936"/>
        <w:outlineLvl w:val="0"/>
        <w:rPr>
          <w:rStyle w:val="GridTableLight"/>
          <w:color w:val="000000"/>
          <w:sz w:val="32"/>
          <w:szCs w:val="32"/>
        </w:rPr>
      </w:pPr>
      <w:r w:rsidRPr="0031311E">
        <w:rPr>
          <w:rStyle w:val="GridTableLight"/>
          <w:color w:val="000000"/>
          <w:sz w:val="32"/>
          <w:szCs w:val="32"/>
        </w:rPr>
        <w:t>b) Concreción curricular</w:t>
      </w:r>
    </w:p>
    <w:p w14:paraId="29124D03" w14:textId="77777777" w:rsidR="00F057A4" w:rsidRPr="0031311E" w:rsidRDefault="00F057A4" w:rsidP="000B113A">
      <w:pPr>
        <w:outlineLvl w:val="0"/>
        <w:rPr>
          <w:rFonts w:ascii="Cambria" w:hAnsi="Cambria"/>
          <w:b/>
          <w:color w:val="000000"/>
          <w:sz w:val="28"/>
          <w:szCs w:val="28"/>
          <w:lang w:val="es-ES_tradnl"/>
        </w:rPr>
      </w:pPr>
      <w:r w:rsidRPr="0031311E">
        <w:rPr>
          <w:rFonts w:ascii="Cambria" w:hAnsi="Cambria"/>
          <w:b/>
          <w:color w:val="000000"/>
          <w:sz w:val="28"/>
          <w:szCs w:val="28"/>
          <w:lang w:val="es-ES_tradnl"/>
        </w:rPr>
        <w:t>Competencias clave (en tareas, actividades y ejercicios)</w:t>
      </w:r>
    </w:p>
    <w:p w14:paraId="3E21415C" w14:textId="77777777" w:rsidR="00F057A4" w:rsidRPr="0031311E" w:rsidRDefault="00F6173D" w:rsidP="000B113A">
      <w:pPr>
        <w:rPr>
          <w:rFonts w:ascii="Cambria" w:hAnsi="Cambria"/>
          <w:color w:val="000000"/>
          <w:lang w:val="es-ES_tradnl"/>
        </w:rPr>
      </w:pPr>
      <w:r w:rsidRPr="0031311E">
        <w:rPr>
          <w:rFonts w:ascii="Cambria" w:hAnsi="Cambria"/>
          <w:noProof/>
          <w:lang w:val="es-ES" w:eastAsia="es-ES" w:bidi="ar-SA"/>
        </w:rPr>
        <mc:AlternateContent>
          <mc:Choice Requires="wps">
            <w:drawing>
              <wp:anchor distT="4294967294" distB="4294967294" distL="114300" distR="114300" simplePos="0" relativeHeight="251655168" behindDoc="0" locked="0" layoutInCell="1" allowOverlap="1" wp14:anchorId="2649FF5C" wp14:editId="7FD63F37">
                <wp:simplePos x="0" y="0"/>
                <wp:positionH relativeFrom="column">
                  <wp:posOffset>0</wp:posOffset>
                </wp:positionH>
                <wp:positionV relativeFrom="paragraph">
                  <wp:posOffset>113664</wp:posOffset>
                </wp:positionV>
                <wp:extent cx="5715000" cy="0"/>
                <wp:effectExtent l="0" t="0" r="0" b="0"/>
                <wp:wrapNone/>
                <wp:docPr id="14"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715000" cy="0"/>
                        </a:xfrm>
                        <a:prstGeom prst="line">
                          <a:avLst/>
                        </a:prstGeom>
                        <a:noFill/>
                        <a:ln w="12700" cap="flat" cmpd="sng" algn="ctr">
                          <a:solidFill>
                            <a:srgbClr val="5B9BD5"/>
                          </a:solidFill>
                          <a:prstDash val="solid"/>
                          <a:miter lim="800000"/>
                        </a:ln>
                        <a:effectLst/>
                      </wps:spPr>
                      <wps:bodyPr/>
                    </wps:wsp>
                  </a:graphicData>
                </a:graphic>
                <wp14:sizeRelH relativeFrom="margin">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25F4C60" id="Conector recto 4" o:spid="_x0000_s1026" style="position:absolute;z-index:251655168;visibility:visible;mso-wrap-style:square;mso-width-percent:0;mso-height-percent:0;mso-wrap-distance-left:9pt;mso-wrap-distance-top:.mm;mso-wrap-distance-right:9pt;mso-wrap-distance-bottom:.mm;mso-position-horizontal:absolute;mso-position-horizontal-relative:text;mso-position-vertical:absolute;mso-position-vertical-relative:text;mso-width-percent:0;mso-height-percent:0;mso-width-relative:margin;mso-height-relative:page" from="0,8.95pt" to="450pt,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" strokecolor="#5b9bd5" strokeweight="1pt">
                <v:stroke joinstyle="miter"/>
                <o:lock v:ext="edit" shapetype="f"/>
              </v:line>
            </w:pict>
          </mc:Fallback>
        </mc:AlternateContent>
      </w:r>
    </w:p>
    <w:p w14:paraId="1CD53506" w14:textId="77777777" w:rsidR="00F057A4" w:rsidRPr="0031311E" w:rsidRDefault="00F057A4" w:rsidP="000B113A">
      <w:pPr>
        <w:rPr>
          <w:rFonts w:ascii="Cambria" w:hAnsi="Cambria"/>
          <w:color w:val="000000"/>
          <w:lang w:val="es-ES_tradnl"/>
        </w:rPr>
      </w:pPr>
    </w:p>
    <w:p w14:paraId="3A5FEF69" w14:textId="77777777" w:rsidR="00F057A4" w:rsidRPr="0031311E" w:rsidRDefault="00F057A4" w:rsidP="000B113A">
      <w:pPr>
        <w:ind w:left="357" w:firstLine="0"/>
        <w:rPr>
          <w:rFonts w:ascii="Cambria" w:hAnsi="Cambria"/>
          <w:color w:val="000000"/>
          <w:lang w:val="es-ES_tradnl"/>
        </w:rPr>
      </w:pPr>
      <w:r w:rsidRPr="0031311E">
        <w:rPr>
          <w:rFonts w:ascii="Cambria" w:hAnsi="Cambria"/>
          <w:color w:val="000000"/>
          <w:lang w:val="es-ES_tradnl"/>
        </w:rPr>
        <w:t xml:space="preserve">El trabajo sobre las competencias clave se desarrolla en una variedad de tareas y actividades, que al mismo tiempo permiten su evaluación. El siguiente apartado muestra la relación entre las competencias clave y los contenidos y criterios </w:t>
      </w:r>
      <w:r w:rsidR="00D03EE7" w:rsidRPr="0031311E">
        <w:rPr>
          <w:rFonts w:ascii="Cambria" w:hAnsi="Cambria"/>
          <w:color w:val="000000"/>
          <w:lang w:val="es-ES_tradnl"/>
        </w:rPr>
        <w:t>de evaluación en la unidad</w:t>
      </w:r>
      <w:r w:rsidRPr="0031311E">
        <w:rPr>
          <w:rFonts w:ascii="Cambria" w:hAnsi="Cambria"/>
          <w:color w:val="000000"/>
          <w:lang w:val="es-ES_tradnl"/>
        </w:rPr>
        <w:t xml:space="preserve"> </w:t>
      </w:r>
      <w:r w:rsidR="00004813" w:rsidRPr="0031311E">
        <w:rPr>
          <w:rFonts w:ascii="Cambria" w:hAnsi="Cambria"/>
          <w:color w:val="000000"/>
          <w:lang w:val="es-ES_tradnl"/>
        </w:rPr>
        <w:t>4</w:t>
      </w:r>
      <w:r w:rsidRPr="0031311E">
        <w:rPr>
          <w:rFonts w:ascii="Cambria" w:hAnsi="Cambria"/>
          <w:color w:val="000000"/>
          <w:lang w:val="es-ES_tradnl"/>
        </w:rPr>
        <w:t xml:space="preserve">. Por otro lado, se ofrece una plantilla en forma de </w:t>
      </w:r>
      <w:r w:rsidRPr="0031311E">
        <w:rPr>
          <w:rFonts w:ascii="Cambria" w:hAnsi="Cambria"/>
          <w:b/>
          <w:color w:val="000000"/>
          <w:lang w:val="es-ES_tradnl"/>
        </w:rPr>
        <w:t>perfiles competenciales</w:t>
      </w:r>
      <w:r w:rsidRPr="0031311E">
        <w:rPr>
          <w:rFonts w:ascii="Cambria" w:hAnsi="Cambria"/>
          <w:color w:val="000000"/>
          <w:lang w:val="es-ES_tradnl"/>
        </w:rPr>
        <w:t xml:space="preserve"> para la planificación y evaluación de las competencias clave. Esta plantilla se incluye en el punto 3b, “Perfiles competenciales de Burlington Books”. </w:t>
      </w:r>
    </w:p>
    <w:p w14:paraId="0D706CE2" w14:textId="77777777" w:rsidR="00F057A4" w:rsidRPr="0031311E" w:rsidRDefault="00F057A4" w:rsidP="000B113A">
      <w:pPr>
        <w:rPr>
          <w:rFonts w:ascii="Cambria" w:hAnsi="Cambria"/>
          <w:color w:val="000000"/>
          <w:lang w:val="es-ES_tradnl"/>
        </w:rPr>
      </w:pPr>
    </w:p>
    <w:p w14:paraId="2D0DD67F" w14:textId="77777777" w:rsidR="00F057A4" w:rsidRPr="0031311E" w:rsidRDefault="00F057A4" w:rsidP="000B113A">
      <w:pPr>
        <w:ind w:left="357" w:firstLine="0"/>
        <w:rPr>
          <w:rFonts w:ascii="Cambria" w:hAnsi="Cambria"/>
          <w:color w:val="000000"/>
          <w:lang w:val="es-ES_tradnl"/>
        </w:rPr>
      </w:pPr>
      <w:r w:rsidRPr="0031311E">
        <w:rPr>
          <w:rFonts w:ascii="Cambria" w:hAnsi="Cambria"/>
          <w:color w:val="000000"/>
          <w:lang w:val="es-ES_tradnl"/>
        </w:rPr>
        <w:t>Adicionalmente, se indican las posibles relaciones entre las competencias clave y los criterios de evaluación en la tabla de este capítulo, en el apartado siguiente.</w:t>
      </w:r>
    </w:p>
    <w:p w14:paraId="06EA890D" w14:textId="77777777" w:rsidR="00F057A4" w:rsidRPr="0031311E" w:rsidRDefault="00F057A4" w:rsidP="000B113A">
      <w:pPr>
        <w:rPr>
          <w:rFonts w:ascii="Cambria" w:hAnsi="Cambria"/>
          <w:color w:val="000000"/>
          <w:szCs w:val="24"/>
          <w:lang w:val="es-ES_tradnl"/>
        </w:rPr>
      </w:pPr>
    </w:p>
    <w:p w14:paraId="6E987310" w14:textId="77777777" w:rsidR="00186E90" w:rsidRPr="0031311E" w:rsidRDefault="00186E90" w:rsidP="000B113A">
      <w:pPr>
        <w:widowControl/>
        <w:numPr>
          <w:ilvl w:val="0"/>
          <w:numId w:val="7"/>
        </w:numPr>
        <w:suppressAutoHyphens w:val="0"/>
        <w:rPr>
          <w:rFonts w:ascii="Cambria" w:eastAsia="Times New Roman" w:hAnsi="Cambria" w:cs="Times New Roman"/>
          <w:i/>
          <w:color w:val="000000"/>
          <w:szCs w:val="24"/>
          <w:lang w:val="en-US" w:eastAsia="es-ES_tradnl" w:bidi="ar-SA"/>
        </w:rPr>
      </w:pPr>
      <w:r w:rsidRPr="0031311E">
        <w:rPr>
          <w:rFonts w:ascii="Cambria" w:eastAsia="Times New Roman" w:hAnsi="Cambria"/>
          <w:color w:val="000000"/>
          <w:szCs w:val="24"/>
          <w:lang w:val="es-ES_tradnl" w:eastAsia="es-ES_tradnl" w:bidi="ar-SA"/>
        </w:rPr>
        <w:t>Comunicación lingüística:</w:t>
      </w:r>
    </w:p>
    <w:p w14:paraId="6983279E" w14:textId="77777777" w:rsidR="00C04A24" w:rsidRPr="0031311E" w:rsidRDefault="00C04A24" w:rsidP="000B113A">
      <w:pPr>
        <w:ind w:left="720" w:firstLine="0"/>
        <w:rPr>
          <w:rFonts w:ascii="Cambria" w:hAnsi="Cambria"/>
          <w:color w:val="000000"/>
          <w:lang w:val="en-US"/>
        </w:rPr>
      </w:pPr>
      <w:r w:rsidRPr="0031311E">
        <w:rPr>
          <w:rFonts w:ascii="Cambria" w:hAnsi="Cambria"/>
          <w:i/>
          <w:color w:val="000000"/>
          <w:lang w:val="en-US"/>
        </w:rPr>
        <w:t>- Vocabulary</w:t>
      </w:r>
      <w:r w:rsidRPr="0031311E">
        <w:rPr>
          <w:rFonts w:ascii="Cambria" w:hAnsi="Cambria"/>
          <w:color w:val="000000"/>
          <w:lang w:val="en-US"/>
        </w:rPr>
        <w:t xml:space="preserve">, SB, págs. 40 y 44; </w:t>
      </w:r>
      <w:r w:rsidRPr="0031311E">
        <w:rPr>
          <w:rFonts w:ascii="Cambria" w:hAnsi="Cambria"/>
          <w:i/>
          <w:color w:val="000000"/>
          <w:lang w:val="en-US"/>
        </w:rPr>
        <w:t>Language Review</w:t>
      </w:r>
      <w:r w:rsidRPr="0031311E">
        <w:rPr>
          <w:rFonts w:ascii="Cambria" w:hAnsi="Cambria"/>
          <w:color w:val="000000"/>
          <w:lang w:val="en-US"/>
        </w:rPr>
        <w:t xml:space="preserve">, pág. 49; </w:t>
      </w:r>
      <w:r w:rsidRPr="0031311E">
        <w:rPr>
          <w:rFonts w:ascii="Cambria" w:hAnsi="Cambria"/>
          <w:i/>
          <w:color w:val="000000"/>
          <w:lang w:val="en-US"/>
        </w:rPr>
        <w:t>Fast Finishers</w:t>
      </w:r>
      <w:r w:rsidRPr="0031311E">
        <w:rPr>
          <w:rFonts w:ascii="Cambria" w:hAnsi="Cambria"/>
          <w:color w:val="000000"/>
          <w:lang w:val="en-US"/>
        </w:rPr>
        <w:t xml:space="preserve">, </w:t>
      </w:r>
      <w:r w:rsidRPr="0031311E">
        <w:rPr>
          <w:rFonts w:ascii="Cambria" w:hAnsi="Cambria"/>
          <w:color w:val="000000"/>
          <w:lang w:val="en-US"/>
        </w:rPr>
        <w:lastRenderedPageBreak/>
        <w:t xml:space="preserve">pág. 107: uso de vocabulario relacionado con </w:t>
      </w:r>
      <w:r w:rsidRPr="0031311E">
        <w:rPr>
          <w:rFonts w:ascii="Cambria" w:hAnsi="Cambria"/>
          <w:color w:val="000000"/>
          <w:lang w:eastAsia="es-ES_tradnl"/>
        </w:rPr>
        <w:t>la familia y las relaciones, y las costumbres y las tradiciones</w:t>
      </w:r>
      <w:r w:rsidRPr="0031311E">
        <w:rPr>
          <w:rFonts w:ascii="Cambria" w:hAnsi="Cambria"/>
          <w:color w:val="000000"/>
          <w:lang w:val="en-US"/>
        </w:rPr>
        <w:t>.</w:t>
      </w:r>
    </w:p>
    <w:p w14:paraId="6793CD82" w14:textId="77777777" w:rsidR="00C04A24" w:rsidRPr="0031311E" w:rsidRDefault="00C04A24" w:rsidP="000B113A">
      <w:pPr>
        <w:ind w:left="720" w:firstLine="0"/>
        <w:rPr>
          <w:rFonts w:ascii="Cambria" w:hAnsi="Cambria"/>
          <w:color w:val="000000"/>
          <w:lang w:val="en-US"/>
        </w:rPr>
      </w:pPr>
      <w:r w:rsidRPr="0031311E">
        <w:rPr>
          <w:rFonts w:ascii="Cambria" w:hAnsi="Cambria"/>
          <w:i/>
          <w:color w:val="000000"/>
          <w:lang w:val="en-US"/>
        </w:rPr>
        <w:t>- Listening</w:t>
      </w:r>
      <w:r w:rsidRPr="0031311E">
        <w:rPr>
          <w:rFonts w:ascii="Cambria" w:hAnsi="Cambria"/>
          <w:color w:val="000000"/>
          <w:lang w:val="en-US"/>
        </w:rPr>
        <w:t xml:space="preserve">, SB, págs. 43 y 47: </w:t>
      </w:r>
      <w:r w:rsidRPr="0031311E">
        <w:rPr>
          <w:rFonts w:ascii="Cambria" w:hAnsi="Cambria"/>
          <w:color w:val="000000"/>
          <w:lang w:eastAsia="es-ES_tradnl"/>
        </w:rPr>
        <w:t>una entrevista a adolescentes sobre su posición en la familia y una conversación telefónica sobre la ceremonia del té japonesa</w:t>
      </w:r>
      <w:r w:rsidRPr="0031311E">
        <w:rPr>
          <w:rFonts w:ascii="Cambria" w:hAnsi="Cambria"/>
          <w:color w:val="000000"/>
          <w:lang w:val="en-US"/>
        </w:rPr>
        <w:t>.</w:t>
      </w:r>
    </w:p>
    <w:p w14:paraId="2C3FF0C2" w14:textId="77777777" w:rsidR="00C04A24" w:rsidRPr="0031311E" w:rsidRDefault="00C04A24" w:rsidP="000B113A">
      <w:pPr>
        <w:ind w:left="720" w:firstLine="0"/>
        <w:rPr>
          <w:rFonts w:ascii="Cambria" w:hAnsi="Cambria"/>
          <w:color w:val="000000"/>
          <w:lang w:val="en-US"/>
        </w:rPr>
      </w:pPr>
      <w:r w:rsidRPr="0031311E">
        <w:rPr>
          <w:rFonts w:ascii="Cambria" w:hAnsi="Cambria"/>
          <w:i/>
          <w:color w:val="000000"/>
          <w:lang w:val="en-US"/>
        </w:rPr>
        <w:t>- Speaking</w:t>
      </w:r>
      <w:r w:rsidRPr="0031311E">
        <w:rPr>
          <w:rFonts w:ascii="Cambria" w:hAnsi="Cambria"/>
          <w:color w:val="000000"/>
          <w:lang w:val="en-US"/>
        </w:rPr>
        <w:t xml:space="preserve">, SB, págs. 43 y 47: conversaciones en las que se muestra </w:t>
      </w:r>
      <w:r w:rsidRPr="0031311E">
        <w:rPr>
          <w:rFonts w:ascii="Cambria" w:hAnsi="Cambria"/>
          <w:color w:val="000000"/>
          <w:lang w:eastAsia="es-ES_tradnl"/>
        </w:rPr>
        <w:t>acuerdo y desacuerdo, y se aceptan y rechazan invitaciones</w:t>
      </w:r>
      <w:r w:rsidRPr="0031311E">
        <w:rPr>
          <w:rFonts w:ascii="Cambria" w:hAnsi="Cambria"/>
          <w:color w:val="000000"/>
          <w:lang w:val="en-US"/>
        </w:rPr>
        <w:t>.</w:t>
      </w:r>
    </w:p>
    <w:p w14:paraId="2C0417F9" w14:textId="77777777" w:rsidR="00C04A24" w:rsidRPr="0031311E" w:rsidRDefault="00C04A24" w:rsidP="000B113A">
      <w:pPr>
        <w:ind w:left="720" w:firstLine="0"/>
        <w:rPr>
          <w:rFonts w:ascii="Cambria" w:hAnsi="Cambria"/>
          <w:color w:val="000000"/>
        </w:rPr>
      </w:pPr>
      <w:r w:rsidRPr="0031311E">
        <w:rPr>
          <w:rFonts w:ascii="Cambria" w:hAnsi="Cambria"/>
          <w:i/>
          <w:color w:val="000000"/>
          <w:lang w:val="en-US"/>
        </w:rPr>
        <w:t>- Reading</w:t>
      </w:r>
      <w:r w:rsidRPr="0031311E">
        <w:rPr>
          <w:rFonts w:ascii="Cambria" w:hAnsi="Cambria"/>
          <w:color w:val="000000"/>
          <w:lang w:val="en-US"/>
        </w:rPr>
        <w:t>, SB, págs. 41 y 45</w:t>
      </w:r>
      <w:r w:rsidRPr="0031311E">
        <w:rPr>
          <w:rFonts w:ascii="Cambria" w:hAnsi="Cambria"/>
          <w:color w:val="000000"/>
          <w:lang w:val="es-ES"/>
        </w:rPr>
        <w:t xml:space="preserve">: comprensión escrita de </w:t>
      </w:r>
      <w:r w:rsidRPr="0031311E">
        <w:rPr>
          <w:rFonts w:ascii="Cambria" w:hAnsi="Cambria"/>
          <w:color w:val="000000"/>
          <w:lang w:eastAsia="es-ES_tradnl"/>
        </w:rPr>
        <w:t>un artículo sobre vínculos familiares y otro sobre la importancia de la lectura en Islandia</w:t>
      </w:r>
      <w:r w:rsidRPr="0031311E">
        <w:rPr>
          <w:rFonts w:ascii="Cambria" w:hAnsi="Cambria"/>
          <w:color w:val="000000"/>
        </w:rPr>
        <w:t>.</w:t>
      </w:r>
    </w:p>
    <w:p w14:paraId="34186899" w14:textId="77777777" w:rsidR="00C04A24" w:rsidRPr="0031311E" w:rsidRDefault="00C04A24" w:rsidP="000B113A">
      <w:pPr>
        <w:ind w:left="720" w:firstLine="0"/>
        <w:rPr>
          <w:rFonts w:ascii="Cambria" w:hAnsi="Cambria"/>
          <w:i/>
          <w:color w:val="000000"/>
          <w:lang w:val="en-US" w:eastAsia="es-ES_tradnl"/>
        </w:rPr>
      </w:pPr>
      <w:r w:rsidRPr="0031311E">
        <w:rPr>
          <w:rFonts w:ascii="Cambria" w:hAnsi="Cambria"/>
          <w:i/>
          <w:color w:val="000000"/>
          <w:lang w:val="es-ES"/>
        </w:rPr>
        <w:t>- Pronunciation</w:t>
      </w:r>
      <w:r w:rsidRPr="0031311E">
        <w:rPr>
          <w:rFonts w:ascii="Cambria" w:hAnsi="Cambria"/>
          <w:color w:val="000000"/>
          <w:lang w:val="es-ES"/>
        </w:rPr>
        <w:t xml:space="preserve">, SB, pág. 44; </w:t>
      </w:r>
      <w:r w:rsidRPr="0031311E">
        <w:rPr>
          <w:rFonts w:ascii="Cambria" w:hAnsi="Cambria"/>
          <w:i/>
          <w:iCs/>
          <w:color w:val="000000"/>
          <w:lang w:val="es-ES"/>
        </w:rPr>
        <w:t>Pronunciation Appendix</w:t>
      </w:r>
      <w:r w:rsidRPr="0031311E">
        <w:rPr>
          <w:rFonts w:ascii="Cambria" w:hAnsi="Cambria"/>
          <w:color w:val="000000"/>
          <w:lang w:val="es-ES"/>
        </w:rPr>
        <w:t xml:space="preserve">, SB, pág. 137: pronunciación </w:t>
      </w:r>
      <w:r w:rsidRPr="0031311E">
        <w:rPr>
          <w:rFonts w:ascii="Cambria" w:hAnsi="Cambria"/>
          <w:color w:val="000000"/>
          <w:lang w:eastAsia="es-ES_tradnl"/>
        </w:rPr>
        <w:t>correcta de los sonidos /</w:t>
      </w:r>
      <w:r w:rsidRPr="0031311E">
        <w:rPr>
          <w:rFonts w:ascii="Cambria" w:eastAsia="Calibri" w:hAnsi="Cambria" w:cs="Calibri"/>
        </w:rPr>
        <w:t>ɪ</w:t>
      </w:r>
      <w:r w:rsidRPr="0031311E">
        <w:rPr>
          <w:rFonts w:ascii="Cambria" w:hAnsi="Cambria"/>
          <w:color w:val="000000"/>
          <w:lang w:eastAsia="es-ES_tradnl"/>
        </w:rPr>
        <w:t>/ y /e/.</w:t>
      </w:r>
    </w:p>
    <w:p w14:paraId="277197D1" w14:textId="77777777" w:rsidR="00C04A24" w:rsidRPr="0031311E" w:rsidRDefault="00C04A24" w:rsidP="000B113A">
      <w:pPr>
        <w:ind w:left="720" w:firstLine="0"/>
        <w:rPr>
          <w:rFonts w:ascii="Cambria" w:hAnsi="Cambria"/>
          <w:color w:val="000000"/>
          <w:lang w:val="en-US"/>
        </w:rPr>
      </w:pPr>
      <w:r w:rsidRPr="0031311E">
        <w:rPr>
          <w:rFonts w:ascii="Cambria" w:hAnsi="Cambria"/>
          <w:i/>
          <w:color w:val="000000"/>
          <w:lang w:val="en-US"/>
        </w:rPr>
        <w:t>- Grammar</w:t>
      </w:r>
      <w:r w:rsidRPr="0031311E">
        <w:rPr>
          <w:rFonts w:ascii="Cambria" w:hAnsi="Cambria"/>
          <w:color w:val="000000"/>
          <w:lang w:val="en-US"/>
        </w:rPr>
        <w:t>,</w:t>
      </w:r>
      <w:r w:rsidRPr="0031311E">
        <w:rPr>
          <w:rFonts w:ascii="Cambria" w:hAnsi="Cambria"/>
          <w:i/>
          <w:color w:val="000000"/>
          <w:lang w:val="en-US"/>
        </w:rPr>
        <w:t xml:space="preserve"> </w:t>
      </w:r>
      <w:r w:rsidRPr="0031311E">
        <w:rPr>
          <w:rFonts w:ascii="Cambria" w:hAnsi="Cambria"/>
          <w:color w:val="000000"/>
          <w:lang w:val="en-US"/>
        </w:rPr>
        <w:t xml:space="preserve">SB, págs. 42-43 y 46-47; </w:t>
      </w:r>
      <w:r w:rsidRPr="0031311E">
        <w:rPr>
          <w:rFonts w:ascii="Cambria" w:hAnsi="Cambria"/>
          <w:i/>
          <w:color w:val="000000"/>
          <w:lang w:val="en-US"/>
        </w:rPr>
        <w:t>Language Review</w:t>
      </w:r>
      <w:r w:rsidRPr="0031311E">
        <w:rPr>
          <w:rFonts w:ascii="Cambria" w:hAnsi="Cambria"/>
          <w:color w:val="000000"/>
          <w:lang w:val="en-US"/>
        </w:rPr>
        <w:t xml:space="preserve">, pág. 49; </w:t>
      </w:r>
      <w:r w:rsidRPr="0031311E">
        <w:rPr>
          <w:rFonts w:ascii="Cambria" w:hAnsi="Cambria"/>
          <w:i/>
          <w:color w:val="000000"/>
          <w:lang w:val="en-US"/>
        </w:rPr>
        <w:t>Fast Finishers</w:t>
      </w:r>
      <w:r w:rsidRPr="0031311E">
        <w:rPr>
          <w:rFonts w:ascii="Cambria" w:hAnsi="Cambria"/>
          <w:color w:val="000000"/>
          <w:lang w:val="en-US"/>
        </w:rPr>
        <w:t xml:space="preserve">, pág. 107: </w:t>
      </w:r>
      <w:r w:rsidRPr="0031311E">
        <w:rPr>
          <w:rFonts w:ascii="Cambria" w:hAnsi="Cambria"/>
          <w:color w:val="000000"/>
          <w:lang w:eastAsia="es-ES_tradnl"/>
        </w:rPr>
        <w:t xml:space="preserve">el </w:t>
      </w:r>
      <w:r w:rsidRPr="0031311E">
        <w:rPr>
          <w:rFonts w:ascii="Cambria" w:hAnsi="Cambria"/>
          <w:i/>
          <w:color w:val="000000"/>
          <w:lang w:eastAsia="es-ES_tradnl"/>
        </w:rPr>
        <w:t>Present Simple</w:t>
      </w:r>
      <w:r w:rsidRPr="0031311E">
        <w:rPr>
          <w:rFonts w:ascii="Cambria" w:hAnsi="Cambria"/>
          <w:color w:val="000000"/>
          <w:lang w:eastAsia="es-ES_tradnl"/>
        </w:rPr>
        <w:t xml:space="preserve"> y el </w:t>
      </w:r>
      <w:r w:rsidRPr="0031311E">
        <w:rPr>
          <w:rFonts w:ascii="Cambria" w:hAnsi="Cambria"/>
          <w:i/>
          <w:color w:val="000000"/>
          <w:lang w:eastAsia="es-ES_tradnl"/>
        </w:rPr>
        <w:t>Past Simple</w:t>
      </w:r>
      <w:r w:rsidRPr="0031311E">
        <w:rPr>
          <w:rFonts w:ascii="Cambria" w:hAnsi="Cambria"/>
          <w:color w:val="000000"/>
          <w:lang w:eastAsia="es-ES_tradnl"/>
        </w:rPr>
        <w:t xml:space="preserve"> en pasiva</w:t>
      </w:r>
      <w:r w:rsidRPr="0031311E">
        <w:rPr>
          <w:rFonts w:ascii="Cambria" w:hAnsi="Cambria"/>
          <w:color w:val="000000"/>
          <w:lang w:val="en-US"/>
        </w:rPr>
        <w:t>.</w:t>
      </w:r>
    </w:p>
    <w:p w14:paraId="4BD9E56C" w14:textId="77777777" w:rsidR="00C04A24" w:rsidRPr="0031311E" w:rsidRDefault="00C04A24" w:rsidP="000B113A">
      <w:pPr>
        <w:autoSpaceDE w:val="0"/>
        <w:ind w:left="720" w:firstLine="0"/>
        <w:rPr>
          <w:rFonts w:ascii="Cambria" w:hAnsi="Cambria"/>
          <w:color w:val="000000"/>
          <w:lang w:eastAsia="es-ES_tradnl"/>
        </w:rPr>
      </w:pPr>
      <w:r w:rsidRPr="0031311E">
        <w:rPr>
          <w:rFonts w:ascii="Cambria" w:hAnsi="Cambria"/>
          <w:i/>
          <w:color w:val="000000"/>
          <w:lang w:val="en-US" w:eastAsia="es-ES_tradnl"/>
        </w:rPr>
        <w:t>- Writing</w:t>
      </w:r>
      <w:r w:rsidRPr="0031311E">
        <w:rPr>
          <w:rFonts w:ascii="Cambria" w:hAnsi="Cambria"/>
          <w:color w:val="000000"/>
          <w:lang w:val="en-US" w:eastAsia="es-ES_tradnl"/>
        </w:rPr>
        <w:t>, SB, pág. 48:</w:t>
      </w:r>
      <w:r w:rsidRPr="0031311E">
        <w:rPr>
          <w:rFonts w:ascii="Cambria" w:hAnsi="Cambria"/>
          <w:color w:val="000000"/>
          <w:lang w:val="es-ES" w:eastAsia="es-ES_tradnl"/>
        </w:rPr>
        <w:t xml:space="preserve"> </w:t>
      </w:r>
      <w:r w:rsidRPr="0031311E">
        <w:rPr>
          <w:rFonts w:ascii="Cambria" w:hAnsi="Cambria"/>
          <w:color w:val="000000"/>
          <w:lang w:eastAsia="es-ES_tradnl"/>
        </w:rPr>
        <w:t>redacción de una descripción de un evento cultural.</w:t>
      </w:r>
    </w:p>
    <w:p w14:paraId="0143386E" w14:textId="77777777" w:rsidR="00C04A24" w:rsidRPr="0031311E" w:rsidRDefault="00C04A24" w:rsidP="000B113A">
      <w:pPr>
        <w:autoSpaceDE w:val="0"/>
        <w:ind w:left="720" w:firstLine="0"/>
        <w:rPr>
          <w:rFonts w:ascii="Cambria" w:hAnsi="Cambria"/>
          <w:color w:val="000000"/>
          <w:lang w:eastAsia="es-ES_tradnl"/>
        </w:rPr>
      </w:pPr>
      <w:r w:rsidRPr="0031311E">
        <w:rPr>
          <w:rFonts w:ascii="Cambria" w:hAnsi="Cambria"/>
          <w:i/>
          <w:color w:val="000000"/>
          <w:lang w:val="en-US" w:eastAsia="es-ES_tradnl"/>
        </w:rPr>
        <w:t>- Culture Quiz</w:t>
      </w:r>
      <w:r w:rsidRPr="0031311E">
        <w:rPr>
          <w:rFonts w:ascii="Cambria" w:hAnsi="Cambria"/>
          <w:color w:val="000000"/>
          <w:lang w:val="en-US" w:eastAsia="es-ES_tradnl"/>
        </w:rPr>
        <w:t>, pág. 117: la música en el mundo.</w:t>
      </w:r>
    </w:p>
    <w:p w14:paraId="0AD87F6C" w14:textId="77777777" w:rsidR="00186E90" w:rsidRPr="0031311E" w:rsidRDefault="00C04A24" w:rsidP="000B113A">
      <w:pPr>
        <w:widowControl/>
        <w:suppressAutoHyphens w:val="0"/>
        <w:autoSpaceDE w:val="0"/>
        <w:ind w:left="720" w:firstLine="0"/>
        <w:rPr>
          <w:rFonts w:ascii="Cambria" w:eastAsia="Times New Roman" w:hAnsi="Cambria"/>
          <w:color w:val="000000"/>
          <w:szCs w:val="24"/>
          <w:lang w:val="en-US" w:eastAsia="es-ES_tradnl" w:bidi="ar-SA"/>
        </w:rPr>
      </w:pPr>
      <w:r w:rsidRPr="0031311E">
        <w:rPr>
          <w:rFonts w:ascii="Cambria" w:hAnsi="Cambria"/>
          <w:i/>
          <w:color w:val="000000"/>
          <w:lang w:val="en-US" w:eastAsia="es-ES_tradnl"/>
        </w:rPr>
        <w:t>- Collaborative Project</w:t>
      </w:r>
      <w:r w:rsidRPr="0031311E">
        <w:rPr>
          <w:rFonts w:ascii="Cambria" w:hAnsi="Cambria"/>
          <w:color w:val="000000"/>
          <w:lang w:val="en-US" w:eastAsia="es-ES_tradnl"/>
        </w:rPr>
        <w:t>, SB, pág. 127: realización de un calendario cultural con actividades.</w:t>
      </w:r>
    </w:p>
    <w:p w14:paraId="2E9D1333" w14:textId="77777777" w:rsidR="00186E90" w:rsidRPr="0031311E" w:rsidRDefault="00186E90" w:rsidP="000B113A">
      <w:pPr>
        <w:widowControl/>
        <w:suppressAutoHyphens w:val="0"/>
        <w:autoSpaceDE w:val="0"/>
        <w:ind w:left="1440" w:hanging="113"/>
        <w:rPr>
          <w:rFonts w:ascii="Cambria" w:eastAsia="Times New Roman" w:hAnsi="Cambria"/>
          <w:color w:val="000000"/>
          <w:szCs w:val="24"/>
          <w:lang w:val="es-ES_tradnl" w:eastAsia="es-ES_tradnl" w:bidi="ar-SA"/>
        </w:rPr>
      </w:pPr>
    </w:p>
    <w:p w14:paraId="5AF65D03" w14:textId="77777777" w:rsidR="00186E90" w:rsidRPr="0031311E" w:rsidRDefault="00186E90" w:rsidP="000B113A">
      <w:pPr>
        <w:widowControl/>
        <w:numPr>
          <w:ilvl w:val="0"/>
          <w:numId w:val="7"/>
        </w:numPr>
        <w:suppressAutoHyphens w:val="0"/>
        <w:rPr>
          <w:rFonts w:ascii="Cambria" w:eastAsia="Times New Roman" w:hAnsi="Cambria"/>
          <w:i/>
          <w:iCs/>
          <w:color w:val="000000"/>
          <w:szCs w:val="24"/>
          <w:lang w:val="en-US" w:eastAsia="es-ES_tradnl" w:bidi="ar-SA"/>
        </w:rPr>
      </w:pPr>
      <w:r w:rsidRPr="0031311E">
        <w:rPr>
          <w:rFonts w:ascii="Cambria" w:eastAsia="Times New Roman" w:hAnsi="Cambria"/>
          <w:color w:val="000000"/>
          <w:szCs w:val="24"/>
          <w:lang w:val="es-ES_tradnl" w:eastAsia="es-ES_tradnl" w:bidi="ar-SA"/>
        </w:rPr>
        <w:t>Competencia digital:</w:t>
      </w:r>
    </w:p>
    <w:p w14:paraId="385B173E" w14:textId="77777777" w:rsidR="00C04A24" w:rsidRPr="0031311E" w:rsidRDefault="00C04A24" w:rsidP="000B113A">
      <w:pPr>
        <w:autoSpaceDE w:val="0"/>
        <w:ind w:left="720" w:firstLine="0"/>
        <w:rPr>
          <w:rFonts w:ascii="Cambria" w:hAnsi="Cambria"/>
          <w:color w:val="000000"/>
          <w:lang w:val="es-ES"/>
        </w:rPr>
      </w:pPr>
      <w:r w:rsidRPr="0031311E">
        <w:rPr>
          <w:rFonts w:ascii="Cambria" w:hAnsi="Cambria"/>
          <w:i/>
          <w:iCs/>
          <w:color w:val="000000"/>
          <w:lang w:val="en-US" w:eastAsia="es-ES_tradnl"/>
        </w:rPr>
        <w:t xml:space="preserve">- Interactive Student, Interactive Classroom, WordApp, </w:t>
      </w:r>
      <w:r w:rsidRPr="0031311E">
        <w:rPr>
          <w:rFonts w:ascii="Cambria" w:hAnsi="Cambria"/>
          <w:color w:val="000000"/>
          <w:lang w:val="en-US" w:eastAsia="es-ES_tradnl"/>
        </w:rPr>
        <w:t>SB, págs. 40, 42, 44, 46, 47, 49 y 117:</w:t>
      </w:r>
      <w:r w:rsidRPr="0031311E">
        <w:rPr>
          <w:rFonts w:ascii="Cambria" w:hAnsi="Cambria"/>
          <w:color w:val="000000"/>
          <w:lang w:eastAsia="es-ES_tradnl"/>
        </w:rPr>
        <w:t xml:space="preserve"> uso de material digital para promocionar el aprendizaje independiente y aumentar el aprovechamiento del tiempo en clase</w:t>
      </w:r>
      <w:r w:rsidRPr="0031311E">
        <w:rPr>
          <w:rFonts w:ascii="Cambria" w:hAnsi="Cambria"/>
          <w:color w:val="000000"/>
          <w:lang w:val="en-US" w:eastAsia="es-ES_tradnl"/>
        </w:rPr>
        <w:t>.</w:t>
      </w:r>
    </w:p>
    <w:p w14:paraId="19976AE9" w14:textId="77777777" w:rsidR="00C04A24" w:rsidRPr="0031311E" w:rsidRDefault="00C04A24" w:rsidP="000B113A">
      <w:pPr>
        <w:ind w:left="720" w:firstLine="0"/>
        <w:rPr>
          <w:rFonts w:ascii="Cambria" w:hAnsi="Cambria"/>
          <w:color w:val="000000"/>
          <w:lang w:val="es-ES"/>
        </w:rPr>
      </w:pPr>
      <w:r w:rsidRPr="0031311E">
        <w:rPr>
          <w:rFonts w:ascii="Cambria" w:hAnsi="Cambria"/>
          <w:color w:val="000000"/>
          <w:lang w:val="es-ES"/>
        </w:rPr>
        <w:t>-</w:t>
      </w:r>
      <w:r w:rsidRPr="0031311E">
        <w:rPr>
          <w:rFonts w:ascii="Cambria" w:hAnsi="Cambria"/>
          <w:i/>
          <w:iCs/>
          <w:color w:val="000000"/>
          <w:lang w:val="es-ES"/>
        </w:rPr>
        <w:t xml:space="preserve"> Techno Option</w:t>
      </w:r>
      <w:r w:rsidRPr="0031311E">
        <w:rPr>
          <w:rFonts w:ascii="Cambria" w:hAnsi="Cambria"/>
          <w:color w:val="000000"/>
          <w:lang w:val="es-ES"/>
        </w:rPr>
        <w:t xml:space="preserve">, SB, pág. 127: creación de un calendario cultural digital. </w:t>
      </w:r>
    </w:p>
    <w:p w14:paraId="60ED27C3" w14:textId="77777777" w:rsidR="00C04A24" w:rsidRPr="0031311E" w:rsidRDefault="00C04A24" w:rsidP="000B113A">
      <w:pPr>
        <w:ind w:left="720" w:firstLine="0"/>
        <w:rPr>
          <w:rFonts w:ascii="Cambria" w:hAnsi="Cambria"/>
          <w:color w:val="000000"/>
          <w:lang w:val="es-ES"/>
        </w:rPr>
      </w:pPr>
      <w:r w:rsidRPr="0031311E">
        <w:rPr>
          <w:rFonts w:ascii="Cambria" w:hAnsi="Cambria"/>
          <w:color w:val="000000"/>
          <w:lang w:val="es-ES"/>
        </w:rPr>
        <w:t xml:space="preserve">- </w:t>
      </w:r>
      <w:r w:rsidRPr="0031311E">
        <w:rPr>
          <w:rFonts w:ascii="Cambria" w:hAnsi="Cambria"/>
          <w:i/>
          <w:iCs/>
          <w:color w:val="000000"/>
          <w:lang w:val="es-ES"/>
        </w:rPr>
        <w:t>Digital Teacher's Resources:</w:t>
      </w:r>
    </w:p>
    <w:p w14:paraId="051B49BF" w14:textId="77777777" w:rsidR="00C04A24" w:rsidRPr="0031311E" w:rsidRDefault="00C04A24" w:rsidP="000B113A">
      <w:pPr>
        <w:ind w:left="720" w:firstLine="0"/>
        <w:rPr>
          <w:rFonts w:ascii="Cambria" w:hAnsi="Cambria"/>
          <w:color w:val="000000"/>
          <w:lang w:val="es-ES"/>
        </w:rPr>
      </w:pPr>
      <w:r w:rsidRPr="0031311E">
        <w:rPr>
          <w:rFonts w:ascii="Cambria" w:hAnsi="Cambria"/>
          <w:color w:val="000000"/>
          <w:lang w:val="es-ES"/>
        </w:rPr>
        <w:t xml:space="preserve">   + </w:t>
      </w:r>
      <w:r w:rsidRPr="0031311E">
        <w:rPr>
          <w:rFonts w:ascii="Cambria" w:hAnsi="Cambria"/>
          <w:i/>
          <w:iCs/>
          <w:color w:val="000000"/>
          <w:lang w:val="es-ES"/>
        </w:rPr>
        <w:t xml:space="preserve">Burlington Examination Builder </w:t>
      </w:r>
      <w:r w:rsidRPr="0031311E">
        <w:rPr>
          <w:rFonts w:ascii="Cambria" w:hAnsi="Cambria"/>
          <w:iCs/>
          <w:color w:val="000000"/>
          <w:lang w:val="es-ES"/>
        </w:rPr>
        <w:t>para el examen de acceso a la universidad</w:t>
      </w:r>
      <w:r w:rsidRPr="0031311E">
        <w:rPr>
          <w:rFonts w:ascii="Cambria" w:hAnsi="Cambria"/>
          <w:color w:val="000000"/>
          <w:lang w:val="es-ES"/>
        </w:rPr>
        <w:t xml:space="preserve">: </w:t>
      </w:r>
      <w:r w:rsidRPr="0031311E">
        <w:rPr>
          <w:rFonts w:ascii="Cambria" w:hAnsi="Cambria"/>
          <w:color w:val="000000"/>
        </w:rPr>
        <w:t>proporciona diez exámenes listos para usar para cada comunidad autónoma y exámenes para hacer uno mismo/a basados en textos con versión larga y corta.</w:t>
      </w:r>
    </w:p>
    <w:p w14:paraId="02E8D911" w14:textId="77777777" w:rsidR="00C04A24" w:rsidRPr="0031311E" w:rsidRDefault="00C04A24" w:rsidP="000B113A">
      <w:pPr>
        <w:ind w:left="720" w:firstLine="0"/>
        <w:rPr>
          <w:rFonts w:ascii="Cambria" w:hAnsi="Cambria"/>
          <w:color w:val="000000"/>
          <w:lang w:val="es-ES" w:eastAsia="es-ES_tradnl"/>
        </w:rPr>
      </w:pPr>
      <w:r w:rsidRPr="0031311E">
        <w:rPr>
          <w:rFonts w:ascii="Cambria" w:hAnsi="Cambria"/>
          <w:color w:val="000000"/>
          <w:lang w:val="es-ES"/>
        </w:rPr>
        <w:t xml:space="preserve">   + </w:t>
      </w:r>
      <w:r w:rsidRPr="0031311E">
        <w:rPr>
          <w:rFonts w:ascii="Cambria" w:hAnsi="Cambria"/>
          <w:i/>
          <w:iCs/>
          <w:color w:val="000000"/>
          <w:lang w:val="es-ES"/>
        </w:rPr>
        <w:t>Interactive Whiteboard</w:t>
      </w:r>
      <w:r w:rsidRPr="0031311E">
        <w:rPr>
          <w:rFonts w:ascii="Cambria" w:hAnsi="Cambria"/>
          <w:color w:val="000000"/>
          <w:lang w:val="es-ES"/>
        </w:rPr>
        <w:t xml:space="preserve">: </w:t>
      </w:r>
      <w:r w:rsidRPr="0031311E">
        <w:rPr>
          <w:rFonts w:ascii="Cambria" w:hAnsi="Cambria"/>
          <w:color w:val="000000"/>
        </w:rPr>
        <w:t xml:space="preserve">proporciona listas de vocabulario, grabaciones del mismo y traducciones, y enlaces a páginas web que incluyen preguntas de comprensión. </w:t>
      </w:r>
    </w:p>
    <w:p w14:paraId="39DC08E3" w14:textId="77777777" w:rsidR="00186E90" w:rsidRPr="0031311E" w:rsidRDefault="00C04A24" w:rsidP="000B113A">
      <w:pPr>
        <w:widowControl/>
        <w:suppressAutoHyphens w:val="0"/>
        <w:autoSpaceDE w:val="0"/>
        <w:ind w:left="720" w:firstLine="0"/>
        <w:rPr>
          <w:rFonts w:ascii="Cambria" w:eastAsia="Times New Roman" w:hAnsi="Cambria"/>
          <w:b/>
          <w:color w:val="000000"/>
          <w:szCs w:val="24"/>
          <w:u w:val="single"/>
          <w:lang w:val="es-ES_tradnl" w:eastAsia="es-ES_tradnl" w:bidi="ar-SA"/>
        </w:rPr>
      </w:pPr>
      <w:r w:rsidRPr="0031311E">
        <w:rPr>
          <w:rFonts w:ascii="Cambria" w:hAnsi="Cambria"/>
          <w:color w:val="000000"/>
          <w:lang w:val="es-ES" w:eastAsia="es-ES_tradnl"/>
        </w:rPr>
        <w:t xml:space="preserve">   + </w:t>
      </w:r>
      <w:r w:rsidRPr="0031311E">
        <w:rPr>
          <w:rFonts w:ascii="Cambria" w:hAnsi="Cambria"/>
          <w:i/>
          <w:iCs/>
          <w:color w:val="000000"/>
          <w:lang w:val="es-ES" w:eastAsia="es-ES_tradnl"/>
        </w:rPr>
        <w:t>Test Factory and Other Editable Resources</w:t>
      </w:r>
      <w:r w:rsidRPr="0031311E">
        <w:rPr>
          <w:rFonts w:ascii="Cambria" w:hAnsi="Cambria"/>
          <w:color w:val="000000"/>
          <w:lang w:val="es-ES" w:eastAsia="es-ES_tradnl"/>
        </w:rPr>
        <w:t>: realización del examen correspondiente a la unidad 4.</w:t>
      </w:r>
    </w:p>
    <w:p w14:paraId="494DD0A5" w14:textId="77777777" w:rsidR="00186E90" w:rsidRPr="0031311E" w:rsidRDefault="00186E90" w:rsidP="000B113A">
      <w:pPr>
        <w:widowControl/>
        <w:suppressAutoHyphens w:val="0"/>
        <w:autoSpaceDE w:val="0"/>
        <w:ind w:left="1418" w:firstLine="0"/>
        <w:rPr>
          <w:rFonts w:ascii="Cambria" w:eastAsia="Times New Roman" w:hAnsi="Cambria"/>
          <w:b/>
          <w:color w:val="000000"/>
          <w:szCs w:val="24"/>
          <w:u w:val="single"/>
          <w:lang w:val="es-ES_tradnl" w:eastAsia="es-ES_tradnl" w:bidi="ar-SA"/>
        </w:rPr>
      </w:pPr>
    </w:p>
    <w:p w14:paraId="494A352A" w14:textId="77777777" w:rsidR="00186E90" w:rsidRPr="0031311E" w:rsidRDefault="00186E90" w:rsidP="000B113A">
      <w:pPr>
        <w:widowControl/>
        <w:numPr>
          <w:ilvl w:val="0"/>
          <w:numId w:val="7"/>
        </w:numPr>
        <w:suppressAutoHyphens w:val="0"/>
        <w:rPr>
          <w:rFonts w:ascii="Cambria" w:eastAsia="Times New Roman" w:hAnsi="Cambria" w:cs="Times New Roman"/>
          <w:color w:val="000000"/>
          <w:szCs w:val="24"/>
          <w:lang w:val="es-ES" w:eastAsia="es-ES_tradnl" w:bidi="ar-SA"/>
        </w:rPr>
      </w:pPr>
      <w:r w:rsidRPr="0031311E">
        <w:rPr>
          <w:rFonts w:ascii="Cambria" w:eastAsia="Times New Roman" w:hAnsi="Cambria" w:cs="Times New Roman"/>
          <w:color w:val="000000"/>
          <w:szCs w:val="24"/>
          <w:lang w:val="es-ES" w:eastAsia="es-ES_tradnl" w:bidi="ar-SA"/>
        </w:rPr>
        <w:t>Competencias sociales y cívicas:</w:t>
      </w:r>
    </w:p>
    <w:p w14:paraId="3EE66353" w14:textId="77777777" w:rsidR="00186E90" w:rsidRPr="0031311E" w:rsidRDefault="00C04A24" w:rsidP="000B113A">
      <w:pPr>
        <w:widowControl/>
        <w:suppressAutoHyphens w:val="0"/>
        <w:ind w:left="720" w:firstLine="0"/>
        <w:rPr>
          <w:rFonts w:ascii="Cambria" w:eastAsia="Times New Roman" w:hAnsi="Cambria" w:cs="Times New Roman"/>
          <w:color w:val="000000"/>
          <w:szCs w:val="24"/>
          <w:lang w:val="en-US" w:eastAsia="es-ES_tradnl" w:bidi="ar-SA"/>
        </w:rPr>
      </w:pPr>
      <w:r w:rsidRPr="0031311E">
        <w:rPr>
          <w:rFonts w:ascii="Cambria" w:hAnsi="Cambria"/>
          <w:i/>
          <w:color w:val="000000"/>
          <w:lang w:eastAsia="es-ES_tradnl"/>
        </w:rPr>
        <w:t>- Speaking</w:t>
      </w:r>
      <w:r w:rsidRPr="0031311E">
        <w:rPr>
          <w:rFonts w:ascii="Cambria" w:hAnsi="Cambria"/>
          <w:color w:val="000000"/>
          <w:lang w:eastAsia="es-ES_tradnl"/>
        </w:rPr>
        <w:t>, SB, págs. 43 y 47: respeto por el turno de palabra.</w:t>
      </w:r>
    </w:p>
    <w:p w14:paraId="277D438A" w14:textId="77777777" w:rsidR="00186E90" w:rsidRPr="0031311E" w:rsidRDefault="00186E90" w:rsidP="000B113A">
      <w:pPr>
        <w:widowControl/>
        <w:suppressAutoHyphens w:val="0"/>
        <w:autoSpaceDE w:val="0"/>
        <w:ind w:left="0" w:firstLine="0"/>
        <w:rPr>
          <w:rFonts w:ascii="Cambria" w:eastAsia="Times New Roman" w:hAnsi="Cambria" w:cs="Times New Roman"/>
          <w:color w:val="000000"/>
          <w:szCs w:val="24"/>
          <w:lang w:val="es-ES_tradnl" w:eastAsia="es-ES_tradnl" w:bidi="ar-SA"/>
        </w:rPr>
      </w:pPr>
    </w:p>
    <w:p w14:paraId="0B94DD8D" w14:textId="77777777" w:rsidR="00186E90" w:rsidRPr="0031311E" w:rsidRDefault="00186E90" w:rsidP="000B113A">
      <w:pPr>
        <w:widowControl/>
        <w:numPr>
          <w:ilvl w:val="0"/>
          <w:numId w:val="7"/>
        </w:numPr>
        <w:suppressAutoHyphens w:val="0"/>
        <w:rPr>
          <w:rFonts w:ascii="Cambria" w:eastAsia="Times New Roman" w:hAnsi="Cambria" w:cs="Times New Roman"/>
          <w:color w:val="000000"/>
          <w:szCs w:val="24"/>
          <w:lang w:val="es-ES" w:eastAsia="es-ES_tradnl" w:bidi="ar-SA"/>
        </w:rPr>
      </w:pPr>
      <w:r w:rsidRPr="0031311E">
        <w:rPr>
          <w:rFonts w:ascii="Cambria" w:eastAsia="Times New Roman" w:hAnsi="Cambria" w:cs="Times New Roman"/>
          <w:color w:val="000000"/>
          <w:szCs w:val="24"/>
          <w:lang w:val="es-ES" w:eastAsia="es-ES_tradnl" w:bidi="ar-SA"/>
        </w:rPr>
        <w:t>Sentido de iniciativa y espíritu emprendedor:</w:t>
      </w:r>
    </w:p>
    <w:p w14:paraId="69042A95" w14:textId="77777777" w:rsidR="00C04A24" w:rsidRPr="0031311E" w:rsidRDefault="00C04A24" w:rsidP="000B113A">
      <w:pPr>
        <w:widowControl/>
        <w:suppressAutoHyphens w:val="0"/>
        <w:autoSpaceDE w:val="0"/>
        <w:ind w:left="720" w:firstLine="0"/>
        <w:rPr>
          <w:rFonts w:ascii="Cambria" w:hAnsi="Cambria"/>
          <w:i/>
          <w:color w:val="000000"/>
          <w:lang w:eastAsia="es-ES_tradnl"/>
        </w:rPr>
      </w:pPr>
      <w:r w:rsidRPr="0031311E">
        <w:rPr>
          <w:rFonts w:ascii="Cambria" w:hAnsi="Cambria"/>
          <w:i/>
          <w:color w:val="000000"/>
          <w:lang w:eastAsia="es-ES_tradnl"/>
        </w:rPr>
        <w:t>- Speaking</w:t>
      </w:r>
      <w:r w:rsidRPr="0031311E">
        <w:rPr>
          <w:rFonts w:ascii="Cambria" w:hAnsi="Cambria"/>
          <w:color w:val="000000"/>
          <w:lang w:eastAsia="es-ES_tradnl"/>
        </w:rPr>
        <w:t>, SB, pág. 43: capacidad de mostrar acuerdo y desacuerdo.</w:t>
      </w:r>
    </w:p>
    <w:p w14:paraId="5FE29774" w14:textId="77777777" w:rsidR="00C04A24" w:rsidRPr="0031311E" w:rsidRDefault="00C04A24" w:rsidP="000B113A">
      <w:pPr>
        <w:widowControl/>
        <w:suppressAutoHyphens w:val="0"/>
        <w:autoSpaceDE w:val="0"/>
        <w:ind w:left="720" w:firstLine="0"/>
        <w:rPr>
          <w:rFonts w:ascii="Cambria" w:hAnsi="Cambria"/>
          <w:i/>
          <w:color w:val="000000"/>
          <w:lang w:eastAsia="es-ES_tradnl"/>
        </w:rPr>
      </w:pPr>
      <w:r w:rsidRPr="0031311E">
        <w:rPr>
          <w:rFonts w:ascii="Cambria" w:hAnsi="Cambria"/>
          <w:i/>
          <w:color w:val="000000"/>
          <w:lang w:eastAsia="es-ES_tradnl"/>
        </w:rPr>
        <w:t>- Speaking</w:t>
      </w:r>
      <w:r w:rsidRPr="0031311E">
        <w:rPr>
          <w:rFonts w:ascii="Cambria" w:hAnsi="Cambria"/>
          <w:color w:val="000000"/>
          <w:lang w:eastAsia="es-ES_tradnl"/>
        </w:rPr>
        <w:t>, SB, pág. 47: capacidad para aceptar y rechazar invitaciones.</w:t>
      </w:r>
    </w:p>
    <w:p w14:paraId="12D92A9D" w14:textId="77777777" w:rsidR="00C04A24" w:rsidRPr="0031311E" w:rsidRDefault="00C04A24" w:rsidP="000B113A">
      <w:pPr>
        <w:widowControl/>
        <w:suppressAutoHyphens w:val="0"/>
        <w:autoSpaceDE w:val="0"/>
        <w:ind w:left="720" w:firstLine="0"/>
        <w:rPr>
          <w:rFonts w:ascii="Cambria" w:hAnsi="Cambria"/>
          <w:i/>
          <w:color w:val="000000"/>
          <w:lang w:eastAsia="es-ES_tradnl"/>
        </w:rPr>
      </w:pPr>
      <w:r w:rsidRPr="0031311E">
        <w:rPr>
          <w:rFonts w:ascii="Cambria" w:hAnsi="Cambria"/>
          <w:i/>
          <w:color w:val="000000"/>
          <w:lang w:eastAsia="es-ES_tradnl"/>
        </w:rPr>
        <w:t>- Writing</w:t>
      </w:r>
      <w:r w:rsidRPr="0031311E">
        <w:rPr>
          <w:rFonts w:ascii="Cambria" w:hAnsi="Cambria"/>
          <w:color w:val="000000"/>
          <w:lang w:eastAsia="es-ES_tradnl"/>
        </w:rPr>
        <w:t>, SB, pág. 48: capacidad para describir un evento cultural.</w:t>
      </w:r>
    </w:p>
    <w:p w14:paraId="30448AF9" w14:textId="77777777" w:rsidR="00186E90" w:rsidRPr="0031311E" w:rsidRDefault="00C04A24" w:rsidP="000B113A">
      <w:pPr>
        <w:widowControl/>
        <w:suppressAutoHyphens w:val="0"/>
        <w:autoSpaceDE w:val="0"/>
        <w:ind w:left="720" w:firstLine="0"/>
        <w:rPr>
          <w:rFonts w:ascii="Cambria" w:eastAsia="Times New Roman" w:hAnsi="Cambria"/>
          <w:i/>
          <w:color w:val="000000"/>
          <w:szCs w:val="24"/>
          <w:lang w:val="es-ES_tradnl" w:eastAsia="es-ES_tradnl" w:bidi="ar-SA"/>
        </w:rPr>
      </w:pPr>
      <w:r w:rsidRPr="0031311E">
        <w:rPr>
          <w:rFonts w:ascii="Cambria" w:hAnsi="Cambria"/>
          <w:i/>
          <w:color w:val="000000"/>
          <w:lang w:eastAsia="es-ES_tradnl"/>
        </w:rPr>
        <w:t>- Collaborative Project</w:t>
      </w:r>
      <w:r w:rsidRPr="0031311E">
        <w:rPr>
          <w:rFonts w:ascii="Cambria" w:hAnsi="Cambria"/>
          <w:color w:val="000000"/>
          <w:lang w:eastAsia="es-ES_tradnl"/>
        </w:rPr>
        <w:t>, SB, pág. 127: creación de un calendario cultural.</w:t>
      </w:r>
    </w:p>
    <w:p w14:paraId="5094464D" w14:textId="77777777" w:rsidR="00186E90" w:rsidRPr="0031311E" w:rsidRDefault="00186E90" w:rsidP="000B113A">
      <w:pPr>
        <w:widowControl/>
        <w:suppressAutoHyphens w:val="0"/>
        <w:autoSpaceDE w:val="0"/>
        <w:ind w:left="1440" w:hanging="113"/>
        <w:rPr>
          <w:rFonts w:ascii="Cambria" w:eastAsia="Times New Roman" w:hAnsi="Cambria"/>
          <w:i/>
          <w:color w:val="000000"/>
          <w:szCs w:val="24"/>
          <w:lang w:val="es-ES_tradnl" w:eastAsia="es-ES_tradnl" w:bidi="ar-SA"/>
        </w:rPr>
      </w:pPr>
    </w:p>
    <w:p w14:paraId="6359DBA0" w14:textId="77777777" w:rsidR="00186E90" w:rsidRPr="0031311E" w:rsidRDefault="00186E90" w:rsidP="000B113A">
      <w:pPr>
        <w:widowControl/>
        <w:numPr>
          <w:ilvl w:val="0"/>
          <w:numId w:val="7"/>
        </w:numPr>
        <w:suppressAutoHyphens w:val="0"/>
        <w:rPr>
          <w:rFonts w:ascii="Cambria" w:eastAsia="Times New Roman" w:hAnsi="Cambria"/>
          <w:i/>
          <w:iCs/>
          <w:color w:val="000000"/>
          <w:szCs w:val="24"/>
          <w:lang w:val="en-US" w:eastAsia="es-ES_tradnl" w:bidi="ar-SA"/>
        </w:rPr>
      </w:pPr>
      <w:r w:rsidRPr="0031311E">
        <w:rPr>
          <w:rFonts w:ascii="Cambria" w:eastAsia="Times New Roman" w:hAnsi="Cambria" w:cs="Times New Roman"/>
          <w:color w:val="000000"/>
          <w:szCs w:val="24"/>
          <w:lang w:val="es-ES" w:eastAsia="es-ES_tradnl" w:bidi="ar-SA"/>
        </w:rPr>
        <w:t>Conciencia y expresiones culturales:</w:t>
      </w:r>
    </w:p>
    <w:p w14:paraId="094B794C" w14:textId="77777777" w:rsidR="00C04A24" w:rsidRPr="0031311E" w:rsidRDefault="00C04A24" w:rsidP="000B113A">
      <w:pPr>
        <w:autoSpaceDE w:val="0"/>
        <w:ind w:left="720" w:firstLine="0"/>
        <w:rPr>
          <w:rFonts w:ascii="Cambria" w:hAnsi="Cambria"/>
          <w:color w:val="000000"/>
          <w:lang w:eastAsia="es-ES_tradnl"/>
        </w:rPr>
      </w:pPr>
      <w:r w:rsidRPr="0031311E">
        <w:rPr>
          <w:rFonts w:ascii="Cambria" w:hAnsi="Cambria"/>
          <w:i/>
          <w:color w:val="000000"/>
          <w:lang w:eastAsia="es-ES_tradnl"/>
        </w:rPr>
        <w:t>- Vocabulary</w:t>
      </w:r>
      <w:r w:rsidRPr="0031311E">
        <w:rPr>
          <w:rFonts w:ascii="Cambria" w:hAnsi="Cambria"/>
          <w:color w:val="000000"/>
          <w:lang w:eastAsia="es-ES_tradnl"/>
        </w:rPr>
        <w:t>, SB, pág. 40: distintos tipos de familias.</w:t>
      </w:r>
    </w:p>
    <w:p w14:paraId="2F7908DD" w14:textId="77777777" w:rsidR="00C04A24" w:rsidRPr="0031311E" w:rsidRDefault="00C04A24" w:rsidP="000B113A">
      <w:pPr>
        <w:autoSpaceDE w:val="0"/>
        <w:ind w:left="720" w:firstLine="0"/>
        <w:rPr>
          <w:rFonts w:ascii="Cambria" w:hAnsi="Cambria"/>
          <w:color w:val="000000"/>
          <w:lang w:eastAsia="es-ES_tradnl"/>
        </w:rPr>
      </w:pPr>
      <w:r w:rsidRPr="0031311E">
        <w:rPr>
          <w:rFonts w:ascii="Cambria" w:hAnsi="Cambria"/>
          <w:i/>
          <w:color w:val="000000"/>
          <w:lang w:eastAsia="es-ES_tradnl"/>
        </w:rPr>
        <w:t>- Grammar</w:t>
      </w:r>
      <w:r w:rsidRPr="0031311E">
        <w:rPr>
          <w:rFonts w:ascii="Cambria" w:hAnsi="Cambria"/>
          <w:color w:val="000000"/>
          <w:lang w:eastAsia="es-ES_tradnl"/>
        </w:rPr>
        <w:t>, SB, pág. 42: datos de interés sobre distintos tipos de vínculos familiares.</w:t>
      </w:r>
    </w:p>
    <w:p w14:paraId="5155DF39" w14:textId="77777777" w:rsidR="00C04A24" w:rsidRPr="0031311E" w:rsidRDefault="00C04A24" w:rsidP="000B113A">
      <w:pPr>
        <w:autoSpaceDE w:val="0"/>
        <w:ind w:left="720" w:firstLine="0"/>
        <w:rPr>
          <w:rFonts w:ascii="Cambria" w:hAnsi="Cambria"/>
          <w:color w:val="000000"/>
          <w:lang w:eastAsia="es-ES_tradnl"/>
        </w:rPr>
      </w:pPr>
      <w:r w:rsidRPr="0031311E">
        <w:rPr>
          <w:rFonts w:ascii="Cambria" w:hAnsi="Cambria"/>
          <w:i/>
          <w:color w:val="000000"/>
          <w:lang w:eastAsia="es-ES_tradnl"/>
        </w:rPr>
        <w:t>- Vocabulary</w:t>
      </w:r>
      <w:r w:rsidRPr="0031311E">
        <w:rPr>
          <w:rFonts w:ascii="Cambria" w:hAnsi="Cambria"/>
          <w:color w:val="000000"/>
          <w:lang w:eastAsia="es-ES_tradnl"/>
        </w:rPr>
        <w:t>, SB, pág. 44: tipos de saludos en distintas partes del mundo.</w:t>
      </w:r>
    </w:p>
    <w:p w14:paraId="66617ED9" w14:textId="77777777" w:rsidR="00C04A24" w:rsidRPr="0031311E" w:rsidRDefault="00C04A24" w:rsidP="000B113A">
      <w:pPr>
        <w:autoSpaceDE w:val="0"/>
        <w:ind w:left="720" w:firstLine="0"/>
        <w:rPr>
          <w:rFonts w:ascii="Cambria" w:hAnsi="Cambria"/>
          <w:color w:val="000000"/>
          <w:lang w:eastAsia="es-ES_tradnl"/>
        </w:rPr>
      </w:pPr>
      <w:r w:rsidRPr="0031311E">
        <w:rPr>
          <w:rFonts w:ascii="Cambria" w:hAnsi="Cambria"/>
          <w:i/>
          <w:color w:val="000000"/>
          <w:lang w:eastAsia="es-ES_tradnl"/>
        </w:rPr>
        <w:t>- Reading</w:t>
      </w:r>
      <w:r w:rsidRPr="0031311E">
        <w:rPr>
          <w:rFonts w:ascii="Cambria" w:hAnsi="Cambria"/>
          <w:color w:val="000000"/>
          <w:lang w:eastAsia="es-ES_tradnl"/>
        </w:rPr>
        <w:t>, SB, pág. 45: la lectura en Islandia.</w:t>
      </w:r>
    </w:p>
    <w:p w14:paraId="454C2F50" w14:textId="77777777" w:rsidR="00C04A24" w:rsidRPr="0031311E" w:rsidRDefault="00C04A24" w:rsidP="000B113A">
      <w:pPr>
        <w:autoSpaceDE w:val="0"/>
        <w:ind w:left="720" w:firstLine="0"/>
        <w:rPr>
          <w:rFonts w:ascii="Cambria" w:hAnsi="Cambria"/>
          <w:color w:val="000000"/>
          <w:lang w:eastAsia="es-ES_tradnl"/>
        </w:rPr>
      </w:pPr>
      <w:r w:rsidRPr="0031311E">
        <w:rPr>
          <w:rFonts w:ascii="Cambria" w:hAnsi="Cambria"/>
          <w:i/>
          <w:color w:val="000000"/>
          <w:lang w:eastAsia="es-ES_tradnl"/>
        </w:rPr>
        <w:lastRenderedPageBreak/>
        <w:t>- Grammar</w:t>
      </w:r>
      <w:r w:rsidRPr="0031311E">
        <w:rPr>
          <w:rFonts w:ascii="Cambria" w:hAnsi="Cambria"/>
          <w:color w:val="000000"/>
          <w:lang w:eastAsia="es-ES_tradnl"/>
        </w:rPr>
        <w:t>, SB, págs. 46-47: costumbres en distintas fiestas y celebraciones.</w:t>
      </w:r>
    </w:p>
    <w:p w14:paraId="16BFD9CB" w14:textId="77777777" w:rsidR="00C04A24" w:rsidRPr="0031311E" w:rsidRDefault="00C04A24" w:rsidP="000B113A">
      <w:pPr>
        <w:autoSpaceDE w:val="0"/>
        <w:ind w:left="720" w:firstLine="0"/>
        <w:rPr>
          <w:rFonts w:ascii="Cambria" w:hAnsi="Cambria"/>
          <w:color w:val="000000"/>
          <w:lang w:eastAsia="es-ES_tradnl"/>
        </w:rPr>
      </w:pPr>
      <w:r w:rsidRPr="0031311E">
        <w:rPr>
          <w:rFonts w:ascii="Cambria" w:hAnsi="Cambria"/>
          <w:i/>
          <w:color w:val="000000"/>
          <w:lang w:eastAsia="es-ES_tradnl"/>
        </w:rPr>
        <w:t>- Listening</w:t>
      </w:r>
      <w:r w:rsidRPr="0031311E">
        <w:rPr>
          <w:rFonts w:ascii="Cambria" w:hAnsi="Cambria"/>
          <w:color w:val="000000"/>
          <w:lang w:eastAsia="es-ES_tradnl"/>
        </w:rPr>
        <w:t>, SB, pág. 47: la ceremonia del té japonesa.</w:t>
      </w:r>
    </w:p>
    <w:p w14:paraId="59131065" w14:textId="77777777" w:rsidR="00C04A24" w:rsidRPr="0031311E" w:rsidRDefault="00C04A24" w:rsidP="000B113A">
      <w:pPr>
        <w:autoSpaceDE w:val="0"/>
        <w:ind w:left="720" w:firstLine="0"/>
        <w:rPr>
          <w:rFonts w:ascii="Cambria" w:hAnsi="Cambria"/>
          <w:color w:val="000000"/>
          <w:lang w:eastAsia="es-ES_tradnl"/>
        </w:rPr>
      </w:pPr>
      <w:r w:rsidRPr="0031311E">
        <w:rPr>
          <w:rFonts w:ascii="Cambria" w:hAnsi="Cambria"/>
          <w:i/>
          <w:color w:val="000000"/>
          <w:lang w:eastAsia="es-ES_tradnl"/>
        </w:rPr>
        <w:t>- Speaking</w:t>
      </w:r>
      <w:r w:rsidRPr="0031311E">
        <w:rPr>
          <w:rFonts w:ascii="Cambria" w:hAnsi="Cambria"/>
          <w:color w:val="000000"/>
          <w:lang w:eastAsia="es-ES_tradnl"/>
        </w:rPr>
        <w:t>, SB, pág. 47: el Día de San Patricio.</w:t>
      </w:r>
    </w:p>
    <w:p w14:paraId="4B68CFC1" w14:textId="77777777" w:rsidR="00C04A24" w:rsidRPr="0031311E" w:rsidRDefault="00C04A24" w:rsidP="000B113A">
      <w:pPr>
        <w:autoSpaceDE w:val="0"/>
        <w:ind w:left="720" w:firstLine="0"/>
        <w:rPr>
          <w:rFonts w:ascii="Cambria" w:hAnsi="Cambria"/>
          <w:color w:val="000000"/>
          <w:lang w:eastAsia="es-ES_tradnl"/>
        </w:rPr>
      </w:pPr>
      <w:r w:rsidRPr="0031311E">
        <w:rPr>
          <w:rFonts w:ascii="Cambria" w:hAnsi="Cambria"/>
          <w:i/>
          <w:color w:val="000000"/>
          <w:lang w:eastAsia="es-ES_tradnl"/>
        </w:rPr>
        <w:t>- Culture Quiz</w:t>
      </w:r>
      <w:r w:rsidRPr="0031311E">
        <w:rPr>
          <w:rFonts w:ascii="Cambria" w:hAnsi="Cambria"/>
          <w:color w:val="000000"/>
          <w:lang w:eastAsia="es-ES_tradnl"/>
        </w:rPr>
        <w:t>, pág. 117: la música en el mundo, los gustos musicales y artistas y géneros.</w:t>
      </w:r>
    </w:p>
    <w:p w14:paraId="0EF6E985" w14:textId="77777777" w:rsidR="00186E90" w:rsidRPr="0031311E" w:rsidRDefault="00C04A24" w:rsidP="000B113A">
      <w:pPr>
        <w:widowControl/>
        <w:suppressAutoHyphens w:val="0"/>
        <w:autoSpaceDE w:val="0"/>
        <w:ind w:left="720" w:firstLine="0"/>
        <w:rPr>
          <w:rFonts w:ascii="Cambria" w:eastAsia="Times New Roman" w:hAnsi="Cambria"/>
          <w:color w:val="000000"/>
          <w:szCs w:val="24"/>
          <w:lang w:val="es-ES_tradnl" w:eastAsia="es-ES_tradnl" w:bidi="ar-SA"/>
        </w:rPr>
      </w:pPr>
      <w:r w:rsidRPr="0031311E">
        <w:rPr>
          <w:rFonts w:ascii="Cambria" w:hAnsi="Cambria"/>
          <w:i/>
          <w:color w:val="000000"/>
          <w:lang w:eastAsia="es-ES_tradnl"/>
        </w:rPr>
        <w:t>- Collaborative Project</w:t>
      </w:r>
      <w:r w:rsidRPr="0031311E">
        <w:rPr>
          <w:rFonts w:ascii="Cambria" w:hAnsi="Cambria"/>
          <w:color w:val="000000"/>
          <w:lang w:eastAsia="es-ES_tradnl"/>
        </w:rPr>
        <w:t>, pág. 127: las fiestas Pancake Day (Inglaterra), el Día de San Patricio (Irlanda) y Holi (India y Nepal).</w:t>
      </w:r>
    </w:p>
    <w:p w14:paraId="316954F4" w14:textId="77777777" w:rsidR="00F057A4" w:rsidRPr="0031311E" w:rsidRDefault="00F057A4" w:rsidP="000B113A">
      <w:pPr>
        <w:widowControl/>
        <w:suppressAutoHyphens w:val="0"/>
        <w:autoSpaceDE w:val="0"/>
        <w:ind w:left="1440" w:hanging="113"/>
        <w:rPr>
          <w:rFonts w:ascii="Cambria" w:eastAsia="Times New Roman" w:hAnsi="Cambria"/>
          <w:color w:val="000000"/>
          <w:sz w:val="20"/>
          <w:lang w:val="es-ES_tradnl" w:eastAsia="es-ES_tradnl" w:bidi="ar-SA"/>
        </w:rPr>
      </w:pPr>
    </w:p>
    <w:p w14:paraId="30ECF2FA" w14:textId="77777777" w:rsidR="00F057A4" w:rsidRPr="0031311E" w:rsidRDefault="00F057A4" w:rsidP="000B113A">
      <w:pPr>
        <w:widowControl/>
        <w:suppressAutoHyphens w:val="0"/>
        <w:autoSpaceDE w:val="0"/>
        <w:ind w:left="1440" w:hanging="113"/>
        <w:rPr>
          <w:rFonts w:ascii="Cambria" w:eastAsia="Times New Roman" w:hAnsi="Cambria"/>
          <w:color w:val="000000"/>
          <w:sz w:val="20"/>
          <w:lang w:val="es-ES_tradnl" w:eastAsia="es-ES_tradnl" w:bidi="ar-SA"/>
        </w:rPr>
      </w:pPr>
    </w:p>
    <w:p w14:paraId="0D322E99" w14:textId="77777777" w:rsidR="00F057A4" w:rsidRPr="0031311E" w:rsidRDefault="00F057A4" w:rsidP="000B113A">
      <w:pPr>
        <w:ind w:left="357" w:firstLine="0"/>
        <w:rPr>
          <w:rFonts w:ascii="Cambria" w:hAnsi="Cambria"/>
          <w:b/>
          <w:color w:val="000000"/>
          <w:sz w:val="28"/>
          <w:lang w:val="es-ES_tradnl"/>
        </w:rPr>
      </w:pPr>
      <w:r w:rsidRPr="0031311E">
        <w:rPr>
          <w:rFonts w:ascii="Cambria" w:hAnsi="Cambria"/>
          <w:b/>
          <w:color w:val="000000"/>
          <w:sz w:val="28"/>
          <w:lang w:val="es-ES_tradnl"/>
        </w:rPr>
        <w:t xml:space="preserve">Contenidos </w:t>
      </w:r>
      <w:r w:rsidR="00FF682E" w:rsidRPr="0031311E">
        <w:rPr>
          <w:rFonts w:ascii="Cambria" w:hAnsi="Cambria"/>
          <w:b/>
          <w:color w:val="000000"/>
          <w:sz w:val="28"/>
          <w:lang w:val="es-ES_tradnl"/>
        </w:rPr>
        <w:t>curriculares, criterios de evaluación y</w:t>
      </w:r>
      <w:r w:rsidRPr="0031311E">
        <w:rPr>
          <w:rFonts w:ascii="Cambria" w:hAnsi="Cambria"/>
          <w:b/>
          <w:color w:val="000000"/>
          <w:sz w:val="28"/>
          <w:lang w:val="es-ES_tradnl"/>
        </w:rPr>
        <w:t xml:space="preserve"> competencias clave</w:t>
      </w:r>
    </w:p>
    <w:p w14:paraId="59326BE3" w14:textId="77777777" w:rsidR="00F057A4" w:rsidRPr="0031311E" w:rsidRDefault="00F6173D" w:rsidP="000B113A">
      <w:pPr>
        <w:rPr>
          <w:rFonts w:ascii="Cambria" w:hAnsi="Cambria"/>
          <w:color w:val="000000"/>
          <w:lang w:val="es-ES_tradnl"/>
        </w:rPr>
      </w:pPr>
      <w:r w:rsidRPr="0031311E">
        <w:rPr>
          <w:rFonts w:ascii="Cambria" w:hAnsi="Cambria"/>
          <w:noProof/>
          <w:lang w:val="es-ES" w:eastAsia="es-ES" w:bidi="ar-SA"/>
        </w:rPr>
        <mc:AlternateContent>
          <mc:Choice Requires="wps">
            <w:drawing>
              <wp:anchor distT="4294967294" distB="4294967294" distL="114300" distR="114300" simplePos="0" relativeHeight="251656192" behindDoc="0" locked="0" layoutInCell="1" allowOverlap="1" wp14:anchorId="5944162B" wp14:editId="24134CC2">
                <wp:simplePos x="0" y="0"/>
                <wp:positionH relativeFrom="column">
                  <wp:posOffset>0</wp:posOffset>
                </wp:positionH>
                <wp:positionV relativeFrom="paragraph">
                  <wp:posOffset>20319</wp:posOffset>
                </wp:positionV>
                <wp:extent cx="5829300" cy="0"/>
                <wp:effectExtent l="0" t="0" r="0" b="0"/>
                <wp:wrapNone/>
                <wp:docPr id="13" name="Conector recto 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829300" cy="0"/>
                        </a:xfrm>
                        <a:prstGeom prst="line">
                          <a:avLst/>
                        </a:prstGeom>
                        <a:noFill/>
                        <a:ln w="12700" cap="flat" cmpd="sng" algn="ctr">
                          <a:solidFill>
                            <a:srgbClr val="5B9BD5"/>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3DE0963" id="Conector recto 3" o:spid="_x0000_s1026" style="position:absolute;z-index:251656192;visibility:visible;mso-wrap-style:square;mso-width-percent:0;mso-height-percent:0;mso-wrap-distance-left:9pt;mso-wrap-distance-top:.mm;mso-wrap-distance-right:9pt;mso-wrap-distance-bottom:.mm;mso-position-horizontal:absolute;mso-position-horizontal-relative:text;mso-position-vertical:absolute;mso-position-vertical-relative:text;mso-width-percent:0;mso-height-percent:0;mso-width-relative:margin;mso-height-relative:margin" from="0,1.6pt" to="459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" strokecolor="#5b9bd5" strokeweight="1pt">
                <v:stroke joinstyle="miter"/>
                <o:lock v:ext="edit" shapetype="f"/>
              </v:line>
            </w:pict>
          </mc:Fallback>
        </mc:AlternateContent>
      </w:r>
    </w:p>
    <w:p w14:paraId="7E61C82A" w14:textId="77777777" w:rsidR="00F057A4" w:rsidRPr="0031311E" w:rsidRDefault="00BA1CC5" w:rsidP="000B113A">
      <w:pPr>
        <w:ind w:left="357" w:firstLine="0"/>
        <w:rPr>
          <w:rFonts w:ascii="Cambria" w:hAnsi="Cambria"/>
          <w:color w:val="000000"/>
          <w:lang w:val="es-ES_tradnl"/>
        </w:rPr>
      </w:pPr>
      <w:r w:rsidRPr="0031311E">
        <w:rPr>
          <w:rFonts w:ascii="Cambria" w:hAnsi="Cambria"/>
          <w:color w:val="000000"/>
          <w:lang w:val="es-ES_tradnl"/>
        </w:rPr>
        <w:t>En la unidad</w:t>
      </w:r>
      <w:r w:rsidR="00F057A4" w:rsidRPr="0031311E">
        <w:rPr>
          <w:rFonts w:ascii="Cambria" w:hAnsi="Cambria"/>
          <w:color w:val="000000"/>
          <w:lang w:val="es-ES_tradnl"/>
        </w:rPr>
        <w:t xml:space="preserve"> </w:t>
      </w:r>
      <w:r w:rsidR="000434AE" w:rsidRPr="0031311E">
        <w:rPr>
          <w:rFonts w:ascii="Cambria" w:hAnsi="Cambria"/>
          <w:color w:val="000000"/>
          <w:lang w:val="es-ES_tradnl"/>
        </w:rPr>
        <w:t>4</w:t>
      </w:r>
      <w:r w:rsidR="00F057A4" w:rsidRPr="0031311E">
        <w:rPr>
          <w:rFonts w:ascii="Cambria" w:hAnsi="Cambria"/>
          <w:color w:val="000000"/>
          <w:lang w:val="es-ES_tradnl"/>
        </w:rPr>
        <w:t xml:space="preserve"> se incluyen contenidos de los cuatro bloques y la siguiente tabla resume su distribución, junto con los criterios de evaluación, las competencias clave relacionadas y las tareas, estándares y tareas y actividades correspondientes. Los contenidos lingüístico-discursivos y lexicales se trabajan al mismo tiempo que las destrezas, o de forma más enfocada. Las tareas, actividades y ejercicios para trabajar los contenidos lingüístico-discursivos se detallan a continuación en una tabla aparte.</w:t>
      </w:r>
    </w:p>
    <w:p w14:paraId="0848F842" w14:textId="77777777" w:rsidR="00F057A4" w:rsidRPr="0031311E" w:rsidRDefault="00F057A4" w:rsidP="000B113A">
      <w:pPr>
        <w:ind w:left="357" w:firstLine="0"/>
        <w:rPr>
          <w:rFonts w:ascii="Cambria" w:hAnsi="Cambria"/>
          <w:color w:val="000000"/>
          <w:lang w:val="es-ES_tradn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4A0" w:firstRow="1" w:lastRow="0" w:firstColumn="1" w:lastColumn="0" w:noHBand="0" w:noVBand="1"/>
      </w:tblPr>
      <w:tblGrid>
        <w:gridCol w:w="2829"/>
        <w:gridCol w:w="2829"/>
        <w:gridCol w:w="2830"/>
      </w:tblGrid>
      <w:tr w:rsidR="00F057A4" w:rsidRPr="0031311E" w14:paraId="37812B65" w14:textId="77777777" w:rsidTr="00D201D0">
        <w:trPr>
          <w:trHeight w:val="349"/>
          <w:jc w:val="center"/>
        </w:trPr>
        <w:tc>
          <w:tcPr>
            <w:tcW w:w="8488" w:type="dxa"/>
            <w:gridSpan w:val="3"/>
            <w:shd w:val="clear" w:color="auto" w:fill="auto"/>
          </w:tcPr>
          <w:p w14:paraId="7268BF56" w14:textId="77777777" w:rsidR="00F057A4" w:rsidRPr="0031311E" w:rsidRDefault="00F057A4" w:rsidP="000B113A">
            <w:pPr>
              <w:rPr>
                <w:rFonts w:ascii="Cambria" w:hAnsi="Cambria"/>
                <w:b/>
                <w:sz w:val="28"/>
                <w:szCs w:val="24"/>
                <w:lang w:val="es-ES_tradnl"/>
              </w:rPr>
            </w:pPr>
            <w:r w:rsidRPr="0031311E">
              <w:rPr>
                <w:rFonts w:ascii="Cambria" w:hAnsi="Cambria"/>
                <w:b/>
                <w:sz w:val="28"/>
                <w:szCs w:val="24"/>
                <w:lang w:val="es-ES_tradnl"/>
              </w:rPr>
              <w:t>Bloque 1. Comprensión de textos orales</w:t>
            </w:r>
          </w:p>
        </w:tc>
      </w:tr>
      <w:tr w:rsidR="00F057A4" w:rsidRPr="0031311E" w14:paraId="59455BB5" w14:textId="77777777" w:rsidTr="00D201D0">
        <w:trPr>
          <w:jc w:val="center"/>
        </w:trPr>
        <w:tc>
          <w:tcPr>
            <w:tcW w:w="2829" w:type="dxa"/>
            <w:tcBorders>
              <w:bottom w:val="single" w:sz="4" w:space="0" w:color="auto"/>
            </w:tcBorders>
            <w:shd w:val="clear" w:color="auto" w:fill="auto"/>
            <w:vAlign w:val="center"/>
          </w:tcPr>
          <w:p w14:paraId="716AA3EB" w14:textId="77777777" w:rsidR="00F057A4" w:rsidRPr="0031311E" w:rsidRDefault="00AC6C6C" w:rsidP="000B113A">
            <w:pPr>
              <w:ind w:left="0" w:firstLine="0"/>
              <w:rPr>
                <w:rFonts w:ascii="Cambria" w:hAnsi="Cambria"/>
                <w:b/>
                <w:color w:val="000000"/>
                <w:szCs w:val="24"/>
                <w:lang w:val="es-ES_tradnl"/>
              </w:rPr>
            </w:pPr>
            <w:r w:rsidRPr="0031311E">
              <w:rPr>
                <w:rFonts w:ascii="Cambria" w:hAnsi="Cambria"/>
                <w:b/>
                <w:color w:val="000000"/>
                <w:szCs w:val="24"/>
                <w:lang w:val="es-ES_tradnl"/>
              </w:rPr>
              <w:t>Contenidos y criterios de evaluación de la unidad</w:t>
            </w:r>
          </w:p>
        </w:tc>
        <w:tc>
          <w:tcPr>
            <w:tcW w:w="2829" w:type="dxa"/>
            <w:shd w:val="clear" w:color="auto" w:fill="auto"/>
            <w:vAlign w:val="center"/>
          </w:tcPr>
          <w:p w14:paraId="231F7398" w14:textId="77777777" w:rsidR="00F057A4" w:rsidRPr="0031311E" w:rsidRDefault="00F057A4" w:rsidP="000B113A">
            <w:pPr>
              <w:ind w:left="0" w:firstLine="0"/>
              <w:rPr>
                <w:rFonts w:ascii="Cambria" w:hAnsi="Cambria"/>
                <w:b/>
                <w:color w:val="000000"/>
                <w:szCs w:val="24"/>
                <w:lang w:val="es-ES_tradnl"/>
              </w:rPr>
            </w:pPr>
            <w:r w:rsidRPr="0031311E">
              <w:rPr>
                <w:rFonts w:ascii="Cambria" w:hAnsi="Cambria"/>
                <w:b/>
                <w:color w:val="000000"/>
                <w:szCs w:val="24"/>
                <w:lang w:val="es-ES_tradnl"/>
              </w:rPr>
              <w:t>Competencias trabajadas</w:t>
            </w:r>
          </w:p>
        </w:tc>
        <w:tc>
          <w:tcPr>
            <w:tcW w:w="2830" w:type="dxa"/>
            <w:shd w:val="clear" w:color="auto" w:fill="auto"/>
            <w:vAlign w:val="center"/>
          </w:tcPr>
          <w:p w14:paraId="08A26690" w14:textId="77777777" w:rsidR="00F057A4" w:rsidRPr="0031311E" w:rsidRDefault="00F057A4" w:rsidP="000B113A">
            <w:pPr>
              <w:ind w:left="0" w:firstLine="0"/>
              <w:rPr>
                <w:rFonts w:ascii="Cambria" w:hAnsi="Cambria"/>
                <w:b/>
                <w:color w:val="000000"/>
                <w:szCs w:val="24"/>
                <w:lang w:val="es-ES_tradnl"/>
              </w:rPr>
            </w:pPr>
            <w:r w:rsidRPr="0031311E">
              <w:rPr>
                <w:rFonts w:ascii="Cambria" w:hAnsi="Cambria"/>
                <w:b/>
                <w:color w:val="000000"/>
                <w:szCs w:val="24"/>
                <w:lang w:val="es-ES_tradnl"/>
              </w:rPr>
              <w:t>Tareas y actividades [criterios que les corresponden]</w:t>
            </w:r>
          </w:p>
        </w:tc>
      </w:tr>
      <w:tr w:rsidR="00F057A4" w:rsidRPr="0031311E" w14:paraId="12E52A3C" w14:textId="77777777" w:rsidTr="00D201D0">
        <w:trPr>
          <w:trHeight w:val="49"/>
          <w:jc w:val="center"/>
        </w:trPr>
        <w:tc>
          <w:tcPr>
            <w:tcW w:w="2829" w:type="dxa"/>
            <w:vMerge w:val="restart"/>
            <w:tcBorders>
              <w:bottom w:val="single" w:sz="4" w:space="0" w:color="auto"/>
            </w:tcBorders>
            <w:shd w:val="clear" w:color="auto" w:fill="auto"/>
          </w:tcPr>
          <w:p w14:paraId="54DC0DD6" w14:textId="77777777" w:rsidR="000E473D" w:rsidRPr="0031311E" w:rsidRDefault="000E473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Estrategias de comprensión:</w:t>
            </w:r>
          </w:p>
          <w:p w14:paraId="190BB7D7" w14:textId="77777777" w:rsidR="000E473D" w:rsidRPr="0031311E" w:rsidRDefault="000E473D"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 Movilización de información previa sobre tipo de tarea y tema.</w:t>
            </w:r>
          </w:p>
          <w:p w14:paraId="71987890" w14:textId="77777777" w:rsidR="000E473D" w:rsidRPr="0031311E" w:rsidRDefault="000E473D"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 Identificación del tipo textual, adaptando la</w:t>
            </w:r>
          </w:p>
          <w:p w14:paraId="015614C4" w14:textId="77777777" w:rsidR="000E473D" w:rsidRPr="0031311E" w:rsidRDefault="000E473D"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comprensión al mismo.</w:t>
            </w:r>
          </w:p>
          <w:p w14:paraId="5E675EC5" w14:textId="77777777" w:rsidR="000E473D" w:rsidRPr="0031311E" w:rsidRDefault="000E473D"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 Escucha y comprensión de mensajes orales breves, relacionados con las actividades del aula: instrucciones, preguntas, comentarios, diálogos.</w:t>
            </w:r>
          </w:p>
          <w:p w14:paraId="3EAB94EB" w14:textId="77777777" w:rsidR="000E473D" w:rsidRPr="0031311E" w:rsidRDefault="000E473D"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 xml:space="preserve">- Distinción y comprensión de la información básica de textos orales, transmitidos de viva voz o por medios audiovisuales sobre temas habituales concretos (instrucciones, indicaciones, peticiones, avisos, gestiones cotidianas, diálogos </w:t>
            </w:r>
            <w:r w:rsidRPr="0031311E">
              <w:rPr>
                <w:rFonts w:ascii="Cambria" w:eastAsia="Times New Roman" w:hAnsi="Cambria" w:cs="}0'18Ÿˇø®ÑÂ'1"/>
                <w:sz w:val="22"/>
                <w:szCs w:val="22"/>
                <w:lang w:val="es-ES_tradnl" w:eastAsia="es-ES_tradnl" w:bidi="ar-SA"/>
              </w:rPr>
              <w:lastRenderedPageBreak/>
              <w:t>informales).</w:t>
            </w:r>
          </w:p>
          <w:p w14:paraId="577CC925" w14:textId="77777777" w:rsidR="000E473D" w:rsidRPr="0031311E" w:rsidRDefault="000E473D"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 Distinción de tipos de comprensión (sentido general, información esencial, puntos principales, detalles relevantes).</w:t>
            </w:r>
          </w:p>
          <w:p w14:paraId="693D7F1C" w14:textId="77777777" w:rsidR="000E473D" w:rsidRPr="0031311E" w:rsidRDefault="000E473D"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 Formulación de hipótesis sobre contenido y</w:t>
            </w:r>
          </w:p>
          <w:p w14:paraId="774239DF" w14:textId="77777777" w:rsidR="000E473D" w:rsidRPr="0031311E" w:rsidRDefault="000E473D"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contexto.</w:t>
            </w:r>
          </w:p>
          <w:p w14:paraId="42B32502" w14:textId="77777777" w:rsidR="000E473D" w:rsidRPr="0031311E" w:rsidRDefault="000E473D"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 Inferencia y formulación de hipótesis sobre</w:t>
            </w:r>
          </w:p>
          <w:p w14:paraId="6D9FA773" w14:textId="77777777" w:rsidR="000E473D" w:rsidRPr="0031311E" w:rsidRDefault="000E473D"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significados a partir de la comprensión de elementos significativos, lingüísticos y paralingüísticos.</w:t>
            </w:r>
          </w:p>
          <w:p w14:paraId="20E7CBEF" w14:textId="77777777" w:rsidR="000E473D" w:rsidRPr="0031311E" w:rsidRDefault="000E473D" w:rsidP="000B113A">
            <w:pPr>
              <w:ind w:left="0" w:firstLine="0"/>
              <w:rPr>
                <w:rFonts w:ascii="Cambria" w:hAnsi="Cambria"/>
                <w:color w:val="000000"/>
                <w:sz w:val="22"/>
                <w:szCs w:val="22"/>
                <w:lang w:val="es-ES_tradnl"/>
              </w:rPr>
            </w:pPr>
            <w:r w:rsidRPr="0031311E">
              <w:rPr>
                <w:rFonts w:ascii="Cambria" w:eastAsia="Times New Roman" w:hAnsi="Cambria" w:cs="}0'18Ÿˇø®ÑÂ'1"/>
                <w:sz w:val="22"/>
                <w:szCs w:val="22"/>
                <w:lang w:val="es-ES_tradnl" w:eastAsia="es-ES_tradnl" w:bidi="ar-SA"/>
              </w:rPr>
              <w:t xml:space="preserve">- Reformulación de hipótesis a partir de la </w:t>
            </w:r>
            <w:r w:rsidRPr="0031311E">
              <w:rPr>
                <w:rFonts w:ascii="Cambria" w:eastAsia="Times New Roman" w:hAnsi="Cambria" w:cs="∑2'18Ÿˇø®ÑÂ'1"/>
                <w:sz w:val="22"/>
                <w:szCs w:val="22"/>
                <w:lang w:val="es-ES_tradnl" w:eastAsia="es-ES_tradnl" w:bidi="ar-SA"/>
              </w:rPr>
              <w:t>comprensión de nuevos elementos.</w:t>
            </w:r>
          </w:p>
          <w:p w14:paraId="77874BB0" w14:textId="77777777" w:rsidR="000E473D" w:rsidRPr="0031311E" w:rsidRDefault="000E473D" w:rsidP="000B113A">
            <w:pPr>
              <w:ind w:left="0" w:firstLine="0"/>
              <w:rPr>
                <w:rFonts w:ascii="Cambria" w:hAnsi="Cambria"/>
                <w:color w:val="000000"/>
                <w:sz w:val="22"/>
                <w:szCs w:val="22"/>
                <w:lang w:val="es-ES_tradnl"/>
              </w:rPr>
            </w:pPr>
          </w:p>
          <w:p w14:paraId="1C6FA42A" w14:textId="77777777" w:rsidR="000E473D" w:rsidRPr="0031311E" w:rsidRDefault="000E473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Aspectos socioculturales y sociolingüísticos: </w:t>
            </w:r>
          </w:p>
          <w:p w14:paraId="01F9913D" w14:textId="77777777" w:rsidR="00AE2B47" w:rsidRPr="0031311E" w:rsidRDefault="00AE2B47"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 xml:space="preserve">- </w:t>
            </w:r>
            <w:r w:rsidR="0092037D" w:rsidRPr="0031311E">
              <w:rPr>
                <w:rFonts w:ascii="Cambria" w:hAnsi="Cambria"/>
                <w:color w:val="000000"/>
                <w:sz w:val="22"/>
                <w:szCs w:val="22"/>
                <w:lang w:eastAsia="es-ES_tradnl"/>
              </w:rPr>
              <w:t>D</w:t>
            </w:r>
            <w:r w:rsidRPr="0031311E">
              <w:rPr>
                <w:rFonts w:ascii="Cambria" w:hAnsi="Cambria"/>
                <w:color w:val="000000"/>
                <w:sz w:val="22"/>
                <w:szCs w:val="22"/>
                <w:lang w:eastAsia="es-ES_tradnl"/>
              </w:rPr>
              <w:t>istintos tipos de familias.</w:t>
            </w:r>
          </w:p>
          <w:p w14:paraId="5E458A8E" w14:textId="77777777" w:rsidR="00AE2B47" w:rsidRPr="0031311E" w:rsidRDefault="00AE2B47"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 xml:space="preserve">- </w:t>
            </w:r>
            <w:r w:rsidR="0092037D" w:rsidRPr="0031311E">
              <w:rPr>
                <w:rFonts w:ascii="Cambria" w:hAnsi="Cambria"/>
                <w:color w:val="000000"/>
                <w:sz w:val="22"/>
                <w:szCs w:val="22"/>
                <w:lang w:eastAsia="es-ES_tradnl"/>
              </w:rPr>
              <w:t>D</w:t>
            </w:r>
            <w:r w:rsidRPr="0031311E">
              <w:rPr>
                <w:rFonts w:ascii="Cambria" w:hAnsi="Cambria"/>
                <w:color w:val="000000"/>
                <w:sz w:val="22"/>
                <w:szCs w:val="22"/>
                <w:lang w:eastAsia="es-ES_tradnl"/>
              </w:rPr>
              <w:t>atos de interés sobre distintos tipos de vínculos familiares.</w:t>
            </w:r>
          </w:p>
          <w:p w14:paraId="2CE148AC" w14:textId="77777777" w:rsidR="00AE2B47" w:rsidRPr="0031311E" w:rsidRDefault="00AE2B47"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 xml:space="preserve">- </w:t>
            </w:r>
            <w:r w:rsidR="0092037D" w:rsidRPr="0031311E">
              <w:rPr>
                <w:rFonts w:ascii="Cambria" w:hAnsi="Cambria"/>
                <w:color w:val="000000"/>
                <w:sz w:val="22"/>
                <w:szCs w:val="22"/>
                <w:lang w:eastAsia="es-ES_tradnl"/>
              </w:rPr>
              <w:t>T</w:t>
            </w:r>
            <w:r w:rsidRPr="0031311E">
              <w:rPr>
                <w:rFonts w:ascii="Cambria" w:hAnsi="Cambria"/>
                <w:color w:val="000000"/>
                <w:sz w:val="22"/>
                <w:szCs w:val="22"/>
                <w:lang w:eastAsia="es-ES_tradnl"/>
              </w:rPr>
              <w:t>ipos de saludos en distintas partes del mundo.</w:t>
            </w:r>
          </w:p>
          <w:p w14:paraId="59ADCC38" w14:textId="77777777" w:rsidR="00AE2B47" w:rsidRPr="0031311E" w:rsidRDefault="00AE2B47"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w:t>
            </w:r>
            <w:r w:rsidR="0092037D" w:rsidRPr="0031311E">
              <w:rPr>
                <w:rFonts w:ascii="Cambria" w:hAnsi="Cambria"/>
                <w:color w:val="000000"/>
                <w:sz w:val="22"/>
                <w:szCs w:val="22"/>
                <w:lang w:eastAsia="es-ES_tradnl"/>
              </w:rPr>
              <w:t>L</w:t>
            </w:r>
            <w:r w:rsidRPr="0031311E">
              <w:rPr>
                <w:rFonts w:ascii="Cambria" w:hAnsi="Cambria"/>
                <w:color w:val="000000"/>
                <w:sz w:val="22"/>
                <w:szCs w:val="22"/>
                <w:lang w:eastAsia="es-ES_tradnl"/>
              </w:rPr>
              <w:t>a lectura en Islandia.</w:t>
            </w:r>
          </w:p>
          <w:p w14:paraId="7B806319" w14:textId="77777777" w:rsidR="00AE2B47" w:rsidRPr="0031311E" w:rsidRDefault="00AE2B47"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 xml:space="preserve">- </w:t>
            </w:r>
            <w:r w:rsidR="0092037D" w:rsidRPr="0031311E">
              <w:rPr>
                <w:rFonts w:ascii="Cambria" w:hAnsi="Cambria"/>
                <w:color w:val="000000"/>
                <w:sz w:val="22"/>
                <w:szCs w:val="22"/>
                <w:lang w:eastAsia="es-ES_tradnl"/>
              </w:rPr>
              <w:t>C</w:t>
            </w:r>
            <w:r w:rsidRPr="0031311E">
              <w:rPr>
                <w:rFonts w:ascii="Cambria" w:hAnsi="Cambria"/>
                <w:color w:val="000000"/>
                <w:sz w:val="22"/>
                <w:szCs w:val="22"/>
                <w:lang w:eastAsia="es-ES_tradnl"/>
              </w:rPr>
              <w:t>ostumbres en distintas fiestas y celebraciones.</w:t>
            </w:r>
          </w:p>
          <w:p w14:paraId="07669F5C" w14:textId="77777777" w:rsidR="00AE2B47" w:rsidRPr="0031311E" w:rsidRDefault="00AE2B47"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 xml:space="preserve">- </w:t>
            </w:r>
            <w:r w:rsidR="0092037D" w:rsidRPr="0031311E">
              <w:rPr>
                <w:rFonts w:ascii="Cambria" w:hAnsi="Cambria"/>
                <w:color w:val="000000"/>
                <w:sz w:val="22"/>
                <w:szCs w:val="22"/>
                <w:lang w:eastAsia="es-ES_tradnl"/>
              </w:rPr>
              <w:t>L</w:t>
            </w:r>
            <w:r w:rsidRPr="0031311E">
              <w:rPr>
                <w:rFonts w:ascii="Cambria" w:hAnsi="Cambria"/>
                <w:color w:val="000000"/>
                <w:sz w:val="22"/>
                <w:szCs w:val="22"/>
                <w:lang w:eastAsia="es-ES_tradnl"/>
              </w:rPr>
              <w:t>a ceremonia del té japonesa.</w:t>
            </w:r>
          </w:p>
          <w:p w14:paraId="06FC47D8" w14:textId="77777777" w:rsidR="00AE2B47" w:rsidRPr="0031311E" w:rsidRDefault="00AE2B47"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 xml:space="preserve">- </w:t>
            </w:r>
            <w:r w:rsidR="0092037D" w:rsidRPr="0031311E">
              <w:rPr>
                <w:rFonts w:ascii="Cambria" w:hAnsi="Cambria"/>
                <w:color w:val="000000"/>
                <w:sz w:val="22"/>
                <w:szCs w:val="22"/>
                <w:lang w:eastAsia="es-ES_tradnl"/>
              </w:rPr>
              <w:t>El</w:t>
            </w:r>
            <w:r w:rsidRPr="0031311E">
              <w:rPr>
                <w:rFonts w:ascii="Cambria" w:hAnsi="Cambria"/>
                <w:color w:val="000000"/>
                <w:sz w:val="22"/>
                <w:szCs w:val="22"/>
                <w:lang w:eastAsia="es-ES_tradnl"/>
              </w:rPr>
              <w:t xml:space="preserve"> Día de San Patricio.</w:t>
            </w:r>
          </w:p>
          <w:p w14:paraId="175CDE85" w14:textId="77777777" w:rsidR="00AE2B47" w:rsidRPr="0031311E" w:rsidRDefault="00AE2B47"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w:t>
            </w:r>
            <w:r w:rsidR="0092037D" w:rsidRPr="0031311E">
              <w:rPr>
                <w:rFonts w:ascii="Cambria" w:hAnsi="Cambria"/>
                <w:color w:val="000000"/>
                <w:sz w:val="22"/>
                <w:szCs w:val="22"/>
                <w:lang w:eastAsia="es-ES_tradnl"/>
              </w:rPr>
              <w:t>L</w:t>
            </w:r>
            <w:r w:rsidRPr="0031311E">
              <w:rPr>
                <w:rFonts w:ascii="Cambria" w:hAnsi="Cambria"/>
                <w:color w:val="000000"/>
                <w:sz w:val="22"/>
                <w:szCs w:val="22"/>
                <w:lang w:eastAsia="es-ES_tradnl"/>
              </w:rPr>
              <w:t>a música en el mundo, los gustos musicales y artistas y géneros.</w:t>
            </w:r>
          </w:p>
          <w:p w14:paraId="60D15EDE" w14:textId="77777777" w:rsidR="000E473D" w:rsidRPr="0031311E" w:rsidRDefault="00AE2B47" w:rsidP="000B113A">
            <w:pPr>
              <w:ind w:left="26" w:firstLine="0"/>
              <w:rPr>
                <w:rFonts w:ascii="Cambria" w:hAnsi="Cambria"/>
                <w:color w:val="000000"/>
                <w:sz w:val="22"/>
                <w:szCs w:val="22"/>
                <w:lang w:val="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w:t>
            </w:r>
            <w:r w:rsidR="0092037D" w:rsidRPr="0031311E">
              <w:rPr>
                <w:rFonts w:ascii="Cambria" w:hAnsi="Cambria"/>
                <w:color w:val="000000"/>
                <w:sz w:val="22"/>
                <w:szCs w:val="22"/>
                <w:lang w:eastAsia="es-ES_tradnl"/>
              </w:rPr>
              <w:t>L</w:t>
            </w:r>
            <w:r w:rsidRPr="0031311E">
              <w:rPr>
                <w:rFonts w:ascii="Cambria" w:hAnsi="Cambria"/>
                <w:color w:val="000000"/>
                <w:sz w:val="22"/>
                <w:szCs w:val="22"/>
                <w:lang w:eastAsia="es-ES_tradnl"/>
              </w:rPr>
              <w:t>as fiestas Pancake Day (Inglaterra), el Día de San Patricio (Irlanda) y Holi (India y Nepal).</w:t>
            </w:r>
          </w:p>
          <w:p w14:paraId="5B316096" w14:textId="77777777" w:rsidR="000E473D" w:rsidRPr="0031311E" w:rsidRDefault="000E473D" w:rsidP="000B113A">
            <w:pPr>
              <w:ind w:left="0" w:firstLine="0"/>
              <w:rPr>
                <w:rFonts w:ascii="Cambria" w:hAnsi="Cambria"/>
                <w:color w:val="000000"/>
                <w:sz w:val="22"/>
                <w:szCs w:val="22"/>
                <w:lang w:val="es-ES_tradnl"/>
              </w:rPr>
            </w:pPr>
          </w:p>
          <w:p w14:paraId="10533097" w14:textId="77777777" w:rsidR="000E473D" w:rsidRPr="0031311E" w:rsidRDefault="000E473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Funciones comunicativas:</w:t>
            </w:r>
          </w:p>
          <w:p w14:paraId="627BB904" w14:textId="77777777" w:rsidR="000E473D" w:rsidRPr="0031311E" w:rsidRDefault="000E473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Iniciación y mantenimiento de relaciones personales y sociales (saludos y despedidas, presentaciones, invitaciones, disculpa y agradecimiento, acuerdo y desacuerdo).</w:t>
            </w:r>
          </w:p>
          <w:p w14:paraId="3F75B614" w14:textId="77777777" w:rsidR="000E473D" w:rsidRPr="0031311E" w:rsidRDefault="000E473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lastRenderedPageBreak/>
              <w:t>- Descripción de cualidades físicas y abstractas de personas, objetos de uso cotidiano, lugares y actividades.</w:t>
            </w:r>
          </w:p>
          <w:p w14:paraId="21D6FF20" w14:textId="77777777" w:rsidR="000E473D" w:rsidRPr="0031311E" w:rsidRDefault="000E473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Narración de acontecimientos pasados puntuales y habituales, descripción de estados y situaciones presentes, y expresión de sucesos futuros.</w:t>
            </w:r>
          </w:p>
          <w:p w14:paraId="50062AA4" w14:textId="77777777" w:rsidR="000E473D" w:rsidRPr="0031311E" w:rsidRDefault="000E473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Petición y ofrecimiento de ayuda, información, indicaciones, permiso, opiniones y puntos de vista, consejos, advertencias y avisos.</w:t>
            </w:r>
          </w:p>
          <w:p w14:paraId="179EC260" w14:textId="77777777" w:rsidR="000E473D" w:rsidRPr="0031311E" w:rsidRDefault="000E473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 hábitos.</w:t>
            </w:r>
          </w:p>
          <w:p w14:paraId="4093ACD3" w14:textId="77777777" w:rsidR="000E473D" w:rsidRPr="0031311E" w:rsidRDefault="000E473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del conocimiento, la certeza, la duda y la conjetura.</w:t>
            </w:r>
          </w:p>
          <w:p w14:paraId="7C59ED38" w14:textId="77777777" w:rsidR="000E473D" w:rsidRPr="0031311E" w:rsidRDefault="000E473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 la voluntad, la intención, la decisión, la promesa, la orden, la autorización y la prohibición.</w:t>
            </w:r>
          </w:p>
          <w:p w14:paraId="20EE83FE" w14:textId="77777777" w:rsidR="000E473D" w:rsidRPr="0031311E" w:rsidRDefault="000E473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del interés, gusto, capacidad,</w:t>
            </w:r>
          </w:p>
          <w:p w14:paraId="794A6A7B" w14:textId="77777777" w:rsidR="000E473D" w:rsidRPr="0031311E" w:rsidRDefault="000E473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sentimiento, aprobación, aprecio, simpatía,</w:t>
            </w:r>
          </w:p>
          <w:p w14:paraId="36E3EE44" w14:textId="77777777" w:rsidR="000E473D" w:rsidRPr="0031311E" w:rsidRDefault="000E473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satisfacción, esperanza, confianza, sorpresa, y sus contrarios.</w:t>
            </w:r>
          </w:p>
          <w:p w14:paraId="61386AA9" w14:textId="77777777" w:rsidR="000E473D" w:rsidRPr="0031311E" w:rsidRDefault="000E473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Formulación de sugerencias, deseos, condiciones e hipótesis.</w:t>
            </w:r>
          </w:p>
          <w:p w14:paraId="4C60CBEE" w14:textId="77777777" w:rsidR="000E473D" w:rsidRPr="0031311E" w:rsidRDefault="000E473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Establecimiento y mantenimiento de la</w:t>
            </w:r>
          </w:p>
          <w:p w14:paraId="387C50F0" w14:textId="77777777" w:rsidR="00F057A4" w:rsidRPr="0031311E" w:rsidRDefault="000E473D" w:rsidP="000B113A">
            <w:pPr>
              <w:ind w:left="0" w:firstLine="0"/>
              <w:rPr>
                <w:rFonts w:ascii="Cambria" w:hAnsi="Cambria"/>
                <w:color w:val="000000"/>
                <w:sz w:val="22"/>
                <w:szCs w:val="22"/>
                <w:lang w:val="es-ES_tradnl"/>
              </w:rPr>
            </w:pPr>
            <w:r w:rsidRPr="0031311E">
              <w:rPr>
                <w:rFonts w:ascii="Cambria" w:eastAsia="Times New Roman" w:hAnsi="Cambria" w:cs="∑|Ÿˇø®ÑÂ'1"/>
                <w:sz w:val="22"/>
                <w:szCs w:val="22"/>
                <w:lang w:val="es-ES_tradnl" w:eastAsia="es-ES_tradnl" w:bidi="ar-SA"/>
              </w:rPr>
              <w:t>comunicación y organización del discurso.</w:t>
            </w:r>
          </w:p>
          <w:p w14:paraId="1439DB1C" w14:textId="77777777" w:rsidR="00F057A4" w:rsidRPr="0031311E" w:rsidRDefault="00F057A4" w:rsidP="000B113A">
            <w:pPr>
              <w:ind w:left="0" w:firstLine="0"/>
              <w:rPr>
                <w:rFonts w:ascii="Cambria" w:hAnsi="Cambria"/>
                <w:color w:val="000000"/>
                <w:sz w:val="22"/>
                <w:szCs w:val="22"/>
                <w:lang w:val="es-ES_tradnl"/>
              </w:rPr>
            </w:pPr>
          </w:p>
          <w:p w14:paraId="0A97856F" w14:textId="77777777" w:rsidR="00CE161C" w:rsidRPr="0031311E" w:rsidRDefault="00CE161C"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Estructuras lingüístico-discursivas:</w:t>
            </w:r>
          </w:p>
          <w:p w14:paraId="71E6B901" w14:textId="77777777" w:rsidR="00CE161C" w:rsidRPr="0031311E" w:rsidRDefault="00CE161C" w:rsidP="000B113A">
            <w:pPr>
              <w:ind w:left="0" w:firstLine="0"/>
              <w:rPr>
                <w:rFonts w:ascii="Cambria" w:hAnsi="Cambria"/>
                <w:color w:val="000000"/>
                <w:sz w:val="22"/>
                <w:szCs w:val="22"/>
                <w:lang w:val="es-ES_tradnl"/>
              </w:rPr>
            </w:pPr>
            <w:r w:rsidRPr="0031311E">
              <w:rPr>
                <w:rFonts w:ascii="Cambria" w:hAnsi="Cambria"/>
                <w:color w:val="000000"/>
                <w:sz w:val="22"/>
                <w:szCs w:val="22"/>
                <w:lang w:val="es-ES"/>
              </w:rPr>
              <w:t xml:space="preserve">- </w:t>
            </w:r>
            <w:r w:rsidR="0092037D" w:rsidRPr="0031311E">
              <w:rPr>
                <w:rFonts w:ascii="Cambria" w:hAnsi="Cambria"/>
                <w:color w:val="000000"/>
                <w:sz w:val="22"/>
                <w:szCs w:val="22"/>
                <w:lang w:eastAsia="es-ES_tradnl"/>
              </w:rPr>
              <w:t xml:space="preserve">El </w:t>
            </w:r>
            <w:r w:rsidR="0092037D" w:rsidRPr="0031311E">
              <w:rPr>
                <w:rFonts w:ascii="Cambria" w:hAnsi="Cambria"/>
                <w:i/>
                <w:color w:val="000000"/>
                <w:sz w:val="22"/>
                <w:szCs w:val="22"/>
                <w:lang w:eastAsia="es-ES_tradnl"/>
              </w:rPr>
              <w:t>Present Simple</w:t>
            </w:r>
            <w:r w:rsidR="0092037D" w:rsidRPr="0031311E">
              <w:rPr>
                <w:rFonts w:ascii="Cambria" w:hAnsi="Cambria"/>
                <w:color w:val="000000"/>
                <w:sz w:val="22"/>
                <w:szCs w:val="22"/>
                <w:lang w:eastAsia="es-ES_tradnl"/>
              </w:rPr>
              <w:t xml:space="preserve"> y el </w:t>
            </w:r>
            <w:r w:rsidR="0092037D" w:rsidRPr="0031311E">
              <w:rPr>
                <w:rFonts w:ascii="Cambria" w:hAnsi="Cambria"/>
                <w:i/>
                <w:color w:val="000000"/>
                <w:sz w:val="22"/>
                <w:szCs w:val="22"/>
                <w:lang w:eastAsia="es-ES_tradnl"/>
              </w:rPr>
              <w:t>Past Simple</w:t>
            </w:r>
            <w:r w:rsidR="0092037D" w:rsidRPr="0031311E">
              <w:rPr>
                <w:rFonts w:ascii="Cambria" w:hAnsi="Cambria"/>
                <w:color w:val="000000"/>
                <w:sz w:val="22"/>
                <w:szCs w:val="22"/>
                <w:lang w:eastAsia="es-ES_tradnl"/>
              </w:rPr>
              <w:t xml:space="preserve"> en pasiva</w:t>
            </w:r>
            <w:r w:rsidRPr="0031311E">
              <w:rPr>
                <w:rFonts w:ascii="Cambria" w:hAnsi="Cambria"/>
                <w:i/>
                <w:color w:val="000000"/>
                <w:sz w:val="22"/>
                <w:szCs w:val="22"/>
                <w:lang w:val="es-ES"/>
              </w:rPr>
              <w:t>.</w:t>
            </w:r>
          </w:p>
          <w:p w14:paraId="3B5458B8" w14:textId="77777777" w:rsidR="00CE161C" w:rsidRPr="0031311E" w:rsidRDefault="00CE161C" w:rsidP="000B113A">
            <w:pPr>
              <w:ind w:left="0" w:firstLine="0"/>
              <w:rPr>
                <w:rFonts w:ascii="Cambria" w:hAnsi="Cambria"/>
                <w:color w:val="000000"/>
                <w:sz w:val="22"/>
                <w:szCs w:val="22"/>
                <w:lang w:val="es-ES_tradnl"/>
              </w:rPr>
            </w:pPr>
          </w:p>
          <w:p w14:paraId="2DDC6057" w14:textId="77777777" w:rsidR="00CE161C" w:rsidRPr="0031311E" w:rsidRDefault="00CE161C"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Léxico: </w:t>
            </w:r>
          </w:p>
          <w:p w14:paraId="7A68A6BE" w14:textId="77777777" w:rsidR="00CE161C" w:rsidRPr="0031311E" w:rsidRDefault="00CE161C"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Vocabulario relacionado con </w:t>
            </w:r>
            <w:r w:rsidR="0092037D" w:rsidRPr="0031311E">
              <w:rPr>
                <w:rFonts w:ascii="Cambria" w:hAnsi="Cambria"/>
                <w:color w:val="000000"/>
                <w:sz w:val="22"/>
                <w:szCs w:val="22"/>
                <w:lang w:eastAsia="es-ES_tradnl"/>
              </w:rPr>
              <w:t>la familia y las relaciones, y las costumbres y las tradiciones</w:t>
            </w:r>
            <w:r w:rsidRPr="0031311E">
              <w:rPr>
                <w:rFonts w:ascii="Cambria" w:hAnsi="Cambria"/>
                <w:color w:val="000000"/>
                <w:sz w:val="22"/>
                <w:szCs w:val="22"/>
                <w:lang w:val="es-ES_tradnl"/>
              </w:rPr>
              <w:t>.</w:t>
            </w:r>
          </w:p>
          <w:p w14:paraId="1BD1CF9F" w14:textId="77777777" w:rsidR="00CE161C" w:rsidRPr="0031311E" w:rsidRDefault="00CE161C" w:rsidP="000B113A">
            <w:pPr>
              <w:ind w:left="0" w:firstLine="0"/>
              <w:rPr>
                <w:rFonts w:ascii="Cambria" w:hAnsi="Cambria"/>
                <w:color w:val="000000"/>
                <w:sz w:val="22"/>
                <w:szCs w:val="22"/>
                <w:lang w:val="es-ES_tradnl"/>
              </w:rPr>
            </w:pPr>
          </w:p>
          <w:p w14:paraId="5B16BF55" w14:textId="77777777" w:rsidR="00CE161C" w:rsidRPr="0031311E" w:rsidRDefault="00CE161C"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lastRenderedPageBreak/>
              <w:t>Patrones fonológicos: patrones sonoros, acentuales, rítmicos y de entonación:</w:t>
            </w:r>
          </w:p>
          <w:p w14:paraId="12B6FF0A" w14:textId="77777777" w:rsidR="00F057A4" w:rsidRPr="0031311E" w:rsidRDefault="00CE161C"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Pronunciación de </w:t>
            </w:r>
            <w:r w:rsidR="0092037D" w:rsidRPr="0031311E">
              <w:rPr>
                <w:rFonts w:ascii="Cambria" w:hAnsi="Cambria"/>
                <w:color w:val="000000"/>
                <w:sz w:val="22"/>
                <w:szCs w:val="22"/>
                <w:lang w:eastAsia="es-ES_tradnl"/>
              </w:rPr>
              <w:t>los sonidos /</w:t>
            </w:r>
            <w:r w:rsidR="0092037D" w:rsidRPr="0031311E">
              <w:rPr>
                <w:rFonts w:ascii="Cambria" w:eastAsia="Calibri" w:hAnsi="Cambria" w:cs="Calibri"/>
                <w:sz w:val="22"/>
                <w:szCs w:val="22"/>
              </w:rPr>
              <w:t>ɪ</w:t>
            </w:r>
            <w:r w:rsidR="0092037D" w:rsidRPr="0031311E">
              <w:rPr>
                <w:rFonts w:ascii="Cambria" w:hAnsi="Cambria"/>
                <w:color w:val="000000"/>
                <w:sz w:val="22"/>
                <w:szCs w:val="22"/>
                <w:lang w:eastAsia="es-ES_tradnl"/>
              </w:rPr>
              <w:t>/ y /e/</w:t>
            </w:r>
            <w:r w:rsidRPr="0031311E">
              <w:rPr>
                <w:rFonts w:ascii="Cambria" w:hAnsi="Cambria"/>
                <w:color w:val="000000"/>
                <w:sz w:val="22"/>
                <w:szCs w:val="22"/>
                <w:lang w:val="es-ES_tradnl"/>
              </w:rPr>
              <w:t>.</w:t>
            </w:r>
          </w:p>
          <w:p w14:paraId="1162F056" w14:textId="77777777" w:rsidR="00F057A4" w:rsidRPr="0031311E" w:rsidRDefault="00F057A4" w:rsidP="000B113A">
            <w:pPr>
              <w:ind w:left="0" w:firstLine="0"/>
              <w:rPr>
                <w:rFonts w:ascii="Cambria" w:hAnsi="Cambria"/>
                <w:color w:val="000000"/>
                <w:sz w:val="22"/>
                <w:szCs w:val="22"/>
                <w:lang w:val="es-ES_tradnl"/>
              </w:rPr>
            </w:pPr>
          </w:p>
          <w:p w14:paraId="1BAAD495" w14:textId="77777777" w:rsidR="00F057A4" w:rsidRPr="0031311E" w:rsidRDefault="00F057A4"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Criterios de evaluación:</w:t>
            </w:r>
            <w:r w:rsidRPr="0031311E">
              <w:rPr>
                <w:rFonts w:ascii="Cambria" w:hAnsi="Cambria"/>
                <w:color w:val="000000"/>
                <w:sz w:val="22"/>
                <w:szCs w:val="22"/>
                <w:lang w:val="es-ES_tradnl"/>
              </w:rPr>
              <w:t xml:space="preserve"> </w:t>
            </w:r>
            <w:r w:rsidR="00990246" w:rsidRPr="0031311E">
              <w:rPr>
                <w:rFonts w:ascii="Cambria" w:hAnsi="Cambria"/>
                <w:color w:val="000000"/>
                <w:sz w:val="22"/>
                <w:szCs w:val="22"/>
                <w:lang w:val="es-ES_tradnl"/>
              </w:rPr>
              <w:t>4.1.1, 4.1.2, 4.1.3, 4.1.4, 4.1.5, 4.1.6, 4.1.7</w:t>
            </w:r>
          </w:p>
          <w:p w14:paraId="03AA1A98" w14:textId="77777777" w:rsidR="00F057A4" w:rsidRPr="0031311E" w:rsidRDefault="00F057A4" w:rsidP="000B113A">
            <w:pPr>
              <w:ind w:left="0" w:firstLine="0"/>
              <w:rPr>
                <w:rFonts w:ascii="Cambria" w:hAnsi="Cambria"/>
                <w:color w:val="000000"/>
                <w:sz w:val="22"/>
                <w:szCs w:val="22"/>
                <w:lang w:val="es-ES_tradnl"/>
              </w:rPr>
            </w:pPr>
          </w:p>
          <w:p w14:paraId="2FCAF11E" w14:textId="77777777" w:rsidR="00F057A4" w:rsidRPr="0031311E" w:rsidRDefault="00F057A4"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Objetivos de la materia:</w:t>
            </w:r>
            <w:r w:rsidRPr="0031311E">
              <w:rPr>
                <w:rFonts w:ascii="Cambria" w:hAnsi="Cambria"/>
                <w:color w:val="000000"/>
                <w:sz w:val="22"/>
                <w:szCs w:val="22"/>
                <w:lang w:val="es-ES_tradnl"/>
              </w:rPr>
              <w:t xml:space="preserve"> 1, 10, 11, 13</w:t>
            </w:r>
          </w:p>
        </w:tc>
        <w:tc>
          <w:tcPr>
            <w:tcW w:w="2829" w:type="dxa"/>
            <w:shd w:val="clear" w:color="auto" w:fill="auto"/>
          </w:tcPr>
          <w:p w14:paraId="1790D2B5" w14:textId="77777777" w:rsidR="006159E4" w:rsidRPr="0031311E" w:rsidRDefault="006159E4" w:rsidP="000B113A">
            <w:pPr>
              <w:rPr>
                <w:rFonts w:ascii="Cambria" w:hAnsi="Cambria"/>
                <w:color w:val="000000"/>
                <w:sz w:val="22"/>
                <w:szCs w:val="22"/>
                <w:lang w:val="es-ES_tradnl"/>
              </w:rPr>
            </w:pPr>
            <w:r w:rsidRPr="0031311E">
              <w:rPr>
                <w:rFonts w:ascii="Cambria" w:hAnsi="Cambria"/>
                <w:color w:val="000000"/>
                <w:sz w:val="22"/>
                <w:szCs w:val="22"/>
                <w:lang w:val="es-ES_tradnl"/>
              </w:rPr>
              <w:lastRenderedPageBreak/>
              <w:t>CCL</w:t>
            </w:r>
          </w:p>
          <w:p w14:paraId="29F0362F" w14:textId="77777777" w:rsidR="006159E4" w:rsidRPr="0031311E" w:rsidRDefault="00254CAF" w:rsidP="000B113A">
            <w:pPr>
              <w:rPr>
                <w:rFonts w:ascii="Cambria" w:hAnsi="Cambria"/>
                <w:color w:val="000000"/>
                <w:sz w:val="22"/>
                <w:szCs w:val="22"/>
                <w:lang w:val="es-ES_tradnl"/>
              </w:rPr>
            </w:pPr>
            <w:r w:rsidRPr="0031311E">
              <w:rPr>
                <w:rFonts w:ascii="Cambria" w:hAnsi="Cambria"/>
                <w:color w:val="000000"/>
                <w:sz w:val="22"/>
                <w:szCs w:val="22"/>
                <w:lang w:val="es-ES_tradnl"/>
              </w:rPr>
              <w:t>CSC</w:t>
            </w:r>
          </w:p>
          <w:p w14:paraId="7F5B6709" w14:textId="77777777" w:rsidR="00254CAF" w:rsidRPr="0031311E" w:rsidRDefault="00254CAF" w:rsidP="000B113A">
            <w:pPr>
              <w:ind w:left="0" w:firstLine="0"/>
              <w:rPr>
                <w:rFonts w:ascii="Cambria" w:hAnsi="Cambria"/>
                <w:color w:val="000000"/>
                <w:sz w:val="22"/>
                <w:szCs w:val="22"/>
                <w:lang w:val="es-ES_tradnl"/>
              </w:rPr>
            </w:pPr>
          </w:p>
          <w:p w14:paraId="708CCCC9" w14:textId="77777777" w:rsidR="00F057A4" w:rsidRPr="0031311E" w:rsidRDefault="00F057A4" w:rsidP="000B113A">
            <w:pPr>
              <w:rPr>
                <w:rFonts w:ascii="Cambria" w:hAnsi="Cambria"/>
                <w:color w:val="000000"/>
                <w:sz w:val="22"/>
                <w:szCs w:val="22"/>
                <w:lang w:val="es-ES_tradnl"/>
              </w:rPr>
            </w:pPr>
          </w:p>
        </w:tc>
        <w:tc>
          <w:tcPr>
            <w:tcW w:w="2830" w:type="dxa"/>
            <w:shd w:val="clear" w:color="auto" w:fill="auto"/>
          </w:tcPr>
          <w:p w14:paraId="6499396C" w14:textId="77777777" w:rsidR="00254CAF" w:rsidRPr="0031311E" w:rsidRDefault="00254CAF" w:rsidP="000B113A">
            <w:pPr>
              <w:ind w:left="38" w:firstLine="0"/>
              <w:rPr>
                <w:rFonts w:ascii="Cambria" w:hAnsi="Cambria"/>
                <w:color w:val="000000"/>
                <w:sz w:val="22"/>
                <w:szCs w:val="22"/>
              </w:rPr>
            </w:pPr>
            <w:r w:rsidRPr="0031311E">
              <w:rPr>
                <w:rFonts w:ascii="Cambria" w:hAnsi="Cambria"/>
                <w:color w:val="000000"/>
                <w:sz w:val="22"/>
                <w:szCs w:val="22"/>
              </w:rPr>
              <w:t>Instrucciones en el aula</w:t>
            </w:r>
          </w:p>
          <w:p w14:paraId="653CCE8E" w14:textId="77777777" w:rsidR="00254CAF" w:rsidRPr="0031311E" w:rsidRDefault="00254CAF" w:rsidP="000B113A">
            <w:pPr>
              <w:ind w:left="38"/>
              <w:rPr>
                <w:rFonts w:ascii="Cambria" w:hAnsi="Cambria"/>
                <w:color w:val="000000"/>
                <w:sz w:val="22"/>
                <w:szCs w:val="22"/>
              </w:rPr>
            </w:pPr>
          </w:p>
          <w:p w14:paraId="68CD141F" w14:textId="77777777" w:rsidR="00254CAF" w:rsidRPr="0031311E" w:rsidRDefault="00254CAF" w:rsidP="000B113A">
            <w:pPr>
              <w:ind w:left="38" w:firstLine="0"/>
              <w:rPr>
                <w:rFonts w:ascii="Cambria" w:hAnsi="Cambria"/>
                <w:color w:val="000000"/>
                <w:sz w:val="22"/>
                <w:szCs w:val="22"/>
              </w:rPr>
            </w:pPr>
            <w:r w:rsidRPr="0031311E">
              <w:rPr>
                <w:rFonts w:ascii="Cambria" w:hAnsi="Cambria"/>
                <w:color w:val="000000"/>
                <w:sz w:val="22"/>
                <w:szCs w:val="22"/>
              </w:rPr>
              <w:t>Instrucciones grabadas para actividades</w:t>
            </w:r>
          </w:p>
          <w:p w14:paraId="1E89D0BD" w14:textId="77777777" w:rsidR="00254CAF" w:rsidRPr="0031311E" w:rsidRDefault="00254CAF" w:rsidP="000B113A">
            <w:pPr>
              <w:ind w:left="38"/>
              <w:rPr>
                <w:rFonts w:ascii="Cambria" w:hAnsi="Cambria"/>
                <w:color w:val="000000"/>
                <w:sz w:val="22"/>
                <w:szCs w:val="22"/>
              </w:rPr>
            </w:pPr>
          </w:p>
          <w:p w14:paraId="2819B695" w14:textId="77777777" w:rsidR="00254CAF" w:rsidRPr="0031311E" w:rsidRDefault="00D7572A" w:rsidP="000B113A">
            <w:pPr>
              <w:ind w:left="38" w:firstLine="0"/>
              <w:rPr>
                <w:rFonts w:ascii="Cambria" w:hAnsi="Cambria"/>
                <w:color w:val="000000"/>
                <w:sz w:val="22"/>
                <w:szCs w:val="22"/>
              </w:rPr>
            </w:pPr>
            <w:r w:rsidRPr="0031311E">
              <w:rPr>
                <w:rFonts w:ascii="Cambria" w:hAnsi="Cambria"/>
                <w:color w:val="000000"/>
                <w:sz w:val="22"/>
                <w:szCs w:val="22"/>
              </w:rPr>
              <w:t>Comprobación oral de las respuestas de un ejercicio (SB, p. 47, ej. 5)</w:t>
            </w:r>
          </w:p>
          <w:p w14:paraId="7D7E3663" w14:textId="77777777" w:rsidR="006159E4" w:rsidRPr="0031311E" w:rsidRDefault="006159E4" w:rsidP="000B113A">
            <w:pPr>
              <w:ind w:left="0" w:firstLine="0"/>
              <w:rPr>
                <w:rFonts w:ascii="Cambria" w:hAnsi="Cambria"/>
                <w:color w:val="000000"/>
                <w:sz w:val="22"/>
                <w:szCs w:val="22"/>
                <w:lang w:val="es-ES_tradnl"/>
              </w:rPr>
            </w:pPr>
          </w:p>
          <w:p w14:paraId="6DF96002" w14:textId="77777777" w:rsidR="00F057A4" w:rsidRPr="0031311E" w:rsidRDefault="00254CAF"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[Criterios 4.1.1, 4.1.2, 4.1.3, 4.1.4, 4.1.5, 4.1.6, 4.1.7]</w:t>
            </w:r>
          </w:p>
        </w:tc>
      </w:tr>
      <w:tr w:rsidR="00F057A4" w:rsidRPr="0031311E" w14:paraId="2C5B448E" w14:textId="77777777" w:rsidTr="00D201D0">
        <w:trPr>
          <w:trHeight w:val="298"/>
          <w:jc w:val="center"/>
        </w:trPr>
        <w:tc>
          <w:tcPr>
            <w:tcW w:w="2829" w:type="dxa"/>
            <w:vMerge/>
            <w:tcBorders>
              <w:bottom w:val="single" w:sz="4" w:space="0" w:color="auto"/>
            </w:tcBorders>
            <w:shd w:val="clear" w:color="auto" w:fill="auto"/>
          </w:tcPr>
          <w:p w14:paraId="7C91FCDC" w14:textId="77777777" w:rsidR="00F057A4" w:rsidRPr="0031311E" w:rsidRDefault="00F057A4" w:rsidP="000B113A">
            <w:pPr>
              <w:ind w:left="0" w:firstLine="0"/>
              <w:rPr>
                <w:rFonts w:ascii="Cambria" w:hAnsi="Cambria"/>
                <w:b/>
                <w:color w:val="000000"/>
                <w:sz w:val="22"/>
                <w:szCs w:val="22"/>
                <w:lang w:val="es-ES_tradnl"/>
              </w:rPr>
            </w:pPr>
          </w:p>
        </w:tc>
        <w:tc>
          <w:tcPr>
            <w:tcW w:w="2829" w:type="dxa"/>
            <w:shd w:val="clear" w:color="auto" w:fill="auto"/>
          </w:tcPr>
          <w:p w14:paraId="079E858D" w14:textId="77777777" w:rsidR="006159E4" w:rsidRPr="0031311E" w:rsidRDefault="006159E4" w:rsidP="000B113A">
            <w:pPr>
              <w:rPr>
                <w:rFonts w:ascii="Cambria" w:hAnsi="Cambria"/>
                <w:color w:val="000000"/>
                <w:sz w:val="22"/>
                <w:szCs w:val="22"/>
                <w:lang w:val="es-ES_tradnl"/>
              </w:rPr>
            </w:pPr>
            <w:r w:rsidRPr="0031311E">
              <w:rPr>
                <w:rFonts w:ascii="Cambria" w:hAnsi="Cambria"/>
                <w:color w:val="000000"/>
                <w:sz w:val="22"/>
                <w:szCs w:val="22"/>
                <w:lang w:val="es-ES_tradnl"/>
              </w:rPr>
              <w:t>CCL</w:t>
            </w:r>
          </w:p>
          <w:p w14:paraId="67762EFD" w14:textId="77777777" w:rsidR="006159E4" w:rsidRPr="0031311E" w:rsidRDefault="006159E4" w:rsidP="000B113A">
            <w:pPr>
              <w:rPr>
                <w:rFonts w:ascii="Cambria" w:hAnsi="Cambria"/>
                <w:color w:val="000000"/>
                <w:sz w:val="22"/>
                <w:szCs w:val="22"/>
                <w:lang w:val="es-ES_tradnl"/>
              </w:rPr>
            </w:pPr>
            <w:r w:rsidRPr="0031311E">
              <w:rPr>
                <w:rFonts w:ascii="Cambria" w:hAnsi="Cambria"/>
                <w:color w:val="000000"/>
                <w:sz w:val="22"/>
                <w:szCs w:val="22"/>
                <w:lang w:val="es-ES_tradnl"/>
              </w:rPr>
              <w:t>CSC</w:t>
            </w:r>
          </w:p>
          <w:p w14:paraId="3BF585AA" w14:textId="77777777" w:rsidR="00F057A4" w:rsidRPr="0031311E" w:rsidRDefault="006159E4" w:rsidP="000B113A">
            <w:pPr>
              <w:rPr>
                <w:rFonts w:ascii="Cambria" w:hAnsi="Cambria"/>
                <w:color w:val="000000"/>
                <w:sz w:val="22"/>
                <w:szCs w:val="22"/>
                <w:lang w:val="es-ES_tradnl"/>
              </w:rPr>
            </w:pPr>
            <w:r w:rsidRPr="0031311E">
              <w:rPr>
                <w:rFonts w:ascii="Cambria" w:hAnsi="Cambria"/>
                <w:color w:val="000000"/>
                <w:sz w:val="22"/>
                <w:szCs w:val="22"/>
                <w:lang w:val="es-ES_tradnl"/>
              </w:rPr>
              <w:t>CEC</w:t>
            </w:r>
          </w:p>
        </w:tc>
        <w:tc>
          <w:tcPr>
            <w:tcW w:w="2830" w:type="dxa"/>
            <w:shd w:val="clear" w:color="auto" w:fill="auto"/>
          </w:tcPr>
          <w:p w14:paraId="551597DC" w14:textId="77777777" w:rsidR="00D7572A" w:rsidRPr="0031311E" w:rsidRDefault="00D7572A" w:rsidP="000B113A">
            <w:pPr>
              <w:ind w:left="38" w:firstLine="0"/>
              <w:rPr>
                <w:rFonts w:ascii="Cambria" w:hAnsi="Cambria"/>
                <w:color w:val="000000"/>
                <w:sz w:val="22"/>
                <w:szCs w:val="22"/>
              </w:rPr>
            </w:pPr>
            <w:r w:rsidRPr="0031311E">
              <w:rPr>
                <w:rFonts w:ascii="Cambria" w:hAnsi="Cambria"/>
                <w:color w:val="000000"/>
                <w:sz w:val="22"/>
                <w:szCs w:val="22"/>
              </w:rPr>
              <w:t>Entrevista a tres adolescentes sobre su posición familiar (SB, p. 43, ej. 8-9)</w:t>
            </w:r>
          </w:p>
          <w:p w14:paraId="386FA93D" w14:textId="77777777" w:rsidR="00D7572A" w:rsidRPr="0031311E" w:rsidRDefault="00D7572A" w:rsidP="000B113A">
            <w:pPr>
              <w:rPr>
                <w:rFonts w:ascii="Cambria" w:hAnsi="Cambria"/>
                <w:color w:val="000000"/>
                <w:sz w:val="22"/>
                <w:szCs w:val="22"/>
              </w:rPr>
            </w:pPr>
          </w:p>
          <w:p w14:paraId="2EBC6C97" w14:textId="77777777" w:rsidR="006159E4" w:rsidRPr="0031311E" w:rsidRDefault="00D7572A" w:rsidP="000B113A">
            <w:pPr>
              <w:ind w:left="0" w:firstLine="0"/>
              <w:rPr>
                <w:rFonts w:ascii="Cambria" w:hAnsi="Cambria"/>
                <w:color w:val="000000"/>
                <w:sz w:val="22"/>
                <w:szCs w:val="22"/>
              </w:rPr>
            </w:pPr>
            <w:r w:rsidRPr="0031311E">
              <w:rPr>
                <w:rFonts w:ascii="Cambria" w:hAnsi="Cambria"/>
                <w:color w:val="000000"/>
                <w:sz w:val="22"/>
                <w:szCs w:val="22"/>
              </w:rPr>
              <w:t>Conversación sobre la ceremonia del té japonesa (SB, p. 47, ej. 6-7)</w:t>
            </w:r>
          </w:p>
          <w:p w14:paraId="0D9EB81F" w14:textId="77777777" w:rsidR="00D7572A" w:rsidRPr="0031311E" w:rsidRDefault="00D7572A" w:rsidP="000B113A">
            <w:pPr>
              <w:ind w:left="0" w:firstLine="0"/>
              <w:rPr>
                <w:rFonts w:ascii="Cambria" w:hAnsi="Cambria"/>
                <w:color w:val="000000"/>
                <w:sz w:val="22"/>
                <w:szCs w:val="22"/>
                <w:lang w:val="es-ES_tradnl"/>
              </w:rPr>
            </w:pPr>
          </w:p>
          <w:p w14:paraId="1D0A39E2" w14:textId="77777777" w:rsidR="00F057A4" w:rsidRPr="0031311E" w:rsidRDefault="00254CAF"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[Criterios 4.1.1, 4.1.2, 4.1.3, 4.1.4, 4.1.5, 4.1.6, 4.1.7]</w:t>
            </w:r>
          </w:p>
        </w:tc>
      </w:tr>
      <w:tr w:rsidR="00F057A4" w:rsidRPr="0031311E" w14:paraId="47A80328" w14:textId="77777777" w:rsidTr="00D201D0">
        <w:trPr>
          <w:trHeight w:val="1298"/>
          <w:jc w:val="center"/>
        </w:trPr>
        <w:tc>
          <w:tcPr>
            <w:tcW w:w="2829" w:type="dxa"/>
            <w:vMerge/>
            <w:tcBorders>
              <w:bottom w:val="single" w:sz="4" w:space="0" w:color="auto"/>
            </w:tcBorders>
            <w:shd w:val="clear" w:color="auto" w:fill="auto"/>
          </w:tcPr>
          <w:p w14:paraId="4461D0EE" w14:textId="77777777" w:rsidR="00F057A4" w:rsidRPr="0031311E" w:rsidRDefault="00F057A4" w:rsidP="000B113A">
            <w:pPr>
              <w:rPr>
                <w:rFonts w:ascii="Cambria" w:hAnsi="Cambria"/>
                <w:color w:val="000000"/>
                <w:sz w:val="22"/>
                <w:szCs w:val="22"/>
                <w:lang w:val="es-ES_tradnl"/>
              </w:rPr>
            </w:pPr>
          </w:p>
        </w:tc>
        <w:tc>
          <w:tcPr>
            <w:tcW w:w="2829" w:type="dxa"/>
            <w:shd w:val="clear" w:color="auto" w:fill="auto"/>
          </w:tcPr>
          <w:p w14:paraId="77991007" w14:textId="77777777" w:rsidR="006159E4" w:rsidRPr="0031311E" w:rsidRDefault="006159E4" w:rsidP="000B113A">
            <w:pPr>
              <w:rPr>
                <w:rFonts w:ascii="Cambria" w:hAnsi="Cambria"/>
                <w:color w:val="000000"/>
                <w:sz w:val="22"/>
                <w:szCs w:val="22"/>
                <w:lang w:val="es-ES_tradnl"/>
              </w:rPr>
            </w:pPr>
            <w:r w:rsidRPr="0031311E">
              <w:rPr>
                <w:rFonts w:ascii="Cambria" w:hAnsi="Cambria"/>
                <w:color w:val="000000"/>
                <w:sz w:val="22"/>
                <w:szCs w:val="22"/>
                <w:lang w:val="es-ES_tradnl"/>
              </w:rPr>
              <w:t>CCL</w:t>
            </w:r>
          </w:p>
          <w:p w14:paraId="4608C704" w14:textId="77777777" w:rsidR="006159E4" w:rsidRPr="0031311E" w:rsidRDefault="00254CAF" w:rsidP="000B113A">
            <w:pPr>
              <w:rPr>
                <w:rFonts w:ascii="Cambria" w:hAnsi="Cambria"/>
                <w:color w:val="000000"/>
                <w:sz w:val="22"/>
                <w:szCs w:val="22"/>
                <w:lang w:val="es-ES_tradnl"/>
              </w:rPr>
            </w:pPr>
            <w:r w:rsidRPr="0031311E">
              <w:rPr>
                <w:rFonts w:ascii="Cambria" w:hAnsi="Cambria"/>
                <w:color w:val="000000"/>
                <w:sz w:val="22"/>
                <w:szCs w:val="22"/>
                <w:lang w:val="es-ES_tradnl"/>
              </w:rPr>
              <w:t>SIEP</w:t>
            </w:r>
          </w:p>
          <w:p w14:paraId="59C7C2A3" w14:textId="77777777" w:rsidR="006159E4" w:rsidRPr="0031311E" w:rsidRDefault="006159E4" w:rsidP="000B113A">
            <w:pPr>
              <w:rPr>
                <w:rFonts w:ascii="Cambria" w:hAnsi="Cambria"/>
                <w:color w:val="000000"/>
                <w:sz w:val="22"/>
                <w:szCs w:val="22"/>
                <w:lang w:val="es-ES_tradnl"/>
              </w:rPr>
            </w:pPr>
            <w:r w:rsidRPr="0031311E">
              <w:rPr>
                <w:rFonts w:ascii="Cambria" w:hAnsi="Cambria"/>
                <w:color w:val="000000"/>
                <w:sz w:val="22"/>
                <w:szCs w:val="22"/>
                <w:lang w:val="es-ES_tradnl"/>
              </w:rPr>
              <w:t>CSC</w:t>
            </w:r>
          </w:p>
          <w:p w14:paraId="5F82CD6A" w14:textId="77777777" w:rsidR="00D7572A" w:rsidRPr="0031311E" w:rsidRDefault="00D7572A" w:rsidP="000B113A">
            <w:pPr>
              <w:rPr>
                <w:rFonts w:ascii="Cambria" w:hAnsi="Cambria"/>
                <w:color w:val="000000"/>
                <w:sz w:val="22"/>
                <w:szCs w:val="22"/>
                <w:lang w:val="es-ES_tradnl"/>
              </w:rPr>
            </w:pPr>
            <w:r w:rsidRPr="0031311E">
              <w:rPr>
                <w:rFonts w:ascii="Cambria" w:hAnsi="Cambria"/>
                <w:color w:val="000000"/>
                <w:sz w:val="22"/>
                <w:szCs w:val="22"/>
                <w:lang w:val="es-ES_tradnl"/>
              </w:rPr>
              <w:t>CEC</w:t>
            </w:r>
          </w:p>
          <w:p w14:paraId="380F526B" w14:textId="77777777" w:rsidR="00F057A4" w:rsidRPr="0031311E" w:rsidRDefault="00F057A4" w:rsidP="000B113A">
            <w:pPr>
              <w:rPr>
                <w:rFonts w:ascii="Cambria" w:hAnsi="Cambria"/>
                <w:color w:val="000000"/>
                <w:sz w:val="22"/>
                <w:szCs w:val="22"/>
                <w:lang w:val="es-ES_tradnl"/>
              </w:rPr>
            </w:pPr>
          </w:p>
        </w:tc>
        <w:tc>
          <w:tcPr>
            <w:tcW w:w="2830" w:type="dxa"/>
            <w:shd w:val="clear" w:color="auto" w:fill="auto"/>
          </w:tcPr>
          <w:p w14:paraId="3ED9B6D3" w14:textId="77777777" w:rsidR="00D7572A" w:rsidRPr="0031311E" w:rsidRDefault="00D7572A" w:rsidP="000B113A">
            <w:pPr>
              <w:ind w:left="38" w:firstLine="0"/>
              <w:rPr>
                <w:rFonts w:ascii="Cambria" w:hAnsi="Cambria"/>
                <w:color w:val="000000"/>
                <w:sz w:val="22"/>
                <w:szCs w:val="22"/>
              </w:rPr>
            </w:pPr>
            <w:r w:rsidRPr="0031311E">
              <w:rPr>
                <w:rFonts w:ascii="Cambria" w:hAnsi="Cambria"/>
                <w:color w:val="000000"/>
                <w:sz w:val="22"/>
                <w:szCs w:val="22"/>
              </w:rPr>
              <w:t>Conversación en la que se expresa acuerdo y desacuerdo (SB, p. 43, ej. 11)</w:t>
            </w:r>
          </w:p>
          <w:p w14:paraId="4147A255" w14:textId="77777777" w:rsidR="00D7572A" w:rsidRPr="0031311E" w:rsidRDefault="00D7572A" w:rsidP="000B113A">
            <w:pPr>
              <w:ind w:left="38"/>
              <w:rPr>
                <w:rFonts w:ascii="Cambria" w:hAnsi="Cambria"/>
                <w:color w:val="000000"/>
                <w:sz w:val="22"/>
                <w:szCs w:val="22"/>
              </w:rPr>
            </w:pPr>
          </w:p>
          <w:p w14:paraId="742B5D02" w14:textId="77777777" w:rsidR="00D7572A" w:rsidRPr="0031311E" w:rsidRDefault="00D7572A" w:rsidP="000B113A">
            <w:pPr>
              <w:ind w:left="38" w:firstLine="0"/>
              <w:rPr>
                <w:rFonts w:ascii="Cambria" w:hAnsi="Cambria"/>
                <w:color w:val="000000"/>
                <w:sz w:val="22"/>
                <w:szCs w:val="22"/>
              </w:rPr>
            </w:pPr>
            <w:r w:rsidRPr="0031311E">
              <w:rPr>
                <w:rFonts w:ascii="Cambria" w:hAnsi="Cambria"/>
                <w:color w:val="000000"/>
                <w:sz w:val="22"/>
                <w:szCs w:val="22"/>
              </w:rPr>
              <w:t>Conversación sobre distintas celebraciones y fiestas (SB, p. 44, ej. 5)</w:t>
            </w:r>
          </w:p>
          <w:p w14:paraId="3E9C1687" w14:textId="77777777" w:rsidR="00D7572A" w:rsidRPr="0031311E" w:rsidRDefault="00D7572A" w:rsidP="000B113A">
            <w:pPr>
              <w:rPr>
                <w:rFonts w:ascii="Cambria" w:hAnsi="Cambria"/>
                <w:color w:val="000000"/>
                <w:sz w:val="22"/>
                <w:szCs w:val="22"/>
              </w:rPr>
            </w:pPr>
          </w:p>
          <w:p w14:paraId="05191C2D" w14:textId="77777777" w:rsidR="00F057A4" w:rsidRPr="0031311E" w:rsidRDefault="00D7572A" w:rsidP="000B113A">
            <w:pPr>
              <w:ind w:left="0" w:firstLine="0"/>
              <w:rPr>
                <w:rFonts w:ascii="Cambria" w:hAnsi="Cambria"/>
                <w:color w:val="000000"/>
                <w:sz w:val="22"/>
                <w:szCs w:val="22"/>
                <w:lang w:val="es-ES_tradnl"/>
              </w:rPr>
            </w:pPr>
            <w:r w:rsidRPr="0031311E">
              <w:rPr>
                <w:rFonts w:ascii="Cambria" w:hAnsi="Cambria"/>
                <w:color w:val="000000"/>
                <w:sz w:val="22"/>
                <w:szCs w:val="22"/>
              </w:rPr>
              <w:t>Conversación en la que se aceptan y rechazan invitaciones (SB, p. 47, ej. 10)</w:t>
            </w:r>
          </w:p>
          <w:p w14:paraId="2F5AA9BD" w14:textId="77777777" w:rsidR="006159E4" w:rsidRPr="0031311E" w:rsidRDefault="006159E4" w:rsidP="000B113A">
            <w:pPr>
              <w:ind w:left="0" w:firstLine="0"/>
              <w:rPr>
                <w:rFonts w:ascii="Cambria" w:hAnsi="Cambria"/>
                <w:color w:val="000000"/>
                <w:sz w:val="22"/>
                <w:szCs w:val="22"/>
                <w:lang w:val="es-ES_tradnl"/>
              </w:rPr>
            </w:pPr>
          </w:p>
          <w:p w14:paraId="442E84C3" w14:textId="77777777" w:rsidR="00F057A4" w:rsidRPr="0031311E" w:rsidRDefault="00F057A4"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[Criterios </w:t>
            </w:r>
            <w:r w:rsidR="00990246" w:rsidRPr="0031311E">
              <w:rPr>
                <w:rFonts w:ascii="Cambria" w:hAnsi="Cambria"/>
                <w:b/>
                <w:color w:val="000000"/>
                <w:sz w:val="22"/>
                <w:szCs w:val="22"/>
                <w:lang w:val="es-ES_tradnl"/>
              </w:rPr>
              <w:t>4.1.1, 4.1.2, 4.1.3, 4.1.4, 4.1.5, 4.1.6, 4.1.7</w:t>
            </w:r>
            <w:r w:rsidRPr="0031311E">
              <w:rPr>
                <w:rFonts w:ascii="Cambria" w:hAnsi="Cambria"/>
                <w:b/>
                <w:color w:val="000000"/>
                <w:sz w:val="22"/>
                <w:szCs w:val="22"/>
                <w:lang w:val="es-ES_tradnl"/>
              </w:rPr>
              <w:t>]</w:t>
            </w:r>
          </w:p>
        </w:tc>
      </w:tr>
      <w:tr w:rsidR="00F057A4" w:rsidRPr="0031311E" w14:paraId="14A78DB5" w14:textId="77777777" w:rsidTr="002D034D">
        <w:trPr>
          <w:jc w:val="center"/>
        </w:trPr>
        <w:tc>
          <w:tcPr>
            <w:tcW w:w="2829" w:type="dxa"/>
            <w:vMerge/>
            <w:tcBorders>
              <w:bottom w:val="single" w:sz="4" w:space="0" w:color="auto"/>
            </w:tcBorders>
            <w:shd w:val="clear" w:color="auto" w:fill="auto"/>
          </w:tcPr>
          <w:p w14:paraId="138DF8F7" w14:textId="77777777" w:rsidR="00F057A4" w:rsidRPr="0031311E" w:rsidRDefault="00F057A4" w:rsidP="000B113A">
            <w:pPr>
              <w:rPr>
                <w:rFonts w:ascii="Cambria" w:hAnsi="Cambria"/>
                <w:color w:val="000000"/>
                <w:sz w:val="22"/>
                <w:szCs w:val="22"/>
                <w:lang w:val="es-ES_tradnl"/>
              </w:rPr>
            </w:pPr>
          </w:p>
        </w:tc>
        <w:tc>
          <w:tcPr>
            <w:tcW w:w="2829" w:type="dxa"/>
            <w:tcBorders>
              <w:bottom w:val="single" w:sz="4" w:space="0" w:color="auto"/>
            </w:tcBorders>
            <w:shd w:val="clear" w:color="auto" w:fill="auto"/>
          </w:tcPr>
          <w:p w14:paraId="4894D0A1" w14:textId="77777777" w:rsidR="006159E4" w:rsidRPr="0031311E" w:rsidRDefault="006159E4" w:rsidP="000B113A">
            <w:pPr>
              <w:rPr>
                <w:rFonts w:ascii="Cambria" w:hAnsi="Cambria"/>
                <w:color w:val="000000"/>
                <w:sz w:val="22"/>
                <w:szCs w:val="22"/>
                <w:lang w:val="es-ES_tradnl"/>
              </w:rPr>
            </w:pPr>
            <w:r w:rsidRPr="0031311E">
              <w:rPr>
                <w:rFonts w:ascii="Cambria" w:hAnsi="Cambria"/>
                <w:color w:val="000000"/>
                <w:sz w:val="22"/>
                <w:szCs w:val="22"/>
                <w:lang w:val="es-ES_tradnl"/>
              </w:rPr>
              <w:t>CCL</w:t>
            </w:r>
          </w:p>
          <w:p w14:paraId="10149379" w14:textId="77777777" w:rsidR="00D7572A" w:rsidRPr="0031311E" w:rsidRDefault="00D7572A" w:rsidP="000B113A">
            <w:pPr>
              <w:rPr>
                <w:rFonts w:ascii="Cambria" w:hAnsi="Cambria"/>
                <w:color w:val="000000"/>
                <w:sz w:val="22"/>
                <w:szCs w:val="22"/>
                <w:lang w:val="es-ES_tradnl"/>
              </w:rPr>
            </w:pPr>
            <w:r w:rsidRPr="0031311E">
              <w:rPr>
                <w:rFonts w:ascii="Cambria" w:hAnsi="Cambria"/>
                <w:color w:val="000000"/>
                <w:sz w:val="22"/>
                <w:szCs w:val="22"/>
                <w:lang w:val="es-ES_tradnl"/>
              </w:rPr>
              <w:t>CD</w:t>
            </w:r>
          </w:p>
          <w:p w14:paraId="006A3A6A" w14:textId="77777777" w:rsidR="00D7572A" w:rsidRPr="0031311E" w:rsidRDefault="00D7572A" w:rsidP="000B113A">
            <w:pPr>
              <w:rPr>
                <w:rFonts w:ascii="Cambria" w:hAnsi="Cambria"/>
                <w:color w:val="000000"/>
                <w:sz w:val="22"/>
                <w:szCs w:val="22"/>
                <w:lang w:val="es-ES_tradnl"/>
              </w:rPr>
            </w:pPr>
            <w:r w:rsidRPr="0031311E">
              <w:rPr>
                <w:rFonts w:ascii="Cambria" w:hAnsi="Cambria"/>
                <w:color w:val="000000"/>
                <w:sz w:val="22"/>
                <w:szCs w:val="22"/>
                <w:lang w:val="es-ES_tradnl"/>
              </w:rPr>
              <w:t>SIEP</w:t>
            </w:r>
          </w:p>
          <w:p w14:paraId="064FA37E" w14:textId="77777777" w:rsidR="006159E4" w:rsidRPr="0031311E" w:rsidRDefault="006159E4" w:rsidP="000B113A">
            <w:pPr>
              <w:rPr>
                <w:rFonts w:ascii="Cambria" w:hAnsi="Cambria"/>
                <w:color w:val="000000"/>
                <w:sz w:val="22"/>
                <w:szCs w:val="22"/>
                <w:lang w:val="es-ES_tradnl"/>
              </w:rPr>
            </w:pPr>
            <w:r w:rsidRPr="0031311E">
              <w:rPr>
                <w:rFonts w:ascii="Cambria" w:hAnsi="Cambria"/>
                <w:color w:val="000000"/>
                <w:sz w:val="22"/>
                <w:szCs w:val="22"/>
                <w:lang w:val="es-ES_tradnl"/>
              </w:rPr>
              <w:t>CSC</w:t>
            </w:r>
          </w:p>
          <w:p w14:paraId="383FC7FB" w14:textId="77777777" w:rsidR="006159E4" w:rsidRPr="0031311E" w:rsidRDefault="00254CAF" w:rsidP="000B113A">
            <w:pPr>
              <w:rPr>
                <w:rFonts w:ascii="Cambria" w:hAnsi="Cambria"/>
                <w:color w:val="000000"/>
                <w:sz w:val="22"/>
                <w:szCs w:val="22"/>
                <w:lang w:val="es-ES_tradnl"/>
              </w:rPr>
            </w:pPr>
            <w:r w:rsidRPr="0031311E">
              <w:rPr>
                <w:rFonts w:ascii="Cambria" w:hAnsi="Cambria"/>
                <w:color w:val="000000"/>
                <w:sz w:val="22"/>
                <w:szCs w:val="22"/>
                <w:lang w:val="es-ES_tradnl"/>
              </w:rPr>
              <w:t>CEC</w:t>
            </w:r>
          </w:p>
          <w:p w14:paraId="01E7B7CB" w14:textId="77777777" w:rsidR="00F057A4" w:rsidRPr="0031311E" w:rsidRDefault="00F057A4" w:rsidP="000B113A">
            <w:pPr>
              <w:rPr>
                <w:rFonts w:ascii="Cambria" w:hAnsi="Cambria"/>
                <w:color w:val="000000"/>
                <w:sz w:val="22"/>
                <w:szCs w:val="22"/>
                <w:lang w:val="es-ES_tradnl"/>
              </w:rPr>
            </w:pPr>
          </w:p>
        </w:tc>
        <w:tc>
          <w:tcPr>
            <w:tcW w:w="2830" w:type="dxa"/>
            <w:tcBorders>
              <w:bottom w:val="single" w:sz="4" w:space="0" w:color="auto"/>
            </w:tcBorders>
            <w:shd w:val="clear" w:color="auto" w:fill="auto"/>
          </w:tcPr>
          <w:p w14:paraId="3182A58A" w14:textId="77777777" w:rsidR="006159E4" w:rsidRPr="0031311E" w:rsidRDefault="00D7572A" w:rsidP="000B113A">
            <w:pPr>
              <w:ind w:left="0" w:firstLine="0"/>
              <w:rPr>
                <w:rFonts w:ascii="Cambria" w:hAnsi="Cambria"/>
                <w:color w:val="000000"/>
                <w:sz w:val="22"/>
                <w:szCs w:val="22"/>
              </w:rPr>
            </w:pPr>
            <w:r w:rsidRPr="0031311E">
              <w:rPr>
                <w:rFonts w:ascii="Cambria" w:hAnsi="Cambria"/>
                <w:color w:val="000000"/>
                <w:sz w:val="22"/>
                <w:szCs w:val="22"/>
              </w:rPr>
              <w:t>Presentación de un calendario cultural (SB, p. 127, Step 3)</w:t>
            </w:r>
          </w:p>
          <w:p w14:paraId="7C155ADA" w14:textId="77777777" w:rsidR="00D7572A" w:rsidRPr="0031311E" w:rsidRDefault="00D7572A" w:rsidP="000B113A">
            <w:pPr>
              <w:ind w:left="0" w:firstLine="0"/>
              <w:rPr>
                <w:rFonts w:ascii="Cambria" w:hAnsi="Cambria"/>
                <w:color w:val="000000"/>
                <w:sz w:val="22"/>
                <w:szCs w:val="22"/>
                <w:lang w:val="es-ES_tradnl"/>
              </w:rPr>
            </w:pPr>
          </w:p>
          <w:p w14:paraId="5A4B451F" w14:textId="77777777" w:rsidR="00F057A4" w:rsidRPr="0031311E" w:rsidRDefault="00F057A4"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[Criterios </w:t>
            </w:r>
            <w:r w:rsidR="00990246" w:rsidRPr="0031311E">
              <w:rPr>
                <w:rFonts w:ascii="Cambria" w:hAnsi="Cambria"/>
                <w:b/>
                <w:color w:val="000000"/>
                <w:sz w:val="22"/>
                <w:szCs w:val="22"/>
                <w:lang w:val="es-ES_tradnl"/>
              </w:rPr>
              <w:t>4.1.1, 4.1.2, 4.1.3, 4.1.4, 4.1.5, 4.1.6, 4.1.7</w:t>
            </w:r>
            <w:r w:rsidRPr="0031311E">
              <w:rPr>
                <w:rFonts w:ascii="Cambria" w:hAnsi="Cambria"/>
                <w:b/>
                <w:color w:val="000000"/>
                <w:sz w:val="22"/>
                <w:szCs w:val="22"/>
                <w:lang w:val="es-ES_tradnl"/>
              </w:rPr>
              <w:t>]</w:t>
            </w:r>
          </w:p>
        </w:tc>
      </w:tr>
      <w:tr w:rsidR="006159E4" w:rsidRPr="0031311E" w14:paraId="4DFED033" w14:textId="77777777" w:rsidTr="002D034D">
        <w:trPr>
          <w:jc w:val="center"/>
        </w:trPr>
        <w:tc>
          <w:tcPr>
            <w:tcW w:w="2829" w:type="dxa"/>
            <w:vMerge/>
            <w:tcBorders>
              <w:bottom w:val="single" w:sz="4" w:space="0" w:color="auto"/>
            </w:tcBorders>
            <w:shd w:val="clear" w:color="auto" w:fill="auto"/>
          </w:tcPr>
          <w:p w14:paraId="7AF40B41" w14:textId="77777777" w:rsidR="006159E4" w:rsidRPr="0031311E" w:rsidRDefault="006159E4" w:rsidP="000B113A">
            <w:pPr>
              <w:rPr>
                <w:rFonts w:ascii="Cambria" w:hAnsi="Cambria"/>
                <w:color w:val="000000"/>
                <w:sz w:val="22"/>
                <w:szCs w:val="22"/>
                <w:lang w:val="es-ES_tradnl"/>
              </w:rPr>
            </w:pPr>
          </w:p>
        </w:tc>
        <w:tc>
          <w:tcPr>
            <w:tcW w:w="2829" w:type="dxa"/>
            <w:tcBorders>
              <w:bottom w:val="nil"/>
            </w:tcBorders>
            <w:shd w:val="clear" w:color="auto" w:fill="auto"/>
          </w:tcPr>
          <w:p w14:paraId="7F60A6C8" w14:textId="77777777" w:rsidR="00254CAF" w:rsidRPr="0031311E" w:rsidRDefault="00254CAF" w:rsidP="000B113A">
            <w:pPr>
              <w:rPr>
                <w:rFonts w:ascii="Cambria" w:hAnsi="Cambria"/>
                <w:color w:val="000000"/>
                <w:sz w:val="22"/>
                <w:szCs w:val="22"/>
                <w:lang w:val="es-ES_tradnl"/>
              </w:rPr>
            </w:pPr>
            <w:r w:rsidRPr="0031311E">
              <w:rPr>
                <w:rFonts w:ascii="Cambria" w:hAnsi="Cambria"/>
                <w:color w:val="000000"/>
                <w:sz w:val="22"/>
                <w:szCs w:val="22"/>
                <w:lang w:val="es-ES_tradnl"/>
              </w:rPr>
              <w:t>CCL</w:t>
            </w:r>
          </w:p>
          <w:p w14:paraId="39EB55B2" w14:textId="77777777" w:rsidR="00254CAF" w:rsidRPr="0031311E" w:rsidRDefault="00254CAF" w:rsidP="000B113A">
            <w:pPr>
              <w:rPr>
                <w:rFonts w:ascii="Cambria" w:hAnsi="Cambria"/>
                <w:color w:val="000000"/>
                <w:sz w:val="22"/>
                <w:szCs w:val="22"/>
                <w:lang w:val="es-ES_tradnl"/>
              </w:rPr>
            </w:pPr>
            <w:r w:rsidRPr="0031311E">
              <w:rPr>
                <w:rFonts w:ascii="Cambria" w:hAnsi="Cambria"/>
                <w:color w:val="000000"/>
                <w:sz w:val="22"/>
                <w:szCs w:val="22"/>
                <w:lang w:val="es-ES_tradnl"/>
              </w:rPr>
              <w:t>CSC</w:t>
            </w:r>
          </w:p>
          <w:p w14:paraId="14435E11" w14:textId="77777777" w:rsidR="006159E4" w:rsidRPr="0031311E" w:rsidRDefault="00254CAF" w:rsidP="000B113A">
            <w:pPr>
              <w:rPr>
                <w:rFonts w:ascii="Cambria" w:hAnsi="Cambria"/>
                <w:color w:val="000000"/>
                <w:sz w:val="22"/>
                <w:szCs w:val="22"/>
                <w:lang w:val="es-ES_tradnl"/>
              </w:rPr>
            </w:pPr>
            <w:r w:rsidRPr="0031311E">
              <w:rPr>
                <w:rFonts w:ascii="Cambria" w:hAnsi="Cambria"/>
                <w:color w:val="000000"/>
                <w:sz w:val="22"/>
                <w:szCs w:val="22"/>
                <w:lang w:val="es-ES_tradnl"/>
              </w:rPr>
              <w:t>CEC</w:t>
            </w:r>
          </w:p>
        </w:tc>
        <w:tc>
          <w:tcPr>
            <w:tcW w:w="2830" w:type="dxa"/>
            <w:tcBorders>
              <w:bottom w:val="nil"/>
            </w:tcBorders>
            <w:shd w:val="clear" w:color="auto" w:fill="auto"/>
          </w:tcPr>
          <w:p w14:paraId="777C61D4" w14:textId="77777777" w:rsidR="00D7572A" w:rsidRPr="0031311E" w:rsidRDefault="00D7572A" w:rsidP="000B113A">
            <w:pPr>
              <w:ind w:left="38" w:firstLine="0"/>
              <w:rPr>
                <w:rFonts w:ascii="Cambria" w:hAnsi="Cambria"/>
                <w:color w:val="000000"/>
                <w:sz w:val="22"/>
                <w:szCs w:val="22"/>
              </w:rPr>
            </w:pPr>
            <w:r w:rsidRPr="0031311E">
              <w:rPr>
                <w:rFonts w:ascii="Cambria" w:hAnsi="Cambria"/>
                <w:color w:val="000000"/>
                <w:sz w:val="22"/>
                <w:szCs w:val="22"/>
              </w:rPr>
              <w:t>Vídeo sobre distintos tipos de familia (SB, p. 40, ej. 6)</w:t>
            </w:r>
          </w:p>
          <w:p w14:paraId="79C1EFEF" w14:textId="77777777" w:rsidR="00D7572A" w:rsidRPr="0031311E" w:rsidRDefault="00D7572A" w:rsidP="000B113A">
            <w:pPr>
              <w:ind w:left="38"/>
              <w:rPr>
                <w:rFonts w:ascii="Cambria" w:hAnsi="Cambria"/>
                <w:color w:val="000000"/>
                <w:sz w:val="22"/>
                <w:szCs w:val="22"/>
              </w:rPr>
            </w:pPr>
          </w:p>
          <w:p w14:paraId="201E8FA6" w14:textId="77777777" w:rsidR="00D7572A" w:rsidRPr="0031311E" w:rsidRDefault="00D7572A" w:rsidP="000B113A">
            <w:pPr>
              <w:ind w:left="38" w:firstLine="0"/>
              <w:rPr>
                <w:rFonts w:ascii="Cambria" w:hAnsi="Cambria"/>
                <w:color w:val="000000"/>
                <w:sz w:val="22"/>
                <w:szCs w:val="22"/>
              </w:rPr>
            </w:pPr>
            <w:r w:rsidRPr="0031311E">
              <w:rPr>
                <w:rFonts w:ascii="Cambria" w:hAnsi="Cambria"/>
                <w:color w:val="000000"/>
                <w:sz w:val="22"/>
                <w:szCs w:val="22"/>
              </w:rPr>
              <w:t>Vídeo sobre los distintos tipos de saludos en el mundo (SB, p. 44, ej. 6)</w:t>
            </w:r>
          </w:p>
          <w:p w14:paraId="4F799577" w14:textId="77777777" w:rsidR="00D7572A" w:rsidRPr="0031311E" w:rsidRDefault="00D7572A" w:rsidP="000B113A">
            <w:pPr>
              <w:ind w:left="38"/>
              <w:rPr>
                <w:rFonts w:ascii="Cambria" w:hAnsi="Cambria"/>
                <w:color w:val="000000"/>
                <w:sz w:val="22"/>
                <w:szCs w:val="22"/>
              </w:rPr>
            </w:pPr>
          </w:p>
          <w:p w14:paraId="0667DEFC" w14:textId="77777777" w:rsidR="00D7572A" w:rsidRPr="0031311E" w:rsidRDefault="00D7572A" w:rsidP="000B113A">
            <w:pPr>
              <w:ind w:left="38" w:firstLine="0"/>
              <w:rPr>
                <w:rFonts w:ascii="Cambria" w:hAnsi="Cambria"/>
                <w:color w:val="000000"/>
                <w:sz w:val="22"/>
                <w:szCs w:val="22"/>
              </w:rPr>
            </w:pPr>
            <w:r w:rsidRPr="0031311E">
              <w:rPr>
                <w:rFonts w:ascii="Cambria" w:hAnsi="Cambria"/>
                <w:color w:val="000000"/>
                <w:sz w:val="22"/>
                <w:szCs w:val="22"/>
              </w:rPr>
              <w:t>Vídeo sobre el Día de San Patricio (SB, p. 47, ej. 9)</w:t>
            </w:r>
          </w:p>
          <w:p w14:paraId="59E21A79" w14:textId="77777777" w:rsidR="00D7572A" w:rsidRPr="0031311E" w:rsidRDefault="00D7572A" w:rsidP="000B113A">
            <w:pPr>
              <w:rPr>
                <w:rFonts w:ascii="Cambria" w:hAnsi="Cambria"/>
                <w:color w:val="000000"/>
                <w:sz w:val="22"/>
                <w:szCs w:val="22"/>
              </w:rPr>
            </w:pPr>
          </w:p>
          <w:p w14:paraId="521E853F" w14:textId="77777777" w:rsidR="006159E4" w:rsidRPr="0031311E" w:rsidRDefault="00D7572A" w:rsidP="000B113A">
            <w:pPr>
              <w:ind w:left="0" w:firstLine="0"/>
              <w:rPr>
                <w:rFonts w:ascii="Cambria" w:hAnsi="Cambria"/>
                <w:color w:val="000000"/>
                <w:sz w:val="22"/>
                <w:szCs w:val="22"/>
                <w:lang w:val="es-ES_tradnl"/>
              </w:rPr>
            </w:pPr>
            <w:r w:rsidRPr="0031311E">
              <w:rPr>
                <w:rFonts w:ascii="Cambria" w:hAnsi="Cambria"/>
                <w:color w:val="000000"/>
                <w:sz w:val="22"/>
                <w:szCs w:val="22"/>
              </w:rPr>
              <w:t>Vídeo sobre la música en el mundo (SB, p. 117)</w:t>
            </w:r>
          </w:p>
          <w:p w14:paraId="77EAB44D" w14:textId="77777777" w:rsidR="00D7572A" w:rsidRPr="0031311E" w:rsidRDefault="00D7572A" w:rsidP="000B113A">
            <w:pPr>
              <w:ind w:left="0" w:firstLine="0"/>
              <w:rPr>
                <w:rFonts w:ascii="Cambria" w:hAnsi="Cambria"/>
                <w:color w:val="000000"/>
                <w:sz w:val="22"/>
                <w:szCs w:val="22"/>
                <w:lang w:val="es-ES_tradnl"/>
              </w:rPr>
            </w:pPr>
          </w:p>
          <w:p w14:paraId="0213D5D4" w14:textId="77777777" w:rsidR="006159E4" w:rsidRPr="0031311E" w:rsidRDefault="006159E4"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 xml:space="preserve">[Criterios </w:t>
            </w:r>
            <w:r w:rsidR="00990246" w:rsidRPr="0031311E">
              <w:rPr>
                <w:rFonts w:ascii="Cambria" w:hAnsi="Cambria"/>
                <w:b/>
                <w:color w:val="000000"/>
                <w:sz w:val="22"/>
                <w:szCs w:val="22"/>
                <w:lang w:val="es-ES_tradnl"/>
              </w:rPr>
              <w:t>4.1.1, 4.1.2, 4.1.3, 4.1.4, 4.1.5, 4.1.6, 4.1.7</w:t>
            </w:r>
            <w:r w:rsidRPr="0031311E">
              <w:rPr>
                <w:rFonts w:ascii="Cambria" w:hAnsi="Cambria"/>
                <w:b/>
                <w:color w:val="000000"/>
                <w:sz w:val="22"/>
                <w:szCs w:val="22"/>
                <w:lang w:val="es-ES_tradnl"/>
              </w:rPr>
              <w:t>]</w:t>
            </w:r>
          </w:p>
        </w:tc>
      </w:tr>
      <w:tr w:rsidR="006159E4" w:rsidRPr="0031311E" w14:paraId="1E2E3B3F" w14:textId="77777777" w:rsidTr="002D034D">
        <w:trPr>
          <w:jc w:val="center"/>
        </w:trPr>
        <w:tc>
          <w:tcPr>
            <w:tcW w:w="2829" w:type="dxa"/>
            <w:vMerge/>
            <w:tcBorders>
              <w:bottom w:val="single" w:sz="4" w:space="0" w:color="auto"/>
            </w:tcBorders>
            <w:shd w:val="clear" w:color="auto" w:fill="auto"/>
          </w:tcPr>
          <w:p w14:paraId="4386187C" w14:textId="77777777" w:rsidR="006159E4" w:rsidRPr="0031311E" w:rsidRDefault="006159E4" w:rsidP="000B113A">
            <w:pPr>
              <w:rPr>
                <w:rFonts w:ascii="Cambria" w:hAnsi="Cambria"/>
                <w:color w:val="000000"/>
                <w:sz w:val="22"/>
                <w:szCs w:val="22"/>
                <w:lang w:val="es-ES_tradnl"/>
              </w:rPr>
            </w:pPr>
          </w:p>
        </w:tc>
        <w:tc>
          <w:tcPr>
            <w:tcW w:w="2829" w:type="dxa"/>
            <w:tcBorders>
              <w:top w:val="nil"/>
              <w:bottom w:val="nil"/>
            </w:tcBorders>
            <w:shd w:val="clear" w:color="auto" w:fill="auto"/>
          </w:tcPr>
          <w:p w14:paraId="0A66235E" w14:textId="77777777" w:rsidR="006159E4" w:rsidRPr="0031311E" w:rsidRDefault="006159E4" w:rsidP="000B113A">
            <w:pPr>
              <w:rPr>
                <w:rFonts w:ascii="Cambria" w:hAnsi="Cambria"/>
                <w:color w:val="000000"/>
                <w:sz w:val="22"/>
                <w:szCs w:val="22"/>
                <w:lang w:val="es-ES_tradnl"/>
              </w:rPr>
            </w:pPr>
          </w:p>
        </w:tc>
        <w:tc>
          <w:tcPr>
            <w:tcW w:w="2830" w:type="dxa"/>
            <w:tcBorders>
              <w:top w:val="nil"/>
              <w:bottom w:val="nil"/>
            </w:tcBorders>
            <w:shd w:val="clear" w:color="auto" w:fill="auto"/>
          </w:tcPr>
          <w:p w14:paraId="0B678A38" w14:textId="77777777" w:rsidR="006159E4" w:rsidRPr="0031311E" w:rsidRDefault="006159E4" w:rsidP="000B113A">
            <w:pPr>
              <w:ind w:left="0" w:firstLine="0"/>
              <w:rPr>
                <w:rFonts w:ascii="Cambria" w:hAnsi="Cambria"/>
                <w:color w:val="000000"/>
                <w:sz w:val="22"/>
                <w:szCs w:val="22"/>
                <w:lang w:val="es-ES_tradnl"/>
              </w:rPr>
            </w:pPr>
          </w:p>
        </w:tc>
      </w:tr>
      <w:tr w:rsidR="00F057A4" w:rsidRPr="0031311E" w14:paraId="2E84FD28" w14:textId="77777777" w:rsidTr="002D034D">
        <w:trPr>
          <w:jc w:val="center"/>
        </w:trPr>
        <w:tc>
          <w:tcPr>
            <w:tcW w:w="2829" w:type="dxa"/>
            <w:vMerge/>
            <w:tcBorders>
              <w:bottom w:val="single" w:sz="4" w:space="0" w:color="auto"/>
            </w:tcBorders>
            <w:shd w:val="clear" w:color="auto" w:fill="auto"/>
          </w:tcPr>
          <w:p w14:paraId="6EA39C80" w14:textId="77777777" w:rsidR="00F057A4" w:rsidRPr="0031311E" w:rsidRDefault="00F057A4" w:rsidP="000B113A">
            <w:pPr>
              <w:rPr>
                <w:rFonts w:ascii="Cambria" w:hAnsi="Cambria"/>
                <w:color w:val="000000"/>
                <w:sz w:val="22"/>
                <w:szCs w:val="22"/>
                <w:lang w:val="es-ES_tradnl"/>
              </w:rPr>
            </w:pPr>
          </w:p>
        </w:tc>
        <w:tc>
          <w:tcPr>
            <w:tcW w:w="2829" w:type="dxa"/>
            <w:tcBorders>
              <w:top w:val="nil"/>
              <w:bottom w:val="single" w:sz="4" w:space="0" w:color="auto"/>
            </w:tcBorders>
            <w:shd w:val="clear" w:color="auto" w:fill="auto"/>
          </w:tcPr>
          <w:p w14:paraId="15B7D8AF" w14:textId="77777777" w:rsidR="00F057A4" w:rsidRPr="0031311E" w:rsidRDefault="00F057A4" w:rsidP="000B113A">
            <w:pPr>
              <w:rPr>
                <w:rFonts w:ascii="Cambria" w:hAnsi="Cambria"/>
                <w:color w:val="000000"/>
                <w:sz w:val="22"/>
                <w:szCs w:val="22"/>
                <w:lang w:val="es-ES_tradnl"/>
              </w:rPr>
            </w:pPr>
          </w:p>
        </w:tc>
        <w:tc>
          <w:tcPr>
            <w:tcW w:w="2830" w:type="dxa"/>
            <w:tcBorders>
              <w:top w:val="nil"/>
              <w:bottom w:val="single" w:sz="4" w:space="0" w:color="auto"/>
            </w:tcBorders>
            <w:shd w:val="clear" w:color="auto" w:fill="auto"/>
          </w:tcPr>
          <w:p w14:paraId="4900608E" w14:textId="77777777" w:rsidR="00F057A4" w:rsidRPr="0031311E" w:rsidRDefault="00F057A4" w:rsidP="000B113A">
            <w:pPr>
              <w:ind w:left="0" w:firstLine="0"/>
              <w:rPr>
                <w:rFonts w:ascii="Cambria" w:hAnsi="Cambria"/>
                <w:color w:val="000000"/>
                <w:sz w:val="22"/>
                <w:szCs w:val="22"/>
                <w:lang w:val="es-ES_tradnl"/>
              </w:rPr>
            </w:pPr>
          </w:p>
        </w:tc>
      </w:tr>
    </w:tbl>
    <w:p w14:paraId="3EF0ABA4" w14:textId="77777777" w:rsidR="00F057A4" w:rsidRPr="0031311E" w:rsidRDefault="00F057A4" w:rsidP="000B113A">
      <w:pPr>
        <w:rPr>
          <w:rFonts w:ascii="Cambria" w:hAnsi="Cambria"/>
          <w:sz w:val="18"/>
          <w:szCs w:val="18"/>
          <w:lang w:val="es-ES_tradnl"/>
        </w:rPr>
      </w:pPr>
    </w:p>
    <w:p w14:paraId="31F590B0" w14:textId="77777777" w:rsidR="00F057A4" w:rsidRPr="0031311E" w:rsidRDefault="00F057A4" w:rsidP="000B113A">
      <w:pPr>
        <w:ind w:left="357" w:firstLine="0"/>
        <w:rPr>
          <w:rFonts w:ascii="Cambria" w:hAnsi="Cambria"/>
          <w:color w:val="000000"/>
          <w:lang w:val="es-ES_tradn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829"/>
        <w:gridCol w:w="2829"/>
      </w:tblGrid>
      <w:tr w:rsidR="00F057A4" w:rsidRPr="0031311E" w14:paraId="40CD5FA7" w14:textId="77777777" w:rsidTr="00D201D0">
        <w:trPr>
          <w:trHeight w:val="349"/>
          <w:jc w:val="center"/>
        </w:trPr>
        <w:tc>
          <w:tcPr>
            <w:tcW w:w="8488" w:type="dxa"/>
            <w:gridSpan w:val="3"/>
            <w:shd w:val="clear" w:color="auto" w:fill="auto"/>
          </w:tcPr>
          <w:p w14:paraId="34BC8F2C" w14:textId="77777777" w:rsidR="00F057A4" w:rsidRPr="0031311E" w:rsidRDefault="00F057A4" w:rsidP="000B113A">
            <w:pPr>
              <w:rPr>
                <w:rFonts w:ascii="Cambria" w:hAnsi="Cambria"/>
                <w:b/>
                <w:sz w:val="28"/>
                <w:szCs w:val="24"/>
                <w:lang w:val="es-ES_tradnl"/>
              </w:rPr>
            </w:pPr>
            <w:r w:rsidRPr="0031311E">
              <w:rPr>
                <w:rFonts w:ascii="Cambria" w:hAnsi="Cambria"/>
                <w:b/>
                <w:sz w:val="28"/>
                <w:szCs w:val="24"/>
                <w:lang w:val="es-ES_tradnl"/>
              </w:rPr>
              <w:t>Bloque 2. Producción de textos orales</w:t>
            </w:r>
          </w:p>
        </w:tc>
      </w:tr>
      <w:tr w:rsidR="00F057A4" w:rsidRPr="0031311E" w14:paraId="2E1A7793" w14:textId="77777777" w:rsidTr="00D201D0">
        <w:trPr>
          <w:jc w:val="center"/>
        </w:trPr>
        <w:tc>
          <w:tcPr>
            <w:tcW w:w="2830" w:type="dxa"/>
            <w:shd w:val="clear" w:color="auto" w:fill="auto"/>
            <w:vAlign w:val="center"/>
          </w:tcPr>
          <w:p w14:paraId="21DB6D40" w14:textId="77777777" w:rsidR="00F057A4" w:rsidRPr="0031311E" w:rsidRDefault="00AC6C6C" w:rsidP="000B113A">
            <w:pPr>
              <w:ind w:left="0" w:firstLine="0"/>
              <w:rPr>
                <w:rFonts w:ascii="Cambria" w:hAnsi="Cambria"/>
                <w:b/>
                <w:color w:val="000000"/>
                <w:szCs w:val="24"/>
                <w:lang w:val="es-ES_tradnl"/>
              </w:rPr>
            </w:pPr>
            <w:r w:rsidRPr="0031311E">
              <w:rPr>
                <w:rFonts w:ascii="Cambria" w:hAnsi="Cambria"/>
                <w:b/>
                <w:color w:val="000000"/>
                <w:szCs w:val="24"/>
                <w:lang w:val="es-ES_tradnl"/>
              </w:rPr>
              <w:t>Contenidos y criterios de evaluación de la unidad</w:t>
            </w:r>
          </w:p>
        </w:tc>
        <w:tc>
          <w:tcPr>
            <w:tcW w:w="2829" w:type="dxa"/>
            <w:shd w:val="clear" w:color="auto" w:fill="auto"/>
            <w:vAlign w:val="center"/>
          </w:tcPr>
          <w:p w14:paraId="79FAF315" w14:textId="77777777" w:rsidR="00F057A4" w:rsidRPr="0031311E" w:rsidRDefault="00F057A4" w:rsidP="000B113A">
            <w:pPr>
              <w:ind w:left="0" w:firstLine="0"/>
              <w:rPr>
                <w:rFonts w:ascii="Cambria" w:hAnsi="Cambria"/>
                <w:b/>
                <w:color w:val="000000"/>
                <w:szCs w:val="24"/>
                <w:lang w:val="es-ES_tradnl"/>
              </w:rPr>
            </w:pPr>
            <w:r w:rsidRPr="0031311E">
              <w:rPr>
                <w:rFonts w:ascii="Cambria" w:hAnsi="Cambria"/>
                <w:b/>
                <w:color w:val="000000"/>
                <w:szCs w:val="24"/>
                <w:lang w:val="es-ES_tradnl"/>
              </w:rPr>
              <w:t>Competencias trabajadas</w:t>
            </w:r>
          </w:p>
        </w:tc>
        <w:tc>
          <w:tcPr>
            <w:tcW w:w="2829" w:type="dxa"/>
            <w:shd w:val="clear" w:color="auto" w:fill="auto"/>
            <w:vAlign w:val="center"/>
          </w:tcPr>
          <w:p w14:paraId="2B4C6DBB" w14:textId="77777777" w:rsidR="00F057A4" w:rsidRPr="0031311E" w:rsidRDefault="00F057A4" w:rsidP="000B113A">
            <w:pPr>
              <w:ind w:left="0" w:firstLine="0"/>
              <w:rPr>
                <w:rFonts w:ascii="Cambria" w:hAnsi="Cambria"/>
                <w:b/>
                <w:color w:val="000000"/>
                <w:szCs w:val="24"/>
                <w:lang w:val="es-ES_tradnl"/>
              </w:rPr>
            </w:pPr>
            <w:r w:rsidRPr="0031311E">
              <w:rPr>
                <w:rFonts w:ascii="Cambria" w:hAnsi="Cambria"/>
                <w:b/>
                <w:color w:val="000000"/>
                <w:szCs w:val="24"/>
                <w:lang w:val="es-ES_tradnl"/>
              </w:rPr>
              <w:t>Tareas y actividades [criterios que les corresponden]</w:t>
            </w:r>
          </w:p>
        </w:tc>
      </w:tr>
      <w:tr w:rsidR="00F057A4" w:rsidRPr="0031311E" w14:paraId="4E7B4ABC" w14:textId="77777777" w:rsidTr="002D034D">
        <w:trPr>
          <w:trHeight w:val="2981"/>
          <w:jc w:val="center"/>
        </w:trPr>
        <w:tc>
          <w:tcPr>
            <w:tcW w:w="2830" w:type="dxa"/>
            <w:vMerge w:val="restart"/>
            <w:shd w:val="clear" w:color="auto" w:fill="auto"/>
          </w:tcPr>
          <w:p w14:paraId="486A17AC" w14:textId="77777777" w:rsidR="00E64B27" w:rsidRPr="0031311E" w:rsidRDefault="00E64B27"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Estrategias de producción:</w:t>
            </w:r>
          </w:p>
          <w:p w14:paraId="291AF016" w14:textId="77777777" w:rsidR="00E64B27" w:rsidRPr="0031311E" w:rsidRDefault="00E64B27" w:rsidP="000B113A">
            <w:pPr>
              <w:suppressAutoHyphens w:val="0"/>
              <w:autoSpaceDE w:val="0"/>
              <w:autoSpaceDN w:val="0"/>
              <w:adjustRightInd w:val="0"/>
              <w:ind w:left="0" w:firstLine="0"/>
              <w:rPr>
                <w:rFonts w:ascii="Cambria" w:eastAsia="Times New Roman" w:hAnsi="Cambria" w:cs="VpŸˇø®ÑÂ'1"/>
                <w:sz w:val="22"/>
                <w:szCs w:val="22"/>
                <w:lang w:val="es-ES_tradnl" w:eastAsia="es-ES_tradnl" w:bidi="ar-SA"/>
              </w:rPr>
            </w:pPr>
            <w:r w:rsidRPr="0031311E">
              <w:rPr>
                <w:rFonts w:ascii="Cambria" w:eastAsia="Times New Roman" w:hAnsi="Cambria" w:cs="VpŸˇø®ÑÂ'1"/>
                <w:sz w:val="22"/>
                <w:szCs w:val="22"/>
                <w:lang w:val="es-ES_tradnl" w:eastAsia="es-ES_tradnl" w:bidi="ar-SA"/>
              </w:rPr>
              <w:t>Planificación</w:t>
            </w:r>
          </w:p>
          <w:p w14:paraId="0979443A" w14:textId="77777777" w:rsidR="00E64B27" w:rsidRPr="0031311E" w:rsidRDefault="00E64B27" w:rsidP="000B113A">
            <w:pPr>
              <w:suppressAutoHyphens w:val="0"/>
              <w:autoSpaceDE w:val="0"/>
              <w:autoSpaceDN w:val="0"/>
              <w:adjustRightInd w:val="0"/>
              <w:ind w:left="0" w:firstLine="0"/>
              <w:rPr>
                <w:rFonts w:ascii="Cambria" w:eastAsia="Times New Roman" w:hAnsi="Cambria" w:cs="VpŸˇø®ÑÂ'1"/>
                <w:sz w:val="22"/>
                <w:szCs w:val="22"/>
                <w:lang w:val="es-ES_tradnl" w:eastAsia="es-ES_tradnl" w:bidi="ar-SA"/>
              </w:rPr>
            </w:pPr>
            <w:r w:rsidRPr="0031311E">
              <w:rPr>
                <w:rFonts w:ascii="Cambria" w:eastAsia="Times New Roman" w:hAnsi="Cambria" w:cs="VpŸˇø®ÑÂ'1"/>
                <w:sz w:val="22"/>
                <w:szCs w:val="22"/>
                <w:lang w:val="es-ES_tradnl" w:eastAsia="es-ES_tradnl" w:bidi="ar-SA"/>
              </w:rPr>
              <w:t>- Concepción del mensaje con claridad, distinguiendo su idea o ideas principales y su estructura básica.</w:t>
            </w:r>
          </w:p>
          <w:p w14:paraId="0C3B1C72" w14:textId="77777777" w:rsidR="00E64B27" w:rsidRPr="0031311E" w:rsidRDefault="00E64B27" w:rsidP="000B113A">
            <w:pPr>
              <w:suppressAutoHyphens w:val="0"/>
              <w:autoSpaceDE w:val="0"/>
              <w:autoSpaceDN w:val="0"/>
              <w:adjustRightInd w:val="0"/>
              <w:ind w:left="0" w:firstLine="0"/>
              <w:rPr>
                <w:rFonts w:ascii="Cambria" w:eastAsia="Times New Roman" w:hAnsi="Cambria" w:cs="VpŸˇø®ÑÂ'1"/>
                <w:sz w:val="22"/>
                <w:szCs w:val="22"/>
                <w:lang w:val="es-ES_tradnl" w:eastAsia="es-ES_tradnl" w:bidi="ar-SA"/>
              </w:rPr>
            </w:pPr>
            <w:r w:rsidRPr="0031311E">
              <w:rPr>
                <w:rFonts w:ascii="Cambria" w:eastAsia="Times New Roman" w:hAnsi="Cambria" w:cs="VpŸˇø®ÑÂ'1"/>
                <w:sz w:val="22"/>
                <w:szCs w:val="22"/>
                <w:lang w:val="es-ES_tradnl" w:eastAsia="es-ES_tradnl" w:bidi="ar-SA"/>
              </w:rPr>
              <w:t xml:space="preserve">- Adecuación del texto al destinatario, contexto y canal, aplicando el registro y la estructura de discurso </w:t>
            </w:r>
            <w:r w:rsidRPr="0031311E">
              <w:rPr>
                <w:rFonts w:ascii="Cambria" w:eastAsia="Times New Roman" w:hAnsi="Cambria" w:cs="VpŸˇø®ÑÂ'1"/>
                <w:sz w:val="22"/>
                <w:szCs w:val="22"/>
                <w:lang w:val="es-ES_tradnl" w:eastAsia="es-ES_tradnl" w:bidi="ar-SA"/>
              </w:rPr>
              <w:lastRenderedPageBreak/>
              <w:t>adecuados a cada caso.</w:t>
            </w:r>
          </w:p>
          <w:p w14:paraId="52BEFDCE" w14:textId="77777777" w:rsidR="00E64B27" w:rsidRPr="0031311E" w:rsidRDefault="00E64B27" w:rsidP="000B113A">
            <w:pPr>
              <w:suppressAutoHyphens w:val="0"/>
              <w:autoSpaceDE w:val="0"/>
              <w:autoSpaceDN w:val="0"/>
              <w:adjustRightInd w:val="0"/>
              <w:ind w:left="0" w:firstLine="0"/>
              <w:rPr>
                <w:rFonts w:ascii="Cambria" w:eastAsia="Times New Roman" w:hAnsi="Cambria" w:cs="VpŸˇø®ÑÂ'1"/>
                <w:sz w:val="22"/>
                <w:szCs w:val="22"/>
                <w:lang w:val="es-ES_tradnl" w:eastAsia="es-ES_tradnl" w:bidi="ar-SA"/>
              </w:rPr>
            </w:pPr>
            <w:r w:rsidRPr="0031311E">
              <w:rPr>
                <w:rFonts w:ascii="Cambria" w:eastAsia="Times New Roman" w:hAnsi="Cambria" w:cs="VpŸˇø®ÑÂ'1"/>
                <w:sz w:val="22"/>
                <w:szCs w:val="22"/>
                <w:lang w:val="es-ES_tradnl" w:eastAsia="es-ES_tradnl" w:bidi="ar-SA"/>
              </w:rPr>
              <w:t>Ejecución</w:t>
            </w:r>
          </w:p>
          <w:p w14:paraId="041BB11D" w14:textId="77777777" w:rsidR="00E64B27" w:rsidRPr="0031311E" w:rsidRDefault="00E64B27" w:rsidP="000B113A">
            <w:pPr>
              <w:suppressAutoHyphens w:val="0"/>
              <w:autoSpaceDE w:val="0"/>
              <w:autoSpaceDN w:val="0"/>
              <w:adjustRightInd w:val="0"/>
              <w:ind w:left="0" w:firstLine="0"/>
              <w:rPr>
                <w:rFonts w:ascii="Cambria" w:eastAsia="Times New Roman" w:hAnsi="Cambria" w:cs="VpŸˇø®ÑÂ'1"/>
                <w:sz w:val="22"/>
                <w:szCs w:val="22"/>
                <w:lang w:val="es-ES_tradnl" w:eastAsia="es-ES_tradnl" w:bidi="ar-SA"/>
              </w:rPr>
            </w:pPr>
            <w:r w:rsidRPr="0031311E">
              <w:rPr>
                <w:rFonts w:ascii="Cambria" w:eastAsia="Times New Roman" w:hAnsi="Cambria" w:cs="VpŸˇø®ÑÂ'1"/>
                <w:sz w:val="22"/>
                <w:szCs w:val="22"/>
                <w:lang w:val="es-ES_tradnl" w:eastAsia="es-ES_tradnl" w:bidi="ar-SA"/>
              </w:rPr>
              <w:t>- Expresión del mensaje con la suficiente claridad y coherencia, estructurándolo adecuadamente y ajustándose, en su caso, a los modelos y fórmulas de cada tipo de texto, utilizando frases y expresiones de uso frecuente.</w:t>
            </w:r>
          </w:p>
          <w:p w14:paraId="356660E1" w14:textId="77777777" w:rsidR="00E64B27" w:rsidRPr="0031311E" w:rsidRDefault="00E64B27" w:rsidP="000B113A">
            <w:pPr>
              <w:suppressAutoHyphens w:val="0"/>
              <w:autoSpaceDE w:val="0"/>
              <w:autoSpaceDN w:val="0"/>
              <w:adjustRightInd w:val="0"/>
              <w:ind w:left="0" w:firstLine="0"/>
              <w:rPr>
                <w:rFonts w:ascii="Cambria" w:eastAsia="Times New Roman" w:hAnsi="Cambria" w:cs="VpŸˇø®ÑÂ'1"/>
                <w:sz w:val="22"/>
                <w:szCs w:val="22"/>
                <w:lang w:val="es-ES_tradnl" w:eastAsia="es-ES_tradnl" w:bidi="ar-SA"/>
              </w:rPr>
            </w:pPr>
            <w:r w:rsidRPr="0031311E">
              <w:rPr>
                <w:rFonts w:ascii="Cambria" w:eastAsia="Times New Roman" w:hAnsi="Cambria" w:cs="VpŸˇø®ÑÂ'1"/>
                <w:sz w:val="22"/>
                <w:szCs w:val="22"/>
                <w:lang w:val="es-ES_tradnl" w:eastAsia="es-ES_tradnl" w:bidi="ar-SA"/>
              </w:rPr>
              <w:t>- Reajuste de la tarea (versión más modesta de la tarea) o del mensaje (concesiones en lo que realmente le gustaría expresar), tras valorar las dificultades y los recursos disponibles.</w:t>
            </w:r>
          </w:p>
          <w:p w14:paraId="339F6C2F" w14:textId="77777777" w:rsidR="00E64B27" w:rsidRPr="0031311E" w:rsidRDefault="00E64B27" w:rsidP="000B113A">
            <w:pPr>
              <w:ind w:left="0" w:firstLine="0"/>
              <w:rPr>
                <w:rFonts w:ascii="Cambria" w:hAnsi="Cambria"/>
                <w:color w:val="000000"/>
                <w:sz w:val="22"/>
                <w:szCs w:val="22"/>
                <w:lang w:val="es-ES_tradnl"/>
              </w:rPr>
            </w:pPr>
            <w:r w:rsidRPr="0031311E">
              <w:rPr>
                <w:rFonts w:ascii="Cambria" w:eastAsia="Times New Roman" w:hAnsi="Cambria" w:cs="18'18Ÿˇø®ÑÂ'1"/>
                <w:sz w:val="22"/>
                <w:szCs w:val="22"/>
                <w:lang w:val="es-ES_tradnl" w:eastAsia="es-ES_tradnl" w:bidi="ar-SA"/>
              </w:rPr>
              <w:t>- Apoyo en y obtención del máximo partido de los conocimientos previos.</w:t>
            </w:r>
          </w:p>
          <w:p w14:paraId="060615C1" w14:textId="77777777" w:rsidR="00E64B27" w:rsidRPr="0031311E" w:rsidRDefault="00E64B27" w:rsidP="000B113A">
            <w:pPr>
              <w:ind w:left="0" w:firstLine="0"/>
              <w:rPr>
                <w:rFonts w:ascii="Cambria" w:hAnsi="Cambria"/>
                <w:color w:val="000000"/>
                <w:sz w:val="22"/>
                <w:szCs w:val="22"/>
                <w:lang w:val="es-ES_tradnl"/>
              </w:rPr>
            </w:pPr>
          </w:p>
          <w:p w14:paraId="327D35F3" w14:textId="77777777" w:rsidR="00E64B27" w:rsidRPr="0031311E" w:rsidRDefault="00E64B27"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Estrategias de compensación:</w:t>
            </w:r>
          </w:p>
          <w:p w14:paraId="088B84E5" w14:textId="77777777" w:rsidR="00E64B27" w:rsidRPr="0031311E" w:rsidRDefault="00E64B27" w:rsidP="000B113A">
            <w:pPr>
              <w:suppressAutoHyphens w:val="0"/>
              <w:autoSpaceDE w:val="0"/>
              <w:autoSpaceDN w:val="0"/>
              <w:adjustRightInd w:val="0"/>
              <w:ind w:left="0" w:firstLine="0"/>
              <w:rPr>
                <w:rFonts w:ascii="Cambria" w:eastAsia="Times New Roman" w:hAnsi="Cambria" w:cs="|xŸˇø®ÑÂ'1"/>
                <w:sz w:val="22"/>
                <w:szCs w:val="22"/>
                <w:lang w:val="es-ES_tradnl" w:eastAsia="es-ES_tradnl" w:bidi="ar-SA"/>
              </w:rPr>
            </w:pPr>
            <w:r w:rsidRPr="0031311E">
              <w:rPr>
                <w:rFonts w:ascii="Cambria" w:eastAsia="Times New Roman" w:hAnsi="Cambria" w:cs="|xŸˇø®ÑÂ'1"/>
                <w:sz w:val="22"/>
                <w:szCs w:val="22"/>
                <w:lang w:val="es-ES_tradnl" w:eastAsia="es-ES_tradnl" w:bidi="ar-SA"/>
              </w:rPr>
              <w:t>Lingüísticas: modificación de palabras de significado parecido; definir o parafrasear un término o expresión.</w:t>
            </w:r>
          </w:p>
          <w:p w14:paraId="6B7601F5" w14:textId="77777777" w:rsidR="00E64B27" w:rsidRPr="0031311E" w:rsidRDefault="00E64B27" w:rsidP="000B113A">
            <w:pPr>
              <w:suppressAutoHyphens w:val="0"/>
              <w:autoSpaceDE w:val="0"/>
              <w:autoSpaceDN w:val="0"/>
              <w:adjustRightInd w:val="0"/>
              <w:ind w:left="0" w:firstLine="0"/>
              <w:rPr>
                <w:rFonts w:ascii="Cambria" w:eastAsia="Times New Roman" w:hAnsi="Cambria" w:cs="|xŸˇø®ÑÂ'1"/>
                <w:sz w:val="22"/>
                <w:szCs w:val="22"/>
                <w:lang w:val="es-ES_tradnl" w:eastAsia="es-ES_tradnl" w:bidi="ar-SA"/>
              </w:rPr>
            </w:pPr>
            <w:r w:rsidRPr="0031311E">
              <w:rPr>
                <w:rFonts w:ascii="Cambria" w:eastAsia="Times New Roman" w:hAnsi="Cambria" w:cs="|xŸˇø®ÑÂ'1"/>
                <w:sz w:val="22"/>
                <w:szCs w:val="22"/>
                <w:lang w:val="es-ES_tradnl" w:eastAsia="es-ES_tradnl" w:bidi="ar-SA"/>
              </w:rPr>
              <w:t>Paralingüísticas y paratextuales: petición de ayuda, señalamiento de objetos, uso de deícticos o acciones que aclaran el significado, uso de lenguaje corporal</w:t>
            </w:r>
          </w:p>
          <w:p w14:paraId="2935F9C2" w14:textId="77777777" w:rsidR="00E64B27" w:rsidRPr="0031311E" w:rsidRDefault="00E64B27" w:rsidP="000B113A">
            <w:pPr>
              <w:ind w:left="0" w:firstLine="0"/>
              <w:rPr>
                <w:rFonts w:ascii="Cambria" w:hAnsi="Cambria"/>
                <w:color w:val="000000"/>
                <w:sz w:val="22"/>
                <w:szCs w:val="22"/>
                <w:lang w:val="es-ES_tradnl"/>
              </w:rPr>
            </w:pPr>
            <w:r w:rsidRPr="0031311E">
              <w:rPr>
                <w:rFonts w:ascii="Cambria" w:eastAsia="Times New Roman" w:hAnsi="Cambria" w:cs="|xŸˇø®ÑÂ'1"/>
                <w:sz w:val="22"/>
                <w:szCs w:val="22"/>
                <w:lang w:val="es-ES_tradnl" w:eastAsia="es-ES_tradnl" w:bidi="ar-SA"/>
              </w:rPr>
              <w:t>culturalmente pertinente (gestos, expresiones faciales, posturas, contacto visual o corporal, proxémica), de sonidos extralingüísticos y cualidades prosódicas convencionales.</w:t>
            </w:r>
          </w:p>
          <w:p w14:paraId="16BB54BB" w14:textId="77777777" w:rsidR="00E64B27" w:rsidRPr="0031311E" w:rsidRDefault="00E64B27" w:rsidP="000B113A">
            <w:pPr>
              <w:ind w:left="0" w:firstLine="0"/>
              <w:rPr>
                <w:rFonts w:ascii="Cambria" w:hAnsi="Cambria"/>
                <w:color w:val="000000"/>
                <w:sz w:val="22"/>
                <w:szCs w:val="22"/>
                <w:lang w:val="es-ES_tradnl"/>
              </w:rPr>
            </w:pPr>
          </w:p>
          <w:p w14:paraId="2BAE47D3" w14:textId="77777777" w:rsidR="00E909DA" w:rsidRPr="0031311E" w:rsidRDefault="00E64B27" w:rsidP="000B113A">
            <w:pPr>
              <w:autoSpaceDE w:val="0"/>
              <w:ind w:left="26" w:firstLine="0"/>
              <w:rPr>
                <w:rFonts w:ascii="Cambria" w:hAnsi="Cambria"/>
                <w:color w:val="000000"/>
                <w:sz w:val="22"/>
                <w:szCs w:val="22"/>
                <w:lang w:val="es-ES_tradnl"/>
              </w:rPr>
            </w:pPr>
            <w:r w:rsidRPr="0031311E">
              <w:rPr>
                <w:rFonts w:ascii="Cambria" w:hAnsi="Cambria"/>
                <w:b/>
                <w:color w:val="000000"/>
                <w:sz w:val="22"/>
                <w:szCs w:val="22"/>
                <w:lang w:val="es-ES_tradnl"/>
              </w:rPr>
              <w:t>Aspectos socioculturales y sociolingüísticos:</w:t>
            </w:r>
            <w:r w:rsidRPr="0031311E">
              <w:rPr>
                <w:rFonts w:ascii="Cambria" w:hAnsi="Cambria"/>
                <w:color w:val="000000"/>
                <w:sz w:val="22"/>
                <w:szCs w:val="22"/>
                <w:lang w:val="es-ES_tradnl"/>
              </w:rPr>
              <w:t xml:space="preserve"> </w:t>
            </w:r>
          </w:p>
          <w:p w14:paraId="580644D7" w14:textId="77777777" w:rsidR="0092037D" w:rsidRPr="0031311E" w:rsidRDefault="0092037D"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eastAsia="es-ES_tradnl"/>
              </w:rPr>
              <w:t xml:space="preserve">Distintos tipos de </w:t>
            </w:r>
            <w:r w:rsidRPr="0031311E">
              <w:rPr>
                <w:rFonts w:ascii="Cambria" w:hAnsi="Cambria"/>
                <w:color w:val="000000"/>
                <w:sz w:val="22"/>
                <w:szCs w:val="22"/>
                <w:lang w:eastAsia="es-ES_tradnl"/>
              </w:rPr>
              <w:lastRenderedPageBreak/>
              <w:t>familias.</w:t>
            </w:r>
          </w:p>
          <w:p w14:paraId="038BC81F" w14:textId="77777777" w:rsidR="0092037D" w:rsidRPr="0031311E" w:rsidRDefault="0092037D"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eastAsia="es-ES_tradnl"/>
              </w:rPr>
              <w:t>Datos de interés sobre distintos tipos de vínculos familiares.</w:t>
            </w:r>
          </w:p>
          <w:p w14:paraId="248902D6" w14:textId="77777777" w:rsidR="0092037D" w:rsidRPr="0031311E" w:rsidRDefault="0092037D"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eastAsia="es-ES_tradnl"/>
              </w:rPr>
              <w:t>Tipos de saludos en distintas partes del mundo.</w:t>
            </w:r>
          </w:p>
          <w:p w14:paraId="373EA0B6" w14:textId="77777777" w:rsidR="0092037D" w:rsidRPr="0031311E" w:rsidRDefault="0092037D"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La lectura en Islandia.</w:t>
            </w:r>
          </w:p>
          <w:p w14:paraId="78A83F34" w14:textId="77777777" w:rsidR="0092037D" w:rsidRPr="0031311E" w:rsidRDefault="0092037D"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eastAsia="es-ES_tradnl"/>
              </w:rPr>
              <w:t>Costumbres en distintas fiestas y celebraciones.</w:t>
            </w:r>
          </w:p>
          <w:p w14:paraId="698DACF7" w14:textId="77777777" w:rsidR="0092037D" w:rsidRPr="0031311E" w:rsidRDefault="0092037D"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eastAsia="es-ES_tradnl"/>
              </w:rPr>
              <w:t>La ceremonia del té japonesa.</w:t>
            </w:r>
          </w:p>
          <w:p w14:paraId="7B318254" w14:textId="77777777" w:rsidR="0092037D" w:rsidRPr="0031311E" w:rsidRDefault="0092037D"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eastAsia="es-ES_tradnl"/>
              </w:rPr>
              <w:t>El Día de San Patricio.</w:t>
            </w:r>
          </w:p>
          <w:p w14:paraId="3561C15C" w14:textId="77777777" w:rsidR="0092037D" w:rsidRPr="0031311E" w:rsidRDefault="0092037D"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La música en el mundo, los gustos musicales y artistas y géneros.</w:t>
            </w:r>
          </w:p>
          <w:p w14:paraId="0243AF2E" w14:textId="77777777" w:rsidR="00E64B27" w:rsidRPr="0031311E" w:rsidRDefault="0092037D" w:rsidP="000B113A">
            <w:pPr>
              <w:ind w:left="0" w:firstLine="0"/>
              <w:rPr>
                <w:rFonts w:ascii="Cambria" w:hAnsi="Cambria"/>
                <w:color w:val="000000"/>
                <w:sz w:val="22"/>
                <w:szCs w:val="22"/>
                <w:lang w:val="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Las fiestas Pancake Day (Inglaterra), el Día de San Patricio (Irlanda) y Holi (India y Nepal).</w:t>
            </w:r>
          </w:p>
          <w:p w14:paraId="79A4397F" w14:textId="77777777" w:rsidR="00E64B27" w:rsidRPr="0031311E" w:rsidRDefault="00E64B27" w:rsidP="000B113A">
            <w:pPr>
              <w:ind w:left="0" w:firstLine="0"/>
              <w:rPr>
                <w:rFonts w:ascii="Cambria" w:hAnsi="Cambria"/>
                <w:color w:val="000000"/>
                <w:sz w:val="22"/>
                <w:szCs w:val="22"/>
                <w:lang w:val="es-ES_tradnl"/>
              </w:rPr>
            </w:pPr>
          </w:p>
          <w:p w14:paraId="2C3EA969" w14:textId="77777777" w:rsidR="00E64B27" w:rsidRPr="0031311E" w:rsidRDefault="00E64B27"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Funciones comunicativas:</w:t>
            </w:r>
          </w:p>
          <w:p w14:paraId="7AF5FDAD" w14:textId="77777777" w:rsidR="00E64B27" w:rsidRPr="0031311E" w:rsidRDefault="00E64B27"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Iniciación y mantenimiento de relaciones personales y sociales (saludos y despedidas, presentaciones, invitaciones, disculpa y agradecimiento, acuerdo y desacuerdo).</w:t>
            </w:r>
          </w:p>
          <w:p w14:paraId="4A11E290" w14:textId="77777777" w:rsidR="00E64B27" w:rsidRPr="0031311E" w:rsidRDefault="00E64B27"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Descripción de cualidades físicas y abstractas de personas, objetos de uso cotidiano, lugares y actividades, de manera sencilla.</w:t>
            </w:r>
          </w:p>
          <w:p w14:paraId="2B2D8CF3" w14:textId="77777777" w:rsidR="00E64B27" w:rsidRPr="0031311E" w:rsidRDefault="00E64B27"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Narración de acontecimientos pasados puntuales y habituales, descripción de estados y situaciones presentes, y expresión de sucesos futuros.</w:t>
            </w:r>
          </w:p>
          <w:p w14:paraId="0D850991" w14:textId="77777777" w:rsidR="00E64B27" w:rsidRPr="0031311E" w:rsidRDefault="00E64B27"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Petición y ofrecimiento de ayuda, información, indicaciones, permiso, opiniones y puntos de vista, consejos, advertencias y avisos.</w:t>
            </w:r>
          </w:p>
          <w:p w14:paraId="43CCB77F" w14:textId="77777777" w:rsidR="00E64B27" w:rsidRPr="0031311E" w:rsidRDefault="00E64B27"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Expresión de hábitos.</w:t>
            </w:r>
          </w:p>
          <w:p w14:paraId="1FA86957" w14:textId="77777777" w:rsidR="00E64B27" w:rsidRPr="0031311E" w:rsidRDefault="00E64B27"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Expresión del conocimiento, la certeza, la duda y la conjetura.</w:t>
            </w:r>
          </w:p>
          <w:p w14:paraId="1ADDFF28" w14:textId="77777777" w:rsidR="00E64B27" w:rsidRPr="0031311E" w:rsidRDefault="00E64B27"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xml:space="preserve">- Expresión de la voluntad, </w:t>
            </w:r>
            <w:r w:rsidRPr="0031311E">
              <w:rPr>
                <w:rFonts w:ascii="Cambria" w:eastAsia="Times New Roman" w:hAnsi="Cambria" w:cs="rŸˇø®ÑÂ'1"/>
                <w:sz w:val="22"/>
                <w:szCs w:val="22"/>
                <w:lang w:val="es-ES_tradnl" w:eastAsia="es-ES_tradnl" w:bidi="ar-SA"/>
              </w:rPr>
              <w:lastRenderedPageBreak/>
              <w:t>la intención, la decisión, la promesa, la orden, la autorización y la prohibición.</w:t>
            </w:r>
          </w:p>
          <w:p w14:paraId="51925F1F" w14:textId="77777777" w:rsidR="00E64B27" w:rsidRPr="0031311E" w:rsidRDefault="00E64B27"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Expresión del interés, gusto, capacidad, sentimiento e intención, aprobación, aprecio, simpatía, satisfacción, esperanza, confianza, sorpresa, y sus contrarios.</w:t>
            </w:r>
          </w:p>
          <w:p w14:paraId="77580DF0" w14:textId="77777777" w:rsidR="00E64B27" w:rsidRPr="0031311E" w:rsidRDefault="00E64B27"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Formulación de sugerencias, deseos, condiciones e hipótesis.</w:t>
            </w:r>
          </w:p>
          <w:p w14:paraId="081B9CB0" w14:textId="77777777" w:rsidR="00E64B27" w:rsidRPr="0031311E" w:rsidRDefault="00E64B27"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Establecimiento y mantenimiento de la</w:t>
            </w:r>
          </w:p>
          <w:p w14:paraId="2656C004" w14:textId="77777777" w:rsidR="00E90478" w:rsidRPr="0031311E" w:rsidRDefault="00E64B27" w:rsidP="000B113A">
            <w:pPr>
              <w:ind w:left="0" w:firstLine="0"/>
              <w:rPr>
                <w:rFonts w:ascii="Cambria" w:hAnsi="Cambria"/>
                <w:color w:val="000000"/>
                <w:sz w:val="22"/>
                <w:szCs w:val="22"/>
                <w:lang w:val="es-ES"/>
              </w:rPr>
            </w:pPr>
            <w:r w:rsidRPr="0031311E">
              <w:rPr>
                <w:rFonts w:ascii="Cambria" w:eastAsia="Times New Roman" w:hAnsi="Cambria" w:cs="rŸˇø®ÑÂ'1"/>
                <w:sz w:val="22"/>
                <w:szCs w:val="22"/>
                <w:lang w:val="es-ES_tradnl" w:eastAsia="es-ES_tradnl" w:bidi="ar-SA"/>
              </w:rPr>
              <w:t>comunicación y organización del discurso.</w:t>
            </w:r>
          </w:p>
          <w:p w14:paraId="69111625" w14:textId="77777777" w:rsidR="00E90478" w:rsidRPr="0031311E" w:rsidRDefault="00E90478" w:rsidP="000B113A">
            <w:pPr>
              <w:ind w:left="0" w:firstLine="0"/>
              <w:rPr>
                <w:rFonts w:ascii="Cambria" w:hAnsi="Cambria"/>
                <w:color w:val="000000"/>
                <w:sz w:val="22"/>
                <w:szCs w:val="22"/>
                <w:lang w:val="es-ES_tradnl"/>
              </w:rPr>
            </w:pPr>
          </w:p>
          <w:p w14:paraId="4F8B683A" w14:textId="77777777" w:rsidR="00001943" w:rsidRPr="0031311E" w:rsidRDefault="00001943"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Estructuras lingüístico-discursivas:</w:t>
            </w:r>
          </w:p>
          <w:p w14:paraId="322A4A4B" w14:textId="77777777" w:rsidR="00001943" w:rsidRPr="0031311E" w:rsidRDefault="00001943" w:rsidP="000B113A">
            <w:pPr>
              <w:ind w:left="0" w:firstLine="0"/>
              <w:rPr>
                <w:rFonts w:ascii="Cambria" w:hAnsi="Cambria"/>
                <w:color w:val="000000"/>
                <w:sz w:val="22"/>
                <w:szCs w:val="22"/>
                <w:lang w:val="es-ES_tradnl"/>
              </w:rPr>
            </w:pPr>
            <w:r w:rsidRPr="0031311E">
              <w:rPr>
                <w:rFonts w:ascii="Cambria" w:hAnsi="Cambria"/>
                <w:color w:val="000000"/>
                <w:sz w:val="22"/>
                <w:szCs w:val="22"/>
                <w:lang w:val="es-ES"/>
              </w:rPr>
              <w:t xml:space="preserve">- </w:t>
            </w:r>
            <w:r w:rsidRPr="0031311E">
              <w:rPr>
                <w:rFonts w:ascii="Cambria" w:hAnsi="Cambria"/>
                <w:color w:val="000000"/>
                <w:sz w:val="22"/>
                <w:szCs w:val="22"/>
                <w:lang w:eastAsia="es-ES_tradnl"/>
              </w:rPr>
              <w:t xml:space="preserve">El </w:t>
            </w:r>
            <w:r w:rsidRPr="0031311E">
              <w:rPr>
                <w:rFonts w:ascii="Cambria" w:hAnsi="Cambria"/>
                <w:i/>
                <w:color w:val="000000"/>
                <w:sz w:val="22"/>
                <w:szCs w:val="22"/>
                <w:lang w:eastAsia="es-ES_tradnl"/>
              </w:rPr>
              <w:t>Present Simple</w:t>
            </w:r>
            <w:r w:rsidRPr="0031311E">
              <w:rPr>
                <w:rFonts w:ascii="Cambria" w:hAnsi="Cambria"/>
                <w:color w:val="000000"/>
                <w:sz w:val="22"/>
                <w:szCs w:val="22"/>
                <w:lang w:eastAsia="es-ES_tradnl"/>
              </w:rPr>
              <w:t xml:space="preserve"> y el </w:t>
            </w:r>
            <w:r w:rsidRPr="0031311E">
              <w:rPr>
                <w:rFonts w:ascii="Cambria" w:hAnsi="Cambria"/>
                <w:i/>
                <w:color w:val="000000"/>
                <w:sz w:val="22"/>
                <w:szCs w:val="22"/>
                <w:lang w:eastAsia="es-ES_tradnl"/>
              </w:rPr>
              <w:t>Past Simple</w:t>
            </w:r>
            <w:r w:rsidRPr="0031311E">
              <w:rPr>
                <w:rFonts w:ascii="Cambria" w:hAnsi="Cambria"/>
                <w:color w:val="000000"/>
                <w:sz w:val="22"/>
                <w:szCs w:val="22"/>
                <w:lang w:eastAsia="es-ES_tradnl"/>
              </w:rPr>
              <w:t xml:space="preserve"> en pasiva</w:t>
            </w:r>
            <w:r w:rsidRPr="0031311E">
              <w:rPr>
                <w:rFonts w:ascii="Cambria" w:hAnsi="Cambria"/>
                <w:i/>
                <w:color w:val="000000"/>
                <w:sz w:val="22"/>
                <w:szCs w:val="22"/>
                <w:lang w:val="es-ES"/>
              </w:rPr>
              <w:t>.</w:t>
            </w:r>
          </w:p>
          <w:p w14:paraId="1B70F531" w14:textId="77777777" w:rsidR="00001943" w:rsidRPr="0031311E" w:rsidRDefault="00001943" w:rsidP="000B113A">
            <w:pPr>
              <w:ind w:left="0" w:firstLine="0"/>
              <w:rPr>
                <w:rFonts w:ascii="Cambria" w:hAnsi="Cambria"/>
                <w:color w:val="000000"/>
                <w:sz w:val="22"/>
                <w:szCs w:val="22"/>
                <w:lang w:val="es-ES_tradnl"/>
              </w:rPr>
            </w:pPr>
          </w:p>
          <w:p w14:paraId="577B1963" w14:textId="77777777" w:rsidR="00001943" w:rsidRPr="0031311E" w:rsidRDefault="00001943"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Léxico: </w:t>
            </w:r>
          </w:p>
          <w:p w14:paraId="2889DAD6" w14:textId="77777777" w:rsidR="00001943" w:rsidRPr="0031311E" w:rsidRDefault="00001943"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Vocabulario relacionado con </w:t>
            </w:r>
            <w:r w:rsidRPr="0031311E">
              <w:rPr>
                <w:rFonts w:ascii="Cambria" w:hAnsi="Cambria"/>
                <w:color w:val="000000"/>
                <w:sz w:val="22"/>
                <w:szCs w:val="22"/>
                <w:lang w:eastAsia="es-ES_tradnl"/>
              </w:rPr>
              <w:t>la familia y las relaciones, y las costumbres y las tradiciones</w:t>
            </w:r>
            <w:r w:rsidRPr="0031311E">
              <w:rPr>
                <w:rFonts w:ascii="Cambria" w:hAnsi="Cambria"/>
                <w:color w:val="000000"/>
                <w:sz w:val="22"/>
                <w:szCs w:val="22"/>
                <w:lang w:val="es-ES_tradnl"/>
              </w:rPr>
              <w:t>.</w:t>
            </w:r>
          </w:p>
          <w:p w14:paraId="4B9CFE7C" w14:textId="77777777" w:rsidR="00001943" w:rsidRPr="0031311E" w:rsidRDefault="00001943" w:rsidP="000B113A">
            <w:pPr>
              <w:ind w:left="0" w:firstLine="0"/>
              <w:rPr>
                <w:rFonts w:ascii="Cambria" w:hAnsi="Cambria"/>
                <w:color w:val="000000"/>
                <w:sz w:val="22"/>
                <w:szCs w:val="22"/>
                <w:lang w:val="es-ES_tradnl"/>
              </w:rPr>
            </w:pPr>
          </w:p>
          <w:p w14:paraId="60DBC478" w14:textId="77777777" w:rsidR="00001943" w:rsidRPr="0031311E" w:rsidRDefault="00001943"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Patrones fonológicos: patrones sonoros, acentuales, rítmicos y de entonación:</w:t>
            </w:r>
          </w:p>
          <w:p w14:paraId="6A0D1F3C" w14:textId="77777777" w:rsidR="00E90478" w:rsidRPr="0031311E" w:rsidRDefault="00001943"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Pronunciación de </w:t>
            </w:r>
            <w:r w:rsidRPr="0031311E">
              <w:rPr>
                <w:rFonts w:ascii="Cambria" w:hAnsi="Cambria"/>
                <w:color w:val="000000"/>
                <w:sz w:val="22"/>
                <w:szCs w:val="22"/>
                <w:lang w:eastAsia="es-ES_tradnl"/>
              </w:rPr>
              <w:t>los sonidos /</w:t>
            </w:r>
            <w:r w:rsidRPr="0031311E">
              <w:rPr>
                <w:rFonts w:ascii="Cambria" w:eastAsia="Calibri" w:hAnsi="Cambria" w:cs="Calibri"/>
                <w:sz w:val="22"/>
                <w:szCs w:val="22"/>
              </w:rPr>
              <w:t>ɪ</w:t>
            </w:r>
            <w:r w:rsidRPr="0031311E">
              <w:rPr>
                <w:rFonts w:ascii="Cambria" w:hAnsi="Cambria"/>
                <w:color w:val="000000"/>
                <w:sz w:val="22"/>
                <w:szCs w:val="22"/>
                <w:lang w:eastAsia="es-ES_tradnl"/>
              </w:rPr>
              <w:t>/ y /e/</w:t>
            </w:r>
            <w:r w:rsidRPr="0031311E">
              <w:rPr>
                <w:rFonts w:ascii="Cambria" w:hAnsi="Cambria"/>
                <w:color w:val="000000"/>
                <w:sz w:val="22"/>
                <w:szCs w:val="22"/>
                <w:lang w:val="es-ES_tradnl"/>
              </w:rPr>
              <w:t>.</w:t>
            </w:r>
          </w:p>
          <w:p w14:paraId="1474335D" w14:textId="77777777" w:rsidR="00F057A4" w:rsidRPr="0031311E" w:rsidRDefault="00F057A4" w:rsidP="000B113A">
            <w:pPr>
              <w:ind w:left="0" w:firstLine="0"/>
              <w:rPr>
                <w:rFonts w:ascii="Cambria" w:hAnsi="Cambria"/>
                <w:color w:val="000000"/>
                <w:sz w:val="22"/>
                <w:szCs w:val="22"/>
                <w:lang w:val="es-ES_tradnl"/>
              </w:rPr>
            </w:pPr>
          </w:p>
          <w:p w14:paraId="48E34635" w14:textId="77777777" w:rsidR="00F057A4" w:rsidRPr="0031311E" w:rsidRDefault="00F057A4"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Criterios de evaluación:</w:t>
            </w:r>
            <w:r w:rsidRPr="0031311E">
              <w:rPr>
                <w:rFonts w:ascii="Cambria" w:hAnsi="Cambria"/>
                <w:color w:val="000000"/>
                <w:sz w:val="22"/>
                <w:szCs w:val="22"/>
                <w:lang w:val="es-ES_tradnl"/>
              </w:rPr>
              <w:t xml:space="preserve"> </w:t>
            </w:r>
            <w:r w:rsidR="00990246" w:rsidRPr="0031311E">
              <w:rPr>
                <w:rFonts w:ascii="Cambria" w:hAnsi="Cambria"/>
                <w:color w:val="000000"/>
                <w:sz w:val="22"/>
                <w:szCs w:val="22"/>
                <w:lang w:val="es-ES_tradnl"/>
              </w:rPr>
              <w:t>4.2.1, 4.2.2, 4.2.3, 4.2.4, 4.2.5, 4.2.6, 4.2.7, 4.2.8, 4.2.9</w:t>
            </w:r>
          </w:p>
          <w:p w14:paraId="52094DC6" w14:textId="77777777" w:rsidR="00F057A4" w:rsidRPr="0031311E" w:rsidRDefault="00F057A4" w:rsidP="000B113A">
            <w:pPr>
              <w:ind w:left="0" w:firstLine="0"/>
              <w:rPr>
                <w:rFonts w:ascii="Cambria" w:hAnsi="Cambria"/>
                <w:color w:val="000000"/>
                <w:sz w:val="22"/>
                <w:szCs w:val="22"/>
                <w:lang w:val="es-ES_tradnl"/>
              </w:rPr>
            </w:pPr>
          </w:p>
          <w:p w14:paraId="49F97BB2" w14:textId="77777777" w:rsidR="00F057A4" w:rsidRPr="0031311E" w:rsidRDefault="00F057A4"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Objetivos de la materia:</w:t>
            </w:r>
            <w:r w:rsidRPr="0031311E">
              <w:rPr>
                <w:rFonts w:ascii="Cambria" w:hAnsi="Cambria"/>
                <w:color w:val="000000"/>
                <w:sz w:val="22"/>
                <w:szCs w:val="22"/>
                <w:lang w:val="es-ES_tradnl"/>
              </w:rPr>
              <w:t xml:space="preserve"> </w:t>
            </w:r>
            <w:r w:rsidRPr="0031311E">
              <w:rPr>
                <w:rFonts w:ascii="Cambria" w:hAnsi="Cambria"/>
                <w:color w:val="000000"/>
                <w:sz w:val="22"/>
                <w:szCs w:val="22"/>
                <w:lang w:val="es-ES_tradnl"/>
              </w:rPr>
              <w:br/>
              <w:t>2, 6, 7, 8, 9, 10, 11, 12, 14</w:t>
            </w:r>
          </w:p>
          <w:p w14:paraId="030B428B" w14:textId="77777777" w:rsidR="00F057A4" w:rsidRPr="0031311E" w:rsidRDefault="00F057A4" w:rsidP="000B113A">
            <w:pPr>
              <w:ind w:left="0" w:firstLine="0"/>
              <w:rPr>
                <w:rFonts w:ascii="Cambria" w:hAnsi="Cambria"/>
                <w:color w:val="000000"/>
                <w:sz w:val="22"/>
                <w:szCs w:val="22"/>
                <w:lang w:val="es-ES_tradnl"/>
              </w:rPr>
            </w:pPr>
          </w:p>
        </w:tc>
        <w:tc>
          <w:tcPr>
            <w:tcW w:w="2829" w:type="dxa"/>
            <w:tcBorders>
              <w:bottom w:val="single" w:sz="4" w:space="0" w:color="auto"/>
            </w:tcBorders>
            <w:shd w:val="clear" w:color="auto" w:fill="auto"/>
          </w:tcPr>
          <w:p w14:paraId="62049108" w14:textId="77777777" w:rsidR="000B3B8D" w:rsidRPr="0031311E" w:rsidRDefault="000B3B8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lastRenderedPageBreak/>
              <w:t>CCL</w:t>
            </w:r>
          </w:p>
          <w:p w14:paraId="643CC523" w14:textId="77777777" w:rsidR="00D7572A" w:rsidRPr="0031311E" w:rsidRDefault="00D7572A"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CD</w:t>
            </w:r>
          </w:p>
          <w:p w14:paraId="0A63A968" w14:textId="77777777" w:rsidR="000B3B8D" w:rsidRPr="0031311E" w:rsidRDefault="000B3B8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SIEP</w:t>
            </w:r>
          </w:p>
          <w:p w14:paraId="2C66BE85" w14:textId="77777777" w:rsidR="002D034D" w:rsidRPr="0031311E" w:rsidRDefault="002D034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CSC</w:t>
            </w:r>
          </w:p>
          <w:p w14:paraId="7CA7AF95" w14:textId="77777777" w:rsidR="00F057A4" w:rsidRPr="0031311E" w:rsidRDefault="000B3B8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CEC</w:t>
            </w:r>
          </w:p>
        </w:tc>
        <w:tc>
          <w:tcPr>
            <w:tcW w:w="2829" w:type="dxa"/>
            <w:tcBorders>
              <w:bottom w:val="single" w:sz="4" w:space="0" w:color="auto"/>
            </w:tcBorders>
            <w:shd w:val="clear" w:color="auto" w:fill="auto"/>
          </w:tcPr>
          <w:p w14:paraId="4807DAF8" w14:textId="77777777" w:rsidR="00F057A4" w:rsidRPr="0031311E" w:rsidRDefault="00D7572A" w:rsidP="000B113A">
            <w:pPr>
              <w:ind w:left="0" w:firstLine="0"/>
              <w:rPr>
                <w:rFonts w:ascii="Cambria" w:hAnsi="Cambria"/>
                <w:color w:val="000000"/>
                <w:sz w:val="22"/>
                <w:szCs w:val="22"/>
                <w:lang w:val="es-ES_tradnl"/>
              </w:rPr>
            </w:pPr>
            <w:r w:rsidRPr="0031311E">
              <w:rPr>
                <w:rFonts w:ascii="Cambria" w:hAnsi="Cambria"/>
                <w:color w:val="000000"/>
                <w:sz w:val="22"/>
                <w:szCs w:val="22"/>
              </w:rPr>
              <w:t>Presentación de un calendario cultural (SB, p. 127, Step 3)</w:t>
            </w:r>
          </w:p>
          <w:p w14:paraId="70682F09" w14:textId="77777777" w:rsidR="000B3B8D" w:rsidRPr="0031311E" w:rsidRDefault="000B3B8D" w:rsidP="000B113A">
            <w:pPr>
              <w:ind w:left="0" w:firstLine="0"/>
              <w:rPr>
                <w:rFonts w:ascii="Cambria" w:hAnsi="Cambria"/>
                <w:color w:val="000000"/>
                <w:sz w:val="22"/>
                <w:szCs w:val="22"/>
                <w:lang w:val="es-ES_tradnl"/>
              </w:rPr>
            </w:pPr>
          </w:p>
          <w:p w14:paraId="67E16F64" w14:textId="77777777" w:rsidR="00F057A4" w:rsidRPr="0031311E" w:rsidRDefault="000B3B8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[Criterios </w:t>
            </w:r>
            <w:r w:rsidR="00990246" w:rsidRPr="0031311E">
              <w:rPr>
                <w:rFonts w:ascii="Cambria" w:hAnsi="Cambria"/>
                <w:b/>
                <w:color w:val="000000"/>
                <w:sz w:val="22"/>
                <w:szCs w:val="22"/>
                <w:lang w:val="es-ES_tradnl"/>
              </w:rPr>
              <w:t>4.2.1, 4.2.2, 4.2.3, 4.2.4, 4.2.5, 4.2.6, 4.2.7, 4.2.8, 4.2.9</w:t>
            </w:r>
            <w:r w:rsidRPr="0031311E">
              <w:rPr>
                <w:rFonts w:ascii="Cambria" w:hAnsi="Cambria"/>
                <w:b/>
                <w:color w:val="000000"/>
                <w:sz w:val="22"/>
                <w:szCs w:val="22"/>
                <w:lang w:val="es-ES_tradnl"/>
              </w:rPr>
              <w:t>]</w:t>
            </w:r>
          </w:p>
        </w:tc>
      </w:tr>
      <w:tr w:rsidR="000B3B8D" w:rsidRPr="0031311E" w14:paraId="1822C0DF" w14:textId="77777777" w:rsidTr="002D034D">
        <w:trPr>
          <w:trHeight w:val="6634"/>
          <w:jc w:val="center"/>
        </w:trPr>
        <w:tc>
          <w:tcPr>
            <w:tcW w:w="2830" w:type="dxa"/>
            <w:vMerge/>
            <w:tcBorders>
              <w:bottom w:val="single" w:sz="4" w:space="0" w:color="auto"/>
              <w:right w:val="single" w:sz="4" w:space="0" w:color="auto"/>
            </w:tcBorders>
            <w:shd w:val="clear" w:color="auto" w:fill="auto"/>
          </w:tcPr>
          <w:p w14:paraId="6AEEEE5A" w14:textId="77777777" w:rsidR="000B3B8D" w:rsidRPr="0031311E" w:rsidRDefault="000B3B8D" w:rsidP="000B113A">
            <w:pPr>
              <w:ind w:left="0" w:firstLine="0"/>
              <w:rPr>
                <w:rFonts w:ascii="Cambria" w:hAnsi="Cambria"/>
                <w:color w:val="000000"/>
                <w:sz w:val="18"/>
                <w:szCs w:val="18"/>
                <w:lang w:val="es-ES_tradnl"/>
              </w:rPr>
            </w:pPr>
          </w:p>
        </w:tc>
        <w:tc>
          <w:tcPr>
            <w:tcW w:w="2829" w:type="dxa"/>
            <w:tcBorders>
              <w:top w:val="single" w:sz="4" w:space="0" w:color="auto"/>
              <w:left w:val="single" w:sz="4" w:space="0" w:color="auto"/>
              <w:bottom w:val="nil"/>
              <w:right w:val="single" w:sz="4" w:space="0" w:color="auto"/>
            </w:tcBorders>
            <w:shd w:val="clear" w:color="auto" w:fill="auto"/>
          </w:tcPr>
          <w:p w14:paraId="6B3AEDA6" w14:textId="77777777" w:rsidR="002D034D" w:rsidRPr="0031311E" w:rsidRDefault="002D034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CCL</w:t>
            </w:r>
          </w:p>
          <w:p w14:paraId="4EBBFC5B" w14:textId="77777777" w:rsidR="002D034D" w:rsidRPr="0031311E" w:rsidRDefault="007B28FE"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SIEP</w:t>
            </w:r>
          </w:p>
          <w:p w14:paraId="1CCCFD10" w14:textId="77777777" w:rsidR="000B3B8D" w:rsidRPr="0031311E" w:rsidRDefault="002D034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CSC </w:t>
            </w:r>
          </w:p>
          <w:p w14:paraId="7F1505A8" w14:textId="77777777" w:rsidR="00D7572A" w:rsidRPr="0031311E" w:rsidRDefault="00D7572A"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CEC</w:t>
            </w:r>
          </w:p>
        </w:tc>
        <w:tc>
          <w:tcPr>
            <w:tcW w:w="2829" w:type="dxa"/>
            <w:tcBorders>
              <w:top w:val="single" w:sz="4" w:space="0" w:color="auto"/>
              <w:left w:val="single" w:sz="4" w:space="0" w:color="auto"/>
              <w:bottom w:val="nil"/>
              <w:right w:val="single" w:sz="4" w:space="0" w:color="auto"/>
            </w:tcBorders>
            <w:shd w:val="clear" w:color="auto" w:fill="auto"/>
          </w:tcPr>
          <w:p w14:paraId="6486FCBC" w14:textId="77777777" w:rsidR="00D7572A" w:rsidRPr="0031311E" w:rsidRDefault="00D7572A" w:rsidP="000B113A">
            <w:pPr>
              <w:ind w:left="37" w:firstLine="0"/>
              <w:rPr>
                <w:rFonts w:ascii="Cambria" w:hAnsi="Cambria"/>
                <w:color w:val="000000"/>
                <w:sz w:val="22"/>
                <w:szCs w:val="22"/>
              </w:rPr>
            </w:pPr>
            <w:r w:rsidRPr="0031311E">
              <w:rPr>
                <w:rFonts w:ascii="Cambria" w:hAnsi="Cambria"/>
                <w:color w:val="000000"/>
                <w:sz w:val="22"/>
                <w:szCs w:val="22"/>
              </w:rPr>
              <w:t>Conversación en la que se expresa acuerdo y desacuerdo (SB, p. 43, ej. 11)</w:t>
            </w:r>
          </w:p>
          <w:p w14:paraId="299A9822" w14:textId="77777777" w:rsidR="00D7572A" w:rsidRPr="0031311E" w:rsidRDefault="00D7572A" w:rsidP="000B113A">
            <w:pPr>
              <w:ind w:left="37"/>
              <w:rPr>
                <w:rFonts w:ascii="Cambria" w:hAnsi="Cambria"/>
                <w:color w:val="000000"/>
                <w:sz w:val="22"/>
                <w:szCs w:val="22"/>
              </w:rPr>
            </w:pPr>
          </w:p>
          <w:p w14:paraId="2ACB100B" w14:textId="77777777" w:rsidR="00D7572A" w:rsidRPr="0031311E" w:rsidRDefault="00D7572A" w:rsidP="000B113A">
            <w:pPr>
              <w:ind w:left="37" w:firstLine="0"/>
              <w:rPr>
                <w:rFonts w:ascii="Cambria" w:hAnsi="Cambria"/>
                <w:color w:val="000000"/>
                <w:sz w:val="22"/>
                <w:szCs w:val="22"/>
              </w:rPr>
            </w:pPr>
            <w:r w:rsidRPr="0031311E">
              <w:rPr>
                <w:rFonts w:ascii="Cambria" w:hAnsi="Cambria"/>
                <w:color w:val="000000"/>
                <w:sz w:val="22"/>
                <w:szCs w:val="22"/>
              </w:rPr>
              <w:t>Conversación sobre distintas celebraciones y fiestas (SB, p. 44, ej. 5)</w:t>
            </w:r>
          </w:p>
          <w:p w14:paraId="4B33389B" w14:textId="77777777" w:rsidR="00D7572A" w:rsidRPr="0031311E" w:rsidRDefault="00D7572A" w:rsidP="000B113A">
            <w:pPr>
              <w:rPr>
                <w:rFonts w:ascii="Cambria" w:hAnsi="Cambria"/>
                <w:color w:val="000000"/>
                <w:sz w:val="22"/>
                <w:szCs w:val="22"/>
              </w:rPr>
            </w:pPr>
          </w:p>
          <w:p w14:paraId="070F7E82" w14:textId="77777777" w:rsidR="000B3B8D" w:rsidRPr="0031311E" w:rsidRDefault="00D7572A" w:rsidP="000B113A">
            <w:pPr>
              <w:ind w:left="0" w:firstLine="0"/>
              <w:rPr>
                <w:rFonts w:ascii="Cambria" w:hAnsi="Cambria"/>
                <w:color w:val="000000"/>
                <w:sz w:val="22"/>
                <w:szCs w:val="22"/>
              </w:rPr>
            </w:pPr>
            <w:r w:rsidRPr="0031311E">
              <w:rPr>
                <w:rFonts w:ascii="Cambria" w:hAnsi="Cambria"/>
                <w:color w:val="000000"/>
                <w:sz w:val="22"/>
                <w:szCs w:val="22"/>
              </w:rPr>
              <w:t>Conversación en la que se aceptan y rechazan invitaciones (SB, p. 47, ej. 10)</w:t>
            </w:r>
          </w:p>
          <w:p w14:paraId="7874FFCA" w14:textId="77777777" w:rsidR="00D7572A" w:rsidRPr="0031311E" w:rsidRDefault="00D7572A" w:rsidP="000B113A">
            <w:pPr>
              <w:ind w:left="0" w:firstLine="0"/>
              <w:rPr>
                <w:rFonts w:ascii="Cambria" w:hAnsi="Cambria"/>
                <w:color w:val="000000"/>
                <w:sz w:val="22"/>
                <w:szCs w:val="22"/>
                <w:lang w:val="es-ES_tradnl"/>
              </w:rPr>
            </w:pPr>
          </w:p>
          <w:p w14:paraId="3B85DBEC" w14:textId="77777777" w:rsidR="000B3B8D" w:rsidRPr="0031311E" w:rsidRDefault="002D034D"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[Criterios 4.2.1, 4.2.2, 4.2.3, 4.2.4, 4.2.5, 4.2.6, 4.2.7, 4.2.8, 4.2.9]</w:t>
            </w:r>
          </w:p>
          <w:p w14:paraId="1952CA2C" w14:textId="77777777" w:rsidR="000B3B8D" w:rsidRPr="0031311E" w:rsidRDefault="000B3B8D" w:rsidP="000B113A">
            <w:pPr>
              <w:ind w:left="0" w:firstLine="0"/>
              <w:rPr>
                <w:rFonts w:ascii="Cambria" w:hAnsi="Cambria"/>
                <w:color w:val="000000"/>
                <w:sz w:val="22"/>
                <w:szCs w:val="22"/>
                <w:lang w:val="es-ES_tradnl"/>
              </w:rPr>
            </w:pPr>
          </w:p>
        </w:tc>
      </w:tr>
      <w:tr w:rsidR="000B3B8D" w:rsidRPr="0031311E" w14:paraId="76E84A9A" w14:textId="77777777" w:rsidTr="002D034D">
        <w:trPr>
          <w:trHeight w:val="6634"/>
          <w:jc w:val="center"/>
        </w:trPr>
        <w:tc>
          <w:tcPr>
            <w:tcW w:w="2830" w:type="dxa"/>
            <w:vMerge/>
            <w:tcBorders>
              <w:bottom w:val="single" w:sz="4" w:space="0" w:color="auto"/>
            </w:tcBorders>
            <w:shd w:val="clear" w:color="auto" w:fill="auto"/>
          </w:tcPr>
          <w:p w14:paraId="084DD80C" w14:textId="77777777" w:rsidR="000B3B8D" w:rsidRPr="0031311E" w:rsidRDefault="000B3B8D" w:rsidP="000B113A">
            <w:pPr>
              <w:ind w:left="0" w:firstLine="0"/>
              <w:rPr>
                <w:rFonts w:ascii="Cambria" w:hAnsi="Cambria"/>
                <w:color w:val="000000"/>
                <w:sz w:val="18"/>
                <w:szCs w:val="18"/>
                <w:lang w:val="es-ES_tradnl"/>
              </w:rPr>
            </w:pPr>
          </w:p>
        </w:tc>
        <w:tc>
          <w:tcPr>
            <w:tcW w:w="2829" w:type="dxa"/>
            <w:tcBorders>
              <w:top w:val="nil"/>
              <w:bottom w:val="nil"/>
            </w:tcBorders>
            <w:shd w:val="clear" w:color="auto" w:fill="auto"/>
          </w:tcPr>
          <w:p w14:paraId="2D65FE35" w14:textId="77777777" w:rsidR="000B3B8D" w:rsidRPr="0031311E" w:rsidRDefault="000B3B8D" w:rsidP="000B113A">
            <w:pPr>
              <w:ind w:left="0" w:firstLine="0"/>
              <w:rPr>
                <w:rFonts w:ascii="Cambria" w:hAnsi="Cambria"/>
                <w:color w:val="000000"/>
                <w:sz w:val="22"/>
                <w:szCs w:val="22"/>
                <w:lang w:val="es-ES_tradnl"/>
              </w:rPr>
            </w:pPr>
          </w:p>
        </w:tc>
        <w:tc>
          <w:tcPr>
            <w:tcW w:w="2829" w:type="dxa"/>
            <w:tcBorders>
              <w:top w:val="nil"/>
              <w:bottom w:val="nil"/>
            </w:tcBorders>
            <w:shd w:val="clear" w:color="auto" w:fill="auto"/>
          </w:tcPr>
          <w:p w14:paraId="3CD5F36C" w14:textId="77777777" w:rsidR="000B3B8D" w:rsidRPr="0031311E" w:rsidRDefault="000B3B8D" w:rsidP="000B113A">
            <w:pPr>
              <w:ind w:left="0" w:firstLine="0"/>
              <w:rPr>
                <w:rFonts w:ascii="Cambria" w:hAnsi="Cambria"/>
                <w:color w:val="000000"/>
                <w:sz w:val="22"/>
                <w:szCs w:val="22"/>
                <w:lang w:val="es-ES_tradnl"/>
              </w:rPr>
            </w:pPr>
          </w:p>
        </w:tc>
      </w:tr>
      <w:tr w:rsidR="00F057A4" w:rsidRPr="0031311E" w14:paraId="0A7E532B" w14:textId="77777777" w:rsidTr="002D034D">
        <w:trPr>
          <w:trHeight w:val="6634"/>
          <w:jc w:val="center"/>
        </w:trPr>
        <w:tc>
          <w:tcPr>
            <w:tcW w:w="2830" w:type="dxa"/>
            <w:vMerge/>
            <w:tcBorders>
              <w:bottom w:val="single" w:sz="4" w:space="0" w:color="auto"/>
            </w:tcBorders>
            <w:shd w:val="clear" w:color="auto" w:fill="auto"/>
          </w:tcPr>
          <w:p w14:paraId="4882E404" w14:textId="77777777" w:rsidR="00F057A4" w:rsidRPr="0031311E" w:rsidRDefault="00F057A4" w:rsidP="000B113A">
            <w:pPr>
              <w:ind w:left="0" w:firstLine="0"/>
              <w:rPr>
                <w:rFonts w:ascii="Cambria" w:hAnsi="Cambria"/>
                <w:color w:val="000000"/>
                <w:sz w:val="18"/>
                <w:szCs w:val="18"/>
                <w:lang w:val="es-ES_tradnl"/>
              </w:rPr>
            </w:pPr>
          </w:p>
        </w:tc>
        <w:tc>
          <w:tcPr>
            <w:tcW w:w="2829" w:type="dxa"/>
            <w:vMerge w:val="restart"/>
            <w:tcBorders>
              <w:top w:val="nil"/>
              <w:bottom w:val="single" w:sz="4" w:space="0" w:color="auto"/>
            </w:tcBorders>
            <w:shd w:val="clear" w:color="auto" w:fill="auto"/>
          </w:tcPr>
          <w:p w14:paraId="607240D9" w14:textId="77777777" w:rsidR="00F057A4" w:rsidRPr="0031311E" w:rsidRDefault="00F057A4" w:rsidP="000B113A">
            <w:pPr>
              <w:ind w:left="0" w:firstLine="0"/>
              <w:rPr>
                <w:rFonts w:ascii="Cambria" w:hAnsi="Cambria"/>
                <w:color w:val="000000"/>
                <w:sz w:val="22"/>
                <w:szCs w:val="22"/>
                <w:lang w:val="es-ES_tradnl"/>
              </w:rPr>
            </w:pPr>
          </w:p>
        </w:tc>
        <w:tc>
          <w:tcPr>
            <w:tcW w:w="2829" w:type="dxa"/>
            <w:tcBorders>
              <w:top w:val="nil"/>
              <w:bottom w:val="nil"/>
            </w:tcBorders>
            <w:shd w:val="clear" w:color="auto" w:fill="auto"/>
          </w:tcPr>
          <w:p w14:paraId="1A2EA50B" w14:textId="77777777" w:rsidR="00F057A4" w:rsidRPr="0031311E" w:rsidRDefault="00F057A4" w:rsidP="000B113A">
            <w:pPr>
              <w:ind w:left="0" w:firstLine="0"/>
              <w:rPr>
                <w:rFonts w:ascii="Cambria" w:hAnsi="Cambria"/>
                <w:b/>
                <w:color w:val="000000"/>
                <w:sz w:val="22"/>
                <w:szCs w:val="22"/>
                <w:lang w:val="es-ES_tradnl"/>
              </w:rPr>
            </w:pPr>
          </w:p>
        </w:tc>
      </w:tr>
      <w:tr w:rsidR="00F057A4" w:rsidRPr="0031311E" w14:paraId="65E76149" w14:textId="77777777" w:rsidTr="00D201D0">
        <w:trPr>
          <w:trHeight w:val="499"/>
          <w:jc w:val="center"/>
        </w:trPr>
        <w:tc>
          <w:tcPr>
            <w:tcW w:w="2830" w:type="dxa"/>
            <w:vMerge/>
            <w:shd w:val="clear" w:color="auto" w:fill="auto"/>
          </w:tcPr>
          <w:p w14:paraId="2B4946A1" w14:textId="77777777" w:rsidR="00F057A4" w:rsidRPr="0031311E" w:rsidRDefault="00F057A4" w:rsidP="000B113A">
            <w:pPr>
              <w:ind w:left="0" w:firstLine="0"/>
              <w:rPr>
                <w:rFonts w:ascii="Cambria" w:hAnsi="Cambria"/>
                <w:color w:val="000000"/>
                <w:sz w:val="18"/>
                <w:szCs w:val="18"/>
                <w:lang w:val="es-ES_tradnl"/>
              </w:rPr>
            </w:pPr>
          </w:p>
        </w:tc>
        <w:tc>
          <w:tcPr>
            <w:tcW w:w="2829" w:type="dxa"/>
            <w:vMerge/>
            <w:shd w:val="clear" w:color="auto" w:fill="auto"/>
          </w:tcPr>
          <w:p w14:paraId="35275632" w14:textId="77777777" w:rsidR="00F057A4" w:rsidRPr="0031311E" w:rsidRDefault="00F057A4" w:rsidP="000B113A">
            <w:pPr>
              <w:ind w:left="0" w:firstLine="0"/>
              <w:rPr>
                <w:rFonts w:ascii="Cambria" w:hAnsi="Cambria"/>
                <w:color w:val="000000"/>
                <w:sz w:val="18"/>
                <w:szCs w:val="18"/>
                <w:lang w:val="es-ES_tradnl"/>
              </w:rPr>
            </w:pPr>
          </w:p>
        </w:tc>
        <w:tc>
          <w:tcPr>
            <w:tcW w:w="2829" w:type="dxa"/>
            <w:tcBorders>
              <w:top w:val="nil"/>
            </w:tcBorders>
            <w:shd w:val="clear" w:color="auto" w:fill="auto"/>
          </w:tcPr>
          <w:p w14:paraId="41228F7C" w14:textId="77777777" w:rsidR="00F057A4" w:rsidRPr="0031311E" w:rsidRDefault="00F057A4" w:rsidP="000B113A">
            <w:pPr>
              <w:ind w:left="0" w:firstLine="0"/>
              <w:rPr>
                <w:rFonts w:ascii="Cambria" w:hAnsi="Cambria"/>
                <w:color w:val="000000"/>
                <w:sz w:val="18"/>
                <w:szCs w:val="18"/>
                <w:lang w:val="es-ES_tradnl"/>
              </w:rPr>
            </w:pPr>
          </w:p>
        </w:tc>
      </w:tr>
    </w:tbl>
    <w:p w14:paraId="788C142B" w14:textId="77777777" w:rsidR="00F057A4" w:rsidRPr="0031311E" w:rsidRDefault="00F057A4" w:rsidP="000B113A">
      <w:pPr>
        <w:ind w:left="0" w:firstLine="0"/>
        <w:rPr>
          <w:rFonts w:ascii="Cambria" w:hAnsi="Cambria"/>
          <w:color w:val="000000"/>
          <w:sz w:val="18"/>
          <w:szCs w:val="18"/>
          <w:lang w:val="es-ES_tradnl"/>
        </w:rPr>
      </w:pPr>
    </w:p>
    <w:p w14:paraId="30EEAFFB" w14:textId="77777777" w:rsidR="00F057A4" w:rsidRPr="0031311E" w:rsidRDefault="00F057A4" w:rsidP="000B113A">
      <w:pPr>
        <w:ind w:left="0" w:firstLine="0"/>
        <w:rPr>
          <w:rFonts w:ascii="Cambria" w:hAnsi="Cambria"/>
          <w:color w:val="000000"/>
          <w:sz w:val="18"/>
          <w:szCs w:val="18"/>
          <w:lang w:val="es-ES_tradn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2715"/>
        <w:gridCol w:w="2955"/>
      </w:tblGrid>
      <w:tr w:rsidR="00F057A4" w:rsidRPr="0031311E" w14:paraId="2B79B2F1" w14:textId="77777777" w:rsidTr="00D201D0">
        <w:tc>
          <w:tcPr>
            <w:tcW w:w="8505" w:type="dxa"/>
            <w:gridSpan w:val="3"/>
            <w:shd w:val="clear" w:color="auto" w:fill="auto"/>
          </w:tcPr>
          <w:p w14:paraId="4FE1FB7C" w14:textId="77777777" w:rsidR="00F057A4" w:rsidRPr="0031311E" w:rsidRDefault="00F057A4" w:rsidP="000B113A">
            <w:pPr>
              <w:rPr>
                <w:rFonts w:ascii="Cambria" w:hAnsi="Cambria"/>
                <w:sz w:val="18"/>
                <w:szCs w:val="18"/>
                <w:lang w:val="es-ES_tradnl"/>
              </w:rPr>
            </w:pPr>
            <w:r w:rsidRPr="0031311E">
              <w:rPr>
                <w:rFonts w:ascii="Cambria" w:hAnsi="Cambria"/>
                <w:b/>
                <w:sz w:val="28"/>
                <w:szCs w:val="24"/>
                <w:lang w:val="es-ES_tradnl"/>
              </w:rPr>
              <w:t>Bloque 3. Comprensión de textos escritos</w:t>
            </w:r>
          </w:p>
        </w:tc>
      </w:tr>
      <w:tr w:rsidR="00F057A4" w:rsidRPr="0031311E" w14:paraId="4996B073" w14:textId="77777777" w:rsidTr="00D201D0">
        <w:tc>
          <w:tcPr>
            <w:tcW w:w="2835" w:type="dxa"/>
            <w:shd w:val="clear" w:color="auto" w:fill="auto"/>
            <w:vAlign w:val="center"/>
          </w:tcPr>
          <w:p w14:paraId="76D29ACB" w14:textId="77777777" w:rsidR="00F057A4" w:rsidRPr="0031311E" w:rsidRDefault="00AC6C6C" w:rsidP="000B113A">
            <w:pPr>
              <w:ind w:left="0" w:firstLine="0"/>
              <w:rPr>
                <w:rFonts w:ascii="Cambria" w:hAnsi="Cambria"/>
                <w:b/>
                <w:color w:val="000000"/>
                <w:szCs w:val="24"/>
                <w:lang w:val="es-ES_tradnl"/>
              </w:rPr>
            </w:pPr>
            <w:r w:rsidRPr="0031311E">
              <w:rPr>
                <w:rFonts w:ascii="Cambria" w:hAnsi="Cambria"/>
                <w:b/>
                <w:color w:val="000000"/>
                <w:szCs w:val="24"/>
                <w:lang w:val="es-ES_tradnl"/>
              </w:rPr>
              <w:t>Contenidos y criterios de evaluación de la unidad</w:t>
            </w:r>
          </w:p>
        </w:tc>
        <w:tc>
          <w:tcPr>
            <w:tcW w:w="2715" w:type="dxa"/>
            <w:shd w:val="clear" w:color="auto" w:fill="auto"/>
            <w:vAlign w:val="center"/>
          </w:tcPr>
          <w:p w14:paraId="08895662" w14:textId="77777777" w:rsidR="00F057A4" w:rsidRPr="0031311E" w:rsidRDefault="00F057A4" w:rsidP="000B113A">
            <w:pPr>
              <w:ind w:left="0" w:firstLine="0"/>
              <w:rPr>
                <w:rFonts w:ascii="Cambria" w:hAnsi="Cambria"/>
                <w:b/>
                <w:color w:val="000000"/>
                <w:szCs w:val="24"/>
                <w:lang w:val="es-ES_tradnl"/>
              </w:rPr>
            </w:pPr>
            <w:r w:rsidRPr="0031311E">
              <w:rPr>
                <w:rFonts w:ascii="Cambria" w:hAnsi="Cambria"/>
                <w:b/>
                <w:color w:val="000000"/>
                <w:szCs w:val="24"/>
                <w:lang w:val="es-ES_tradnl"/>
              </w:rPr>
              <w:t>Competencias trabajadas</w:t>
            </w:r>
          </w:p>
        </w:tc>
        <w:tc>
          <w:tcPr>
            <w:tcW w:w="2955" w:type="dxa"/>
            <w:shd w:val="clear" w:color="auto" w:fill="auto"/>
            <w:vAlign w:val="center"/>
          </w:tcPr>
          <w:p w14:paraId="17C3B22A" w14:textId="77777777" w:rsidR="00F057A4" w:rsidRPr="0031311E" w:rsidRDefault="00F057A4" w:rsidP="000B113A">
            <w:pPr>
              <w:ind w:left="0" w:firstLine="0"/>
              <w:rPr>
                <w:rFonts w:ascii="Cambria" w:hAnsi="Cambria"/>
                <w:b/>
                <w:color w:val="000000"/>
                <w:szCs w:val="24"/>
                <w:lang w:val="es-ES_tradnl"/>
              </w:rPr>
            </w:pPr>
            <w:r w:rsidRPr="0031311E">
              <w:rPr>
                <w:rFonts w:ascii="Cambria" w:hAnsi="Cambria"/>
                <w:b/>
                <w:color w:val="000000"/>
                <w:szCs w:val="24"/>
                <w:lang w:val="es-ES_tradnl"/>
              </w:rPr>
              <w:t>Tareas y actividades [criterios que les corresponden]</w:t>
            </w:r>
          </w:p>
        </w:tc>
      </w:tr>
      <w:tr w:rsidR="00F057A4" w:rsidRPr="0031311E" w14:paraId="4C6561E2" w14:textId="77777777" w:rsidTr="00D201D0">
        <w:trPr>
          <w:trHeight w:val="535"/>
        </w:trPr>
        <w:tc>
          <w:tcPr>
            <w:tcW w:w="2835" w:type="dxa"/>
            <w:vMerge w:val="restart"/>
            <w:shd w:val="clear" w:color="auto" w:fill="auto"/>
          </w:tcPr>
          <w:p w14:paraId="34FC18A6" w14:textId="77777777" w:rsidR="00DE2C2C" w:rsidRPr="0031311E" w:rsidRDefault="00DE2C2C"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lastRenderedPageBreak/>
              <w:t>Estrategias de comprensión:</w:t>
            </w:r>
          </w:p>
          <w:p w14:paraId="464A6F39" w14:textId="77777777" w:rsidR="00DE2C2C" w:rsidRPr="0031311E" w:rsidRDefault="00DE2C2C"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Movilización de información previa sobre tipo de tarea y tema.</w:t>
            </w:r>
          </w:p>
          <w:p w14:paraId="3099AC29" w14:textId="77777777" w:rsidR="00DE2C2C" w:rsidRPr="0031311E" w:rsidRDefault="00DE2C2C"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Comprensión de instrucciones para la correcta resolución de actividades.</w:t>
            </w:r>
          </w:p>
          <w:p w14:paraId="126E5B31" w14:textId="77777777" w:rsidR="00DE2C2C" w:rsidRPr="0031311E" w:rsidRDefault="00DE2C2C"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Identificación del tipo de texto, y la intención comunicativa del texto, en formato digital o papel, adaptando la comprensión al mismo.</w:t>
            </w:r>
          </w:p>
          <w:p w14:paraId="2EAD266B" w14:textId="77777777" w:rsidR="00DE2C2C" w:rsidRPr="0031311E" w:rsidRDefault="00DE2C2C"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Distinción de tipos de comprensión (sentido general, información esencial, puntos principales, detalles relevantes), en diferentes textos auténticos sobre diversos temas adecuados a su edad y relacionados con contenidos de otras materias del</w:t>
            </w:r>
          </w:p>
          <w:p w14:paraId="43A79284" w14:textId="77777777" w:rsidR="00DE2C2C" w:rsidRPr="0031311E" w:rsidRDefault="00DE2C2C"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currículo.</w:t>
            </w:r>
          </w:p>
          <w:p w14:paraId="0EAC9BE9" w14:textId="77777777" w:rsidR="00DE2C2C" w:rsidRPr="0031311E" w:rsidRDefault="00DE2C2C"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Formulación de hipótesis sobre contenido y</w:t>
            </w:r>
          </w:p>
          <w:p w14:paraId="0EE5F7D7" w14:textId="77777777" w:rsidR="00DE2C2C" w:rsidRPr="0031311E" w:rsidRDefault="00DE2C2C"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contexto.</w:t>
            </w:r>
          </w:p>
          <w:p w14:paraId="27619D71" w14:textId="77777777" w:rsidR="00DE2C2C" w:rsidRPr="0031311E" w:rsidRDefault="00DE2C2C"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Inferencia y formulación de hipótesis sobre</w:t>
            </w:r>
          </w:p>
          <w:p w14:paraId="66E1C394" w14:textId="77777777" w:rsidR="00DE2C2C" w:rsidRPr="0031311E" w:rsidRDefault="00DE2C2C"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significados a partir de la comprensión de elementos significativos, lingüísticos y paralingüísticos (inferencia de significados por el contexto, por comparación de palabras o frases similares en las lenguas que conocen, por ejemplo).</w:t>
            </w:r>
          </w:p>
          <w:p w14:paraId="7E18E233" w14:textId="77777777" w:rsidR="00DE2C2C" w:rsidRPr="0031311E" w:rsidRDefault="00DE2C2C"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xml:space="preserve">- Reformulación de </w:t>
            </w:r>
            <w:r w:rsidRPr="0031311E">
              <w:rPr>
                <w:rFonts w:ascii="Cambria" w:eastAsia="Times New Roman" w:hAnsi="Cambria" w:cs="“‰E'18Ÿˇø®ÑÂ'1"/>
                <w:sz w:val="22"/>
                <w:szCs w:val="22"/>
                <w:lang w:val="es-ES_tradnl" w:eastAsia="es-ES_tradnl" w:bidi="ar-SA"/>
              </w:rPr>
              <w:lastRenderedPageBreak/>
              <w:t>hipótesis a partir de la</w:t>
            </w:r>
          </w:p>
          <w:p w14:paraId="1BAAABC6" w14:textId="77777777" w:rsidR="00DE2C2C" w:rsidRPr="0031311E" w:rsidRDefault="00DE2C2C"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comprensión de nuevos elementos.</w:t>
            </w:r>
          </w:p>
          <w:p w14:paraId="7D8C9E79" w14:textId="77777777" w:rsidR="00DE2C2C" w:rsidRPr="0031311E" w:rsidRDefault="00DE2C2C"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Lectura de textos de diversas situaciones,</w:t>
            </w:r>
          </w:p>
          <w:p w14:paraId="16A8761B" w14:textId="77777777" w:rsidR="00DE2C2C" w:rsidRPr="0031311E" w:rsidRDefault="00DE2C2C" w:rsidP="000B113A">
            <w:pPr>
              <w:ind w:left="0" w:firstLine="0"/>
              <w:rPr>
                <w:rFonts w:ascii="Cambria" w:hAnsi="Cambria"/>
                <w:color w:val="000000"/>
                <w:sz w:val="22"/>
                <w:szCs w:val="22"/>
                <w:lang w:val="es-ES_tradnl"/>
              </w:rPr>
            </w:pPr>
            <w:r w:rsidRPr="0031311E">
              <w:rPr>
                <w:rFonts w:ascii="Cambria" w:eastAsia="Times New Roman" w:hAnsi="Cambria" w:cs="“‰E'18Ÿˇø®ÑÂ'1"/>
                <w:sz w:val="22"/>
                <w:szCs w:val="22"/>
                <w:lang w:val="es-ES_tradnl" w:eastAsia="es-ES_tradnl" w:bidi="ar-SA"/>
              </w:rPr>
              <w:t>relacionadas con sus intereses, experiencias y necesidades.</w:t>
            </w:r>
          </w:p>
          <w:p w14:paraId="57C79DE2" w14:textId="77777777" w:rsidR="00DE2C2C" w:rsidRPr="0031311E" w:rsidRDefault="00DE2C2C" w:rsidP="000B113A">
            <w:pPr>
              <w:ind w:left="0" w:firstLine="0"/>
              <w:rPr>
                <w:rFonts w:ascii="Cambria" w:hAnsi="Cambria"/>
                <w:b/>
                <w:color w:val="000000"/>
                <w:sz w:val="22"/>
                <w:szCs w:val="22"/>
                <w:lang w:val="es-ES_tradnl"/>
              </w:rPr>
            </w:pPr>
          </w:p>
          <w:p w14:paraId="2000CA29" w14:textId="77777777" w:rsidR="00E909DA" w:rsidRPr="0031311E" w:rsidRDefault="00DE2C2C" w:rsidP="000B113A">
            <w:pPr>
              <w:autoSpaceDE w:val="0"/>
              <w:ind w:left="26"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Aspectos socioculturales y sociolingüísticos: </w:t>
            </w:r>
          </w:p>
          <w:p w14:paraId="59583F50" w14:textId="77777777" w:rsidR="0092037D" w:rsidRPr="0031311E" w:rsidRDefault="0092037D"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eastAsia="es-ES_tradnl"/>
              </w:rPr>
              <w:t>Distintos tipos de familias.</w:t>
            </w:r>
          </w:p>
          <w:p w14:paraId="2981D7A6" w14:textId="77777777" w:rsidR="0092037D" w:rsidRPr="0031311E" w:rsidRDefault="0092037D"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eastAsia="es-ES_tradnl"/>
              </w:rPr>
              <w:t>Datos de interés sobre distintos tipos de vínculos familiares.</w:t>
            </w:r>
          </w:p>
          <w:p w14:paraId="753AD13F" w14:textId="77777777" w:rsidR="0092037D" w:rsidRPr="0031311E" w:rsidRDefault="0092037D"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eastAsia="es-ES_tradnl"/>
              </w:rPr>
              <w:t>Tipos de saludos en distintas partes del mundo.</w:t>
            </w:r>
          </w:p>
          <w:p w14:paraId="6C7A44D6" w14:textId="77777777" w:rsidR="0092037D" w:rsidRPr="0031311E" w:rsidRDefault="0092037D"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La lectura en Islandia.</w:t>
            </w:r>
          </w:p>
          <w:p w14:paraId="29AFB5C3" w14:textId="77777777" w:rsidR="0092037D" w:rsidRPr="0031311E" w:rsidRDefault="0092037D"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eastAsia="es-ES_tradnl"/>
              </w:rPr>
              <w:t>Costumbres en distintas fiestas y celebraciones.</w:t>
            </w:r>
          </w:p>
          <w:p w14:paraId="54DCC298" w14:textId="77777777" w:rsidR="0092037D" w:rsidRPr="0031311E" w:rsidRDefault="0092037D"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eastAsia="es-ES_tradnl"/>
              </w:rPr>
              <w:t>La ceremonia del té japonesa.</w:t>
            </w:r>
          </w:p>
          <w:p w14:paraId="3422295F" w14:textId="77777777" w:rsidR="0092037D" w:rsidRPr="0031311E" w:rsidRDefault="0092037D"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eastAsia="es-ES_tradnl"/>
              </w:rPr>
              <w:t>El Día de San Patricio.</w:t>
            </w:r>
          </w:p>
          <w:p w14:paraId="1D99E76C" w14:textId="77777777" w:rsidR="0092037D" w:rsidRPr="0031311E" w:rsidRDefault="0092037D"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La música en el mundo, los gustos musicales y artistas y géneros.</w:t>
            </w:r>
          </w:p>
          <w:p w14:paraId="344FDFC5" w14:textId="77777777" w:rsidR="00DE2C2C" w:rsidRPr="0031311E" w:rsidRDefault="0092037D" w:rsidP="000B113A">
            <w:pPr>
              <w:ind w:left="0" w:firstLine="0"/>
              <w:rPr>
                <w:rFonts w:ascii="Cambria" w:hAnsi="Cambria"/>
                <w:color w:val="000000"/>
                <w:sz w:val="22"/>
                <w:szCs w:val="22"/>
                <w:lang w:val="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Las fiestas Pancake Day (Inglaterra), el Día de San Patricio (Irlanda) y Holi (India y Nepal).</w:t>
            </w:r>
          </w:p>
          <w:p w14:paraId="7748519E" w14:textId="77777777" w:rsidR="00DE2C2C" w:rsidRPr="0031311E" w:rsidRDefault="00DE2C2C" w:rsidP="000B113A">
            <w:pPr>
              <w:ind w:left="0" w:firstLine="0"/>
              <w:rPr>
                <w:rFonts w:ascii="Cambria" w:hAnsi="Cambria"/>
                <w:b/>
                <w:color w:val="000000"/>
                <w:sz w:val="22"/>
                <w:szCs w:val="22"/>
                <w:lang w:val="es-ES_tradnl"/>
              </w:rPr>
            </w:pPr>
          </w:p>
          <w:p w14:paraId="2C701E6C" w14:textId="77777777" w:rsidR="00DE2C2C" w:rsidRPr="0031311E" w:rsidRDefault="00DE2C2C"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Funciones comunicativas:</w:t>
            </w:r>
          </w:p>
          <w:p w14:paraId="644BF12B" w14:textId="77777777" w:rsidR="00DE2C2C" w:rsidRPr="0031311E" w:rsidRDefault="00DE2C2C"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Iniciación y mantenimiento de relaciones personales y sociales (saludos y despedidas, presentaciones, invitaciones, disculpa y agradecimiento, acuerdo y desacuerdo).</w:t>
            </w:r>
          </w:p>
          <w:p w14:paraId="506FF9F4" w14:textId="77777777" w:rsidR="00DE2C2C" w:rsidRPr="0031311E" w:rsidRDefault="00DE2C2C"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Descripción de cualidades físicas y abstractas de personas, objetos de uso cotidiano, lugares y actividades.</w:t>
            </w:r>
          </w:p>
          <w:p w14:paraId="72D4DEBA" w14:textId="77777777" w:rsidR="00DE2C2C" w:rsidRPr="0031311E" w:rsidRDefault="00DE2C2C"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Narración de acontecimientos pasados puntuales y habituales, descripción de estados y situaciones presentes, y expresión de sucesos futuros.</w:t>
            </w:r>
          </w:p>
          <w:p w14:paraId="6B7184A5" w14:textId="77777777" w:rsidR="00DE2C2C" w:rsidRPr="0031311E" w:rsidRDefault="00DE2C2C"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lastRenderedPageBreak/>
              <w:t>- Petición y ofrecimiento de ayuda, información, indicaciones, permiso, opiniones y puntos de vista, consejo, advertencias y avisos.</w:t>
            </w:r>
          </w:p>
          <w:p w14:paraId="7CFAB08A" w14:textId="77777777" w:rsidR="00DE2C2C" w:rsidRPr="0031311E" w:rsidRDefault="00DE2C2C"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Expresión de hábitos.</w:t>
            </w:r>
          </w:p>
          <w:p w14:paraId="38538F0D" w14:textId="77777777" w:rsidR="00DE2C2C" w:rsidRPr="0031311E" w:rsidRDefault="00DE2C2C"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Expresión del conocimiento, la certeza, la duda y la conjetura.</w:t>
            </w:r>
          </w:p>
          <w:p w14:paraId="78A3B55E" w14:textId="77777777" w:rsidR="00DE2C2C" w:rsidRPr="0031311E" w:rsidRDefault="00DE2C2C"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Expresión de la voluntad, la intención, la decisión, la promesa, la orden, la autorización y la prohibición.</w:t>
            </w:r>
          </w:p>
          <w:p w14:paraId="3B71DA93" w14:textId="77777777" w:rsidR="00DE2C2C" w:rsidRPr="0031311E" w:rsidRDefault="00DE2C2C"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Expresión del interés, gusto, capacidad, sentimiento e intención, aprobación, aprecio, simpatía, satisfacción, esperanza, confianza, sorpresa, y sus contrarios.</w:t>
            </w:r>
          </w:p>
          <w:p w14:paraId="19DB03F5" w14:textId="77777777" w:rsidR="00DE2C2C" w:rsidRPr="0031311E" w:rsidRDefault="00DE2C2C"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Formulación de sugerencias, deseos, condiciones e hipótesis.</w:t>
            </w:r>
          </w:p>
          <w:p w14:paraId="02339D95" w14:textId="77777777" w:rsidR="00DE2C2C" w:rsidRPr="0031311E" w:rsidRDefault="00DE2C2C"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Establecimiento y mantenimiento de la</w:t>
            </w:r>
          </w:p>
          <w:p w14:paraId="11310CDD" w14:textId="77777777" w:rsidR="00F057A4" w:rsidRPr="0031311E" w:rsidRDefault="00DE2C2C" w:rsidP="000B113A">
            <w:pPr>
              <w:ind w:left="0" w:firstLine="0"/>
              <w:rPr>
                <w:rFonts w:ascii="Cambria" w:hAnsi="Cambria"/>
                <w:color w:val="000000"/>
                <w:sz w:val="22"/>
                <w:szCs w:val="22"/>
                <w:lang w:val="es-ES_tradnl"/>
              </w:rPr>
            </w:pPr>
            <w:r w:rsidRPr="0031311E">
              <w:rPr>
                <w:rFonts w:ascii="Cambria" w:eastAsia="Times New Roman" w:hAnsi="Cambria" w:cs="˝yŸˇø®ÑÂ'1"/>
                <w:sz w:val="22"/>
                <w:szCs w:val="22"/>
                <w:lang w:val="es-ES_tradnl" w:eastAsia="es-ES_tradnl" w:bidi="ar-SA"/>
              </w:rPr>
              <w:t>comunicación y organización del discurso.</w:t>
            </w:r>
          </w:p>
          <w:p w14:paraId="21C72274" w14:textId="77777777" w:rsidR="00F057A4" w:rsidRPr="0031311E" w:rsidRDefault="00F057A4" w:rsidP="000B113A">
            <w:pPr>
              <w:ind w:left="0" w:firstLine="0"/>
              <w:rPr>
                <w:rFonts w:ascii="Cambria" w:hAnsi="Cambria"/>
                <w:b/>
                <w:color w:val="000000"/>
                <w:sz w:val="22"/>
                <w:szCs w:val="22"/>
                <w:lang w:val="es-ES_tradnl"/>
              </w:rPr>
            </w:pPr>
          </w:p>
          <w:p w14:paraId="6F816E0A" w14:textId="77777777" w:rsidR="00001943" w:rsidRPr="0031311E" w:rsidRDefault="00001943"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Estructuras lingüístico-discursivas:</w:t>
            </w:r>
          </w:p>
          <w:p w14:paraId="536774C9" w14:textId="77777777" w:rsidR="00001943" w:rsidRPr="0031311E" w:rsidRDefault="00001943" w:rsidP="000B113A">
            <w:pPr>
              <w:ind w:left="0" w:firstLine="0"/>
              <w:rPr>
                <w:rFonts w:ascii="Cambria" w:hAnsi="Cambria"/>
                <w:color w:val="000000"/>
                <w:sz w:val="22"/>
                <w:szCs w:val="22"/>
                <w:lang w:val="es-ES_tradnl"/>
              </w:rPr>
            </w:pPr>
            <w:r w:rsidRPr="0031311E">
              <w:rPr>
                <w:rFonts w:ascii="Cambria" w:hAnsi="Cambria"/>
                <w:color w:val="000000"/>
                <w:sz w:val="22"/>
                <w:szCs w:val="22"/>
                <w:lang w:val="es-ES"/>
              </w:rPr>
              <w:t xml:space="preserve">- </w:t>
            </w:r>
            <w:r w:rsidRPr="0031311E">
              <w:rPr>
                <w:rFonts w:ascii="Cambria" w:hAnsi="Cambria"/>
                <w:color w:val="000000"/>
                <w:sz w:val="22"/>
                <w:szCs w:val="22"/>
                <w:lang w:eastAsia="es-ES_tradnl"/>
              </w:rPr>
              <w:t xml:space="preserve">El </w:t>
            </w:r>
            <w:r w:rsidRPr="0031311E">
              <w:rPr>
                <w:rFonts w:ascii="Cambria" w:hAnsi="Cambria"/>
                <w:i/>
                <w:color w:val="000000"/>
                <w:sz w:val="22"/>
                <w:szCs w:val="22"/>
                <w:lang w:eastAsia="es-ES_tradnl"/>
              </w:rPr>
              <w:t>Present Simple</w:t>
            </w:r>
            <w:r w:rsidRPr="0031311E">
              <w:rPr>
                <w:rFonts w:ascii="Cambria" w:hAnsi="Cambria"/>
                <w:color w:val="000000"/>
                <w:sz w:val="22"/>
                <w:szCs w:val="22"/>
                <w:lang w:eastAsia="es-ES_tradnl"/>
              </w:rPr>
              <w:t xml:space="preserve"> y el </w:t>
            </w:r>
            <w:r w:rsidRPr="0031311E">
              <w:rPr>
                <w:rFonts w:ascii="Cambria" w:hAnsi="Cambria"/>
                <w:i/>
                <w:color w:val="000000"/>
                <w:sz w:val="22"/>
                <w:szCs w:val="22"/>
                <w:lang w:eastAsia="es-ES_tradnl"/>
              </w:rPr>
              <w:t>Past Simple</w:t>
            </w:r>
            <w:r w:rsidRPr="0031311E">
              <w:rPr>
                <w:rFonts w:ascii="Cambria" w:hAnsi="Cambria"/>
                <w:color w:val="000000"/>
                <w:sz w:val="22"/>
                <w:szCs w:val="22"/>
                <w:lang w:eastAsia="es-ES_tradnl"/>
              </w:rPr>
              <w:t xml:space="preserve"> en pasiva</w:t>
            </w:r>
            <w:r w:rsidRPr="0031311E">
              <w:rPr>
                <w:rFonts w:ascii="Cambria" w:hAnsi="Cambria"/>
                <w:i/>
                <w:color w:val="000000"/>
                <w:sz w:val="22"/>
                <w:szCs w:val="22"/>
                <w:lang w:val="es-ES"/>
              </w:rPr>
              <w:t>.</w:t>
            </w:r>
          </w:p>
          <w:p w14:paraId="42F8264D" w14:textId="77777777" w:rsidR="00001943" w:rsidRPr="0031311E" w:rsidRDefault="00001943" w:rsidP="000B113A">
            <w:pPr>
              <w:ind w:left="0" w:firstLine="0"/>
              <w:rPr>
                <w:rFonts w:ascii="Cambria" w:hAnsi="Cambria"/>
                <w:color w:val="000000"/>
                <w:sz w:val="22"/>
                <w:szCs w:val="22"/>
                <w:lang w:val="es-ES_tradnl"/>
              </w:rPr>
            </w:pPr>
          </w:p>
          <w:p w14:paraId="44E2254C" w14:textId="77777777" w:rsidR="00001943" w:rsidRPr="0031311E" w:rsidRDefault="00001943"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Léxico: </w:t>
            </w:r>
          </w:p>
          <w:p w14:paraId="32BDBFD5" w14:textId="77777777" w:rsidR="00CE161C" w:rsidRPr="0031311E" w:rsidRDefault="00001943"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Vocabulario relacionado con </w:t>
            </w:r>
            <w:r w:rsidRPr="0031311E">
              <w:rPr>
                <w:rFonts w:ascii="Cambria" w:hAnsi="Cambria"/>
                <w:color w:val="000000"/>
                <w:sz w:val="22"/>
                <w:szCs w:val="22"/>
                <w:lang w:eastAsia="es-ES_tradnl"/>
              </w:rPr>
              <w:t>la familia y las relaciones, y las costumbres y las tradiciones</w:t>
            </w:r>
            <w:r w:rsidRPr="0031311E">
              <w:rPr>
                <w:rFonts w:ascii="Cambria" w:hAnsi="Cambria"/>
                <w:color w:val="000000"/>
                <w:sz w:val="22"/>
                <w:szCs w:val="22"/>
                <w:lang w:val="es-ES_tradnl"/>
              </w:rPr>
              <w:t>.</w:t>
            </w:r>
          </w:p>
          <w:p w14:paraId="34752572" w14:textId="77777777" w:rsidR="00CE161C" w:rsidRPr="0031311E" w:rsidRDefault="00CE161C" w:rsidP="000B113A">
            <w:pPr>
              <w:ind w:left="0" w:firstLine="0"/>
              <w:rPr>
                <w:rFonts w:ascii="Cambria" w:hAnsi="Cambria"/>
                <w:color w:val="000000"/>
                <w:sz w:val="22"/>
                <w:szCs w:val="22"/>
                <w:lang w:val="es-ES_tradnl"/>
              </w:rPr>
            </w:pPr>
          </w:p>
          <w:p w14:paraId="0D2A62CE" w14:textId="77777777" w:rsidR="00910633" w:rsidRPr="0031311E" w:rsidRDefault="00910633"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Patrones </w:t>
            </w:r>
            <w:r w:rsidR="00CE161C" w:rsidRPr="0031311E">
              <w:rPr>
                <w:rFonts w:ascii="Cambria" w:hAnsi="Cambria"/>
                <w:b/>
                <w:color w:val="000000"/>
                <w:sz w:val="22"/>
                <w:szCs w:val="22"/>
                <w:lang w:val="es-ES_tradnl"/>
              </w:rPr>
              <w:t>gráficos y convenciones ortográficas</w:t>
            </w:r>
            <w:r w:rsidRPr="0031311E">
              <w:rPr>
                <w:rFonts w:ascii="Cambria" w:hAnsi="Cambria"/>
                <w:b/>
                <w:color w:val="000000"/>
                <w:sz w:val="22"/>
                <w:szCs w:val="22"/>
                <w:lang w:val="es-ES_tradnl"/>
              </w:rPr>
              <w:t>:</w:t>
            </w:r>
          </w:p>
          <w:p w14:paraId="2E1D2AE4" w14:textId="77777777" w:rsidR="00CE161C" w:rsidRPr="0031311E" w:rsidRDefault="00CE161C"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 </w:t>
            </w:r>
            <w:r w:rsidR="00001943" w:rsidRPr="0031311E">
              <w:rPr>
                <w:rFonts w:ascii="Cambria" w:hAnsi="Cambria"/>
                <w:color w:val="000000"/>
                <w:sz w:val="22"/>
                <w:szCs w:val="22"/>
                <w:lang w:val="es-ES_tradnl"/>
              </w:rPr>
              <w:t>Sinónimos</w:t>
            </w:r>
            <w:r w:rsidRPr="0031311E">
              <w:rPr>
                <w:rFonts w:ascii="Cambria" w:hAnsi="Cambria"/>
                <w:color w:val="000000"/>
                <w:sz w:val="22"/>
                <w:szCs w:val="22"/>
                <w:lang w:val="es-ES_tradnl"/>
              </w:rPr>
              <w:t>.</w:t>
            </w:r>
          </w:p>
          <w:p w14:paraId="30032D31" w14:textId="77777777" w:rsidR="00F057A4" w:rsidRPr="0031311E" w:rsidRDefault="00F057A4" w:rsidP="000B113A">
            <w:pPr>
              <w:ind w:left="0" w:firstLine="0"/>
              <w:rPr>
                <w:rFonts w:ascii="Cambria" w:hAnsi="Cambria"/>
                <w:b/>
                <w:color w:val="000000"/>
                <w:sz w:val="22"/>
                <w:szCs w:val="22"/>
                <w:lang w:val="es-ES_tradnl"/>
              </w:rPr>
            </w:pPr>
          </w:p>
          <w:p w14:paraId="04E98BC5" w14:textId="77777777" w:rsidR="00F057A4" w:rsidRPr="0031311E" w:rsidRDefault="00F057A4"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 xml:space="preserve">Criterios de evaluación: </w:t>
            </w:r>
            <w:r w:rsidR="00903117" w:rsidRPr="0031311E">
              <w:rPr>
                <w:rFonts w:ascii="Cambria" w:hAnsi="Cambria"/>
                <w:color w:val="000000"/>
                <w:sz w:val="22"/>
                <w:szCs w:val="22"/>
                <w:lang w:val="es-ES_tradnl"/>
              </w:rPr>
              <w:t>4.3.1, 4.3.2, 4.3.3, 4.3.4, 4.3.5, 4.3.6, 4.3.7</w:t>
            </w:r>
          </w:p>
          <w:p w14:paraId="0EA3A550" w14:textId="77777777" w:rsidR="00F057A4" w:rsidRPr="0031311E" w:rsidRDefault="00F057A4" w:rsidP="000B113A">
            <w:pPr>
              <w:ind w:left="0" w:firstLine="0"/>
              <w:rPr>
                <w:rFonts w:ascii="Cambria" w:hAnsi="Cambria"/>
                <w:b/>
                <w:color w:val="000000"/>
                <w:sz w:val="22"/>
                <w:szCs w:val="22"/>
                <w:lang w:val="es-ES_tradnl"/>
              </w:rPr>
            </w:pPr>
          </w:p>
          <w:p w14:paraId="3709B000" w14:textId="77777777" w:rsidR="00F057A4" w:rsidRPr="0031311E" w:rsidRDefault="00F057A4"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Objetivos de la materia: </w:t>
            </w:r>
            <w:r w:rsidRPr="0031311E">
              <w:rPr>
                <w:rFonts w:ascii="Cambria" w:hAnsi="Cambria"/>
                <w:color w:val="000000"/>
                <w:sz w:val="22"/>
                <w:szCs w:val="22"/>
                <w:lang w:val="es-ES_tradnl"/>
              </w:rPr>
              <w:t>3, 4, 10, 11, 14</w:t>
            </w:r>
          </w:p>
          <w:p w14:paraId="09B1C3D9" w14:textId="77777777" w:rsidR="00F057A4" w:rsidRPr="0031311E" w:rsidRDefault="00F057A4" w:rsidP="000B113A">
            <w:pPr>
              <w:ind w:left="0" w:firstLine="0"/>
              <w:rPr>
                <w:rFonts w:ascii="Cambria" w:hAnsi="Cambria"/>
                <w:b/>
                <w:color w:val="000000"/>
                <w:sz w:val="22"/>
                <w:szCs w:val="22"/>
                <w:lang w:val="es-ES_tradnl"/>
              </w:rPr>
            </w:pPr>
          </w:p>
        </w:tc>
        <w:tc>
          <w:tcPr>
            <w:tcW w:w="2715" w:type="dxa"/>
            <w:shd w:val="clear" w:color="auto" w:fill="auto"/>
          </w:tcPr>
          <w:p w14:paraId="03B31921" w14:textId="77777777" w:rsidR="00910633" w:rsidRPr="0031311E" w:rsidRDefault="00910633" w:rsidP="000B113A">
            <w:pPr>
              <w:rPr>
                <w:rFonts w:ascii="Cambria" w:hAnsi="Cambria"/>
                <w:color w:val="000000"/>
                <w:sz w:val="22"/>
                <w:szCs w:val="22"/>
                <w:lang w:val="es-ES_tradnl"/>
              </w:rPr>
            </w:pPr>
            <w:r w:rsidRPr="0031311E">
              <w:rPr>
                <w:rFonts w:ascii="Cambria" w:hAnsi="Cambria"/>
                <w:color w:val="000000"/>
                <w:sz w:val="22"/>
                <w:szCs w:val="22"/>
                <w:lang w:val="es-ES_tradnl"/>
              </w:rPr>
              <w:lastRenderedPageBreak/>
              <w:t>CCL</w:t>
            </w:r>
          </w:p>
          <w:p w14:paraId="08D7AA6F" w14:textId="77777777" w:rsidR="00F057A4" w:rsidRPr="0031311E" w:rsidRDefault="00F057A4" w:rsidP="000B113A">
            <w:pPr>
              <w:rPr>
                <w:rFonts w:ascii="Cambria" w:hAnsi="Cambria"/>
                <w:color w:val="000000"/>
                <w:sz w:val="22"/>
                <w:szCs w:val="22"/>
                <w:lang w:val="es-ES_tradnl"/>
              </w:rPr>
            </w:pPr>
          </w:p>
        </w:tc>
        <w:tc>
          <w:tcPr>
            <w:tcW w:w="2955" w:type="dxa"/>
            <w:shd w:val="clear" w:color="auto" w:fill="auto"/>
          </w:tcPr>
          <w:p w14:paraId="54B21494" w14:textId="77777777" w:rsidR="00910633" w:rsidRPr="0031311E" w:rsidRDefault="00297B07"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A lo largo de la unidad</w:t>
            </w:r>
            <w:r w:rsidR="00910633" w:rsidRPr="0031311E">
              <w:rPr>
                <w:rFonts w:ascii="Cambria" w:hAnsi="Cambria"/>
                <w:color w:val="000000"/>
                <w:sz w:val="22"/>
                <w:szCs w:val="22"/>
                <w:lang w:val="es-ES_tradnl"/>
              </w:rPr>
              <w:t>, entender los enunciados de los ejercicios</w:t>
            </w:r>
          </w:p>
          <w:p w14:paraId="4ECC4AB4" w14:textId="77777777" w:rsidR="00910633" w:rsidRPr="0031311E" w:rsidRDefault="00910633" w:rsidP="000B113A">
            <w:pPr>
              <w:ind w:left="0" w:firstLine="0"/>
              <w:rPr>
                <w:rFonts w:ascii="Cambria" w:hAnsi="Cambria"/>
                <w:color w:val="000000"/>
                <w:sz w:val="22"/>
                <w:szCs w:val="22"/>
                <w:lang w:val="es-ES_tradnl"/>
              </w:rPr>
            </w:pPr>
          </w:p>
          <w:p w14:paraId="0E5ACC89" w14:textId="77777777" w:rsidR="00F057A4" w:rsidRPr="0031311E" w:rsidRDefault="00F057A4"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[Criterios </w:t>
            </w:r>
            <w:r w:rsidR="00903117" w:rsidRPr="0031311E">
              <w:rPr>
                <w:rFonts w:ascii="Cambria" w:hAnsi="Cambria"/>
                <w:b/>
                <w:color w:val="000000"/>
                <w:sz w:val="22"/>
                <w:szCs w:val="22"/>
                <w:lang w:val="es-ES_tradnl"/>
              </w:rPr>
              <w:t>4.3.1, 4.3.2, 4.3.3, 4.3.4, 4.3.5, 4.3.6, 4.3.7</w:t>
            </w:r>
            <w:r w:rsidRPr="0031311E">
              <w:rPr>
                <w:rFonts w:ascii="Cambria" w:hAnsi="Cambria"/>
                <w:b/>
                <w:color w:val="000000"/>
                <w:sz w:val="22"/>
                <w:szCs w:val="22"/>
                <w:lang w:val="es-ES_tradnl"/>
              </w:rPr>
              <w:t>]</w:t>
            </w:r>
          </w:p>
        </w:tc>
      </w:tr>
      <w:tr w:rsidR="00F057A4" w:rsidRPr="0031311E" w14:paraId="3D5EB1BB" w14:textId="77777777" w:rsidTr="00D201D0">
        <w:tc>
          <w:tcPr>
            <w:tcW w:w="2835" w:type="dxa"/>
            <w:vMerge/>
            <w:shd w:val="clear" w:color="auto" w:fill="auto"/>
          </w:tcPr>
          <w:p w14:paraId="68690B31" w14:textId="77777777" w:rsidR="00F057A4" w:rsidRPr="0031311E" w:rsidRDefault="00F057A4" w:rsidP="000B113A">
            <w:pPr>
              <w:rPr>
                <w:rFonts w:ascii="Cambria" w:hAnsi="Cambria"/>
                <w:sz w:val="22"/>
                <w:szCs w:val="22"/>
                <w:lang w:val="es-ES_tradnl"/>
              </w:rPr>
            </w:pPr>
          </w:p>
        </w:tc>
        <w:tc>
          <w:tcPr>
            <w:tcW w:w="2715" w:type="dxa"/>
            <w:shd w:val="clear" w:color="auto" w:fill="auto"/>
          </w:tcPr>
          <w:p w14:paraId="20DF4CD1" w14:textId="77777777" w:rsidR="00910633" w:rsidRPr="0031311E" w:rsidRDefault="00910633" w:rsidP="000B113A">
            <w:pPr>
              <w:rPr>
                <w:rFonts w:ascii="Cambria" w:hAnsi="Cambria"/>
                <w:color w:val="000000"/>
                <w:sz w:val="22"/>
                <w:szCs w:val="22"/>
                <w:lang w:val="es-ES_tradnl"/>
              </w:rPr>
            </w:pPr>
            <w:r w:rsidRPr="0031311E">
              <w:rPr>
                <w:rFonts w:ascii="Cambria" w:hAnsi="Cambria"/>
                <w:color w:val="000000"/>
                <w:sz w:val="22"/>
                <w:szCs w:val="22"/>
                <w:lang w:val="es-ES_tradnl"/>
              </w:rPr>
              <w:t>CCL</w:t>
            </w:r>
          </w:p>
          <w:p w14:paraId="3192A4A0" w14:textId="77777777" w:rsidR="00F057A4" w:rsidRPr="0031311E" w:rsidRDefault="00F057A4" w:rsidP="000B113A">
            <w:pPr>
              <w:rPr>
                <w:rFonts w:ascii="Cambria" w:hAnsi="Cambria"/>
                <w:color w:val="000000"/>
                <w:sz w:val="22"/>
                <w:szCs w:val="22"/>
                <w:lang w:val="es-ES_tradnl"/>
              </w:rPr>
            </w:pPr>
          </w:p>
        </w:tc>
        <w:tc>
          <w:tcPr>
            <w:tcW w:w="2955" w:type="dxa"/>
            <w:shd w:val="clear" w:color="auto" w:fill="auto"/>
          </w:tcPr>
          <w:p w14:paraId="61C25887" w14:textId="77777777" w:rsidR="00910633" w:rsidRPr="0031311E" w:rsidRDefault="00D7572A" w:rsidP="000B113A">
            <w:pPr>
              <w:ind w:left="0" w:firstLine="0"/>
              <w:rPr>
                <w:rFonts w:ascii="Cambria" w:hAnsi="Cambria"/>
                <w:color w:val="000000"/>
                <w:sz w:val="22"/>
                <w:szCs w:val="22"/>
                <w:lang w:eastAsia="es-ES_tradnl"/>
              </w:rPr>
            </w:pPr>
            <w:r w:rsidRPr="0031311E">
              <w:rPr>
                <w:rFonts w:ascii="Cambria" w:hAnsi="Cambria"/>
                <w:color w:val="000000"/>
                <w:sz w:val="22"/>
                <w:szCs w:val="22"/>
                <w:lang w:eastAsia="es-ES_tradnl"/>
              </w:rPr>
              <w:t>Anuncios sobre distintas celebraciones y fiestas (SB, p. 44, ej. 2)</w:t>
            </w:r>
          </w:p>
          <w:p w14:paraId="77CB1B0A" w14:textId="77777777" w:rsidR="00D7572A" w:rsidRPr="0031311E" w:rsidRDefault="00D7572A" w:rsidP="000B113A">
            <w:pPr>
              <w:ind w:left="0" w:firstLine="0"/>
              <w:rPr>
                <w:rFonts w:ascii="Cambria" w:hAnsi="Cambria"/>
                <w:color w:val="000000"/>
                <w:sz w:val="22"/>
                <w:szCs w:val="22"/>
                <w:lang w:val="es-ES_tradnl"/>
              </w:rPr>
            </w:pPr>
          </w:p>
          <w:p w14:paraId="45D95355" w14:textId="77777777" w:rsidR="00F057A4" w:rsidRPr="0031311E" w:rsidRDefault="00F057A4"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[Criterios </w:t>
            </w:r>
            <w:r w:rsidR="00903117" w:rsidRPr="0031311E">
              <w:rPr>
                <w:rFonts w:ascii="Cambria" w:hAnsi="Cambria"/>
                <w:b/>
                <w:color w:val="000000"/>
                <w:sz w:val="22"/>
                <w:szCs w:val="22"/>
                <w:lang w:val="es-ES_tradnl"/>
              </w:rPr>
              <w:t>4.3.1, 4.3.2, 4.3.3, 4.3.4, 4.3.5, 4.3.6, 4.3.7</w:t>
            </w:r>
            <w:r w:rsidRPr="0031311E">
              <w:rPr>
                <w:rFonts w:ascii="Cambria" w:hAnsi="Cambria"/>
                <w:b/>
                <w:color w:val="000000"/>
                <w:sz w:val="22"/>
                <w:szCs w:val="22"/>
                <w:lang w:val="es-ES_tradnl"/>
              </w:rPr>
              <w:t>]</w:t>
            </w:r>
          </w:p>
        </w:tc>
      </w:tr>
      <w:tr w:rsidR="00F057A4" w:rsidRPr="0031311E" w14:paraId="1016492D" w14:textId="77777777" w:rsidTr="00D7572A">
        <w:tc>
          <w:tcPr>
            <w:tcW w:w="2835" w:type="dxa"/>
            <w:vMerge/>
            <w:shd w:val="clear" w:color="auto" w:fill="auto"/>
          </w:tcPr>
          <w:p w14:paraId="74D52234" w14:textId="77777777" w:rsidR="00F057A4" w:rsidRPr="0031311E" w:rsidRDefault="00F057A4" w:rsidP="000B113A">
            <w:pPr>
              <w:rPr>
                <w:rFonts w:ascii="Cambria" w:hAnsi="Cambria"/>
                <w:sz w:val="22"/>
                <w:szCs w:val="22"/>
                <w:lang w:val="es-ES_tradnl"/>
              </w:rPr>
            </w:pPr>
          </w:p>
        </w:tc>
        <w:tc>
          <w:tcPr>
            <w:tcW w:w="2715" w:type="dxa"/>
            <w:tcBorders>
              <w:bottom w:val="single" w:sz="4" w:space="0" w:color="auto"/>
            </w:tcBorders>
            <w:shd w:val="clear" w:color="auto" w:fill="auto"/>
          </w:tcPr>
          <w:p w14:paraId="2F8E2BD6" w14:textId="77777777" w:rsidR="00910633" w:rsidRPr="0031311E" w:rsidRDefault="00910633" w:rsidP="000B113A">
            <w:pPr>
              <w:rPr>
                <w:rFonts w:ascii="Cambria" w:hAnsi="Cambria"/>
                <w:color w:val="000000"/>
                <w:sz w:val="22"/>
                <w:szCs w:val="22"/>
                <w:lang w:val="es-ES_tradnl"/>
              </w:rPr>
            </w:pPr>
            <w:r w:rsidRPr="0031311E">
              <w:rPr>
                <w:rFonts w:ascii="Cambria" w:hAnsi="Cambria"/>
                <w:color w:val="000000"/>
                <w:sz w:val="22"/>
                <w:szCs w:val="22"/>
                <w:lang w:val="es-ES_tradnl"/>
              </w:rPr>
              <w:t>CCL</w:t>
            </w:r>
          </w:p>
          <w:p w14:paraId="7C348FD3" w14:textId="77777777" w:rsidR="00F057A4" w:rsidRPr="0031311E" w:rsidRDefault="00F057A4" w:rsidP="000B113A">
            <w:pPr>
              <w:rPr>
                <w:rFonts w:ascii="Cambria" w:hAnsi="Cambria"/>
                <w:color w:val="000000"/>
                <w:sz w:val="22"/>
                <w:szCs w:val="22"/>
                <w:lang w:val="es-ES_tradnl"/>
              </w:rPr>
            </w:pPr>
          </w:p>
        </w:tc>
        <w:tc>
          <w:tcPr>
            <w:tcW w:w="2955" w:type="dxa"/>
            <w:tcBorders>
              <w:bottom w:val="single" w:sz="4" w:space="0" w:color="auto"/>
            </w:tcBorders>
            <w:shd w:val="clear" w:color="auto" w:fill="auto"/>
          </w:tcPr>
          <w:p w14:paraId="077E7EC0" w14:textId="77777777" w:rsidR="00F057A4" w:rsidRPr="0031311E" w:rsidRDefault="00D7572A" w:rsidP="000B113A">
            <w:pPr>
              <w:ind w:left="0" w:firstLine="0"/>
              <w:rPr>
                <w:rFonts w:ascii="Cambria" w:hAnsi="Cambria"/>
                <w:color w:val="000000"/>
                <w:sz w:val="22"/>
                <w:szCs w:val="22"/>
                <w:lang w:eastAsia="es-ES_tradnl"/>
              </w:rPr>
            </w:pPr>
            <w:r w:rsidRPr="0031311E">
              <w:rPr>
                <w:rFonts w:ascii="Cambria" w:hAnsi="Cambria"/>
                <w:color w:val="000000"/>
                <w:sz w:val="22"/>
                <w:szCs w:val="22"/>
                <w:lang w:eastAsia="es-ES_tradnl"/>
              </w:rPr>
              <w:t>Comentarios sobre relaciones familiares (SB, p. 40, ej. 2)</w:t>
            </w:r>
          </w:p>
          <w:p w14:paraId="1AD15136" w14:textId="77777777" w:rsidR="00D7572A" w:rsidRPr="0031311E" w:rsidRDefault="00D7572A" w:rsidP="000B113A">
            <w:pPr>
              <w:ind w:left="0" w:firstLine="0"/>
              <w:rPr>
                <w:rFonts w:ascii="Cambria" w:hAnsi="Cambria"/>
                <w:color w:val="000000"/>
                <w:sz w:val="22"/>
                <w:szCs w:val="22"/>
                <w:lang w:val="es-ES_tradnl"/>
              </w:rPr>
            </w:pPr>
          </w:p>
          <w:p w14:paraId="6B2546B4" w14:textId="77777777" w:rsidR="00F057A4" w:rsidRPr="0031311E" w:rsidRDefault="00F057A4"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[Criterios </w:t>
            </w:r>
            <w:r w:rsidR="00903117" w:rsidRPr="0031311E">
              <w:rPr>
                <w:rFonts w:ascii="Cambria" w:hAnsi="Cambria"/>
                <w:b/>
                <w:color w:val="000000"/>
                <w:sz w:val="22"/>
                <w:szCs w:val="22"/>
                <w:lang w:val="es-ES_tradnl"/>
              </w:rPr>
              <w:t>4.3.1, 4.3.2, 4.3.3, 4.3.4, 4.3.5, 4.3.6, 4.3.7</w:t>
            </w:r>
            <w:r w:rsidRPr="0031311E">
              <w:rPr>
                <w:rFonts w:ascii="Cambria" w:hAnsi="Cambria"/>
                <w:b/>
                <w:color w:val="000000"/>
                <w:sz w:val="22"/>
                <w:szCs w:val="22"/>
                <w:lang w:val="es-ES_tradnl"/>
              </w:rPr>
              <w:t>]</w:t>
            </w:r>
          </w:p>
        </w:tc>
      </w:tr>
      <w:tr w:rsidR="00F057A4" w:rsidRPr="0031311E" w14:paraId="0FC95499" w14:textId="77777777" w:rsidTr="00D7572A">
        <w:tc>
          <w:tcPr>
            <w:tcW w:w="2835" w:type="dxa"/>
            <w:vMerge/>
            <w:shd w:val="clear" w:color="auto" w:fill="auto"/>
          </w:tcPr>
          <w:p w14:paraId="4201F879" w14:textId="77777777" w:rsidR="00F057A4" w:rsidRPr="0031311E" w:rsidRDefault="00F057A4" w:rsidP="000B113A">
            <w:pPr>
              <w:rPr>
                <w:rFonts w:ascii="Cambria" w:hAnsi="Cambria"/>
                <w:sz w:val="22"/>
                <w:szCs w:val="22"/>
                <w:lang w:val="es-ES_tradnl"/>
              </w:rPr>
            </w:pPr>
          </w:p>
        </w:tc>
        <w:tc>
          <w:tcPr>
            <w:tcW w:w="2715" w:type="dxa"/>
            <w:tcBorders>
              <w:bottom w:val="nil"/>
            </w:tcBorders>
            <w:shd w:val="clear" w:color="auto" w:fill="auto"/>
          </w:tcPr>
          <w:p w14:paraId="60A60B7A" w14:textId="77777777" w:rsidR="00910633" w:rsidRPr="0031311E" w:rsidRDefault="00910633" w:rsidP="000B113A">
            <w:pPr>
              <w:rPr>
                <w:rFonts w:ascii="Cambria" w:hAnsi="Cambria"/>
                <w:sz w:val="22"/>
                <w:szCs w:val="22"/>
                <w:lang w:val="es-ES_tradnl"/>
              </w:rPr>
            </w:pPr>
            <w:r w:rsidRPr="0031311E">
              <w:rPr>
                <w:rFonts w:ascii="Cambria" w:hAnsi="Cambria"/>
                <w:sz w:val="22"/>
                <w:szCs w:val="22"/>
                <w:lang w:val="es-ES_tradnl"/>
              </w:rPr>
              <w:t>CCL</w:t>
            </w:r>
          </w:p>
          <w:p w14:paraId="5D133923" w14:textId="77777777" w:rsidR="00F057A4" w:rsidRPr="0031311E" w:rsidRDefault="00910633" w:rsidP="000B113A">
            <w:pPr>
              <w:rPr>
                <w:rFonts w:ascii="Cambria" w:hAnsi="Cambria"/>
                <w:sz w:val="22"/>
                <w:szCs w:val="22"/>
                <w:lang w:val="es-ES_tradnl"/>
              </w:rPr>
            </w:pPr>
            <w:r w:rsidRPr="0031311E">
              <w:rPr>
                <w:rFonts w:ascii="Cambria" w:hAnsi="Cambria"/>
                <w:sz w:val="22"/>
                <w:szCs w:val="22"/>
                <w:lang w:val="es-ES_tradnl"/>
              </w:rPr>
              <w:t>CEC</w:t>
            </w:r>
          </w:p>
        </w:tc>
        <w:tc>
          <w:tcPr>
            <w:tcW w:w="2955" w:type="dxa"/>
            <w:tcBorders>
              <w:bottom w:val="nil"/>
            </w:tcBorders>
            <w:shd w:val="clear" w:color="auto" w:fill="auto"/>
          </w:tcPr>
          <w:p w14:paraId="4583CA2F" w14:textId="77777777" w:rsidR="00D7572A" w:rsidRPr="0031311E" w:rsidRDefault="00D7572A" w:rsidP="000B113A">
            <w:pPr>
              <w:ind w:left="0" w:firstLine="0"/>
              <w:rPr>
                <w:rFonts w:ascii="Cambria" w:hAnsi="Cambria"/>
                <w:color w:val="000000"/>
                <w:sz w:val="22"/>
                <w:szCs w:val="22"/>
                <w:lang w:eastAsia="es-ES_tradnl"/>
              </w:rPr>
            </w:pPr>
            <w:r w:rsidRPr="0031311E">
              <w:rPr>
                <w:rFonts w:ascii="Cambria" w:hAnsi="Cambria"/>
                <w:color w:val="000000"/>
                <w:sz w:val="22"/>
                <w:szCs w:val="22"/>
                <w:lang w:eastAsia="es-ES_tradnl"/>
              </w:rPr>
              <w:t>Artículo sobre vínculos familiares (SB, p. 41, ej. 7-10)</w:t>
            </w:r>
          </w:p>
          <w:p w14:paraId="6BF03813" w14:textId="77777777" w:rsidR="00D7572A" w:rsidRPr="0031311E" w:rsidRDefault="00D7572A" w:rsidP="000B113A">
            <w:pPr>
              <w:ind w:left="0"/>
              <w:rPr>
                <w:rFonts w:ascii="Cambria" w:hAnsi="Cambria"/>
                <w:color w:val="000000"/>
                <w:sz w:val="22"/>
                <w:szCs w:val="22"/>
                <w:lang w:eastAsia="es-ES_tradnl"/>
              </w:rPr>
            </w:pPr>
          </w:p>
          <w:p w14:paraId="79A42A48" w14:textId="77777777" w:rsidR="00D7572A" w:rsidRPr="0031311E" w:rsidRDefault="00D7572A" w:rsidP="000B113A">
            <w:pPr>
              <w:ind w:left="0" w:firstLine="0"/>
              <w:rPr>
                <w:rFonts w:ascii="Cambria" w:hAnsi="Cambria"/>
                <w:color w:val="000000"/>
                <w:sz w:val="22"/>
                <w:szCs w:val="22"/>
                <w:lang w:eastAsia="es-ES_tradnl"/>
              </w:rPr>
            </w:pPr>
            <w:r w:rsidRPr="0031311E">
              <w:rPr>
                <w:rFonts w:ascii="Cambria" w:hAnsi="Cambria"/>
                <w:color w:val="000000"/>
                <w:sz w:val="22"/>
                <w:szCs w:val="22"/>
                <w:lang w:eastAsia="es-ES_tradnl"/>
              </w:rPr>
              <w:t>Artículo sobre un bebé perdido (SB, p. 43, ej. 6-7)</w:t>
            </w:r>
          </w:p>
          <w:p w14:paraId="29F71640" w14:textId="77777777" w:rsidR="00D7572A" w:rsidRPr="0031311E" w:rsidRDefault="00D7572A" w:rsidP="000B113A">
            <w:pPr>
              <w:ind w:left="0"/>
              <w:rPr>
                <w:rFonts w:ascii="Cambria" w:hAnsi="Cambria"/>
                <w:color w:val="000000"/>
                <w:sz w:val="22"/>
                <w:szCs w:val="22"/>
                <w:lang w:eastAsia="es-ES_tradnl"/>
              </w:rPr>
            </w:pPr>
          </w:p>
          <w:p w14:paraId="071D661A" w14:textId="77777777" w:rsidR="00D7572A" w:rsidRPr="0031311E" w:rsidRDefault="00D7572A" w:rsidP="000B113A">
            <w:pPr>
              <w:ind w:left="0" w:firstLine="0"/>
              <w:rPr>
                <w:rFonts w:ascii="Cambria" w:hAnsi="Cambria"/>
                <w:color w:val="000000"/>
                <w:sz w:val="22"/>
                <w:szCs w:val="22"/>
                <w:lang w:eastAsia="es-ES_tradnl"/>
              </w:rPr>
            </w:pPr>
            <w:r w:rsidRPr="0031311E">
              <w:rPr>
                <w:rFonts w:ascii="Cambria" w:hAnsi="Cambria"/>
                <w:color w:val="000000"/>
                <w:sz w:val="22"/>
                <w:szCs w:val="22"/>
                <w:lang w:eastAsia="es-ES_tradnl"/>
              </w:rPr>
              <w:t>Artículo sobre la importancia de la lectura en Islandia (SB, p. 45, ej. 7-10)</w:t>
            </w:r>
          </w:p>
          <w:p w14:paraId="0DE2A68D" w14:textId="77777777" w:rsidR="00D7572A" w:rsidRPr="0031311E" w:rsidRDefault="00D7572A" w:rsidP="000B113A">
            <w:pPr>
              <w:ind w:left="0"/>
              <w:rPr>
                <w:rFonts w:ascii="Cambria" w:hAnsi="Cambria"/>
                <w:color w:val="000000"/>
                <w:sz w:val="22"/>
                <w:szCs w:val="22"/>
                <w:lang w:eastAsia="es-ES_tradnl"/>
              </w:rPr>
            </w:pPr>
          </w:p>
          <w:p w14:paraId="4B1C1E0D" w14:textId="77777777" w:rsidR="00D7572A" w:rsidRPr="0031311E" w:rsidRDefault="00D7572A" w:rsidP="000B113A">
            <w:pPr>
              <w:ind w:left="0" w:firstLine="0"/>
              <w:rPr>
                <w:rFonts w:ascii="Cambria" w:hAnsi="Cambria"/>
                <w:color w:val="000000"/>
                <w:sz w:val="22"/>
                <w:szCs w:val="22"/>
                <w:lang w:eastAsia="es-ES_tradnl"/>
              </w:rPr>
            </w:pPr>
            <w:r w:rsidRPr="0031311E">
              <w:rPr>
                <w:rFonts w:ascii="Cambria" w:hAnsi="Cambria"/>
                <w:color w:val="000000"/>
                <w:sz w:val="22"/>
                <w:szCs w:val="22"/>
                <w:lang w:eastAsia="es-ES_tradnl"/>
              </w:rPr>
              <w:t>Artículo sobre el festival de Onam (SB, p. 48, ej. 1)</w:t>
            </w:r>
          </w:p>
          <w:p w14:paraId="10B9C6B8" w14:textId="77777777" w:rsidR="00D7572A" w:rsidRPr="0031311E" w:rsidRDefault="00D7572A" w:rsidP="000B113A">
            <w:pPr>
              <w:rPr>
                <w:rFonts w:ascii="Cambria" w:hAnsi="Cambria"/>
                <w:color w:val="000000"/>
                <w:sz w:val="22"/>
                <w:szCs w:val="22"/>
                <w:lang w:eastAsia="es-ES_tradnl"/>
              </w:rPr>
            </w:pPr>
          </w:p>
          <w:p w14:paraId="42094D32" w14:textId="77777777" w:rsidR="00F057A4" w:rsidRPr="0031311E" w:rsidRDefault="00D7572A" w:rsidP="000B113A">
            <w:pPr>
              <w:snapToGrid w:val="0"/>
              <w:ind w:left="0" w:firstLine="0"/>
              <w:rPr>
                <w:rFonts w:ascii="Cambria" w:hAnsi="Cambria"/>
                <w:color w:val="000000"/>
                <w:sz w:val="22"/>
                <w:szCs w:val="22"/>
                <w:lang w:val="es-ES_tradnl"/>
              </w:rPr>
            </w:pPr>
            <w:r w:rsidRPr="0031311E">
              <w:rPr>
                <w:rFonts w:ascii="Cambria" w:hAnsi="Cambria"/>
                <w:color w:val="000000"/>
                <w:sz w:val="22"/>
                <w:szCs w:val="22"/>
                <w:lang w:eastAsia="es-ES_tradnl"/>
              </w:rPr>
              <w:t>Descripción de fiestas de diferentes partes del mundo (SB, p. 127, Step 1)</w:t>
            </w:r>
          </w:p>
          <w:p w14:paraId="79E35486" w14:textId="77777777" w:rsidR="00F057A4" w:rsidRPr="0031311E" w:rsidRDefault="00F057A4" w:rsidP="000B113A">
            <w:pPr>
              <w:snapToGrid w:val="0"/>
              <w:ind w:left="0" w:firstLine="0"/>
              <w:rPr>
                <w:rFonts w:ascii="Cambria" w:hAnsi="Cambria"/>
                <w:color w:val="000000"/>
                <w:sz w:val="22"/>
                <w:szCs w:val="22"/>
                <w:lang w:val="es-ES_tradnl"/>
              </w:rPr>
            </w:pPr>
          </w:p>
          <w:p w14:paraId="212E7EF6" w14:textId="77777777" w:rsidR="00F057A4" w:rsidRPr="0031311E" w:rsidRDefault="00F057A4"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[Criterios </w:t>
            </w:r>
            <w:r w:rsidR="00903117" w:rsidRPr="0031311E">
              <w:rPr>
                <w:rFonts w:ascii="Cambria" w:hAnsi="Cambria"/>
                <w:b/>
                <w:color w:val="000000"/>
                <w:sz w:val="22"/>
                <w:szCs w:val="22"/>
                <w:lang w:val="es-ES_tradnl"/>
              </w:rPr>
              <w:t>4.3.1, 4.3.2, 4.3.3, 4.3.4, 4.3.5, 4.3.6, 4.3.7</w:t>
            </w:r>
            <w:r w:rsidRPr="0031311E">
              <w:rPr>
                <w:rFonts w:ascii="Cambria" w:hAnsi="Cambria"/>
                <w:b/>
                <w:color w:val="000000"/>
                <w:sz w:val="22"/>
                <w:szCs w:val="22"/>
                <w:lang w:val="es-ES_tradnl"/>
              </w:rPr>
              <w:t>]</w:t>
            </w:r>
          </w:p>
        </w:tc>
      </w:tr>
      <w:tr w:rsidR="00F057A4" w:rsidRPr="0031311E" w14:paraId="45CBE01F" w14:textId="77777777" w:rsidTr="00D7572A">
        <w:trPr>
          <w:trHeight w:val="4029"/>
        </w:trPr>
        <w:tc>
          <w:tcPr>
            <w:tcW w:w="2835" w:type="dxa"/>
            <w:vMerge/>
            <w:shd w:val="clear" w:color="auto" w:fill="auto"/>
          </w:tcPr>
          <w:p w14:paraId="39BF3205" w14:textId="77777777" w:rsidR="00F057A4" w:rsidRPr="0031311E" w:rsidRDefault="00F057A4" w:rsidP="000B113A">
            <w:pPr>
              <w:rPr>
                <w:rFonts w:ascii="Cambria" w:hAnsi="Cambria"/>
                <w:sz w:val="18"/>
                <w:szCs w:val="18"/>
                <w:lang w:val="es-ES_tradnl"/>
              </w:rPr>
            </w:pPr>
          </w:p>
        </w:tc>
        <w:tc>
          <w:tcPr>
            <w:tcW w:w="2715" w:type="dxa"/>
            <w:tcBorders>
              <w:top w:val="nil"/>
            </w:tcBorders>
            <w:shd w:val="clear" w:color="auto" w:fill="auto"/>
          </w:tcPr>
          <w:p w14:paraId="76EECBBF" w14:textId="77777777" w:rsidR="00F057A4" w:rsidRPr="0031311E" w:rsidRDefault="00F057A4" w:rsidP="000B113A">
            <w:pPr>
              <w:rPr>
                <w:rFonts w:ascii="Cambria" w:hAnsi="Cambria"/>
                <w:color w:val="000000"/>
                <w:sz w:val="22"/>
                <w:szCs w:val="22"/>
                <w:lang w:val="es-ES_tradnl"/>
              </w:rPr>
            </w:pPr>
          </w:p>
        </w:tc>
        <w:tc>
          <w:tcPr>
            <w:tcW w:w="2955" w:type="dxa"/>
            <w:tcBorders>
              <w:top w:val="nil"/>
            </w:tcBorders>
            <w:shd w:val="clear" w:color="auto" w:fill="auto"/>
          </w:tcPr>
          <w:p w14:paraId="420B47BC" w14:textId="77777777" w:rsidR="00F057A4" w:rsidRPr="0031311E" w:rsidRDefault="00F057A4" w:rsidP="000B113A">
            <w:pPr>
              <w:ind w:left="0" w:firstLine="0"/>
              <w:rPr>
                <w:rFonts w:ascii="Cambria" w:hAnsi="Cambria"/>
                <w:b/>
                <w:color w:val="000000"/>
                <w:sz w:val="22"/>
                <w:szCs w:val="22"/>
                <w:lang w:val="es-ES_tradnl"/>
              </w:rPr>
            </w:pPr>
          </w:p>
        </w:tc>
      </w:tr>
      <w:tr w:rsidR="00F057A4" w:rsidRPr="0031311E" w14:paraId="48676312" w14:textId="77777777" w:rsidTr="00D201D0">
        <w:tc>
          <w:tcPr>
            <w:tcW w:w="2835" w:type="dxa"/>
            <w:vMerge/>
            <w:shd w:val="clear" w:color="auto" w:fill="auto"/>
          </w:tcPr>
          <w:p w14:paraId="3961E386" w14:textId="77777777" w:rsidR="00F057A4" w:rsidRPr="0031311E" w:rsidRDefault="00F057A4" w:rsidP="000B113A">
            <w:pPr>
              <w:rPr>
                <w:rFonts w:ascii="Cambria" w:hAnsi="Cambria"/>
                <w:sz w:val="18"/>
                <w:szCs w:val="18"/>
                <w:lang w:val="es-ES_tradnl"/>
              </w:rPr>
            </w:pPr>
          </w:p>
        </w:tc>
        <w:tc>
          <w:tcPr>
            <w:tcW w:w="2715" w:type="dxa"/>
            <w:shd w:val="clear" w:color="auto" w:fill="auto"/>
          </w:tcPr>
          <w:p w14:paraId="7B62527C" w14:textId="77777777" w:rsidR="00F057A4" w:rsidRPr="0031311E" w:rsidRDefault="00F057A4" w:rsidP="000B113A">
            <w:pPr>
              <w:rPr>
                <w:rFonts w:ascii="Cambria" w:hAnsi="Cambria"/>
                <w:color w:val="000000"/>
                <w:sz w:val="22"/>
                <w:szCs w:val="22"/>
                <w:lang w:val="es-ES_tradnl"/>
              </w:rPr>
            </w:pPr>
          </w:p>
        </w:tc>
        <w:tc>
          <w:tcPr>
            <w:tcW w:w="2955" w:type="dxa"/>
            <w:shd w:val="clear" w:color="auto" w:fill="auto"/>
          </w:tcPr>
          <w:p w14:paraId="060351D7" w14:textId="77777777" w:rsidR="00F057A4" w:rsidRPr="0031311E" w:rsidRDefault="00F057A4" w:rsidP="000B113A">
            <w:pPr>
              <w:ind w:left="0" w:firstLine="0"/>
              <w:rPr>
                <w:rFonts w:ascii="Cambria" w:hAnsi="Cambria"/>
                <w:b/>
                <w:color w:val="000000"/>
                <w:sz w:val="22"/>
                <w:szCs w:val="22"/>
                <w:lang w:val="es-ES_tradnl"/>
              </w:rPr>
            </w:pPr>
          </w:p>
        </w:tc>
      </w:tr>
    </w:tbl>
    <w:p w14:paraId="41508BB2" w14:textId="77777777" w:rsidR="00F057A4" w:rsidRPr="0031311E" w:rsidRDefault="00F057A4" w:rsidP="000B113A">
      <w:pPr>
        <w:ind w:left="0" w:firstLine="0"/>
        <w:rPr>
          <w:rFonts w:ascii="Cambria" w:hAnsi="Cambria"/>
          <w:color w:val="000000"/>
          <w:sz w:val="18"/>
          <w:szCs w:val="18"/>
          <w:lang w:val="es-ES_tradnl"/>
        </w:rPr>
      </w:pPr>
    </w:p>
    <w:p w14:paraId="4A0C038E" w14:textId="77777777" w:rsidR="00F057A4" w:rsidRPr="0031311E" w:rsidRDefault="00F057A4" w:rsidP="000B113A">
      <w:pPr>
        <w:ind w:left="0" w:firstLine="0"/>
        <w:rPr>
          <w:rFonts w:ascii="Cambria" w:hAnsi="Cambria"/>
          <w:color w:val="000000"/>
          <w:sz w:val="18"/>
          <w:szCs w:val="18"/>
          <w:lang w:val="es-ES_tradn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2715"/>
        <w:gridCol w:w="2955"/>
      </w:tblGrid>
      <w:tr w:rsidR="00F057A4" w:rsidRPr="0031311E" w14:paraId="466D5B00" w14:textId="77777777" w:rsidTr="00D201D0">
        <w:tc>
          <w:tcPr>
            <w:tcW w:w="8505" w:type="dxa"/>
            <w:gridSpan w:val="3"/>
            <w:shd w:val="clear" w:color="auto" w:fill="auto"/>
          </w:tcPr>
          <w:p w14:paraId="49F13AE6" w14:textId="77777777" w:rsidR="00F057A4" w:rsidRPr="0031311E" w:rsidRDefault="00F057A4" w:rsidP="000B113A">
            <w:pPr>
              <w:rPr>
                <w:rFonts w:ascii="Cambria" w:hAnsi="Cambria"/>
                <w:sz w:val="18"/>
                <w:szCs w:val="18"/>
                <w:lang w:val="es-ES_tradnl"/>
              </w:rPr>
            </w:pPr>
            <w:r w:rsidRPr="0031311E">
              <w:rPr>
                <w:rFonts w:ascii="Cambria" w:hAnsi="Cambria"/>
                <w:b/>
                <w:sz w:val="28"/>
                <w:szCs w:val="24"/>
                <w:lang w:val="es-ES_tradnl"/>
              </w:rPr>
              <w:t>Bloque 4. Producción de textos escritos</w:t>
            </w:r>
          </w:p>
        </w:tc>
      </w:tr>
      <w:tr w:rsidR="00F057A4" w:rsidRPr="0031311E" w14:paraId="5364BDB2" w14:textId="77777777" w:rsidTr="00D201D0">
        <w:tc>
          <w:tcPr>
            <w:tcW w:w="2835" w:type="dxa"/>
            <w:shd w:val="clear" w:color="auto" w:fill="auto"/>
            <w:vAlign w:val="center"/>
          </w:tcPr>
          <w:p w14:paraId="6C48F9D8" w14:textId="77777777" w:rsidR="00F057A4" w:rsidRPr="0031311E" w:rsidRDefault="00AC6C6C" w:rsidP="000B113A">
            <w:pPr>
              <w:ind w:left="0" w:firstLine="0"/>
              <w:rPr>
                <w:rFonts w:ascii="Cambria" w:hAnsi="Cambria"/>
                <w:b/>
                <w:color w:val="000000"/>
                <w:szCs w:val="24"/>
                <w:lang w:val="es-ES_tradnl"/>
              </w:rPr>
            </w:pPr>
            <w:r w:rsidRPr="0031311E">
              <w:rPr>
                <w:rFonts w:ascii="Cambria" w:hAnsi="Cambria"/>
                <w:b/>
                <w:color w:val="000000"/>
                <w:szCs w:val="24"/>
                <w:lang w:val="es-ES_tradnl"/>
              </w:rPr>
              <w:t>Contenidos y criterios de evaluación de la unidad</w:t>
            </w:r>
          </w:p>
        </w:tc>
        <w:tc>
          <w:tcPr>
            <w:tcW w:w="2715" w:type="dxa"/>
            <w:shd w:val="clear" w:color="auto" w:fill="auto"/>
            <w:vAlign w:val="center"/>
          </w:tcPr>
          <w:p w14:paraId="46A5D46C" w14:textId="77777777" w:rsidR="00F057A4" w:rsidRPr="0031311E" w:rsidRDefault="00F057A4" w:rsidP="000B113A">
            <w:pPr>
              <w:ind w:left="0" w:firstLine="0"/>
              <w:rPr>
                <w:rFonts w:ascii="Cambria" w:hAnsi="Cambria"/>
                <w:b/>
                <w:color w:val="000000"/>
                <w:szCs w:val="24"/>
                <w:lang w:val="es-ES_tradnl"/>
              </w:rPr>
            </w:pPr>
            <w:r w:rsidRPr="0031311E">
              <w:rPr>
                <w:rFonts w:ascii="Cambria" w:hAnsi="Cambria"/>
                <w:b/>
                <w:color w:val="000000"/>
                <w:szCs w:val="24"/>
                <w:lang w:val="es-ES_tradnl"/>
              </w:rPr>
              <w:t>Competencias trabajadas</w:t>
            </w:r>
          </w:p>
        </w:tc>
        <w:tc>
          <w:tcPr>
            <w:tcW w:w="2955" w:type="dxa"/>
            <w:shd w:val="clear" w:color="auto" w:fill="auto"/>
            <w:vAlign w:val="center"/>
          </w:tcPr>
          <w:p w14:paraId="62D2FDF0" w14:textId="77777777" w:rsidR="00F057A4" w:rsidRPr="0031311E" w:rsidRDefault="00F057A4" w:rsidP="000B113A">
            <w:pPr>
              <w:ind w:left="0" w:firstLine="0"/>
              <w:rPr>
                <w:rFonts w:ascii="Cambria" w:hAnsi="Cambria"/>
                <w:b/>
                <w:color w:val="000000"/>
                <w:szCs w:val="24"/>
                <w:lang w:val="es-ES_tradnl"/>
              </w:rPr>
            </w:pPr>
            <w:r w:rsidRPr="0031311E">
              <w:rPr>
                <w:rFonts w:ascii="Cambria" w:hAnsi="Cambria"/>
                <w:b/>
                <w:color w:val="000000"/>
                <w:szCs w:val="24"/>
                <w:lang w:val="es-ES_tradnl"/>
              </w:rPr>
              <w:t>Tareas y actividades [criterios que les corresponden]</w:t>
            </w:r>
          </w:p>
        </w:tc>
      </w:tr>
      <w:tr w:rsidR="00F057A4" w:rsidRPr="0031311E" w14:paraId="22BBE3C6" w14:textId="77777777" w:rsidTr="00D7572A">
        <w:trPr>
          <w:trHeight w:val="2548"/>
        </w:trPr>
        <w:tc>
          <w:tcPr>
            <w:tcW w:w="2835" w:type="dxa"/>
            <w:vMerge w:val="restart"/>
            <w:shd w:val="clear" w:color="auto" w:fill="auto"/>
          </w:tcPr>
          <w:p w14:paraId="5ACE49E0" w14:textId="77777777" w:rsidR="00DE2C2C" w:rsidRPr="0031311E" w:rsidRDefault="00DE2C2C" w:rsidP="000B113A">
            <w:pPr>
              <w:suppressAutoHyphens w:val="0"/>
              <w:autoSpaceDE w:val="0"/>
              <w:autoSpaceDN w:val="0"/>
              <w:adjustRightInd w:val="0"/>
              <w:ind w:left="0" w:firstLine="0"/>
              <w:rPr>
                <w:rFonts w:ascii="Cambria" w:eastAsia="Times New Roman" w:hAnsi="Cambria" w:cs="'73Ÿˇø®ÑÂ'1"/>
                <w:b/>
                <w:sz w:val="22"/>
                <w:szCs w:val="22"/>
                <w:lang w:val="es-ES_tradnl" w:eastAsia="es-ES_tradnl" w:bidi="ar-SA"/>
              </w:rPr>
            </w:pPr>
            <w:r w:rsidRPr="0031311E">
              <w:rPr>
                <w:rFonts w:ascii="Cambria" w:eastAsia="Times New Roman" w:hAnsi="Cambria" w:cs="'73Ÿˇø®ÑÂ'1"/>
                <w:b/>
                <w:sz w:val="22"/>
                <w:szCs w:val="22"/>
                <w:lang w:val="es-ES_tradnl" w:eastAsia="es-ES_tradnl" w:bidi="ar-SA"/>
              </w:rPr>
              <w:t>Conocimiento y aplicación de estrategias de producción:</w:t>
            </w:r>
          </w:p>
          <w:p w14:paraId="36F50C03" w14:textId="77777777" w:rsidR="00DE2C2C" w:rsidRPr="0031311E" w:rsidRDefault="00DE2C2C"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Planificación</w:t>
            </w:r>
          </w:p>
          <w:p w14:paraId="71DAAFAB" w14:textId="77777777" w:rsidR="00DE2C2C" w:rsidRPr="0031311E" w:rsidRDefault="00DE2C2C"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 Movilización y coordinación de las propias</w:t>
            </w:r>
          </w:p>
          <w:p w14:paraId="6D92387E" w14:textId="77777777" w:rsidR="00DE2C2C" w:rsidRPr="0031311E" w:rsidRDefault="00DE2C2C"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competencias generales y comunicativas con el fin de realizar eficazmente la tarea (repasar qué se sabe sobre el tema, qué se puede o se quiere decir, etc.).</w:t>
            </w:r>
          </w:p>
          <w:p w14:paraId="1D8E1FE7" w14:textId="77777777" w:rsidR="00DE2C2C" w:rsidRPr="0031311E" w:rsidRDefault="00DE2C2C"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-Localización y uso adecuado de recursos lingüísticos o temáticos (uso de un diccionario o gramática, obtención de ayuda, etc.).</w:t>
            </w:r>
          </w:p>
          <w:p w14:paraId="706AAA92" w14:textId="77777777" w:rsidR="00DE2C2C" w:rsidRPr="0031311E" w:rsidRDefault="00DE2C2C"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Ejecución</w:t>
            </w:r>
          </w:p>
          <w:p w14:paraId="471E9215" w14:textId="77777777" w:rsidR="00DE2C2C" w:rsidRPr="0031311E" w:rsidRDefault="00DE2C2C"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 Redacción de textos escritos en soporte papel y digital.</w:t>
            </w:r>
          </w:p>
          <w:p w14:paraId="7AD710F5" w14:textId="77777777" w:rsidR="00DE2C2C" w:rsidRPr="0031311E" w:rsidRDefault="00DE2C2C"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 Expresión del mensaje con la suficiente claridad, ajustándose a los modelos y fórmulas de cada tipo de texto.</w:t>
            </w:r>
          </w:p>
          <w:p w14:paraId="27B28556" w14:textId="77777777" w:rsidR="00DE2C2C" w:rsidRPr="0031311E" w:rsidRDefault="00DE2C2C"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 Reajuste de la tarea (emprender una versión más modesta de la tarea) o el mensaje (hacer concesiones en lo que realmente le gustaría expresar), tras valorar las dificultades y los recursos disponibles.</w:t>
            </w:r>
          </w:p>
          <w:p w14:paraId="06B1F150" w14:textId="77777777" w:rsidR="00DE2C2C" w:rsidRPr="0031311E" w:rsidRDefault="00DE2C2C" w:rsidP="000B113A">
            <w:pPr>
              <w:ind w:left="0" w:firstLine="0"/>
              <w:rPr>
                <w:rFonts w:ascii="Cambria" w:hAnsi="Cambria"/>
                <w:color w:val="000000"/>
                <w:sz w:val="22"/>
                <w:szCs w:val="22"/>
                <w:lang w:val="es-ES_tradnl"/>
              </w:rPr>
            </w:pPr>
            <w:r w:rsidRPr="0031311E">
              <w:rPr>
                <w:rFonts w:ascii="Cambria" w:eastAsia="Times New Roman" w:hAnsi="Cambria" w:cs="'73Ÿˇø®ÑÂ'1"/>
                <w:sz w:val="22"/>
                <w:szCs w:val="22"/>
                <w:lang w:val="es-ES_tradnl" w:eastAsia="es-ES_tradnl" w:bidi="ar-SA"/>
              </w:rPr>
              <w:t>- Apoyo en los conocimientos previos y obtención del máximo partido de los mismos (utilizar lenguaje ‘prefabricado’, etc.).</w:t>
            </w:r>
          </w:p>
          <w:p w14:paraId="73833EF6" w14:textId="77777777" w:rsidR="00DE2C2C" w:rsidRPr="0031311E" w:rsidRDefault="00DE2C2C" w:rsidP="000B113A">
            <w:pPr>
              <w:ind w:left="0" w:firstLine="0"/>
              <w:rPr>
                <w:rFonts w:ascii="Cambria" w:hAnsi="Cambria"/>
                <w:color w:val="000000"/>
                <w:sz w:val="22"/>
                <w:szCs w:val="22"/>
                <w:lang w:val="es-ES_tradnl"/>
              </w:rPr>
            </w:pPr>
          </w:p>
          <w:p w14:paraId="0D13465A" w14:textId="77777777" w:rsidR="00E909DA" w:rsidRPr="0031311E" w:rsidRDefault="00DE2C2C" w:rsidP="000B113A">
            <w:pPr>
              <w:autoSpaceDE w:val="0"/>
              <w:ind w:left="26" w:firstLine="0"/>
              <w:rPr>
                <w:rFonts w:ascii="Cambria" w:hAnsi="Cambria"/>
                <w:color w:val="000000"/>
                <w:sz w:val="22"/>
                <w:szCs w:val="22"/>
                <w:lang w:val="es-ES_tradnl"/>
              </w:rPr>
            </w:pPr>
            <w:r w:rsidRPr="0031311E">
              <w:rPr>
                <w:rFonts w:ascii="Cambria" w:hAnsi="Cambria"/>
                <w:b/>
                <w:color w:val="000000"/>
                <w:sz w:val="22"/>
                <w:szCs w:val="22"/>
                <w:lang w:val="es-ES_tradnl"/>
              </w:rPr>
              <w:t>Aspectos socioculturales y sociolingüísticos:</w:t>
            </w:r>
            <w:r w:rsidRPr="0031311E">
              <w:rPr>
                <w:rFonts w:ascii="Cambria" w:hAnsi="Cambria"/>
                <w:color w:val="000000"/>
                <w:sz w:val="22"/>
                <w:szCs w:val="22"/>
                <w:lang w:val="es-ES_tradnl"/>
              </w:rPr>
              <w:t xml:space="preserve"> </w:t>
            </w:r>
          </w:p>
          <w:p w14:paraId="377E9C39" w14:textId="77777777" w:rsidR="0092037D" w:rsidRPr="0031311E" w:rsidRDefault="0092037D"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eastAsia="es-ES_tradnl"/>
              </w:rPr>
              <w:t>Distintos tipos de familias.</w:t>
            </w:r>
          </w:p>
          <w:p w14:paraId="0F3C1306" w14:textId="77777777" w:rsidR="0092037D" w:rsidRPr="0031311E" w:rsidRDefault="0092037D"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lastRenderedPageBreak/>
              <w:t xml:space="preserve">- </w:t>
            </w:r>
            <w:r w:rsidRPr="0031311E">
              <w:rPr>
                <w:rFonts w:ascii="Cambria" w:hAnsi="Cambria"/>
                <w:color w:val="000000"/>
                <w:sz w:val="22"/>
                <w:szCs w:val="22"/>
                <w:lang w:eastAsia="es-ES_tradnl"/>
              </w:rPr>
              <w:t>Datos de interés sobre distintos tipos de vínculos familiares.</w:t>
            </w:r>
          </w:p>
          <w:p w14:paraId="0EB27844" w14:textId="77777777" w:rsidR="0092037D" w:rsidRPr="0031311E" w:rsidRDefault="0092037D"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eastAsia="es-ES_tradnl"/>
              </w:rPr>
              <w:t>Tipos de saludos en distintas partes del mundo.</w:t>
            </w:r>
          </w:p>
          <w:p w14:paraId="6FBC8D2F" w14:textId="77777777" w:rsidR="0092037D" w:rsidRPr="0031311E" w:rsidRDefault="0092037D"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La lectura en Islandia.</w:t>
            </w:r>
          </w:p>
          <w:p w14:paraId="2F814507" w14:textId="77777777" w:rsidR="0092037D" w:rsidRPr="0031311E" w:rsidRDefault="0092037D"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eastAsia="es-ES_tradnl"/>
              </w:rPr>
              <w:t>Costumbres en distintas fiestas y celebraciones.</w:t>
            </w:r>
          </w:p>
          <w:p w14:paraId="0D41E840" w14:textId="77777777" w:rsidR="0092037D" w:rsidRPr="0031311E" w:rsidRDefault="0092037D"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eastAsia="es-ES_tradnl"/>
              </w:rPr>
              <w:t>La ceremonia del té japonesa.</w:t>
            </w:r>
          </w:p>
          <w:p w14:paraId="34779666" w14:textId="77777777" w:rsidR="0092037D" w:rsidRPr="0031311E" w:rsidRDefault="0092037D"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eastAsia="es-ES_tradnl"/>
              </w:rPr>
              <w:t>El Día de San Patricio.</w:t>
            </w:r>
          </w:p>
          <w:p w14:paraId="6AD194E7" w14:textId="77777777" w:rsidR="0092037D" w:rsidRPr="0031311E" w:rsidRDefault="0092037D"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La música en el mundo, los gustos musicales y artistas y géneros.</w:t>
            </w:r>
          </w:p>
          <w:p w14:paraId="054A578F" w14:textId="77777777" w:rsidR="00DE2C2C" w:rsidRPr="0031311E" w:rsidRDefault="0092037D" w:rsidP="000B113A">
            <w:pPr>
              <w:ind w:left="0" w:firstLine="0"/>
              <w:rPr>
                <w:rFonts w:ascii="Cambria" w:hAnsi="Cambria"/>
                <w:color w:val="000000"/>
                <w:sz w:val="22"/>
                <w:szCs w:val="22"/>
                <w:lang w:val="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Las fiestas Pancake Day (Inglaterra), el Día de San Patricio (Irlanda) y Holi (India y Nepal).</w:t>
            </w:r>
          </w:p>
          <w:p w14:paraId="100DC352" w14:textId="77777777" w:rsidR="00DE2C2C" w:rsidRPr="0031311E" w:rsidRDefault="00DE2C2C" w:rsidP="000B113A">
            <w:pPr>
              <w:ind w:left="0" w:firstLine="0"/>
              <w:rPr>
                <w:rFonts w:ascii="Cambria" w:hAnsi="Cambria"/>
                <w:color w:val="000000"/>
                <w:sz w:val="22"/>
                <w:szCs w:val="22"/>
                <w:lang w:val="es-ES_tradnl"/>
              </w:rPr>
            </w:pPr>
          </w:p>
          <w:p w14:paraId="7B0AE75E" w14:textId="77777777" w:rsidR="00DE2C2C" w:rsidRPr="0031311E" w:rsidRDefault="00DE2C2C"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Funciones comunicativas:</w:t>
            </w:r>
          </w:p>
          <w:p w14:paraId="6C5B0565" w14:textId="77777777" w:rsidR="00DE2C2C" w:rsidRPr="0031311E" w:rsidRDefault="00DE2C2C"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Iniciación y mantenimiento de relaciones personales y sociales.</w:t>
            </w:r>
          </w:p>
          <w:p w14:paraId="7AEAE475" w14:textId="77777777" w:rsidR="00DE2C2C" w:rsidRPr="0031311E" w:rsidRDefault="00DE2C2C"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Descripción de cualidades físicas y abstractas de personas, objetos de uso cotidiano, lugares y actividades.</w:t>
            </w:r>
          </w:p>
          <w:p w14:paraId="204B4495" w14:textId="77777777" w:rsidR="00DE2C2C" w:rsidRPr="0031311E" w:rsidRDefault="00DE2C2C"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Narración de acontecimientos pasados puntuales y habituales, descripción de estados y situaciones presentes, y expresión de sucesos futuros.</w:t>
            </w:r>
          </w:p>
          <w:p w14:paraId="0292C726" w14:textId="77777777" w:rsidR="00DE2C2C" w:rsidRPr="0031311E" w:rsidRDefault="00DE2C2C"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Petición y ofrecimiento de ayuda, información, indicaciones, permiso, opiniones y puntos de vista, consejo, advertencias y avisos.</w:t>
            </w:r>
          </w:p>
          <w:p w14:paraId="53EEA710" w14:textId="77777777" w:rsidR="00DE2C2C" w:rsidRPr="0031311E" w:rsidRDefault="00DE2C2C"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 hábitos.</w:t>
            </w:r>
          </w:p>
          <w:p w14:paraId="058BFBBE" w14:textId="77777777" w:rsidR="00DE2C2C" w:rsidRPr="0031311E" w:rsidRDefault="00DE2C2C"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del conocimiento, la certeza, la duda y la conjetura.</w:t>
            </w:r>
          </w:p>
          <w:p w14:paraId="664553DB" w14:textId="77777777" w:rsidR="00DE2C2C" w:rsidRPr="0031311E" w:rsidRDefault="00DE2C2C"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 la voluntad, la intención, la decisión, la promesa, la orden, la autorización y la prohibición.</w:t>
            </w:r>
          </w:p>
          <w:p w14:paraId="0CAEDC5E" w14:textId="77777777" w:rsidR="00DE2C2C" w:rsidRPr="0031311E" w:rsidRDefault="00DE2C2C"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xml:space="preserve">- Expresión del interés, gusto, capacidad, sentimiento e intención, </w:t>
            </w:r>
            <w:r w:rsidRPr="0031311E">
              <w:rPr>
                <w:rFonts w:ascii="Cambria" w:eastAsia="Times New Roman" w:hAnsi="Cambria" w:cs="‚{Ÿˇø®ÑÂ'1"/>
                <w:sz w:val="22"/>
                <w:szCs w:val="22"/>
                <w:lang w:val="es-ES_tradnl" w:eastAsia="es-ES_tradnl" w:bidi="ar-SA"/>
              </w:rPr>
              <w:lastRenderedPageBreak/>
              <w:t>aprobación, aprecio, simpatía, satisfacción, esperanza, confianza, sorpresa, y sus contrarios.</w:t>
            </w:r>
          </w:p>
          <w:p w14:paraId="2B48B387" w14:textId="77777777" w:rsidR="00DE2C2C" w:rsidRPr="0031311E" w:rsidRDefault="00DE2C2C"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Formulación de sugerencias, deseos, condiciones e hipótesis.</w:t>
            </w:r>
          </w:p>
          <w:p w14:paraId="1F1C106C" w14:textId="77777777" w:rsidR="00DE2C2C" w:rsidRPr="0031311E" w:rsidRDefault="00DE2C2C"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Establecimiento y mantenimiento de la</w:t>
            </w:r>
          </w:p>
          <w:p w14:paraId="12AEB290" w14:textId="77777777" w:rsidR="00F057A4" w:rsidRPr="0031311E" w:rsidRDefault="00DE2C2C" w:rsidP="000B113A">
            <w:pPr>
              <w:ind w:left="0" w:firstLine="0"/>
              <w:rPr>
                <w:rFonts w:ascii="Cambria" w:hAnsi="Cambria"/>
                <w:color w:val="000000"/>
                <w:sz w:val="22"/>
                <w:szCs w:val="22"/>
                <w:lang w:val="es-ES_tradnl"/>
              </w:rPr>
            </w:pPr>
            <w:r w:rsidRPr="0031311E">
              <w:rPr>
                <w:rFonts w:ascii="Cambria" w:eastAsia="Times New Roman" w:hAnsi="Cambria" w:cs="‚{Ÿˇø®ÑÂ'1"/>
                <w:sz w:val="22"/>
                <w:szCs w:val="22"/>
                <w:lang w:val="es-ES_tradnl" w:eastAsia="es-ES_tradnl" w:bidi="ar-SA"/>
              </w:rPr>
              <w:t>comunicación y organización del discurso.</w:t>
            </w:r>
          </w:p>
          <w:p w14:paraId="5305020C" w14:textId="77777777" w:rsidR="00F057A4" w:rsidRPr="0031311E" w:rsidRDefault="00F057A4" w:rsidP="000B113A">
            <w:pPr>
              <w:ind w:left="0" w:firstLine="0"/>
              <w:rPr>
                <w:rFonts w:ascii="Cambria" w:hAnsi="Cambria"/>
                <w:color w:val="000000"/>
                <w:sz w:val="22"/>
                <w:szCs w:val="22"/>
                <w:lang w:val="es-ES_tradnl"/>
              </w:rPr>
            </w:pPr>
          </w:p>
          <w:p w14:paraId="022C67FF" w14:textId="77777777" w:rsidR="00001943" w:rsidRPr="0031311E" w:rsidRDefault="00001943"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Estructuras lingüístico-discursivas:</w:t>
            </w:r>
          </w:p>
          <w:p w14:paraId="7C9E48BF" w14:textId="77777777" w:rsidR="00001943" w:rsidRPr="0031311E" w:rsidRDefault="00001943" w:rsidP="000B113A">
            <w:pPr>
              <w:ind w:left="0" w:firstLine="0"/>
              <w:rPr>
                <w:rFonts w:ascii="Cambria" w:hAnsi="Cambria"/>
                <w:color w:val="000000"/>
                <w:sz w:val="22"/>
                <w:szCs w:val="22"/>
                <w:lang w:val="es-ES_tradnl"/>
              </w:rPr>
            </w:pPr>
            <w:r w:rsidRPr="0031311E">
              <w:rPr>
                <w:rFonts w:ascii="Cambria" w:hAnsi="Cambria"/>
                <w:color w:val="000000"/>
                <w:sz w:val="22"/>
                <w:szCs w:val="22"/>
                <w:lang w:val="es-ES"/>
              </w:rPr>
              <w:t xml:space="preserve">- </w:t>
            </w:r>
            <w:r w:rsidRPr="0031311E">
              <w:rPr>
                <w:rFonts w:ascii="Cambria" w:hAnsi="Cambria"/>
                <w:color w:val="000000"/>
                <w:sz w:val="22"/>
                <w:szCs w:val="22"/>
                <w:lang w:eastAsia="es-ES_tradnl"/>
              </w:rPr>
              <w:t xml:space="preserve">El </w:t>
            </w:r>
            <w:r w:rsidRPr="0031311E">
              <w:rPr>
                <w:rFonts w:ascii="Cambria" w:hAnsi="Cambria"/>
                <w:i/>
                <w:color w:val="000000"/>
                <w:sz w:val="22"/>
                <w:szCs w:val="22"/>
                <w:lang w:eastAsia="es-ES_tradnl"/>
              </w:rPr>
              <w:t>Present Simple</w:t>
            </w:r>
            <w:r w:rsidRPr="0031311E">
              <w:rPr>
                <w:rFonts w:ascii="Cambria" w:hAnsi="Cambria"/>
                <w:color w:val="000000"/>
                <w:sz w:val="22"/>
                <w:szCs w:val="22"/>
                <w:lang w:eastAsia="es-ES_tradnl"/>
              </w:rPr>
              <w:t xml:space="preserve"> y el </w:t>
            </w:r>
            <w:r w:rsidRPr="0031311E">
              <w:rPr>
                <w:rFonts w:ascii="Cambria" w:hAnsi="Cambria"/>
                <w:i/>
                <w:color w:val="000000"/>
                <w:sz w:val="22"/>
                <w:szCs w:val="22"/>
                <w:lang w:eastAsia="es-ES_tradnl"/>
              </w:rPr>
              <w:t>Past Simple</w:t>
            </w:r>
            <w:r w:rsidRPr="0031311E">
              <w:rPr>
                <w:rFonts w:ascii="Cambria" w:hAnsi="Cambria"/>
                <w:color w:val="000000"/>
                <w:sz w:val="22"/>
                <w:szCs w:val="22"/>
                <w:lang w:eastAsia="es-ES_tradnl"/>
              </w:rPr>
              <w:t xml:space="preserve"> en pasiva</w:t>
            </w:r>
            <w:r w:rsidRPr="0031311E">
              <w:rPr>
                <w:rFonts w:ascii="Cambria" w:hAnsi="Cambria"/>
                <w:i/>
                <w:color w:val="000000"/>
                <w:sz w:val="22"/>
                <w:szCs w:val="22"/>
                <w:lang w:val="es-ES"/>
              </w:rPr>
              <w:t>.</w:t>
            </w:r>
          </w:p>
          <w:p w14:paraId="5F59C08C" w14:textId="77777777" w:rsidR="00001943" w:rsidRPr="0031311E" w:rsidRDefault="00001943" w:rsidP="000B113A">
            <w:pPr>
              <w:ind w:left="0" w:firstLine="0"/>
              <w:rPr>
                <w:rFonts w:ascii="Cambria" w:hAnsi="Cambria"/>
                <w:color w:val="000000"/>
                <w:sz w:val="22"/>
                <w:szCs w:val="22"/>
                <w:lang w:val="es-ES_tradnl"/>
              </w:rPr>
            </w:pPr>
          </w:p>
          <w:p w14:paraId="113CA0B1" w14:textId="77777777" w:rsidR="00001943" w:rsidRPr="0031311E" w:rsidRDefault="00001943"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Léxico: </w:t>
            </w:r>
          </w:p>
          <w:p w14:paraId="5DED5401" w14:textId="77777777" w:rsidR="00001943" w:rsidRPr="0031311E" w:rsidRDefault="00001943"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Vocabulario relacionado con </w:t>
            </w:r>
            <w:r w:rsidRPr="0031311E">
              <w:rPr>
                <w:rFonts w:ascii="Cambria" w:hAnsi="Cambria"/>
                <w:color w:val="000000"/>
                <w:sz w:val="22"/>
                <w:szCs w:val="22"/>
                <w:lang w:eastAsia="es-ES_tradnl"/>
              </w:rPr>
              <w:t>la familia y las relaciones, y las costumbres y las tradiciones</w:t>
            </w:r>
            <w:r w:rsidRPr="0031311E">
              <w:rPr>
                <w:rFonts w:ascii="Cambria" w:hAnsi="Cambria"/>
                <w:color w:val="000000"/>
                <w:sz w:val="22"/>
                <w:szCs w:val="22"/>
                <w:lang w:val="es-ES_tradnl"/>
              </w:rPr>
              <w:t>.</w:t>
            </w:r>
          </w:p>
          <w:p w14:paraId="74BCA2EC" w14:textId="77777777" w:rsidR="00001943" w:rsidRPr="0031311E" w:rsidRDefault="00001943" w:rsidP="000B113A">
            <w:pPr>
              <w:ind w:left="0" w:firstLine="0"/>
              <w:rPr>
                <w:rFonts w:ascii="Cambria" w:hAnsi="Cambria"/>
                <w:color w:val="000000"/>
                <w:sz w:val="22"/>
                <w:szCs w:val="22"/>
                <w:lang w:val="es-ES_tradnl"/>
              </w:rPr>
            </w:pPr>
          </w:p>
          <w:p w14:paraId="03C31B8B" w14:textId="77777777" w:rsidR="00001943" w:rsidRPr="0031311E" w:rsidRDefault="00001943"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Patrones gráficos y convenciones ortográficas:</w:t>
            </w:r>
          </w:p>
          <w:p w14:paraId="6F0454DF" w14:textId="77777777" w:rsidR="008152A1" w:rsidRPr="0031311E" w:rsidRDefault="00001943"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Sinónimos.</w:t>
            </w:r>
          </w:p>
          <w:p w14:paraId="1438E3C1" w14:textId="77777777" w:rsidR="00F057A4" w:rsidRPr="0031311E" w:rsidRDefault="00F057A4" w:rsidP="000B113A">
            <w:pPr>
              <w:ind w:left="0" w:firstLine="0"/>
              <w:rPr>
                <w:rFonts w:ascii="Cambria" w:hAnsi="Cambria"/>
                <w:b/>
                <w:color w:val="000000"/>
                <w:sz w:val="22"/>
                <w:szCs w:val="22"/>
                <w:lang w:val="es-ES_tradnl"/>
              </w:rPr>
            </w:pPr>
          </w:p>
          <w:p w14:paraId="65861696" w14:textId="77777777" w:rsidR="00F057A4" w:rsidRPr="0031311E" w:rsidRDefault="00F057A4"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Criterios de evaluación:</w:t>
            </w:r>
            <w:r w:rsidRPr="0031311E">
              <w:rPr>
                <w:rFonts w:ascii="Cambria" w:hAnsi="Cambria"/>
                <w:color w:val="000000"/>
                <w:sz w:val="22"/>
                <w:szCs w:val="22"/>
                <w:lang w:val="es-ES_tradnl"/>
              </w:rPr>
              <w:t xml:space="preserve"> </w:t>
            </w:r>
            <w:r w:rsidR="00181DE0" w:rsidRPr="0031311E">
              <w:rPr>
                <w:rFonts w:ascii="Cambria" w:hAnsi="Cambria"/>
                <w:color w:val="000000"/>
                <w:sz w:val="22"/>
                <w:szCs w:val="22"/>
                <w:lang w:val="es-ES_tradnl"/>
              </w:rPr>
              <w:t>4.4.1, 4.4.2, 4.4.3, 4.4.4, 4.4.5, 4.4.6, 4.4.7</w:t>
            </w:r>
          </w:p>
          <w:p w14:paraId="641D7087" w14:textId="77777777" w:rsidR="00F057A4" w:rsidRPr="0031311E" w:rsidRDefault="00F057A4" w:rsidP="000B113A">
            <w:pPr>
              <w:ind w:left="0" w:firstLine="0"/>
              <w:rPr>
                <w:rFonts w:ascii="Cambria" w:hAnsi="Cambria"/>
                <w:color w:val="000000"/>
                <w:sz w:val="22"/>
                <w:szCs w:val="22"/>
                <w:lang w:val="es-ES_tradnl"/>
              </w:rPr>
            </w:pPr>
          </w:p>
          <w:p w14:paraId="5872C46E" w14:textId="77777777" w:rsidR="00F057A4" w:rsidRPr="0031311E" w:rsidRDefault="00F057A4"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Objetivos de la materia:</w:t>
            </w:r>
            <w:r w:rsidRPr="0031311E">
              <w:rPr>
                <w:rFonts w:ascii="Cambria" w:hAnsi="Cambria"/>
                <w:color w:val="000000"/>
                <w:sz w:val="22"/>
                <w:szCs w:val="22"/>
                <w:lang w:val="es-ES_tradnl"/>
              </w:rPr>
              <w:t xml:space="preserve"> 5, 7, 9, 10, 11, 13, 14</w:t>
            </w:r>
          </w:p>
          <w:p w14:paraId="45E6A48D" w14:textId="77777777" w:rsidR="00F057A4" w:rsidRPr="0031311E" w:rsidRDefault="00F057A4" w:rsidP="000B113A">
            <w:pPr>
              <w:ind w:left="0" w:firstLine="0"/>
              <w:rPr>
                <w:rFonts w:ascii="Cambria" w:hAnsi="Cambria"/>
                <w:color w:val="000000"/>
                <w:sz w:val="22"/>
                <w:szCs w:val="22"/>
                <w:lang w:val="es-ES_tradnl"/>
              </w:rPr>
            </w:pPr>
          </w:p>
        </w:tc>
        <w:tc>
          <w:tcPr>
            <w:tcW w:w="2715" w:type="dxa"/>
            <w:tcBorders>
              <w:bottom w:val="single" w:sz="4" w:space="0" w:color="auto"/>
            </w:tcBorders>
            <w:shd w:val="clear" w:color="auto" w:fill="auto"/>
          </w:tcPr>
          <w:p w14:paraId="3C4380FA" w14:textId="77777777" w:rsidR="00BF7FF1" w:rsidRPr="0031311E" w:rsidRDefault="00BF7FF1"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lastRenderedPageBreak/>
              <w:t>CCL</w:t>
            </w:r>
          </w:p>
          <w:p w14:paraId="04B7C2CD" w14:textId="77777777" w:rsidR="00BF7FF1" w:rsidRPr="0031311E" w:rsidRDefault="00BF7FF1"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SIEP</w:t>
            </w:r>
          </w:p>
          <w:p w14:paraId="18B8ECFF" w14:textId="77777777" w:rsidR="00F057A4" w:rsidRPr="0031311E" w:rsidRDefault="00F057A4" w:rsidP="000B113A">
            <w:pPr>
              <w:ind w:left="0" w:firstLine="0"/>
              <w:rPr>
                <w:rFonts w:ascii="Cambria" w:hAnsi="Cambria"/>
                <w:color w:val="000000"/>
                <w:sz w:val="22"/>
                <w:szCs w:val="22"/>
                <w:lang w:val="es-ES_tradnl"/>
              </w:rPr>
            </w:pPr>
          </w:p>
        </w:tc>
        <w:tc>
          <w:tcPr>
            <w:tcW w:w="2955" w:type="dxa"/>
            <w:tcBorders>
              <w:bottom w:val="single" w:sz="4" w:space="0" w:color="auto"/>
            </w:tcBorders>
            <w:shd w:val="clear" w:color="auto" w:fill="auto"/>
          </w:tcPr>
          <w:p w14:paraId="0968A0CC" w14:textId="77777777" w:rsidR="00F057A4" w:rsidRPr="0031311E" w:rsidRDefault="00D7572A" w:rsidP="000B113A">
            <w:pPr>
              <w:ind w:left="0" w:firstLine="0"/>
              <w:rPr>
                <w:rFonts w:ascii="Cambria" w:hAnsi="Cambria"/>
                <w:color w:val="000000"/>
                <w:sz w:val="22"/>
                <w:szCs w:val="22"/>
                <w:lang w:val="es-ES_tradnl"/>
              </w:rPr>
            </w:pPr>
            <w:r w:rsidRPr="0031311E">
              <w:rPr>
                <w:rFonts w:ascii="Cambria" w:hAnsi="Cambria"/>
                <w:color w:val="000000"/>
                <w:sz w:val="22"/>
                <w:szCs w:val="22"/>
              </w:rPr>
              <w:t>Ficha sobre un evento cultural (SB, p. 48, ej. 3)</w:t>
            </w:r>
          </w:p>
          <w:p w14:paraId="0DED6164" w14:textId="77777777" w:rsidR="00BF7FF1" w:rsidRPr="0031311E" w:rsidRDefault="00BF7FF1" w:rsidP="000B113A">
            <w:pPr>
              <w:ind w:left="0" w:firstLine="0"/>
              <w:rPr>
                <w:rFonts w:ascii="Cambria" w:hAnsi="Cambria"/>
                <w:color w:val="000000"/>
                <w:sz w:val="22"/>
                <w:szCs w:val="22"/>
                <w:lang w:val="es-ES_tradnl"/>
              </w:rPr>
            </w:pPr>
          </w:p>
          <w:p w14:paraId="66BE0467" w14:textId="77777777" w:rsidR="00F057A4" w:rsidRPr="0031311E" w:rsidRDefault="00F057A4"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[Criterios </w:t>
            </w:r>
            <w:r w:rsidR="00E85955" w:rsidRPr="0031311E">
              <w:rPr>
                <w:rFonts w:ascii="Cambria" w:hAnsi="Cambria"/>
                <w:b/>
                <w:color w:val="000000"/>
                <w:sz w:val="22"/>
                <w:szCs w:val="22"/>
                <w:lang w:val="es-ES_tradnl"/>
              </w:rPr>
              <w:t>4</w:t>
            </w:r>
            <w:r w:rsidRPr="0031311E">
              <w:rPr>
                <w:rFonts w:ascii="Cambria" w:hAnsi="Cambria"/>
                <w:b/>
                <w:color w:val="000000"/>
                <w:sz w:val="22"/>
                <w:szCs w:val="22"/>
                <w:lang w:val="es-ES_tradnl"/>
              </w:rPr>
              <w:t xml:space="preserve">.4.1, </w:t>
            </w:r>
            <w:r w:rsidR="00E85955" w:rsidRPr="0031311E">
              <w:rPr>
                <w:rFonts w:ascii="Cambria" w:hAnsi="Cambria"/>
                <w:b/>
                <w:color w:val="000000"/>
                <w:sz w:val="22"/>
                <w:szCs w:val="22"/>
                <w:lang w:val="es-ES_tradnl"/>
              </w:rPr>
              <w:t>4</w:t>
            </w:r>
            <w:r w:rsidRPr="0031311E">
              <w:rPr>
                <w:rFonts w:ascii="Cambria" w:hAnsi="Cambria"/>
                <w:b/>
                <w:color w:val="000000"/>
                <w:sz w:val="22"/>
                <w:szCs w:val="22"/>
                <w:lang w:val="es-ES_tradnl"/>
              </w:rPr>
              <w:t>.4.2,</w:t>
            </w:r>
            <w:r w:rsidR="00E85955" w:rsidRPr="0031311E">
              <w:rPr>
                <w:rFonts w:ascii="Cambria" w:hAnsi="Cambria"/>
                <w:b/>
                <w:color w:val="000000"/>
                <w:sz w:val="22"/>
                <w:szCs w:val="22"/>
                <w:lang w:val="es-ES_tradnl"/>
              </w:rPr>
              <w:t xml:space="preserve"> 4.4.3, 4</w:t>
            </w:r>
            <w:r w:rsidRPr="0031311E">
              <w:rPr>
                <w:rFonts w:ascii="Cambria" w:hAnsi="Cambria"/>
                <w:b/>
                <w:color w:val="000000"/>
                <w:sz w:val="22"/>
                <w:szCs w:val="22"/>
                <w:lang w:val="es-ES_tradnl"/>
              </w:rPr>
              <w:t xml:space="preserve">.4.4, </w:t>
            </w:r>
            <w:r w:rsidR="00E85955" w:rsidRPr="0031311E">
              <w:rPr>
                <w:rFonts w:ascii="Cambria" w:hAnsi="Cambria"/>
                <w:b/>
                <w:color w:val="000000"/>
                <w:sz w:val="22"/>
                <w:szCs w:val="22"/>
                <w:lang w:val="es-ES_tradnl"/>
              </w:rPr>
              <w:t>4</w:t>
            </w:r>
            <w:r w:rsidRPr="0031311E">
              <w:rPr>
                <w:rFonts w:ascii="Cambria" w:hAnsi="Cambria"/>
                <w:b/>
                <w:color w:val="000000"/>
                <w:sz w:val="22"/>
                <w:szCs w:val="22"/>
                <w:lang w:val="es-ES_tradnl"/>
              </w:rPr>
              <w:t xml:space="preserve">.4.5, </w:t>
            </w:r>
            <w:r w:rsidR="00E85955" w:rsidRPr="0031311E">
              <w:rPr>
                <w:rFonts w:ascii="Cambria" w:hAnsi="Cambria"/>
                <w:b/>
                <w:color w:val="000000"/>
                <w:sz w:val="22"/>
                <w:szCs w:val="22"/>
                <w:lang w:val="es-ES_tradnl"/>
              </w:rPr>
              <w:t>4</w:t>
            </w:r>
            <w:r w:rsidRPr="0031311E">
              <w:rPr>
                <w:rFonts w:ascii="Cambria" w:hAnsi="Cambria"/>
                <w:b/>
                <w:color w:val="000000"/>
                <w:sz w:val="22"/>
                <w:szCs w:val="22"/>
                <w:lang w:val="es-ES_tradnl"/>
              </w:rPr>
              <w:t xml:space="preserve">.4.6, </w:t>
            </w:r>
            <w:r w:rsidR="00E85955" w:rsidRPr="0031311E">
              <w:rPr>
                <w:rFonts w:ascii="Cambria" w:hAnsi="Cambria"/>
                <w:b/>
                <w:color w:val="000000"/>
                <w:sz w:val="22"/>
                <w:szCs w:val="22"/>
                <w:lang w:val="es-ES_tradnl"/>
              </w:rPr>
              <w:t>4</w:t>
            </w:r>
            <w:r w:rsidRPr="0031311E">
              <w:rPr>
                <w:rFonts w:ascii="Cambria" w:hAnsi="Cambria"/>
                <w:b/>
                <w:color w:val="000000"/>
                <w:sz w:val="22"/>
                <w:szCs w:val="22"/>
                <w:lang w:val="es-ES_tradnl"/>
              </w:rPr>
              <w:t>.4.7]</w:t>
            </w:r>
          </w:p>
        </w:tc>
      </w:tr>
      <w:tr w:rsidR="00F057A4" w:rsidRPr="0031311E" w14:paraId="1096B8F8" w14:textId="77777777" w:rsidTr="00D7572A">
        <w:tc>
          <w:tcPr>
            <w:tcW w:w="2835" w:type="dxa"/>
            <w:vMerge/>
            <w:shd w:val="clear" w:color="auto" w:fill="auto"/>
          </w:tcPr>
          <w:p w14:paraId="1D1DDC2D" w14:textId="77777777" w:rsidR="00F057A4" w:rsidRPr="0031311E" w:rsidRDefault="00F057A4" w:rsidP="000B113A">
            <w:pPr>
              <w:ind w:left="0" w:firstLine="0"/>
              <w:rPr>
                <w:rFonts w:ascii="Cambria" w:hAnsi="Cambria"/>
                <w:color w:val="000000"/>
                <w:sz w:val="22"/>
                <w:szCs w:val="22"/>
                <w:lang w:val="es-ES_tradnl"/>
              </w:rPr>
            </w:pPr>
          </w:p>
        </w:tc>
        <w:tc>
          <w:tcPr>
            <w:tcW w:w="2715" w:type="dxa"/>
            <w:tcBorders>
              <w:bottom w:val="nil"/>
            </w:tcBorders>
            <w:shd w:val="clear" w:color="auto" w:fill="auto"/>
          </w:tcPr>
          <w:p w14:paraId="1D947B7F" w14:textId="77777777" w:rsidR="00E85955" w:rsidRPr="0031311E" w:rsidRDefault="00E85955"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CCL</w:t>
            </w:r>
          </w:p>
          <w:p w14:paraId="6452861C" w14:textId="77777777" w:rsidR="00E85955" w:rsidRPr="0031311E" w:rsidRDefault="007B28FE"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SIEP</w:t>
            </w:r>
          </w:p>
          <w:p w14:paraId="4CEFCB3E" w14:textId="77777777" w:rsidR="00BF7FF1" w:rsidRPr="0031311E" w:rsidRDefault="00E85955"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CEC</w:t>
            </w:r>
          </w:p>
          <w:p w14:paraId="2654F905" w14:textId="77777777" w:rsidR="00F057A4" w:rsidRPr="0031311E" w:rsidRDefault="00F057A4" w:rsidP="000B113A">
            <w:pPr>
              <w:ind w:left="0" w:firstLine="0"/>
              <w:rPr>
                <w:rFonts w:ascii="Cambria" w:hAnsi="Cambria"/>
                <w:color w:val="000000"/>
                <w:sz w:val="22"/>
                <w:szCs w:val="22"/>
                <w:lang w:val="es-ES_tradnl"/>
              </w:rPr>
            </w:pPr>
          </w:p>
        </w:tc>
        <w:tc>
          <w:tcPr>
            <w:tcW w:w="2955" w:type="dxa"/>
            <w:tcBorders>
              <w:bottom w:val="nil"/>
            </w:tcBorders>
            <w:shd w:val="clear" w:color="auto" w:fill="auto"/>
          </w:tcPr>
          <w:p w14:paraId="24E1F315" w14:textId="77777777" w:rsidR="00D7572A" w:rsidRPr="0031311E" w:rsidRDefault="00D7572A" w:rsidP="000B113A">
            <w:pPr>
              <w:snapToGrid w:val="0"/>
              <w:ind w:left="12" w:firstLine="0"/>
              <w:rPr>
                <w:rFonts w:ascii="Cambria" w:hAnsi="Cambria"/>
                <w:color w:val="000000"/>
                <w:sz w:val="22"/>
                <w:szCs w:val="22"/>
              </w:rPr>
            </w:pPr>
            <w:r w:rsidRPr="0031311E">
              <w:rPr>
                <w:rFonts w:ascii="Cambria" w:hAnsi="Cambria"/>
                <w:color w:val="000000"/>
                <w:sz w:val="22"/>
                <w:szCs w:val="22"/>
              </w:rPr>
              <w:t>Descripción de un evento cultural (SB, p. 48, ej. 4)</w:t>
            </w:r>
          </w:p>
          <w:p w14:paraId="0B37444C" w14:textId="77777777" w:rsidR="00D7572A" w:rsidRPr="0031311E" w:rsidRDefault="00D7572A" w:rsidP="000B113A">
            <w:pPr>
              <w:snapToGrid w:val="0"/>
              <w:rPr>
                <w:rFonts w:ascii="Cambria" w:hAnsi="Cambria"/>
                <w:color w:val="000000"/>
                <w:sz w:val="22"/>
                <w:szCs w:val="22"/>
              </w:rPr>
            </w:pPr>
          </w:p>
          <w:p w14:paraId="6243DF04" w14:textId="77777777" w:rsidR="00BF7FF1" w:rsidRPr="0031311E" w:rsidRDefault="00D7572A" w:rsidP="000B113A">
            <w:pPr>
              <w:ind w:left="0" w:firstLine="0"/>
              <w:rPr>
                <w:rFonts w:ascii="Cambria" w:hAnsi="Cambria"/>
                <w:color w:val="000000"/>
                <w:sz w:val="22"/>
                <w:szCs w:val="22"/>
              </w:rPr>
            </w:pPr>
            <w:r w:rsidRPr="0031311E">
              <w:rPr>
                <w:rFonts w:ascii="Cambria" w:hAnsi="Cambria"/>
                <w:color w:val="000000"/>
                <w:sz w:val="22"/>
                <w:szCs w:val="22"/>
              </w:rPr>
              <w:t>Descripción de distintas celebraciones y fiestas (SB, p. 127, Step 2)</w:t>
            </w:r>
          </w:p>
          <w:p w14:paraId="60CF7A43" w14:textId="77777777" w:rsidR="00D7572A" w:rsidRPr="0031311E" w:rsidRDefault="00D7572A" w:rsidP="000B113A">
            <w:pPr>
              <w:ind w:left="0" w:firstLine="0"/>
              <w:rPr>
                <w:rFonts w:ascii="Cambria" w:hAnsi="Cambria"/>
                <w:color w:val="000000"/>
                <w:sz w:val="22"/>
                <w:szCs w:val="22"/>
                <w:lang w:val="es-ES_tradnl"/>
              </w:rPr>
            </w:pPr>
          </w:p>
          <w:p w14:paraId="12924611" w14:textId="77777777" w:rsidR="00F057A4" w:rsidRPr="0031311E" w:rsidRDefault="00E85955"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[Criterios 4.4.1, 4.4.2, 4.4.3, 4.4.4, 4.4.5, 4.4.6, 4.4.7]</w:t>
            </w:r>
          </w:p>
        </w:tc>
      </w:tr>
      <w:tr w:rsidR="00F057A4" w:rsidRPr="0031311E" w14:paraId="6475595E" w14:textId="77777777" w:rsidTr="00D7572A">
        <w:tc>
          <w:tcPr>
            <w:tcW w:w="2835" w:type="dxa"/>
            <w:vMerge/>
            <w:shd w:val="clear" w:color="auto" w:fill="auto"/>
          </w:tcPr>
          <w:p w14:paraId="0142BDD1" w14:textId="77777777" w:rsidR="00F057A4" w:rsidRPr="0031311E" w:rsidRDefault="00F057A4" w:rsidP="000B113A">
            <w:pPr>
              <w:ind w:left="0" w:firstLine="0"/>
              <w:rPr>
                <w:rFonts w:ascii="Cambria" w:hAnsi="Cambria"/>
                <w:color w:val="000000"/>
                <w:sz w:val="22"/>
                <w:szCs w:val="22"/>
                <w:lang w:val="es-ES_tradnl"/>
              </w:rPr>
            </w:pPr>
          </w:p>
        </w:tc>
        <w:tc>
          <w:tcPr>
            <w:tcW w:w="2715" w:type="dxa"/>
            <w:tcBorders>
              <w:top w:val="nil"/>
              <w:bottom w:val="nil"/>
            </w:tcBorders>
            <w:shd w:val="clear" w:color="auto" w:fill="auto"/>
          </w:tcPr>
          <w:p w14:paraId="7878A57B" w14:textId="77777777" w:rsidR="00F057A4" w:rsidRPr="0031311E" w:rsidRDefault="00F057A4" w:rsidP="000B113A">
            <w:pPr>
              <w:ind w:left="0" w:firstLine="0"/>
              <w:rPr>
                <w:rFonts w:ascii="Cambria" w:hAnsi="Cambria"/>
                <w:color w:val="000000"/>
                <w:sz w:val="22"/>
                <w:szCs w:val="22"/>
                <w:lang w:val="es-ES_tradnl"/>
              </w:rPr>
            </w:pPr>
          </w:p>
        </w:tc>
        <w:tc>
          <w:tcPr>
            <w:tcW w:w="2955" w:type="dxa"/>
            <w:tcBorders>
              <w:top w:val="nil"/>
              <w:bottom w:val="nil"/>
            </w:tcBorders>
            <w:shd w:val="clear" w:color="auto" w:fill="auto"/>
          </w:tcPr>
          <w:p w14:paraId="4771667B" w14:textId="77777777" w:rsidR="0028044B" w:rsidRPr="0031311E" w:rsidRDefault="0028044B" w:rsidP="000B113A">
            <w:pPr>
              <w:ind w:left="0" w:firstLine="0"/>
              <w:rPr>
                <w:rFonts w:ascii="Cambria" w:hAnsi="Cambria"/>
                <w:b/>
                <w:color w:val="000000"/>
                <w:sz w:val="22"/>
                <w:szCs w:val="22"/>
                <w:lang w:val="es-ES_tradnl"/>
              </w:rPr>
            </w:pPr>
          </w:p>
        </w:tc>
      </w:tr>
      <w:tr w:rsidR="00F057A4" w:rsidRPr="0031311E" w14:paraId="798FD41D" w14:textId="77777777" w:rsidTr="00D201D0">
        <w:tc>
          <w:tcPr>
            <w:tcW w:w="2835" w:type="dxa"/>
            <w:vMerge/>
            <w:shd w:val="clear" w:color="auto" w:fill="auto"/>
          </w:tcPr>
          <w:p w14:paraId="04F25F71" w14:textId="77777777" w:rsidR="00F057A4" w:rsidRPr="0031311E" w:rsidRDefault="00F057A4" w:rsidP="000B113A">
            <w:pPr>
              <w:ind w:left="0" w:firstLine="0"/>
              <w:rPr>
                <w:rFonts w:ascii="Cambria" w:hAnsi="Cambria"/>
                <w:color w:val="000000"/>
                <w:sz w:val="18"/>
                <w:szCs w:val="18"/>
                <w:lang w:val="es-ES_tradnl"/>
              </w:rPr>
            </w:pPr>
          </w:p>
        </w:tc>
        <w:tc>
          <w:tcPr>
            <w:tcW w:w="2715" w:type="dxa"/>
            <w:tcBorders>
              <w:top w:val="nil"/>
              <w:bottom w:val="nil"/>
              <w:right w:val="single" w:sz="4" w:space="0" w:color="auto"/>
            </w:tcBorders>
            <w:shd w:val="clear" w:color="auto" w:fill="auto"/>
          </w:tcPr>
          <w:p w14:paraId="614421EE" w14:textId="77777777" w:rsidR="00F057A4" w:rsidRPr="0031311E" w:rsidRDefault="00F057A4" w:rsidP="000B113A">
            <w:pPr>
              <w:ind w:left="0" w:firstLine="0"/>
              <w:rPr>
                <w:rFonts w:ascii="Cambria" w:hAnsi="Cambria"/>
                <w:color w:val="000000"/>
                <w:sz w:val="18"/>
                <w:szCs w:val="18"/>
                <w:lang w:val="es-ES_tradnl"/>
              </w:rPr>
            </w:pPr>
          </w:p>
        </w:tc>
        <w:tc>
          <w:tcPr>
            <w:tcW w:w="2955" w:type="dxa"/>
            <w:tcBorders>
              <w:top w:val="nil"/>
              <w:left w:val="single" w:sz="4" w:space="0" w:color="auto"/>
              <w:bottom w:val="nil"/>
            </w:tcBorders>
            <w:shd w:val="clear" w:color="auto" w:fill="auto"/>
          </w:tcPr>
          <w:p w14:paraId="0DD683ED" w14:textId="77777777" w:rsidR="00F057A4" w:rsidRPr="0031311E" w:rsidRDefault="00F057A4" w:rsidP="000B113A">
            <w:pPr>
              <w:ind w:left="0" w:firstLine="0"/>
              <w:rPr>
                <w:rFonts w:ascii="Cambria" w:hAnsi="Cambria"/>
                <w:color w:val="000000"/>
                <w:sz w:val="18"/>
                <w:szCs w:val="18"/>
                <w:lang w:val="es-ES_tradnl"/>
              </w:rPr>
            </w:pPr>
          </w:p>
        </w:tc>
      </w:tr>
      <w:tr w:rsidR="00F057A4" w:rsidRPr="0031311E" w14:paraId="09375B05" w14:textId="77777777" w:rsidTr="00D201D0">
        <w:tc>
          <w:tcPr>
            <w:tcW w:w="2835" w:type="dxa"/>
            <w:vMerge/>
            <w:shd w:val="clear" w:color="auto" w:fill="auto"/>
          </w:tcPr>
          <w:p w14:paraId="1DC96582" w14:textId="77777777" w:rsidR="00F057A4" w:rsidRPr="0031311E" w:rsidRDefault="00F057A4" w:rsidP="000B113A">
            <w:pPr>
              <w:ind w:left="0" w:firstLine="0"/>
              <w:rPr>
                <w:rFonts w:ascii="Cambria" w:hAnsi="Cambria"/>
                <w:color w:val="000000"/>
                <w:sz w:val="18"/>
                <w:szCs w:val="18"/>
                <w:lang w:val="es-ES_tradnl"/>
              </w:rPr>
            </w:pPr>
          </w:p>
        </w:tc>
        <w:tc>
          <w:tcPr>
            <w:tcW w:w="2715" w:type="dxa"/>
            <w:tcBorders>
              <w:top w:val="nil"/>
              <w:bottom w:val="nil"/>
              <w:right w:val="single" w:sz="4" w:space="0" w:color="auto"/>
            </w:tcBorders>
            <w:shd w:val="clear" w:color="auto" w:fill="auto"/>
          </w:tcPr>
          <w:p w14:paraId="5247E133" w14:textId="77777777" w:rsidR="00F057A4" w:rsidRPr="0031311E" w:rsidRDefault="00F057A4" w:rsidP="000B113A">
            <w:pPr>
              <w:ind w:left="0" w:firstLine="0"/>
              <w:rPr>
                <w:rFonts w:ascii="Cambria" w:hAnsi="Cambria"/>
                <w:color w:val="000000"/>
                <w:sz w:val="18"/>
                <w:szCs w:val="18"/>
                <w:lang w:val="es-ES_tradnl"/>
              </w:rPr>
            </w:pPr>
          </w:p>
        </w:tc>
        <w:tc>
          <w:tcPr>
            <w:tcW w:w="2955" w:type="dxa"/>
            <w:tcBorders>
              <w:top w:val="nil"/>
              <w:left w:val="single" w:sz="4" w:space="0" w:color="auto"/>
              <w:bottom w:val="nil"/>
            </w:tcBorders>
            <w:shd w:val="clear" w:color="auto" w:fill="auto"/>
          </w:tcPr>
          <w:p w14:paraId="2A974B7A" w14:textId="77777777" w:rsidR="00F057A4" w:rsidRPr="0031311E" w:rsidRDefault="00F057A4" w:rsidP="000B113A">
            <w:pPr>
              <w:ind w:left="0" w:firstLine="0"/>
              <w:rPr>
                <w:rFonts w:ascii="Cambria" w:hAnsi="Cambria"/>
                <w:color w:val="000000"/>
                <w:sz w:val="18"/>
                <w:szCs w:val="18"/>
                <w:lang w:val="es-ES_tradnl"/>
              </w:rPr>
            </w:pPr>
          </w:p>
        </w:tc>
      </w:tr>
      <w:tr w:rsidR="00F057A4" w:rsidRPr="0031311E" w14:paraId="60BD2410" w14:textId="77777777" w:rsidTr="00D201D0">
        <w:tc>
          <w:tcPr>
            <w:tcW w:w="2835" w:type="dxa"/>
            <w:vMerge/>
            <w:shd w:val="clear" w:color="auto" w:fill="auto"/>
          </w:tcPr>
          <w:p w14:paraId="2BAB7E2C" w14:textId="77777777" w:rsidR="00F057A4" w:rsidRPr="0031311E" w:rsidRDefault="00F057A4" w:rsidP="000B113A">
            <w:pPr>
              <w:ind w:left="0" w:firstLine="0"/>
              <w:rPr>
                <w:rFonts w:ascii="Cambria" w:hAnsi="Cambria"/>
                <w:color w:val="000000"/>
                <w:sz w:val="18"/>
                <w:szCs w:val="18"/>
                <w:lang w:val="es-ES_tradnl"/>
              </w:rPr>
            </w:pPr>
          </w:p>
        </w:tc>
        <w:tc>
          <w:tcPr>
            <w:tcW w:w="2715" w:type="dxa"/>
            <w:tcBorders>
              <w:top w:val="nil"/>
              <w:right w:val="single" w:sz="4" w:space="0" w:color="auto"/>
            </w:tcBorders>
            <w:shd w:val="clear" w:color="auto" w:fill="auto"/>
          </w:tcPr>
          <w:p w14:paraId="6D143007" w14:textId="77777777" w:rsidR="00F057A4" w:rsidRPr="0031311E" w:rsidRDefault="00F057A4" w:rsidP="000B113A">
            <w:pPr>
              <w:ind w:left="0" w:firstLine="0"/>
              <w:rPr>
                <w:rFonts w:ascii="Cambria" w:hAnsi="Cambria"/>
                <w:color w:val="000000"/>
                <w:sz w:val="18"/>
                <w:szCs w:val="18"/>
                <w:lang w:val="es-ES_tradnl"/>
              </w:rPr>
            </w:pPr>
          </w:p>
        </w:tc>
        <w:tc>
          <w:tcPr>
            <w:tcW w:w="2955" w:type="dxa"/>
            <w:tcBorders>
              <w:top w:val="nil"/>
              <w:left w:val="single" w:sz="4" w:space="0" w:color="auto"/>
            </w:tcBorders>
            <w:shd w:val="clear" w:color="auto" w:fill="auto"/>
          </w:tcPr>
          <w:p w14:paraId="3A8378C6" w14:textId="77777777" w:rsidR="00F057A4" w:rsidRPr="0031311E" w:rsidRDefault="00F057A4" w:rsidP="000B113A">
            <w:pPr>
              <w:ind w:left="0" w:firstLine="0"/>
              <w:rPr>
                <w:rFonts w:ascii="Cambria" w:hAnsi="Cambria"/>
                <w:color w:val="000000"/>
                <w:sz w:val="18"/>
                <w:szCs w:val="18"/>
                <w:lang w:val="es-ES_tradnl"/>
              </w:rPr>
            </w:pPr>
          </w:p>
        </w:tc>
      </w:tr>
    </w:tbl>
    <w:p w14:paraId="531D5560" w14:textId="77777777" w:rsidR="00F057A4" w:rsidRPr="0031311E" w:rsidRDefault="00F057A4" w:rsidP="000B113A">
      <w:pPr>
        <w:ind w:left="0" w:firstLine="0"/>
        <w:rPr>
          <w:rFonts w:ascii="Cambria" w:hAnsi="Cambria"/>
          <w:color w:val="000000"/>
          <w:sz w:val="18"/>
          <w:szCs w:val="18"/>
          <w:lang w:val="es-ES_tradnl"/>
        </w:rPr>
      </w:pPr>
    </w:p>
    <w:p w14:paraId="27611C5E" w14:textId="77777777" w:rsidR="00F057A4" w:rsidRPr="0031311E" w:rsidRDefault="00F057A4" w:rsidP="000B113A">
      <w:pPr>
        <w:ind w:left="357" w:firstLine="0"/>
        <w:rPr>
          <w:rFonts w:ascii="Cambria" w:hAnsi="Cambria"/>
          <w:color w:val="000000"/>
          <w:lang w:val="es-ES_tradn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87"/>
        <w:gridCol w:w="4218"/>
      </w:tblGrid>
      <w:tr w:rsidR="00F057A4" w:rsidRPr="0031311E" w14:paraId="50C12486" w14:textId="77777777" w:rsidTr="00D201D0">
        <w:tc>
          <w:tcPr>
            <w:tcW w:w="4287" w:type="dxa"/>
            <w:shd w:val="clear" w:color="auto" w:fill="auto"/>
          </w:tcPr>
          <w:p w14:paraId="538A097B" w14:textId="77777777" w:rsidR="00F057A4" w:rsidRPr="0031311E" w:rsidRDefault="00F057A4"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Estructuras lingüístico-discursivas:</w:t>
            </w:r>
          </w:p>
        </w:tc>
        <w:tc>
          <w:tcPr>
            <w:tcW w:w="4218" w:type="dxa"/>
            <w:shd w:val="clear" w:color="auto" w:fill="auto"/>
          </w:tcPr>
          <w:p w14:paraId="719A8A86" w14:textId="77777777" w:rsidR="00F057A4" w:rsidRPr="0031311E" w:rsidRDefault="00F057A4"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Léxico:</w:t>
            </w:r>
          </w:p>
        </w:tc>
      </w:tr>
      <w:tr w:rsidR="00F057A4" w:rsidRPr="0031311E" w14:paraId="7D37061C" w14:textId="77777777" w:rsidTr="00D201D0">
        <w:tc>
          <w:tcPr>
            <w:tcW w:w="4287" w:type="dxa"/>
            <w:shd w:val="clear" w:color="auto" w:fill="auto"/>
          </w:tcPr>
          <w:p w14:paraId="1CA30D9C" w14:textId="77777777" w:rsidR="00F057A4" w:rsidRPr="0031311E" w:rsidRDefault="00F057A4"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Student’s Book</w:t>
            </w:r>
          </w:p>
          <w:p w14:paraId="364DE6D9" w14:textId="77777777" w:rsidR="00F057A4" w:rsidRPr="0031311E" w:rsidRDefault="00F057A4"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Grammar (pp. </w:t>
            </w:r>
            <w:r w:rsidR="00BB1BD3" w:rsidRPr="0031311E">
              <w:rPr>
                <w:rFonts w:ascii="Cambria" w:hAnsi="Cambria"/>
                <w:color w:val="000000"/>
                <w:sz w:val="22"/>
                <w:szCs w:val="22"/>
                <w:lang w:val="es-ES_tradnl"/>
              </w:rPr>
              <w:t>42</w:t>
            </w:r>
            <w:r w:rsidR="007C0702" w:rsidRPr="0031311E">
              <w:rPr>
                <w:rFonts w:ascii="Cambria" w:hAnsi="Cambria"/>
                <w:color w:val="000000"/>
                <w:sz w:val="22"/>
                <w:szCs w:val="22"/>
                <w:lang w:val="es-ES_tradnl"/>
              </w:rPr>
              <w:t>-</w:t>
            </w:r>
            <w:r w:rsidR="00BB1BD3" w:rsidRPr="0031311E">
              <w:rPr>
                <w:rFonts w:ascii="Cambria" w:hAnsi="Cambria"/>
                <w:color w:val="000000"/>
                <w:sz w:val="22"/>
                <w:szCs w:val="22"/>
                <w:lang w:val="es-ES_tradnl"/>
              </w:rPr>
              <w:t>43</w:t>
            </w:r>
            <w:r w:rsidRPr="0031311E">
              <w:rPr>
                <w:rFonts w:ascii="Cambria" w:hAnsi="Cambria"/>
                <w:color w:val="000000"/>
                <w:sz w:val="22"/>
                <w:szCs w:val="22"/>
                <w:lang w:val="es-ES_tradnl"/>
              </w:rPr>
              <w:t xml:space="preserve">, Ex. </w:t>
            </w:r>
            <w:r w:rsidR="00BB1BD3" w:rsidRPr="0031311E">
              <w:rPr>
                <w:rFonts w:ascii="Cambria" w:hAnsi="Cambria"/>
                <w:color w:val="000000"/>
                <w:sz w:val="22"/>
                <w:szCs w:val="22"/>
                <w:lang w:val="es-ES_tradnl"/>
              </w:rPr>
              <w:t>1-7</w:t>
            </w:r>
            <w:r w:rsidRPr="0031311E">
              <w:rPr>
                <w:rFonts w:ascii="Cambria" w:hAnsi="Cambria"/>
                <w:color w:val="000000"/>
                <w:sz w:val="22"/>
                <w:szCs w:val="22"/>
                <w:lang w:val="es-ES_tradnl"/>
              </w:rPr>
              <w:t>)</w:t>
            </w:r>
          </w:p>
          <w:p w14:paraId="659DF01E" w14:textId="77777777" w:rsidR="00F057A4" w:rsidRPr="0031311E" w:rsidRDefault="007C0702"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Grammar (p</w:t>
            </w:r>
            <w:r w:rsidR="008F0318" w:rsidRPr="0031311E">
              <w:rPr>
                <w:rFonts w:ascii="Cambria" w:hAnsi="Cambria"/>
                <w:color w:val="000000"/>
                <w:sz w:val="22"/>
                <w:szCs w:val="22"/>
                <w:lang w:val="es-ES_tradnl"/>
              </w:rPr>
              <w:t>p</w:t>
            </w:r>
            <w:r w:rsidR="00F057A4" w:rsidRPr="0031311E">
              <w:rPr>
                <w:rFonts w:ascii="Cambria" w:hAnsi="Cambria"/>
                <w:color w:val="000000"/>
                <w:sz w:val="22"/>
                <w:szCs w:val="22"/>
                <w:lang w:val="es-ES_tradnl"/>
              </w:rPr>
              <w:t xml:space="preserve">. </w:t>
            </w:r>
            <w:r w:rsidR="00BB1BD3" w:rsidRPr="0031311E">
              <w:rPr>
                <w:rFonts w:ascii="Cambria" w:hAnsi="Cambria"/>
                <w:color w:val="000000"/>
                <w:sz w:val="22"/>
                <w:szCs w:val="22"/>
                <w:lang w:val="es-ES_tradnl"/>
              </w:rPr>
              <w:t>46</w:t>
            </w:r>
            <w:r w:rsidR="008F0318" w:rsidRPr="0031311E">
              <w:rPr>
                <w:rFonts w:ascii="Cambria" w:hAnsi="Cambria"/>
                <w:color w:val="000000"/>
                <w:sz w:val="22"/>
                <w:szCs w:val="22"/>
                <w:lang w:val="es-ES_tradnl"/>
              </w:rPr>
              <w:t>-</w:t>
            </w:r>
            <w:r w:rsidR="00BB1BD3" w:rsidRPr="0031311E">
              <w:rPr>
                <w:rFonts w:ascii="Cambria" w:hAnsi="Cambria"/>
                <w:color w:val="000000"/>
                <w:sz w:val="22"/>
                <w:szCs w:val="22"/>
                <w:lang w:val="es-ES_tradnl"/>
              </w:rPr>
              <w:t>47</w:t>
            </w:r>
            <w:r w:rsidR="00F057A4" w:rsidRPr="0031311E">
              <w:rPr>
                <w:rFonts w:ascii="Cambria" w:hAnsi="Cambria"/>
                <w:color w:val="000000"/>
                <w:sz w:val="22"/>
                <w:szCs w:val="22"/>
                <w:lang w:val="es-ES_tradnl"/>
              </w:rPr>
              <w:t xml:space="preserve">, Ex. </w:t>
            </w:r>
            <w:r w:rsidR="00BB1BD3" w:rsidRPr="0031311E">
              <w:rPr>
                <w:rFonts w:ascii="Cambria" w:hAnsi="Cambria"/>
                <w:color w:val="000000"/>
                <w:sz w:val="22"/>
                <w:szCs w:val="22"/>
                <w:lang w:val="es-ES_tradnl"/>
              </w:rPr>
              <w:t>1-5</w:t>
            </w:r>
            <w:r w:rsidR="00F057A4" w:rsidRPr="0031311E">
              <w:rPr>
                <w:rFonts w:ascii="Cambria" w:hAnsi="Cambria"/>
                <w:color w:val="000000"/>
                <w:sz w:val="22"/>
                <w:szCs w:val="22"/>
                <w:lang w:val="es-ES_tradnl"/>
              </w:rPr>
              <w:t>)</w:t>
            </w:r>
          </w:p>
          <w:p w14:paraId="77118E34" w14:textId="77777777" w:rsidR="00F057A4" w:rsidRPr="0031311E" w:rsidRDefault="00F057A4"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Grammar Lab (pp. </w:t>
            </w:r>
            <w:r w:rsidR="007C0702" w:rsidRPr="0031311E">
              <w:rPr>
                <w:rFonts w:ascii="Cambria" w:hAnsi="Cambria"/>
                <w:color w:val="000000"/>
                <w:sz w:val="22"/>
                <w:szCs w:val="22"/>
                <w:lang w:val="es-ES_tradnl"/>
              </w:rPr>
              <w:t>1</w:t>
            </w:r>
            <w:r w:rsidR="00D52036" w:rsidRPr="0031311E">
              <w:rPr>
                <w:rFonts w:ascii="Cambria" w:hAnsi="Cambria"/>
                <w:color w:val="000000"/>
                <w:sz w:val="22"/>
                <w:szCs w:val="22"/>
                <w:lang w:val="es-ES_tradnl"/>
              </w:rPr>
              <w:t>6</w:t>
            </w:r>
            <w:r w:rsidR="00B62418" w:rsidRPr="0031311E">
              <w:rPr>
                <w:rFonts w:ascii="Cambria" w:hAnsi="Cambria"/>
                <w:color w:val="000000"/>
                <w:sz w:val="22"/>
                <w:szCs w:val="22"/>
                <w:lang w:val="es-ES_tradnl"/>
              </w:rPr>
              <w:t>8</w:t>
            </w:r>
            <w:r w:rsidR="007C0702" w:rsidRPr="0031311E">
              <w:rPr>
                <w:rFonts w:ascii="Cambria" w:hAnsi="Cambria"/>
                <w:color w:val="000000"/>
                <w:sz w:val="22"/>
                <w:szCs w:val="22"/>
                <w:lang w:val="es-ES_tradnl"/>
              </w:rPr>
              <w:t>-1</w:t>
            </w:r>
            <w:r w:rsidR="00D52036" w:rsidRPr="0031311E">
              <w:rPr>
                <w:rFonts w:ascii="Cambria" w:hAnsi="Cambria"/>
                <w:color w:val="000000"/>
                <w:sz w:val="22"/>
                <w:szCs w:val="22"/>
                <w:lang w:val="es-ES_tradnl"/>
              </w:rPr>
              <w:t>6</w:t>
            </w:r>
            <w:r w:rsidR="00B62418" w:rsidRPr="0031311E">
              <w:rPr>
                <w:rFonts w:ascii="Cambria" w:hAnsi="Cambria"/>
                <w:color w:val="000000"/>
                <w:sz w:val="22"/>
                <w:szCs w:val="22"/>
                <w:lang w:val="es-ES_tradnl"/>
              </w:rPr>
              <w:t>9</w:t>
            </w:r>
            <w:r w:rsidRPr="0031311E">
              <w:rPr>
                <w:rFonts w:ascii="Cambria" w:hAnsi="Cambria"/>
                <w:color w:val="000000"/>
                <w:sz w:val="22"/>
                <w:szCs w:val="22"/>
                <w:lang w:val="es-ES_tradnl"/>
              </w:rPr>
              <w:t>, Ex. 1-</w:t>
            </w:r>
            <w:r w:rsidR="00D52036" w:rsidRPr="0031311E">
              <w:rPr>
                <w:rFonts w:ascii="Cambria" w:hAnsi="Cambria"/>
                <w:color w:val="000000"/>
                <w:sz w:val="22"/>
                <w:szCs w:val="22"/>
                <w:lang w:val="es-ES_tradnl"/>
              </w:rPr>
              <w:t>9</w:t>
            </w:r>
            <w:r w:rsidRPr="0031311E">
              <w:rPr>
                <w:rFonts w:ascii="Cambria" w:hAnsi="Cambria"/>
                <w:color w:val="000000"/>
                <w:sz w:val="22"/>
                <w:szCs w:val="22"/>
                <w:lang w:val="es-ES_tradnl"/>
              </w:rPr>
              <w:t>)</w:t>
            </w:r>
          </w:p>
        </w:tc>
        <w:tc>
          <w:tcPr>
            <w:tcW w:w="4218" w:type="dxa"/>
            <w:shd w:val="clear" w:color="auto" w:fill="auto"/>
          </w:tcPr>
          <w:p w14:paraId="778962E3" w14:textId="77777777" w:rsidR="00F057A4" w:rsidRPr="0031311E" w:rsidRDefault="00F057A4"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Student’s Book</w:t>
            </w:r>
          </w:p>
          <w:p w14:paraId="6CA3A45C" w14:textId="77777777" w:rsidR="00F057A4" w:rsidRPr="0031311E" w:rsidRDefault="00F057A4"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Vocabulary (p. </w:t>
            </w:r>
            <w:r w:rsidR="00BB1BD3" w:rsidRPr="0031311E">
              <w:rPr>
                <w:rFonts w:ascii="Cambria" w:hAnsi="Cambria"/>
                <w:color w:val="000000"/>
                <w:sz w:val="22"/>
                <w:szCs w:val="22"/>
                <w:lang w:val="es-ES_tradnl"/>
              </w:rPr>
              <w:t>40</w:t>
            </w:r>
            <w:r w:rsidRPr="0031311E">
              <w:rPr>
                <w:rFonts w:ascii="Cambria" w:hAnsi="Cambria"/>
                <w:color w:val="000000"/>
                <w:sz w:val="22"/>
                <w:szCs w:val="22"/>
                <w:lang w:val="es-ES_tradnl"/>
              </w:rPr>
              <w:t>, Ex. 1</w:t>
            </w:r>
            <w:r w:rsidR="00BB1BD3" w:rsidRPr="0031311E">
              <w:rPr>
                <w:rFonts w:ascii="Cambria" w:hAnsi="Cambria"/>
                <w:color w:val="000000"/>
                <w:sz w:val="22"/>
                <w:szCs w:val="22"/>
                <w:lang w:val="es-ES_tradnl"/>
              </w:rPr>
              <w:t>-6</w:t>
            </w:r>
            <w:r w:rsidRPr="0031311E">
              <w:rPr>
                <w:rFonts w:ascii="Cambria" w:hAnsi="Cambria"/>
                <w:color w:val="000000"/>
                <w:sz w:val="22"/>
                <w:szCs w:val="22"/>
                <w:lang w:val="es-ES_tradnl"/>
              </w:rPr>
              <w:t>)</w:t>
            </w:r>
          </w:p>
          <w:p w14:paraId="5CE54E0A" w14:textId="77777777" w:rsidR="00F057A4" w:rsidRPr="0031311E" w:rsidRDefault="00F057A4"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Vocabulary (p. </w:t>
            </w:r>
            <w:r w:rsidR="00BB1BD3" w:rsidRPr="0031311E">
              <w:rPr>
                <w:rFonts w:ascii="Cambria" w:hAnsi="Cambria"/>
                <w:color w:val="000000"/>
                <w:sz w:val="22"/>
                <w:szCs w:val="22"/>
                <w:lang w:val="es-ES_tradnl"/>
              </w:rPr>
              <w:t>44</w:t>
            </w:r>
            <w:r w:rsidRPr="0031311E">
              <w:rPr>
                <w:rFonts w:ascii="Cambria" w:hAnsi="Cambria"/>
                <w:color w:val="000000"/>
                <w:sz w:val="22"/>
                <w:szCs w:val="22"/>
                <w:lang w:val="es-ES_tradnl"/>
              </w:rPr>
              <w:t>, Ex. 1-</w:t>
            </w:r>
            <w:r w:rsidR="00BB1BD3" w:rsidRPr="0031311E">
              <w:rPr>
                <w:rFonts w:ascii="Cambria" w:hAnsi="Cambria"/>
                <w:color w:val="000000"/>
                <w:sz w:val="22"/>
                <w:szCs w:val="22"/>
                <w:lang w:val="es-ES_tradnl"/>
              </w:rPr>
              <w:t>6</w:t>
            </w:r>
            <w:r w:rsidRPr="0031311E">
              <w:rPr>
                <w:rFonts w:ascii="Cambria" w:hAnsi="Cambria"/>
                <w:color w:val="000000"/>
                <w:sz w:val="22"/>
                <w:szCs w:val="22"/>
                <w:lang w:val="es-ES_tradnl"/>
              </w:rPr>
              <w:t>)</w:t>
            </w:r>
          </w:p>
          <w:p w14:paraId="63EFAFC5" w14:textId="77777777" w:rsidR="00F057A4" w:rsidRPr="0031311E" w:rsidRDefault="00AA0EF8"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Vocabulary Lab</w:t>
            </w:r>
            <w:r w:rsidR="00E828EA" w:rsidRPr="0031311E">
              <w:rPr>
                <w:rFonts w:ascii="Cambria" w:hAnsi="Cambria"/>
                <w:color w:val="000000"/>
                <w:sz w:val="22"/>
                <w:szCs w:val="22"/>
                <w:lang w:val="es-ES_tradnl"/>
              </w:rPr>
              <w:t xml:space="preserve"> (pp. 14</w:t>
            </w:r>
            <w:r w:rsidRPr="0031311E">
              <w:rPr>
                <w:rFonts w:ascii="Cambria" w:hAnsi="Cambria"/>
                <w:color w:val="000000"/>
                <w:sz w:val="22"/>
                <w:szCs w:val="22"/>
                <w:lang w:val="es-ES_tradnl"/>
              </w:rPr>
              <w:t>6</w:t>
            </w:r>
            <w:r w:rsidR="00E828EA" w:rsidRPr="0031311E">
              <w:rPr>
                <w:rFonts w:ascii="Cambria" w:hAnsi="Cambria"/>
                <w:color w:val="000000"/>
                <w:sz w:val="22"/>
                <w:szCs w:val="22"/>
                <w:lang w:val="es-ES_tradnl"/>
              </w:rPr>
              <w:t>-14</w:t>
            </w:r>
            <w:r w:rsidRPr="0031311E">
              <w:rPr>
                <w:rFonts w:ascii="Cambria" w:hAnsi="Cambria"/>
                <w:color w:val="000000"/>
                <w:sz w:val="22"/>
                <w:szCs w:val="22"/>
                <w:lang w:val="es-ES_tradnl"/>
              </w:rPr>
              <w:t>7</w:t>
            </w:r>
            <w:r w:rsidR="00E828EA" w:rsidRPr="0031311E">
              <w:rPr>
                <w:rFonts w:ascii="Cambria" w:hAnsi="Cambria"/>
                <w:color w:val="000000"/>
                <w:sz w:val="22"/>
                <w:szCs w:val="22"/>
                <w:lang w:val="es-ES_tradnl"/>
              </w:rPr>
              <w:t>, Ex. 1-</w:t>
            </w:r>
            <w:r w:rsidRPr="0031311E">
              <w:rPr>
                <w:rFonts w:ascii="Cambria" w:hAnsi="Cambria"/>
                <w:color w:val="000000"/>
                <w:sz w:val="22"/>
                <w:szCs w:val="22"/>
                <w:lang w:val="es-ES_tradnl"/>
              </w:rPr>
              <w:t>8</w:t>
            </w:r>
            <w:r w:rsidR="00E828EA" w:rsidRPr="0031311E">
              <w:rPr>
                <w:rFonts w:ascii="Cambria" w:hAnsi="Cambria"/>
                <w:color w:val="000000"/>
                <w:sz w:val="22"/>
                <w:szCs w:val="22"/>
                <w:lang w:val="es-ES_tradnl"/>
              </w:rPr>
              <w:t>)</w:t>
            </w:r>
          </w:p>
        </w:tc>
      </w:tr>
      <w:tr w:rsidR="00F057A4" w:rsidRPr="0031311E" w14:paraId="44C27CD4" w14:textId="77777777" w:rsidTr="00D201D0">
        <w:tc>
          <w:tcPr>
            <w:tcW w:w="4287" w:type="dxa"/>
            <w:shd w:val="clear" w:color="auto" w:fill="auto"/>
          </w:tcPr>
          <w:p w14:paraId="42F24F71" w14:textId="77777777" w:rsidR="00F057A4" w:rsidRPr="0031311E" w:rsidRDefault="00F057A4" w:rsidP="000B113A">
            <w:pPr>
              <w:ind w:left="0" w:firstLine="0"/>
              <w:rPr>
                <w:rFonts w:ascii="Cambria" w:hAnsi="Cambria"/>
                <w:color w:val="000000"/>
                <w:szCs w:val="24"/>
                <w:lang w:val="es-ES_tradnl"/>
              </w:rPr>
            </w:pPr>
            <w:r w:rsidRPr="0031311E">
              <w:rPr>
                <w:rFonts w:ascii="Cambria" w:hAnsi="Cambria"/>
                <w:b/>
                <w:color w:val="000000"/>
                <w:sz w:val="22"/>
                <w:szCs w:val="22"/>
                <w:lang w:val="es-ES_tradnl"/>
              </w:rPr>
              <w:t>[</w:t>
            </w:r>
            <w:r w:rsidR="00BB1BD3" w:rsidRPr="0031311E">
              <w:rPr>
                <w:rFonts w:ascii="Cambria" w:hAnsi="Cambria"/>
                <w:b/>
                <w:color w:val="000000"/>
                <w:sz w:val="22"/>
                <w:szCs w:val="22"/>
                <w:lang w:val="es-ES_tradnl"/>
              </w:rPr>
              <w:t>Criterios 4.1.5, 4.2.5, 4.3.5, 4.4.5</w:t>
            </w:r>
            <w:r w:rsidRPr="0031311E">
              <w:rPr>
                <w:rFonts w:ascii="Cambria" w:hAnsi="Cambria"/>
                <w:b/>
                <w:color w:val="000000"/>
                <w:sz w:val="22"/>
                <w:szCs w:val="22"/>
                <w:lang w:val="es-ES_tradnl"/>
              </w:rPr>
              <w:t>]</w:t>
            </w:r>
          </w:p>
        </w:tc>
        <w:tc>
          <w:tcPr>
            <w:tcW w:w="4218" w:type="dxa"/>
            <w:shd w:val="clear" w:color="auto" w:fill="auto"/>
          </w:tcPr>
          <w:p w14:paraId="64DE71D9" w14:textId="77777777" w:rsidR="00F057A4" w:rsidRPr="0031311E" w:rsidRDefault="00F057A4" w:rsidP="000B113A">
            <w:pPr>
              <w:ind w:left="0" w:firstLine="0"/>
              <w:rPr>
                <w:rFonts w:ascii="Cambria" w:hAnsi="Cambria"/>
                <w:color w:val="000000"/>
                <w:szCs w:val="24"/>
                <w:lang w:val="es-ES_tradnl"/>
              </w:rPr>
            </w:pPr>
            <w:r w:rsidRPr="0031311E">
              <w:rPr>
                <w:rFonts w:ascii="Cambria" w:hAnsi="Cambria"/>
                <w:b/>
                <w:color w:val="000000"/>
                <w:sz w:val="22"/>
                <w:szCs w:val="22"/>
                <w:lang w:val="es-ES_tradnl"/>
              </w:rPr>
              <w:t>[</w:t>
            </w:r>
            <w:r w:rsidR="00BB1BD3" w:rsidRPr="0031311E">
              <w:rPr>
                <w:rFonts w:ascii="Cambria" w:hAnsi="Cambria"/>
                <w:b/>
                <w:color w:val="000000"/>
                <w:sz w:val="22"/>
                <w:szCs w:val="22"/>
                <w:lang w:val="es-ES_tradnl"/>
              </w:rPr>
              <w:t>Criterios 4.1.6, 4.2.6, 4.3.6, 4.4.6</w:t>
            </w:r>
            <w:r w:rsidRPr="0031311E">
              <w:rPr>
                <w:rFonts w:ascii="Cambria" w:hAnsi="Cambria"/>
                <w:b/>
                <w:color w:val="000000"/>
                <w:sz w:val="22"/>
                <w:szCs w:val="22"/>
                <w:lang w:val="es-ES_tradnl"/>
              </w:rPr>
              <w:t>]</w:t>
            </w:r>
          </w:p>
        </w:tc>
      </w:tr>
    </w:tbl>
    <w:p w14:paraId="743BB98A" w14:textId="77777777" w:rsidR="00F057A4" w:rsidRPr="0031311E" w:rsidRDefault="00F057A4" w:rsidP="000B113A">
      <w:pPr>
        <w:ind w:left="357" w:firstLine="0"/>
        <w:rPr>
          <w:rFonts w:ascii="Cambria" w:hAnsi="Cambria"/>
          <w:color w:val="000000"/>
          <w:lang w:val="es-ES_tradnl"/>
        </w:rPr>
      </w:pPr>
    </w:p>
    <w:p w14:paraId="3249CBE2" w14:textId="77777777" w:rsidR="00F057A4" w:rsidRPr="0031311E" w:rsidRDefault="00F057A4" w:rsidP="000B113A">
      <w:pPr>
        <w:ind w:left="357" w:firstLine="0"/>
        <w:rPr>
          <w:rFonts w:ascii="Cambria" w:hAnsi="Cambria"/>
          <w:color w:val="000000"/>
          <w:lang w:val="es-ES_tradnl"/>
        </w:rPr>
      </w:pPr>
    </w:p>
    <w:p w14:paraId="541F748B" w14:textId="77777777" w:rsidR="00F057A4" w:rsidRPr="0031311E" w:rsidRDefault="00F057A4" w:rsidP="000B113A">
      <w:pPr>
        <w:pStyle w:val="Sombreadoclaro-nfasis22"/>
        <w:ind w:right="-142" w:hanging="936"/>
        <w:outlineLvl w:val="0"/>
        <w:rPr>
          <w:rStyle w:val="GridTableLight"/>
          <w:color w:val="000000"/>
          <w:sz w:val="32"/>
          <w:szCs w:val="32"/>
        </w:rPr>
      </w:pPr>
      <w:r w:rsidRPr="0031311E">
        <w:rPr>
          <w:rStyle w:val="GridTableLight"/>
          <w:color w:val="000000"/>
          <w:sz w:val="32"/>
          <w:szCs w:val="32"/>
        </w:rPr>
        <w:t>c) transposición didáctica</w:t>
      </w:r>
    </w:p>
    <w:p w14:paraId="55C6D15C" w14:textId="77777777" w:rsidR="00F057A4" w:rsidRPr="0031311E" w:rsidRDefault="00F057A4" w:rsidP="000B113A">
      <w:pPr>
        <w:ind w:left="357" w:firstLine="0"/>
        <w:rPr>
          <w:rFonts w:ascii="Cambria" w:hAnsi="Cambria"/>
          <w:color w:val="000000"/>
          <w:lang w:val="es-ES_tradnl"/>
        </w:rPr>
      </w:pPr>
      <w:r w:rsidRPr="0031311E">
        <w:rPr>
          <w:rFonts w:ascii="Cambria" w:hAnsi="Cambria"/>
          <w:color w:val="000000"/>
          <w:lang w:val="es-ES_tradnl"/>
        </w:rPr>
        <w:t xml:space="preserve">Tareas, actividades y ejercicios con la secuencia completa se especifican detalladamente en la </w:t>
      </w:r>
      <w:r w:rsidRPr="0031311E">
        <w:rPr>
          <w:rFonts w:ascii="Cambria" w:hAnsi="Cambria"/>
          <w:b/>
          <w:color w:val="000000"/>
          <w:lang w:val="es-ES_tradnl"/>
        </w:rPr>
        <w:t>programación de aula</w:t>
      </w:r>
      <w:r w:rsidRPr="0031311E">
        <w:rPr>
          <w:rFonts w:ascii="Cambria" w:hAnsi="Cambria"/>
          <w:color w:val="000000"/>
          <w:lang w:val="es-ES_tradnl"/>
        </w:rPr>
        <w:t>.</w:t>
      </w:r>
    </w:p>
    <w:p w14:paraId="475AA098" w14:textId="77777777" w:rsidR="00F057A4" w:rsidRPr="0031311E" w:rsidRDefault="00F057A4" w:rsidP="000B113A">
      <w:pPr>
        <w:rPr>
          <w:rFonts w:ascii="Cambria" w:hAnsi="Cambria"/>
          <w:color w:val="000000"/>
          <w:lang w:val="es-ES_tradnl"/>
        </w:rPr>
      </w:pPr>
    </w:p>
    <w:tbl>
      <w:tblPr>
        <w:tblW w:w="9038"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42" w:type="dxa"/>
          <w:left w:w="142" w:type="dxa"/>
          <w:bottom w:w="142" w:type="dxa"/>
          <w:right w:w="142" w:type="dxa"/>
        </w:tblCellMar>
        <w:tblLook w:val="04A0" w:firstRow="1" w:lastRow="0" w:firstColumn="1" w:lastColumn="0" w:noHBand="0" w:noVBand="1"/>
      </w:tblPr>
      <w:tblGrid>
        <w:gridCol w:w="9038"/>
      </w:tblGrid>
      <w:tr w:rsidR="00F057A4" w:rsidRPr="0031311E" w14:paraId="682950B5" w14:textId="77777777" w:rsidTr="00F057A4">
        <w:tc>
          <w:tcPr>
            <w:tcW w:w="9038" w:type="dxa"/>
            <w:shd w:val="clear" w:color="auto" w:fill="auto"/>
          </w:tcPr>
          <w:p w14:paraId="7ACFCFD1" w14:textId="77777777" w:rsidR="00F057A4" w:rsidRPr="0031311E" w:rsidRDefault="00076755" w:rsidP="000B113A">
            <w:pPr>
              <w:rPr>
                <w:rFonts w:ascii="Cambria" w:hAnsi="Cambria"/>
                <w:b/>
                <w:color w:val="000000"/>
                <w:sz w:val="28"/>
                <w:szCs w:val="28"/>
                <w:lang w:val="es-ES_tradnl"/>
              </w:rPr>
            </w:pPr>
            <w:r w:rsidRPr="0031311E">
              <w:rPr>
                <w:rFonts w:ascii="Cambria" w:hAnsi="Cambria"/>
                <w:b/>
                <w:color w:val="000000"/>
                <w:sz w:val="28"/>
                <w:szCs w:val="28"/>
                <w:lang w:val="es-ES_tradnl"/>
              </w:rPr>
              <w:lastRenderedPageBreak/>
              <w:t>Principales recursos en esta unidad</w:t>
            </w:r>
            <w:r w:rsidR="00F057A4" w:rsidRPr="0031311E">
              <w:rPr>
                <w:rFonts w:ascii="Cambria" w:hAnsi="Cambria"/>
                <w:b/>
                <w:color w:val="000000"/>
                <w:sz w:val="28"/>
                <w:szCs w:val="28"/>
                <w:lang w:val="es-ES_tradnl"/>
              </w:rPr>
              <w:t>:</w:t>
            </w:r>
          </w:p>
          <w:p w14:paraId="116474A6" w14:textId="77777777" w:rsidR="00F057A4" w:rsidRPr="0031311E" w:rsidRDefault="00F057A4" w:rsidP="000B113A">
            <w:pPr>
              <w:ind w:left="357" w:firstLine="0"/>
              <w:rPr>
                <w:rFonts w:ascii="Cambria" w:hAnsi="Cambria"/>
                <w:color w:val="000000"/>
                <w:szCs w:val="22"/>
                <w:lang w:val="es-ES_tradnl"/>
              </w:rPr>
            </w:pPr>
          </w:p>
          <w:p w14:paraId="55DBB130" w14:textId="77777777" w:rsidR="00F057A4" w:rsidRPr="0031311E" w:rsidRDefault="00F057A4" w:rsidP="000B113A">
            <w:pPr>
              <w:ind w:left="357" w:firstLine="0"/>
              <w:rPr>
                <w:rFonts w:ascii="Cambria" w:hAnsi="Cambria"/>
                <w:color w:val="000000"/>
                <w:szCs w:val="22"/>
                <w:lang w:val="es-ES_tradnl"/>
              </w:rPr>
            </w:pPr>
            <w:r w:rsidRPr="0031311E">
              <w:rPr>
                <w:rFonts w:ascii="Cambria" w:hAnsi="Cambria"/>
                <w:color w:val="000000"/>
                <w:sz w:val="22"/>
                <w:szCs w:val="22"/>
                <w:lang w:val="es-ES_tradnl"/>
              </w:rPr>
              <w:t xml:space="preserve">Libro de texto </w:t>
            </w:r>
            <w:r w:rsidR="00DD3D16" w:rsidRPr="0031311E">
              <w:rPr>
                <w:rFonts w:ascii="Cambria" w:hAnsi="Cambria"/>
                <w:i/>
                <w:color w:val="000000"/>
                <w:sz w:val="22"/>
                <w:szCs w:val="22"/>
                <w:lang w:val="es-ES_tradnl"/>
              </w:rPr>
              <w:t>Teamwork</w:t>
            </w:r>
            <w:r w:rsidR="00D5614A" w:rsidRPr="0031311E">
              <w:rPr>
                <w:rFonts w:ascii="Cambria" w:hAnsi="Cambria"/>
                <w:i/>
                <w:color w:val="000000"/>
                <w:sz w:val="22"/>
                <w:szCs w:val="22"/>
                <w:lang w:val="es-ES_tradnl"/>
              </w:rPr>
              <w:t xml:space="preserve"> for ESO 4</w:t>
            </w:r>
            <w:r w:rsidRPr="0031311E">
              <w:rPr>
                <w:rFonts w:ascii="Cambria" w:hAnsi="Cambria"/>
                <w:color w:val="000000"/>
                <w:sz w:val="22"/>
                <w:szCs w:val="22"/>
                <w:lang w:val="es-ES_tradnl"/>
              </w:rPr>
              <w:t>; Teacher’s All-in-One Pack</w:t>
            </w:r>
          </w:p>
        </w:tc>
      </w:tr>
      <w:tr w:rsidR="00F057A4" w:rsidRPr="0031311E" w14:paraId="2572A647" w14:textId="77777777" w:rsidTr="00F057A4">
        <w:tc>
          <w:tcPr>
            <w:tcW w:w="9038" w:type="dxa"/>
            <w:shd w:val="clear" w:color="auto" w:fill="auto"/>
          </w:tcPr>
          <w:p w14:paraId="140A1A88" w14:textId="77777777" w:rsidR="00F057A4" w:rsidRPr="0031311E" w:rsidRDefault="00F057A4" w:rsidP="000B113A">
            <w:pPr>
              <w:rPr>
                <w:rFonts w:ascii="Cambria" w:hAnsi="Cambria"/>
                <w:b/>
                <w:color w:val="000000"/>
                <w:sz w:val="28"/>
                <w:szCs w:val="28"/>
                <w:lang w:val="es-ES_tradnl"/>
              </w:rPr>
            </w:pPr>
            <w:r w:rsidRPr="0031311E">
              <w:rPr>
                <w:rFonts w:ascii="Cambria" w:hAnsi="Cambria"/>
                <w:b/>
                <w:color w:val="000000"/>
                <w:sz w:val="28"/>
                <w:szCs w:val="28"/>
                <w:lang w:val="es-ES_tradnl"/>
              </w:rPr>
              <w:t>TAC (Tecnologías de Aprendizaje y Conocimiento):</w:t>
            </w:r>
          </w:p>
          <w:p w14:paraId="62A880A9" w14:textId="77777777" w:rsidR="00F057A4" w:rsidRPr="0031311E" w:rsidRDefault="00F057A4" w:rsidP="000B113A">
            <w:pPr>
              <w:ind w:left="357" w:firstLine="0"/>
              <w:rPr>
                <w:rFonts w:ascii="Cambria" w:hAnsi="Cambria"/>
                <w:color w:val="000000"/>
                <w:szCs w:val="22"/>
                <w:lang w:val="es-ES_tradnl"/>
              </w:rPr>
            </w:pPr>
          </w:p>
          <w:p w14:paraId="755CC881" w14:textId="77777777" w:rsidR="00F057A4" w:rsidRPr="0031311E" w:rsidRDefault="00F057A4" w:rsidP="000B113A">
            <w:pPr>
              <w:ind w:left="357" w:firstLine="0"/>
              <w:rPr>
                <w:rFonts w:ascii="Cambria" w:hAnsi="Cambria"/>
                <w:color w:val="000000"/>
                <w:sz w:val="22"/>
                <w:szCs w:val="22"/>
                <w:lang w:val="es-ES_tradnl"/>
              </w:rPr>
            </w:pPr>
            <w:r w:rsidRPr="0031311E">
              <w:rPr>
                <w:rFonts w:ascii="Cambria" w:hAnsi="Cambria"/>
                <w:color w:val="000000"/>
                <w:sz w:val="22"/>
                <w:szCs w:val="22"/>
                <w:lang w:val="es-ES_tradnl"/>
              </w:rPr>
              <w:t xml:space="preserve">Recursos disponibles para usar en diferentes formatos digitales, con el objetivo de practicar con audio, video y ejercicios interactivos </w:t>
            </w:r>
            <w:r w:rsidRPr="0031311E">
              <w:rPr>
                <w:rFonts w:ascii="Cambria" w:hAnsi="Cambria"/>
                <w:i/>
                <w:color w:val="000000"/>
                <w:sz w:val="22"/>
                <w:szCs w:val="22"/>
                <w:lang w:val="es-ES_tradnl"/>
              </w:rPr>
              <w:t>online</w:t>
            </w:r>
            <w:r w:rsidRPr="0031311E">
              <w:rPr>
                <w:rFonts w:ascii="Cambria" w:hAnsi="Cambria"/>
                <w:color w:val="000000"/>
                <w:sz w:val="22"/>
                <w:szCs w:val="22"/>
                <w:lang w:val="es-ES_tradnl"/>
              </w:rPr>
              <w:t>, así como para facilitar acceso a texto e imágenes en clase.</w:t>
            </w:r>
          </w:p>
          <w:p w14:paraId="0384F966" w14:textId="77777777" w:rsidR="00F057A4" w:rsidRPr="0031311E" w:rsidRDefault="00F057A4" w:rsidP="000B113A">
            <w:pPr>
              <w:ind w:left="357" w:firstLine="0"/>
              <w:rPr>
                <w:rFonts w:ascii="Cambria" w:hAnsi="Cambria"/>
                <w:color w:val="000000"/>
                <w:sz w:val="22"/>
                <w:szCs w:val="22"/>
                <w:lang w:val="es-ES_tradnl"/>
              </w:rPr>
            </w:pPr>
            <w:r w:rsidRPr="0031311E">
              <w:rPr>
                <w:rFonts w:ascii="Cambria" w:hAnsi="Cambria"/>
                <w:b/>
                <w:color w:val="000000"/>
                <w:sz w:val="22"/>
                <w:szCs w:val="22"/>
                <w:lang w:val="es-ES_tradnl"/>
              </w:rPr>
              <w:t>Burlington Digital Books (pizarra digital)</w:t>
            </w:r>
            <w:r w:rsidRPr="0031311E">
              <w:rPr>
                <w:rFonts w:ascii="Cambria" w:hAnsi="Cambria"/>
                <w:color w:val="000000"/>
                <w:sz w:val="22"/>
                <w:szCs w:val="22"/>
                <w:lang w:val="es-ES_tradnl"/>
              </w:rPr>
              <w:t xml:space="preserve"> – todas las tareas, actividades y ejercicios.</w:t>
            </w:r>
          </w:p>
          <w:p w14:paraId="1F606D56" w14:textId="77777777" w:rsidR="00F057A4" w:rsidRPr="0031311E" w:rsidRDefault="00F057A4" w:rsidP="000B113A">
            <w:pPr>
              <w:ind w:left="357" w:firstLine="0"/>
              <w:rPr>
                <w:rFonts w:ascii="Cambria" w:hAnsi="Cambria"/>
                <w:color w:val="000000"/>
                <w:sz w:val="22"/>
                <w:szCs w:val="22"/>
                <w:lang w:val="es-ES_tradnl"/>
              </w:rPr>
            </w:pPr>
            <w:r w:rsidRPr="0031311E">
              <w:rPr>
                <w:rFonts w:ascii="Cambria" w:hAnsi="Cambria"/>
                <w:b/>
                <w:color w:val="000000"/>
                <w:sz w:val="22"/>
                <w:szCs w:val="22"/>
                <w:lang w:val="es-ES_tradnl"/>
              </w:rPr>
              <w:t>Class Audio CD / MP3 audio (BB website – www.burlingtonbooks.com)</w:t>
            </w:r>
            <w:r w:rsidRPr="0031311E">
              <w:rPr>
                <w:rFonts w:ascii="Cambria" w:hAnsi="Cambria"/>
                <w:color w:val="000000"/>
                <w:sz w:val="22"/>
                <w:szCs w:val="22"/>
                <w:lang w:val="es-ES_tradnl"/>
              </w:rPr>
              <w:t xml:space="preserve"> de los textos del libro de texto</w:t>
            </w:r>
            <w:r w:rsidR="001407B8" w:rsidRPr="0031311E">
              <w:rPr>
                <w:rFonts w:ascii="Cambria" w:hAnsi="Cambria"/>
                <w:color w:val="000000"/>
                <w:sz w:val="22"/>
                <w:szCs w:val="22"/>
                <w:lang w:val="es-ES_tradnl"/>
              </w:rPr>
              <w:t>;</w:t>
            </w:r>
            <w:r w:rsidRPr="0031311E">
              <w:rPr>
                <w:rFonts w:ascii="Cambria" w:hAnsi="Cambria"/>
                <w:color w:val="000000"/>
                <w:sz w:val="22"/>
                <w:szCs w:val="22"/>
                <w:lang w:val="es-ES_tradnl"/>
              </w:rPr>
              <w:t xml:space="preserve"> Irregular Verb List.</w:t>
            </w:r>
          </w:p>
          <w:p w14:paraId="514F4752" w14:textId="77777777" w:rsidR="00F057A4" w:rsidRPr="0031311E" w:rsidRDefault="00F057A4" w:rsidP="000B113A">
            <w:pPr>
              <w:ind w:left="357"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ESO Student’s Zone: </w:t>
            </w:r>
          </w:p>
          <w:p w14:paraId="696FEEC7" w14:textId="77777777" w:rsidR="00F057A4" w:rsidRPr="0031311E" w:rsidRDefault="00F057A4" w:rsidP="000B113A">
            <w:pPr>
              <w:ind w:left="357" w:firstLine="0"/>
              <w:rPr>
                <w:rFonts w:ascii="Cambria" w:hAnsi="Cambria"/>
                <w:color w:val="000000"/>
                <w:sz w:val="22"/>
                <w:szCs w:val="22"/>
                <w:lang w:val="es-ES_tradnl"/>
              </w:rPr>
            </w:pPr>
            <w:r w:rsidRPr="0031311E">
              <w:rPr>
                <w:rFonts w:ascii="Cambria" w:hAnsi="Cambria"/>
                <w:sz w:val="22"/>
                <w:szCs w:val="22"/>
                <w:lang w:val="es-ES_tradnl"/>
              </w:rPr>
              <w:t xml:space="preserve">My Coursebook: </w:t>
            </w:r>
            <w:r w:rsidRPr="0031311E">
              <w:rPr>
                <w:rFonts w:ascii="Cambria" w:hAnsi="Cambria"/>
                <w:color w:val="000000"/>
                <w:sz w:val="22"/>
                <w:szCs w:val="22"/>
                <w:lang w:val="es-ES_tradnl"/>
              </w:rPr>
              <w:t>MP3 recordings, fun games and activities, and interesting Internet links.</w:t>
            </w:r>
          </w:p>
          <w:p w14:paraId="062827E8" w14:textId="77777777" w:rsidR="00F057A4" w:rsidRPr="0031311E" w:rsidRDefault="00F057A4" w:rsidP="000B113A">
            <w:pPr>
              <w:ind w:left="357" w:firstLine="0"/>
              <w:rPr>
                <w:rFonts w:ascii="Cambria" w:hAnsi="Cambria"/>
                <w:color w:val="000000"/>
                <w:sz w:val="22"/>
                <w:szCs w:val="22"/>
                <w:lang w:val="es-ES_tradnl"/>
              </w:rPr>
            </w:pPr>
            <w:r w:rsidRPr="0031311E">
              <w:rPr>
                <w:rFonts w:ascii="Cambria" w:hAnsi="Cambria"/>
                <w:sz w:val="22"/>
                <w:szCs w:val="22"/>
                <w:lang w:val="es-ES_tradnl"/>
              </w:rPr>
              <w:t xml:space="preserve">Culture and Cross-Curricular Resources: </w:t>
            </w:r>
            <w:r w:rsidRPr="0031311E">
              <w:rPr>
                <w:rFonts w:ascii="Cambria" w:hAnsi="Cambria"/>
                <w:color w:val="000000"/>
                <w:sz w:val="22"/>
                <w:szCs w:val="22"/>
                <w:lang w:val="es-ES_tradnl"/>
              </w:rPr>
              <w:t>Use English to learn about a variety of exciting topics.</w:t>
            </w:r>
          </w:p>
          <w:p w14:paraId="4D8F9A11" w14:textId="77777777" w:rsidR="00F057A4" w:rsidRPr="0031311E" w:rsidRDefault="00F057A4" w:rsidP="000B113A">
            <w:pPr>
              <w:ind w:left="357" w:firstLine="0"/>
              <w:rPr>
                <w:rFonts w:ascii="Cambria" w:hAnsi="Cambria"/>
                <w:color w:val="000000"/>
                <w:sz w:val="22"/>
                <w:szCs w:val="22"/>
                <w:lang w:val="es-ES_tradnl"/>
              </w:rPr>
            </w:pPr>
            <w:r w:rsidRPr="0031311E">
              <w:rPr>
                <w:rFonts w:ascii="Cambria" w:hAnsi="Cambria"/>
                <w:sz w:val="22"/>
                <w:szCs w:val="22"/>
                <w:lang w:val="es-ES_tradnl"/>
              </w:rPr>
              <w:t xml:space="preserve">Student's Links: </w:t>
            </w:r>
            <w:r w:rsidRPr="0031311E">
              <w:rPr>
                <w:rFonts w:ascii="Cambria" w:hAnsi="Cambria"/>
                <w:color w:val="000000"/>
                <w:sz w:val="22"/>
                <w:szCs w:val="22"/>
                <w:lang w:val="es-ES_tradnl"/>
              </w:rPr>
              <w:t>Practise surfing the web in English.</w:t>
            </w:r>
          </w:p>
          <w:p w14:paraId="19164D27" w14:textId="77777777" w:rsidR="00F057A4" w:rsidRPr="0031311E" w:rsidRDefault="00F057A4" w:rsidP="000B113A">
            <w:pPr>
              <w:ind w:left="357" w:firstLine="0"/>
              <w:rPr>
                <w:rFonts w:ascii="Cambria" w:hAnsi="Cambria"/>
                <w:color w:val="000000"/>
                <w:sz w:val="22"/>
                <w:szCs w:val="22"/>
                <w:lang w:val="es-ES_tradnl"/>
              </w:rPr>
            </w:pPr>
            <w:r w:rsidRPr="0031311E">
              <w:rPr>
                <w:rFonts w:ascii="Cambria" w:hAnsi="Cambria"/>
                <w:sz w:val="22"/>
                <w:szCs w:val="22"/>
                <w:lang w:val="es-ES_tradnl"/>
              </w:rPr>
              <w:t xml:space="preserve">Supplementary titles: </w:t>
            </w:r>
            <w:r w:rsidRPr="0031311E">
              <w:rPr>
                <w:rFonts w:ascii="Cambria" w:hAnsi="Cambria"/>
                <w:color w:val="000000"/>
                <w:sz w:val="22"/>
                <w:szCs w:val="22"/>
                <w:lang w:val="es-ES_tradnl"/>
              </w:rPr>
              <w:t>Support material for supplementary titles.</w:t>
            </w:r>
          </w:p>
          <w:p w14:paraId="079A95E2" w14:textId="77777777" w:rsidR="00F057A4" w:rsidRPr="0031311E" w:rsidRDefault="00F057A4" w:rsidP="000B113A">
            <w:pPr>
              <w:ind w:left="357" w:firstLine="0"/>
              <w:rPr>
                <w:rFonts w:ascii="Cambria" w:hAnsi="Cambria"/>
                <w:color w:val="000000"/>
                <w:sz w:val="22"/>
                <w:szCs w:val="22"/>
                <w:lang w:val="es-ES_tradnl"/>
              </w:rPr>
            </w:pPr>
            <w:r w:rsidRPr="0031311E">
              <w:rPr>
                <w:rFonts w:ascii="Cambria" w:hAnsi="Cambria"/>
                <w:sz w:val="22"/>
                <w:szCs w:val="22"/>
                <w:lang w:val="es-ES_tradnl"/>
              </w:rPr>
              <w:t xml:space="preserve">Extra Practice: </w:t>
            </w:r>
            <w:r w:rsidRPr="0031311E">
              <w:rPr>
                <w:rFonts w:ascii="Cambria" w:hAnsi="Cambria"/>
                <w:color w:val="000000"/>
                <w:sz w:val="22"/>
                <w:szCs w:val="22"/>
                <w:lang w:val="es-ES_tradnl"/>
              </w:rPr>
              <w:t>Language activities with self-check answers.</w:t>
            </w:r>
          </w:p>
          <w:p w14:paraId="5074A1DE" w14:textId="77777777" w:rsidR="00F057A4" w:rsidRPr="0031311E" w:rsidRDefault="00F057A4" w:rsidP="000B113A">
            <w:pPr>
              <w:ind w:left="357" w:firstLine="0"/>
              <w:rPr>
                <w:rFonts w:ascii="Cambria" w:hAnsi="Cambria"/>
                <w:color w:val="000000"/>
                <w:szCs w:val="22"/>
                <w:lang w:val="es-ES_tradnl"/>
              </w:rPr>
            </w:pPr>
          </w:p>
        </w:tc>
      </w:tr>
      <w:tr w:rsidR="00F057A4" w:rsidRPr="0031311E" w14:paraId="700DAFE2" w14:textId="77777777" w:rsidTr="00F057A4">
        <w:tc>
          <w:tcPr>
            <w:tcW w:w="9038" w:type="dxa"/>
            <w:shd w:val="clear" w:color="auto" w:fill="auto"/>
          </w:tcPr>
          <w:p w14:paraId="3A61C976" w14:textId="77777777" w:rsidR="00F057A4" w:rsidRPr="0031311E" w:rsidRDefault="00F057A4" w:rsidP="000B113A">
            <w:pPr>
              <w:rPr>
                <w:rFonts w:ascii="Cambria" w:hAnsi="Cambria"/>
                <w:b/>
                <w:color w:val="000000"/>
                <w:sz w:val="28"/>
                <w:szCs w:val="28"/>
                <w:lang w:val="es-ES_tradnl"/>
              </w:rPr>
            </w:pPr>
            <w:r w:rsidRPr="0031311E">
              <w:rPr>
                <w:rFonts w:ascii="Cambria" w:hAnsi="Cambria"/>
                <w:b/>
                <w:color w:val="000000"/>
                <w:sz w:val="28"/>
                <w:szCs w:val="28"/>
                <w:lang w:val="es-ES_tradnl"/>
              </w:rPr>
              <w:t>Modos de pensamiento:</w:t>
            </w:r>
          </w:p>
          <w:p w14:paraId="547A7B46" w14:textId="77777777" w:rsidR="00F057A4" w:rsidRPr="0031311E" w:rsidRDefault="00F057A4" w:rsidP="000B113A">
            <w:pPr>
              <w:ind w:left="357" w:firstLine="0"/>
              <w:rPr>
                <w:rFonts w:ascii="Cambria" w:hAnsi="Cambria"/>
                <w:szCs w:val="22"/>
                <w:lang w:val="es-ES_tradnl"/>
              </w:rPr>
            </w:pPr>
          </w:p>
          <w:p w14:paraId="79D80A3D" w14:textId="77777777" w:rsidR="00F057A4" w:rsidRPr="0031311E" w:rsidRDefault="00F057A4" w:rsidP="000B113A">
            <w:pPr>
              <w:ind w:left="357" w:firstLine="0"/>
              <w:rPr>
                <w:rFonts w:ascii="Cambria" w:hAnsi="Cambria"/>
                <w:color w:val="000000"/>
                <w:szCs w:val="22"/>
                <w:lang w:val="es-ES_tradnl"/>
              </w:rPr>
            </w:pPr>
            <w:r w:rsidRPr="0031311E">
              <w:rPr>
                <w:rFonts w:ascii="Cambria" w:hAnsi="Cambria"/>
                <w:sz w:val="22"/>
                <w:szCs w:val="22"/>
                <w:lang w:val="es-ES_tradnl"/>
              </w:rPr>
              <w:t>Indicados en la programación de aula.</w:t>
            </w:r>
          </w:p>
        </w:tc>
      </w:tr>
      <w:tr w:rsidR="00F057A4" w:rsidRPr="0031311E" w14:paraId="05990306" w14:textId="77777777" w:rsidTr="00F057A4">
        <w:tc>
          <w:tcPr>
            <w:tcW w:w="9038" w:type="dxa"/>
            <w:shd w:val="clear" w:color="auto" w:fill="auto"/>
          </w:tcPr>
          <w:p w14:paraId="58215654" w14:textId="77777777" w:rsidR="00F057A4" w:rsidRPr="0031311E" w:rsidRDefault="00F057A4" w:rsidP="000B113A">
            <w:pPr>
              <w:rPr>
                <w:rFonts w:ascii="Cambria" w:hAnsi="Cambria"/>
                <w:b/>
                <w:color w:val="000000"/>
                <w:sz w:val="28"/>
                <w:szCs w:val="28"/>
                <w:lang w:val="es-ES_tradnl"/>
              </w:rPr>
            </w:pPr>
            <w:r w:rsidRPr="0031311E">
              <w:rPr>
                <w:rFonts w:ascii="Cambria" w:hAnsi="Cambria"/>
                <w:b/>
                <w:color w:val="000000"/>
                <w:sz w:val="28"/>
                <w:szCs w:val="28"/>
                <w:lang w:val="es-ES_tradnl"/>
              </w:rPr>
              <w:t>Escenarios posibles:</w:t>
            </w:r>
          </w:p>
          <w:p w14:paraId="11F9BDA5" w14:textId="77777777" w:rsidR="00F057A4" w:rsidRPr="0031311E" w:rsidRDefault="00F057A4" w:rsidP="000B113A">
            <w:pPr>
              <w:ind w:left="357" w:firstLine="0"/>
              <w:rPr>
                <w:rFonts w:ascii="Cambria" w:hAnsi="Cambria"/>
                <w:szCs w:val="22"/>
                <w:lang w:val="es-ES_tradnl"/>
              </w:rPr>
            </w:pPr>
          </w:p>
          <w:p w14:paraId="34ED1059" w14:textId="77777777" w:rsidR="00F057A4" w:rsidRPr="0031311E" w:rsidRDefault="00F057A4" w:rsidP="000B113A">
            <w:pPr>
              <w:ind w:left="357" w:firstLine="0"/>
              <w:rPr>
                <w:rFonts w:ascii="Cambria" w:hAnsi="Cambria"/>
                <w:color w:val="000000"/>
                <w:szCs w:val="22"/>
                <w:lang w:val="es-ES_tradnl"/>
              </w:rPr>
            </w:pPr>
            <w:r w:rsidRPr="0031311E">
              <w:rPr>
                <w:rFonts w:ascii="Cambria" w:hAnsi="Cambria"/>
                <w:sz w:val="22"/>
                <w:szCs w:val="22"/>
                <w:lang w:val="es-ES_tradnl"/>
              </w:rPr>
              <w:t>Indicados en la programación de aula.</w:t>
            </w:r>
          </w:p>
        </w:tc>
      </w:tr>
      <w:tr w:rsidR="00F057A4" w:rsidRPr="0031311E" w14:paraId="2BEC0C55" w14:textId="77777777" w:rsidTr="00F057A4">
        <w:tc>
          <w:tcPr>
            <w:tcW w:w="9038" w:type="dxa"/>
            <w:shd w:val="clear" w:color="auto" w:fill="auto"/>
          </w:tcPr>
          <w:p w14:paraId="5A15A4BE" w14:textId="77777777" w:rsidR="00F057A4" w:rsidRPr="0031311E" w:rsidRDefault="00F057A4" w:rsidP="000B113A">
            <w:pPr>
              <w:rPr>
                <w:rFonts w:ascii="Cambria" w:hAnsi="Cambria"/>
                <w:b/>
                <w:color w:val="000000"/>
                <w:sz w:val="28"/>
                <w:szCs w:val="28"/>
                <w:lang w:val="es-ES_tradnl"/>
              </w:rPr>
            </w:pPr>
            <w:r w:rsidRPr="0031311E">
              <w:rPr>
                <w:rFonts w:ascii="Cambria" w:hAnsi="Cambria"/>
                <w:b/>
                <w:color w:val="000000"/>
                <w:sz w:val="28"/>
                <w:szCs w:val="28"/>
                <w:lang w:val="es-ES_tradnl"/>
              </w:rPr>
              <w:t>Atención a la diversidad:</w:t>
            </w:r>
          </w:p>
          <w:p w14:paraId="0B5DE345" w14:textId="77777777" w:rsidR="00F057A4" w:rsidRPr="0031311E" w:rsidRDefault="00F057A4" w:rsidP="000B113A">
            <w:pPr>
              <w:rPr>
                <w:rFonts w:ascii="Cambria" w:hAnsi="Cambria"/>
                <w:color w:val="000000"/>
                <w:szCs w:val="22"/>
                <w:lang w:val="es-ES_tradnl"/>
              </w:rPr>
            </w:pPr>
          </w:p>
          <w:p w14:paraId="2BE4842B" w14:textId="77777777" w:rsidR="00F057A4" w:rsidRPr="0031311E" w:rsidRDefault="00F057A4" w:rsidP="000B113A">
            <w:pPr>
              <w:ind w:left="357" w:firstLine="0"/>
              <w:rPr>
                <w:rFonts w:ascii="Cambria" w:hAnsi="Cambria"/>
                <w:sz w:val="22"/>
                <w:szCs w:val="22"/>
                <w:lang w:val="es-ES_tradnl"/>
              </w:rPr>
            </w:pPr>
            <w:r w:rsidRPr="0031311E">
              <w:rPr>
                <w:rFonts w:ascii="Cambria" w:hAnsi="Cambria"/>
                <w:sz w:val="22"/>
                <w:szCs w:val="22"/>
                <w:lang w:val="es-ES_tradnl"/>
              </w:rPr>
              <w:t>Teacher’s Manual</w:t>
            </w:r>
          </w:p>
          <w:p w14:paraId="78AF1EA3" w14:textId="77777777" w:rsidR="00F057A4" w:rsidRPr="0031311E" w:rsidRDefault="00F057A4" w:rsidP="000B113A">
            <w:pPr>
              <w:ind w:left="357" w:firstLine="0"/>
              <w:rPr>
                <w:rFonts w:ascii="Cambria" w:hAnsi="Cambria"/>
                <w:sz w:val="22"/>
                <w:szCs w:val="22"/>
                <w:lang w:val="es-ES_tradnl"/>
              </w:rPr>
            </w:pPr>
            <w:r w:rsidRPr="0031311E">
              <w:rPr>
                <w:rFonts w:ascii="Cambria" w:hAnsi="Cambria"/>
                <w:sz w:val="22"/>
                <w:szCs w:val="22"/>
                <w:lang w:val="es-ES_tradnl"/>
              </w:rPr>
              <w:t>Teacher’s All-In-One Pack</w:t>
            </w:r>
          </w:p>
          <w:p w14:paraId="71375C2E" w14:textId="77777777" w:rsidR="00F057A4" w:rsidRPr="0031311E" w:rsidRDefault="00F057A4" w:rsidP="000B113A">
            <w:pPr>
              <w:ind w:left="357" w:firstLine="0"/>
              <w:rPr>
                <w:rFonts w:ascii="Cambria" w:hAnsi="Cambria"/>
                <w:i/>
                <w:sz w:val="22"/>
                <w:szCs w:val="22"/>
                <w:lang w:val="es-ES_tradnl"/>
              </w:rPr>
            </w:pPr>
            <w:r w:rsidRPr="0031311E">
              <w:rPr>
                <w:rFonts w:ascii="Cambria" w:hAnsi="Cambria"/>
                <w:i/>
                <w:sz w:val="22"/>
                <w:szCs w:val="22"/>
                <w:lang w:val="es-ES_tradnl"/>
              </w:rPr>
              <w:t>Interactive Whiteboard Materials</w:t>
            </w:r>
          </w:p>
          <w:p w14:paraId="73D85269" w14:textId="77777777" w:rsidR="00F057A4" w:rsidRPr="0031311E" w:rsidRDefault="00F057A4" w:rsidP="000B113A">
            <w:pPr>
              <w:ind w:left="357" w:firstLine="0"/>
              <w:rPr>
                <w:rFonts w:ascii="Cambria" w:hAnsi="Cambria"/>
                <w:sz w:val="22"/>
                <w:szCs w:val="22"/>
                <w:lang w:val="es-ES_tradnl"/>
              </w:rPr>
            </w:pPr>
            <w:r w:rsidRPr="0031311E">
              <w:rPr>
                <w:rFonts w:ascii="Cambria" w:hAnsi="Cambria"/>
                <w:sz w:val="22"/>
                <w:szCs w:val="22"/>
                <w:lang w:val="es-ES_tradnl"/>
              </w:rPr>
              <w:t>Interactive Classroom</w:t>
            </w:r>
          </w:p>
          <w:p w14:paraId="4CDE702B" w14:textId="77777777" w:rsidR="00F057A4" w:rsidRPr="0031311E" w:rsidRDefault="00F057A4" w:rsidP="000B113A">
            <w:pPr>
              <w:ind w:left="357" w:firstLine="0"/>
              <w:rPr>
                <w:rFonts w:ascii="Cambria" w:hAnsi="Cambria"/>
                <w:sz w:val="22"/>
                <w:szCs w:val="22"/>
                <w:lang w:val="es-ES_tradnl"/>
              </w:rPr>
            </w:pPr>
            <w:r w:rsidRPr="0031311E">
              <w:rPr>
                <w:rFonts w:ascii="Cambria" w:hAnsi="Cambria"/>
                <w:sz w:val="22"/>
                <w:szCs w:val="22"/>
                <w:lang w:val="es-ES_tradnl"/>
              </w:rPr>
              <w:t xml:space="preserve">Test Factory and Other Editable Resources </w:t>
            </w:r>
          </w:p>
          <w:p w14:paraId="0C81FC5D" w14:textId="77777777" w:rsidR="00F057A4" w:rsidRPr="0031311E" w:rsidRDefault="00F057A4" w:rsidP="000B113A">
            <w:pPr>
              <w:ind w:left="357" w:firstLine="0"/>
              <w:rPr>
                <w:rFonts w:ascii="Cambria" w:hAnsi="Cambria"/>
                <w:sz w:val="22"/>
                <w:szCs w:val="22"/>
                <w:lang w:val="es-ES_tradnl"/>
              </w:rPr>
            </w:pPr>
            <w:r w:rsidRPr="0031311E">
              <w:rPr>
                <w:rFonts w:ascii="Cambria" w:hAnsi="Cambria"/>
                <w:sz w:val="22"/>
                <w:szCs w:val="22"/>
                <w:lang w:val="es-ES_tradnl"/>
              </w:rPr>
              <w:t xml:space="preserve">Burlington ESO Grammar Factory </w:t>
            </w:r>
          </w:p>
          <w:p w14:paraId="71BB2DFC" w14:textId="77777777" w:rsidR="00F057A4" w:rsidRPr="0031311E" w:rsidRDefault="00F057A4" w:rsidP="000B113A">
            <w:pPr>
              <w:ind w:left="357" w:firstLine="0"/>
              <w:rPr>
                <w:rFonts w:ascii="Cambria" w:hAnsi="Cambria"/>
                <w:sz w:val="22"/>
                <w:szCs w:val="22"/>
                <w:lang w:val="es-ES_tradnl"/>
              </w:rPr>
            </w:pPr>
            <w:r w:rsidRPr="0031311E">
              <w:rPr>
                <w:rFonts w:ascii="Cambria" w:hAnsi="Cambria"/>
                <w:sz w:val="22"/>
                <w:szCs w:val="22"/>
                <w:lang w:val="es-ES_tradnl"/>
              </w:rPr>
              <w:t>Burlington ESO Culture Bank</w:t>
            </w:r>
          </w:p>
          <w:p w14:paraId="34E01136" w14:textId="77777777" w:rsidR="00F057A4" w:rsidRPr="0031311E" w:rsidRDefault="001407B8" w:rsidP="000B113A">
            <w:pPr>
              <w:ind w:left="357" w:firstLine="0"/>
              <w:rPr>
                <w:rFonts w:ascii="Cambria" w:hAnsi="Cambria"/>
                <w:sz w:val="22"/>
                <w:szCs w:val="22"/>
                <w:lang w:val="es-ES_tradnl"/>
              </w:rPr>
            </w:pPr>
            <w:r w:rsidRPr="0031311E">
              <w:rPr>
                <w:rFonts w:ascii="Cambria" w:hAnsi="Cambria"/>
                <w:sz w:val="22"/>
                <w:szCs w:val="22"/>
                <w:lang w:val="es-ES_tradnl"/>
              </w:rPr>
              <w:t>Grabaciones del Student's Book</w:t>
            </w:r>
            <w:r w:rsidR="00F057A4" w:rsidRPr="0031311E">
              <w:rPr>
                <w:rFonts w:ascii="Cambria" w:hAnsi="Cambria"/>
                <w:sz w:val="22"/>
                <w:szCs w:val="22"/>
                <w:lang w:val="es-ES_tradnl"/>
              </w:rPr>
              <w:t xml:space="preserve"> y el Teacher's All-in-One Pack</w:t>
            </w:r>
          </w:p>
          <w:p w14:paraId="1301176B" w14:textId="77777777" w:rsidR="00F057A4" w:rsidRPr="0031311E" w:rsidRDefault="00F057A4" w:rsidP="000B113A">
            <w:pPr>
              <w:ind w:left="357" w:firstLine="0"/>
              <w:rPr>
                <w:rFonts w:ascii="Cambria" w:hAnsi="Cambria"/>
                <w:color w:val="000000"/>
                <w:szCs w:val="22"/>
                <w:lang w:val="es-ES_tradnl"/>
              </w:rPr>
            </w:pPr>
            <w:r w:rsidRPr="0031311E">
              <w:rPr>
                <w:rFonts w:ascii="Cambria" w:hAnsi="Cambria"/>
                <w:sz w:val="22"/>
                <w:szCs w:val="22"/>
                <w:lang w:val="es-ES_tradnl"/>
              </w:rPr>
              <w:t>Material fotocopiable del Teacher’s Manual</w:t>
            </w:r>
          </w:p>
        </w:tc>
      </w:tr>
    </w:tbl>
    <w:p w14:paraId="19A1F604" w14:textId="77777777" w:rsidR="00F057A4" w:rsidRPr="0031311E" w:rsidRDefault="00F057A4" w:rsidP="000B113A">
      <w:pPr>
        <w:pStyle w:val="Sombreadoclaro-nfasis22"/>
        <w:ind w:right="114" w:hanging="936"/>
        <w:rPr>
          <w:rStyle w:val="PlainTable5"/>
          <w:color w:val="000000"/>
          <w:sz w:val="32"/>
          <w:szCs w:val="32"/>
        </w:rPr>
      </w:pPr>
      <w:r w:rsidRPr="0031311E">
        <w:rPr>
          <w:rStyle w:val="PlainTable5"/>
          <w:color w:val="000000"/>
          <w:sz w:val="32"/>
          <w:szCs w:val="32"/>
        </w:rPr>
        <w:t>d) Evaluación de lo aprendido</w:t>
      </w:r>
    </w:p>
    <w:p w14:paraId="7567C8D3" w14:textId="77777777" w:rsidR="00F057A4" w:rsidRPr="0031311E" w:rsidRDefault="00F057A4" w:rsidP="000B113A">
      <w:pPr>
        <w:outlineLvl w:val="0"/>
        <w:rPr>
          <w:rFonts w:ascii="Cambria" w:hAnsi="Cambria"/>
          <w:b/>
          <w:color w:val="000000"/>
          <w:sz w:val="28"/>
          <w:szCs w:val="28"/>
          <w:lang w:val="es-ES_tradnl"/>
        </w:rPr>
      </w:pPr>
      <w:r w:rsidRPr="0031311E">
        <w:rPr>
          <w:rFonts w:ascii="Cambria" w:hAnsi="Cambria"/>
          <w:b/>
          <w:color w:val="000000"/>
          <w:sz w:val="28"/>
          <w:szCs w:val="28"/>
          <w:lang w:val="es-ES_tradnl"/>
        </w:rPr>
        <w:t>Criterios de calificación</w:t>
      </w:r>
    </w:p>
    <w:p w14:paraId="29902A89" w14:textId="77777777" w:rsidR="00F057A4" w:rsidRPr="0031311E" w:rsidRDefault="00F057A4" w:rsidP="000B113A">
      <w:pPr>
        <w:rPr>
          <w:rFonts w:ascii="Cambria" w:hAnsi="Cambria"/>
          <w:color w:val="000000"/>
          <w:lang w:val="es-ES_tradnl"/>
        </w:rPr>
      </w:pPr>
    </w:p>
    <w:p w14:paraId="1ABC8231" w14:textId="77777777" w:rsidR="00F057A4" w:rsidRPr="0031311E" w:rsidRDefault="00F057A4" w:rsidP="000B113A">
      <w:pPr>
        <w:ind w:left="357" w:firstLine="0"/>
        <w:rPr>
          <w:rFonts w:ascii="Cambria" w:hAnsi="Cambria"/>
          <w:color w:val="000000"/>
          <w:lang w:val="es-ES_tradnl"/>
        </w:rPr>
      </w:pPr>
      <w:r w:rsidRPr="0031311E">
        <w:rPr>
          <w:rFonts w:ascii="Cambria" w:hAnsi="Cambria"/>
          <w:color w:val="000000"/>
          <w:lang w:val="es-ES_tradnl"/>
        </w:rPr>
        <w:t xml:space="preserve">La evaluación </w:t>
      </w:r>
      <w:r w:rsidR="00BA1CC5" w:rsidRPr="0031311E">
        <w:rPr>
          <w:rFonts w:ascii="Cambria" w:hAnsi="Cambria"/>
          <w:color w:val="000000"/>
          <w:lang w:val="es-ES_tradnl"/>
        </w:rPr>
        <w:t>en la unidad</w:t>
      </w:r>
      <w:r w:rsidRPr="0031311E">
        <w:rPr>
          <w:rFonts w:ascii="Cambria" w:hAnsi="Cambria"/>
          <w:color w:val="000000"/>
          <w:lang w:val="es-ES_tradnl"/>
        </w:rPr>
        <w:t xml:space="preserve"> forma parte de un proceso de </w:t>
      </w:r>
      <w:r w:rsidRPr="0031311E">
        <w:rPr>
          <w:rFonts w:ascii="Cambria" w:hAnsi="Cambria"/>
          <w:b/>
          <w:color w:val="000000"/>
          <w:lang w:val="es-ES_tradnl"/>
        </w:rPr>
        <w:t>evaluación continua</w:t>
      </w:r>
      <w:r w:rsidRPr="0031311E">
        <w:rPr>
          <w:rFonts w:ascii="Cambria" w:hAnsi="Cambria"/>
          <w:color w:val="000000"/>
          <w:lang w:val="es-ES_tradnl"/>
        </w:rPr>
        <w:t xml:space="preserve">, basada principalmente en la </w:t>
      </w:r>
      <w:r w:rsidRPr="0031311E">
        <w:rPr>
          <w:rFonts w:ascii="Cambria" w:hAnsi="Cambria"/>
          <w:b/>
          <w:color w:val="000000"/>
          <w:lang w:val="es-ES_tradnl"/>
        </w:rPr>
        <w:t>observación</w:t>
      </w:r>
      <w:r w:rsidRPr="0031311E">
        <w:rPr>
          <w:rFonts w:ascii="Cambria" w:hAnsi="Cambria"/>
          <w:color w:val="000000"/>
          <w:lang w:val="es-ES_tradnl"/>
        </w:rPr>
        <w:t xml:space="preserve">, pero incluyendo también instrumentos de </w:t>
      </w:r>
      <w:r w:rsidRPr="0031311E">
        <w:rPr>
          <w:rFonts w:ascii="Cambria" w:hAnsi="Cambria"/>
          <w:b/>
          <w:color w:val="000000"/>
          <w:lang w:val="es-ES_tradnl"/>
        </w:rPr>
        <w:t>evaluación objetiva</w:t>
      </w:r>
      <w:r w:rsidRPr="0031311E">
        <w:rPr>
          <w:rFonts w:ascii="Cambria" w:hAnsi="Cambria"/>
          <w:color w:val="000000"/>
          <w:lang w:val="es-ES_tradnl"/>
        </w:rPr>
        <w:t xml:space="preserve"> tipo test, actividades o ejercicios. El/La profesor/a recopila la información recogida en el diario de evaluación de </w:t>
      </w:r>
      <w:r w:rsidRPr="0031311E">
        <w:rPr>
          <w:rFonts w:ascii="Cambria" w:hAnsi="Cambria"/>
          <w:color w:val="000000"/>
          <w:lang w:val="es-ES_tradnl"/>
        </w:rPr>
        <w:lastRenderedPageBreak/>
        <w:t xml:space="preserve">acuerdo con los criterios de calificación propuestos por el departamento. </w:t>
      </w:r>
    </w:p>
    <w:p w14:paraId="4CDB6306" w14:textId="77777777" w:rsidR="00F057A4" w:rsidRPr="0031311E" w:rsidRDefault="00F057A4" w:rsidP="000B113A">
      <w:pPr>
        <w:rPr>
          <w:rFonts w:ascii="Cambria" w:hAnsi="Cambria"/>
          <w:b/>
          <w:i/>
          <w:color w:val="000000"/>
          <w:lang w:val="es-ES_tradnl"/>
        </w:rPr>
      </w:pPr>
    </w:p>
    <w:p w14:paraId="1772B320" w14:textId="77777777" w:rsidR="00F057A4" w:rsidRPr="0031311E" w:rsidRDefault="00F057A4" w:rsidP="000B113A">
      <w:pPr>
        <w:outlineLvl w:val="0"/>
        <w:rPr>
          <w:rFonts w:ascii="Cambria" w:hAnsi="Cambria"/>
          <w:b/>
          <w:color w:val="000000"/>
          <w:sz w:val="28"/>
          <w:szCs w:val="28"/>
          <w:lang w:val="es-ES_tradnl"/>
        </w:rPr>
      </w:pPr>
      <w:r w:rsidRPr="0031311E">
        <w:rPr>
          <w:rFonts w:ascii="Cambria" w:hAnsi="Cambria"/>
          <w:b/>
          <w:color w:val="000000"/>
          <w:sz w:val="28"/>
          <w:szCs w:val="28"/>
          <w:lang w:val="es-ES_tradnl"/>
        </w:rPr>
        <w:t>Estándares de aprendizaje evaluables y procesos de evaluación</w:t>
      </w:r>
    </w:p>
    <w:p w14:paraId="264E9337" w14:textId="77777777" w:rsidR="00F057A4" w:rsidRPr="0031311E" w:rsidRDefault="00F057A4" w:rsidP="000B113A">
      <w:pPr>
        <w:rPr>
          <w:rFonts w:ascii="Cambria" w:hAnsi="Cambria"/>
          <w:b/>
          <w:color w:val="000000"/>
          <w:lang w:val="es-ES_tradnl"/>
        </w:rPr>
      </w:pPr>
    </w:p>
    <w:p w14:paraId="2F726E7D" w14:textId="77777777" w:rsidR="00F057A4" w:rsidRPr="0031311E" w:rsidRDefault="00F057A4" w:rsidP="000B113A">
      <w:pPr>
        <w:ind w:left="357" w:firstLine="0"/>
        <w:outlineLvl w:val="0"/>
        <w:rPr>
          <w:rFonts w:ascii="Cambria" w:hAnsi="Cambria"/>
          <w:b/>
          <w:color w:val="000000"/>
          <w:lang w:val="es-ES_tradnl"/>
        </w:rPr>
      </w:pPr>
      <w:r w:rsidRPr="0031311E">
        <w:rPr>
          <w:rFonts w:ascii="Cambria" w:hAnsi="Cambria"/>
          <w:b/>
          <w:color w:val="000000"/>
          <w:lang w:val="es-ES_tradnl"/>
        </w:rPr>
        <w:t>Selección de los estándares de aprendizaje evaluables:</w:t>
      </w:r>
    </w:p>
    <w:p w14:paraId="54056C27" w14:textId="77777777" w:rsidR="00F057A4" w:rsidRPr="0031311E" w:rsidRDefault="00F057A4" w:rsidP="000B113A">
      <w:pPr>
        <w:rPr>
          <w:rFonts w:ascii="Cambria" w:hAnsi="Cambria"/>
          <w:color w:val="000000"/>
          <w:lang w:val="es-ES_tradnl"/>
        </w:rPr>
      </w:pPr>
    </w:p>
    <w:p w14:paraId="6F12FD97" w14:textId="77777777" w:rsidR="00F057A4" w:rsidRPr="0031311E" w:rsidRDefault="00F057A4" w:rsidP="000B113A">
      <w:pPr>
        <w:ind w:left="357" w:firstLine="0"/>
        <w:rPr>
          <w:rFonts w:ascii="Cambria" w:hAnsi="Cambria"/>
          <w:color w:val="000000"/>
          <w:lang w:val="es-ES_tradnl"/>
        </w:rPr>
      </w:pPr>
      <w:r w:rsidRPr="0031311E">
        <w:rPr>
          <w:rFonts w:ascii="Cambria" w:hAnsi="Cambria"/>
          <w:color w:val="000000"/>
          <w:lang w:val="es-ES_tradnl"/>
        </w:rPr>
        <w:t xml:space="preserve">Los estándares de aprendizaje se han agrupado en los cuatro bloques lingüísticos, siguiendo el currículo y lo indicado en la Programación Didáctica de </w:t>
      </w:r>
      <w:r w:rsidR="00DD3D16" w:rsidRPr="0031311E">
        <w:rPr>
          <w:rFonts w:ascii="Cambria" w:hAnsi="Cambria"/>
          <w:i/>
          <w:color w:val="000000"/>
          <w:lang w:val="es-ES_tradnl"/>
        </w:rPr>
        <w:t>Teamwork</w:t>
      </w:r>
      <w:r w:rsidR="00D5614A" w:rsidRPr="0031311E">
        <w:rPr>
          <w:rFonts w:ascii="Cambria" w:hAnsi="Cambria"/>
          <w:i/>
          <w:color w:val="000000"/>
          <w:lang w:val="es-ES_tradnl"/>
        </w:rPr>
        <w:t xml:space="preserve"> for ESO 4</w:t>
      </w:r>
      <w:r w:rsidRPr="0031311E">
        <w:rPr>
          <w:rFonts w:ascii="Cambria" w:hAnsi="Cambria"/>
          <w:color w:val="000000"/>
          <w:lang w:val="es-ES_tradnl"/>
        </w:rPr>
        <w:t>. Las casillas en la columna de la derecha sirven para marcar la elección del/de la profesor/a encargado/a de planificar la evaluación en su grupo.</w:t>
      </w:r>
    </w:p>
    <w:p w14:paraId="46977980" w14:textId="77777777" w:rsidR="00F057A4" w:rsidRPr="0031311E" w:rsidRDefault="00F057A4" w:rsidP="000B113A">
      <w:pPr>
        <w:rPr>
          <w:rFonts w:ascii="Cambria" w:hAnsi="Cambria"/>
          <w:color w:val="000000"/>
          <w:lang w:val="es-ES_tradnl"/>
        </w:rPr>
      </w:pPr>
    </w:p>
    <w:tbl>
      <w:tblPr>
        <w:tblW w:w="9072" w:type="dxa"/>
        <w:tblInd w:w="55" w:type="dxa"/>
        <w:tblCellMar>
          <w:top w:w="55" w:type="dxa"/>
          <w:left w:w="55" w:type="dxa"/>
          <w:bottom w:w="55" w:type="dxa"/>
          <w:right w:w="55" w:type="dxa"/>
        </w:tblCellMar>
        <w:tblLook w:val="0000" w:firstRow="0" w:lastRow="0" w:firstColumn="0" w:lastColumn="0" w:noHBand="0" w:noVBand="0"/>
      </w:tblPr>
      <w:tblGrid>
        <w:gridCol w:w="5245"/>
        <w:gridCol w:w="2977"/>
        <w:gridCol w:w="850"/>
      </w:tblGrid>
      <w:tr w:rsidR="00F057A4" w:rsidRPr="0031311E" w14:paraId="3335B54F" w14:textId="77777777" w:rsidTr="00F057A4">
        <w:trPr>
          <w:cantSplit/>
          <w:trHeight w:val="1134"/>
        </w:trPr>
        <w:tc>
          <w:tcPr>
            <w:tcW w:w="5245" w:type="dxa"/>
            <w:tcBorders>
              <w:top w:val="single" w:sz="1" w:space="0" w:color="000000"/>
              <w:left w:val="single" w:sz="1" w:space="0" w:color="000000"/>
              <w:bottom w:val="single" w:sz="1" w:space="0" w:color="000000"/>
              <w:right w:val="single" w:sz="4" w:space="0" w:color="auto"/>
            </w:tcBorders>
            <w:shd w:val="clear" w:color="auto" w:fill="auto"/>
            <w:vAlign w:val="center"/>
          </w:tcPr>
          <w:p w14:paraId="3C1CEFDA" w14:textId="77777777" w:rsidR="00F057A4" w:rsidRPr="0031311E" w:rsidRDefault="00F057A4" w:rsidP="000B113A">
            <w:pPr>
              <w:ind w:left="357" w:firstLine="0"/>
              <w:rPr>
                <w:rFonts w:ascii="Cambria" w:hAnsi="Cambria"/>
                <w:szCs w:val="22"/>
                <w:lang w:val="es-ES_tradnl"/>
              </w:rPr>
            </w:pPr>
            <w:r w:rsidRPr="0031311E">
              <w:rPr>
                <w:rFonts w:ascii="Cambria" w:hAnsi="Cambria"/>
                <w:szCs w:val="22"/>
                <w:lang w:val="es-ES_tradnl"/>
              </w:rPr>
              <w:t xml:space="preserve">Estándares que pueden ser evaluados </w:t>
            </w:r>
            <w:r w:rsidRPr="0031311E">
              <w:rPr>
                <w:rFonts w:ascii="Cambria" w:eastAsia="MingLiU" w:hAnsi="Cambria" w:cs="MingLiU"/>
                <w:szCs w:val="22"/>
                <w:lang w:val="es-ES_tradnl"/>
              </w:rPr>
              <w:br/>
            </w:r>
            <w:r w:rsidR="00076755" w:rsidRPr="0031311E">
              <w:rPr>
                <w:rFonts w:ascii="Cambria" w:hAnsi="Cambria"/>
                <w:szCs w:val="22"/>
                <w:lang w:val="es-ES_tradnl"/>
              </w:rPr>
              <w:t>en esta unidad</w:t>
            </w:r>
            <w:r w:rsidRPr="0031311E">
              <w:rPr>
                <w:rFonts w:ascii="Cambria" w:hAnsi="Cambria"/>
                <w:szCs w:val="22"/>
                <w:lang w:val="es-ES_tradnl"/>
              </w:rPr>
              <w:t xml:space="preserve"> (mirar la programación para consultar la lista completa de los estándares y los niveles de logro para cada uno de ellos)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D2A5B8E" w14:textId="77777777" w:rsidR="00F057A4" w:rsidRPr="0031311E" w:rsidRDefault="00F057A4" w:rsidP="000B113A">
            <w:pPr>
              <w:ind w:left="357" w:firstLine="0"/>
              <w:rPr>
                <w:rFonts w:ascii="Cambria" w:hAnsi="Cambria"/>
                <w:szCs w:val="22"/>
                <w:lang w:val="es-ES_tradnl"/>
              </w:rPr>
            </w:pPr>
            <w:r w:rsidRPr="0031311E">
              <w:rPr>
                <w:rFonts w:ascii="Cambria" w:hAnsi="Cambria"/>
                <w:szCs w:val="22"/>
                <w:lang w:val="es-ES_tradnl"/>
              </w:rPr>
              <w:t>Pruebas, tareas, actividades</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1D073CDE" w14:textId="77777777" w:rsidR="00F057A4" w:rsidRPr="0031311E" w:rsidRDefault="00F057A4" w:rsidP="000B113A">
            <w:pPr>
              <w:ind w:left="200" w:right="113" w:hanging="87"/>
              <w:rPr>
                <w:rFonts w:ascii="Cambria" w:hAnsi="Cambria"/>
                <w:color w:val="000000"/>
                <w:sz w:val="16"/>
                <w:lang w:val="es-ES_tradnl"/>
              </w:rPr>
            </w:pPr>
            <w:r w:rsidRPr="0031311E">
              <w:rPr>
                <w:rFonts w:ascii="Cambria" w:hAnsi="Cambria"/>
                <w:color w:val="000000"/>
                <w:sz w:val="16"/>
                <w:lang w:val="es-ES_tradnl"/>
              </w:rPr>
              <w:t>Selección</w:t>
            </w:r>
          </w:p>
          <w:p w14:paraId="39B6C1CD" w14:textId="77777777" w:rsidR="00F057A4" w:rsidRPr="0031311E" w:rsidRDefault="00F057A4" w:rsidP="000B113A">
            <w:pPr>
              <w:ind w:left="200" w:right="113" w:hanging="87"/>
              <w:rPr>
                <w:rFonts w:ascii="Cambria" w:hAnsi="Cambria"/>
                <w:color w:val="000000"/>
                <w:lang w:val="es-ES_tradnl"/>
              </w:rPr>
            </w:pPr>
            <w:r w:rsidRPr="0031311E">
              <w:rPr>
                <w:rFonts w:ascii="Cambria" w:hAnsi="Cambria"/>
                <w:color w:val="000000"/>
                <w:sz w:val="16"/>
                <w:lang w:val="es-ES_tradnl"/>
              </w:rPr>
              <w:t>(marcar el instrumento elegido)</w:t>
            </w:r>
          </w:p>
        </w:tc>
      </w:tr>
    </w:tbl>
    <w:p w14:paraId="2E795764" w14:textId="77777777" w:rsidR="00F057A4" w:rsidRPr="0031311E" w:rsidRDefault="00F057A4" w:rsidP="000B113A">
      <w:pPr>
        <w:rPr>
          <w:rFonts w:ascii="Cambria" w:hAnsi="Cambria"/>
          <w:color w:val="000000"/>
          <w:lang w:val="es-ES_tradnl"/>
        </w:rPr>
      </w:pPr>
    </w:p>
    <w:p w14:paraId="001A59F2" w14:textId="77777777" w:rsidR="00F057A4" w:rsidRPr="0031311E" w:rsidRDefault="00F057A4" w:rsidP="000B113A">
      <w:pPr>
        <w:rPr>
          <w:rFonts w:ascii="Cambria" w:hAnsi="Cambria"/>
          <w:color w:val="000000"/>
          <w:szCs w:val="24"/>
          <w:lang w:val="es-ES_tradnl"/>
        </w:rPr>
      </w:pPr>
    </w:p>
    <w:tbl>
      <w:tblPr>
        <w:tblW w:w="907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5245"/>
        <w:gridCol w:w="2977"/>
        <w:gridCol w:w="850"/>
      </w:tblGrid>
      <w:tr w:rsidR="00A33A10" w:rsidRPr="0031311E" w14:paraId="2CF4EC88" w14:textId="77777777" w:rsidTr="00DF3ACC">
        <w:tc>
          <w:tcPr>
            <w:tcW w:w="9072" w:type="dxa"/>
            <w:gridSpan w:val="3"/>
            <w:shd w:val="clear" w:color="auto" w:fill="auto"/>
          </w:tcPr>
          <w:p w14:paraId="0DF93863" w14:textId="77777777" w:rsidR="00A33A10" w:rsidRPr="0031311E" w:rsidRDefault="00A33A10" w:rsidP="000B113A">
            <w:pPr>
              <w:rPr>
                <w:rFonts w:ascii="Cambria" w:hAnsi="Cambria"/>
                <w:b/>
                <w:color w:val="000000"/>
                <w:szCs w:val="24"/>
                <w:lang w:val="es-ES_tradnl"/>
              </w:rPr>
            </w:pPr>
            <w:r w:rsidRPr="0031311E">
              <w:rPr>
                <w:rFonts w:ascii="Cambria" w:hAnsi="Cambria"/>
                <w:b/>
                <w:color w:val="000000"/>
                <w:szCs w:val="24"/>
                <w:lang w:val="es-ES_tradnl"/>
              </w:rPr>
              <w:t>BLOQUE 1. COMPRENSIÓN DE TEXTOS ORALES</w:t>
            </w:r>
          </w:p>
        </w:tc>
      </w:tr>
      <w:tr w:rsidR="00B904B2" w:rsidRPr="0031311E" w14:paraId="536BBC2F" w14:textId="77777777" w:rsidTr="00DF3ACC">
        <w:tc>
          <w:tcPr>
            <w:tcW w:w="5245" w:type="dxa"/>
            <w:shd w:val="clear" w:color="auto" w:fill="auto"/>
          </w:tcPr>
          <w:p w14:paraId="4B22F8F3" w14:textId="77777777" w:rsidR="00B904B2" w:rsidRPr="0031311E" w:rsidRDefault="00B904B2" w:rsidP="000B113A">
            <w:pPr>
              <w:ind w:left="0" w:firstLine="0"/>
              <w:rPr>
                <w:rFonts w:ascii="Cambria" w:hAnsi="Cambria"/>
                <w:color w:val="000000"/>
                <w:sz w:val="22"/>
                <w:szCs w:val="24"/>
                <w:lang w:val="es-ES_tradnl"/>
              </w:rPr>
            </w:pPr>
            <w:r w:rsidRPr="0031311E">
              <w:rPr>
                <w:rFonts w:ascii="Cambria" w:hAnsi="Cambria"/>
                <w:color w:val="000000"/>
                <w:sz w:val="22"/>
                <w:szCs w:val="24"/>
                <w:lang w:val="es-ES"/>
              </w:rPr>
              <w:t xml:space="preserve">4.1.1. Capta los puntos principales y detalles relevantes de </w:t>
            </w:r>
            <w:r w:rsidRPr="0031311E">
              <w:rPr>
                <w:rFonts w:ascii="Cambria" w:hAnsi="Cambria"/>
                <w:b/>
                <w:color w:val="000000"/>
                <w:sz w:val="22"/>
                <w:szCs w:val="24"/>
                <w:lang w:val="es-ES"/>
              </w:rPr>
              <w:t>mensajes grabados o de viva voz</w:t>
            </w:r>
            <w:r w:rsidRPr="0031311E">
              <w:rPr>
                <w:rFonts w:ascii="Cambria" w:hAnsi="Cambria"/>
                <w:color w:val="000000"/>
                <w:sz w:val="22"/>
                <w:szCs w:val="24"/>
                <w:lang w:val="es-ES"/>
              </w:rPr>
              <w:t>, claramente articulados, que contengan instrucciones, indicaciones u otra información, incluso de tipo técnico.</w:t>
            </w:r>
          </w:p>
        </w:tc>
        <w:tc>
          <w:tcPr>
            <w:tcW w:w="2977" w:type="dxa"/>
            <w:tcBorders>
              <w:right w:val="single" w:sz="4" w:space="0" w:color="auto"/>
            </w:tcBorders>
            <w:shd w:val="clear" w:color="auto" w:fill="auto"/>
          </w:tcPr>
          <w:p w14:paraId="17B562A3" w14:textId="77777777" w:rsidR="00B904B2" w:rsidRPr="0031311E" w:rsidRDefault="00B904B2" w:rsidP="000B113A">
            <w:pPr>
              <w:snapToGrid w:val="0"/>
              <w:ind w:left="0" w:firstLine="0"/>
              <w:rPr>
                <w:rFonts w:ascii="Cambria" w:hAnsi="Cambria"/>
                <w:color w:val="000000"/>
                <w:sz w:val="22"/>
                <w:szCs w:val="22"/>
              </w:rPr>
            </w:pPr>
            <w:r w:rsidRPr="0031311E">
              <w:rPr>
                <w:rFonts w:ascii="Cambria" w:hAnsi="Cambria"/>
                <w:color w:val="000000"/>
                <w:sz w:val="22"/>
                <w:szCs w:val="22"/>
              </w:rPr>
              <w:t>Instrucciones en el aula</w:t>
            </w:r>
          </w:p>
          <w:p w14:paraId="2495D152" w14:textId="77777777" w:rsidR="00B904B2" w:rsidRPr="0031311E" w:rsidRDefault="00B904B2" w:rsidP="000B113A">
            <w:pPr>
              <w:snapToGrid w:val="0"/>
              <w:rPr>
                <w:rFonts w:ascii="Cambria" w:hAnsi="Cambria"/>
                <w:color w:val="000000"/>
                <w:sz w:val="22"/>
                <w:szCs w:val="22"/>
              </w:rPr>
            </w:pPr>
          </w:p>
          <w:p w14:paraId="228C02EB" w14:textId="77777777" w:rsidR="00B904B2" w:rsidRPr="0031311E" w:rsidRDefault="00B904B2" w:rsidP="000B113A">
            <w:pPr>
              <w:snapToGrid w:val="0"/>
              <w:ind w:left="0" w:firstLine="0"/>
              <w:rPr>
                <w:rFonts w:ascii="Cambria" w:hAnsi="Cambria"/>
                <w:color w:val="000000"/>
                <w:sz w:val="22"/>
                <w:szCs w:val="22"/>
              </w:rPr>
            </w:pPr>
            <w:r w:rsidRPr="0031311E">
              <w:rPr>
                <w:rFonts w:ascii="Cambria" w:hAnsi="Cambria"/>
                <w:color w:val="000000"/>
                <w:sz w:val="22"/>
                <w:szCs w:val="22"/>
              </w:rPr>
              <w:t>Instrucciones grabadas para actividades</w:t>
            </w:r>
          </w:p>
          <w:p w14:paraId="7058B9D3" w14:textId="77777777" w:rsidR="00B904B2" w:rsidRPr="0031311E" w:rsidRDefault="00B904B2" w:rsidP="000B113A">
            <w:pPr>
              <w:snapToGrid w:val="0"/>
              <w:ind w:left="0"/>
              <w:rPr>
                <w:rFonts w:ascii="Cambria" w:hAnsi="Cambria"/>
                <w:color w:val="000000"/>
                <w:sz w:val="22"/>
                <w:szCs w:val="22"/>
              </w:rPr>
            </w:pPr>
          </w:p>
          <w:p w14:paraId="16DDC64C" w14:textId="77777777" w:rsidR="00B904B2" w:rsidRPr="0031311E" w:rsidRDefault="00B904B2" w:rsidP="000B113A">
            <w:pPr>
              <w:snapToGrid w:val="0"/>
              <w:ind w:left="0" w:firstLine="0"/>
              <w:rPr>
                <w:rFonts w:ascii="Cambria" w:hAnsi="Cambria"/>
                <w:color w:val="000000"/>
                <w:sz w:val="22"/>
                <w:szCs w:val="22"/>
              </w:rPr>
            </w:pPr>
            <w:r w:rsidRPr="0031311E">
              <w:rPr>
                <w:rFonts w:ascii="Cambria" w:hAnsi="Cambria"/>
                <w:color w:val="000000"/>
                <w:sz w:val="22"/>
                <w:szCs w:val="22"/>
              </w:rPr>
              <w:t xml:space="preserve">Grabaciones para comprobar las respuestas de ejercicios </w:t>
            </w:r>
          </w:p>
          <w:p w14:paraId="550D01CA" w14:textId="77777777" w:rsidR="00B904B2" w:rsidRPr="0031311E" w:rsidRDefault="00B904B2" w:rsidP="000B113A">
            <w:pPr>
              <w:snapToGrid w:val="0"/>
              <w:ind w:left="0" w:firstLine="0"/>
              <w:rPr>
                <w:rFonts w:ascii="Cambria" w:hAnsi="Cambria"/>
                <w:color w:val="000000"/>
                <w:sz w:val="22"/>
                <w:szCs w:val="22"/>
              </w:rPr>
            </w:pPr>
          </w:p>
          <w:p w14:paraId="6F0A745A" w14:textId="77777777" w:rsidR="00B904B2" w:rsidRPr="0031311E" w:rsidRDefault="00B16130" w:rsidP="000B113A">
            <w:pPr>
              <w:snapToGrid w:val="0"/>
              <w:ind w:left="0" w:firstLine="0"/>
              <w:rPr>
                <w:rFonts w:ascii="Cambria" w:hAnsi="Cambria"/>
                <w:color w:val="000000"/>
                <w:sz w:val="22"/>
                <w:szCs w:val="22"/>
              </w:rPr>
            </w:pPr>
            <w:r w:rsidRPr="0031311E">
              <w:rPr>
                <w:rFonts w:ascii="Cambria" w:hAnsi="Cambria"/>
                <w:color w:val="000000"/>
                <w:sz w:val="22"/>
                <w:szCs w:val="22"/>
              </w:rPr>
              <w:t>Comprobación oral de las respuestas de un ejercicio (SB, p. 47, ej. 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F1E95F4" w14:textId="77777777" w:rsidR="00B904B2" w:rsidRPr="0031311E" w:rsidRDefault="00B904B2"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B904B2" w:rsidRPr="0031311E" w14:paraId="78A4BE8F" w14:textId="77777777" w:rsidTr="00DF3ACC">
        <w:tc>
          <w:tcPr>
            <w:tcW w:w="5245" w:type="dxa"/>
            <w:shd w:val="clear" w:color="auto" w:fill="auto"/>
          </w:tcPr>
          <w:p w14:paraId="671F2B5E" w14:textId="77777777" w:rsidR="00B904B2" w:rsidRPr="0031311E" w:rsidRDefault="00B904B2" w:rsidP="000B113A">
            <w:pPr>
              <w:ind w:left="0" w:firstLine="0"/>
              <w:rPr>
                <w:rFonts w:ascii="Cambria" w:hAnsi="Cambria"/>
                <w:color w:val="000000"/>
                <w:sz w:val="22"/>
                <w:szCs w:val="24"/>
                <w:lang w:val="es-ES_tradnl"/>
              </w:rPr>
            </w:pPr>
            <w:r w:rsidRPr="0031311E">
              <w:rPr>
                <w:rFonts w:ascii="Cambria" w:hAnsi="Cambria"/>
                <w:color w:val="000000"/>
                <w:sz w:val="22"/>
                <w:szCs w:val="24"/>
                <w:lang w:val="es-ES"/>
              </w:rPr>
              <w:t xml:space="preserve">4.1.3. Identifica las ideas principales y detalles relevantes de una </w:t>
            </w:r>
            <w:r w:rsidRPr="0031311E">
              <w:rPr>
                <w:rFonts w:ascii="Cambria" w:hAnsi="Cambria"/>
                <w:b/>
                <w:color w:val="000000"/>
                <w:sz w:val="22"/>
                <w:szCs w:val="24"/>
                <w:lang w:val="es-ES"/>
              </w:rPr>
              <w:t>conversación formal o informal</w:t>
            </w:r>
            <w:r w:rsidRPr="0031311E">
              <w:rPr>
                <w:rFonts w:ascii="Cambria" w:hAnsi="Cambria"/>
                <w:color w:val="000000"/>
                <w:sz w:val="22"/>
                <w:szCs w:val="24"/>
                <w:lang w:val="es-ES"/>
              </w:rPr>
              <w:t xml:space="preserve"> de cierta duración entre dos o más interlocutores que tiene lugar en su presencia y en la que se tratan temas conocidos o de carácter general o cotidiano, cuando el discurso está articulado con claridad y en una variedad estándar de la lengua.</w:t>
            </w:r>
          </w:p>
        </w:tc>
        <w:tc>
          <w:tcPr>
            <w:tcW w:w="2977" w:type="dxa"/>
            <w:tcBorders>
              <w:right w:val="single" w:sz="4" w:space="0" w:color="auto"/>
            </w:tcBorders>
            <w:shd w:val="clear" w:color="auto" w:fill="auto"/>
          </w:tcPr>
          <w:p w14:paraId="31CF9C40" w14:textId="77777777" w:rsidR="00B16130" w:rsidRPr="0031311E" w:rsidRDefault="00B16130" w:rsidP="000B113A">
            <w:pPr>
              <w:snapToGrid w:val="0"/>
              <w:ind w:left="0" w:firstLine="0"/>
              <w:rPr>
                <w:rFonts w:ascii="Cambria" w:hAnsi="Cambria"/>
                <w:color w:val="000000"/>
                <w:sz w:val="22"/>
                <w:szCs w:val="22"/>
              </w:rPr>
            </w:pPr>
            <w:r w:rsidRPr="0031311E">
              <w:rPr>
                <w:rFonts w:ascii="Cambria" w:hAnsi="Cambria"/>
                <w:color w:val="000000"/>
                <w:sz w:val="22"/>
                <w:szCs w:val="22"/>
              </w:rPr>
              <w:t>Entrevista a tres adolescentes sobre su posición familiar (SB, p. 43, ej. 8-9)</w:t>
            </w:r>
          </w:p>
          <w:p w14:paraId="04AA1AB2" w14:textId="77777777" w:rsidR="00B16130" w:rsidRPr="0031311E" w:rsidRDefault="00B16130" w:rsidP="000B113A">
            <w:pPr>
              <w:snapToGrid w:val="0"/>
              <w:ind w:left="0" w:firstLine="0"/>
              <w:rPr>
                <w:rFonts w:ascii="Cambria" w:hAnsi="Cambria"/>
                <w:color w:val="000000"/>
                <w:sz w:val="22"/>
                <w:szCs w:val="22"/>
              </w:rPr>
            </w:pPr>
          </w:p>
          <w:p w14:paraId="0CCED12B" w14:textId="77777777" w:rsidR="00B904B2" w:rsidRPr="0031311E" w:rsidRDefault="00B16130" w:rsidP="000B113A">
            <w:pPr>
              <w:snapToGrid w:val="0"/>
              <w:ind w:left="0" w:firstLine="0"/>
              <w:rPr>
                <w:rFonts w:ascii="Cambria" w:hAnsi="Cambria"/>
                <w:color w:val="000000"/>
                <w:sz w:val="22"/>
                <w:szCs w:val="22"/>
              </w:rPr>
            </w:pPr>
            <w:r w:rsidRPr="0031311E">
              <w:rPr>
                <w:rFonts w:ascii="Cambria" w:hAnsi="Cambria"/>
                <w:color w:val="000000"/>
                <w:sz w:val="22"/>
                <w:szCs w:val="22"/>
              </w:rPr>
              <w:t>Conversación sobre la ceremonia del té japonesa (SB, p. 47, ej. 6-7)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53B226E" w14:textId="77777777" w:rsidR="00B904B2" w:rsidRPr="0031311E" w:rsidRDefault="00B904B2"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B904B2" w:rsidRPr="0031311E" w14:paraId="713B5AF9" w14:textId="77777777" w:rsidTr="00DF3ACC">
        <w:tc>
          <w:tcPr>
            <w:tcW w:w="5245" w:type="dxa"/>
            <w:shd w:val="clear" w:color="auto" w:fill="auto"/>
          </w:tcPr>
          <w:p w14:paraId="632F63AA" w14:textId="77777777" w:rsidR="00B904B2" w:rsidRPr="0031311E" w:rsidRDefault="00B904B2" w:rsidP="000B113A">
            <w:pPr>
              <w:ind w:left="0" w:firstLine="0"/>
              <w:rPr>
                <w:rFonts w:ascii="Cambria" w:hAnsi="Cambria"/>
                <w:color w:val="000000"/>
                <w:sz w:val="22"/>
                <w:szCs w:val="24"/>
                <w:lang w:val="es-ES_tradnl"/>
              </w:rPr>
            </w:pPr>
            <w:r w:rsidRPr="0031311E">
              <w:rPr>
                <w:rFonts w:ascii="Cambria" w:hAnsi="Cambria"/>
                <w:color w:val="000000"/>
                <w:sz w:val="22"/>
                <w:szCs w:val="24"/>
                <w:lang w:val="es-ES"/>
              </w:rPr>
              <w:t xml:space="preserve">4.1.4. Comprende, en una </w:t>
            </w:r>
            <w:r w:rsidRPr="0031311E">
              <w:rPr>
                <w:rFonts w:ascii="Cambria" w:hAnsi="Cambria"/>
                <w:b/>
                <w:color w:val="000000"/>
                <w:sz w:val="22"/>
                <w:szCs w:val="24"/>
                <w:lang w:val="es-ES"/>
              </w:rPr>
              <w:t>conversación informal en la que participa</w:t>
            </w:r>
            <w:r w:rsidRPr="0031311E">
              <w:rPr>
                <w:rFonts w:ascii="Cambria" w:hAnsi="Cambria"/>
                <w:color w:val="000000"/>
                <w:sz w:val="22"/>
                <w:szCs w:val="24"/>
                <w:lang w:val="es-ES"/>
              </w:rPr>
              <w:t>, explicaciones o justificaciones de puntos de vista y opiniones sobre diversos asuntos de interés personal, cotidianos o menos habituales, así como la formulación de hipótesis, la expresión de sentimientos y la descripción de aspectos abstractos de temas como, p. e., la música, el cine, la literatura o los temas de actualidad.</w:t>
            </w:r>
          </w:p>
        </w:tc>
        <w:tc>
          <w:tcPr>
            <w:tcW w:w="2977" w:type="dxa"/>
            <w:shd w:val="clear" w:color="auto" w:fill="auto"/>
          </w:tcPr>
          <w:p w14:paraId="2C0F6A5E" w14:textId="77777777" w:rsidR="00B16130" w:rsidRPr="0031311E" w:rsidRDefault="00B16130" w:rsidP="000B113A">
            <w:pPr>
              <w:snapToGrid w:val="0"/>
              <w:ind w:left="0" w:firstLine="0"/>
              <w:rPr>
                <w:rFonts w:ascii="Cambria" w:hAnsi="Cambria"/>
                <w:color w:val="000000"/>
                <w:sz w:val="22"/>
                <w:szCs w:val="22"/>
              </w:rPr>
            </w:pPr>
            <w:r w:rsidRPr="0031311E">
              <w:rPr>
                <w:rFonts w:ascii="Cambria" w:hAnsi="Cambria"/>
                <w:color w:val="000000"/>
                <w:sz w:val="22"/>
                <w:szCs w:val="22"/>
              </w:rPr>
              <w:t>Conversación en la que se expresa acuerdo y desacuerdo (SB, p. 43, ej. 11)</w:t>
            </w:r>
          </w:p>
          <w:p w14:paraId="66706A6B" w14:textId="77777777" w:rsidR="00B16130" w:rsidRPr="0031311E" w:rsidRDefault="00B16130" w:rsidP="000B113A">
            <w:pPr>
              <w:snapToGrid w:val="0"/>
              <w:ind w:left="0" w:firstLine="0"/>
              <w:rPr>
                <w:rFonts w:ascii="Cambria" w:hAnsi="Cambria"/>
                <w:color w:val="000000"/>
                <w:sz w:val="22"/>
                <w:szCs w:val="22"/>
              </w:rPr>
            </w:pPr>
          </w:p>
          <w:p w14:paraId="01AF75A6" w14:textId="77777777" w:rsidR="00B16130" w:rsidRPr="0031311E" w:rsidRDefault="00B16130" w:rsidP="000B113A">
            <w:pPr>
              <w:snapToGrid w:val="0"/>
              <w:ind w:left="0" w:firstLine="0"/>
              <w:rPr>
                <w:rFonts w:ascii="Cambria" w:hAnsi="Cambria"/>
                <w:color w:val="000000"/>
                <w:sz w:val="22"/>
                <w:szCs w:val="22"/>
              </w:rPr>
            </w:pPr>
            <w:r w:rsidRPr="0031311E">
              <w:rPr>
                <w:rFonts w:ascii="Cambria" w:hAnsi="Cambria"/>
                <w:color w:val="000000"/>
                <w:sz w:val="22"/>
                <w:szCs w:val="22"/>
              </w:rPr>
              <w:t>Conversación sobre distintas celebraciones y fiestas (SB, p. 44, ej. 5)</w:t>
            </w:r>
          </w:p>
          <w:p w14:paraId="43410E90" w14:textId="77777777" w:rsidR="00B16130" w:rsidRPr="0031311E" w:rsidRDefault="00B16130" w:rsidP="000B113A">
            <w:pPr>
              <w:snapToGrid w:val="0"/>
              <w:ind w:left="0" w:firstLine="0"/>
              <w:rPr>
                <w:rFonts w:ascii="Cambria" w:hAnsi="Cambria"/>
                <w:color w:val="000000"/>
                <w:sz w:val="22"/>
                <w:szCs w:val="22"/>
              </w:rPr>
            </w:pPr>
          </w:p>
          <w:p w14:paraId="31D87911" w14:textId="77777777" w:rsidR="00B904B2" w:rsidRPr="0031311E" w:rsidRDefault="00B16130" w:rsidP="000B113A">
            <w:pPr>
              <w:snapToGrid w:val="0"/>
              <w:ind w:left="0" w:firstLine="0"/>
              <w:rPr>
                <w:rFonts w:ascii="Cambria" w:hAnsi="Cambria"/>
                <w:color w:val="000000"/>
                <w:sz w:val="22"/>
                <w:szCs w:val="22"/>
              </w:rPr>
            </w:pPr>
            <w:r w:rsidRPr="0031311E">
              <w:rPr>
                <w:rFonts w:ascii="Cambria" w:hAnsi="Cambria"/>
                <w:color w:val="000000"/>
                <w:sz w:val="22"/>
                <w:szCs w:val="22"/>
              </w:rPr>
              <w:t>Conversación en la que se aceptan y rechazan invitaciones (SB, p. 47, ej. 10)</w:t>
            </w:r>
          </w:p>
        </w:tc>
        <w:tc>
          <w:tcPr>
            <w:tcW w:w="850" w:type="dxa"/>
            <w:shd w:val="clear" w:color="auto" w:fill="auto"/>
            <w:vAlign w:val="center"/>
          </w:tcPr>
          <w:p w14:paraId="58A947FB" w14:textId="77777777" w:rsidR="00B904B2" w:rsidRPr="0031311E" w:rsidRDefault="00B904B2"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B904B2" w:rsidRPr="0031311E" w14:paraId="4A842F5D" w14:textId="77777777" w:rsidTr="00DF3ACC">
        <w:tc>
          <w:tcPr>
            <w:tcW w:w="5245" w:type="dxa"/>
            <w:tcBorders>
              <w:top w:val="single" w:sz="4" w:space="0" w:color="auto"/>
              <w:left w:val="single" w:sz="4" w:space="0" w:color="auto"/>
              <w:bottom w:val="single" w:sz="4" w:space="0" w:color="auto"/>
              <w:right w:val="single" w:sz="4" w:space="0" w:color="auto"/>
            </w:tcBorders>
            <w:shd w:val="clear" w:color="auto" w:fill="auto"/>
          </w:tcPr>
          <w:p w14:paraId="0D1DE6CA" w14:textId="77777777" w:rsidR="00B904B2" w:rsidRPr="0031311E" w:rsidRDefault="00B904B2" w:rsidP="000B113A">
            <w:pPr>
              <w:ind w:left="0" w:firstLine="0"/>
              <w:rPr>
                <w:rFonts w:ascii="Cambria" w:hAnsi="Cambria"/>
                <w:color w:val="000000"/>
                <w:sz w:val="22"/>
                <w:szCs w:val="24"/>
                <w:lang w:val="es-ES_tradnl"/>
              </w:rPr>
            </w:pPr>
            <w:r w:rsidRPr="0031311E">
              <w:rPr>
                <w:rFonts w:ascii="Cambria" w:hAnsi="Cambria"/>
                <w:color w:val="000000"/>
                <w:sz w:val="22"/>
                <w:szCs w:val="24"/>
                <w:lang w:val="es-ES"/>
              </w:rPr>
              <w:t xml:space="preserve">4.1.6. Distingue, con apoyo visual o escrito, las ideas </w:t>
            </w:r>
            <w:r w:rsidRPr="0031311E">
              <w:rPr>
                <w:rFonts w:ascii="Cambria" w:hAnsi="Cambria"/>
                <w:color w:val="000000"/>
                <w:sz w:val="22"/>
                <w:szCs w:val="24"/>
                <w:lang w:val="es-ES"/>
              </w:rPr>
              <w:lastRenderedPageBreak/>
              <w:t xml:space="preserve">principales e información relevante en </w:t>
            </w:r>
            <w:r w:rsidRPr="0031311E">
              <w:rPr>
                <w:rFonts w:ascii="Cambria" w:hAnsi="Cambria"/>
                <w:b/>
                <w:color w:val="000000"/>
                <w:sz w:val="22"/>
                <w:szCs w:val="24"/>
                <w:lang w:val="es-ES"/>
              </w:rPr>
              <w:t>presentaciones o charlas</w:t>
            </w:r>
            <w:r w:rsidRPr="0031311E">
              <w:rPr>
                <w:rFonts w:ascii="Cambria" w:hAnsi="Cambria"/>
                <w:color w:val="000000"/>
                <w:sz w:val="22"/>
                <w:szCs w:val="24"/>
                <w:lang w:val="es-ES"/>
              </w:rPr>
              <w:t xml:space="preserve"> bien estructuradas y de exposición clara sobre temas conocidos o de su interés relacionados con el ámbito educativo u ocupacional.</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F2B8F40" w14:textId="77777777" w:rsidR="00B904B2" w:rsidRPr="0031311E" w:rsidRDefault="00B16130" w:rsidP="000B113A">
            <w:pPr>
              <w:snapToGrid w:val="0"/>
              <w:ind w:left="0" w:firstLine="0"/>
              <w:rPr>
                <w:rFonts w:ascii="Cambria" w:hAnsi="Cambria"/>
                <w:color w:val="000000"/>
                <w:sz w:val="22"/>
                <w:szCs w:val="22"/>
              </w:rPr>
            </w:pPr>
            <w:r w:rsidRPr="0031311E">
              <w:rPr>
                <w:rFonts w:ascii="Cambria" w:hAnsi="Cambria"/>
                <w:color w:val="000000"/>
                <w:sz w:val="22"/>
                <w:szCs w:val="22"/>
              </w:rPr>
              <w:lastRenderedPageBreak/>
              <w:t xml:space="preserve">Presentación de un calendario </w:t>
            </w:r>
            <w:r w:rsidRPr="0031311E">
              <w:rPr>
                <w:rFonts w:ascii="Cambria" w:hAnsi="Cambria"/>
                <w:color w:val="000000"/>
                <w:sz w:val="22"/>
                <w:szCs w:val="22"/>
              </w:rPr>
              <w:lastRenderedPageBreak/>
              <w:t>cultural (SB, p. 127, Step 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523691C" w14:textId="77777777" w:rsidR="00B904B2" w:rsidRPr="0031311E" w:rsidRDefault="00B904B2"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lastRenderedPageBreak/>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B16130" w:rsidRPr="0031311E" w14:paraId="47BF97EF" w14:textId="77777777" w:rsidTr="00DF3ACC">
        <w:tc>
          <w:tcPr>
            <w:tcW w:w="5245" w:type="dxa"/>
            <w:tcBorders>
              <w:top w:val="single" w:sz="4" w:space="0" w:color="auto"/>
              <w:left w:val="single" w:sz="4" w:space="0" w:color="auto"/>
              <w:bottom w:val="single" w:sz="4" w:space="0" w:color="auto"/>
              <w:right w:val="single" w:sz="4" w:space="0" w:color="auto"/>
            </w:tcBorders>
            <w:shd w:val="clear" w:color="auto" w:fill="auto"/>
          </w:tcPr>
          <w:p w14:paraId="4C19D49B" w14:textId="77777777" w:rsidR="00B16130" w:rsidRPr="0031311E" w:rsidRDefault="00B16130" w:rsidP="000B113A">
            <w:pPr>
              <w:ind w:left="0" w:firstLine="0"/>
              <w:rPr>
                <w:rFonts w:ascii="Cambria" w:hAnsi="Cambria"/>
                <w:color w:val="000000"/>
                <w:sz w:val="22"/>
                <w:szCs w:val="24"/>
                <w:lang w:val="es-ES_tradnl"/>
              </w:rPr>
            </w:pPr>
            <w:r w:rsidRPr="0031311E">
              <w:rPr>
                <w:rFonts w:ascii="Cambria" w:hAnsi="Cambria"/>
                <w:color w:val="000000"/>
                <w:sz w:val="22"/>
                <w:szCs w:val="24"/>
                <w:lang w:val="es-ES"/>
              </w:rPr>
              <w:lastRenderedPageBreak/>
              <w:t xml:space="preserve">4.1.7. Identifica la idea principal y aspectos significativos de </w:t>
            </w:r>
            <w:r w:rsidRPr="0031311E">
              <w:rPr>
                <w:rFonts w:ascii="Cambria" w:hAnsi="Cambria"/>
                <w:b/>
                <w:color w:val="000000"/>
                <w:sz w:val="22"/>
                <w:szCs w:val="24"/>
                <w:lang w:val="es-ES"/>
              </w:rPr>
              <w:t>noticias de televisión</w:t>
            </w:r>
            <w:r w:rsidRPr="0031311E">
              <w:rPr>
                <w:rFonts w:ascii="Cambria" w:hAnsi="Cambria"/>
                <w:color w:val="000000"/>
                <w:sz w:val="22"/>
                <w:szCs w:val="24"/>
                <w:lang w:val="es-ES"/>
              </w:rPr>
              <w:t xml:space="preserve"> claramente articuladas cuando hay apoyo visual que complementa el discurso, así como lo esencial de </w:t>
            </w:r>
            <w:r w:rsidRPr="0031311E">
              <w:rPr>
                <w:rFonts w:ascii="Cambria" w:hAnsi="Cambria"/>
                <w:b/>
                <w:color w:val="000000"/>
                <w:sz w:val="22"/>
                <w:szCs w:val="24"/>
                <w:lang w:val="es-ES"/>
              </w:rPr>
              <w:t>anuncios publicitarios, series y películas</w:t>
            </w:r>
            <w:r w:rsidRPr="0031311E">
              <w:rPr>
                <w:rFonts w:ascii="Cambria" w:hAnsi="Cambria"/>
                <w:color w:val="000000"/>
                <w:sz w:val="22"/>
                <w:szCs w:val="24"/>
                <w:lang w:val="es-ES"/>
              </w:rPr>
              <w:t xml:space="preserve"> bien estructurados y articulados con claridad, en una variedad estándar de la lengua, y cuando las imágenes facilitan la comprensión.</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5FE25A3" w14:textId="77777777" w:rsidR="00B16130" w:rsidRPr="0031311E" w:rsidRDefault="00B16130" w:rsidP="000B113A">
            <w:pPr>
              <w:snapToGrid w:val="0"/>
              <w:ind w:left="0" w:firstLine="0"/>
              <w:rPr>
                <w:rFonts w:ascii="Cambria" w:hAnsi="Cambria"/>
                <w:color w:val="000000"/>
                <w:sz w:val="22"/>
                <w:szCs w:val="22"/>
              </w:rPr>
            </w:pPr>
            <w:r w:rsidRPr="0031311E">
              <w:rPr>
                <w:rFonts w:ascii="Cambria" w:hAnsi="Cambria"/>
                <w:color w:val="000000"/>
                <w:sz w:val="22"/>
                <w:szCs w:val="22"/>
              </w:rPr>
              <w:t>Vídeo sobre distintos tipos de familia (SB, p. 40, ej. 6)</w:t>
            </w:r>
          </w:p>
          <w:p w14:paraId="51F6A432" w14:textId="77777777" w:rsidR="00B16130" w:rsidRPr="0031311E" w:rsidRDefault="00B16130" w:rsidP="000B113A">
            <w:pPr>
              <w:snapToGrid w:val="0"/>
              <w:ind w:left="0" w:firstLine="0"/>
              <w:rPr>
                <w:rFonts w:ascii="Cambria" w:hAnsi="Cambria"/>
                <w:color w:val="000000"/>
                <w:sz w:val="22"/>
                <w:szCs w:val="22"/>
              </w:rPr>
            </w:pPr>
          </w:p>
          <w:p w14:paraId="7E060507" w14:textId="77777777" w:rsidR="00B16130" w:rsidRPr="0031311E" w:rsidRDefault="00B16130" w:rsidP="000B113A">
            <w:pPr>
              <w:snapToGrid w:val="0"/>
              <w:ind w:left="0" w:firstLine="0"/>
              <w:rPr>
                <w:rFonts w:ascii="Cambria" w:hAnsi="Cambria"/>
                <w:color w:val="000000"/>
                <w:sz w:val="22"/>
                <w:szCs w:val="22"/>
              </w:rPr>
            </w:pPr>
            <w:r w:rsidRPr="0031311E">
              <w:rPr>
                <w:rFonts w:ascii="Cambria" w:hAnsi="Cambria"/>
                <w:color w:val="000000"/>
                <w:sz w:val="22"/>
                <w:szCs w:val="22"/>
              </w:rPr>
              <w:t>Vídeo sobre los distintos tipos de saludos en el mundo (SB, p. 44, ej. 6)</w:t>
            </w:r>
          </w:p>
          <w:p w14:paraId="47FBC8D7" w14:textId="77777777" w:rsidR="00B16130" w:rsidRPr="0031311E" w:rsidRDefault="00B16130" w:rsidP="000B113A">
            <w:pPr>
              <w:snapToGrid w:val="0"/>
              <w:ind w:left="0" w:firstLine="0"/>
              <w:rPr>
                <w:rFonts w:ascii="Cambria" w:hAnsi="Cambria"/>
                <w:color w:val="000000"/>
                <w:sz w:val="22"/>
                <w:szCs w:val="22"/>
              </w:rPr>
            </w:pPr>
          </w:p>
          <w:p w14:paraId="2154BE25" w14:textId="77777777" w:rsidR="00B16130" w:rsidRPr="0031311E" w:rsidRDefault="00B16130" w:rsidP="000B113A">
            <w:pPr>
              <w:snapToGrid w:val="0"/>
              <w:ind w:left="0" w:firstLine="0"/>
              <w:rPr>
                <w:rFonts w:ascii="Cambria" w:hAnsi="Cambria"/>
                <w:color w:val="000000"/>
                <w:sz w:val="22"/>
                <w:szCs w:val="22"/>
              </w:rPr>
            </w:pPr>
            <w:r w:rsidRPr="0031311E">
              <w:rPr>
                <w:rFonts w:ascii="Cambria" w:hAnsi="Cambria"/>
                <w:color w:val="000000"/>
                <w:sz w:val="22"/>
                <w:szCs w:val="22"/>
              </w:rPr>
              <w:t>Vídeo sobre el Día de San Patricio (SB, p. 47, ej. 9)</w:t>
            </w:r>
          </w:p>
          <w:p w14:paraId="4B0F4358" w14:textId="77777777" w:rsidR="00B16130" w:rsidRPr="0031311E" w:rsidRDefault="00B16130" w:rsidP="000B113A">
            <w:pPr>
              <w:snapToGrid w:val="0"/>
              <w:ind w:left="0" w:firstLine="0"/>
              <w:rPr>
                <w:rFonts w:ascii="Cambria" w:hAnsi="Cambria"/>
                <w:color w:val="000000"/>
                <w:sz w:val="22"/>
                <w:szCs w:val="22"/>
              </w:rPr>
            </w:pPr>
          </w:p>
          <w:p w14:paraId="23975FC3" w14:textId="77777777" w:rsidR="00B16130" w:rsidRPr="0031311E" w:rsidRDefault="00B16130" w:rsidP="000B113A">
            <w:pPr>
              <w:snapToGrid w:val="0"/>
              <w:ind w:left="0" w:firstLine="0"/>
              <w:rPr>
                <w:rFonts w:ascii="Cambria" w:hAnsi="Cambria"/>
                <w:color w:val="000000"/>
                <w:sz w:val="22"/>
                <w:szCs w:val="22"/>
              </w:rPr>
            </w:pPr>
            <w:r w:rsidRPr="0031311E">
              <w:rPr>
                <w:rFonts w:ascii="Cambria" w:hAnsi="Cambria"/>
                <w:color w:val="000000"/>
                <w:sz w:val="22"/>
                <w:szCs w:val="22"/>
              </w:rPr>
              <w:t>Vídeo sobre la música en el mundo (SB, p. 117)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14178B0" w14:textId="77777777" w:rsidR="00B16130" w:rsidRPr="0031311E" w:rsidRDefault="00B16130"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bl>
    <w:p w14:paraId="1C3474CF" w14:textId="77777777" w:rsidR="00A33A10" w:rsidRPr="0031311E" w:rsidRDefault="00A33A10" w:rsidP="000B113A">
      <w:pPr>
        <w:rPr>
          <w:rFonts w:ascii="Cambria" w:hAnsi="Cambria"/>
          <w:color w:val="000000"/>
          <w:szCs w:val="24"/>
          <w:lang w:val="es-ES_tradnl"/>
        </w:rPr>
      </w:pPr>
    </w:p>
    <w:tbl>
      <w:tblPr>
        <w:tblW w:w="907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5245"/>
        <w:gridCol w:w="2977"/>
        <w:gridCol w:w="850"/>
      </w:tblGrid>
      <w:tr w:rsidR="00A33A10" w:rsidRPr="0031311E" w14:paraId="636ABC2A" w14:textId="77777777" w:rsidTr="00DF3ACC">
        <w:tc>
          <w:tcPr>
            <w:tcW w:w="9072" w:type="dxa"/>
            <w:gridSpan w:val="3"/>
            <w:shd w:val="clear" w:color="auto" w:fill="auto"/>
          </w:tcPr>
          <w:p w14:paraId="2371E4FE" w14:textId="77777777" w:rsidR="00A33A10" w:rsidRPr="0031311E" w:rsidRDefault="00A33A10" w:rsidP="000B113A">
            <w:pPr>
              <w:rPr>
                <w:rFonts w:ascii="Cambria" w:hAnsi="Cambria"/>
                <w:b/>
                <w:color w:val="000000"/>
                <w:szCs w:val="24"/>
                <w:lang w:val="es-ES_tradnl"/>
              </w:rPr>
            </w:pPr>
            <w:r w:rsidRPr="0031311E">
              <w:rPr>
                <w:rFonts w:ascii="Cambria" w:hAnsi="Cambria"/>
                <w:b/>
                <w:color w:val="000000"/>
                <w:szCs w:val="24"/>
                <w:lang w:val="es-ES_tradnl"/>
              </w:rPr>
              <w:t>BLOQUE 2. PRODUCCIÓN DE TEXTOS ORALES: EXPRESIÓN E INTERACCIÓN</w:t>
            </w:r>
          </w:p>
        </w:tc>
      </w:tr>
      <w:tr w:rsidR="00B16130" w:rsidRPr="0031311E" w14:paraId="1AC14FC8" w14:textId="77777777" w:rsidTr="00DF3ACC">
        <w:tc>
          <w:tcPr>
            <w:tcW w:w="5245" w:type="dxa"/>
            <w:shd w:val="clear" w:color="auto" w:fill="auto"/>
          </w:tcPr>
          <w:p w14:paraId="10C17393" w14:textId="77777777" w:rsidR="00B16130" w:rsidRPr="0031311E" w:rsidRDefault="00B16130" w:rsidP="000B113A">
            <w:pPr>
              <w:ind w:left="0" w:firstLine="0"/>
              <w:rPr>
                <w:rFonts w:ascii="Cambria" w:hAnsi="Cambria"/>
                <w:sz w:val="22"/>
                <w:szCs w:val="24"/>
                <w:lang w:val="es-ES_tradnl"/>
              </w:rPr>
            </w:pPr>
            <w:r w:rsidRPr="0031311E">
              <w:rPr>
                <w:rFonts w:ascii="Cambria" w:hAnsi="Cambria"/>
                <w:sz w:val="22"/>
                <w:szCs w:val="24"/>
                <w:lang w:val="es-ES"/>
              </w:rPr>
              <w:t xml:space="preserve">4.2.1. Hace </w:t>
            </w:r>
            <w:r w:rsidRPr="0031311E">
              <w:rPr>
                <w:rFonts w:ascii="Cambria" w:hAnsi="Cambria"/>
                <w:b/>
                <w:sz w:val="22"/>
                <w:szCs w:val="24"/>
                <w:lang w:val="es-ES"/>
              </w:rPr>
              <w:t>presentaciones breves</w:t>
            </w:r>
            <w:r w:rsidRPr="0031311E">
              <w:rPr>
                <w:rFonts w:ascii="Cambria" w:hAnsi="Cambria"/>
                <w:sz w:val="22"/>
                <w:szCs w:val="24"/>
                <w:lang w:val="es-ES"/>
              </w:rPr>
              <w:t>, bien estructuradas, ensayadas previamente y con apoyo visual, sobre aspectos concretos de temas académicos u ocupacionales de su interés, organizando la información básica de manera coherente, explicando las ideas principales brevemente y con claridad y respondiendo a preguntas sencillas de los oyentes articuladas de manera clara y a velocidad media.</w:t>
            </w:r>
          </w:p>
        </w:tc>
        <w:tc>
          <w:tcPr>
            <w:tcW w:w="2977" w:type="dxa"/>
            <w:tcBorders>
              <w:right w:val="single" w:sz="4" w:space="0" w:color="auto"/>
            </w:tcBorders>
            <w:shd w:val="clear" w:color="auto" w:fill="auto"/>
          </w:tcPr>
          <w:p w14:paraId="687B797C" w14:textId="77777777" w:rsidR="00B16130" w:rsidRPr="0031311E" w:rsidRDefault="00B16130" w:rsidP="000B113A">
            <w:pPr>
              <w:snapToGrid w:val="0"/>
              <w:ind w:left="0" w:firstLine="0"/>
              <w:rPr>
                <w:rFonts w:ascii="Cambria" w:hAnsi="Cambria"/>
                <w:color w:val="000000"/>
                <w:sz w:val="22"/>
                <w:szCs w:val="22"/>
              </w:rPr>
            </w:pPr>
            <w:r w:rsidRPr="0031311E">
              <w:rPr>
                <w:rFonts w:ascii="Cambria" w:hAnsi="Cambria"/>
                <w:color w:val="000000"/>
                <w:sz w:val="22"/>
                <w:szCs w:val="22"/>
              </w:rPr>
              <w:t>Presentación de un calendario cultural (SB, p. 127, Step 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63F074E5" w14:textId="77777777" w:rsidR="00B16130" w:rsidRPr="0031311E" w:rsidRDefault="00B16130"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B16130" w:rsidRPr="0031311E" w14:paraId="4EF6E12C" w14:textId="77777777" w:rsidTr="00DF3ACC">
        <w:tc>
          <w:tcPr>
            <w:tcW w:w="5245" w:type="dxa"/>
            <w:shd w:val="clear" w:color="auto" w:fill="auto"/>
          </w:tcPr>
          <w:p w14:paraId="051E764A" w14:textId="77777777" w:rsidR="00B16130" w:rsidRPr="0031311E" w:rsidRDefault="00B16130" w:rsidP="000B113A">
            <w:pPr>
              <w:ind w:left="0" w:firstLine="0"/>
              <w:rPr>
                <w:rFonts w:ascii="Cambria" w:hAnsi="Cambria"/>
                <w:sz w:val="22"/>
                <w:szCs w:val="24"/>
                <w:lang w:val="es-ES_tradnl"/>
              </w:rPr>
            </w:pPr>
            <w:r w:rsidRPr="0031311E">
              <w:rPr>
                <w:rFonts w:ascii="Cambria" w:hAnsi="Cambria"/>
                <w:sz w:val="22"/>
                <w:szCs w:val="24"/>
                <w:lang w:val="es-ES"/>
              </w:rPr>
              <w:t xml:space="preserve">4.2.3. Participa adecuadamente en </w:t>
            </w:r>
            <w:r w:rsidRPr="0031311E">
              <w:rPr>
                <w:rFonts w:ascii="Cambria" w:hAnsi="Cambria"/>
                <w:b/>
                <w:sz w:val="22"/>
                <w:szCs w:val="24"/>
                <w:lang w:val="es-ES"/>
              </w:rPr>
              <w:t>conversaciones informales</w:t>
            </w:r>
            <w:r w:rsidRPr="0031311E">
              <w:rPr>
                <w:rFonts w:ascii="Cambria" w:hAnsi="Cambria"/>
                <w:sz w:val="22"/>
                <w:szCs w:val="24"/>
                <w:lang w:val="es-ES"/>
              </w:rPr>
              <w:t xml:space="preserve"> cara a cara o por teléfono u otros medios técnicos, sobre asuntos cotidianos o menos habituales, en las que intercambia información y expresa y justifica brevemente opiniones y puntos de vista; narra y describe de forma coherente hechos ocurridos en el pasado o planes de futuro reales o inventados; formula hipótesis; hace sugerencias; pide y da indicaciones o instrucciones con cierto detalle; expresa y justifica sentimientos, y describe aspectos concretos y abstractos de temas como, por ejemplo, la música, el cine, la literatura o los temas de actualidad.</w:t>
            </w:r>
          </w:p>
        </w:tc>
        <w:tc>
          <w:tcPr>
            <w:tcW w:w="2977" w:type="dxa"/>
            <w:shd w:val="clear" w:color="auto" w:fill="auto"/>
          </w:tcPr>
          <w:p w14:paraId="7CACA50F" w14:textId="77777777" w:rsidR="00B16130" w:rsidRPr="0031311E" w:rsidRDefault="00B16130" w:rsidP="000B113A">
            <w:pPr>
              <w:snapToGrid w:val="0"/>
              <w:ind w:left="0" w:firstLine="0"/>
              <w:rPr>
                <w:rFonts w:ascii="Cambria" w:hAnsi="Cambria"/>
                <w:color w:val="000000"/>
                <w:sz w:val="22"/>
                <w:szCs w:val="22"/>
              </w:rPr>
            </w:pPr>
            <w:r w:rsidRPr="0031311E">
              <w:rPr>
                <w:rFonts w:ascii="Cambria" w:hAnsi="Cambria"/>
                <w:color w:val="000000"/>
                <w:sz w:val="22"/>
                <w:szCs w:val="22"/>
              </w:rPr>
              <w:t>Conversación en la que se expresa acuerdo y desacuerdo (SB, p. 43, ej. 11)</w:t>
            </w:r>
          </w:p>
          <w:p w14:paraId="064528CA" w14:textId="77777777" w:rsidR="00B16130" w:rsidRPr="0031311E" w:rsidRDefault="00B16130" w:rsidP="000B113A">
            <w:pPr>
              <w:snapToGrid w:val="0"/>
              <w:ind w:left="0" w:firstLine="0"/>
              <w:rPr>
                <w:rFonts w:ascii="Cambria" w:hAnsi="Cambria"/>
                <w:color w:val="000000"/>
                <w:sz w:val="22"/>
                <w:szCs w:val="22"/>
              </w:rPr>
            </w:pPr>
          </w:p>
          <w:p w14:paraId="263A7612" w14:textId="77777777" w:rsidR="00B16130" w:rsidRPr="0031311E" w:rsidRDefault="00B16130" w:rsidP="000B113A">
            <w:pPr>
              <w:snapToGrid w:val="0"/>
              <w:ind w:left="0" w:firstLine="0"/>
              <w:rPr>
                <w:rFonts w:ascii="Cambria" w:hAnsi="Cambria"/>
                <w:color w:val="000000"/>
                <w:sz w:val="22"/>
                <w:szCs w:val="22"/>
              </w:rPr>
            </w:pPr>
            <w:r w:rsidRPr="0031311E">
              <w:rPr>
                <w:rFonts w:ascii="Cambria" w:hAnsi="Cambria"/>
                <w:color w:val="000000"/>
                <w:sz w:val="22"/>
                <w:szCs w:val="22"/>
              </w:rPr>
              <w:t>Conversación sobre distintas celebraciones y fiestas (SB, p. 44, ej. 5)</w:t>
            </w:r>
          </w:p>
          <w:p w14:paraId="2BD05C38" w14:textId="77777777" w:rsidR="00B16130" w:rsidRPr="0031311E" w:rsidRDefault="00B16130" w:rsidP="000B113A">
            <w:pPr>
              <w:snapToGrid w:val="0"/>
              <w:ind w:left="0" w:firstLine="0"/>
              <w:rPr>
                <w:rFonts w:ascii="Cambria" w:hAnsi="Cambria"/>
                <w:color w:val="000000"/>
                <w:sz w:val="22"/>
                <w:szCs w:val="22"/>
              </w:rPr>
            </w:pPr>
          </w:p>
          <w:p w14:paraId="736E955A" w14:textId="77777777" w:rsidR="00B16130" w:rsidRPr="0031311E" w:rsidRDefault="00B16130" w:rsidP="000B113A">
            <w:pPr>
              <w:snapToGrid w:val="0"/>
              <w:ind w:left="0" w:firstLine="0"/>
              <w:rPr>
                <w:rFonts w:ascii="Cambria" w:hAnsi="Cambria"/>
                <w:color w:val="000000"/>
                <w:sz w:val="22"/>
                <w:szCs w:val="22"/>
              </w:rPr>
            </w:pPr>
            <w:r w:rsidRPr="0031311E">
              <w:rPr>
                <w:rFonts w:ascii="Cambria" w:hAnsi="Cambria"/>
                <w:color w:val="000000"/>
                <w:sz w:val="22"/>
                <w:szCs w:val="22"/>
              </w:rPr>
              <w:t>Conversación en la que se aceptan y rechazan invitaciones (SB, p. 47, ej. 10)</w:t>
            </w:r>
          </w:p>
        </w:tc>
        <w:tc>
          <w:tcPr>
            <w:tcW w:w="850" w:type="dxa"/>
            <w:shd w:val="clear" w:color="auto" w:fill="auto"/>
            <w:vAlign w:val="center"/>
          </w:tcPr>
          <w:p w14:paraId="746482B2" w14:textId="77777777" w:rsidR="00B16130" w:rsidRPr="0031311E" w:rsidRDefault="00B16130"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bl>
    <w:p w14:paraId="70292E39" w14:textId="77777777" w:rsidR="00A33A10" w:rsidRPr="0031311E" w:rsidRDefault="00A33A10" w:rsidP="000B113A">
      <w:pPr>
        <w:rPr>
          <w:rFonts w:ascii="Cambria" w:hAnsi="Cambria"/>
          <w:color w:val="000000"/>
          <w:szCs w:val="24"/>
          <w:lang w:val="es-ES_tradnl"/>
        </w:rPr>
      </w:pPr>
    </w:p>
    <w:tbl>
      <w:tblPr>
        <w:tblW w:w="907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5245"/>
        <w:gridCol w:w="2977"/>
        <w:gridCol w:w="850"/>
      </w:tblGrid>
      <w:tr w:rsidR="00A33A10" w:rsidRPr="0031311E" w14:paraId="69F5C890" w14:textId="77777777" w:rsidTr="00DF3ACC">
        <w:tc>
          <w:tcPr>
            <w:tcW w:w="9072" w:type="dxa"/>
            <w:gridSpan w:val="3"/>
            <w:shd w:val="clear" w:color="auto" w:fill="auto"/>
          </w:tcPr>
          <w:p w14:paraId="76DF275B" w14:textId="77777777" w:rsidR="00A33A10" w:rsidRPr="0031311E" w:rsidRDefault="00A33A10" w:rsidP="000B113A">
            <w:pPr>
              <w:rPr>
                <w:rFonts w:ascii="Cambria" w:hAnsi="Cambria"/>
                <w:b/>
                <w:color w:val="000000"/>
                <w:szCs w:val="24"/>
                <w:lang w:val="es-ES_tradnl"/>
              </w:rPr>
            </w:pPr>
            <w:r w:rsidRPr="0031311E">
              <w:rPr>
                <w:rFonts w:ascii="Cambria" w:hAnsi="Cambria"/>
                <w:b/>
                <w:color w:val="000000"/>
                <w:szCs w:val="24"/>
                <w:lang w:val="es-ES_tradnl"/>
              </w:rPr>
              <w:t>BLOQUE 3. COMPRENSIÓN DE TEXTOS ESCRITOS</w:t>
            </w:r>
          </w:p>
        </w:tc>
      </w:tr>
      <w:tr w:rsidR="00B904B2" w:rsidRPr="0031311E" w14:paraId="75BD3DD8" w14:textId="77777777" w:rsidTr="00DF3ACC">
        <w:tc>
          <w:tcPr>
            <w:tcW w:w="5245" w:type="dxa"/>
            <w:shd w:val="clear" w:color="auto" w:fill="auto"/>
          </w:tcPr>
          <w:p w14:paraId="151C3BEB" w14:textId="77777777" w:rsidR="00B904B2" w:rsidRPr="0031311E" w:rsidRDefault="00B904B2" w:rsidP="000B113A">
            <w:pPr>
              <w:ind w:left="0" w:firstLine="0"/>
              <w:rPr>
                <w:rFonts w:ascii="Cambria" w:hAnsi="Cambria"/>
                <w:sz w:val="22"/>
                <w:szCs w:val="24"/>
                <w:lang w:val="es-ES_tradnl"/>
              </w:rPr>
            </w:pPr>
            <w:r w:rsidRPr="0031311E">
              <w:rPr>
                <w:rFonts w:ascii="Cambria" w:hAnsi="Cambria"/>
                <w:sz w:val="22"/>
                <w:szCs w:val="24"/>
                <w:lang w:val="es-ES"/>
              </w:rPr>
              <w:t>4.3.1.</w:t>
            </w:r>
            <w:r w:rsidRPr="0031311E">
              <w:rPr>
                <w:rFonts w:ascii="Cambria" w:hAnsi="Cambria"/>
                <w:sz w:val="22"/>
                <w:szCs w:val="24"/>
              </w:rPr>
              <w:t xml:space="preserve"> </w:t>
            </w:r>
            <w:r w:rsidRPr="0031311E">
              <w:rPr>
                <w:rFonts w:ascii="Cambria" w:hAnsi="Cambria"/>
                <w:sz w:val="22"/>
                <w:szCs w:val="24"/>
                <w:lang w:val="es-ES"/>
              </w:rPr>
              <w:t xml:space="preserve">Identifica información relevante en </w:t>
            </w:r>
            <w:r w:rsidRPr="0031311E">
              <w:rPr>
                <w:rFonts w:ascii="Cambria" w:hAnsi="Cambria"/>
                <w:b/>
                <w:sz w:val="22"/>
                <w:szCs w:val="24"/>
                <w:lang w:val="es-ES"/>
              </w:rPr>
              <w:t>instrucciones</w:t>
            </w:r>
            <w:r w:rsidRPr="0031311E">
              <w:rPr>
                <w:rFonts w:ascii="Cambria" w:hAnsi="Cambria"/>
                <w:sz w:val="22"/>
                <w:szCs w:val="24"/>
                <w:lang w:val="es-ES"/>
              </w:rPr>
              <w:t xml:space="preserve"> detalladas sobre el uso de aparatos, dispositivos o programas informáticos, y sobre la realización de actividades y normas de seguridad o de convivencia.</w:t>
            </w:r>
          </w:p>
        </w:tc>
        <w:tc>
          <w:tcPr>
            <w:tcW w:w="2977" w:type="dxa"/>
            <w:tcBorders>
              <w:right w:val="single" w:sz="4" w:space="0" w:color="auto"/>
            </w:tcBorders>
            <w:shd w:val="clear" w:color="auto" w:fill="auto"/>
          </w:tcPr>
          <w:p w14:paraId="773366A8" w14:textId="77777777" w:rsidR="00B904B2" w:rsidRPr="0031311E" w:rsidRDefault="00297B07" w:rsidP="000B113A">
            <w:pPr>
              <w:snapToGrid w:val="0"/>
              <w:ind w:left="0" w:firstLine="0"/>
              <w:rPr>
                <w:rFonts w:ascii="Cambria" w:hAnsi="Cambria"/>
                <w:color w:val="000000"/>
                <w:sz w:val="22"/>
                <w:szCs w:val="22"/>
              </w:rPr>
            </w:pPr>
            <w:r w:rsidRPr="0031311E">
              <w:rPr>
                <w:rFonts w:ascii="Cambria" w:hAnsi="Cambria"/>
                <w:color w:val="000000"/>
                <w:sz w:val="22"/>
                <w:szCs w:val="22"/>
              </w:rPr>
              <w:t>A lo largo de la unidad</w:t>
            </w:r>
            <w:r w:rsidR="00B904B2" w:rsidRPr="0031311E">
              <w:rPr>
                <w:rFonts w:ascii="Cambria" w:hAnsi="Cambria"/>
                <w:color w:val="000000"/>
                <w:sz w:val="22"/>
                <w:szCs w:val="22"/>
              </w:rPr>
              <w:t>, entender los enunciados de los ejercicios</w:t>
            </w:r>
          </w:p>
          <w:p w14:paraId="09F63565" w14:textId="77777777" w:rsidR="00B904B2" w:rsidRPr="0031311E" w:rsidRDefault="00B904B2" w:rsidP="000B113A">
            <w:pPr>
              <w:snapToGrid w:val="0"/>
              <w:ind w:left="0" w:firstLine="0"/>
              <w:rPr>
                <w:rFonts w:ascii="Cambria" w:hAnsi="Cambria"/>
                <w:color w:val="000000"/>
                <w:sz w:val="22"/>
                <w:szCs w:val="22"/>
              </w:rPr>
            </w:pPr>
          </w:p>
          <w:p w14:paraId="456B08A2" w14:textId="77777777" w:rsidR="00B904B2" w:rsidRPr="0031311E" w:rsidRDefault="00B904B2" w:rsidP="000B113A">
            <w:pPr>
              <w:snapToGrid w:val="0"/>
              <w:ind w:left="0" w:firstLine="0"/>
              <w:rPr>
                <w:rFonts w:ascii="Cambria" w:hAnsi="Cambria"/>
                <w:color w:val="000000"/>
                <w:sz w:val="22"/>
                <w:szCs w:val="22"/>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636F762" w14:textId="77777777" w:rsidR="00B904B2" w:rsidRPr="0031311E" w:rsidRDefault="00B904B2"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B16130" w:rsidRPr="0031311E" w14:paraId="5A485121" w14:textId="77777777" w:rsidTr="00DF3ACC">
        <w:tc>
          <w:tcPr>
            <w:tcW w:w="5245" w:type="dxa"/>
            <w:shd w:val="clear" w:color="auto" w:fill="auto"/>
          </w:tcPr>
          <w:p w14:paraId="77FA801A" w14:textId="77777777" w:rsidR="00B16130" w:rsidRPr="0031311E" w:rsidRDefault="00B16130" w:rsidP="000B113A">
            <w:pPr>
              <w:ind w:left="0" w:firstLine="0"/>
              <w:rPr>
                <w:rFonts w:ascii="Cambria" w:hAnsi="Cambria"/>
                <w:sz w:val="22"/>
                <w:szCs w:val="24"/>
                <w:lang w:val="es-ES_tradnl"/>
              </w:rPr>
            </w:pPr>
            <w:r w:rsidRPr="0031311E">
              <w:rPr>
                <w:rFonts w:ascii="Cambria" w:hAnsi="Cambria"/>
                <w:sz w:val="22"/>
                <w:szCs w:val="24"/>
                <w:lang w:val="es-ES"/>
              </w:rPr>
              <w:t xml:space="preserve">4.3.2. Entiende el sentido general, los puntos principales e información relevante de </w:t>
            </w:r>
            <w:r w:rsidRPr="0031311E">
              <w:rPr>
                <w:rFonts w:ascii="Cambria" w:hAnsi="Cambria"/>
                <w:b/>
                <w:sz w:val="22"/>
                <w:szCs w:val="24"/>
                <w:lang w:val="es-ES"/>
              </w:rPr>
              <w:t xml:space="preserve">anuncios y comunicaciones </w:t>
            </w:r>
            <w:r w:rsidRPr="0031311E">
              <w:rPr>
                <w:rFonts w:ascii="Cambria" w:hAnsi="Cambria"/>
                <w:sz w:val="22"/>
                <w:szCs w:val="24"/>
                <w:lang w:val="es-ES"/>
              </w:rPr>
              <w:t xml:space="preserve">de carácter público, institucional o corporativo y claramente estructurados, relacionados con asuntos de su interés personal, académico u </w:t>
            </w:r>
            <w:r w:rsidRPr="0031311E">
              <w:rPr>
                <w:rFonts w:ascii="Cambria" w:hAnsi="Cambria"/>
                <w:sz w:val="22"/>
                <w:szCs w:val="24"/>
                <w:lang w:val="es-ES"/>
              </w:rPr>
              <w:lastRenderedPageBreak/>
              <w:t>ocupacional.</w:t>
            </w:r>
          </w:p>
        </w:tc>
        <w:tc>
          <w:tcPr>
            <w:tcW w:w="2977" w:type="dxa"/>
            <w:tcBorders>
              <w:right w:val="single" w:sz="4" w:space="0" w:color="auto"/>
            </w:tcBorders>
            <w:shd w:val="clear" w:color="auto" w:fill="auto"/>
          </w:tcPr>
          <w:p w14:paraId="6011505E" w14:textId="77777777" w:rsidR="00B16130" w:rsidRPr="0031311E" w:rsidRDefault="00B16130" w:rsidP="000B113A">
            <w:pPr>
              <w:snapToGrid w:val="0"/>
              <w:ind w:left="0" w:firstLine="0"/>
              <w:rPr>
                <w:rFonts w:ascii="Cambria" w:hAnsi="Cambria"/>
                <w:color w:val="000000"/>
                <w:sz w:val="22"/>
                <w:szCs w:val="22"/>
              </w:rPr>
            </w:pPr>
            <w:r w:rsidRPr="0031311E">
              <w:rPr>
                <w:rFonts w:ascii="Cambria" w:hAnsi="Cambria"/>
                <w:color w:val="000000"/>
                <w:sz w:val="22"/>
                <w:szCs w:val="22"/>
              </w:rPr>
              <w:lastRenderedPageBreak/>
              <w:t>Anuncios sobre distintas celebraciones y fiestas (SB, p. 44, ej. 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34507C8" w14:textId="77777777" w:rsidR="00B16130" w:rsidRPr="0031311E" w:rsidRDefault="00B16130"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B16130" w:rsidRPr="0031311E" w14:paraId="04BBEC80" w14:textId="77777777" w:rsidTr="00DF3ACC">
        <w:tc>
          <w:tcPr>
            <w:tcW w:w="5245" w:type="dxa"/>
            <w:shd w:val="clear" w:color="auto" w:fill="auto"/>
          </w:tcPr>
          <w:p w14:paraId="235D5826" w14:textId="77777777" w:rsidR="00B16130" w:rsidRPr="0031311E" w:rsidRDefault="00B16130" w:rsidP="000B113A">
            <w:pPr>
              <w:ind w:left="0" w:firstLine="0"/>
              <w:rPr>
                <w:rFonts w:ascii="Cambria" w:hAnsi="Cambria"/>
                <w:sz w:val="22"/>
                <w:szCs w:val="24"/>
                <w:lang w:val="es-ES_tradnl"/>
              </w:rPr>
            </w:pPr>
            <w:r w:rsidRPr="0031311E">
              <w:rPr>
                <w:rFonts w:ascii="Cambria" w:hAnsi="Cambria"/>
                <w:sz w:val="22"/>
                <w:szCs w:val="24"/>
                <w:lang w:val="es-ES"/>
              </w:rPr>
              <w:lastRenderedPageBreak/>
              <w:t xml:space="preserve">4.3.3. Comprende </w:t>
            </w:r>
            <w:r w:rsidRPr="0031311E">
              <w:rPr>
                <w:rFonts w:ascii="Cambria" w:hAnsi="Cambria"/>
                <w:b/>
                <w:sz w:val="22"/>
                <w:szCs w:val="24"/>
                <w:lang w:val="es-ES"/>
              </w:rPr>
              <w:t>correspondencia personal</w:t>
            </w:r>
            <w:r w:rsidRPr="0031311E">
              <w:rPr>
                <w:rFonts w:ascii="Cambria" w:hAnsi="Cambria"/>
                <w:sz w:val="22"/>
                <w:szCs w:val="24"/>
                <w:lang w:val="es-ES"/>
              </w:rPr>
              <w:t>, en cualquier soporte incluyendo foros online o blogs, en la que se describen con cierto detalle hechos y experiencias, impresiones y sentimientos; se narran hechos y experiencias, reales o imaginarios, y se intercambian información, ideas y opiniones sobre aspectos tanto abstractos como concretos de temas generales, conocidos o de su interés.</w:t>
            </w:r>
          </w:p>
        </w:tc>
        <w:tc>
          <w:tcPr>
            <w:tcW w:w="2977" w:type="dxa"/>
            <w:tcBorders>
              <w:right w:val="single" w:sz="4" w:space="0" w:color="auto"/>
            </w:tcBorders>
            <w:shd w:val="clear" w:color="auto" w:fill="auto"/>
          </w:tcPr>
          <w:p w14:paraId="4F0B78A1" w14:textId="77777777" w:rsidR="00B16130" w:rsidRPr="0031311E" w:rsidRDefault="00B16130" w:rsidP="000B113A">
            <w:pPr>
              <w:snapToGrid w:val="0"/>
              <w:ind w:left="0" w:firstLine="0"/>
              <w:rPr>
                <w:rFonts w:ascii="Cambria" w:hAnsi="Cambria"/>
                <w:color w:val="000000"/>
                <w:sz w:val="22"/>
                <w:szCs w:val="22"/>
              </w:rPr>
            </w:pPr>
            <w:r w:rsidRPr="0031311E">
              <w:rPr>
                <w:rFonts w:ascii="Cambria" w:hAnsi="Cambria"/>
                <w:color w:val="000000"/>
                <w:sz w:val="22"/>
                <w:szCs w:val="22"/>
              </w:rPr>
              <w:t>Comentarios sobre relaciones familiares (SB, p. 40, ej. 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61F95A1" w14:textId="77777777" w:rsidR="00B16130" w:rsidRPr="0031311E" w:rsidRDefault="00B16130"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B904B2" w:rsidRPr="0031311E" w14:paraId="77EA6726" w14:textId="77777777" w:rsidTr="00DF3ACC">
        <w:tc>
          <w:tcPr>
            <w:tcW w:w="5245" w:type="dxa"/>
            <w:shd w:val="clear" w:color="auto" w:fill="auto"/>
          </w:tcPr>
          <w:p w14:paraId="386CA804" w14:textId="77777777" w:rsidR="00B904B2" w:rsidRPr="0031311E" w:rsidRDefault="00B904B2" w:rsidP="000B113A">
            <w:pPr>
              <w:ind w:left="0" w:firstLine="0"/>
              <w:rPr>
                <w:rFonts w:ascii="Cambria" w:hAnsi="Cambria"/>
                <w:sz w:val="22"/>
                <w:szCs w:val="24"/>
                <w:lang w:val="es-ES_tradnl"/>
              </w:rPr>
            </w:pPr>
            <w:r w:rsidRPr="0031311E">
              <w:rPr>
                <w:rFonts w:ascii="Cambria" w:hAnsi="Cambria"/>
                <w:sz w:val="22"/>
                <w:szCs w:val="24"/>
                <w:lang w:val="es-ES"/>
              </w:rPr>
              <w:t>4.3.5. Localiza con facilidad información específica de carácter concreto en</w:t>
            </w:r>
            <w:r w:rsidRPr="0031311E">
              <w:rPr>
                <w:rFonts w:ascii="Cambria" w:hAnsi="Cambria"/>
                <w:b/>
                <w:sz w:val="22"/>
                <w:szCs w:val="24"/>
                <w:lang w:val="es-ES"/>
              </w:rPr>
              <w:t xml:space="preserve"> textos periodísticos</w:t>
            </w:r>
            <w:r w:rsidRPr="0031311E">
              <w:rPr>
                <w:rFonts w:ascii="Cambria" w:hAnsi="Cambria"/>
                <w:sz w:val="22"/>
                <w:szCs w:val="24"/>
                <w:lang w:val="es-ES"/>
              </w:rPr>
              <w:t xml:space="preserve"> en cualquier soporte, bien estructurados y de extensión media, tales como noticias glosadas; reconoce ideas significativas de </w:t>
            </w:r>
            <w:r w:rsidRPr="0031311E">
              <w:rPr>
                <w:rFonts w:ascii="Cambria" w:hAnsi="Cambria"/>
                <w:b/>
                <w:sz w:val="22"/>
                <w:szCs w:val="24"/>
                <w:lang w:val="es-ES"/>
              </w:rPr>
              <w:t xml:space="preserve">artículos divulgativos </w:t>
            </w:r>
            <w:r w:rsidRPr="0031311E">
              <w:rPr>
                <w:rFonts w:ascii="Cambria" w:hAnsi="Cambria"/>
                <w:sz w:val="22"/>
                <w:szCs w:val="24"/>
                <w:lang w:val="es-ES"/>
              </w:rPr>
              <w:t xml:space="preserve">sencillos, e identifica las conclusiones principales en </w:t>
            </w:r>
            <w:r w:rsidRPr="0031311E">
              <w:rPr>
                <w:rFonts w:ascii="Cambria" w:hAnsi="Cambria"/>
                <w:b/>
                <w:sz w:val="22"/>
                <w:szCs w:val="24"/>
                <w:lang w:val="es-ES"/>
              </w:rPr>
              <w:t>textos de carácter claramente argumentativo</w:t>
            </w:r>
            <w:r w:rsidRPr="0031311E">
              <w:rPr>
                <w:rFonts w:ascii="Cambria" w:hAnsi="Cambria"/>
                <w:sz w:val="22"/>
                <w:szCs w:val="24"/>
                <w:lang w:val="es-ES"/>
              </w:rPr>
              <w:t>, siempre que pueda releer las secciones difíciles.</w:t>
            </w:r>
          </w:p>
        </w:tc>
        <w:tc>
          <w:tcPr>
            <w:tcW w:w="2977" w:type="dxa"/>
            <w:shd w:val="clear" w:color="auto" w:fill="auto"/>
          </w:tcPr>
          <w:p w14:paraId="3B76802A" w14:textId="77777777" w:rsidR="00B16130" w:rsidRPr="0031311E" w:rsidRDefault="00B16130" w:rsidP="000B113A">
            <w:pPr>
              <w:snapToGrid w:val="0"/>
              <w:ind w:left="0" w:firstLine="0"/>
              <w:rPr>
                <w:rFonts w:ascii="Cambria" w:hAnsi="Cambria"/>
                <w:color w:val="000000"/>
                <w:sz w:val="22"/>
                <w:szCs w:val="22"/>
              </w:rPr>
            </w:pPr>
            <w:r w:rsidRPr="0031311E">
              <w:rPr>
                <w:rFonts w:ascii="Cambria" w:hAnsi="Cambria"/>
                <w:color w:val="000000"/>
                <w:sz w:val="22"/>
                <w:szCs w:val="22"/>
              </w:rPr>
              <w:t>Artículo sobre vínculos familiares (SB, p. 41, ej. 7-10)</w:t>
            </w:r>
          </w:p>
          <w:p w14:paraId="4C1F9583" w14:textId="77777777" w:rsidR="00B16130" w:rsidRPr="0031311E" w:rsidRDefault="00B16130" w:rsidP="000B113A">
            <w:pPr>
              <w:snapToGrid w:val="0"/>
              <w:ind w:left="0" w:firstLine="0"/>
              <w:rPr>
                <w:rFonts w:ascii="Cambria" w:hAnsi="Cambria"/>
                <w:color w:val="000000"/>
                <w:sz w:val="22"/>
                <w:szCs w:val="22"/>
              </w:rPr>
            </w:pPr>
          </w:p>
          <w:p w14:paraId="72B79CA7" w14:textId="77777777" w:rsidR="00B16130" w:rsidRPr="0031311E" w:rsidRDefault="00B16130" w:rsidP="000B113A">
            <w:pPr>
              <w:snapToGrid w:val="0"/>
              <w:ind w:left="0" w:firstLine="0"/>
              <w:rPr>
                <w:rFonts w:ascii="Cambria" w:hAnsi="Cambria"/>
                <w:color w:val="000000"/>
                <w:sz w:val="22"/>
                <w:szCs w:val="22"/>
              </w:rPr>
            </w:pPr>
            <w:r w:rsidRPr="0031311E">
              <w:rPr>
                <w:rFonts w:ascii="Cambria" w:hAnsi="Cambria"/>
                <w:color w:val="000000"/>
                <w:sz w:val="22"/>
                <w:szCs w:val="22"/>
              </w:rPr>
              <w:t>Artículo sobre un bebé perdido (SB, p. 43, ej. 6-7)</w:t>
            </w:r>
          </w:p>
          <w:p w14:paraId="09019940" w14:textId="77777777" w:rsidR="00B16130" w:rsidRPr="0031311E" w:rsidRDefault="00B16130" w:rsidP="000B113A">
            <w:pPr>
              <w:snapToGrid w:val="0"/>
              <w:ind w:left="0" w:firstLine="0"/>
              <w:rPr>
                <w:rFonts w:ascii="Cambria" w:hAnsi="Cambria"/>
                <w:color w:val="000000"/>
                <w:sz w:val="22"/>
                <w:szCs w:val="22"/>
              </w:rPr>
            </w:pPr>
          </w:p>
          <w:p w14:paraId="1D60D2FE" w14:textId="77777777" w:rsidR="00B16130" w:rsidRPr="0031311E" w:rsidRDefault="00B16130" w:rsidP="000B113A">
            <w:pPr>
              <w:snapToGrid w:val="0"/>
              <w:ind w:left="0" w:firstLine="0"/>
              <w:rPr>
                <w:rFonts w:ascii="Cambria" w:hAnsi="Cambria"/>
                <w:color w:val="000000"/>
                <w:sz w:val="22"/>
                <w:szCs w:val="22"/>
              </w:rPr>
            </w:pPr>
            <w:r w:rsidRPr="0031311E">
              <w:rPr>
                <w:rFonts w:ascii="Cambria" w:hAnsi="Cambria"/>
                <w:color w:val="000000"/>
                <w:sz w:val="22"/>
                <w:szCs w:val="22"/>
              </w:rPr>
              <w:t>Artículo sobre la importancia de la lectura en Islandia (SB, p. 45, ej. 7-10)</w:t>
            </w:r>
          </w:p>
          <w:p w14:paraId="268B0A3B" w14:textId="77777777" w:rsidR="00B16130" w:rsidRPr="0031311E" w:rsidRDefault="00B16130" w:rsidP="000B113A">
            <w:pPr>
              <w:snapToGrid w:val="0"/>
              <w:ind w:left="0" w:firstLine="0"/>
              <w:rPr>
                <w:rFonts w:ascii="Cambria" w:hAnsi="Cambria"/>
                <w:color w:val="000000"/>
                <w:sz w:val="22"/>
                <w:szCs w:val="22"/>
              </w:rPr>
            </w:pPr>
          </w:p>
          <w:p w14:paraId="3F143680" w14:textId="77777777" w:rsidR="00B16130" w:rsidRPr="0031311E" w:rsidRDefault="00B16130" w:rsidP="000B113A">
            <w:pPr>
              <w:snapToGrid w:val="0"/>
              <w:ind w:left="0" w:firstLine="0"/>
              <w:rPr>
                <w:rFonts w:ascii="Cambria" w:hAnsi="Cambria"/>
                <w:color w:val="000000"/>
                <w:sz w:val="22"/>
                <w:szCs w:val="22"/>
              </w:rPr>
            </w:pPr>
            <w:r w:rsidRPr="0031311E">
              <w:rPr>
                <w:rFonts w:ascii="Cambria" w:hAnsi="Cambria"/>
                <w:color w:val="000000"/>
                <w:sz w:val="22"/>
                <w:szCs w:val="22"/>
              </w:rPr>
              <w:t>Artículo sobre el festival de Onam (SB, p. 48, ej. 1)</w:t>
            </w:r>
          </w:p>
          <w:p w14:paraId="057BA7C4" w14:textId="77777777" w:rsidR="00B16130" w:rsidRPr="0031311E" w:rsidRDefault="00B16130" w:rsidP="000B113A">
            <w:pPr>
              <w:snapToGrid w:val="0"/>
              <w:ind w:left="0" w:firstLine="0"/>
              <w:rPr>
                <w:rFonts w:ascii="Cambria" w:hAnsi="Cambria"/>
                <w:color w:val="000000"/>
                <w:sz w:val="22"/>
                <w:szCs w:val="22"/>
              </w:rPr>
            </w:pPr>
          </w:p>
          <w:p w14:paraId="73DFC6D1" w14:textId="77777777" w:rsidR="00B904B2" w:rsidRPr="0031311E" w:rsidRDefault="00B16130" w:rsidP="000B113A">
            <w:pPr>
              <w:snapToGrid w:val="0"/>
              <w:ind w:left="0" w:firstLine="0"/>
              <w:rPr>
                <w:rFonts w:ascii="Cambria" w:hAnsi="Cambria"/>
                <w:color w:val="000000"/>
                <w:sz w:val="22"/>
                <w:szCs w:val="22"/>
              </w:rPr>
            </w:pPr>
            <w:r w:rsidRPr="0031311E">
              <w:rPr>
                <w:rFonts w:ascii="Cambria" w:hAnsi="Cambria"/>
                <w:color w:val="000000"/>
                <w:sz w:val="22"/>
                <w:szCs w:val="22"/>
              </w:rPr>
              <w:t>Descripción de fiestas de diferentes partes del mundo (SB, p. 127, Step 1)</w:t>
            </w:r>
          </w:p>
        </w:tc>
        <w:tc>
          <w:tcPr>
            <w:tcW w:w="850" w:type="dxa"/>
            <w:shd w:val="clear" w:color="auto" w:fill="auto"/>
            <w:vAlign w:val="center"/>
          </w:tcPr>
          <w:p w14:paraId="6ADB3E1A" w14:textId="77777777" w:rsidR="00B904B2" w:rsidRPr="0031311E" w:rsidRDefault="00B904B2"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bl>
    <w:p w14:paraId="768418CF" w14:textId="77777777" w:rsidR="00A33A10" w:rsidRPr="0031311E" w:rsidRDefault="00A33A10" w:rsidP="000B113A">
      <w:pPr>
        <w:rPr>
          <w:rFonts w:ascii="Cambria" w:hAnsi="Cambria"/>
          <w:color w:val="000000"/>
          <w:szCs w:val="24"/>
          <w:lang w:val="es-ES_tradnl"/>
        </w:rPr>
      </w:pPr>
    </w:p>
    <w:tbl>
      <w:tblPr>
        <w:tblW w:w="907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5245"/>
        <w:gridCol w:w="2977"/>
        <w:gridCol w:w="850"/>
      </w:tblGrid>
      <w:tr w:rsidR="00A33A10" w:rsidRPr="0031311E" w14:paraId="7C138382" w14:textId="77777777" w:rsidTr="00FD4D72">
        <w:tc>
          <w:tcPr>
            <w:tcW w:w="9072" w:type="dxa"/>
            <w:gridSpan w:val="3"/>
            <w:shd w:val="clear" w:color="auto" w:fill="auto"/>
          </w:tcPr>
          <w:p w14:paraId="44B8AEB7" w14:textId="77777777" w:rsidR="00A33A10" w:rsidRPr="0031311E" w:rsidRDefault="00A33A10" w:rsidP="000B113A">
            <w:pPr>
              <w:rPr>
                <w:rFonts w:ascii="Cambria" w:hAnsi="Cambria"/>
                <w:b/>
                <w:color w:val="000000"/>
                <w:szCs w:val="24"/>
                <w:lang w:val="es-ES_tradnl"/>
              </w:rPr>
            </w:pPr>
            <w:r w:rsidRPr="0031311E">
              <w:rPr>
                <w:rFonts w:ascii="Cambria" w:hAnsi="Cambria"/>
                <w:b/>
                <w:color w:val="000000"/>
                <w:szCs w:val="24"/>
                <w:lang w:val="es-ES_tradnl"/>
              </w:rPr>
              <w:t>BLOQUE 4. PRODUCCIÓN DE TEXTOS ESCRITOS: EXPRESIÓN E INTERACCIÓN</w:t>
            </w:r>
          </w:p>
        </w:tc>
      </w:tr>
      <w:tr w:rsidR="00B904B2" w:rsidRPr="0031311E" w14:paraId="7F5F62D8" w14:textId="77777777" w:rsidTr="00FD4D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245" w:type="dxa"/>
            <w:tcBorders>
              <w:top w:val="single" w:sz="4" w:space="0" w:color="auto"/>
              <w:left w:val="single" w:sz="4" w:space="0" w:color="auto"/>
              <w:bottom w:val="single" w:sz="4" w:space="0" w:color="auto"/>
              <w:right w:val="single" w:sz="4" w:space="0" w:color="auto"/>
            </w:tcBorders>
            <w:shd w:val="clear" w:color="auto" w:fill="auto"/>
          </w:tcPr>
          <w:p w14:paraId="13A91B0C" w14:textId="77777777" w:rsidR="00B904B2" w:rsidRPr="0031311E" w:rsidRDefault="00B904B2" w:rsidP="000B113A">
            <w:pPr>
              <w:ind w:left="0" w:firstLine="0"/>
              <w:rPr>
                <w:rFonts w:ascii="Cambria" w:hAnsi="Cambria"/>
                <w:sz w:val="22"/>
                <w:szCs w:val="24"/>
                <w:lang w:val="es-ES_tradnl"/>
              </w:rPr>
            </w:pPr>
            <w:r w:rsidRPr="0031311E">
              <w:rPr>
                <w:rFonts w:ascii="Cambria" w:hAnsi="Cambria"/>
                <w:sz w:val="22"/>
                <w:szCs w:val="24"/>
                <w:lang w:val="es-ES"/>
              </w:rPr>
              <w:t xml:space="preserve">4.4.1. Completa un </w:t>
            </w:r>
            <w:r w:rsidRPr="0031311E">
              <w:rPr>
                <w:rFonts w:ascii="Cambria" w:hAnsi="Cambria"/>
                <w:b/>
                <w:sz w:val="22"/>
                <w:szCs w:val="24"/>
                <w:lang w:val="es-ES"/>
              </w:rPr>
              <w:t>cuestionario</w:t>
            </w:r>
            <w:r w:rsidRPr="0031311E">
              <w:rPr>
                <w:rFonts w:ascii="Cambria" w:hAnsi="Cambria"/>
                <w:sz w:val="22"/>
                <w:szCs w:val="24"/>
                <w:lang w:val="es-ES"/>
              </w:rPr>
              <w:t xml:space="preserve"> detallado con información personal, académica o laboral.</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597F68E9" w14:textId="77777777" w:rsidR="00B904B2" w:rsidRPr="0031311E" w:rsidRDefault="00B16130" w:rsidP="000B113A">
            <w:pPr>
              <w:snapToGrid w:val="0"/>
              <w:ind w:left="0" w:firstLine="0"/>
              <w:rPr>
                <w:rFonts w:ascii="Cambria" w:hAnsi="Cambria"/>
                <w:color w:val="000000"/>
                <w:sz w:val="22"/>
                <w:szCs w:val="22"/>
              </w:rPr>
            </w:pPr>
            <w:r w:rsidRPr="0031311E">
              <w:rPr>
                <w:rFonts w:ascii="Cambria" w:hAnsi="Cambria"/>
                <w:color w:val="000000"/>
                <w:sz w:val="22"/>
                <w:szCs w:val="22"/>
              </w:rPr>
              <w:t>Ficha sobre un evento cultural (SB, p. 48, ej. 3)</w:t>
            </w:r>
          </w:p>
        </w:tc>
        <w:tc>
          <w:tcPr>
            <w:tcW w:w="850" w:type="dxa"/>
            <w:tcBorders>
              <w:top w:val="single" w:sz="4" w:space="0" w:color="auto"/>
              <w:left w:val="single" w:sz="4" w:space="0" w:color="auto"/>
              <w:bottom w:val="single" w:sz="4" w:space="0" w:color="auto"/>
              <w:right w:val="single" w:sz="4" w:space="0" w:color="auto"/>
            </w:tcBorders>
            <w:vAlign w:val="center"/>
          </w:tcPr>
          <w:p w14:paraId="07E88C6A" w14:textId="77777777" w:rsidR="00B904B2" w:rsidRPr="0031311E" w:rsidRDefault="00B904B2"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B16130" w:rsidRPr="0031311E" w14:paraId="124E4AA8" w14:textId="77777777" w:rsidTr="00FD4D7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245" w:type="dxa"/>
            <w:tcBorders>
              <w:top w:val="single" w:sz="4" w:space="0" w:color="auto"/>
              <w:left w:val="single" w:sz="4" w:space="0" w:color="auto"/>
              <w:bottom w:val="single" w:sz="4" w:space="0" w:color="auto"/>
              <w:right w:val="single" w:sz="4" w:space="0" w:color="auto"/>
            </w:tcBorders>
            <w:shd w:val="clear" w:color="auto" w:fill="auto"/>
          </w:tcPr>
          <w:p w14:paraId="095FFC59" w14:textId="77777777" w:rsidR="00B16130" w:rsidRPr="0031311E" w:rsidRDefault="00B16130" w:rsidP="000B113A">
            <w:pPr>
              <w:tabs>
                <w:tab w:val="center" w:pos="2340"/>
              </w:tabs>
              <w:ind w:left="0" w:firstLine="0"/>
              <w:rPr>
                <w:rFonts w:ascii="Cambria" w:hAnsi="Cambria"/>
                <w:noProof/>
                <w:color w:val="000000"/>
                <w:sz w:val="22"/>
                <w:lang w:val="es-ES"/>
              </w:rPr>
            </w:pPr>
            <w:r w:rsidRPr="0031311E">
              <w:rPr>
                <w:rFonts w:ascii="Cambria" w:hAnsi="Cambria"/>
                <w:noProof/>
                <w:sz w:val="22"/>
                <w:lang w:val="es-ES"/>
              </w:rPr>
              <w:t xml:space="preserve">4.4.5. </w:t>
            </w:r>
            <w:r w:rsidRPr="0031311E">
              <w:rPr>
                <w:rFonts w:ascii="Cambria" w:hAnsi="Cambria"/>
                <w:noProof/>
                <w:color w:val="000000"/>
                <w:sz w:val="22"/>
                <w:lang w:val="es-ES"/>
              </w:rPr>
              <w:t xml:space="preserve">Escribe, en un formato convencional, </w:t>
            </w:r>
            <w:r w:rsidRPr="0031311E">
              <w:rPr>
                <w:rFonts w:ascii="Cambria" w:hAnsi="Cambria"/>
                <w:b/>
                <w:noProof/>
                <w:color w:val="000000"/>
                <w:sz w:val="22"/>
                <w:lang w:val="es-ES"/>
              </w:rPr>
              <w:t>informes breves y sencillos</w:t>
            </w:r>
            <w:r w:rsidRPr="0031311E">
              <w:rPr>
                <w:rFonts w:ascii="Cambria" w:hAnsi="Cambria"/>
                <w:noProof/>
                <w:color w:val="000000"/>
                <w:sz w:val="22"/>
                <w:lang w:val="es-ES"/>
              </w:rPr>
              <w:t xml:space="preserve"> en los que da información esencial sobre un tema académico, ocupacional, o menos habitual (p. e. una crítica de cine), describiendo brevemente situaciones, personas, objetos y lugares; narrando acontecimientos en una clara secuencia lineal, y explicando de manera sencilla los motivos de ciertas acciones. </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26089D2" w14:textId="77777777" w:rsidR="00B16130" w:rsidRPr="0031311E" w:rsidRDefault="00B16130" w:rsidP="000B113A">
            <w:pPr>
              <w:snapToGrid w:val="0"/>
              <w:ind w:left="0" w:firstLine="0"/>
              <w:rPr>
                <w:rFonts w:ascii="Cambria" w:hAnsi="Cambria"/>
                <w:color w:val="000000"/>
                <w:sz w:val="22"/>
                <w:szCs w:val="22"/>
              </w:rPr>
            </w:pPr>
            <w:r w:rsidRPr="0031311E">
              <w:rPr>
                <w:rFonts w:ascii="Cambria" w:hAnsi="Cambria"/>
                <w:color w:val="000000"/>
                <w:sz w:val="22"/>
                <w:szCs w:val="22"/>
              </w:rPr>
              <w:t>Descripción de un evento cultural (SB, p. 48, ej. 4)</w:t>
            </w:r>
          </w:p>
          <w:p w14:paraId="0C940C91" w14:textId="77777777" w:rsidR="00B16130" w:rsidRPr="0031311E" w:rsidRDefault="00B16130" w:rsidP="000B113A">
            <w:pPr>
              <w:snapToGrid w:val="0"/>
              <w:ind w:left="0"/>
              <w:rPr>
                <w:rFonts w:ascii="Cambria" w:hAnsi="Cambria"/>
                <w:color w:val="000000"/>
                <w:sz w:val="22"/>
                <w:szCs w:val="22"/>
              </w:rPr>
            </w:pPr>
          </w:p>
          <w:p w14:paraId="26B2D0E6" w14:textId="77777777" w:rsidR="00B16130" w:rsidRPr="0031311E" w:rsidRDefault="00B16130" w:rsidP="000B113A">
            <w:pPr>
              <w:ind w:left="0" w:firstLine="0"/>
              <w:rPr>
                <w:rFonts w:ascii="Cambria" w:hAnsi="Cambria"/>
                <w:color w:val="000000"/>
                <w:sz w:val="22"/>
                <w:szCs w:val="22"/>
              </w:rPr>
            </w:pPr>
            <w:r w:rsidRPr="0031311E">
              <w:rPr>
                <w:rFonts w:ascii="Cambria" w:hAnsi="Cambria"/>
                <w:color w:val="000000"/>
                <w:sz w:val="22"/>
                <w:szCs w:val="22"/>
              </w:rPr>
              <w:t>Descripción de distintas celebraciones y fiestas (SB, p. 127, Step 2)</w:t>
            </w:r>
          </w:p>
        </w:tc>
        <w:tc>
          <w:tcPr>
            <w:tcW w:w="850" w:type="dxa"/>
            <w:tcBorders>
              <w:top w:val="single" w:sz="4" w:space="0" w:color="auto"/>
              <w:left w:val="single" w:sz="4" w:space="0" w:color="auto"/>
              <w:bottom w:val="single" w:sz="4" w:space="0" w:color="auto"/>
              <w:right w:val="single" w:sz="4" w:space="0" w:color="auto"/>
            </w:tcBorders>
            <w:vAlign w:val="center"/>
          </w:tcPr>
          <w:p w14:paraId="3504C034" w14:textId="77777777" w:rsidR="00B16130" w:rsidRPr="0031311E" w:rsidRDefault="00B16130"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bl>
    <w:p w14:paraId="6092D89C" w14:textId="77777777" w:rsidR="00F057A4" w:rsidRPr="0031311E" w:rsidRDefault="00F057A4" w:rsidP="000B113A">
      <w:pPr>
        <w:rPr>
          <w:rFonts w:ascii="Cambria" w:hAnsi="Cambria"/>
          <w:color w:val="000000"/>
          <w:szCs w:val="24"/>
          <w:lang w:val="es-ES_tradnl"/>
        </w:rPr>
      </w:pPr>
    </w:p>
    <w:p w14:paraId="7C8CC0BE" w14:textId="77777777" w:rsidR="00F057A4" w:rsidRPr="0031311E" w:rsidRDefault="00F057A4" w:rsidP="000B113A">
      <w:pPr>
        <w:rPr>
          <w:rFonts w:ascii="Cambria" w:hAnsi="Cambria"/>
          <w:color w:val="000000"/>
          <w:szCs w:val="24"/>
          <w:lang w:val="es-ES_tradnl"/>
        </w:rPr>
      </w:pPr>
    </w:p>
    <w:p w14:paraId="3ECB44B1" w14:textId="77777777" w:rsidR="00F057A4" w:rsidRPr="0031311E" w:rsidRDefault="00F057A4" w:rsidP="000B113A">
      <w:pPr>
        <w:rPr>
          <w:rFonts w:ascii="Cambria" w:hAnsi="Cambria"/>
          <w:b/>
          <w:color w:val="000000"/>
          <w:szCs w:val="24"/>
          <w:lang w:val="es-ES_tradnl"/>
        </w:rPr>
      </w:pPr>
    </w:p>
    <w:p w14:paraId="171703F5" w14:textId="77777777" w:rsidR="00F057A4" w:rsidRPr="0031311E" w:rsidRDefault="00F057A4" w:rsidP="000B113A">
      <w:pPr>
        <w:outlineLvl w:val="0"/>
        <w:rPr>
          <w:rFonts w:ascii="Cambria" w:hAnsi="Cambria"/>
          <w:b/>
          <w:color w:val="000000"/>
          <w:szCs w:val="24"/>
          <w:lang w:val="es-ES_tradnl"/>
        </w:rPr>
      </w:pPr>
      <w:r w:rsidRPr="0031311E">
        <w:rPr>
          <w:rFonts w:ascii="Cambria" w:hAnsi="Cambria"/>
          <w:b/>
          <w:color w:val="000000"/>
          <w:szCs w:val="24"/>
          <w:lang w:val="es-ES_tradnl"/>
        </w:rPr>
        <w:t>Ejemplos de la selección de los criterios de evaluación específicos.</w:t>
      </w:r>
    </w:p>
    <w:p w14:paraId="68FF96AF" w14:textId="77777777" w:rsidR="00F057A4" w:rsidRPr="0031311E" w:rsidRDefault="00F057A4" w:rsidP="000B113A">
      <w:pPr>
        <w:rPr>
          <w:rFonts w:ascii="Cambria" w:hAnsi="Cambria"/>
          <w:color w:val="000000"/>
          <w:szCs w:val="24"/>
          <w:lang w:val="es-ES_tradnl"/>
        </w:rPr>
      </w:pPr>
      <w:r w:rsidRPr="0031311E">
        <w:rPr>
          <w:rFonts w:ascii="Cambria" w:hAnsi="Cambria"/>
          <w:b/>
          <w:color w:val="000000"/>
          <w:szCs w:val="24"/>
          <w:lang w:val="es-ES_tradnl"/>
        </w:rPr>
        <w:t xml:space="preserve"> (principalmente gramaticales y lexicales)</w:t>
      </w:r>
      <w:r w:rsidRPr="0031311E">
        <w:rPr>
          <w:rFonts w:ascii="Cambria" w:hAnsi="Cambria"/>
          <w:color w:val="000000"/>
          <w:szCs w:val="24"/>
          <w:lang w:val="es-ES_tradnl"/>
        </w:rPr>
        <w:t>; los niveles de logro correspondientes, así como las puntuaciones debe establecer el departamento.</w:t>
      </w:r>
    </w:p>
    <w:p w14:paraId="304498C2" w14:textId="77777777" w:rsidR="00F057A4" w:rsidRPr="0031311E" w:rsidRDefault="00F057A4" w:rsidP="000B113A">
      <w:pPr>
        <w:rPr>
          <w:rFonts w:ascii="Cambria" w:hAnsi="Cambria"/>
          <w:color w:val="000000"/>
          <w:szCs w:val="24"/>
          <w:lang w:val="es-ES_tradnl"/>
        </w:rPr>
      </w:pPr>
    </w:p>
    <w:tbl>
      <w:tblPr>
        <w:tblW w:w="9214" w:type="dxa"/>
        <w:tblInd w:w="55" w:type="dxa"/>
        <w:tblLayout w:type="fixed"/>
        <w:tblCellMar>
          <w:top w:w="55" w:type="dxa"/>
          <w:left w:w="55" w:type="dxa"/>
          <w:bottom w:w="55" w:type="dxa"/>
          <w:right w:w="55" w:type="dxa"/>
        </w:tblCellMar>
        <w:tblLook w:val="0000" w:firstRow="0" w:lastRow="0" w:firstColumn="0" w:lastColumn="0" w:noHBand="0" w:noVBand="0"/>
      </w:tblPr>
      <w:tblGrid>
        <w:gridCol w:w="6237"/>
        <w:gridCol w:w="2977"/>
      </w:tblGrid>
      <w:tr w:rsidR="00F057A4" w:rsidRPr="0031311E" w14:paraId="6EB3968A" w14:textId="77777777" w:rsidTr="00F057A4">
        <w:tc>
          <w:tcPr>
            <w:tcW w:w="6237" w:type="dxa"/>
            <w:tcBorders>
              <w:top w:val="single" w:sz="1" w:space="0" w:color="000000"/>
              <w:left w:val="single" w:sz="1" w:space="0" w:color="000000"/>
              <w:bottom w:val="single" w:sz="1" w:space="0" w:color="000000"/>
              <w:right w:val="single" w:sz="4" w:space="0" w:color="auto"/>
            </w:tcBorders>
            <w:shd w:val="clear" w:color="auto" w:fill="auto"/>
            <w:vAlign w:val="center"/>
          </w:tcPr>
          <w:p w14:paraId="52A51481" w14:textId="77777777" w:rsidR="00F057A4" w:rsidRPr="0031311E" w:rsidRDefault="00F057A4" w:rsidP="000B113A">
            <w:pPr>
              <w:ind w:left="0" w:firstLine="0"/>
              <w:rPr>
                <w:rFonts w:ascii="Cambria" w:hAnsi="Cambria"/>
                <w:b/>
                <w:szCs w:val="24"/>
                <w:lang w:val="es-ES_tradnl"/>
              </w:rPr>
            </w:pPr>
            <w:r w:rsidRPr="0031311E">
              <w:rPr>
                <w:rFonts w:ascii="Cambria" w:hAnsi="Cambria"/>
                <w:b/>
                <w:szCs w:val="24"/>
                <w:lang w:val="es-ES_tradnl"/>
              </w:rPr>
              <w:t xml:space="preserve">Criterios específicos que pueden </w:t>
            </w:r>
            <w:r w:rsidRPr="0031311E">
              <w:rPr>
                <w:rFonts w:ascii="Cambria" w:eastAsia="MingLiU" w:hAnsi="Cambria" w:cs="MingLiU"/>
                <w:b/>
                <w:szCs w:val="24"/>
                <w:lang w:val="es-ES_tradnl"/>
              </w:rPr>
              <w:br/>
            </w:r>
            <w:r w:rsidRPr="0031311E">
              <w:rPr>
                <w:rFonts w:ascii="Cambria" w:hAnsi="Cambria"/>
                <w:b/>
                <w:szCs w:val="24"/>
                <w:lang w:val="es-ES_tradnl"/>
              </w:rPr>
              <w:t xml:space="preserve">ser evaluados </w:t>
            </w:r>
            <w:r w:rsidR="00076755" w:rsidRPr="0031311E">
              <w:rPr>
                <w:rFonts w:ascii="Cambria" w:hAnsi="Cambria"/>
                <w:b/>
                <w:szCs w:val="24"/>
                <w:lang w:val="es-ES_tradnl"/>
              </w:rPr>
              <w:t>en esta unidad</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2108463" w14:textId="77777777" w:rsidR="00F057A4" w:rsidRPr="0031311E" w:rsidRDefault="00F057A4" w:rsidP="000B113A">
            <w:pPr>
              <w:ind w:left="0" w:firstLine="0"/>
              <w:rPr>
                <w:rFonts w:ascii="Cambria" w:hAnsi="Cambria"/>
                <w:b/>
                <w:szCs w:val="24"/>
                <w:lang w:val="es-ES_tradnl"/>
              </w:rPr>
            </w:pPr>
            <w:r w:rsidRPr="0031311E">
              <w:rPr>
                <w:rFonts w:ascii="Cambria" w:hAnsi="Cambria"/>
                <w:b/>
                <w:szCs w:val="24"/>
                <w:lang w:val="es-ES_tradnl"/>
              </w:rPr>
              <w:t>Pruebas, actividades y ejercicios</w:t>
            </w:r>
          </w:p>
        </w:tc>
      </w:tr>
      <w:tr w:rsidR="00F057A4" w:rsidRPr="0031311E" w14:paraId="3AB1CAAE" w14:textId="77777777" w:rsidTr="00F057A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56"/>
        </w:trPr>
        <w:tc>
          <w:tcPr>
            <w:tcW w:w="6237" w:type="dxa"/>
            <w:vMerge w:val="restart"/>
            <w:shd w:val="clear" w:color="auto" w:fill="auto"/>
          </w:tcPr>
          <w:p w14:paraId="7AA31E65" w14:textId="77777777" w:rsidR="00F057A4" w:rsidRPr="0031311E" w:rsidRDefault="00E32A9B" w:rsidP="000B113A">
            <w:pPr>
              <w:ind w:left="0" w:firstLine="34"/>
              <w:rPr>
                <w:rFonts w:ascii="Cambria" w:hAnsi="Cambria"/>
                <w:color w:val="000000"/>
                <w:sz w:val="22"/>
                <w:szCs w:val="24"/>
                <w:lang w:val="es-ES_tradnl"/>
              </w:rPr>
            </w:pPr>
            <w:r w:rsidRPr="0031311E">
              <w:rPr>
                <w:rFonts w:ascii="Cambria" w:hAnsi="Cambria"/>
                <w:sz w:val="22"/>
                <w:lang w:val="es-ES_tradnl"/>
              </w:rPr>
              <w:t>4.1.5.</w:t>
            </w:r>
            <w:r w:rsidR="00F057A4" w:rsidRPr="0031311E">
              <w:rPr>
                <w:rFonts w:ascii="Cambria" w:hAnsi="Cambria"/>
                <w:sz w:val="22"/>
                <w:lang w:val="es-ES_tradnl"/>
              </w:rPr>
              <w:t xml:space="preserve"> Aplicar a la comprensión del texto los conocimientos sobre los constituyentes y la organización de patrones sintácticos y </w:t>
            </w:r>
            <w:r w:rsidR="00F057A4" w:rsidRPr="0031311E">
              <w:rPr>
                <w:rFonts w:ascii="Cambria" w:hAnsi="Cambria"/>
                <w:sz w:val="22"/>
                <w:lang w:val="es-ES_tradnl"/>
              </w:rPr>
              <w:lastRenderedPageBreak/>
              <w:t>discursivos de uso muy frecuente en la comunicación oral. CCL, CAA, SIEP</w:t>
            </w:r>
          </w:p>
        </w:tc>
        <w:tc>
          <w:tcPr>
            <w:tcW w:w="2977" w:type="dxa"/>
            <w:shd w:val="clear" w:color="auto" w:fill="auto"/>
          </w:tcPr>
          <w:p w14:paraId="5ED2090B" w14:textId="77777777" w:rsidR="00F057A4"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lastRenderedPageBreak/>
              <w:t>Unit test</w:t>
            </w:r>
            <w:r w:rsidR="00F057A4" w:rsidRPr="0031311E">
              <w:rPr>
                <w:rFonts w:ascii="Cambria" w:hAnsi="Cambria"/>
                <w:b/>
                <w:sz w:val="22"/>
                <w:szCs w:val="24"/>
                <w:lang w:val="es-ES_tradnl"/>
              </w:rPr>
              <w:t xml:space="preserve"> </w:t>
            </w:r>
            <w:r w:rsidR="00F057A4" w:rsidRPr="0031311E">
              <w:rPr>
                <w:rFonts w:ascii="Cambria" w:hAnsi="Cambria"/>
                <w:b/>
                <w:sz w:val="22"/>
                <w:szCs w:val="24"/>
                <w:lang w:val="es-ES_tradnl"/>
              </w:rPr>
              <w:br/>
              <w:t>(Grammar)</w:t>
            </w:r>
          </w:p>
        </w:tc>
      </w:tr>
      <w:tr w:rsidR="00F057A4" w:rsidRPr="0031311E" w14:paraId="230FB399" w14:textId="77777777" w:rsidTr="00F057A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3"/>
        </w:trPr>
        <w:tc>
          <w:tcPr>
            <w:tcW w:w="6237" w:type="dxa"/>
            <w:vMerge/>
            <w:shd w:val="clear" w:color="auto" w:fill="auto"/>
          </w:tcPr>
          <w:p w14:paraId="51B94D53" w14:textId="77777777" w:rsidR="00F057A4" w:rsidRPr="0031311E" w:rsidRDefault="00F057A4" w:rsidP="000B113A">
            <w:pPr>
              <w:rPr>
                <w:rFonts w:ascii="Cambria" w:hAnsi="Cambria"/>
                <w:color w:val="000000"/>
                <w:sz w:val="22"/>
                <w:szCs w:val="24"/>
                <w:lang w:val="es-ES_tradnl"/>
              </w:rPr>
            </w:pPr>
          </w:p>
        </w:tc>
        <w:tc>
          <w:tcPr>
            <w:tcW w:w="2977" w:type="dxa"/>
            <w:shd w:val="clear" w:color="auto" w:fill="auto"/>
          </w:tcPr>
          <w:p w14:paraId="4CD85A5E" w14:textId="77777777" w:rsidR="00F057A4" w:rsidRPr="0031311E" w:rsidRDefault="00F057A4" w:rsidP="000B113A">
            <w:pPr>
              <w:ind w:left="0" w:firstLine="0"/>
              <w:rPr>
                <w:rFonts w:ascii="Cambria" w:hAnsi="Cambria"/>
                <w:b/>
                <w:sz w:val="22"/>
                <w:szCs w:val="24"/>
                <w:lang w:val="es-ES_tradnl"/>
              </w:rPr>
            </w:pPr>
            <w:r w:rsidRPr="0031311E">
              <w:rPr>
                <w:rFonts w:ascii="Cambria" w:hAnsi="Cambria"/>
                <w:b/>
                <w:sz w:val="22"/>
                <w:szCs w:val="24"/>
                <w:lang w:val="es-ES_tradnl"/>
              </w:rPr>
              <w:t>Student’s Book (Grammar)</w:t>
            </w:r>
          </w:p>
        </w:tc>
      </w:tr>
      <w:tr w:rsidR="00F057A4" w:rsidRPr="0031311E" w14:paraId="229DAD32" w14:textId="77777777" w:rsidTr="00F057A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36"/>
        </w:trPr>
        <w:tc>
          <w:tcPr>
            <w:tcW w:w="6237" w:type="dxa"/>
            <w:vMerge w:val="restart"/>
            <w:shd w:val="clear" w:color="auto" w:fill="auto"/>
          </w:tcPr>
          <w:p w14:paraId="2C69BA31" w14:textId="77777777" w:rsidR="00F057A4" w:rsidRPr="0031311E" w:rsidRDefault="00E32A9B" w:rsidP="000B113A">
            <w:pPr>
              <w:ind w:left="0" w:firstLine="34"/>
              <w:rPr>
                <w:rFonts w:ascii="Cambria" w:hAnsi="Cambria"/>
                <w:sz w:val="22"/>
                <w:lang w:val="es-ES_tradnl"/>
              </w:rPr>
            </w:pPr>
            <w:r w:rsidRPr="0031311E">
              <w:rPr>
                <w:rFonts w:ascii="Cambria" w:hAnsi="Cambria"/>
                <w:sz w:val="22"/>
                <w:lang w:val="es-ES_tradnl"/>
              </w:rPr>
              <w:lastRenderedPageBreak/>
              <w:t>4.1.6.</w:t>
            </w:r>
            <w:r w:rsidR="00F057A4" w:rsidRPr="0031311E">
              <w:rPr>
                <w:rFonts w:ascii="Cambria" w:hAnsi="Cambria"/>
                <w:sz w:val="22"/>
                <w:lang w:val="es-ES_tradnl"/>
              </w:rPr>
              <w:t xml:space="preserve"> Reconocer léxico oral de uso muy común relativo a asuntos cotidianos y a temas generales o relacionados con los propios intereses, estudios e inferir del contexto y del contexto, con apoyo visual, los significados de algunas palabras y expresiones. CCL, CAA</w:t>
            </w:r>
          </w:p>
        </w:tc>
        <w:tc>
          <w:tcPr>
            <w:tcW w:w="2977" w:type="dxa"/>
            <w:shd w:val="clear" w:color="auto" w:fill="auto"/>
          </w:tcPr>
          <w:p w14:paraId="6F18B9D2" w14:textId="77777777" w:rsidR="00F057A4"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F057A4" w:rsidRPr="0031311E">
              <w:rPr>
                <w:rFonts w:ascii="Cambria" w:hAnsi="Cambria"/>
                <w:b/>
                <w:sz w:val="22"/>
                <w:szCs w:val="24"/>
                <w:lang w:val="es-ES_tradnl"/>
              </w:rPr>
              <w:t xml:space="preserve"> </w:t>
            </w:r>
            <w:r w:rsidR="00F057A4" w:rsidRPr="0031311E">
              <w:rPr>
                <w:rFonts w:ascii="Cambria" w:hAnsi="Cambria"/>
                <w:b/>
                <w:sz w:val="22"/>
                <w:szCs w:val="24"/>
                <w:lang w:val="es-ES_tradnl"/>
              </w:rPr>
              <w:br/>
              <w:t>(Vocabulary)</w:t>
            </w:r>
          </w:p>
        </w:tc>
      </w:tr>
      <w:tr w:rsidR="00F057A4" w:rsidRPr="0031311E" w14:paraId="7ABB3823" w14:textId="77777777" w:rsidTr="00F057A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36"/>
        </w:trPr>
        <w:tc>
          <w:tcPr>
            <w:tcW w:w="6237" w:type="dxa"/>
            <w:vMerge/>
            <w:shd w:val="clear" w:color="auto" w:fill="auto"/>
          </w:tcPr>
          <w:p w14:paraId="160A0D0A" w14:textId="77777777" w:rsidR="00F057A4" w:rsidRPr="0031311E" w:rsidRDefault="00F057A4" w:rsidP="000B113A">
            <w:pPr>
              <w:ind w:left="0" w:firstLine="34"/>
              <w:rPr>
                <w:rFonts w:ascii="Cambria" w:hAnsi="Cambria"/>
                <w:sz w:val="22"/>
                <w:lang w:val="es-ES_tradnl"/>
              </w:rPr>
            </w:pPr>
          </w:p>
        </w:tc>
        <w:tc>
          <w:tcPr>
            <w:tcW w:w="2977" w:type="dxa"/>
            <w:shd w:val="clear" w:color="auto" w:fill="auto"/>
          </w:tcPr>
          <w:p w14:paraId="1AA3031D" w14:textId="77777777" w:rsidR="00F057A4" w:rsidRPr="0031311E" w:rsidRDefault="00F057A4" w:rsidP="000B113A">
            <w:pPr>
              <w:ind w:left="0" w:firstLine="0"/>
              <w:rPr>
                <w:rFonts w:ascii="Cambria" w:hAnsi="Cambria"/>
                <w:b/>
                <w:sz w:val="22"/>
                <w:szCs w:val="24"/>
                <w:lang w:val="es-ES_tradnl"/>
              </w:rPr>
            </w:pPr>
            <w:r w:rsidRPr="0031311E">
              <w:rPr>
                <w:rFonts w:ascii="Cambria" w:hAnsi="Cambria"/>
                <w:b/>
                <w:sz w:val="22"/>
                <w:szCs w:val="24"/>
                <w:lang w:val="es-ES_tradnl"/>
              </w:rPr>
              <w:t>Student’s Book (Vocabulary)</w:t>
            </w:r>
          </w:p>
        </w:tc>
      </w:tr>
      <w:tr w:rsidR="00F057A4" w:rsidRPr="0031311E" w14:paraId="10B89BEB" w14:textId="77777777" w:rsidTr="00F057A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42"/>
        </w:trPr>
        <w:tc>
          <w:tcPr>
            <w:tcW w:w="6237" w:type="dxa"/>
            <w:vMerge w:val="restart"/>
            <w:shd w:val="clear" w:color="auto" w:fill="auto"/>
          </w:tcPr>
          <w:p w14:paraId="7B65974A" w14:textId="77777777" w:rsidR="00F057A4" w:rsidRPr="0031311E" w:rsidRDefault="00E32A9B" w:rsidP="000B113A">
            <w:pPr>
              <w:ind w:left="0" w:firstLine="34"/>
              <w:rPr>
                <w:rFonts w:ascii="Cambria" w:hAnsi="Cambria"/>
                <w:sz w:val="22"/>
                <w:lang w:val="es-ES_tradnl"/>
              </w:rPr>
            </w:pPr>
            <w:r w:rsidRPr="0031311E">
              <w:rPr>
                <w:rFonts w:ascii="Cambria" w:hAnsi="Cambria"/>
                <w:sz w:val="22"/>
                <w:lang w:val="es-ES_tradnl"/>
              </w:rPr>
              <w:t>4.2.5.</w:t>
            </w:r>
            <w:r w:rsidR="00F057A4" w:rsidRPr="0031311E">
              <w:rPr>
                <w:rFonts w:ascii="Cambria" w:hAnsi="Cambria"/>
                <w:sz w:val="22"/>
                <w:lang w:val="es-ES_tradnl"/>
              </w:rPr>
              <w:t xml:space="preserve"> Mostrar control sobre un repertorio limitado de estructuras sintácticas de uso habitual y emplear para comunicarse mecanismos sencillos lo bastante ajustados al contexto y a la intención comunicativa. (repetición léxica, elipsis, deixis personal, espacial y temporal, yuxtaposición y conectores y marcadores conversacionales frecuentes). CCL, CAA</w:t>
            </w:r>
          </w:p>
        </w:tc>
        <w:tc>
          <w:tcPr>
            <w:tcW w:w="2977" w:type="dxa"/>
            <w:shd w:val="clear" w:color="auto" w:fill="auto"/>
          </w:tcPr>
          <w:p w14:paraId="0369E666" w14:textId="77777777" w:rsidR="00F057A4"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F057A4" w:rsidRPr="0031311E">
              <w:rPr>
                <w:rFonts w:ascii="Cambria" w:hAnsi="Cambria"/>
                <w:b/>
                <w:sz w:val="22"/>
                <w:szCs w:val="24"/>
                <w:lang w:val="es-ES_tradnl"/>
              </w:rPr>
              <w:t xml:space="preserve"> </w:t>
            </w:r>
            <w:r w:rsidR="00F057A4" w:rsidRPr="0031311E">
              <w:rPr>
                <w:rFonts w:ascii="Cambria" w:hAnsi="Cambria"/>
                <w:b/>
                <w:sz w:val="22"/>
                <w:szCs w:val="24"/>
                <w:lang w:val="es-ES_tradnl"/>
              </w:rPr>
              <w:br/>
              <w:t>(Grammar)</w:t>
            </w:r>
          </w:p>
        </w:tc>
      </w:tr>
      <w:tr w:rsidR="00F057A4" w:rsidRPr="0031311E" w14:paraId="6142DF4C" w14:textId="77777777" w:rsidTr="00F057A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43"/>
        </w:trPr>
        <w:tc>
          <w:tcPr>
            <w:tcW w:w="6237" w:type="dxa"/>
            <w:vMerge/>
            <w:shd w:val="clear" w:color="auto" w:fill="auto"/>
          </w:tcPr>
          <w:p w14:paraId="15423714" w14:textId="77777777" w:rsidR="00F057A4" w:rsidRPr="0031311E" w:rsidRDefault="00F057A4" w:rsidP="000B113A">
            <w:pPr>
              <w:ind w:left="0" w:firstLine="34"/>
              <w:rPr>
                <w:rFonts w:ascii="Cambria" w:hAnsi="Cambria"/>
                <w:sz w:val="22"/>
                <w:lang w:val="es-ES_tradnl"/>
              </w:rPr>
            </w:pPr>
          </w:p>
        </w:tc>
        <w:tc>
          <w:tcPr>
            <w:tcW w:w="2977" w:type="dxa"/>
            <w:shd w:val="clear" w:color="auto" w:fill="auto"/>
          </w:tcPr>
          <w:p w14:paraId="2847B04A" w14:textId="77777777" w:rsidR="00F057A4" w:rsidRPr="0031311E" w:rsidRDefault="00F057A4" w:rsidP="000B113A">
            <w:pPr>
              <w:ind w:left="0" w:firstLine="0"/>
              <w:rPr>
                <w:rFonts w:ascii="Cambria" w:hAnsi="Cambria"/>
                <w:b/>
                <w:sz w:val="22"/>
                <w:szCs w:val="24"/>
                <w:lang w:val="es-ES_tradnl"/>
              </w:rPr>
            </w:pPr>
            <w:r w:rsidRPr="0031311E">
              <w:rPr>
                <w:rFonts w:ascii="Cambria" w:hAnsi="Cambria"/>
                <w:b/>
                <w:sz w:val="22"/>
                <w:szCs w:val="24"/>
                <w:lang w:val="es-ES_tradnl"/>
              </w:rPr>
              <w:t>Student’s Book (Grammar)</w:t>
            </w:r>
          </w:p>
        </w:tc>
      </w:tr>
      <w:tr w:rsidR="00F057A4" w:rsidRPr="0031311E" w14:paraId="21DD335D" w14:textId="77777777" w:rsidTr="00F057A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47"/>
        </w:trPr>
        <w:tc>
          <w:tcPr>
            <w:tcW w:w="6237" w:type="dxa"/>
            <w:vMerge w:val="restart"/>
            <w:shd w:val="clear" w:color="auto" w:fill="auto"/>
          </w:tcPr>
          <w:p w14:paraId="5D7D4D56" w14:textId="77777777" w:rsidR="00F057A4" w:rsidRPr="0031311E" w:rsidRDefault="00E32A9B" w:rsidP="000B113A">
            <w:pPr>
              <w:ind w:left="0" w:firstLine="34"/>
              <w:rPr>
                <w:rFonts w:ascii="Cambria" w:hAnsi="Cambria"/>
                <w:sz w:val="22"/>
                <w:lang w:val="es-ES_tradnl"/>
              </w:rPr>
            </w:pPr>
            <w:r w:rsidRPr="0031311E">
              <w:rPr>
                <w:rFonts w:ascii="Cambria" w:hAnsi="Cambria"/>
                <w:sz w:val="22"/>
                <w:lang w:val="es-ES_tradnl"/>
              </w:rPr>
              <w:t>4.2.6.</w:t>
            </w:r>
            <w:r w:rsidR="00F057A4" w:rsidRPr="0031311E">
              <w:rPr>
                <w:rFonts w:ascii="Cambria" w:hAnsi="Cambria"/>
                <w:sz w:val="22"/>
                <w:lang w:val="es-ES_tradnl"/>
              </w:rPr>
              <w:t xml:space="preserve"> Utilizar un repertorio léxico oral suficiente para comunicar información, relativo a temas generales relacionados con situaciones habituales y cotidianas, susceptible de adaptación en situaciones menos habituales. CCL, CAA</w:t>
            </w:r>
          </w:p>
        </w:tc>
        <w:tc>
          <w:tcPr>
            <w:tcW w:w="2977" w:type="dxa"/>
            <w:shd w:val="clear" w:color="auto" w:fill="auto"/>
          </w:tcPr>
          <w:p w14:paraId="2B0CB735" w14:textId="77777777" w:rsidR="00F057A4"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F057A4" w:rsidRPr="0031311E">
              <w:rPr>
                <w:rFonts w:ascii="Cambria" w:hAnsi="Cambria"/>
                <w:b/>
                <w:sz w:val="22"/>
                <w:szCs w:val="24"/>
                <w:lang w:val="es-ES_tradnl"/>
              </w:rPr>
              <w:t xml:space="preserve"> </w:t>
            </w:r>
            <w:r w:rsidR="00F057A4" w:rsidRPr="0031311E">
              <w:rPr>
                <w:rFonts w:ascii="Cambria" w:hAnsi="Cambria"/>
                <w:b/>
                <w:sz w:val="22"/>
                <w:szCs w:val="24"/>
                <w:lang w:val="es-ES_tradnl"/>
              </w:rPr>
              <w:br/>
              <w:t>(Vocabulary)</w:t>
            </w:r>
          </w:p>
        </w:tc>
      </w:tr>
      <w:tr w:rsidR="00F057A4" w:rsidRPr="0031311E" w14:paraId="0B840761" w14:textId="77777777" w:rsidTr="00F057A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50"/>
        </w:trPr>
        <w:tc>
          <w:tcPr>
            <w:tcW w:w="6237" w:type="dxa"/>
            <w:vMerge/>
            <w:shd w:val="clear" w:color="auto" w:fill="auto"/>
          </w:tcPr>
          <w:p w14:paraId="3E0838B9" w14:textId="77777777" w:rsidR="00F057A4" w:rsidRPr="0031311E" w:rsidRDefault="00F057A4" w:rsidP="000B113A">
            <w:pPr>
              <w:ind w:left="0" w:firstLine="34"/>
              <w:rPr>
                <w:rFonts w:ascii="Cambria" w:hAnsi="Cambria"/>
                <w:sz w:val="22"/>
                <w:lang w:val="es-ES_tradnl"/>
              </w:rPr>
            </w:pPr>
          </w:p>
        </w:tc>
        <w:tc>
          <w:tcPr>
            <w:tcW w:w="2977" w:type="dxa"/>
            <w:shd w:val="clear" w:color="auto" w:fill="auto"/>
          </w:tcPr>
          <w:p w14:paraId="5C74E50D" w14:textId="77777777" w:rsidR="00F057A4" w:rsidRPr="0031311E" w:rsidRDefault="00F057A4" w:rsidP="000B113A">
            <w:pPr>
              <w:ind w:left="0" w:firstLine="0"/>
              <w:rPr>
                <w:rFonts w:ascii="Cambria" w:hAnsi="Cambria"/>
                <w:b/>
                <w:sz w:val="22"/>
                <w:szCs w:val="24"/>
                <w:lang w:val="es-ES_tradnl"/>
              </w:rPr>
            </w:pPr>
            <w:r w:rsidRPr="0031311E">
              <w:rPr>
                <w:rFonts w:ascii="Cambria" w:hAnsi="Cambria"/>
                <w:b/>
                <w:sz w:val="22"/>
                <w:szCs w:val="24"/>
                <w:lang w:val="es-ES_tradnl"/>
              </w:rPr>
              <w:t>Student’s Book (Vocabulary)</w:t>
            </w:r>
          </w:p>
        </w:tc>
      </w:tr>
      <w:tr w:rsidR="00F057A4" w:rsidRPr="0031311E" w14:paraId="1B96B9FA" w14:textId="77777777" w:rsidTr="00F057A4">
        <w:trPr>
          <w:trHeight w:val="584"/>
        </w:trPr>
        <w:tc>
          <w:tcPr>
            <w:tcW w:w="6237" w:type="dxa"/>
            <w:vMerge w:val="restart"/>
            <w:tcBorders>
              <w:top w:val="single" w:sz="4" w:space="0" w:color="auto"/>
              <w:left w:val="single" w:sz="4" w:space="0" w:color="auto"/>
              <w:bottom w:val="single" w:sz="4" w:space="0" w:color="auto"/>
              <w:right w:val="single" w:sz="4" w:space="0" w:color="auto"/>
            </w:tcBorders>
            <w:shd w:val="clear" w:color="auto" w:fill="auto"/>
          </w:tcPr>
          <w:p w14:paraId="631BDE0A" w14:textId="77777777" w:rsidR="00F057A4" w:rsidRPr="0031311E" w:rsidRDefault="00E32A9B" w:rsidP="000B113A">
            <w:pPr>
              <w:ind w:left="0" w:firstLine="34"/>
              <w:rPr>
                <w:rFonts w:ascii="Cambria" w:hAnsi="Cambria"/>
                <w:sz w:val="22"/>
                <w:lang w:val="es-ES_tradnl"/>
              </w:rPr>
            </w:pPr>
            <w:r w:rsidRPr="0031311E">
              <w:rPr>
                <w:rFonts w:ascii="Cambria" w:hAnsi="Cambria"/>
                <w:sz w:val="22"/>
                <w:lang w:val="es-ES_tradnl"/>
              </w:rPr>
              <w:t>4.3.5.</w:t>
            </w:r>
            <w:r w:rsidR="00F057A4" w:rsidRPr="0031311E">
              <w:rPr>
                <w:rFonts w:ascii="Cambria" w:hAnsi="Cambria"/>
                <w:sz w:val="22"/>
                <w:lang w:val="es-ES_tradnl"/>
              </w:rPr>
              <w:t xml:space="preserve"> Reconocer, y aplicar a la comprensión del texto los constituyentes y la organización de estructuras sintácticas de uso común en la comunicación escrita, (por ejemplo estructura exclamativa para expresar sorpresa). CCL, CAA, SIEP</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F22229D" w14:textId="77777777" w:rsidR="00F057A4"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F057A4" w:rsidRPr="0031311E">
              <w:rPr>
                <w:rFonts w:ascii="Cambria" w:hAnsi="Cambria"/>
                <w:b/>
                <w:sz w:val="22"/>
                <w:szCs w:val="24"/>
                <w:lang w:val="es-ES_tradnl"/>
              </w:rPr>
              <w:t xml:space="preserve"> </w:t>
            </w:r>
            <w:r w:rsidR="00F057A4" w:rsidRPr="0031311E">
              <w:rPr>
                <w:rFonts w:ascii="Cambria" w:hAnsi="Cambria"/>
                <w:b/>
                <w:sz w:val="22"/>
                <w:szCs w:val="24"/>
                <w:lang w:val="es-ES_tradnl"/>
              </w:rPr>
              <w:br/>
              <w:t>(Grammar)</w:t>
            </w:r>
          </w:p>
        </w:tc>
      </w:tr>
      <w:tr w:rsidR="00F057A4" w:rsidRPr="0031311E" w14:paraId="012A1F8C" w14:textId="77777777" w:rsidTr="00F057A4">
        <w:trPr>
          <w:trHeight w:val="585"/>
        </w:trPr>
        <w:tc>
          <w:tcPr>
            <w:tcW w:w="6237" w:type="dxa"/>
            <w:vMerge/>
            <w:tcBorders>
              <w:top w:val="single" w:sz="4" w:space="0" w:color="auto"/>
              <w:left w:val="single" w:sz="4" w:space="0" w:color="auto"/>
              <w:bottom w:val="single" w:sz="4" w:space="0" w:color="auto"/>
              <w:right w:val="single" w:sz="4" w:space="0" w:color="auto"/>
            </w:tcBorders>
            <w:shd w:val="clear" w:color="auto" w:fill="auto"/>
          </w:tcPr>
          <w:p w14:paraId="0069769A" w14:textId="77777777" w:rsidR="00F057A4" w:rsidRPr="0031311E" w:rsidRDefault="00F057A4" w:rsidP="000B113A">
            <w:pPr>
              <w:ind w:left="0" w:firstLine="34"/>
              <w:rPr>
                <w:rFonts w:ascii="Cambria" w:hAnsi="Cambria"/>
                <w:sz w:val="22"/>
                <w:lang w:val="es-ES_tradnl"/>
              </w:rPr>
            </w:pPr>
          </w:p>
        </w:tc>
        <w:tc>
          <w:tcPr>
            <w:tcW w:w="2977" w:type="dxa"/>
            <w:tcBorders>
              <w:top w:val="single" w:sz="4" w:space="0" w:color="auto"/>
              <w:left w:val="single" w:sz="4" w:space="0" w:color="auto"/>
              <w:right w:val="single" w:sz="4" w:space="0" w:color="auto"/>
            </w:tcBorders>
            <w:shd w:val="clear" w:color="auto" w:fill="auto"/>
          </w:tcPr>
          <w:p w14:paraId="68F7B00F" w14:textId="77777777" w:rsidR="00F057A4" w:rsidRPr="0031311E" w:rsidRDefault="00F057A4" w:rsidP="000B113A">
            <w:pPr>
              <w:ind w:left="0" w:firstLine="0"/>
              <w:rPr>
                <w:rFonts w:ascii="Cambria" w:hAnsi="Cambria"/>
                <w:b/>
                <w:sz w:val="22"/>
                <w:szCs w:val="24"/>
                <w:lang w:val="es-ES_tradnl"/>
              </w:rPr>
            </w:pPr>
            <w:r w:rsidRPr="0031311E">
              <w:rPr>
                <w:rFonts w:ascii="Cambria" w:hAnsi="Cambria"/>
                <w:b/>
                <w:sz w:val="22"/>
                <w:szCs w:val="24"/>
                <w:lang w:val="es-ES_tradnl"/>
              </w:rPr>
              <w:t>Student’s Book (Grammar)</w:t>
            </w:r>
          </w:p>
        </w:tc>
      </w:tr>
      <w:tr w:rsidR="00F057A4" w:rsidRPr="0031311E" w14:paraId="5B97BCBD" w14:textId="77777777" w:rsidTr="00F057A4">
        <w:trPr>
          <w:trHeight w:val="584"/>
        </w:trPr>
        <w:tc>
          <w:tcPr>
            <w:tcW w:w="6237" w:type="dxa"/>
            <w:vMerge w:val="restart"/>
            <w:tcBorders>
              <w:top w:val="single" w:sz="4" w:space="0" w:color="auto"/>
              <w:left w:val="single" w:sz="4" w:space="0" w:color="auto"/>
              <w:bottom w:val="single" w:sz="4" w:space="0" w:color="auto"/>
              <w:right w:val="single" w:sz="4" w:space="0" w:color="auto"/>
            </w:tcBorders>
            <w:shd w:val="clear" w:color="auto" w:fill="auto"/>
          </w:tcPr>
          <w:p w14:paraId="4808F588" w14:textId="77777777" w:rsidR="00F057A4" w:rsidRPr="0031311E" w:rsidRDefault="00E32A9B" w:rsidP="000B113A">
            <w:pPr>
              <w:ind w:left="0" w:firstLine="34"/>
              <w:rPr>
                <w:rFonts w:ascii="Cambria" w:hAnsi="Cambria"/>
                <w:sz w:val="22"/>
                <w:lang w:val="es-ES_tradnl"/>
              </w:rPr>
            </w:pPr>
            <w:r w:rsidRPr="0031311E">
              <w:rPr>
                <w:rFonts w:ascii="Cambria" w:hAnsi="Cambria"/>
                <w:sz w:val="22"/>
                <w:lang w:val="es-ES_tradnl"/>
              </w:rPr>
              <w:t>4.3.6.</w:t>
            </w:r>
            <w:r w:rsidR="00F057A4" w:rsidRPr="0031311E">
              <w:rPr>
                <w:rFonts w:ascii="Cambria" w:hAnsi="Cambria"/>
                <w:sz w:val="22"/>
                <w:lang w:val="es-ES_tradnl"/>
              </w:rPr>
              <w:t xml:space="preserve"> Reconocer léxico escrito de uso común relativo a asuntos cotidianos y a temas generales o relacionados con los propios intereses, estudios y ocupaciones, e inferir del contexto y del contexto, con o sin apoyo visual, los significados de algunas palabras y expresiones que se desconocen. CCL, CEC</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AC03AAD" w14:textId="77777777" w:rsidR="00F057A4"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F057A4" w:rsidRPr="0031311E">
              <w:rPr>
                <w:rFonts w:ascii="Cambria" w:hAnsi="Cambria"/>
                <w:b/>
                <w:sz w:val="22"/>
                <w:szCs w:val="24"/>
                <w:lang w:val="es-ES_tradnl"/>
              </w:rPr>
              <w:t xml:space="preserve"> </w:t>
            </w:r>
            <w:r w:rsidR="00F057A4" w:rsidRPr="0031311E">
              <w:rPr>
                <w:rFonts w:ascii="Cambria" w:hAnsi="Cambria"/>
                <w:b/>
                <w:sz w:val="22"/>
                <w:szCs w:val="24"/>
                <w:lang w:val="es-ES_tradnl"/>
              </w:rPr>
              <w:br/>
              <w:t>(Vocabulary)</w:t>
            </w:r>
          </w:p>
        </w:tc>
      </w:tr>
      <w:tr w:rsidR="00F057A4" w:rsidRPr="0031311E" w14:paraId="4C4D1B68" w14:textId="77777777" w:rsidTr="00F057A4">
        <w:trPr>
          <w:trHeight w:val="585"/>
        </w:trPr>
        <w:tc>
          <w:tcPr>
            <w:tcW w:w="6237" w:type="dxa"/>
            <w:vMerge/>
            <w:tcBorders>
              <w:top w:val="single" w:sz="4" w:space="0" w:color="auto"/>
              <w:left w:val="single" w:sz="4" w:space="0" w:color="auto"/>
              <w:bottom w:val="single" w:sz="4" w:space="0" w:color="auto"/>
              <w:right w:val="single" w:sz="4" w:space="0" w:color="auto"/>
            </w:tcBorders>
            <w:shd w:val="clear" w:color="auto" w:fill="auto"/>
          </w:tcPr>
          <w:p w14:paraId="673079D9" w14:textId="77777777" w:rsidR="00F057A4" w:rsidRPr="0031311E" w:rsidRDefault="00F057A4" w:rsidP="000B113A">
            <w:pPr>
              <w:ind w:left="0" w:firstLine="34"/>
              <w:rPr>
                <w:rFonts w:ascii="Cambria" w:hAnsi="Cambria"/>
                <w:sz w:val="22"/>
                <w:lang w:val="es-ES_tradnl"/>
              </w:rPr>
            </w:pPr>
          </w:p>
        </w:tc>
        <w:tc>
          <w:tcPr>
            <w:tcW w:w="2977" w:type="dxa"/>
            <w:tcBorders>
              <w:top w:val="single" w:sz="4" w:space="0" w:color="auto"/>
              <w:left w:val="single" w:sz="4" w:space="0" w:color="auto"/>
              <w:right w:val="single" w:sz="4" w:space="0" w:color="auto"/>
            </w:tcBorders>
            <w:shd w:val="clear" w:color="auto" w:fill="auto"/>
          </w:tcPr>
          <w:p w14:paraId="49BF55D8" w14:textId="77777777" w:rsidR="00F057A4" w:rsidRPr="0031311E" w:rsidRDefault="00F057A4" w:rsidP="000B113A">
            <w:pPr>
              <w:ind w:left="0" w:firstLine="0"/>
              <w:rPr>
                <w:rFonts w:ascii="Cambria" w:hAnsi="Cambria"/>
                <w:b/>
                <w:sz w:val="22"/>
                <w:szCs w:val="24"/>
                <w:lang w:val="es-ES_tradnl"/>
              </w:rPr>
            </w:pPr>
            <w:r w:rsidRPr="0031311E">
              <w:rPr>
                <w:rFonts w:ascii="Cambria" w:hAnsi="Cambria"/>
                <w:b/>
                <w:sz w:val="22"/>
                <w:szCs w:val="24"/>
                <w:lang w:val="es-ES_tradnl"/>
              </w:rPr>
              <w:t>Student’s Book (Vocabulary)</w:t>
            </w:r>
          </w:p>
        </w:tc>
      </w:tr>
      <w:tr w:rsidR="00F057A4" w:rsidRPr="0031311E" w14:paraId="7BEA37D1" w14:textId="77777777" w:rsidTr="00F057A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36"/>
        </w:trPr>
        <w:tc>
          <w:tcPr>
            <w:tcW w:w="6237" w:type="dxa"/>
            <w:vMerge w:val="restart"/>
            <w:shd w:val="clear" w:color="auto" w:fill="auto"/>
          </w:tcPr>
          <w:p w14:paraId="452139C0" w14:textId="77777777" w:rsidR="00F057A4" w:rsidRPr="0031311E" w:rsidRDefault="00E32A9B" w:rsidP="000B113A">
            <w:pPr>
              <w:ind w:left="0" w:firstLine="34"/>
              <w:rPr>
                <w:rFonts w:ascii="Cambria" w:hAnsi="Cambria"/>
                <w:sz w:val="22"/>
                <w:lang w:val="es-ES_tradnl"/>
              </w:rPr>
            </w:pPr>
            <w:r w:rsidRPr="0031311E">
              <w:rPr>
                <w:rFonts w:ascii="Cambria" w:hAnsi="Cambria"/>
                <w:sz w:val="22"/>
                <w:lang w:val="es-ES_tradnl"/>
              </w:rPr>
              <w:t>4.4.5.</w:t>
            </w:r>
            <w:r w:rsidR="00F057A4" w:rsidRPr="0031311E">
              <w:rPr>
                <w:rFonts w:ascii="Cambria" w:hAnsi="Cambria"/>
                <w:sz w:val="22"/>
                <w:lang w:val="es-ES_tradnl"/>
              </w:rPr>
              <w:t xml:space="preserve"> Dominar un repertorio limitado de estructuras sintácticas de uso habitual y emplear mecanismos sencillos ajustados al contexto y a la intención comunicativa (repetición léxica, elipsis, deixis personal, espacial y temporal, yuxtaposición, y conectores y marcadores discursivos frecuentes). CCL, CAA, SIEP</w:t>
            </w:r>
          </w:p>
        </w:tc>
        <w:tc>
          <w:tcPr>
            <w:tcW w:w="2977" w:type="dxa"/>
            <w:shd w:val="clear" w:color="auto" w:fill="auto"/>
          </w:tcPr>
          <w:p w14:paraId="26B153D7" w14:textId="77777777" w:rsidR="00F057A4"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F057A4" w:rsidRPr="0031311E">
              <w:rPr>
                <w:rFonts w:ascii="Cambria" w:hAnsi="Cambria"/>
                <w:b/>
                <w:sz w:val="22"/>
                <w:szCs w:val="24"/>
                <w:lang w:val="es-ES_tradnl"/>
              </w:rPr>
              <w:t xml:space="preserve"> </w:t>
            </w:r>
            <w:r w:rsidR="00F057A4" w:rsidRPr="0031311E">
              <w:rPr>
                <w:rFonts w:ascii="Cambria" w:hAnsi="Cambria"/>
                <w:b/>
                <w:sz w:val="22"/>
                <w:szCs w:val="24"/>
                <w:lang w:val="es-ES_tradnl"/>
              </w:rPr>
              <w:br/>
              <w:t>(Grammar)</w:t>
            </w:r>
          </w:p>
        </w:tc>
      </w:tr>
      <w:tr w:rsidR="001407B8" w:rsidRPr="0031311E" w14:paraId="543D9528" w14:textId="77777777" w:rsidTr="00272C7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992"/>
        </w:trPr>
        <w:tc>
          <w:tcPr>
            <w:tcW w:w="6237" w:type="dxa"/>
            <w:vMerge/>
            <w:shd w:val="clear" w:color="auto" w:fill="auto"/>
          </w:tcPr>
          <w:p w14:paraId="636C4F86" w14:textId="77777777" w:rsidR="001407B8" w:rsidRPr="0031311E" w:rsidRDefault="001407B8" w:rsidP="000B113A">
            <w:pPr>
              <w:ind w:left="0" w:firstLine="34"/>
              <w:rPr>
                <w:rFonts w:ascii="Cambria" w:hAnsi="Cambria"/>
                <w:sz w:val="22"/>
                <w:lang w:val="es-ES_tradnl"/>
              </w:rPr>
            </w:pPr>
          </w:p>
        </w:tc>
        <w:tc>
          <w:tcPr>
            <w:tcW w:w="2977" w:type="dxa"/>
            <w:shd w:val="clear" w:color="auto" w:fill="auto"/>
          </w:tcPr>
          <w:p w14:paraId="4D33B899" w14:textId="77777777" w:rsidR="001407B8" w:rsidRPr="0031311E" w:rsidRDefault="001407B8" w:rsidP="000B113A">
            <w:pPr>
              <w:ind w:left="0" w:firstLine="0"/>
              <w:rPr>
                <w:rFonts w:ascii="Cambria" w:hAnsi="Cambria"/>
                <w:b/>
                <w:sz w:val="22"/>
                <w:szCs w:val="24"/>
                <w:lang w:val="es-ES_tradnl"/>
              </w:rPr>
            </w:pPr>
            <w:r w:rsidRPr="0031311E">
              <w:rPr>
                <w:rFonts w:ascii="Cambria" w:hAnsi="Cambria"/>
                <w:b/>
                <w:sz w:val="22"/>
                <w:szCs w:val="24"/>
                <w:lang w:val="es-ES_tradnl"/>
              </w:rPr>
              <w:t>Student’s Book (Grammar)</w:t>
            </w:r>
          </w:p>
        </w:tc>
      </w:tr>
      <w:tr w:rsidR="00F057A4" w:rsidRPr="0031311E" w14:paraId="521ACCEE" w14:textId="77777777" w:rsidTr="00F057A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36"/>
        </w:trPr>
        <w:tc>
          <w:tcPr>
            <w:tcW w:w="6237" w:type="dxa"/>
            <w:vMerge w:val="restart"/>
            <w:shd w:val="clear" w:color="auto" w:fill="auto"/>
          </w:tcPr>
          <w:p w14:paraId="598FF59F" w14:textId="77777777" w:rsidR="00F057A4" w:rsidRPr="0031311E" w:rsidRDefault="00E32A9B" w:rsidP="000B113A">
            <w:pPr>
              <w:ind w:left="0" w:firstLine="34"/>
              <w:rPr>
                <w:rFonts w:ascii="Cambria" w:hAnsi="Cambria"/>
                <w:sz w:val="22"/>
                <w:lang w:val="es-ES_tradnl"/>
              </w:rPr>
            </w:pPr>
            <w:r w:rsidRPr="0031311E">
              <w:rPr>
                <w:rFonts w:ascii="Cambria" w:hAnsi="Cambria"/>
                <w:sz w:val="22"/>
                <w:lang w:val="es-ES_tradnl"/>
              </w:rPr>
              <w:t>4.4.6.</w:t>
            </w:r>
            <w:r w:rsidR="00F057A4" w:rsidRPr="0031311E">
              <w:rPr>
                <w:rFonts w:ascii="Cambria" w:hAnsi="Cambria"/>
                <w:sz w:val="22"/>
                <w:lang w:val="es-ES_tradnl"/>
              </w:rPr>
              <w:t xml:space="preserve"> Conocer y utilizar un repertorio léxico escrito suficiente para comunicar información, opiniones y puntos de vista breves, simples y directos en situaciones habituales y cotidianas, aunque en situaciones menos habituales y sobre temas menos conocidos haya que adaptar el mensaje. CCL, CEC</w:t>
            </w:r>
          </w:p>
        </w:tc>
        <w:tc>
          <w:tcPr>
            <w:tcW w:w="2977" w:type="dxa"/>
            <w:shd w:val="clear" w:color="auto" w:fill="auto"/>
          </w:tcPr>
          <w:p w14:paraId="02CEC9A7" w14:textId="77777777" w:rsidR="00F057A4"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F057A4" w:rsidRPr="0031311E">
              <w:rPr>
                <w:rFonts w:ascii="Cambria" w:hAnsi="Cambria"/>
                <w:b/>
                <w:sz w:val="22"/>
                <w:szCs w:val="24"/>
                <w:lang w:val="es-ES_tradnl"/>
              </w:rPr>
              <w:t xml:space="preserve"> </w:t>
            </w:r>
            <w:r w:rsidR="00F057A4" w:rsidRPr="0031311E">
              <w:rPr>
                <w:rFonts w:ascii="Cambria" w:hAnsi="Cambria"/>
                <w:b/>
                <w:sz w:val="22"/>
                <w:szCs w:val="24"/>
                <w:lang w:val="es-ES_tradnl"/>
              </w:rPr>
              <w:br/>
              <w:t>(Vocabulary)</w:t>
            </w:r>
          </w:p>
        </w:tc>
      </w:tr>
      <w:tr w:rsidR="00F057A4" w:rsidRPr="0031311E" w14:paraId="7FD2FCED" w14:textId="77777777" w:rsidTr="00F057A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36"/>
        </w:trPr>
        <w:tc>
          <w:tcPr>
            <w:tcW w:w="6237" w:type="dxa"/>
            <w:vMerge/>
            <w:shd w:val="clear" w:color="auto" w:fill="auto"/>
          </w:tcPr>
          <w:p w14:paraId="6934A851" w14:textId="77777777" w:rsidR="00F057A4" w:rsidRPr="0031311E" w:rsidRDefault="00F057A4" w:rsidP="000B113A">
            <w:pPr>
              <w:autoSpaceDE w:val="0"/>
              <w:autoSpaceDN w:val="0"/>
              <w:adjustRightInd w:val="0"/>
              <w:rPr>
                <w:rFonts w:ascii="Cambria" w:hAnsi="Cambria"/>
                <w:color w:val="000000"/>
                <w:sz w:val="22"/>
                <w:szCs w:val="24"/>
                <w:lang w:val="es-ES_tradnl"/>
              </w:rPr>
            </w:pPr>
          </w:p>
        </w:tc>
        <w:tc>
          <w:tcPr>
            <w:tcW w:w="2977" w:type="dxa"/>
            <w:shd w:val="clear" w:color="auto" w:fill="auto"/>
          </w:tcPr>
          <w:p w14:paraId="242A24D0" w14:textId="77777777" w:rsidR="00F057A4" w:rsidRPr="0031311E" w:rsidRDefault="00F057A4" w:rsidP="000B113A">
            <w:pPr>
              <w:ind w:left="0" w:firstLine="0"/>
              <w:rPr>
                <w:rFonts w:ascii="Cambria" w:hAnsi="Cambria"/>
                <w:b/>
                <w:sz w:val="22"/>
                <w:szCs w:val="24"/>
                <w:lang w:val="es-ES_tradnl"/>
              </w:rPr>
            </w:pPr>
            <w:r w:rsidRPr="0031311E">
              <w:rPr>
                <w:rFonts w:ascii="Cambria" w:hAnsi="Cambria"/>
                <w:b/>
                <w:sz w:val="22"/>
                <w:szCs w:val="24"/>
                <w:lang w:val="es-ES_tradnl"/>
              </w:rPr>
              <w:t>Student’s Book (Vocabulary)</w:t>
            </w:r>
          </w:p>
        </w:tc>
      </w:tr>
    </w:tbl>
    <w:p w14:paraId="5C3E073B" w14:textId="77777777" w:rsidR="00F057A4" w:rsidRPr="0031311E" w:rsidRDefault="00F057A4" w:rsidP="000B113A">
      <w:pPr>
        <w:rPr>
          <w:rFonts w:ascii="Cambria" w:hAnsi="Cambria"/>
          <w:color w:val="000000"/>
          <w:szCs w:val="24"/>
          <w:lang w:val="es-ES_tradnl"/>
        </w:rPr>
      </w:pPr>
    </w:p>
    <w:p w14:paraId="52A85B71" w14:textId="77777777" w:rsidR="00375B57" w:rsidRPr="0031311E" w:rsidRDefault="00375B57" w:rsidP="000B113A">
      <w:pPr>
        <w:rPr>
          <w:rFonts w:ascii="Cambria" w:hAnsi="Cambria"/>
          <w:b/>
          <w:color w:val="000000"/>
          <w:szCs w:val="24"/>
          <w:lang w:val="es-ES_tradnl"/>
        </w:rPr>
      </w:pPr>
      <w:r w:rsidRPr="0031311E">
        <w:rPr>
          <w:rFonts w:ascii="Cambria" w:hAnsi="Cambria"/>
          <w:b/>
          <w:color w:val="000000"/>
          <w:szCs w:val="24"/>
          <w:lang w:val="es-ES_tradnl"/>
        </w:rPr>
        <w:t xml:space="preserve">Ejemplo de la definición de los niveles de logro </w:t>
      </w:r>
      <w:r w:rsidRPr="0031311E">
        <w:rPr>
          <w:rFonts w:ascii="Cambria" w:eastAsia="MingLiU" w:hAnsi="Cambria" w:cs="MingLiU"/>
          <w:b/>
          <w:color w:val="000000"/>
          <w:szCs w:val="24"/>
          <w:lang w:val="es-ES_tradnl"/>
        </w:rPr>
        <w:br/>
      </w:r>
      <w:r w:rsidRPr="0031311E">
        <w:rPr>
          <w:rFonts w:ascii="Cambria" w:hAnsi="Cambria"/>
          <w:b/>
          <w:color w:val="000000"/>
          <w:szCs w:val="24"/>
          <w:lang w:val="es-ES_tradnl"/>
        </w:rPr>
        <w:t>para los estándares de aprendizaje:</w:t>
      </w:r>
    </w:p>
    <w:p w14:paraId="1FC8E54E" w14:textId="77777777" w:rsidR="00375B57" w:rsidRPr="0031311E" w:rsidRDefault="00375B57" w:rsidP="000B113A">
      <w:pPr>
        <w:rPr>
          <w:rFonts w:ascii="Cambria" w:hAnsi="Cambria"/>
          <w:color w:val="000000"/>
          <w:szCs w:val="24"/>
          <w:lang w:val="es-ES_tradnl"/>
        </w:rPr>
      </w:pPr>
    </w:p>
    <w:tbl>
      <w:tblPr>
        <w:tblW w:w="907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2268"/>
        <w:gridCol w:w="2268"/>
        <w:gridCol w:w="2268"/>
        <w:gridCol w:w="2268"/>
      </w:tblGrid>
      <w:tr w:rsidR="00375B57" w:rsidRPr="0031311E" w14:paraId="34416D52" w14:textId="77777777" w:rsidTr="00DF3ACC">
        <w:trPr>
          <w:trHeight w:val="281"/>
        </w:trPr>
        <w:tc>
          <w:tcPr>
            <w:tcW w:w="9072" w:type="dxa"/>
            <w:gridSpan w:val="4"/>
            <w:vMerge w:val="restart"/>
            <w:shd w:val="clear" w:color="auto" w:fill="auto"/>
          </w:tcPr>
          <w:p w14:paraId="7911A059" w14:textId="77777777" w:rsidR="00375B57" w:rsidRPr="0031311E" w:rsidRDefault="00375B57" w:rsidP="000B113A">
            <w:pPr>
              <w:ind w:left="87" w:firstLine="0"/>
              <w:rPr>
                <w:rFonts w:ascii="Cambria" w:hAnsi="Cambria"/>
                <w:noProof/>
                <w:lang w:val="es-ES"/>
              </w:rPr>
            </w:pPr>
            <w:r w:rsidRPr="0031311E">
              <w:rPr>
                <w:rFonts w:ascii="Cambria" w:hAnsi="Cambria"/>
                <w:noProof/>
                <w:lang w:val="es-ES"/>
              </w:rPr>
              <w:t xml:space="preserve">4.2.4. Toma parte en </w:t>
            </w:r>
            <w:r w:rsidRPr="0031311E">
              <w:rPr>
                <w:rFonts w:ascii="Cambria" w:hAnsi="Cambria"/>
                <w:b/>
                <w:noProof/>
                <w:lang w:val="es-ES"/>
              </w:rPr>
              <w:t xml:space="preserve">conversaciones formales, </w:t>
            </w:r>
            <w:r w:rsidRPr="0031311E">
              <w:rPr>
                <w:rFonts w:ascii="Cambria" w:hAnsi="Cambria"/>
                <w:noProof/>
                <w:lang w:val="es-ES"/>
              </w:rPr>
              <w:t xml:space="preserve">entrevistas y reuniones de carácter académico u ocupacional, sobre temas habituales en estos contextos, intercambiando información pertinente sobre hechos concretos, pidiendo y dando instrucciones o soluciones a problemas prácticos, planteando sus puntos de vista de manera sencilla y </w:t>
            </w:r>
            <w:r w:rsidRPr="0031311E">
              <w:rPr>
                <w:rFonts w:ascii="Cambria" w:hAnsi="Cambria"/>
                <w:noProof/>
                <w:lang w:val="es-ES"/>
              </w:rPr>
              <w:lastRenderedPageBreak/>
              <w:t>con claridad, y razonando y explicando brevemente y de manera coherente sus acciones, opiniones y planes.</w:t>
            </w:r>
          </w:p>
        </w:tc>
      </w:tr>
      <w:tr w:rsidR="00375B57" w:rsidRPr="0031311E" w14:paraId="531FE2E3" w14:textId="77777777" w:rsidTr="00DF3ACC">
        <w:trPr>
          <w:trHeight w:val="281"/>
        </w:trPr>
        <w:tc>
          <w:tcPr>
            <w:tcW w:w="9072" w:type="dxa"/>
            <w:gridSpan w:val="4"/>
            <w:vMerge/>
            <w:shd w:val="clear" w:color="auto" w:fill="auto"/>
          </w:tcPr>
          <w:p w14:paraId="4D0BA759" w14:textId="77777777" w:rsidR="00375B57" w:rsidRPr="0031311E" w:rsidRDefault="00375B57" w:rsidP="000B113A">
            <w:pPr>
              <w:rPr>
                <w:rFonts w:ascii="Cambria" w:hAnsi="Cambria"/>
                <w:color w:val="000000"/>
                <w:sz w:val="22"/>
                <w:szCs w:val="24"/>
                <w:lang w:val="es-ES_tradnl"/>
              </w:rPr>
            </w:pPr>
          </w:p>
        </w:tc>
      </w:tr>
      <w:tr w:rsidR="00375B57" w:rsidRPr="0031311E" w14:paraId="5ECFB928" w14:textId="77777777" w:rsidTr="00DF3ACC">
        <w:trPr>
          <w:trHeight w:val="281"/>
        </w:trPr>
        <w:tc>
          <w:tcPr>
            <w:tcW w:w="9072" w:type="dxa"/>
            <w:gridSpan w:val="4"/>
            <w:vMerge/>
            <w:shd w:val="clear" w:color="auto" w:fill="auto"/>
          </w:tcPr>
          <w:p w14:paraId="09500B57" w14:textId="77777777" w:rsidR="00375B57" w:rsidRPr="0031311E" w:rsidRDefault="00375B57" w:rsidP="000B113A">
            <w:pPr>
              <w:rPr>
                <w:rFonts w:ascii="Cambria" w:hAnsi="Cambria"/>
                <w:color w:val="000000"/>
                <w:sz w:val="22"/>
                <w:szCs w:val="24"/>
                <w:lang w:val="es-ES_tradnl"/>
              </w:rPr>
            </w:pPr>
          </w:p>
        </w:tc>
      </w:tr>
      <w:tr w:rsidR="00375B57" w:rsidRPr="0031311E" w14:paraId="557E4F18" w14:textId="77777777" w:rsidTr="00DF3ACC">
        <w:tc>
          <w:tcPr>
            <w:tcW w:w="2268" w:type="dxa"/>
            <w:shd w:val="clear" w:color="auto" w:fill="auto"/>
            <w:vAlign w:val="center"/>
          </w:tcPr>
          <w:p w14:paraId="61FF2858" w14:textId="77777777" w:rsidR="00375B57" w:rsidRPr="0031311E" w:rsidRDefault="00375B57" w:rsidP="000B113A">
            <w:pPr>
              <w:ind w:left="0" w:firstLine="34"/>
              <w:rPr>
                <w:rFonts w:ascii="Cambria" w:hAnsi="Cambria"/>
                <w:i/>
                <w:sz w:val="22"/>
                <w:lang w:val="es-ES_tradnl"/>
              </w:rPr>
            </w:pPr>
            <w:r w:rsidRPr="0031311E">
              <w:rPr>
                <w:rFonts w:ascii="Cambria" w:hAnsi="Cambria"/>
                <w:i/>
                <w:sz w:val="22"/>
                <w:lang w:val="es-ES_tradnl"/>
              </w:rPr>
              <w:lastRenderedPageBreak/>
              <w:t>Lo consigue</w:t>
            </w:r>
          </w:p>
        </w:tc>
        <w:tc>
          <w:tcPr>
            <w:tcW w:w="2268" w:type="dxa"/>
            <w:shd w:val="clear" w:color="auto" w:fill="auto"/>
            <w:vAlign w:val="center"/>
          </w:tcPr>
          <w:p w14:paraId="14BB98A1" w14:textId="77777777" w:rsidR="00375B57" w:rsidRPr="0031311E" w:rsidRDefault="00375B57" w:rsidP="000B113A">
            <w:pPr>
              <w:ind w:left="0" w:firstLine="34"/>
              <w:rPr>
                <w:rFonts w:ascii="Cambria" w:hAnsi="Cambria"/>
                <w:i/>
                <w:sz w:val="22"/>
                <w:lang w:val="es-ES_tradnl"/>
              </w:rPr>
            </w:pPr>
            <w:r w:rsidRPr="0031311E">
              <w:rPr>
                <w:rFonts w:ascii="Cambria" w:hAnsi="Cambria"/>
                <w:i/>
                <w:sz w:val="22"/>
                <w:lang w:val="es-ES_tradnl"/>
              </w:rPr>
              <w:t>No lo consigue totalmente</w:t>
            </w:r>
          </w:p>
        </w:tc>
        <w:tc>
          <w:tcPr>
            <w:tcW w:w="2268" w:type="dxa"/>
            <w:shd w:val="clear" w:color="auto" w:fill="auto"/>
            <w:vAlign w:val="center"/>
          </w:tcPr>
          <w:p w14:paraId="7BDB1819" w14:textId="77777777" w:rsidR="00375B57" w:rsidRPr="0031311E" w:rsidRDefault="00375B57" w:rsidP="000B113A">
            <w:pPr>
              <w:ind w:left="0" w:firstLine="34"/>
              <w:rPr>
                <w:rFonts w:ascii="Cambria" w:hAnsi="Cambria"/>
                <w:i/>
                <w:sz w:val="22"/>
                <w:lang w:val="es-ES_tradnl"/>
              </w:rPr>
            </w:pPr>
            <w:r w:rsidRPr="0031311E">
              <w:rPr>
                <w:rFonts w:ascii="Cambria" w:hAnsi="Cambria"/>
                <w:i/>
                <w:sz w:val="22"/>
                <w:lang w:val="es-ES_tradnl"/>
              </w:rPr>
              <w:t>Lo consigue con dificultad</w:t>
            </w:r>
          </w:p>
        </w:tc>
        <w:tc>
          <w:tcPr>
            <w:tcW w:w="2268" w:type="dxa"/>
            <w:shd w:val="clear" w:color="auto" w:fill="auto"/>
            <w:vAlign w:val="center"/>
          </w:tcPr>
          <w:p w14:paraId="1F387F74" w14:textId="77777777" w:rsidR="00375B57" w:rsidRPr="0031311E" w:rsidRDefault="00375B57" w:rsidP="000B113A">
            <w:pPr>
              <w:ind w:left="0" w:firstLine="34"/>
              <w:rPr>
                <w:rFonts w:ascii="Cambria" w:hAnsi="Cambria"/>
                <w:i/>
                <w:sz w:val="22"/>
                <w:lang w:val="es-ES_tradnl"/>
              </w:rPr>
            </w:pPr>
            <w:r w:rsidRPr="0031311E">
              <w:rPr>
                <w:rFonts w:ascii="Cambria" w:hAnsi="Cambria"/>
                <w:i/>
                <w:sz w:val="22"/>
                <w:lang w:val="es-ES_tradnl"/>
              </w:rPr>
              <w:t>No lo consigue</w:t>
            </w:r>
          </w:p>
        </w:tc>
      </w:tr>
      <w:tr w:rsidR="00375B57" w:rsidRPr="0031311E" w14:paraId="0FFCFB25" w14:textId="77777777" w:rsidTr="00DF3ACC">
        <w:tc>
          <w:tcPr>
            <w:tcW w:w="2268" w:type="dxa"/>
            <w:shd w:val="clear" w:color="auto" w:fill="auto"/>
          </w:tcPr>
          <w:p w14:paraId="69AD3045" w14:textId="77777777" w:rsidR="00375B57" w:rsidRPr="0031311E" w:rsidRDefault="00375B57" w:rsidP="000B113A">
            <w:pPr>
              <w:widowControl/>
              <w:suppressAutoHyphens w:val="0"/>
              <w:ind w:left="87" w:firstLine="0"/>
              <w:rPr>
                <w:rFonts w:ascii="Cambria" w:hAnsi="Cambria"/>
                <w:i/>
                <w:color w:val="000000"/>
              </w:rPr>
            </w:pPr>
            <w:r w:rsidRPr="0031311E">
              <w:rPr>
                <w:rFonts w:ascii="Cambria" w:hAnsi="Cambria"/>
                <w:i/>
                <w:color w:val="000000"/>
              </w:rPr>
              <w:t>Toma parte en conversaciones formales, entrevistas y reuniones de carácter académico u ocupacional, sobre temas habituales en estos contextos, intercambiando información pertinente sobre hechos concretos, pidiendo y dando instrucciones o soluciones a problemas prácticos, planteando sus puntos de vista de manera sencilla y con claridad, y razonando y explicando brevemente y de manera coherente sus acciones, opiniones y planes.</w:t>
            </w:r>
          </w:p>
          <w:p w14:paraId="3421BE21" w14:textId="77777777" w:rsidR="00375B57" w:rsidRPr="0031311E" w:rsidRDefault="00375B57" w:rsidP="000B113A">
            <w:pPr>
              <w:ind w:left="87" w:firstLine="0"/>
              <w:rPr>
                <w:rFonts w:ascii="Cambria" w:hAnsi="Cambria"/>
                <w:i/>
                <w:color w:val="000000"/>
              </w:rPr>
            </w:pPr>
          </w:p>
        </w:tc>
        <w:tc>
          <w:tcPr>
            <w:tcW w:w="2268" w:type="dxa"/>
            <w:shd w:val="clear" w:color="auto" w:fill="auto"/>
          </w:tcPr>
          <w:p w14:paraId="0D87C385" w14:textId="77777777" w:rsidR="00375B57" w:rsidRPr="0031311E" w:rsidRDefault="00375B57" w:rsidP="000B113A">
            <w:pPr>
              <w:widowControl/>
              <w:suppressAutoHyphens w:val="0"/>
              <w:ind w:left="87" w:firstLine="0"/>
              <w:rPr>
                <w:rFonts w:ascii="Cambria" w:hAnsi="Cambria"/>
                <w:i/>
                <w:color w:val="000000"/>
              </w:rPr>
            </w:pPr>
            <w:r w:rsidRPr="0031311E">
              <w:rPr>
                <w:rFonts w:ascii="Cambria" w:hAnsi="Cambria"/>
                <w:i/>
                <w:color w:val="000000"/>
              </w:rPr>
              <w:t>Toma parte en conversaciones formales, entrevistas y reuniones de carácter académico u ocupacional, casi sin dificultad, sobre temas habituales en estos contextos, intercambiando información pertinente sobre hechos concretos, pidiendo y dando instrucciones o soluciones a problemas prácticos, planteando sus puntos de vista de manera sencilla y con claridad, y razonando y explicando brevemente y de manera coherente sus acciones, opiniones y planes.</w:t>
            </w:r>
          </w:p>
          <w:p w14:paraId="2C647C64" w14:textId="77777777" w:rsidR="00375B57" w:rsidRPr="0031311E" w:rsidRDefault="00375B57" w:rsidP="000B113A">
            <w:pPr>
              <w:ind w:left="87" w:firstLine="0"/>
              <w:rPr>
                <w:rFonts w:ascii="Cambria" w:hAnsi="Cambria"/>
                <w:i/>
                <w:color w:val="000000"/>
              </w:rPr>
            </w:pPr>
          </w:p>
        </w:tc>
        <w:tc>
          <w:tcPr>
            <w:tcW w:w="2268" w:type="dxa"/>
            <w:shd w:val="clear" w:color="auto" w:fill="auto"/>
          </w:tcPr>
          <w:p w14:paraId="2604CF36" w14:textId="77777777" w:rsidR="00375B57" w:rsidRPr="0031311E" w:rsidRDefault="00375B57" w:rsidP="000B113A">
            <w:pPr>
              <w:widowControl/>
              <w:suppressAutoHyphens w:val="0"/>
              <w:ind w:left="87" w:firstLine="0"/>
              <w:rPr>
                <w:rFonts w:ascii="Cambria" w:hAnsi="Cambria"/>
                <w:i/>
                <w:color w:val="000000"/>
              </w:rPr>
            </w:pPr>
            <w:r w:rsidRPr="0031311E">
              <w:rPr>
                <w:rFonts w:ascii="Cambria" w:hAnsi="Cambria"/>
                <w:i/>
                <w:color w:val="000000"/>
              </w:rPr>
              <w:t>Toma parte en conversaciones formales, entrevistas y reuniones de carácter académico u ocupacional, con bastante dificultad, sobre temas habituales en estos contextos, intercambiando información pertinente sobre hechos concretos, pidiendo y dando instrucciones o soluciones a problemas prácticos, planteando sus puntos de vista de manera sencilla y con claridad, y razonando y explicando brevemente y de manera coherente sus acciones, opiniones y planes.</w:t>
            </w:r>
          </w:p>
          <w:p w14:paraId="218E1E04" w14:textId="77777777" w:rsidR="00375B57" w:rsidRPr="0031311E" w:rsidRDefault="00375B57" w:rsidP="000B113A">
            <w:pPr>
              <w:ind w:left="87" w:firstLine="0"/>
              <w:rPr>
                <w:rFonts w:ascii="Cambria" w:hAnsi="Cambria"/>
                <w:i/>
                <w:color w:val="000000"/>
              </w:rPr>
            </w:pPr>
          </w:p>
        </w:tc>
        <w:tc>
          <w:tcPr>
            <w:tcW w:w="2268" w:type="dxa"/>
            <w:shd w:val="clear" w:color="auto" w:fill="auto"/>
          </w:tcPr>
          <w:p w14:paraId="6422394C" w14:textId="77777777" w:rsidR="00375B57" w:rsidRPr="0031311E" w:rsidRDefault="00375B57" w:rsidP="000B113A">
            <w:pPr>
              <w:widowControl/>
              <w:suppressAutoHyphens w:val="0"/>
              <w:ind w:left="87" w:firstLine="0"/>
              <w:rPr>
                <w:rFonts w:ascii="Cambria" w:hAnsi="Cambria"/>
                <w:i/>
                <w:color w:val="000000"/>
              </w:rPr>
            </w:pPr>
            <w:r w:rsidRPr="0031311E">
              <w:rPr>
                <w:rFonts w:ascii="Cambria" w:hAnsi="Cambria"/>
                <w:i/>
                <w:color w:val="000000"/>
              </w:rPr>
              <w:t>No es capaz de tomar parte en conversaciones formales, entrevistas y reuniones de carácter académico u ocupacional, sobre temas habituales en estos contextos, intercambiando información pertinente sobre hechos concretos, pidiendo y dando instrucciones o soluciones a problemas prácticos, planteando sus puntos de vista de manera sencilla y con claridad, y razonando y explicando brevemente y de manera coherente sus acciones, opiniones y planes.</w:t>
            </w:r>
          </w:p>
        </w:tc>
      </w:tr>
    </w:tbl>
    <w:p w14:paraId="773B6872" w14:textId="77777777" w:rsidR="00F057A4" w:rsidRPr="0031311E" w:rsidRDefault="00F057A4" w:rsidP="000B113A">
      <w:pPr>
        <w:rPr>
          <w:rFonts w:ascii="Cambria" w:hAnsi="Cambria"/>
          <w:color w:val="000000"/>
          <w:lang w:val="es-ES_tradnl"/>
        </w:rPr>
      </w:pPr>
    </w:p>
    <w:p w14:paraId="3D22CB7C" w14:textId="77777777" w:rsidR="00F057A4" w:rsidRPr="0031311E" w:rsidRDefault="00F057A4" w:rsidP="000B113A">
      <w:pPr>
        <w:ind w:left="0" w:firstLine="0"/>
        <w:rPr>
          <w:rFonts w:ascii="Cambria" w:hAnsi="Cambria"/>
          <w:lang w:val="es-ES_tradnl"/>
        </w:rPr>
      </w:pPr>
    </w:p>
    <w:p w14:paraId="7AE52770" w14:textId="77777777" w:rsidR="00032714" w:rsidRPr="0031311E" w:rsidRDefault="00032714" w:rsidP="000B113A">
      <w:pPr>
        <w:ind w:left="0" w:firstLine="0"/>
        <w:rPr>
          <w:rFonts w:ascii="Cambria" w:hAnsi="Cambria"/>
          <w:lang w:val="es-ES_tradnl"/>
        </w:rPr>
      </w:pPr>
    </w:p>
    <w:p w14:paraId="4426FA42" w14:textId="77777777" w:rsidR="002376C3" w:rsidRPr="0031311E" w:rsidRDefault="004E0881" w:rsidP="000B113A">
      <w:pPr>
        <w:outlineLvl w:val="0"/>
        <w:rPr>
          <w:rFonts w:ascii="Cambria" w:hAnsi="Cambria"/>
          <w:b/>
          <w:color w:val="000000"/>
          <w:sz w:val="32"/>
          <w:szCs w:val="32"/>
          <w:lang w:val="es-ES_tradnl"/>
        </w:rPr>
      </w:pPr>
      <w:r w:rsidRPr="0031311E">
        <w:rPr>
          <w:rFonts w:ascii="Cambria" w:hAnsi="Cambria"/>
          <w:b/>
          <w:color w:val="000000"/>
          <w:sz w:val="32"/>
          <w:szCs w:val="32"/>
          <w:lang w:val="es-ES_tradnl"/>
        </w:rPr>
        <w:t>UNIDAD</w:t>
      </w:r>
      <w:r w:rsidR="002376C3" w:rsidRPr="0031311E">
        <w:rPr>
          <w:rFonts w:ascii="Cambria" w:hAnsi="Cambria"/>
          <w:b/>
          <w:color w:val="000000"/>
          <w:sz w:val="32"/>
          <w:szCs w:val="32"/>
          <w:lang w:val="es-ES_tradnl"/>
        </w:rPr>
        <w:t xml:space="preserve"> 5: </w:t>
      </w:r>
      <w:r w:rsidR="0027722E" w:rsidRPr="0031311E">
        <w:rPr>
          <w:rFonts w:ascii="Cambria" w:hAnsi="Cambria"/>
          <w:b/>
          <w:color w:val="000000"/>
          <w:sz w:val="32"/>
          <w:szCs w:val="32"/>
          <w:lang w:val="es-ES_tradnl"/>
        </w:rPr>
        <w:t>Mother Nature</w:t>
      </w:r>
    </w:p>
    <w:p w14:paraId="265B9882" w14:textId="77777777" w:rsidR="002376C3" w:rsidRPr="0031311E" w:rsidRDefault="002376C3" w:rsidP="000B113A">
      <w:pPr>
        <w:pStyle w:val="Sombreadoclaro-nfasis22"/>
        <w:pBdr>
          <w:bottom w:val="single" w:sz="4" w:space="7" w:color="5B9BD5"/>
        </w:pBdr>
        <w:ind w:hanging="936"/>
        <w:outlineLvl w:val="0"/>
        <w:rPr>
          <w:rStyle w:val="GridTableLight"/>
          <w:color w:val="000000"/>
          <w:sz w:val="32"/>
          <w:szCs w:val="32"/>
        </w:rPr>
      </w:pPr>
      <w:r w:rsidRPr="0031311E">
        <w:rPr>
          <w:rStyle w:val="GridTableLight"/>
          <w:color w:val="000000"/>
          <w:sz w:val="32"/>
          <w:szCs w:val="32"/>
        </w:rPr>
        <w:t xml:space="preserve">a) </w:t>
      </w:r>
      <w:r w:rsidR="00A57FF5" w:rsidRPr="0031311E">
        <w:rPr>
          <w:rStyle w:val="GridTableLight"/>
          <w:color w:val="000000"/>
          <w:sz w:val="32"/>
          <w:szCs w:val="32"/>
        </w:rPr>
        <w:t>Presentación de la unidad</w:t>
      </w:r>
    </w:p>
    <w:p w14:paraId="22F68799" w14:textId="77777777" w:rsidR="002376C3" w:rsidRPr="0031311E" w:rsidRDefault="002376C3" w:rsidP="000B113A">
      <w:pPr>
        <w:rPr>
          <w:rFonts w:ascii="Cambria" w:hAnsi="Cambria"/>
          <w:color w:val="000000"/>
          <w:lang w:val="es-ES_tradnl"/>
        </w:rPr>
      </w:pPr>
      <w:r w:rsidRPr="0031311E">
        <w:rPr>
          <w:rFonts w:ascii="Cambria" w:hAnsi="Cambria"/>
          <w:b/>
          <w:color w:val="000000"/>
          <w:lang w:val="es-ES_tradnl"/>
        </w:rPr>
        <w:t>Duración prevista</w:t>
      </w:r>
      <w:r w:rsidRPr="0031311E">
        <w:rPr>
          <w:rFonts w:ascii="Cambria" w:hAnsi="Cambria"/>
          <w:color w:val="000000"/>
          <w:lang w:val="es-ES_tradnl"/>
        </w:rPr>
        <w:t xml:space="preserve">: </w:t>
      </w:r>
      <w:r w:rsidR="00A57FF5" w:rsidRPr="0031311E">
        <w:rPr>
          <w:rFonts w:ascii="Cambria" w:hAnsi="Cambria"/>
          <w:color w:val="000000"/>
          <w:lang w:val="es-ES_tradnl"/>
        </w:rPr>
        <w:t>11 sesiones de 60 min.</w:t>
      </w:r>
    </w:p>
    <w:p w14:paraId="66BCC049" w14:textId="77777777" w:rsidR="002376C3" w:rsidRPr="0031311E" w:rsidRDefault="002376C3" w:rsidP="000B113A">
      <w:pPr>
        <w:rPr>
          <w:rFonts w:ascii="Cambria" w:hAnsi="Cambria"/>
          <w:color w:val="000000"/>
          <w:lang w:val="es-ES_tradnl"/>
        </w:rPr>
      </w:pPr>
    </w:p>
    <w:p w14:paraId="7229AA33" w14:textId="77777777" w:rsidR="002376C3" w:rsidRPr="0031311E" w:rsidRDefault="004E0881" w:rsidP="000B113A">
      <w:pPr>
        <w:ind w:left="357" w:firstLine="0"/>
        <w:rPr>
          <w:rFonts w:ascii="Cambria" w:hAnsi="Cambria"/>
          <w:color w:val="000000"/>
          <w:lang w:val="es-ES_tradnl"/>
        </w:rPr>
      </w:pPr>
      <w:r w:rsidRPr="0031311E">
        <w:rPr>
          <w:rFonts w:ascii="Cambria" w:hAnsi="Cambria"/>
          <w:color w:val="000000"/>
          <w:lang w:val="es-ES_tradnl"/>
        </w:rPr>
        <w:t>La unidad</w:t>
      </w:r>
      <w:r w:rsidR="002376C3" w:rsidRPr="0031311E">
        <w:rPr>
          <w:rFonts w:ascii="Cambria" w:hAnsi="Cambria"/>
          <w:color w:val="000000"/>
          <w:lang w:val="es-ES_tradnl"/>
        </w:rPr>
        <w:t xml:space="preserve"> 5 trata el quinto tema de este curso y explica el uso de </w:t>
      </w:r>
      <w:r w:rsidRPr="0031311E">
        <w:rPr>
          <w:rFonts w:ascii="Cambria" w:hAnsi="Cambria"/>
          <w:color w:val="000000"/>
          <w:lang w:eastAsia="es-ES_tradnl"/>
        </w:rPr>
        <w:t>los tiempos de futuro y el primer y el segundo condicional</w:t>
      </w:r>
      <w:r w:rsidR="002376C3" w:rsidRPr="0031311E">
        <w:rPr>
          <w:rFonts w:ascii="Cambria" w:hAnsi="Cambria"/>
          <w:color w:val="000000"/>
          <w:lang w:val="es-ES_tradnl"/>
        </w:rPr>
        <w:t xml:space="preserve">, así como vocabulario relacionado con </w:t>
      </w:r>
      <w:r w:rsidR="00BD730E" w:rsidRPr="0031311E">
        <w:rPr>
          <w:rFonts w:ascii="Cambria" w:hAnsi="Cambria"/>
          <w:color w:val="000000"/>
          <w:lang w:eastAsia="es-ES_tradnl"/>
        </w:rPr>
        <w:t>el tiempo atmosférico y los animales</w:t>
      </w:r>
      <w:r w:rsidR="002376C3" w:rsidRPr="0031311E">
        <w:rPr>
          <w:rFonts w:ascii="Cambria" w:hAnsi="Cambria"/>
          <w:color w:val="000000"/>
          <w:lang w:val="es-ES_tradnl"/>
        </w:rPr>
        <w:t xml:space="preserve">. En particular, se centrará en los siguientes </w:t>
      </w:r>
      <w:r w:rsidR="002376C3" w:rsidRPr="0031311E">
        <w:rPr>
          <w:rFonts w:ascii="Cambria" w:hAnsi="Cambria"/>
          <w:b/>
          <w:color w:val="000000"/>
          <w:lang w:val="es-ES_tradnl"/>
        </w:rPr>
        <w:t>aspectos lingüísticos</w:t>
      </w:r>
      <w:r w:rsidR="002376C3" w:rsidRPr="0031311E">
        <w:rPr>
          <w:rFonts w:ascii="Cambria" w:hAnsi="Cambria"/>
          <w:color w:val="000000"/>
          <w:lang w:val="es-ES_tradnl"/>
        </w:rPr>
        <w:t>:</w:t>
      </w:r>
    </w:p>
    <w:p w14:paraId="43736621" w14:textId="77777777" w:rsidR="002376C3" w:rsidRPr="0031311E" w:rsidRDefault="002376C3" w:rsidP="000B113A">
      <w:pPr>
        <w:rPr>
          <w:rFonts w:ascii="Cambria" w:hAnsi="Cambria"/>
          <w:color w:val="000000"/>
          <w:szCs w:val="24"/>
          <w:lang w:val="es-ES_tradnl"/>
        </w:rPr>
      </w:pPr>
    </w:p>
    <w:p w14:paraId="3D21E6B7" w14:textId="77777777" w:rsidR="00BD730E" w:rsidRPr="0031311E" w:rsidRDefault="00BD730E" w:rsidP="000B113A">
      <w:pPr>
        <w:widowControl/>
        <w:numPr>
          <w:ilvl w:val="0"/>
          <w:numId w:val="5"/>
        </w:numPr>
        <w:tabs>
          <w:tab w:val="clear" w:pos="1051"/>
        </w:tabs>
        <w:suppressAutoHyphens w:val="0"/>
        <w:autoSpaceDE w:val="0"/>
        <w:ind w:left="720" w:hanging="363"/>
        <w:rPr>
          <w:rFonts w:ascii="Cambria" w:hAnsi="Cambria"/>
          <w:color w:val="000000"/>
          <w:lang w:eastAsia="es-ES_tradnl"/>
        </w:rPr>
      </w:pPr>
      <w:r w:rsidRPr="0031311E">
        <w:rPr>
          <w:rFonts w:ascii="Cambria" w:hAnsi="Cambria"/>
          <w:color w:val="000000"/>
          <w:lang w:eastAsia="es-ES_tradnl"/>
        </w:rPr>
        <w:t>Aprender vocabulario relacionado con el tiempo atmosférico y los animales.</w:t>
      </w:r>
    </w:p>
    <w:p w14:paraId="589CD571" w14:textId="77777777" w:rsidR="00BD730E" w:rsidRPr="0031311E" w:rsidRDefault="00BD730E" w:rsidP="000B113A">
      <w:pPr>
        <w:widowControl/>
        <w:numPr>
          <w:ilvl w:val="0"/>
          <w:numId w:val="5"/>
        </w:numPr>
        <w:tabs>
          <w:tab w:val="clear" w:pos="1051"/>
        </w:tabs>
        <w:suppressAutoHyphens w:val="0"/>
        <w:autoSpaceDE w:val="0"/>
        <w:ind w:left="720" w:hanging="363"/>
        <w:rPr>
          <w:rFonts w:ascii="Cambria" w:hAnsi="Cambria"/>
          <w:color w:val="000000"/>
          <w:lang w:eastAsia="es-ES_tradnl"/>
        </w:rPr>
      </w:pPr>
      <w:r w:rsidRPr="0031311E">
        <w:rPr>
          <w:rFonts w:ascii="Cambria" w:hAnsi="Cambria"/>
          <w:color w:val="000000"/>
          <w:lang w:eastAsia="es-ES_tradnl"/>
        </w:rPr>
        <w:t>Leer de forma comprensiva y autónoma un folleto sobre el cambio climático y un artículo sobre trucos de algunos depredadores en la naturaleza.</w:t>
      </w:r>
    </w:p>
    <w:p w14:paraId="13B53D86" w14:textId="77777777" w:rsidR="00BD730E" w:rsidRPr="0031311E" w:rsidRDefault="00BD730E" w:rsidP="000B113A">
      <w:pPr>
        <w:widowControl/>
        <w:numPr>
          <w:ilvl w:val="0"/>
          <w:numId w:val="5"/>
        </w:numPr>
        <w:tabs>
          <w:tab w:val="clear" w:pos="1051"/>
        </w:tabs>
        <w:suppressAutoHyphens w:val="0"/>
        <w:autoSpaceDE w:val="0"/>
        <w:ind w:left="720" w:hanging="363"/>
        <w:rPr>
          <w:rFonts w:ascii="Cambria" w:hAnsi="Cambria"/>
          <w:color w:val="000000"/>
          <w:lang w:eastAsia="es-ES_tradnl"/>
        </w:rPr>
      </w:pPr>
      <w:r w:rsidRPr="0031311E">
        <w:rPr>
          <w:rFonts w:ascii="Cambria" w:hAnsi="Cambria"/>
          <w:color w:val="000000"/>
          <w:lang w:eastAsia="es-ES_tradnl"/>
        </w:rPr>
        <w:t>Aprender a utilizar los tiempos de futuro y el primer y el segundo condicional.</w:t>
      </w:r>
    </w:p>
    <w:p w14:paraId="2B05FF9E" w14:textId="77777777" w:rsidR="00BD730E" w:rsidRPr="0031311E" w:rsidRDefault="00BD730E" w:rsidP="000B113A">
      <w:pPr>
        <w:widowControl/>
        <w:numPr>
          <w:ilvl w:val="0"/>
          <w:numId w:val="5"/>
        </w:numPr>
        <w:tabs>
          <w:tab w:val="clear" w:pos="1051"/>
        </w:tabs>
        <w:suppressAutoHyphens w:val="0"/>
        <w:autoSpaceDE w:val="0"/>
        <w:ind w:left="720" w:hanging="363"/>
        <w:rPr>
          <w:rFonts w:ascii="Cambria" w:hAnsi="Cambria"/>
          <w:color w:val="000000"/>
          <w:lang w:eastAsia="es-ES_tradnl"/>
        </w:rPr>
      </w:pPr>
      <w:r w:rsidRPr="0031311E">
        <w:rPr>
          <w:rFonts w:ascii="Cambria" w:hAnsi="Cambria"/>
          <w:color w:val="000000"/>
          <w:lang w:eastAsia="es-ES_tradnl"/>
        </w:rPr>
        <w:t>Comprender la información clave de dos noticias y una charla en un acuario.</w:t>
      </w:r>
    </w:p>
    <w:p w14:paraId="202C243F" w14:textId="77777777" w:rsidR="00BD730E" w:rsidRPr="0031311E" w:rsidRDefault="00BD730E" w:rsidP="000B113A">
      <w:pPr>
        <w:widowControl/>
        <w:numPr>
          <w:ilvl w:val="0"/>
          <w:numId w:val="5"/>
        </w:numPr>
        <w:tabs>
          <w:tab w:val="clear" w:pos="1051"/>
        </w:tabs>
        <w:suppressAutoHyphens w:val="0"/>
        <w:autoSpaceDE w:val="0"/>
        <w:ind w:left="720" w:hanging="363"/>
        <w:rPr>
          <w:rFonts w:ascii="Cambria" w:hAnsi="Cambria"/>
          <w:color w:val="000000"/>
          <w:lang w:eastAsia="es-ES_tradnl"/>
        </w:rPr>
      </w:pPr>
      <w:r w:rsidRPr="0031311E">
        <w:rPr>
          <w:rFonts w:ascii="Cambria" w:hAnsi="Cambria"/>
          <w:color w:val="000000"/>
          <w:lang w:eastAsia="es-ES_tradnl"/>
        </w:rPr>
        <w:t>De forma oral, especular sobre lo que ocurre en una imagen y señalar qué ocurriría si se dieran distintas circunstancias.</w:t>
      </w:r>
    </w:p>
    <w:p w14:paraId="5877422D" w14:textId="77777777" w:rsidR="00BD730E" w:rsidRPr="0031311E" w:rsidRDefault="00BD730E" w:rsidP="000B113A">
      <w:pPr>
        <w:widowControl/>
        <w:numPr>
          <w:ilvl w:val="0"/>
          <w:numId w:val="5"/>
        </w:numPr>
        <w:tabs>
          <w:tab w:val="clear" w:pos="1051"/>
        </w:tabs>
        <w:suppressAutoHyphens w:val="0"/>
        <w:autoSpaceDE w:val="0"/>
        <w:ind w:left="720" w:hanging="363"/>
        <w:rPr>
          <w:rFonts w:ascii="Cambria" w:hAnsi="Cambria"/>
          <w:color w:val="000000"/>
          <w:lang w:eastAsia="es-ES_tradnl"/>
        </w:rPr>
      </w:pPr>
      <w:r w:rsidRPr="0031311E">
        <w:rPr>
          <w:rFonts w:ascii="Cambria" w:hAnsi="Cambria"/>
          <w:color w:val="000000"/>
          <w:lang w:eastAsia="es-ES_tradnl"/>
        </w:rPr>
        <w:t>Escribir una noticia.</w:t>
      </w:r>
    </w:p>
    <w:p w14:paraId="7232A883" w14:textId="77777777" w:rsidR="002376C3" w:rsidRPr="0031311E" w:rsidRDefault="00BD730E" w:rsidP="000B113A">
      <w:pPr>
        <w:widowControl/>
        <w:numPr>
          <w:ilvl w:val="0"/>
          <w:numId w:val="5"/>
        </w:numPr>
        <w:tabs>
          <w:tab w:val="clear" w:pos="1051"/>
        </w:tabs>
        <w:suppressAutoHyphens w:val="0"/>
        <w:autoSpaceDE w:val="0"/>
        <w:ind w:left="720" w:hanging="363"/>
        <w:rPr>
          <w:rFonts w:ascii="Cambria" w:eastAsia="Times New Roman" w:hAnsi="Cambria"/>
          <w:color w:val="000000"/>
          <w:szCs w:val="24"/>
          <w:lang w:val="es-ES_tradnl" w:eastAsia="es-ES_tradnl" w:bidi="ar-SA"/>
        </w:rPr>
      </w:pPr>
      <w:r w:rsidRPr="0031311E">
        <w:rPr>
          <w:rFonts w:ascii="Cambria" w:hAnsi="Cambria"/>
          <w:color w:val="000000"/>
          <w:lang w:eastAsia="es-ES_tradnl"/>
        </w:rPr>
        <w:t>Pronunciar correctamente los sonidos /</w:t>
      </w:r>
      <w:r w:rsidRPr="0031311E">
        <w:rPr>
          <w:rFonts w:ascii="Cambria" w:eastAsia="Calibri" w:hAnsi="Cambria" w:cs="Calibri"/>
        </w:rPr>
        <w:t>ɔ</w:t>
      </w:r>
      <w:r w:rsidRPr="0031311E">
        <w:rPr>
          <w:rFonts w:ascii="Cambria" w:hAnsi="Cambria"/>
        </w:rPr>
        <w:t>:/ y</w:t>
      </w:r>
      <w:r w:rsidRPr="0031311E">
        <w:rPr>
          <w:rFonts w:ascii="Cambria" w:hAnsi="Cambria"/>
          <w:color w:val="000000"/>
          <w:lang w:eastAsia="es-ES_tradnl"/>
        </w:rPr>
        <w:t xml:space="preserve"> /</w:t>
      </w:r>
      <w:r w:rsidRPr="0031311E">
        <w:rPr>
          <w:rFonts w:ascii="Cambria" w:eastAsia="Calibri" w:hAnsi="Cambria" w:cs="Calibri"/>
        </w:rPr>
        <w:t>ɒ</w:t>
      </w:r>
      <w:r w:rsidRPr="0031311E">
        <w:rPr>
          <w:rFonts w:ascii="Cambria" w:hAnsi="Cambria"/>
          <w:color w:val="000000"/>
          <w:lang w:eastAsia="es-ES_tradnl"/>
        </w:rPr>
        <w:t>/.</w:t>
      </w:r>
    </w:p>
    <w:p w14:paraId="1C77A693" w14:textId="77777777" w:rsidR="002376C3" w:rsidRPr="0031311E" w:rsidRDefault="002376C3" w:rsidP="000B113A">
      <w:pPr>
        <w:rPr>
          <w:rFonts w:ascii="Cambria" w:hAnsi="Cambria"/>
          <w:color w:val="000000"/>
          <w:lang w:val="es-ES_tradnl"/>
        </w:rPr>
      </w:pPr>
    </w:p>
    <w:p w14:paraId="353E07FB" w14:textId="77777777" w:rsidR="002376C3" w:rsidRPr="0031311E" w:rsidRDefault="00A57FF5" w:rsidP="000B113A">
      <w:pPr>
        <w:ind w:left="357" w:firstLine="0"/>
        <w:rPr>
          <w:rFonts w:ascii="Cambria" w:hAnsi="Cambria"/>
          <w:color w:val="000000"/>
          <w:lang w:val="es-ES_tradnl"/>
        </w:rPr>
      </w:pPr>
      <w:r w:rsidRPr="0031311E">
        <w:rPr>
          <w:rFonts w:ascii="Cambria" w:hAnsi="Cambria"/>
          <w:color w:val="000000"/>
          <w:lang w:val="es-ES_tradnl"/>
        </w:rPr>
        <w:t>La unidad ofrece la posibilidad de relacionarla</w:t>
      </w:r>
      <w:r w:rsidR="002376C3" w:rsidRPr="0031311E">
        <w:rPr>
          <w:rFonts w:ascii="Cambria" w:hAnsi="Cambria"/>
          <w:color w:val="000000"/>
          <w:lang w:val="es-ES_tradnl"/>
        </w:rPr>
        <w:t xml:space="preserve"> con los contenidos de las siguientes materias de </w:t>
      </w:r>
      <w:r w:rsidR="00646758" w:rsidRPr="0031311E">
        <w:rPr>
          <w:rFonts w:ascii="Cambria" w:hAnsi="Cambria"/>
          <w:color w:val="000000"/>
          <w:lang w:val="es-ES_tradnl"/>
        </w:rPr>
        <w:t>4º de ESO</w:t>
      </w:r>
      <w:r w:rsidR="002376C3" w:rsidRPr="0031311E">
        <w:rPr>
          <w:rFonts w:ascii="Cambria" w:hAnsi="Cambria"/>
          <w:color w:val="000000"/>
          <w:lang w:val="es-ES_tradnl"/>
        </w:rPr>
        <w:t xml:space="preserve"> para poner en práctica </w:t>
      </w:r>
      <w:r w:rsidR="002376C3" w:rsidRPr="0031311E">
        <w:rPr>
          <w:rFonts w:ascii="Cambria" w:hAnsi="Cambria"/>
          <w:b/>
          <w:color w:val="000000"/>
          <w:lang w:val="es-ES_tradnl"/>
        </w:rPr>
        <w:t>el trabajo interdisciplinar</w:t>
      </w:r>
      <w:r w:rsidR="002376C3" w:rsidRPr="0031311E">
        <w:rPr>
          <w:rFonts w:ascii="Cambria" w:hAnsi="Cambria"/>
          <w:color w:val="000000"/>
          <w:lang w:val="es-ES_tradnl"/>
        </w:rPr>
        <w:t>:</w:t>
      </w:r>
    </w:p>
    <w:p w14:paraId="27C4F2F7" w14:textId="77777777" w:rsidR="002376C3" w:rsidRPr="0031311E" w:rsidRDefault="002376C3" w:rsidP="000B113A">
      <w:pPr>
        <w:rPr>
          <w:rFonts w:ascii="Cambria" w:hAnsi="Cambria"/>
          <w:color w:val="000000"/>
          <w:szCs w:val="24"/>
          <w:lang w:val="es-ES_tradnl"/>
        </w:rPr>
      </w:pPr>
    </w:p>
    <w:p w14:paraId="49A9ABD9" w14:textId="77777777" w:rsidR="0027722E" w:rsidRPr="0031311E" w:rsidRDefault="0027722E" w:rsidP="000B113A">
      <w:pPr>
        <w:widowControl/>
        <w:numPr>
          <w:ilvl w:val="0"/>
          <w:numId w:val="7"/>
        </w:numPr>
        <w:suppressAutoHyphens w:val="0"/>
        <w:rPr>
          <w:rFonts w:ascii="Cambria" w:hAnsi="Cambria"/>
          <w:color w:val="000000"/>
          <w:lang w:eastAsia="es-ES_tradnl"/>
        </w:rPr>
      </w:pPr>
      <w:r w:rsidRPr="0031311E">
        <w:rPr>
          <w:rFonts w:ascii="Cambria" w:hAnsi="Cambria"/>
          <w:color w:val="000000"/>
          <w:lang w:eastAsia="es-ES_tradnl"/>
        </w:rPr>
        <w:t>Biología y Geología:</w:t>
      </w:r>
    </w:p>
    <w:p w14:paraId="0D326D91" w14:textId="77777777" w:rsidR="00BD730E" w:rsidRPr="0031311E" w:rsidRDefault="00BD730E" w:rsidP="000B113A">
      <w:pPr>
        <w:ind w:left="720" w:firstLine="0"/>
        <w:rPr>
          <w:rFonts w:ascii="Cambria" w:hAnsi="Cambria"/>
          <w:color w:val="000000"/>
          <w:lang w:eastAsia="es-ES_tradnl"/>
        </w:rPr>
      </w:pPr>
      <w:r w:rsidRPr="0031311E">
        <w:rPr>
          <w:rFonts w:ascii="Cambria" w:hAnsi="Cambria"/>
          <w:color w:val="000000"/>
          <w:lang w:eastAsia="es-ES_tradnl"/>
        </w:rPr>
        <w:t>- El cambio climático.</w:t>
      </w:r>
    </w:p>
    <w:p w14:paraId="62A1FCF6" w14:textId="77777777" w:rsidR="00BD730E" w:rsidRPr="0031311E" w:rsidRDefault="00BD730E" w:rsidP="000B113A">
      <w:pPr>
        <w:ind w:left="720" w:firstLine="0"/>
        <w:rPr>
          <w:rFonts w:ascii="Cambria" w:hAnsi="Cambria"/>
          <w:color w:val="000000"/>
          <w:lang w:eastAsia="es-ES_tradnl"/>
        </w:rPr>
      </w:pPr>
      <w:r w:rsidRPr="0031311E">
        <w:rPr>
          <w:rFonts w:ascii="Cambria" w:hAnsi="Cambria"/>
          <w:color w:val="000000"/>
          <w:lang w:eastAsia="es-ES_tradnl"/>
        </w:rPr>
        <w:t>- La comunicación animal.</w:t>
      </w:r>
    </w:p>
    <w:p w14:paraId="7B72466D" w14:textId="77777777" w:rsidR="0027722E" w:rsidRPr="0031311E" w:rsidRDefault="00BD730E" w:rsidP="000B113A">
      <w:pPr>
        <w:ind w:left="720" w:firstLine="0"/>
        <w:rPr>
          <w:rFonts w:ascii="Cambria" w:hAnsi="Cambria"/>
          <w:color w:val="000000"/>
          <w:lang w:eastAsia="es-ES_tradnl"/>
        </w:rPr>
      </w:pPr>
      <w:r w:rsidRPr="0031311E">
        <w:rPr>
          <w:rFonts w:ascii="Cambria" w:hAnsi="Cambria"/>
          <w:color w:val="000000"/>
          <w:lang w:eastAsia="es-ES_tradnl"/>
        </w:rPr>
        <w:t>- La cadena alimentaria y la importancia de todos sus eslabones.</w:t>
      </w:r>
    </w:p>
    <w:p w14:paraId="6A04B45D" w14:textId="77777777" w:rsidR="0027722E" w:rsidRPr="0031311E" w:rsidRDefault="0027722E" w:rsidP="000B113A">
      <w:pPr>
        <w:ind w:left="720"/>
        <w:rPr>
          <w:rFonts w:ascii="Cambria" w:hAnsi="Cambria"/>
          <w:color w:val="000000"/>
          <w:lang w:eastAsia="es-ES_tradnl"/>
        </w:rPr>
      </w:pPr>
    </w:p>
    <w:p w14:paraId="51883BDC" w14:textId="77777777" w:rsidR="0027722E" w:rsidRPr="0031311E" w:rsidRDefault="0027722E" w:rsidP="000B113A">
      <w:pPr>
        <w:widowControl/>
        <w:numPr>
          <w:ilvl w:val="0"/>
          <w:numId w:val="7"/>
        </w:numPr>
        <w:suppressAutoHyphens w:val="0"/>
        <w:rPr>
          <w:rFonts w:ascii="Cambria" w:hAnsi="Cambria"/>
          <w:color w:val="000000"/>
          <w:lang w:eastAsia="es-ES_tradnl"/>
        </w:rPr>
      </w:pPr>
      <w:r w:rsidRPr="0031311E">
        <w:rPr>
          <w:rFonts w:ascii="Cambria" w:hAnsi="Cambria"/>
          <w:color w:val="000000"/>
          <w:lang w:eastAsia="es-ES_tradnl"/>
        </w:rPr>
        <w:t>Geografía e Historia:</w:t>
      </w:r>
    </w:p>
    <w:p w14:paraId="726D4C39" w14:textId="77777777" w:rsidR="0027722E" w:rsidRPr="0031311E" w:rsidRDefault="00BD730E" w:rsidP="000B113A">
      <w:pPr>
        <w:ind w:hanging="6"/>
        <w:rPr>
          <w:rFonts w:ascii="Cambria" w:hAnsi="Cambria"/>
          <w:color w:val="000000"/>
        </w:rPr>
      </w:pPr>
      <w:r w:rsidRPr="0031311E">
        <w:rPr>
          <w:rFonts w:ascii="Cambria" w:hAnsi="Cambria"/>
          <w:color w:val="000000"/>
          <w:lang w:eastAsia="es-ES_tradnl"/>
        </w:rPr>
        <w:t>- El clima.</w:t>
      </w:r>
    </w:p>
    <w:p w14:paraId="661216B9" w14:textId="77777777" w:rsidR="0027722E" w:rsidRPr="0031311E" w:rsidRDefault="0027722E" w:rsidP="000B113A">
      <w:pPr>
        <w:ind w:left="1080" w:firstLine="360"/>
        <w:rPr>
          <w:rFonts w:ascii="Cambria" w:hAnsi="Cambria"/>
          <w:color w:val="000000"/>
          <w:lang w:eastAsia="es-ES_tradnl"/>
        </w:rPr>
      </w:pPr>
    </w:p>
    <w:p w14:paraId="5EFEA653" w14:textId="77777777" w:rsidR="0027722E" w:rsidRPr="0031311E" w:rsidRDefault="0027722E" w:rsidP="000B113A">
      <w:pPr>
        <w:widowControl/>
        <w:numPr>
          <w:ilvl w:val="0"/>
          <w:numId w:val="6"/>
        </w:numPr>
        <w:suppressAutoHyphens w:val="0"/>
        <w:rPr>
          <w:rFonts w:ascii="Cambria" w:hAnsi="Cambria"/>
          <w:color w:val="000000"/>
          <w:lang w:eastAsia="es-ES_tradnl"/>
        </w:rPr>
      </w:pPr>
      <w:r w:rsidRPr="0031311E">
        <w:rPr>
          <w:rFonts w:ascii="Cambria" w:hAnsi="Cambria"/>
          <w:color w:val="000000"/>
          <w:lang w:eastAsia="es-ES_tradnl"/>
        </w:rPr>
        <w:t>Lengua y Literatura:</w:t>
      </w:r>
    </w:p>
    <w:p w14:paraId="6A3FA64D" w14:textId="77777777" w:rsidR="00BD730E" w:rsidRPr="0031311E" w:rsidRDefault="00BD730E" w:rsidP="000B113A">
      <w:pPr>
        <w:ind w:left="720" w:firstLine="0"/>
        <w:rPr>
          <w:rFonts w:ascii="Cambria" w:hAnsi="Cambria"/>
          <w:lang w:val="es-ES"/>
        </w:rPr>
      </w:pPr>
      <w:r w:rsidRPr="0031311E">
        <w:rPr>
          <w:rFonts w:ascii="Cambria" w:hAnsi="Cambria"/>
          <w:lang w:val="es-ES"/>
        </w:rPr>
        <w:t xml:space="preserve">- Los tiempos de futuro: </w:t>
      </w:r>
      <w:r w:rsidRPr="0031311E">
        <w:rPr>
          <w:rFonts w:ascii="Cambria" w:hAnsi="Cambria"/>
          <w:b/>
          <w:lang w:val="es-ES"/>
        </w:rPr>
        <w:t>will</w:t>
      </w:r>
      <w:r w:rsidRPr="0031311E">
        <w:rPr>
          <w:rFonts w:ascii="Cambria" w:hAnsi="Cambria"/>
          <w:lang w:val="es-ES"/>
        </w:rPr>
        <w:t xml:space="preserve">, </w:t>
      </w:r>
      <w:r w:rsidRPr="0031311E">
        <w:rPr>
          <w:rFonts w:ascii="Cambria" w:hAnsi="Cambria"/>
          <w:b/>
          <w:lang w:val="es-ES"/>
        </w:rPr>
        <w:t>be going to</w:t>
      </w:r>
      <w:r w:rsidRPr="0031311E">
        <w:rPr>
          <w:rFonts w:ascii="Cambria" w:hAnsi="Cambria"/>
          <w:lang w:val="es-ES"/>
        </w:rPr>
        <w:t xml:space="preserve">, el </w:t>
      </w:r>
      <w:r w:rsidRPr="0031311E">
        <w:rPr>
          <w:rFonts w:ascii="Cambria" w:hAnsi="Cambria"/>
          <w:i/>
          <w:lang w:val="es-ES"/>
        </w:rPr>
        <w:t>Present Continuous</w:t>
      </w:r>
      <w:r w:rsidRPr="0031311E">
        <w:rPr>
          <w:rFonts w:ascii="Cambria" w:hAnsi="Cambria"/>
          <w:lang w:val="es-ES"/>
        </w:rPr>
        <w:t xml:space="preserve"> con valor de futuro y el </w:t>
      </w:r>
      <w:r w:rsidRPr="0031311E">
        <w:rPr>
          <w:rFonts w:ascii="Cambria" w:hAnsi="Cambria"/>
          <w:i/>
          <w:lang w:val="es-ES"/>
        </w:rPr>
        <w:t>Present Simple</w:t>
      </w:r>
      <w:r w:rsidRPr="0031311E">
        <w:rPr>
          <w:rFonts w:ascii="Cambria" w:hAnsi="Cambria"/>
          <w:lang w:val="es-ES"/>
        </w:rPr>
        <w:t xml:space="preserve"> con valor de futuro.</w:t>
      </w:r>
    </w:p>
    <w:p w14:paraId="26DBC43F" w14:textId="77777777" w:rsidR="00BD730E" w:rsidRPr="0031311E" w:rsidRDefault="00BD730E" w:rsidP="000B113A">
      <w:pPr>
        <w:ind w:left="720" w:firstLine="0"/>
        <w:rPr>
          <w:rFonts w:ascii="Cambria" w:hAnsi="Cambria"/>
          <w:lang w:val="es-ES"/>
        </w:rPr>
      </w:pPr>
      <w:r w:rsidRPr="0031311E">
        <w:rPr>
          <w:rFonts w:ascii="Cambria" w:hAnsi="Cambria"/>
          <w:lang w:val="es-ES"/>
        </w:rPr>
        <w:t>- El condicional cero, el primer condicional, el segundo condicional, el tercer condicional y las oraciones temporales.</w:t>
      </w:r>
    </w:p>
    <w:p w14:paraId="58046A6B" w14:textId="77777777" w:rsidR="00BD730E" w:rsidRPr="0031311E" w:rsidRDefault="00BD730E" w:rsidP="000B113A">
      <w:pPr>
        <w:ind w:left="720" w:firstLine="0"/>
        <w:rPr>
          <w:rFonts w:ascii="Cambria" w:hAnsi="Cambria"/>
          <w:lang w:val="es-ES"/>
        </w:rPr>
      </w:pPr>
      <w:r w:rsidRPr="0031311E">
        <w:rPr>
          <w:rFonts w:ascii="Cambria" w:hAnsi="Cambria"/>
          <w:lang w:val="es-ES"/>
        </w:rPr>
        <w:t>- El género de la noticia.</w:t>
      </w:r>
    </w:p>
    <w:p w14:paraId="3C737A4A" w14:textId="77777777" w:rsidR="00BD730E" w:rsidRPr="0031311E" w:rsidRDefault="00BD730E" w:rsidP="000B113A">
      <w:pPr>
        <w:ind w:left="720" w:firstLine="0"/>
        <w:rPr>
          <w:rFonts w:ascii="Cambria" w:hAnsi="Cambria"/>
          <w:lang w:val="es-ES"/>
        </w:rPr>
      </w:pPr>
      <w:r w:rsidRPr="0031311E">
        <w:rPr>
          <w:rFonts w:ascii="Cambria" w:hAnsi="Cambria"/>
          <w:lang w:val="es-ES"/>
        </w:rPr>
        <w:t>- Las comillas.</w:t>
      </w:r>
    </w:p>
    <w:p w14:paraId="3527468B" w14:textId="77777777" w:rsidR="00BD730E" w:rsidRPr="0031311E" w:rsidRDefault="00BD730E" w:rsidP="000B113A">
      <w:pPr>
        <w:ind w:left="720" w:firstLine="0"/>
        <w:rPr>
          <w:rFonts w:ascii="Cambria" w:hAnsi="Cambria"/>
          <w:lang w:val="es-ES"/>
        </w:rPr>
      </w:pPr>
      <w:r w:rsidRPr="0031311E">
        <w:rPr>
          <w:rFonts w:ascii="Cambria" w:hAnsi="Cambria"/>
          <w:lang w:val="es-ES"/>
        </w:rPr>
        <w:t>- Primeras palabras de la lengua inglesa.</w:t>
      </w:r>
    </w:p>
    <w:p w14:paraId="3ECA1E49" w14:textId="77777777" w:rsidR="0027722E" w:rsidRPr="0031311E" w:rsidRDefault="00BD730E" w:rsidP="000B113A">
      <w:pPr>
        <w:ind w:left="720" w:firstLine="0"/>
        <w:rPr>
          <w:rFonts w:ascii="Cambria" w:hAnsi="Cambria"/>
          <w:color w:val="000000"/>
          <w:lang w:eastAsia="es-ES_tradnl"/>
        </w:rPr>
      </w:pPr>
      <w:r w:rsidRPr="0031311E">
        <w:rPr>
          <w:rFonts w:ascii="Cambria" w:hAnsi="Cambria"/>
          <w:lang w:val="es-ES"/>
        </w:rPr>
        <w:t>- Acrónimos.</w:t>
      </w:r>
    </w:p>
    <w:p w14:paraId="6AF89D8D" w14:textId="77777777" w:rsidR="0027722E" w:rsidRPr="0031311E" w:rsidRDefault="0027722E" w:rsidP="000B113A">
      <w:pPr>
        <w:ind w:left="720" w:firstLine="720"/>
        <w:rPr>
          <w:rFonts w:ascii="Cambria" w:hAnsi="Cambria"/>
          <w:color w:val="000000"/>
          <w:lang w:eastAsia="es-ES_tradnl"/>
        </w:rPr>
      </w:pPr>
    </w:p>
    <w:p w14:paraId="5EC10B8E" w14:textId="77777777" w:rsidR="0027722E" w:rsidRPr="0031311E" w:rsidRDefault="0027722E" w:rsidP="000B113A">
      <w:pPr>
        <w:widowControl/>
        <w:numPr>
          <w:ilvl w:val="0"/>
          <w:numId w:val="7"/>
        </w:numPr>
        <w:suppressAutoHyphens w:val="0"/>
        <w:rPr>
          <w:rFonts w:ascii="Cambria" w:hAnsi="Cambria"/>
          <w:color w:val="000000"/>
          <w:lang w:eastAsia="es-ES_tradnl"/>
        </w:rPr>
      </w:pPr>
      <w:r w:rsidRPr="0031311E">
        <w:rPr>
          <w:rFonts w:ascii="Cambria" w:hAnsi="Cambria"/>
          <w:color w:val="000000"/>
          <w:lang w:eastAsia="es-ES_tradnl"/>
        </w:rPr>
        <w:t>Educación Plástica, Visual y Audiovisual:</w:t>
      </w:r>
    </w:p>
    <w:p w14:paraId="2EE51EA1" w14:textId="77777777" w:rsidR="0027722E" w:rsidRPr="0031311E" w:rsidRDefault="00BD730E" w:rsidP="000B113A">
      <w:pPr>
        <w:ind w:hanging="6"/>
        <w:rPr>
          <w:rFonts w:ascii="Cambria" w:hAnsi="Cambria"/>
          <w:color w:val="000000"/>
          <w:lang w:eastAsia="es-ES_tradnl"/>
        </w:rPr>
      </w:pPr>
      <w:r w:rsidRPr="0031311E">
        <w:rPr>
          <w:rFonts w:ascii="Cambria" w:hAnsi="Cambria"/>
          <w:color w:val="000000"/>
          <w:lang w:eastAsia="es-ES_tradnl"/>
        </w:rPr>
        <w:t>- Elaboración de un folleto.</w:t>
      </w:r>
    </w:p>
    <w:p w14:paraId="26D4CA60" w14:textId="77777777" w:rsidR="0027722E" w:rsidRPr="0031311E" w:rsidRDefault="0027722E" w:rsidP="000B113A">
      <w:pPr>
        <w:ind w:left="1080" w:firstLine="360"/>
        <w:rPr>
          <w:rFonts w:ascii="Cambria" w:hAnsi="Cambria"/>
          <w:color w:val="000000"/>
          <w:lang w:eastAsia="es-ES_tradnl"/>
        </w:rPr>
      </w:pPr>
    </w:p>
    <w:p w14:paraId="4C648E14" w14:textId="77777777" w:rsidR="0027722E" w:rsidRPr="0031311E" w:rsidRDefault="0027722E" w:rsidP="000B113A">
      <w:pPr>
        <w:widowControl/>
        <w:numPr>
          <w:ilvl w:val="0"/>
          <w:numId w:val="9"/>
        </w:numPr>
        <w:suppressAutoHyphens w:val="0"/>
        <w:rPr>
          <w:rFonts w:ascii="Cambria" w:hAnsi="Cambria"/>
          <w:color w:val="000000"/>
        </w:rPr>
      </w:pPr>
      <w:r w:rsidRPr="0031311E">
        <w:rPr>
          <w:rFonts w:ascii="Cambria" w:hAnsi="Cambria"/>
          <w:color w:val="000000"/>
        </w:rPr>
        <w:t>Tecnología:</w:t>
      </w:r>
    </w:p>
    <w:p w14:paraId="48AB80DD" w14:textId="77777777" w:rsidR="0027722E" w:rsidRPr="0031311E" w:rsidRDefault="00BD730E" w:rsidP="000B113A">
      <w:pPr>
        <w:ind w:hanging="6"/>
        <w:rPr>
          <w:rFonts w:ascii="Cambria" w:hAnsi="Cambria"/>
          <w:color w:val="000000"/>
        </w:rPr>
      </w:pPr>
      <w:r w:rsidRPr="0031311E">
        <w:rPr>
          <w:rFonts w:ascii="Cambria" w:hAnsi="Cambria"/>
          <w:color w:val="000000"/>
          <w:lang w:eastAsia="es-ES_tradnl"/>
        </w:rPr>
        <w:t>- Elaboración de un folleto digital.</w:t>
      </w:r>
    </w:p>
    <w:p w14:paraId="767B71D4" w14:textId="77777777" w:rsidR="0027722E" w:rsidRPr="0031311E" w:rsidRDefault="0027722E" w:rsidP="000B113A">
      <w:pPr>
        <w:ind w:left="720" w:firstLine="720"/>
        <w:rPr>
          <w:rFonts w:ascii="Cambria" w:hAnsi="Cambria"/>
          <w:color w:val="000000"/>
          <w:lang w:eastAsia="es-ES_tradnl"/>
        </w:rPr>
      </w:pPr>
    </w:p>
    <w:p w14:paraId="78CAC028" w14:textId="77777777" w:rsidR="0027722E" w:rsidRPr="0031311E" w:rsidRDefault="0027722E" w:rsidP="000B113A">
      <w:pPr>
        <w:widowControl/>
        <w:numPr>
          <w:ilvl w:val="0"/>
          <w:numId w:val="10"/>
        </w:numPr>
        <w:suppressAutoHyphens w:val="0"/>
        <w:ind w:left="709"/>
        <w:rPr>
          <w:rFonts w:ascii="Cambria" w:hAnsi="Cambria"/>
          <w:color w:val="000000"/>
        </w:rPr>
      </w:pPr>
      <w:r w:rsidRPr="0031311E">
        <w:rPr>
          <w:rFonts w:ascii="Cambria" w:hAnsi="Cambria"/>
          <w:color w:val="000000"/>
        </w:rPr>
        <w:t>Valores Éticos:</w:t>
      </w:r>
    </w:p>
    <w:p w14:paraId="153ABF56" w14:textId="77777777" w:rsidR="00BD730E" w:rsidRPr="0031311E" w:rsidRDefault="00BD730E" w:rsidP="000B113A">
      <w:pPr>
        <w:ind w:left="708" w:firstLine="0"/>
        <w:rPr>
          <w:rFonts w:ascii="Cambria" w:hAnsi="Cambria"/>
          <w:color w:val="000000"/>
          <w:lang w:eastAsia="es-ES_tradnl"/>
        </w:rPr>
      </w:pPr>
      <w:r w:rsidRPr="0031311E">
        <w:rPr>
          <w:rFonts w:ascii="Cambria" w:hAnsi="Cambria"/>
          <w:color w:val="000000"/>
          <w:lang w:eastAsia="es-ES_tradnl"/>
        </w:rPr>
        <w:t>- Respeto por el turno de palabra en un diálogo.</w:t>
      </w:r>
    </w:p>
    <w:p w14:paraId="09CB0303" w14:textId="77777777" w:rsidR="002376C3" w:rsidRPr="0031311E" w:rsidRDefault="00BD730E" w:rsidP="000B113A">
      <w:pPr>
        <w:widowControl/>
        <w:suppressAutoHyphens w:val="0"/>
        <w:ind w:left="708" w:firstLine="0"/>
        <w:rPr>
          <w:rFonts w:ascii="Cambria" w:eastAsia="Times New Roman" w:hAnsi="Cambria" w:cs="Times New Roman"/>
          <w:szCs w:val="24"/>
          <w:lang w:val="es-ES" w:eastAsia="es-ES_tradnl" w:bidi="ar-SA"/>
        </w:rPr>
      </w:pPr>
      <w:r w:rsidRPr="0031311E">
        <w:rPr>
          <w:rFonts w:ascii="Cambria" w:hAnsi="Cambria"/>
          <w:color w:val="000000"/>
          <w:lang w:eastAsia="es-ES_tradnl"/>
        </w:rPr>
        <w:t>- Respeto por el planeta.</w:t>
      </w:r>
    </w:p>
    <w:p w14:paraId="4C3F497B" w14:textId="77777777" w:rsidR="002376C3" w:rsidRPr="0031311E" w:rsidRDefault="002376C3" w:rsidP="000B113A">
      <w:pPr>
        <w:widowControl/>
        <w:suppressAutoHyphens w:val="0"/>
        <w:ind w:left="1440" w:firstLine="0"/>
        <w:rPr>
          <w:rFonts w:ascii="Cambria" w:eastAsia="Times New Roman" w:hAnsi="Cambria"/>
          <w:color w:val="000000"/>
          <w:szCs w:val="24"/>
          <w:lang w:val="es-ES_tradnl" w:eastAsia="es-ES_tradnl" w:bidi="ar-SA"/>
        </w:rPr>
      </w:pPr>
    </w:p>
    <w:p w14:paraId="32F2C0C9" w14:textId="77777777" w:rsidR="002376C3" w:rsidRPr="0031311E" w:rsidRDefault="002376C3" w:rsidP="000B113A">
      <w:pPr>
        <w:pStyle w:val="Sombreadoclaro-nfasis22"/>
        <w:ind w:hanging="936"/>
        <w:outlineLvl w:val="0"/>
        <w:rPr>
          <w:rStyle w:val="GridTableLight"/>
          <w:color w:val="000000"/>
          <w:sz w:val="32"/>
          <w:szCs w:val="32"/>
        </w:rPr>
      </w:pPr>
      <w:r w:rsidRPr="0031311E">
        <w:rPr>
          <w:rStyle w:val="GridTableLight"/>
          <w:color w:val="000000"/>
          <w:sz w:val="32"/>
          <w:szCs w:val="32"/>
        </w:rPr>
        <w:t>b) Concreción curricular</w:t>
      </w:r>
    </w:p>
    <w:p w14:paraId="25DAB557" w14:textId="77777777" w:rsidR="002376C3" w:rsidRPr="0031311E" w:rsidRDefault="002376C3" w:rsidP="000B113A">
      <w:pPr>
        <w:outlineLvl w:val="0"/>
        <w:rPr>
          <w:rFonts w:ascii="Cambria" w:hAnsi="Cambria"/>
          <w:b/>
          <w:color w:val="000000"/>
          <w:sz w:val="28"/>
          <w:szCs w:val="28"/>
          <w:lang w:val="es-ES_tradnl"/>
        </w:rPr>
      </w:pPr>
      <w:r w:rsidRPr="0031311E">
        <w:rPr>
          <w:rFonts w:ascii="Cambria" w:hAnsi="Cambria"/>
          <w:b/>
          <w:color w:val="000000"/>
          <w:sz w:val="28"/>
          <w:szCs w:val="28"/>
          <w:lang w:val="es-ES_tradnl"/>
        </w:rPr>
        <w:t>Competencias clave (en tareas, actividades y ejercicios)</w:t>
      </w:r>
    </w:p>
    <w:p w14:paraId="526B87AC" w14:textId="77777777" w:rsidR="002376C3" w:rsidRPr="0031311E" w:rsidRDefault="00F6173D" w:rsidP="000B113A">
      <w:pPr>
        <w:rPr>
          <w:rFonts w:ascii="Cambria" w:hAnsi="Cambria"/>
          <w:color w:val="000000"/>
          <w:lang w:val="es-ES_tradnl"/>
        </w:rPr>
      </w:pPr>
      <w:r w:rsidRPr="0031311E">
        <w:rPr>
          <w:rFonts w:ascii="Cambria" w:hAnsi="Cambria"/>
          <w:noProof/>
          <w:lang w:val="es-ES" w:eastAsia="es-ES" w:bidi="ar-SA"/>
        </w:rPr>
        <w:lastRenderedPageBreak/>
        <mc:AlternateContent>
          <mc:Choice Requires="wps">
            <w:drawing>
              <wp:anchor distT="4294967294" distB="4294967294" distL="114300" distR="114300" simplePos="0" relativeHeight="251657216" behindDoc="0" locked="0" layoutInCell="1" allowOverlap="1" wp14:anchorId="13747FDA" wp14:editId="77598BB5">
                <wp:simplePos x="0" y="0"/>
                <wp:positionH relativeFrom="column">
                  <wp:posOffset>0</wp:posOffset>
                </wp:positionH>
                <wp:positionV relativeFrom="paragraph">
                  <wp:posOffset>113664</wp:posOffset>
                </wp:positionV>
                <wp:extent cx="5715000" cy="0"/>
                <wp:effectExtent l="0" t="0" r="0" b="0"/>
                <wp:wrapNone/>
                <wp:docPr id="12"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715000" cy="0"/>
                        </a:xfrm>
                        <a:prstGeom prst="line">
                          <a:avLst/>
                        </a:prstGeom>
                        <a:noFill/>
                        <a:ln w="12700" cap="flat" cmpd="sng" algn="ctr">
                          <a:solidFill>
                            <a:srgbClr val="5B9BD5"/>
                          </a:solidFill>
                          <a:prstDash val="solid"/>
                          <a:miter lim="800000"/>
                        </a:ln>
                        <a:effectLst/>
                      </wps:spPr>
                      <wps:bodyPr/>
                    </wps:wsp>
                  </a:graphicData>
                </a:graphic>
                <wp14:sizeRelH relativeFrom="margin">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3A90668" id="Conector recto 4" o:spid="_x0000_s1026" style="position:absolute;z-index:251657216;visibility:visible;mso-wrap-style:square;mso-width-percent:0;mso-height-percent:0;mso-wrap-distance-left:9pt;mso-wrap-distance-top:.mm;mso-wrap-distance-right:9pt;mso-wrap-distance-bottom:.mm;mso-position-horizontal:absolute;mso-position-horizontal-relative:text;mso-position-vertical:absolute;mso-position-vertical-relative:text;mso-width-percent:0;mso-height-percent:0;mso-width-relative:margin;mso-height-relative:page" from="0,8.95pt" to="450pt,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" strokecolor="#5b9bd5" strokeweight="1pt">
                <v:stroke joinstyle="miter"/>
                <o:lock v:ext="edit" shapetype="f"/>
              </v:line>
            </w:pict>
          </mc:Fallback>
        </mc:AlternateContent>
      </w:r>
    </w:p>
    <w:p w14:paraId="0240ACC0" w14:textId="77777777" w:rsidR="002376C3" w:rsidRPr="0031311E" w:rsidRDefault="002376C3" w:rsidP="000B113A">
      <w:pPr>
        <w:rPr>
          <w:rFonts w:ascii="Cambria" w:hAnsi="Cambria"/>
          <w:color w:val="000000"/>
          <w:lang w:val="es-ES_tradnl"/>
        </w:rPr>
      </w:pPr>
    </w:p>
    <w:p w14:paraId="062FFE5F" w14:textId="77777777" w:rsidR="002376C3" w:rsidRPr="0031311E" w:rsidRDefault="002376C3" w:rsidP="000B113A">
      <w:pPr>
        <w:ind w:left="357" w:firstLine="0"/>
        <w:rPr>
          <w:rFonts w:ascii="Cambria" w:hAnsi="Cambria"/>
          <w:color w:val="000000"/>
          <w:lang w:val="es-ES_tradnl"/>
        </w:rPr>
      </w:pPr>
      <w:r w:rsidRPr="0031311E">
        <w:rPr>
          <w:rFonts w:ascii="Cambria" w:hAnsi="Cambria"/>
          <w:color w:val="000000"/>
          <w:lang w:val="es-ES_tradnl"/>
        </w:rPr>
        <w:t xml:space="preserve">El trabajo sobre las competencias clave se desarrolla en una variedad de tareas y actividades, que al mismo tiempo permiten su evaluación. El siguiente apartado muestra la relación entre las competencias clave y los contenidos y criterios </w:t>
      </w:r>
      <w:r w:rsidR="00D03EE7" w:rsidRPr="0031311E">
        <w:rPr>
          <w:rFonts w:ascii="Cambria" w:hAnsi="Cambria"/>
          <w:color w:val="000000"/>
          <w:lang w:val="es-ES_tradnl"/>
        </w:rPr>
        <w:t>de evaluación en la unidad</w:t>
      </w:r>
      <w:r w:rsidRPr="0031311E">
        <w:rPr>
          <w:rFonts w:ascii="Cambria" w:hAnsi="Cambria"/>
          <w:color w:val="000000"/>
          <w:lang w:val="es-ES_tradnl"/>
        </w:rPr>
        <w:t xml:space="preserve"> 5. Por otro lado, se ofrece una plantilla en forma de </w:t>
      </w:r>
      <w:r w:rsidRPr="0031311E">
        <w:rPr>
          <w:rFonts w:ascii="Cambria" w:hAnsi="Cambria"/>
          <w:b/>
          <w:color w:val="000000"/>
          <w:lang w:val="es-ES_tradnl"/>
        </w:rPr>
        <w:t>perfiles competenciales</w:t>
      </w:r>
      <w:r w:rsidRPr="0031311E">
        <w:rPr>
          <w:rFonts w:ascii="Cambria" w:hAnsi="Cambria"/>
          <w:color w:val="000000"/>
          <w:lang w:val="es-ES_tradnl"/>
        </w:rPr>
        <w:t xml:space="preserve"> para la planificación y evaluación de las competencias clave. Esta plantilla se incluye en el punto 3b, “Perfiles competenciales de Burlington Books”. </w:t>
      </w:r>
    </w:p>
    <w:p w14:paraId="7A3E33F7" w14:textId="77777777" w:rsidR="002376C3" w:rsidRPr="0031311E" w:rsidRDefault="002376C3" w:rsidP="000B113A">
      <w:pPr>
        <w:rPr>
          <w:rFonts w:ascii="Cambria" w:hAnsi="Cambria"/>
          <w:color w:val="000000"/>
          <w:lang w:val="es-ES_tradnl"/>
        </w:rPr>
      </w:pPr>
    </w:p>
    <w:p w14:paraId="3F5C7711" w14:textId="77777777" w:rsidR="002376C3" w:rsidRPr="0031311E" w:rsidRDefault="002376C3" w:rsidP="000B113A">
      <w:pPr>
        <w:ind w:left="357" w:firstLine="0"/>
        <w:rPr>
          <w:rFonts w:ascii="Cambria" w:hAnsi="Cambria"/>
          <w:color w:val="000000"/>
          <w:lang w:val="es-ES_tradnl"/>
        </w:rPr>
      </w:pPr>
      <w:r w:rsidRPr="0031311E">
        <w:rPr>
          <w:rFonts w:ascii="Cambria" w:hAnsi="Cambria"/>
          <w:color w:val="000000"/>
          <w:lang w:val="es-ES_tradnl"/>
        </w:rPr>
        <w:t>Adicionalmente, se indican las posibles relaciones entre las competencias clave y los criterios de evaluación en la tabla de este capítulo, en el apartado siguiente.</w:t>
      </w:r>
    </w:p>
    <w:p w14:paraId="5950AAE7" w14:textId="77777777" w:rsidR="002376C3" w:rsidRPr="0031311E" w:rsidRDefault="002376C3" w:rsidP="000B113A">
      <w:pPr>
        <w:rPr>
          <w:rFonts w:ascii="Cambria" w:hAnsi="Cambria"/>
          <w:color w:val="000000"/>
          <w:sz w:val="36"/>
          <w:lang w:val="es-ES_tradnl"/>
        </w:rPr>
      </w:pPr>
    </w:p>
    <w:p w14:paraId="06B9570F" w14:textId="77777777" w:rsidR="002376C3" w:rsidRPr="0031311E" w:rsidRDefault="002376C3" w:rsidP="000B113A">
      <w:pPr>
        <w:widowControl/>
        <w:numPr>
          <w:ilvl w:val="0"/>
          <w:numId w:val="7"/>
        </w:numPr>
        <w:suppressAutoHyphens w:val="0"/>
        <w:rPr>
          <w:rFonts w:ascii="Cambria" w:eastAsia="Times New Roman" w:hAnsi="Cambria" w:cs="Times New Roman"/>
          <w:i/>
          <w:color w:val="000000"/>
          <w:lang w:val="en-US" w:eastAsia="es-ES_tradnl" w:bidi="ar-SA"/>
        </w:rPr>
      </w:pPr>
      <w:r w:rsidRPr="0031311E">
        <w:rPr>
          <w:rFonts w:ascii="Cambria" w:eastAsia="Times New Roman" w:hAnsi="Cambria"/>
          <w:color w:val="000000"/>
          <w:lang w:val="es-ES_tradnl" w:eastAsia="es-ES_tradnl" w:bidi="ar-SA"/>
        </w:rPr>
        <w:t>Comunicación lingüística:</w:t>
      </w:r>
    </w:p>
    <w:p w14:paraId="0F4D8696" w14:textId="77777777" w:rsidR="00BD730E" w:rsidRPr="0031311E" w:rsidRDefault="00BD730E" w:rsidP="000B113A">
      <w:pPr>
        <w:ind w:left="720" w:firstLine="0"/>
        <w:rPr>
          <w:rFonts w:ascii="Cambria" w:hAnsi="Cambria"/>
          <w:color w:val="000000"/>
          <w:lang w:val="en-US"/>
        </w:rPr>
      </w:pPr>
      <w:r w:rsidRPr="0031311E">
        <w:rPr>
          <w:rFonts w:ascii="Cambria" w:hAnsi="Cambria"/>
          <w:i/>
          <w:color w:val="000000"/>
          <w:lang w:val="en-US"/>
        </w:rPr>
        <w:t>- Vocabulary</w:t>
      </w:r>
      <w:r w:rsidRPr="0031311E">
        <w:rPr>
          <w:rFonts w:ascii="Cambria" w:hAnsi="Cambria"/>
          <w:color w:val="000000"/>
          <w:lang w:val="en-US"/>
        </w:rPr>
        <w:t xml:space="preserve">, SB, págs. 50 y 54; </w:t>
      </w:r>
      <w:r w:rsidRPr="0031311E">
        <w:rPr>
          <w:rFonts w:ascii="Cambria" w:hAnsi="Cambria"/>
          <w:i/>
          <w:color w:val="000000"/>
          <w:lang w:val="en-US"/>
        </w:rPr>
        <w:t>Language Review</w:t>
      </w:r>
      <w:r w:rsidRPr="0031311E">
        <w:rPr>
          <w:rFonts w:ascii="Cambria" w:hAnsi="Cambria"/>
          <w:color w:val="000000"/>
          <w:lang w:val="en-US"/>
        </w:rPr>
        <w:t xml:space="preserve">, pág. 59; </w:t>
      </w:r>
      <w:r w:rsidRPr="0031311E">
        <w:rPr>
          <w:rFonts w:ascii="Cambria" w:hAnsi="Cambria"/>
          <w:i/>
          <w:color w:val="000000"/>
          <w:lang w:val="en-US"/>
        </w:rPr>
        <w:t>Fast Finishers</w:t>
      </w:r>
      <w:r w:rsidRPr="0031311E">
        <w:rPr>
          <w:rFonts w:ascii="Cambria" w:hAnsi="Cambria"/>
          <w:color w:val="000000"/>
          <w:lang w:val="en-US"/>
        </w:rPr>
        <w:t xml:space="preserve">, pág. 108: uso de vocabulario relacionado con </w:t>
      </w:r>
      <w:r w:rsidRPr="0031311E">
        <w:rPr>
          <w:rFonts w:ascii="Cambria" w:hAnsi="Cambria"/>
          <w:color w:val="000000"/>
          <w:lang w:eastAsia="es-ES_tradnl"/>
        </w:rPr>
        <w:t>el tiempo atmosférico y los animales</w:t>
      </w:r>
      <w:r w:rsidRPr="0031311E">
        <w:rPr>
          <w:rFonts w:ascii="Cambria" w:hAnsi="Cambria"/>
          <w:color w:val="000000"/>
          <w:lang w:val="en-US"/>
        </w:rPr>
        <w:t>.</w:t>
      </w:r>
    </w:p>
    <w:p w14:paraId="2C30DB72" w14:textId="77777777" w:rsidR="00BD730E" w:rsidRPr="0031311E" w:rsidRDefault="00BD730E" w:rsidP="000B113A">
      <w:pPr>
        <w:ind w:left="720" w:firstLine="0"/>
        <w:rPr>
          <w:rFonts w:ascii="Cambria" w:hAnsi="Cambria"/>
          <w:color w:val="000000"/>
          <w:lang w:val="en-US"/>
        </w:rPr>
      </w:pPr>
      <w:r w:rsidRPr="0031311E">
        <w:rPr>
          <w:rFonts w:ascii="Cambria" w:hAnsi="Cambria"/>
          <w:i/>
          <w:color w:val="000000"/>
          <w:lang w:val="en-US"/>
        </w:rPr>
        <w:t>- Listening</w:t>
      </w:r>
      <w:r w:rsidRPr="0031311E">
        <w:rPr>
          <w:rFonts w:ascii="Cambria" w:hAnsi="Cambria"/>
          <w:color w:val="000000"/>
          <w:lang w:val="en-US"/>
        </w:rPr>
        <w:t xml:space="preserve">, SB, págs. 53 y 57: comprensión oral de </w:t>
      </w:r>
      <w:r w:rsidRPr="0031311E">
        <w:rPr>
          <w:rFonts w:ascii="Cambria" w:hAnsi="Cambria"/>
          <w:color w:val="000000"/>
          <w:lang w:eastAsia="es-ES_tradnl"/>
        </w:rPr>
        <w:t>dos noticias y una charla en un acuario</w:t>
      </w:r>
      <w:r w:rsidRPr="0031311E">
        <w:rPr>
          <w:rFonts w:ascii="Cambria" w:hAnsi="Cambria"/>
          <w:color w:val="000000"/>
          <w:lang w:val="en-US"/>
        </w:rPr>
        <w:t>.</w:t>
      </w:r>
    </w:p>
    <w:p w14:paraId="695F6BAB" w14:textId="77777777" w:rsidR="00BD730E" w:rsidRPr="0031311E" w:rsidRDefault="00BD730E" w:rsidP="000B113A">
      <w:pPr>
        <w:ind w:left="720" w:firstLine="0"/>
        <w:rPr>
          <w:rFonts w:ascii="Cambria" w:hAnsi="Cambria"/>
          <w:color w:val="000000"/>
          <w:lang w:val="en-US"/>
        </w:rPr>
      </w:pPr>
      <w:r w:rsidRPr="0031311E">
        <w:rPr>
          <w:rFonts w:ascii="Cambria" w:hAnsi="Cambria"/>
          <w:i/>
          <w:color w:val="000000"/>
          <w:lang w:val="en-US"/>
        </w:rPr>
        <w:t>- Speaking</w:t>
      </w:r>
      <w:r w:rsidRPr="0031311E">
        <w:rPr>
          <w:rFonts w:ascii="Cambria" w:hAnsi="Cambria"/>
          <w:color w:val="000000"/>
          <w:lang w:val="en-US"/>
        </w:rPr>
        <w:t xml:space="preserve">, SB, págs. 53 y 57: </w:t>
      </w:r>
      <w:r w:rsidRPr="0031311E">
        <w:rPr>
          <w:rFonts w:ascii="Cambria" w:hAnsi="Cambria"/>
          <w:color w:val="000000"/>
          <w:lang w:eastAsia="es-ES_tradnl"/>
        </w:rPr>
        <w:t>especular sobre lo que ocurre en una imagen y señalar qué ocurriría si se dieran distintas circunstancias</w:t>
      </w:r>
      <w:r w:rsidRPr="0031311E">
        <w:rPr>
          <w:rFonts w:ascii="Cambria" w:hAnsi="Cambria"/>
          <w:color w:val="000000"/>
          <w:lang w:val="en-US"/>
        </w:rPr>
        <w:t>.</w:t>
      </w:r>
    </w:p>
    <w:p w14:paraId="0CB2755D" w14:textId="77777777" w:rsidR="00BD730E" w:rsidRPr="0031311E" w:rsidRDefault="00BD730E" w:rsidP="000B113A">
      <w:pPr>
        <w:ind w:left="720" w:firstLine="0"/>
        <w:rPr>
          <w:rFonts w:ascii="Cambria" w:hAnsi="Cambria"/>
          <w:color w:val="000000"/>
        </w:rPr>
      </w:pPr>
      <w:r w:rsidRPr="0031311E">
        <w:rPr>
          <w:rFonts w:ascii="Cambria" w:hAnsi="Cambria"/>
          <w:i/>
          <w:color w:val="000000"/>
          <w:lang w:val="en-US"/>
        </w:rPr>
        <w:t>- Reading</w:t>
      </w:r>
      <w:r w:rsidRPr="0031311E">
        <w:rPr>
          <w:rFonts w:ascii="Cambria" w:hAnsi="Cambria"/>
          <w:color w:val="000000"/>
          <w:lang w:val="en-US"/>
        </w:rPr>
        <w:t>, SB, págs. 51 y 55</w:t>
      </w:r>
      <w:r w:rsidRPr="0031311E">
        <w:rPr>
          <w:rFonts w:ascii="Cambria" w:hAnsi="Cambria"/>
          <w:color w:val="000000"/>
          <w:lang w:val="es-ES"/>
        </w:rPr>
        <w:t xml:space="preserve">: comprensión escrita de </w:t>
      </w:r>
      <w:r w:rsidRPr="0031311E">
        <w:rPr>
          <w:rFonts w:ascii="Cambria" w:hAnsi="Cambria"/>
          <w:color w:val="000000"/>
          <w:lang w:eastAsia="es-ES_tradnl"/>
        </w:rPr>
        <w:t>un folleto sobre el cambio climático y un artículo sobre trucos de algunos depredadores en la naturaleza</w:t>
      </w:r>
      <w:r w:rsidRPr="0031311E">
        <w:rPr>
          <w:rFonts w:ascii="Cambria" w:hAnsi="Cambria"/>
          <w:color w:val="000000"/>
        </w:rPr>
        <w:t>.</w:t>
      </w:r>
    </w:p>
    <w:p w14:paraId="354D1607" w14:textId="77777777" w:rsidR="00BD730E" w:rsidRPr="0031311E" w:rsidRDefault="00BD730E" w:rsidP="000B113A">
      <w:pPr>
        <w:ind w:left="720" w:firstLine="0"/>
        <w:rPr>
          <w:rFonts w:ascii="Cambria" w:hAnsi="Cambria"/>
          <w:i/>
          <w:color w:val="000000"/>
          <w:lang w:val="en-US" w:eastAsia="es-ES_tradnl"/>
        </w:rPr>
      </w:pPr>
      <w:r w:rsidRPr="0031311E">
        <w:rPr>
          <w:rFonts w:ascii="Cambria" w:hAnsi="Cambria"/>
          <w:i/>
          <w:color w:val="000000"/>
          <w:lang w:val="es-ES"/>
        </w:rPr>
        <w:t>- Pronunciation</w:t>
      </w:r>
      <w:r w:rsidRPr="0031311E">
        <w:rPr>
          <w:rFonts w:ascii="Cambria" w:hAnsi="Cambria"/>
          <w:color w:val="000000"/>
          <w:lang w:val="es-ES"/>
        </w:rPr>
        <w:t xml:space="preserve">, SB, pág. 50; </w:t>
      </w:r>
      <w:r w:rsidRPr="0031311E">
        <w:rPr>
          <w:rFonts w:ascii="Cambria" w:hAnsi="Cambria"/>
          <w:i/>
          <w:iCs/>
          <w:color w:val="000000"/>
          <w:lang w:val="es-ES"/>
        </w:rPr>
        <w:t>Pronunciation Appendix</w:t>
      </w:r>
      <w:r w:rsidRPr="0031311E">
        <w:rPr>
          <w:rFonts w:ascii="Cambria" w:hAnsi="Cambria"/>
          <w:color w:val="000000"/>
          <w:lang w:val="es-ES"/>
        </w:rPr>
        <w:t xml:space="preserve">, SB, págs. 137: pronunciación </w:t>
      </w:r>
      <w:r w:rsidRPr="0031311E">
        <w:rPr>
          <w:rFonts w:ascii="Cambria" w:hAnsi="Cambria"/>
          <w:color w:val="000000"/>
          <w:lang w:eastAsia="es-ES_tradnl"/>
        </w:rPr>
        <w:t>correcta de los sonidos /</w:t>
      </w:r>
      <w:r w:rsidRPr="0031311E">
        <w:rPr>
          <w:rFonts w:ascii="Cambria" w:eastAsia="Calibri" w:hAnsi="Cambria" w:cs="Calibri"/>
        </w:rPr>
        <w:t>ɔ</w:t>
      </w:r>
      <w:r w:rsidRPr="0031311E">
        <w:rPr>
          <w:rFonts w:ascii="Cambria" w:hAnsi="Cambria"/>
        </w:rPr>
        <w:t>:/ y</w:t>
      </w:r>
      <w:r w:rsidRPr="0031311E">
        <w:rPr>
          <w:rFonts w:ascii="Cambria" w:hAnsi="Cambria"/>
          <w:color w:val="000000"/>
          <w:lang w:eastAsia="es-ES_tradnl"/>
        </w:rPr>
        <w:t xml:space="preserve"> /</w:t>
      </w:r>
      <w:r w:rsidRPr="0031311E">
        <w:rPr>
          <w:rFonts w:ascii="Cambria" w:eastAsia="Calibri" w:hAnsi="Cambria" w:cs="Calibri"/>
        </w:rPr>
        <w:t>ɒ</w:t>
      </w:r>
      <w:r w:rsidRPr="0031311E">
        <w:rPr>
          <w:rFonts w:ascii="Cambria" w:hAnsi="Cambria"/>
          <w:color w:val="000000"/>
          <w:lang w:eastAsia="es-ES_tradnl"/>
        </w:rPr>
        <w:t>/.</w:t>
      </w:r>
    </w:p>
    <w:p w14:paraId="6952C895" w14:textId="77777777" w:rsidR="00BD730E" w:rsidRPr="0031311E" w:rsidRDefault="00BD730E" w:rsidP="000B113A">
      <w:pPr>
        <w:ind w:left="720" w:firstLine="0"/>
        <w:rPr>
          <w:rFonts w:ascii="Cambria" w:hAnsi="Cambria"/>
          <w:color w:val="000000"/>
          <w:lang w:val="en-US"/>
        </w:rPr>
      </w:pPr>
      <w:r w:rsidRPr="0031311E">
        <w:rPr>
          <w:rFonts w:ascii="Cambria" w:hAnsi="Cambria"/>
          <w:i/>
          <w:color w:val="000000"/>
          <w:lang w:val="en-US"/>
        </w:rPr>
        <w:t>- Grammar</w:t>
      </w:r>
      <w:r w:rsidRPr="0031311E">
        <w:rPr>
          <w:rFonts w:ascii="Cambria" w:hAnsi="Cambria"/>
          <w:color w:val="000000"/>
          <w:lang w:val="en-US"/>
        </w:rPr>
        <w:t>,</w:t>
      </w:r>
      <w:r w:rsidRPr="0031311E">
        <w:rPr>
          <w:rFonts w:ascii="Cambria" w:hAnsi="Cambria"/>
          <w:i/>
          <w:color w:val="000000"/>
          <w:lang w:val="en-US"/>
        </w:rPr>
        <w:t xml:space="preserve"> </w:t>
      </w:r>
      <w:r w:rsidRPr="0031311E">
        <w:rPr>
          <w:rFonts w:ascii="Cambria" w:hAnsi="Cambria"/>
          <w:color w:val="000000"/>
          <w:lang w:val="en-US"/>
        </w:rPr>
        <w:t xml:space="preserve">SB, págs. 52-53 y 56-57; </w:t>
      </w:r>
      <w:r w:rsidRPr="0031311E">
        <w:rPr>
          <w:rFonts w:ascii="Cambria" w:hAnsi="Cambria"/>
          <w:i/>
          <w:color w:val="000000"/>
          <w:lang w:val="en-US"/>
        </w:rPr>
        <w:t>Language Review</w:t>
      </w:r>
      <w:r w:rsidRPr="0031311E">
        <w:rPr>
          <w:rFonts w:ascii="Cambria" w:hAnsi="Cambria"/>
          <w:color w:val="000000"/>
          <w:lang w:val="en-US"/>
        </w:rPr>
        <w:t xml:space="preserve">, pág. 59; </w:t>
      </w:r>
      <w:r w:rsidRPr="0031311E">
        <w:rPr>
          <w:rFonts w:ascii="Cambria" w:hAnsi="Cambria"/>
          <w:i/>
          <w:color w:val="000000"/>
          <w:lang w:val="en-US"/>
        </w:rPr>
        <w:t>Fast Finishers</w:t>
      </w:r>
      <w:r w:rsidRPr="0031311E">
        <w:rPr>
          <w:rFonts w:ascii="Cambria" w:hAnsi="Cambria"/>
          <w:color w:val="000000"/>
          <w:lang w:val="en-US"/>
        </w:rPr>
        <w:t xml:space="preserve">, pág. 108; </w:t>
      </w:r>
      <w:r w:rsidRPr="0031311E">
        <w:rPr>
          <w:rFonts w:ascii="Cambria" w:hAnsi="Cambria"/>
          <w:i/>
          <w:color w:val="000000"/>
          <w:lang w:eastAsia="es-ES_tradnl"/>
        </w:rPr>
        <w:t>Optional Grammar Extension: Conditinals and Time Clauses</w:t>
      </w:r>
      <w:r w:rsidRPr="0031311E">
        <w:rPr>
          <w:rFonts w:ascii="Cambria" w:hAnsi="Cambria"/>
          <w:color w:val="000000"/>
          <w:lang w:eastAsia="es-ES_tradnl"/>
        </w:rPr>
        <w:t>, págs. 141-142</w:t>
      </w:r>
      <w:r w:rsidRPr="0031311E">
        <w:rPr>
          <w:rFonts w:ascii="Cambria" w:hAnsi="Cambria"/>
          <w:color w:val="000000"/>
          <w:lang w:val="en-US"/>
        </w:rPr>
        <w:t>: los tiempos de futuro, los condicionales cero, primero, segundo y tercero, y las oraciones temporales.</w:t>
      </w:r>
    </w:p>
    <w:p w14:paraId="27E5E541" w14:textId="77777777" w:rsidR="00BD730E" w:rsidRPr="0031311E" w:rsidRDefault="00BD730E" w:rsidP="000B113A">
      <w:pPr>
        <w:autoSpaceDE w:val="0"/>
        <w:ind w:left="720" w:firstLine="0"/>
        <w:rPr>
          <w:rFonts w:ascii="Cambria" w:hAnsi="Cambria"/>
          <w:color w:val="000000"/>
          <w:lang w:eastAsia="es-ES_tradnl"/>
        </w:rPr>
      </w:pPr>
      <w:r w:rsidRPr="0031311E">
        <w:rPr>
          <w:rFonts w:ascii="Cambria" w:hAnsi="Cambria"/>
          <w:i/>
          <w:color w:val="000000"/>
          <w:lang w:val="en-US" w:eastAsia="es-ES_tradnl"/>
        </w:rPr>
        <w:t>- Writing</w:t>
      </w:r>
      <w:r w:rsidRPr="0031311E">
        <w:rPr>
          <w:rFonts w:ascii="Cambria" w:hAnsi="Cambria"/>
          <w:color w:val="000000"/>
          <w:lang w:val="en-US" w:eastAsia="es-ES_tradnl"/>
        </w:rPr>
        <w:t>, SB, pág. 58:</w:t>
      </w:r>
      <w:r w:rsidRPr="0031311E">
        <w:rPr>
          <w:rFonts w:ascii="Cambria" w:hAnsi="Cambria"/>
          <w:color w:val="000000"/>
          <w:lang w:val="es-ES" w:eastAsia="es-ES_tradnl"/>
        </w:rPr>
        <w:t xml:space="preserve"> </w:t>
      </w:r>
      <w:r w:rsidRPr="0031311E">
        <w:rPr>
          <w:rFonts w:ascii="Cambria" w:hAnsi="Cambria"/>
          <w:color w:val="000000"/>
          <w:lang w:eastAsia="es-ES_tradnl"/>
        </w:rPr>
        <w:t>redacción de una noticia.</w:t>
      </w:r>
    </w:p>
    <w:p w14:paraId="3998C262" w14:textId="77777777" w:rsidR="00BD730E" w:rsidRPr="0031311E" w:rsidRDefault="00BD730E" w:rsidP="000B113A">
      <w:pPr>
        <w:autoSpaceDE w:val="0"/>
        <w:ind w:left="720" w:firstLine="0"/>
        <w:rPr>
          <w:rFonts w:ascii="Cambria" w:hAnsi="Cambria"/>
          <w:color w:val="000000"/>
          <w:lang w:eastAsia="es-ES_tradnl"/>
        </w:rPr>
      </w:pPr>
      <w:r w:rsidRPr="0031311E">
        <w:rPr>
          <w:rFonts w:ascii="Cambria" w:hAnsi="Cambria"/>
          <w:i/>
          <w:color w:val="000000"/>
          <w:lang w:val="en-US" w:eastAsia="es-ES_tradnl"/>
        </w:rPr>
        <w:t>- Culture Quiz</w:t>
      </w:r>
      <w:r w:rsidRPr="0031311E">
        <w:rPr>
          <w:rFonts w:ascii="Cambria" w:hAnsi="Cambria"/>
          <w:color w:val="000000"/>
          <w:lang w:val="en-US" w:eastAsia="es-ES_tradnl"/>
        </w:rPr>
        <w:t>, pág. 118: distintos tipos de palabras.</w:t>
      </w:r>
    </w:p>
    <w:p w14:paraId="3466064A" w14:textId="77777777" w:rsidR="002376C3" w:rsidRPr="0031311E" w:rsidRDefault="00BD730E" w:rsidP="000B113A">
      <w:pPr>
        <w:widowControl/>
        <w:suppressAutoHyphens w:val="0"/>
        <w:autoSpaceDE w:val="0"/>
        <w:ind w:left="720" w:firstLine="0"/>
        <w:rPr>
          <w:rFonts w:ascii="Cambria" w:eastAsia="Times New Roman" w:hAnsi="Cambria"/>
          <w:color w:val="000000"/>
          <w:lang w:val="es-ES_tradnl" w:eastAsia="es-ES_tradnl" w:bidi="ar-SA"/>
        </w:rPr>
      </w:pPr>
      <w:r w:rsidRPr="0031311E">
        <w:rPr>
          <w:rFonts w:ascii="Cambria" w:hAnsi="Cambria"/>
          <w:i/>
          <w:color w:val="000000"/>
          <w:lang w:val="en-US" w:eastAsia="es-ES_tradnl"/>
        </w:rPr>
        <w:t>- Collaborative Project</w:t>
      </w:r>
      <w:r w:rsidRPr="0031311E">
        <w:rPr>
          <w:rFonts w:ascii="Cambria" w:hAnsi="Cambria"/>
          <w:color w:val="000000"/>
          <w:lang w:val="en-US" w:eastAsia="es-ES_tradnl"/>
        </w:rPr>
        <w:t>, SB, pág. 128: realización de un folleto sobre un país o región.</w:t>
      </w:r>
    </w:p>
    <w:p w14:paraId="490C12CF" w14:textId="77777777" w:rsidR="002376C3" w:rsidRPr="0031311E" w:rsidRDefault="002376C3" w:rsidP="000B113A">
      <w:pPr>
        <w:widowControl/>
        <w:suppressAutoHyphens w:val="0"/>
        <w:autoSpaceDE w:val="0"/>
        <w:ind w:left="1440" w:firstLine="0"/>
        <w:rPr>
          <w:rFonts w:ascii="Cambria" w:eastAsia="Times New Roman" w:hAnsi="Cambria" w:cs="Times New Roman"/>
          <w:color w:val="000000"/>
          <w:lang w:val="es-ES_tradnl" w:eastAsia="es-ES_tradnl" w:bidi="ar-SA"/>
        </w:rPr>
      </w:pPr>
    </w:p>
    <w:p w14:paraId="6F3A6570" w14:textId="77777777" w:rsidR="002376C3" w:rsidRPr="0031311E" w:rsidRDefault="002376C3" w:rsidP="000B113A">
      <w:pPr>
        <w:widowControl/>
        <w:numPr>
          <w:ilvl w:val="0"/>
          <w:numId w:val="7"/>
        </w:numPr>
        <w:suppressAutoHyphens w:val="0"/>
        <w:rPr>
          <w:rFonts w:ascii="Cambria" w:eastAsia="Times New Roman" w:hAnsi="Cambria" w:cs="Times New Roman"/>
          <w:i/>
          <w:color w:val="000000"/>
          <w:lang w:val="en-US" w:eastAsia="es-ES_tradnl" w:bidi="ar-SA"/>
        </w:rPr>
      </w:pPr>
      <w:r w:rsidRPr="0031311E">
        <w:rPr>
          <w:rFonts w:ascii="Cambria" w:eastAsia="Times New Roman" w:hAnsi="Cambria"/>
          <w:color w:val="000000"/>
          <w:lang w:val="es-ES_tradnl" w:eastAsia="es-ES_tradnl" w:bidi="ar-SA"/>
        </w:rPr>
        <w:t>Competencia matemática y competencias básicas en ciencia y tecnología:</w:t>
      </w:r>
    </w:p>
    <w:p w14:paraId="2E527C84" w14:textId="77777777" w:rsidR="00BD730E" w:rsidRPr="0031311E" w:rsidRDefault="00BD730E" w:rsidP="000B113A">
      <w:pPr>
        <w:autoSpaceDE w:val="0"/>
        <w:ind w:left="720" w:firstLine="0"/>
        <w:rPr>
          <w:rFonts w:ascii="Cambria" w:hAnsi="Cambria"/>
          <w:iCs/>
          <w:color w:val="000000"/>
          <w:lang w:val="en-US" w:eastAsia="es-ES_tradnl"/>
        </w:rPr>
      </w:pPr>
      <w:r w:rsidRPr="0031311E">
        <w:rPr>
          <w:rFonts w:ascii="Cambria" w:hAnsi="Cambria"/>
          <w:i/>
          <w:color w:val="000000"/>
          <w:lang w:eastAsia="es-ES_tradnl"/>
        </w:rPr>
        <w:t xml:space="preserve">- </w:t>
      </w:r>
      <w:r w:rsidRPr="0031311E">
        <w:rPr>
          <w:rFonts w:ascii="Cambria" w:hAnsi="Cambria"/>
          <w:i/>
          <w:iCs/>
          <w:color w:val="000000"/>
          <w:lang w:val="en-US" w:eastAsia="es-ES_tradnl"/>
        </w:rPr>
        <w:t>Vocabulary</w:t>
      </w:r>
      <w:r w:rsidRPr="0031311E">
        <w:rPr>
          <w:rFonts w:ascii="Cambria" w:hAnsi="Cambria"/>
          <w:iCs/>
          <w:color w:val="000000"/>
          <w:lang w:val="en-US" w:eastAsia="es-ES_tradnl"/>
        </w:rPr>
        <w:t>, SB, pág. 50: información sobre el clima.</w:t>
      </w:r>
    </w:p>
    <w:p w14:paraId="2D7F8D20" w14:textId="77777777" w:rsidR="00BD730E" w:rsidRPr="0031311E" w:rsidRDefault="00BD730E" w:rsidP="000B113A">
      <w:pPr>
        <w:autoSpaceDE w:val="0"/>
        <w:ind w:left="720" w:firstLine="0"/>
        <w:rPr>
          <w:rFonts w:ascii="Cambria" w:hAnsi="Cambria"/>
          <w:color w:val="000000"/>
          <w:lang w:eastAsia="es-ES_tradnl"/>
        </w:rPr>
      </w:pPr>
      <w:r w:rsidRPr="0031311E">
        <w:rPr>
          <w:rFonts w:ascii="Cambria" w:hAnsi="Cambria"/>
          <w:i/>
          <w:color w:val="000000"/>
          <w:lang w:eastAsia="es-ES_tradnl"/>
        </w:rPr>
        <w:t>- Reading</w:t>
      </w:r>
      <w:r w:rsidRPr="0031311E">
        <w:rPr>
          <w:rFonts w:ascii="Cambria" w:hAnsi="Cambria"/>
          <w:color w:val="000000"/>
          <w:lang w:eastAsia="es-ES_tradnl"/>
        </w:rPr>
        <w:t>, SB, pág. 51: el cambio climático.</w:t>
      </w:r>
    </w:p>
    <w:p w14:paraId="1155CECF" w14:textId="77777777" w:rsidR="00BD730E" w:rsidRPr="0031311E" w:rsidRDefault="00BD730E" w:rsidP="000B113A">
      <w:pPr>
        <w:autoSpaceDE w:val="0"/>
        <w:ind w:left="720" w:firstLine="0"/>
        <w:rPr>
          <w:rFonts w:ascii="Cambria" w:hAnsi="Cambria"/>
          <w:color w:val="000000"/>
          <w:lang w:eastAsia="es-ES_tradnl"/>
        </w:rPr>
      </w:pPr>
      <w:r w:rsidRPr="0031311E">
        <w:rPr>
          <w:rFonts w:ascii="Cambria" w:hAnsi="Cambria"/>
          <w:i/>
          <w:color w:val="000000"/>
          <w:lang w:eastAsia="es-ES_tradnl"/>
        </w:rPr>
        <w:t>- Vocabulary</w:t>
      </w:r>
      <w:r w:rsidRPr="0031311E">
        <w:rPr>
          <w:rFonts w:ascii="Cambria" w:hAnsi="Cambria"/>
          <w:color w:val="000000"/>
          <w:lang w:eastAsia="es-ES_tradnl"/>
        </w:rPr>
        <w:t>, SB, pág. 54: la comunicación animal.</w:t>
      </w:r>
    </w:p>
    <w:p w14:paraId="23EB87EF" w14:textId="77777777" w:rsidR="002376C3" w:rsidRPr="0031311E" w:rsidRDefault="00BD730E" w:rsidP="000B113A">
      <w:pPr>
        <w:widowControl/>
        <w:suppressAutoHyphens w:val="0"/>
        <w:autoSpaceDE w:val="0"/>
        <w:ind w:left="720" w:firstLine="0"/>
        <w:rPr>
          <w:rFonts w:ascii="Cambria" w:eastAsia="Times New Roman" w:hAnsi="Cambria"/>
          <w:color w:val="000000"/>
          <w:lang w:val="en-US" w:eastAsia="es-ES_tradnl" w:bidi="ar-SA"/>
        </w:rPr>
      </w:pPr>
      <w:r w:rsidRPr="0031311E">
        <w:rPr>
          <w:rFonts w:ascii="Cambria" w:hAnsi="Cambria"/>
          <w:i/>
          <w:color w:val="000000"/>
          <w:lang w:eastAsia="es-ES_tradnl"/>
        </w:rPr>
        <w:t>- Listening</w:t>
      </w:r>
      <w:r w:rsidRPr="0031311E">
        <w:rPr>
          <w:rFonts w:ascii="Cambria" w:hAnsi="Cambria"/>
          <w:color w:val="000000"/>
          <w:lang w:eastAsia="es-ES_tradnl"/>
        </w:rPr>
        <w:t>, SB, pág. 57: la cadena alimentaria y la importancia de todos sus eslabones.</w:t>
      </w:r>
    </w:p>
    <w:p w14:paraId="1DCAA029" w14:textId="77777777" w:rsidR="002376C3" w:rsidRPr="0031311E" w:rsidRDefault="002376C3" w:rsidP="000B113A">
      <w:pPr>
        <w:widowControl/>
        <w:suppressAutoHyphens w:val="0"/>
        <w:ind w:left="720" w:firstLine="0"/>
        <w:rPr>
          <w:rFonts w:ascii="Cambria" w:eastAsia="Times New Roman" w:hAnsi="Cambria"/>
          <w:i/>
          <w:iCs/>
          <w:color w:val="000000"/>
          <w:lang w:val="en-US" w:eastAsia="es-ES_tradnl" w:bidi="ar-SA"/>
        </w:rPr>
      </w:pPr>
    </w:p>
    <w:p w14:paraId="016F118D" w14:textId="77777777" w:rsidR="002376C3" w:rsidRPr="0031311E" w:rsidRDefault="002376C3" w:rsidP="000B113A">
      <w:pPr>
        <w:widowControl/>
        <w:numPr>
          <w:ilvl w:val="0"/>
          <w:numId w:val="7"/>
        </w:numPr>
        <w:suppressAutoHyphens w:val="0"/>
        <w:rPr>
          <w:rFonts w:ascii="Cambria" w:eastAsia="Times New Roman" w:hAnsi="Cambria"/>
          <w:i/>
          <w:iCs/>
          <w:color w:val="000000"/>
          <w:lang w:val="en-US" w:eastAsia="es-ES_tradnl" w:bidi="ar-SA"/>
        </w:rPr>
      </w:pPr>
      <w:r w:rsidRPr="0031311E">
        <w:rPr>
          <w:rFonts w:ascii="Cambria" w:eastAsia="Times New Roman" w:hAnsi="Cambria"/>
          <w:color w:val="000000"/>
          <w:lang w:val="es-ES_tradnl" w:eastAsia="es-ES_tradnl" w:bidi="ar-SA"/>
        </w:rPr>
        <w:t>Competencia digital:</w:t>
      </w:r>
    </w:p>
    <w:p w14:paraId="1D00FABC" w14:textId="77777777" w:rsidR="00BD730E" w:rsidRPr="0031311E" w:rsidRDefault="00BD730E" w:rsidP="000B113A">
      <w:pPr>
        <w:autoSpaceDE w:val="0"/>
        <w:ind w:left="720" w:firstLine="0"/>
        <w:rPr>
          <w:rFonts w:ascii="Cambria" w:hAnsi="Cambria"/>
          <w:color w:val="000000"/>
          <w:lang w:val="es-ES"/>
        </w:rPr>
      </w:pPr>
      <w:r w:rsidRPr="0031311E">
        <w:rPr>
          <w:rFonts w:ascii="Cambria" w:hAnsi="Cambria"/>
          <w:i/>
          <w:iCs/>
          <w:color w:val="000000"/>
          <w:lang w:val="en-US" w:eastAsia="es-ES_tradnl"/>
        </w:rPr>
        <w:t xml:space="preserve">- Interactive Student, Interactive Classroom, WordApp, </w:t>
      </w:r>
      <w:r w:rsidRPr="0031311E">
        <w:rPr>
          <w:rFonts w:ascii="Cambria" w:hAnsi="Cambria"/>
          <w:color w:val="000000"/>
          <w:lang w:val="en-US" w:eastAsia="es-ES_tradnl"/>
        </w:rPr>
        <w:t>SB, págs. 50, 52, 53, 54, 56, 59 y 118:</w:t>
      </w:r>
      <w:r w:rsidRPr="0031311E">
        <w:rPr>
          <w:rFonts w:ascii="Cambria" w:hAnsi="Cambria"/>
          <w:color w:val="000000"/>
          <w:lang w:eastAsia="es-ES_tradnl"/>
        </w:rPr>
        <w:t xml:space="preserve"> uso de material digital para promocionar el aprendizaje independiente y aumentar el aprovechamiento del tiempo en clase</w:t>
      </w:r>
      <w:r w:rsidRPr="0031311E">
        <w:rPr>
          <w:rFonts w:ascii="Cambria" w:hAnsi="Cambria"/>
          <w:color w:val="000000"/>
          <w:lang w:val="en-US" w:eastAsia="es-ES_tradnl"/>
        </w:rPr>
        <w:t>.</w:t>
      </w:r>
    </w:p>
    <w:p w14:paraId="499FADBA" w14:textId="77777777" w:rsidR="00BD730E" w:rsidRPr="0031311E" w:rsidRDefault="00BD730E" w:rsidP="000B113A">
      <w:pPr>
        <w:ind w:left="720" w:firstLine="0"/>
        <w:rPr>
          <w:rFonts w:ascii="Cambria" w:hAnsi="Cambria"/>
          <w:color w:val="000000"/>
          <w:lang w:val="es-ES"/>
        </w:rPr>
      </w:pPr>
      <w:r w:rsidRPr="0031311E">
        <w:rPr>
          <w:rFonts w:ascii="Cambria" w:hAnsi="Cambria"/>
          <w:color w:val="000000"/>
          <w:lang w:val="es-ES"/>
        </w:rPr>
        <w:t>-</w:t>
      </w:r>
      <w:r w:rsidRPr="0031311E">
        <w:rPr>
          <w:rFonts w:ascii="Cambria" w:hAnsi="Cambria"/>
          <w:i/>
          <w:iCs/>
          <w:color w:val="000000"/>
          <w:lang w:val="es-ES"/>
        </w:rPr>
        <w:t xml:space="preserve"> Techno Option</w:t>
      </w:r>
      <w:r w:rsidRPr="0031311E">
        <w:rPr>
          <w:rFonts w:ascii="Cambria" w:hAnsi="Cambria"/>
          <w:color w:val="000000"/>
          <w:lang w:val="es-ES"/>
        </w:rPr>
        <w:t xml:space="preserve">, SB, pág. 128: creación de un folleto digital. </w:t>
      </w:r>
    </w:p>
    <w:p w14:paraId="0DD89D17" w14:textId="77777777" w:rsidR="00BD730E" w:rsidRPr="0031311E" w:rsidRDefault="00BD730E" w:rsidP="000B113A">
      <w:pPr>
        <w:ind w:left="720" w:firstLine="0"/>
        <w:rPr>
          <w:rFonts w:ascii="Cambria" w:hAnsi="Cambria"/>
          <w:color w:val="000000"/>
          <w:lang w:val="es-ES"/>
        </w:rPr>
      </w:pPr>
      <w:r w:rsidRPr="0031311E">
        <w:rPr>
          <w:rFonts w:ascii="Cambria" w:hAnsi="Cambria"/>
          <w:color w:val="000000"/>
          <w:lang w:val="es-ES"/>
        </w:rPr>
        <w:t xml:space="preserve">- </w:t>
      </w:r>
      <w:r w:rsidRPr="0031311E">
        <w:rPr>
          <w:rFonts w:ascii="Cambria" w:hAnsi="Cambria"/>
          <w:i/>
          <w:iCs/>
          <w:color w:val="000000"/>
          <w:lang w:val="es-ES"/>
        </w:rPr>
        <w:t>Digital Teacher's Resources:</w:t>
      </w:r>
    </w:p>
    <w:p w14:paraId="4A0F355A" w14:textId="77777777" w:rsidR="00BD730E" w:rsidRPr="0031311E" w:rsidRDefault="00BD730E" w:rsidP="000B113A">
      <w:pPr>
        <w:ind w:left="720" w:firstLine="0"/>
        <w:rPr>
          <w:rFonts w:ascii="Cambria" w:hAnsi="Cambria"/>
          <w:color w:val="000000"/>
          <w:lang w:val="es-ES"/>
        </w:rPr>
      </w:pPr>
      <w:r w:rsidRPr="0031311E">
        <w:rPr>
          <w:rFonts w:ascii="Cambria" w:hAnsi="Cambria"/>
          <w:color w:val="000000"/>
          <w:lang w:val="es-ES"/>
        </w:rPr>
        <w:lastRenderedPageBreak/>
        <w:t xml:space="preserve">   + </w:t>
      </w:r>
      <w:r w:rsidRPr="0031311E">
        <w:rPr>
          <w:rFonts w:ascii="Cambria" w:hAnsi="Cambria"/>
          <w:i/>
          <w:iCs/>
          <w:color w:val="000000"/>
          <w:lang w:val="es-ES"/>
        </w:rPr>
        <w:t xml:space="preserve">Burlington Examination Builder </w:t>
      </w:r>
      <w:r w:rsidRPr="0031311E">
        <w:rPr>
          <w:rFonts w:ascii="Cambria" w:hAnsi="Cambria"/>
          <w:iCs/>
          <w:color w:val="000000"/>
          <w:lang w:val="es-ES"/>
        </w:rPr>
        <w:t>para el examen de acceso a la universidad</w:t>
      </w:r>
      <w:r w:rsidRPr="0031311E">
        <w:rPr>
          <w:rFonts w:ascii="Cambria" w:hAnsi="Cambria"/>
          <w:color w:val="000000"/>
          <w:lang w:val="es-ES"/>
        </w:rPr>
        <w:t xml:space="preserve">: </w:t>
      </w:r>
      <w:r w:rsidRPr="0031311E">
        <w:rPr>
          <w:rFonts w:ascii="Cambria" w:hAnsi="Cambria"/>
          <w:color w:val="000000"/>
        </w:rPr>
        <w:t>proporciona diez exámenes listos para usar para cada comunidad autónoma y exámenes para hacer uno mismo/a basados en textos con versión larga y corta.</w:t>
      </w:r>
    </w:p>
    <w:p w14:paraId="447E87CD" w14:textId="77777777" w:rsidR="00BD730E" w:rsidRPr="0031311E" w:rsidRDefault="00BD730E" w:rsidP="000B113A">
      <w:pPr>
        <w:ind w:left="720" w:firstLine="0"/>
        <w:rPr>
          <w:rFonts w:ascii="Cambria" w:hAnsi="Cambria"/>
          <w:color w:val="000000"/>
          <w:lang w:val="es-ES" w:eastAsia="es-ES_tradnl"/>
        </w:rPr>
      </w:pPr>
      <w:r w:rsidRPr="0031311E">
        <w:rPr>
          <w:rFonts w:ascii="Cambria" w:hAnsi="Cambria"/>
          <w:color w:val="000000"/>
          <w:lang w:val="es-ES"/>
        </w:rPr>
        <w:t xml:space="preserve">   + </w:t>
      </w:r>
      <w:r w:rsidRPr="0031311E">
        <w:rPr>
          <w:rFonts w:ascii="Cambria" w:hAnsi="Cambria"/>
          <w:i/>
          <w:iCs/>
          <w:color w:val="000000"/>
          <w:lang w:val="es-ES"/>
        </w:rPr>
        <w:t>Interactive Whiteboard</w:t>
      </w:r>
      <w:r w:rsidRPr="0031311E">
        <w:rPr>
          <w:rFonts w:ascii="Cambria" w:hAnsi="Cambria"/>
          <w:color w:val="000000"/>
          <w:lang w:val="es-ES"/>
        </w:rPr>
        <w:t xml:space="preserve">: </w:t>
      </w:r>
      <w:r w:rsidRPr="0031311E">
        <w:rPr>
          <w:rFonts w:ascii="Cambria" w:hAnsi="Cambria"/>
          <w:color w:val="000000"/>
        </w:rPr>
        <w:t xml:space="preserve">proporciona listas de vocabulario, grabaciones del mismo y traducciones, y enlaces a páginas web que incluyen preguntas de comprensión. </w:t>
      </w:r>
    </w:p>
    <w:p w14:paraId="452C8F9A" w14:textId="77777777" w:rsidR="002376C3" w:rsidRPr="0031311E" w:rsidRDefault="00BD730E" w:rsidP="000B113A">
      <w:pPr>
        <w:widowControl/>
        <w:suppressAutoHyphens w:val="0"/>
        <w:autoSpaceDE w:val="0"/>
        <w:ind w:left="720" w:firstLine="0"/>
        <w:rPr>
          <w:rFonts w:ascii="Cambria" w:eastAsia="Times New Roman" w:hAnsi="Cambria"/>
          <w:b/>
          <w:color w:val="000000"/>
          <w:u w:val="single"/>
          <w:lang w:val="es-ES_tradnl" w:eastAsia="es-ES_tradnl" w:bidi="ar-SA"/>
        </w:rPr>
      </w:pPr>
      <w:r w:rsidRPr="0031311E">
        <w:rPr>
          <w:rFonts w:ascii="Cambria" w:hAnsi="Cambria"/>
          <w:color w:val="000000"/>
          <w:lang w:val="es-ES" w:eastAsia="es-ES_tradnl"/>
        </w:rPr>
        <w:t xml:space="preserve">   + </w:t>
      </w:r>
      <w:r w:rsidRPr="0031311E">
        <w:rPr>
          <w:rFonts w:ascii="Cambria" w:hAnsi="Cambria"/>
          <w:i/>
          <w:iCs/>
          <w:color w:val="000000"/>
          <w:lang w:val="es-ES" w:eastAsia="es-ES_tradnl"/>
        </w:rPr>
        <w:t>Test Factory and Other Editable Resources</w:t>
      </w:r>
      <w:r w:rsidRPr="0031311E">
        <w:rPr>
          <w:rFonts w:ascii="Cambria" w:hAnsi="Cambria"/>
          <w:color w:val="000000"/>
          <w:lang w:val="es-ES" w:eastAsia="es-ES_tradnl"/>
        </w:rPr>
        <w:t>: realización del examen correspondiente a la unidad 5.</w:t>
      </w:r>
    </w:p>
    <w:p w14:paraId="598DCF66" w14:textId="77777777" w:rsidR="002376C3" w:rsidRPr="0031311E" w:rsidRDefault="002376C3" w:rsidP="000B113A">
      <w:pPr>
        <w:widowControl/>
        <w:suppressAutoHyphens w:val="0"/>
        <w:autoSpaceDE w:val="0"/>
        <w:ind w:left="1418" w:firstLine="0"/>
        <w:rPr>
          <w:rFonts w:ascii="Cambria" w:eastAsia="Times New Roman" w:hAnsi="Cambria"/>
          <w:b/>
          <w:color w:val="000000"/>
          <w:u w:val="single"/>
          <w:lang w:val="es-ES_tradnl" w:eastAsia="es-ES_tradnl" w:bidi="ar-SA"/>
        </w:rPr>
      </w:pPr>
    </w:p>
    <w:p w14:paraId="305A6EB2" w14:textId="77777777" w:rsidR="002376C3" w:rsidRPr="0031311E" w:rsidRDefault="002376C3" w:rsidP="000B113A">
      <w:pPr>
        <w:widowControl/>
        <w:numPr>
          <w:ilvl w:val="0"/>
          <w:numId w:val="7"/>
        </w:numPr>
        <w:suppressAutoHyphens w:val="0"/>
        <w:rPr>
          <w:rFonts w:ascii="Cambria" w:eastAsia="Times New Roman" w:hAnsi="Cambria"/>
          <w:i/>
          <w:color w:val="000000"/>
          <w:lang w:val="es-ES_tradnl" w:eastAsia="es-ES_tradnl" w:bidi="ar-SA"/>
        </w:rPr>
      </w:pPr>
      <w:r w:rsidRPr="0031311E">
        <w:rPr>
          <w:rFonts w:ascii="Cambria" w:eastAsia="Times New Roman" w:hAnsi="Cambria"/>
          <w:color w:val="000000"/>
          <w:lang w:val="es-ES" w:eastAsia="es-ES_tradnl" w:bidi="ar-SA"/>
        </w:rPr>
        <w:t>Competencias sociales y cívicas:</w:t>
      </w:r>
    </w:p>
    <w:p w14:paraId="1855790F" w14:textId="77777777" w:rsidR="00BD730E" w:rsidRPr="0031311E" w:rsidRDefault="00BD730E" w:rsidP="000B113A">
      <w:pPr>
        <w:autoSpaceDE w:val="0"/>
        <w:ind w:left="720" w:firstLine="0"/>
        <w:rPr>
          <w:rFonts w:ascii="Cambria" w:hAnsi="Cambria"/>
          <w:i/>
          <w:color w:val="000000"/>
          <w:lang w:eastAsia="es-ES_tradnl"/>
        </w:rPr>
      </w:pPr>
      <w:r w:rsidRPr="0031311E">
        <w:rPr>
          <w:rFonts w:ascii="Cambria" w:hAnsi="Cambria"/>
          <w:i/>
          <w:color w:val="000000"/>
          <w:lang w:eastAsia="es-ES_tradnl"/>
        </w:rPr>
        <w:t>- Reading</w:t>
      </w:r>
      <w:r w:rsidRPr="0031311E">
        <w:rPr>
          <w:rFonts w:ascii="Cambria" w:hAnsi="Cambria"/>
          <w:color w:val="000000"/>
          <w:lang w:eastAsia="es-ES_tradnl"/>
        </w:rPr>
        <w:t>, SB, pág. 51: respeto por el planeta.</w:t>
      </w:r>
    </w:p>
    <w:p w14:paraId="2211F87C" w14:textId="77777777" w:rsidR="002376C3" w:rsidRPr="0031311E" w:rsidRDefault="00BD730E" w:rsidP="000B113A">
      <w:pPr>
        <w:widowControl/>
        <w:suppressAutoHyphens w:val="0"/>
        <w:autoSpaceDE w:val="0"/>
        <w:ind w:left="720" w:firstLine="0"/>
        <w:rPr>
          <w:rFonts w:ascii="Cambria" w:eastAsia="Times New Roman" w:hAnsi="Cambria"/>
          <w:color w:val="000000"/>
          <w:lang w:val="es-ES_tradnl" w:eastAsia="es-ES_tradnl" w:bidi="ar-SA"/>
        </w:rPr>
      </w:pPr>
      <w:r w:rsidRPr="0031311E">
        <w:rPr>
          <w:rFonts w:ascii="Cambria" w:hAnsi="Cambria"/>
          <w:i/>
          <w:color w:val="000000"/>
          <w:lang w:eastAsia="es-ES_tradnl"/>
        </w:rPr>
        <w:t>- Speaking</w:t>
      </w:r>
      <w:r w:rsidRPr="0031311E">
        <w:rPr>
          <w:rFonts w:ascii="Cambria" w:hAnsi="Cambria"/>
          <w:color w:val="000000"/>
          <w:lang w:eastAsia="es-ES_tradnl"/>
        </w:rPr>
        <w:t>, SB, págs. 53 y 57: respeto por el turno de palabra.</w:t>
      </w:r>
    </w:p>
    <w:p w14:paraId="26768431" w14:textId="77777777" w:rsidR="002376C3" w:rsidRPr="0031311E" w:rsidRDefault="002376C3" w:rsidP="000B113A">
      <w:pPr>
        <w:widowControl/>
        <w:suppressAutoHyphens w:val="0"/>
        <w:ind w:left="720" w:hanging="363"/>
        <w:rPr>
          <w:rFonts w:ascii="Cambria" w:eastAsia="Times New Roman" w:hAnsi="Cambria" w:cs="Times New Roman"/>
          <w:color w:val="000000"/>
          <w:lang w:val="es-ES" w:eastAsia="es-ES_tradnl" w:bidi="ar-SA"/>
        </w:rPr>
      </w:pPr>
    </w:p>
    <w:p w14:paraId="2BBA08CB" w14:textId="77777777" w:rsidR="002376C3" w:rsidRPr="0031311E" w:rsidRDefault="002376C3" w:rsidP="000B113A">
      <w:pPr>
        <w:widowControl/>
        <w:numPr>
          <w:ilvl w:val="0"/>
          <w:numId w:val="7"/>
        </w:numPr>
        <w:suppressAutoHyphens w:val="0"/>
        <w:rPr>
          <w:rFonts w:ascii="Cambria" w:eastAsia="Times New Roman" w:hAnsi="Cambria" w:cs="Times New Roman"/>
          <w:color w:val="000000"/>
          <w:lang w:val="es-ES" w:eastAsia="es-ES_tradnl" w:bidi="ar-SA"/>
        </w:rPr>
      </w:pPr>
      <w:r w:rsidRPr="0031311E">
        <w:rPr>
          <w:rFonts w:ascii="Cambria" w:eastAsia="Times New Roman" w:hAnsi="Cambria" w:cs="Times New Roman"/>
          <w:color w:val="000000"/>
          <w:lang w:val="es-ES" w:eastAsia="es-ES_tradnl" w:bidi="ar-SA"/>
        </w:rPr>
        <w:t>Sentido de iniciativa y espíritu emprendedor:</w:t>
      </w:r>
    </w:p>
    <w:p w14:paraId="1AF0280B" w14:textId="77777777" w:rsidR="00BD730E" w:rsidRPr="0031311E" w:rsidRDefault="00BD730E" w:rsidP="000B113A">
      <w:pPr>
        <w:widowControl/>
        <w:suppressAutoHyphens w:val="0"/>
        <w:autoSpaceDE w:val="0"/>
        <w:ind w:left="720" w:firstLine="0"/>
        <w:rPr>
          <w:rFonts w:ascii="Cambria" w:hAnsi="Cambria"/>
          <w:i/>
          <w:color w:val="000000"/>
          <w:lang w:eastAsia="es-ES_tradnl"/>
        </w:rPr>
      </w:pPr>
      <w:r w:rsidRPr="0031311E">
        <w:rPr>
          <w:rFonts w:ascii="Cambria" w:hAnsi="Cambria"/>
          <w:i/>
          <w:color w:val="000000"/>
          <w:lang w:eastAsia="es-ES_tradnl"/>
        </w:rPr>
        <w:t>- Speaking</w:t>
      </w:r>
      <w:r w:rsidRPr="0031311E">
        <w:rPr>
          <w:rFonts w:ascii="Cambria" w:hAnsi="Cambria"/>
          <w:color w:val="000000"/>
          <w:lang w:eastAsia="es-ES_tradnl"/>
        </w:rPr>
        <w:t>, SB, pág. 53: capacidad de especular sobre lo que ocurre en una imagen.</w:t>
      </w:r>
    </w:p>
    <w:p w14:paraId="0A3CEEBD" w14:textId="77777777" w:rsidR="00BD730E" w:rsidRPr="0031311E" w:rsidRDefault="00BD730E" w:rsidP="000B113A">
      <w:pPr>
        <w:widowControl/>
        <w:suppressAutoHyphens w:val="0"/>
        <w:autoSpaceDE w:val="0"/>
        <w:ind w:left="720" w:firstLine="0"/>
        <w:rPr>
          <w:rFonts w:ascii="Cambria" w:hAnsi="Cambria"/>
          <w:i/>
          <w:color w:val="000000"/>
          <w:lang w:eastAsia="es-ES_tradnl"/>
        </w:rPr>
      </w:pPr>
      <w:r w:rsidRPr="0031311E">
        <w:rPr>
          <w:rFonts w:ascii="Cambria" w:hAnsi="Cambria"/>
          <w:i/>
          <w:color w:val="000000"/>
          <w:lang w:eastAsia="es-ES_tradnl"/>
        </w:rPr>
        <w:t>- Speaking</w:t>
      </w:r>
      <w:r w:rsidRPr="0031311E">
        <w:rPr>
          <w:rFonts w:ascii="Cambria" w:hAnsi="Cambria"/>
          <w:color w:val="000000"/>
          <w:lang w:eastAsia="es-ES_tradnl"/>
        </w:rPr>
        <w:t>, SB, pág. 57: capacidad de especular sobre lo que ocurriría si se dieran distintas circunstancias.</w:t>
      </w:r>
    </w:p>
    <w:p w14:paraId="5E9F79BD" w14:textId="77777777" w:rsidR="00BD730E" w:rsidRPr="0031311E" w:rsidRDefault="00BD730E" w:rsidP="000B113A">
      <w:pPr>
        <w:autoSpaceDE w:val="0"/>
        <w:ind w:hanging="6"/>
        <w:rPr>
          <w:rFonts w:ascii="Cambria" w:hAnsi="Cambria"/>
          <w:color w:val="000000"/>
          <w:lang w:eastAsia="es-ES_tradnl"/>
        </w:rPr>
      </w:pPr>
      <w:r w:rsidRPr="0031311E">
        <w:rPr>
          <w:rFonts w:ascii="Cambria" w:hAnsi="Cambria"/>
          <w:i/>
          <w:color w:val="000000"/>
          <w:lang w:eastAsia="es-ES_tradnl"/>
        </w:rPr>
        <w:t>- Writing</w:t>
      </w:r>
      <w:r w:rsidRPr="0031311E">
        <w:rPr>
          <w:rFonts w:ascii="Cambria" w:hAnsi="Cambria"/>
          <w:color w:val="000000"/>
          <w:lang w:eastAsia="es-ES_tradnl"/>
        </w:rPr>
        <w:t>, SB, pág. 58: capacidad de escribir una noticia.</w:t>
      </w:r>
    </w:p>
    <w:p w14:paraId="270E2087" w14:textId="77777777" w:rsidR="002376C3" w:rsidRPr="0031311E" w:rsidRDefault="00BD730E" w:rsidP="000B113A">
      <w:pPr>
        <w:widowControl/>
        <w:suppressAutoHyphens w:val="0"/>
        <w:autoSpaceDE w:val="0"/>
        <w:ind w:left="720" w:firstLine="0"/>
        <w:rPr>
          <w:rFonts w:ascii="Cambria" w:eastAsia="Times New Roman" w:hAnsi="Cambria"/>
          <w:color w:val="000000"/>
          <w:lang w:val="es-ES_tradnl" w:eastAsia="es-ES_tradnl" w:bidi="ar-SA"/>
        </w:rPr>
      </w:pPr>
      <w:r w:rsidRPr="0031311E">
        <w:rPr>
          <w:rFonts w:ascii="Cambria" w:hAnsi="Cambria"/>
          <w:i/>
          <w:color w:val="000000"/>
          <w:lang w:eastAsia="es-ES_tradnl"/>
        </w:rPr>
        <w:t>- Collaborative Project</w:t>
      </w:r>
      <w:r w:rsidRPr="0031311E">
        <w:rPr>
          <w:rFonts w:ascii="Cambria" w:hAnsi="Cambria"/>
          <w:color w:val="000000"/>
          <w:lang w:eastAsia="es-ES_tradnl"/>
        </w:rPr>
        <w:t>, SB, pág. 128: creación de un folleto.</w:t>
      </w:r>
    </w:p>
    <w:p w14:paraId="64029EDA" w14:textId="77777777" w:rsidR="002376C3" w:rsidRPr="0031311E" w:rsidRDefault="002376C3" w:rsidP="000B113A">
      <w:pPr>
        <w:widowControl/>
        <w:suppressAutoHyphens w:val="0"/>
        <w:autoSpaceDE w:val="0"/>
        <w:ind w:left="0" w:firstLine="0"/>
        <w:rPr>
          <w:rFonts w:ascii="Cambria" w:eastAsia="Times New Roman" w:hAnsi="Cambria" w:cs="Times New Roman"/>
          <w:color w:val="000000"/>
          <w:lang w:val="es-ES_tradnl" w:eastAsia="es-ES_tradnl" w:bidi="ar-SA"/>
        </w:rPr>
      </w:pPr>
    </w:p>
    <w:p w14:paraId="5394F9CB" w14:textId="77777777" w:rsidR="002376C3" w:rsidRPr="0031311E" w:rsidRDefault="002376C3" w:rsidP="000B113A">
      <w:pPr>
        <w:widowControl/>
        <w:numPr>
          <w:ilvl w:val="0"/>
          <w:numId w:val="7"/>
        </w:numPr>
        <w:suppressAutoHyphens w:val="0"/>
        <w:rPr>
          <w:rFonts w:ascii="Cambria" w:eastAsia="Times New Roman" w:hAnsi="Cambria"/>
          <w:i/>
          <w:iCs/>
          <w:color w:val="000000"/>
          <w:lang w:val="en-US" w:eastAsia="es-ES_tradnl" w:bidi="ar-SA"/>
        </w:rPr>
      </w:pPr>
      <w:r w:rsidRPr="0031311E">
        <w:rPr>
          <w:rFonts w:ascii="Cambria" w:eastAsia="Times New Roman" w:hAnsi="Cambria" w:cs="Times New Roman"/>
          <w:color w:val="000000"/>
          <w:lang w:val="es-ES" w:eastAsia="es-ES_tradnl" w:bidi="ar-SA"/>
        </w:rPr>
        <w:t>Conciencia y expresiones culturales:</w:t>
      </w:r>
    </w:p>
    <w:p w14:paraId="153FD078" w14:textId="77777777" w:rsidR="00BD730E" w:rsidRPr="0031311E" w:rsidRDefault="00BD730E" w:rsidP="000B113A">
      <w:pPr>
        <w:autoSpaceDE w:val="0"/>
        <w:ind w:left="720" w:firstLine="0"/>
        <w:rPr>
          <w:rFonts w:ascii="Cambria" w:hAnsi="Cambria"/>
          <w:color w:val="000000"/>
          <w:lang w:eastAsia="es-ES_tradnl"/>
        </w:rPr>
      </w:pPr>
      <w:r w:rsidRPr="0031311E">
        <w:rPr>
          <w:rFonts w:ascii="Cambria" w:hAnsi="Cambria"/>
          <w:i/>
          <w:color w:val="000000"/>
          <w:lang w:eastAsia="es-ES_tradnl"/>
        </w:rPr>
        <w:t>- Grammar</w:t>
      </w:r>
      <w:r w:rsidRPr="0031311E">
        <w:rPr>
          <w:rFonts w:ascii="Cambria" w:hAnsi="Cambria"/>
          <w:color w:val="000000"/>
          <w:lang w:eastAsia="es-ES_tradnl"/>
        </w:rPr>
        <w:t>, SB, págs. 57-58: datos de interés sobre distintos animales.</w:t>
      </w:r>
    </w:p>
    <w:p w14:paraId="4C2D3867" w14:textId="77777777" w:rsidR="00BD730E" w:rsidRPr="0031311E" w:rsidRDefault="00BD730E" w:rsidP="000B113A">
      <w:pPr>
        <w:autoSpaceDE w:val="0"/>
        <w:ind w:left="720" w:firstLine="0"/>
        <w:rPr>
          <w:rFonts w:ascii="Cambria" w:hAnsi="Cambria"/>
          <w:color w:val="000000"/>
          <w:lang w:eastAsia="es-ES_tradnl"/>
        </w:rPr>
      </w:pPr>
      <w:r w:rsidRPr="0031311E">
        <w:rPr>
          <w:rFonts w:ascii="Cambria" w:hAnsi="Cambria"/>
          <w:i/>
          <w:color w:val="000000"/>
          <w:lang w:eastAsia="es-ES_tradnl"/>
        </w:rPr>
        <w:t>- Culture Quiz</w:t>
      </w:r>
      <w:r w:rsidRPr="0031311E">
        <w:rPr>
          <w:rFonts w:ascii="Cambria" w:hAnsi="Cambria"/>
          <w:color w:val="000000"/>
          <w:lang w:eastAsia="es-ES_tradnl"/>
        </w:rPr>
        <w:t>, pág. 118: distintos tipos de palabras; las primeras palabras de la lengua inglesa; palabras que componen distintos acrónimos.</w:t>
      </w:r>
    </w:p>
    <w:p w14:paraId="7DD992B8" w14:textId="77777777" w:rsidR="002376C3" w:rsidRPr="0031311E" w:rsidRDefault="00BD730E" w:rsidP="000B113A">
      <w:pPr>
        <w:widowControl/>
        <w:suppressAutoHyphens w:val="0"/>
        <w:autoSpaceDE w:val="0"/>
        <w:ind w:left="720" w:firstLine="0"/>
        <w:rPr>
          <w:rFonts w:ascii="Cambria" w:eastAsia="Times New Roman" w:hAnsi="Cambria"/>
          <w:color w:val="000000"/>
          <w:lang w:val="es-ES_tradnl" w:eastAsia="es-ES_tradnl" w:bidi="ar-SA"/>
        </w:rPr>
      </w:pPr>
      <w:r w:rsidRPr="0031311E">
        <w:rPr>
          <w:rFonts w:ascii="Cambria" w:hAnsi="Cambria"/>
          <w:i/>
          <w:color w:val="000000"/>
          <w:lang w:eastAsia="es-ES_tradnl"/>
        </w:rPr>
        <w:t>- Collaborative Project</w:t>
      </w:r>
      <w:r w:rsidRPr="0031311E">
        <w:rPr>
          <w:rFonts w:ascii="Cambria" w:hAnsi="Cambria"/>
          <w:color w:val="000000"/>
          <w:lang w:eastAsia="es-ES_tradnl"/>
        </w:rPr>
        <w:t>, SB, pág. 128: información sobre el tiempo atmosférico y la flora y fauna de Australia.</w:t>
      </w:r>
    </w:p>
    <w:p w14:paraId="1EDE8BBD" w14:textId="77777777" w:rsidR="002376C3" w:rsidRPr="0031311E" w:rsidRDefault="002376C3" w:rsidP="000B113A">
      <w:pPr>
        <w:widowControl/>
        <w:suppressAutoHyphens w:val="0"/>
        <w:autoSpaceDE w:val="0"/>
        <w:ind w:left="1440" w:hanging="113"/>
        <w:rPr>
          <w:rFonts w:ascii="Cambria" w:eastAsia="Times New Roman" w:hAnsi="Cambria"/>
          <w:color w:val="000000"/>
          <w:sz w:val="20"/>
          <w:lang w:val="es-ES_tradnl" w:eastAsia="es-ES_tradnl" w:bidi="ar-SA"/>
        </w:rPr>
      </w:pPr>
    </w:p>
    <w:p w14:paraId="5AA3A4E7" w14:textId="77777777" w:rsidR="002376C3" w:rsidRPr="0031311E" w:rsidRDefault="002376C3" w:rsidP="000B113A">
      <w:pPr>
        <w:widowControl/>
        <w:suppressAutoHyphens w:val="0"/>
        <w:autoSpaceDE w:val="0"/>
        <w:ind w:left="1440" w:hanging="113"/>
        <w:rPr>
          <w:rFonts w:ascii="Cambria" w:eastAsia="Times New Roman" w:hAnsi="Cambria"/>
          <w:color w:val="000000"/>
          <w:sz w:val="20"/>
          <w:lang w:val="es-ES_tradnl" w:eastAsia="es-ES_tradnl" w:bidi="ar-SA"/>
        </w:rPr>
      </w:pPr>
    </w:p>
    <w:p w14:paraId="52FA2A8D" w14:textId="77777777" w:rsidR="002376C3" w:rsidRPr="0031311E" w:rsidRDefault="002376C3" w:rsidP="000B113A">
      <w:pPr>
        <w:ind w:left="357" w:firstLine="0"/>
        <w:rPr>
          <w:rFonts w:ascii="Cambria" w:hAnsi="Cambria"/>
          <w:b/>
          <w:color w:val="000000"/>
          <w:sz w:val="28"/>
          <w:lang w:val="es-ES_tradnl"/>
        </w:rPr>
      </w:pPr>
      <w:r w:rsidRPr="0031311E">
        <w:rPr>
          <w:rFonts w:ascii="Cambria" w:hAnsi="Cambria"/>
          <w:b/>
          <w:color w:val="000000"/>
          <w:sz w:val="28"/>
          <w:lang w:val="es-ES_tradnl"/>
        </w:rPr>
        <w:t xml:space="preserve">Contenidos </w:t>
      </w:r>
      <w:r w:rsidR="00FF682E" w:rsidRPr="0031311E">
        <w:rPr>
          <w:rFonts w:ascii="Cambria" w:hAnsi="Cambria"/>
          <w:b/>
          <w:color w:val="000000"/>
          <w:sz w:val="28"/>
          <w:lang w:val="es-ES_tradnl"/>
        </w:rPr>
        <w:t>curriculares, criterios de evaluación y</w:t>
      </w:r>
      <w:r w:rsidRPr="0031311E">
        <w:rPr>
          <w:rFonts w:ascii="Cambria" w:hAnsi="Cambria"/>
          <w:b/>
          <w:color w:val="000000"/>
          <w:sz w:val="28"/>
          <w:lang w:val="es-ES_tradnl"/>
        </w:rPr>
        <w:t xml:space="preserve"> competencias clave</w:t>
      </w:r>
    </w:p>
    <w:p w14:paraId="623F4DFE" w14:textId="77777777" w:rsidR="002376C3" w:rsidRPr="0031311E" w:rsidRDefault="00F6173D" w:rsidP="000B113A">
      <w:pPr>
        <w:rPr>
          <w:rFonts w:ascii="Cambria" w:hAnsi="Cambria"/>
          <w:color w:val="000000"/>
          <w:lang w:val="es-ES_tradnl"/>
        </w:rPr>
      </w:pPr>
      <w:r w:rsidRPr="0031311E">
        <w:rPr>
          <w:rFonts w:ascii="Cambria" w:hAnsi="Cambria"/>
          <w:noProof/>
          <w:lang w:val="es-ES" w:eastAsia="es-ES" w:bidi="ar-SA"/>
        </w:rPr>
        <mc:AlternateContent>
          <mc:Choice Requires="wps">
            <w:drawing>
              <wp:anchor distT="4294967294" distB="4294967294" distL="114300" distR="114300" simplePos="0" relativeHeight="251658240" behindDoc="0" locked="0" layoutInCell="1" allowOverlap="1" wp14:anchorId="4151A3D4" wp14:editId="7406C644">
                <wp:simplePos x="0" y="0"/>
                <wp:positionH relativeFrom="column">
                  <wp:posOffset>0</wp:posOffset>
                </wp:positionH>
                <wp:positionV relativeFrom="paragraph">
                  <wp:posOffset>20319</wp:posOffset>
                </wp:positionV>
                <wp:extent cx="5829300" cy="0"/>
                <wp:effectExtent l="0" t="0" r="0" b="0"/>
                <wp:wrapNone/>
                <wp:docPr id="11" name="Conector recto 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829300" cy="0"/>
                        </a:xfrm>
                        <a:prstGeom prst="line">
                          <a:avLst/>
                        </a:prstGeom>
                        <a:noFill/>
                        <a:ln w="12700" cap="flat" cmpd="sng" algn="ctr">
                          <a:solidFill>
                            <a:srgbClr val="5B9BD5"/>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6AB2176" id="Conector recto 3" o:spid="_x0000_s1026" style="position:absolute;z-index:251658240;visibility:visible;mso-wrap-style:square;mso-width-percent:0;mso-height-percent:0;mso-wrap-distance-left:9pt;mso-wrap-distance-top:.mm;mso-wrap-distance-right:9pt;mso-wrap-distance-bottom:.mm;mso-position-horizontal:absolute;mso-position-horizontal-relative:text;mso-position-vertical:absolute;mso-position-vertical-relative:text;mso-width-percent:0;mso-height-percent:0;mso-width-relative:margin;mso-height-relative:margin" from="0,1.6pt" to="459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" strokecolor="#5b9bd5" strokeweight="1pt">
                <v:stroke joinstyle="miter"/>
                <o:lock v:ext="edit" shapetype="f"/>
              </v:line>
            </w:pict>
          </mc:Fallback>
        </mc:AlternateContent>
      </w:r>
    </w:p>
    <w:p w14:paraId="31A00342" w14:textId="77777777" w:rsidR="002376C3" w:rsidRPr="0031311E" w:rsidRDefault="00BA1CC5" w:rsidP="000B113A">
      <w:pPr>
        <w:ind w:left="357" w:firstLine="0"/>
        <w:rPr>
          <w:rFonts w:ascii="Cambria" w:hAnsi="Cambria"/>
          <w:color w:val="000000"/>
          <w:lang w:val="es-ES_tradnl"/>
        </w:rPr>
      </w:pPr>
      <w:r w:rsidRPr="0031311E">
        <w:rPr>
          <w:rFonts w:ascii="Cambria" w:hAnsi="Cambria"/>
          <w:color w:val="000000"/>
          <w:lang w:val="es-ES_tradnl"/>
        </w:rPr>
        <w:t>En la unidad</w:t>
      </w:r>
      <w:r w:rsidR="002376C3" w:rsidRPr="0031311E">
        <w:rPr>
          <w:rFonts w:ascii="Cambria" w:hAnsi="Cambria"/>
          <w:color w:val="000000"/>
          <w:lang w:val="es-ES_tradnl"/>
        </w:rPr>
        <w:t xml:space="preserve"> 5 se incluyen contenidos de los cuatro bloques y la siguiente tabla resume su distribución, junto con los criterios de evaluación, las competencias clave relacionadas y las tareas, estándares y tareas y actividades correspondientes. Los contenidos lingüístico-discursivos y lexicales se trabajan al mismo tiempo que las destrezas, o de forma más enfocada. Las tareas, actividades y ejercicios para trabajar los contenidos lingüístico-discursivos se detallan a continuación en una tabla aparte.</w:t>
      </w:r>
    </w:p>
    <w:p w14:paraId="62A9C9B9" w14:textId="77777777" w:rsidR="002376C3" w:rsidRPr="0031311E" w:rsidRDefault="002376C3" w:rsidP="000B113A">
      <w:pPr>
        <w:ind w:left="357" w:firstLine="0"/>
        <w:rPr>
          <w:rFonts w:ascii="Cambria" w:hAnsi="Cambria"/>
          <w:color w:val="000000"/>
          <w:lang w:val="es-ES_tradn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4A0" w:firstRow="1" w:lastRow="0" w:firstColumn="1" w:lastColumn="0" w:noHBand="0" w:noVBand="1"/>
      </w:tblPr>
      <w:tblGrid>
        <w:gridCol w:w="2829"/>
        <w:gridCol w:w="2829"/>
        <w:gridCol w:w="2830"/>
      </w:tblGrid>
      <w:tr w:rsidR="002376C3" w:rsidRPr="0031311E" w14:paraId="4B84BA27" w14:textId="77777777" w:rsidTr="00D201D0">
        <w:trPr>
          <w:trHeight w:val="349"/>
          <w:jc w:val="center"/>
        </w:trPr>
        <w:tc>
          <w:tcPr>
            <w:tcW w:w="8488" w:type="dxa"/>
            <w:gridSpan w:val="3"/>
            <w:shd w:val="clear" w:color="auto" w:fill="auto"/>
          </w:tcPr>
          <w:p w14:paraId="26ACBABD" w14:textId="77777777" w:rsidR="002376C3" w:rsidRPr="0031311E" w:rsidRDefault="002376C3" w:rsidP="000B113A">
            <w:pPr>
              <w:rPr>
                <w:rFonts w:ascii="Cambria" w:hAnsi="Cambria"/>
                <w:b/>
                <w:sz w:val="28"/>
                <w:szCs w:val="24"/>
                <w:lang w:val="es-ES_tradnl"/>
              </w:rPr>
            </w:pPr>
            <w:r w:rsidRPr="0031311E">
              <w:rPr>
                <w:rFonts w:ascii="Cambria" w:hAnsi="Cambria"/>
                <w:b/>
                <w:sz w:val="28"/>
                <w:szCs w:val="24"/>
                <w:lang w:val="es-ES_tradnl"/>
              </w:rPr>
              <w:t>Bloque 1. Comprensión de textos orales</w:t>
            </w:r>
          </w:p>
        </w:tc>
      </w:tr>
      <w:tr w:rsidR="002376C3" w:rsidRPr="0031311E" w14:paraId="3FE889CC" w14:textId="77777777" w:rsidTr="00D201D0">
        <w:trPr>
          <w:jc w:val="center"/>
        </w:trPr>
        <w:tc>
          <w:tcPr>
            <w:tcW w:w="2829" w:type="dxa"/>
            <w:tcBorders>
              <w:bottom w:val="single" w:sz="4" w:space="0" w:color="auto"/>
            </w:tcBorders>
            <w:shd w:val="clear" w:color="auto" w:fill="auto"/>
            <w:vAlign w:val="center"/>
          </w:tcPr>
          <w:p w14:paraId="3DE64DAC" w14:textId="77777777" w:rsidR="002376C3" w:rsidRPr="0031311E" w:rsidRDefault="00AC6C6C" w:rsidP="000B113A">
            <w:pPr>
              <w:ind w:left="0" w:firstLine="0"/>
              <w:rPr>
                <w:rFonts w:ascii="Cambria" w:hAnsi="Cambria"/>
                <w:b/>
                <w:color w:val="000000"/>
                <w:szCs w:val="24"/>
                <w:lang w:val="es-ES_tradnl"/>
              </w:rPr>
            </w:pPr>
            <w:r w:rsidRPr="0031311E">
              <w:rPr>
                <w:rFonts w:ascii="Cambria" w:hAnsi="Cambria"/>
                <w:b/>
                <w:color w:val="000000"/>
                <w:szCs w:val="24"/>
                <w:lang w:val="es-ES_tradnl"/>
              </w:rPr>
              <w:t>Contenidos y criterios de evaluación de la unidad</w:t>
            </w:r>
          </w:p>
        </w:tc>
        <w:tc>
          <w:tcPr>
            <w:tcW w:w="2829" w:type="dxa"/>
            <w:shd w:val="clear" w:color="auto" w:fill="auto"/>
            <w:vAlign w:val="center"/>
          </w:tcPr>
          <w:p w14:paraId="473EA1B7" w14:textId="77777777" w:rsidR="002376C3" w:rsidRPr="0031311E" w:rsidRDefault="002376C3" w:rsidP="000B113A">
            <w:pPr>
              <w:ind w:left="0" w:firstLine="0"/>
              <w:rPr>
                <w:rFonts w:ascii="Cambria" w:hAnsi="Cambria"/>
                <w:b/>
                <w:color w:val="000000"/>
                <w:szCs w:val="24"/>
                <w:lang w:val="es-ES_tradnl"/>
              </w:rPr>
            </w:pPr>
            <w:r w:rsidRPr="0031311E">
              <w:rPr>
                <w:rFonts w:ascii="Cambria" w:hAnsi="Cambria"/>
                <w:b/>
                <w:color w:val="000000"/>
                <w:szCs w:val="24"/>
                <w:lang w:val="es-ES_tradnl"/>
              </w:rPr>
              <w:t>Competencias trabajadas</w:t>
            </w:r>
          </w:p>
        </w:tc>
        <w:tc>
          <w:tcPr>
            <w:tcW w:w="2830" w:type="dxa"/>
            <w:shd w:val="clear" w:color="auto" w:fill="auto"/>
            <w:vAlign w:val="center"/>
          </w:tcPr>
          <w:p w14:paraId="48CEC857" w14:textId="77777777" w:rsidR="002376C3" w:rsidRPr="0031311E" w:rsidRDefault="002376C3" w:rsidP="000B113A">
            <w:pPr>
              <w:ind w:left="0" w:firstLine="0"/>
              <w:rPr>
                <w:rFonts w:ascii="Cambria" w:hAnsi="Cambria"/>
                <w:b/>
                <w:color w:val="000000"/>
                <w:szCs w:val="24"/>
                <w:lang w:val="es-ES_tradnl"/>
              </w:rPr>
            </w:pPr>
            <w:r w:rsidRPr="0031311E">
              <w:rPr>
                <w:rFonts w:ascii="Cambria" w:hAnsi="Cambria"/>
                <w:b/>
                <w:color w:val="000000"/>
                <w:szCs w:val="24"/>
                <w:lang w:val="es-ES_tradnl"/>
              </w:rPr>
              <w:t>Tareas y actividades [criterios que les corresponden]</w:t>
            </w:r>
          </w:p>
        </w:tc>
      </w:tr>
      <w:tr w:rsidR="002376C3" w:rsidRPr="0031311E" w14:paraId="1F012868" w14:textId="77777777" w:rsidTr="00D201D0">
        <w:trPr>
          <w:trHeight w:val="49"/>
          <w:jc w:val="center"/>
        </w:trPr>
        <w:tc>
          <w:tcPr>
            <w:tcW w:w="2829" w:type="dxa"/>
            <w:vMerge w:val="restart"/>
            <w:tcBorders>
              <w:bottom w:val="single" w:sz="4" w:space="0" w:color="auto"/>
            </w:tcBorders>
            <w:shd w:val="clear" w:color="auto" w:fill="auto"/>
          </w:tcPr>
          <w:p w14:paraId="56FB28EE" w14:textId="77777777" w:rsidR="000E473D" w:rsidRPr="0031311E" w:rsidRDefault="000E473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Estrategias de comprensión:</w:t>
            </w:r>
          </w:p>
          <w:p w14:paraId="7C5E19C9" w14:textId="77777777" w:rsidR="000E473D" w:rsidRPr="0031311E" w:rsidRDefault="000E473D"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 xml:space="preserve">- Movilización de </w:t>
            </w:r>
            <w:r w:rsidRPr="0031311E">
              <w:rPr>
                <w:rFonts w:ascii="Cambria" w:eastAsia="Times New Roman" w:hAnsi="Cambria" w:cs="}0'18Ÿˇø®ÑÂ'1"/>
                <w:sz w:val="22"/>
                <w:szCs w:val="22"/>
                <w:lang w:val="es-ES_tradnl" w:eastAsia="es-ES_tradnl" w:bidi="ar-SA"/>
              </w:rPr>
              <w:lastRenderedPageBreak/>
              <w:t>información previa sobre tipo de tarea y tema.</w:t>
            </w:r>
          </w:p>
          <w:p w14:paraId="4110205E" w14:textId="77777777" w:rsidR="000E473D" w:rsidRPr="0031311E" w:rsidRDefault="000E473D"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 Identificación del tipo textual, adaptando la</w:t>
            </w:r>
          </w:p>
          <w:p w14:paraId="22B682CD" w14:textId="77777777" w:rsidR="000E473D" w:rsidRPr="0031311E" w:rsidRDefault="000E473D"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comprensión al mismo.</w:t>
            </w:r>
          </w:p>
          <w:p w14:paraId="4EC4C558" w14:textId="77777777" w:rsidR="000E473D" w:rsidRPr="0031311E" w:rsidRDefault="000E473D"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 Escucha y comprensión de mensajes orales breves, relacionados con las actividades del aula: instrucciones, preguntas, comentarios, diálogos.</w:t>
            </w:r>
          </w:p>
          <w:p w14:paraId="6DD396C2" w14:textId="77777777" w:rsidR="000E473D" w:rsidRPr="0031311E" w:rsidRDefault="000E473D"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 Distinción y comprensión de la información básica de textos orales, transmitidos de viva voz o por medios audiovisuales sobre temas habituales concretos (instrucciones, indicaciones, peticiones, avisos, gestiones cotidianas, diálogos informales).</w:t>
            </w:r>
          </w:p>
          <w:p w14:paraId="694B8FDA" w14:textId="77777777" w:rsidR="000E473D" w:rsidRPr="0031311E" w:rsidRDefault="000E473D"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 Distinción de tipos de comprensión (sentido general, información esencial, puntos principales, detalles relevantes).</w:t>
            </w:r>
          </w:p>
          <w:p w14:paraId="12DA964F" w14:textId="77777777" w:rsidR="000E473D" w:rsidRPr="0031311E" w:rsidRDefault="000E473D"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 Formulación de hipótesis sobre contenido y</w:t>
            </w:r>
          </w:p>
          <w:p w14:paraId="66C50EB1" w14:textId="77777777" w:rsidR="000E473D" w:rsidRPr="0031311E" w:rsidRDefault="000E473D"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contexto.</w:t>
            </w:r>
          </w:p>
          <w:p w14:paraId="30D18CC5" w14:textId="77777777" w:rsidR="000E473D" w:rsidRPr="0031311E" w:rsidRDefault="000E473D"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 Inferencia y formulación de hipótesis sobre</w:t>
            </w:r>
          </w:p>
          <w:p w14:paraId="72122DB1" w14:textId="77777777" w:rsidR="000E473D" w:rsidRPr="0031311E" w:rsidRDefault="000E473D"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significados a partir de la comprensión de elementos significativos, lingüísticos y paralingüísticos.</w:t>
            </w:r>
          </w:p>
          <w:p w14:paraId="3E6FCE1F" w14:textId="77777777" w:rsidR="000E473D" w:rsidRPr="0031311E" w:rsidRDefault="000E473D" w:rsidP="000B113A">
            <w:pPr>
              <w:ind w:left="0" w:firstLine="0"/>
              <w:rPr>
                <w:rFonts w:ascii="Cambria" w:hAnsi="Cambria"/>
                <w:color w:val="000000"/>
                <w:sz w:val="22"/>
                <w:szCs w:val="22"/>
                <w:lang w:val="es-ES_tradnl"/>
              </w:rPr>
            </w:pPr>
            <w:r w:rsidRPr="0031311E">
              <w:rPr>
                <w:rFonts w:ascii="Cambria" w:eastAsia="Times New Roman" w:hAnsi="Cambria" w:cs="}0'18Ÿˇø®ÑÂ'1"/>
                <w:sz w:val="22"/>
                <w:szCs w:val="22"/>
                <w:lang w:val="es-ES_tradnl" w:eastAsia="es-ES_tradnl" w:bidi="ar-SA"/>
              </w:rPr>
              <w:t xml:space="preserve">- Reformulación de hipótesis a partir de la </w:t>
            </w:r>
            <w:r w:rsidRPr="0031311E">
              <w:rPr>
                <w:rFonts w:ascii="Cambria" w:eastAsia="Times New Roman" w:hAnsi="Cambria" w:cs="∑2'18Ÿˇø®ÑÂ'1"/>
                <w:sz w:val="22"/>
                <w:szCs w:val="22"/>
                <w:lang w:val="es-ES_tradnl" w:eastAsia="es-ES_tradnl" w:bidi="ar-SA"/>
              </w:rPr>
              <w:t>comprensión de nuevos elementos.</w:t>
            </w:r>
          </w:p>
          <w:p w14:paraId="6243479D" w14:textId="77777777" w:rsidR="000E473D" w:rsidRPr="0031311E" w:rsidRDefault="000E473D" w:rsidP="000B113A">
            <w:pPr>
              <w:ind w:left="0" w:firstLine="0"/>
              <w:rPr>
                <w:rFonts w:ascii="Cambria" w:hAnsi="Cambria"/>
                <w:color w:val="000000"/>
                <w:sz w:val="22"/>
                <w:szCs w:val="22"/>
                <w:lang w:val="es-ES_tradnl"/>
              </w:rPr>
            </w:pPr>
          </w:p>
          <w:p w14:paraId="4A1F2F65" w14:textId="77777777" w:rsidR="000E473D" w:rsidRPr="0031311E" w:rsidRDefault="000E473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Aspectos socioculturales y sociolingüísticos: </w:t>
            </w:r>
          </w:p>
          <w:p w14:paraId="296A1BF8" w14:textId="77777777" w:rsidR="00603B26" w:rsidRPr="0031311E" w:rsidRDefault="00603B26"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Datos de interés sobre distintos animales.</w:t>
            </w:r>
          </w:p>
          <w:p w14:paraId="66BFD09C" w14:textId="77777777" w:rsidR="00603B26" w:rsidRPr="0031311E" w:rsidRDefault="00603B26"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Distintos tipos de palabras; las primeras palabras de la lengua inglesa; palabras que componen distintos acrónimos.</w:t>
            </w:r>
          </w:p>
          <w:p w14:paraId="67B2D081" w14:textId="77777777" w:rsidR="000E473D" w:rsidRPr="0031311E" w:rsidRDefault="00603B26" w:rsidP="000B113A">
            <w:pPr>
              <w:ind w:left="0" w:firstLine="0"/>
              <w:rPr>
                <w:rFonts w:ascii="Cambria" w:hAnsi="Cambria"/>
                <w:color w:val="000000"/>
                <w:sz w:val="22"/>
                <w:szCs w:val="22"/>
                <w:lang w:val="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Información sobre el </w:t>
            </w:r>
            <w:r w:rsidRPr="0031311E">
              <w:rPr>
                <w:rFonts w:ascii="Cambria" w:hAnsi="Cambria"/>
                <w:color w:val="000000"/>
                <w:sz w:val="22"/>
                <w:szCs w:val="22"/>
                <w:lang w:eastAsia="es-ES_tradnl"/>
              </w:rPr>
              <w:lastRenderedPageBreak/>
              <w:t>tiempo atmosférico y la flora y fauna de Australia.</w:t>
            </w:r>
          </w:p>
          <w:p w14:paraId="51F5CAEA" w14:textId="77777777" w:rsidR="000E473D" w:rsidRPr="0031311E" w:rsidRDefault="000E473D" w:rsidP="000B113A">
            <w:pPr>
              <w:ind w:left="0" w:firstLine="0"/>
              <w:rPr>
                <w:rFonts w:ascii="Cambria" w:hAnsi="Cambria"/>
                <w:color w:val="000000"/>
                <w:sz w:val="22"/>
                <w:szCs w:val="22"/>
                <w:lang w:val="es-ES_tradnl"/>
              </w:rPr>
            </w:pPr>
          </w:p>
          <w:p w14:paraId="5D765BFB" w14:textId="77777777" w:rsidR="000E473D" w:rsidRPr="0031311E" w:rsidRDefault="000E473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Funciones comunicativas:</w:t>
            </w:r>
          </w:p>
          <w:p w14:paraId="20B39862" w14:textId="77777777" w:rsidR="000E473D" w:rsidRPr="0031311E" w:rsidRDefault="000E473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Iniciación y mantenimiento de relaciones personales y sociales (saludos y despedidas, presentaciones, invitaciones, disculpa y agradecimiento, acuerdo y desacuerdo).</w:t>
            </w:r>
          </w:p>
          <w:p w14:paraId="24E9A62B" w14:textId="77777777" w:rsidR="000E473D" w:rsidRPr="0031311E" w:rsidRDefault="000E473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Descripción de cualidades físicas y abstractas de personas, objetos de uso cotidiano, lugares y actividades.</w:t>
            </w:r>
          </w:p>
          <w:p w14:paraId="32988CCC" w14:textId="77777777" w:rsidR="000E473D" w:rsidRPr="0031311E" w:rsidRDefault="000E473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Narración de acontecimientos pasados puntuales y habituales, descripción de estados y situaciones presentes, y expresión de sucesos futuros.</w:t>
            </w:r>
          </w:p>
          <w:p w14:paraId="215E4B66" w14:textId="77777777" w:rsidR="000E473D" w:rsidRPr="0031311E" w:rsidRDefault="000E473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Petición y ofrecimiento de ayuda, información, indicaciones, permiso, opiniones y puntos de vista, consejos, advertencias y avisos.</w:t>
            </w:r>
          </w:p>
          <w:p w14:paraId="397F4100" w14:textId="77777777" w:rsidR="000E473D" w:rsidRPr="0031311E" w:rsidRDefault="000E473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 hábitos.</w:t>
            </w:r>
          </w:p>
          <w:p w14:paraId="61ED78A3" w14:textId="77777777" w:rsidR="000E473D" w:rsidRPr="0031311E" w:rsidRDefault="000E473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del conocimiento, la certeza, la duda y la conjetura.</w:t>
            </w:r>
          </w:p>
          <w:p w14:paraId="6E39E4AC" w14:textId="77777777" w:rsidR="000E473D" w:rsidRPr="0031311E" w:rsidRDefault="000E473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 la voluntad, la intención, la decisión, la promesa, la orden, la autorización y la prohibición.</w:t>
            </w:r>
          </w:p>
          <w:p w14:paraId="3E06840F" w14:textId="77777777" w:rsidR="000E473D" w:rsidRPr="0031311E" w:rsidRDefault="000E473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del interés, gusto, capacidad,</w:t>
            </w:r>
          </w:p>
          <w:p w14:paraId="1B050ABE" w14:textId="77777777" w:rsidR="000E473D" w:rsidRPr="0031311E" w:rsidRDefault="000E473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sentimiento, aprobación, aprecio, simpatía,</w:t>
            </w:r>
          </w:p>
          <w:p w14:paraId="2B79E5F4" w14:textId="77777777" w:rsidR="000E473D" w:rsidRPr="0031311E" w:rsidRDefault="000E473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satisfacción, esperanza, confianza, sorpresa, y sus contrarios.</w:t>
            </w:r>
          </w:p>
          <w:p w14:paraId="7E778DB0" w14:textId="77777777" w:rsidR="000E473D" w:rsidRPr="0031311E" w:rsidRDefault="000E473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Formulación de sugerencias, deseos, condiciones e hipótesis.</w:t>
            </w:r>
          </w:p>
          <w:p w14:paraId="4B83A727" w14:textId="77777777" w:rsidR="000E473D" w:rsidRPr="0031311E" w:rsidRDefault="000E473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Establecimiento y mantenimiento de la</w:t>
            </w:r>
          </w:p>
          <w:p w14:paraId="14B053B8" w14:textId="77777777" w:rsidR="002376C3" w:rsidRPr="0031311E" w:rsidRDefault="000E473D" w:rsidP="000B113A">
            <w:pPr>
              <w:ind w:left="0" w:firstLine="0"/>
              <w:rPr>
                <w:rFonts w:ascii="Cambria" w:hAnsi="Cambria"/>
                <w:color w:val="000000"/>
                <w:sz w:val="22"/>
                <w:szCs w:val="22"/>
                <w:lang w:val="es-ES_tradnl"/>
              </w:rPr>
            </w:pPr>
            <w:r w:rsidRPr="0031311E">
              <w:rPr>
                <w:rFonts w:ascii="Cambria" w:eastAsia="Times New Roman" w:hAnsi="Cambria" w:cs="∑|Ÿˇø®ÑÂ'1"/>
                <w:sz w:val="22"/>
                <w:szCs w:val="22"/>
                <w:lang w:val="es-ES_tradnl" w:eastAsia="es-ES_tradnl" w:bidi="ar-SA"/>
              </w:rPr>
              <w:t>comunicación y organización del discurso.</w:t>
            </w:r>
          </w:p>
          <w:p w14:paraId="4B88776F" w14:textId="77777777" w:rsidR="002376C3" w:rsidRPr="0031311E" w:rsidRDefault="002376C3" w:rsidP="000B113A">
            <w:pPr>
              <w:ind w:left="0" w:firstLine="0"/>
              <w:rPr>
                <w:rFonts w:ascii="Cambria" w:hAnsi="Cambria"/>
                <w:color w:val="000000"/>
                <w:sz w:val="22"/>
                <w:szCs w:val="22"/>
                <w:lang w:val="es-ES_tradnl"/>
              </w:rPr>
            </w:pPr>
          </w:p>
          <w:p w14:paraId="4D5AC300" w14:textId="77777777" w:rsidR="002376C3" w:rsidRPr="0031311E" w:rsidRDefault="002376C3"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Estructuras lingüístico-discursivas:</w:t>
            </w:r>
          </w:p>
          <w:p w14:paraId="2DF7C37F" w14:textId="77777777" w:rsidR="005320AC" w:rsidRPr="0031311E" w:rsidRDefault="005320AC" w:rsidP="000B113A">
            <w:pPr>
              <w:ind w:left="0" w:firstLine="0"/>
              <w:rPr>
                <w:rFonts w:ascii="Cambria" w:hAnsi="Cambria"/>
                <w:color w:val="000000"/>
                <w:sz w:val="22"/>
                <w:szCs w:val="22"/>
                <w:lang w:val="es-ES_tradnl"/>
              </w:rPr>
            </w:pPr>
            <w:r w:rsidRPr="0031311E">
              <w:rPr>
                <w:rFonts w:ascii="Cambria" w:hAnsi="Cambria"/>
                <w:color w:val="000000"/>
                <w:sz w:val="22"/>
                <w:szCs w:val="22"/>
                <w:lang w:val="es-ES"/>
              </w:rPr>
              <w:t xml:space="preserve">- </w:t>
            </w:r>
            <w:r w:rsidR="00603B26" w:rsidRPr="0031311E">
              <w:rPr>
                <w:rFonts w:ascii="Cambria" w:hAnsi="Cambria"/>
                <w:color w:val="000000"/>
                <w:sz w:val="22"/>
                <w:szCs w:val="22"/>
                <w:lang w:val="es-ES_tradnl"/>
              </w:rPr>
              <w:t>Los tiempos de futuro</w:t>
            </w:r>
            <w:r w:rsidRPr="0031311E">
              <w:rPr>
                <w:rFonts w:ascii="Cambria" w:hAnsi="Cambria"/>
                <w:color w:val="000000"/>
                <w:sz w:val="22"/>
                <w:szCs w:val="22"/>
                <w:lang w:val="es-ES_tradnl"/>
              </w:rPr>
              <w:t>.</w:t>
            </w:r>
          </w:p>
          <w:p w14:paraId="1513B994" w14:textId="77777777" w:rsidR="00CE161C" w:rsidRPr="0031311E" w:rsidRDefault="00CE161C"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 </w:t>
            </w:r>
            <w:r w:rsidR="00603B26" w:rsidRPr="0031311E">
              <w:rPr>
                <w:rFonts w:ascii="Cambria" w:hAnsi="Cambria"/>
                <w:color w:val="000000"/>
                <w:sz w:val="22"/>
                <w:szCs w:val="22"/>
                <w:lang w:val="es-ES_tradnl"/>
              </w:rPr>
              <w:t>El primer y el segundo condicional</w:t>
            </w:r>
            <w:r w:rsidRPr="0031311E">
              <w:rPr>
                <w:rFonts w:ascii="Cambria" w:hAnsi="Cambria"/>
                <w:color w:val="000000"/>
                <w:sz w:val="22"/>
                <w:szCs w:val="22"/>
                <w:lang w:val="es-ES_tradnl"/>
              </w:rPr>
              <w:t>.</w:t>
            </w:r>
          </w:p>
          <w:p w14:paraId="30C31F75" w14:textId="77777777" w:rsidR="002376C3" w:rsidRPr="0031311E" w:rsidRDefault="002376C3" w:rsidP="000B113A">
            <w:pPr>
              <w:ind w:left="0" w:firstLine="0"/>
              <w:rPr>
                <w:rFonts w:ascii="Cambria" w:hAnsi="Cambria"/>
                <w:color w:val="000000"/>
                <w:sz w:val="22"/>
                <w:szCs w:val="22"/>
                <w:lang w:val="es-ES_tradnl"/>
              </w:rPr>
            </w:pPr>
          </w:p>
          <w:p w14:paraId="489AAA4A" w14:textId="77777777" w:rsidR="002376C3" w:rsidRPr="0031311E" w:rsidRDefault="002376C3"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Léxico: </w:t>
            </w:r>
          </w:p>
          <w:p w14:paraId="7083AA1A" w14:textId="77777777" w:rsidR="002376C3" w:rsidRPr="0031311E" w:rsidRDefault="002376C3"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Vocabulario relacionado con </w:t>
            </w:r>
            <w:r w:rsidR="00603B26" w:rsidRPr="0031311E">
              <w:rPr>
                <w:rFonts w:ascii="Cambria" w:hAnsi="Cambria"/>
                <w:color w:val="000000"/>
                <w:sz w:val="22"/>
                <w:szCs w:val="22"/>
                <w:lang w:eastAsia="es-ES_tradnl"/>
              </w:rPr>
              <w:t>el tiempo atmosférico y los animales</w:t>
            </w:r>
            <w:r w:rsidRPr="0031311E">
              <w:rPr>
                <w:rFonts w:ascii="Cambria" w:hAnsi="Cambria"/>
                <w:color w:val="000000"/>
                <w:sz w:val="22"/>
                <w:szCs w:val="22"/>
                <w:lang w:val="es-ES_tradnl"/>
              </w:rPr>
              <w:t>.</w:t>
            </w:r>
          </w:p>
          <w:p w14:paraId="0621A3C1" w14:textId="77777777" w:rsidR="002376C3" w:rsidRPr="0031311E" w:rsidRDefault="002376C3" w:rsidP="000B113A">
            <w:pPr>
              <w:ind w:left="0" w:firstLine="0"/>
              <w:rPr>
                <w:rFonts w:ascii="Cambria" w:hAnsi="Cambria"/>
                <w:color w:val="000000"/>
                <w:sz w:val="22"/>
                <w:szCs w:val="22"/>
                <w:lang w:val="es-ES_tradnl"/>
              </w:rPr>
            </w:pPr>
          </w:p>
          <w:p w14:paraId="5393E3C7" w14:textId="77777777" w:rsidR="002376C3" w:rsidRPr="0031311E" w:rsidRDefault="002376C3"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Patrones fonológicos: patrones sonoros, acentuales, rítmicos y de entonación:</w:t>
            </w:r>
          </w:p>
          <w:p w14:paraId="6B9619C3" w14:textId="77777777" w:rsidR="002376C3" w:rsidRPr="0031311E" w:rsidRDefault="002376C3"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Pronunciación de </w:t>
            </w:r>
            <w:r w:rsidR="00603B26" w:rsidRPr="0031311E">
              <w:rPr>
                <w:rFonts w:ascii="Cambria" w:hAnsi="Cambria"/>
                <w:color w:val="000000"/>
                <w:sz w:val="22"/>
                <w:szCs w:val="22"/>
                <w:lang w:eastAsia="es-ES_tradnl"/>
              </w:rPr>
              <w:t>los sonidos /</w:t>
            </w:r>
            <w:r w:rsidR="00603B26" w:rsidRPr="0031311E">
              <w:rPr>
                <w:rFonts w:ascii="Cambria" w:eastAsia="Calibri" w:hAnsi="Cambria" w:cs="Calibri"/>
                <w:sz w:val="22"/>
                <w:szCs w:val="22"/>
              </w:rPr>
              <w:t>ɔ</w:t>
            </w:r>
            <w:r w:rsidR="00603B26" w:rsidRPr="0031311E">
              <w:rPr>
                <w:rFonts w:ascii="Cambria" w:hAnsi="Cambria"/>
                <w:sz w:val="22"/>
                <w:szCs w:val="22"/>
              </w:rPr>
              <w:t>:/ y</w:t>
            </w:r>
            <w:r w:rsidR="00603B26" w:rsidRPr="0031311E">
              <w:rPr>
                <w:rFonts w:ascii="Cambria" w:hAnsi="Cambria"/>
                <w:color w:val="000000"/>
                <w:sz w:val="22"/>
                <w:szCs w:val="22"/>
                <w:lang w:eastAsia="es-ES_tradnl"/>
              </w:rPr>
              <w:t xml:space="preserve"> /</w:t>
            </w:r>
            <w:r w:rsidR="00603B26" w:rsidRPr="0031311E">
              <w:rPr>
                <w:rFonts w:ascii="Cambria" w:eastAsia="Calibri" w:hAnsi="Cambria" w:cs="Calibri"/>
                <w:sz w:val="22"/>
                <w:szCs w:val="22"/>
              </w:rPr>
              <w:t>ɒ</w:t>
            </w:r>
            <w:r w:rsidR="00603B26" w:rsidRPr="0031311E">
              <w:rPr>
                <w:rFonts w:ascii="Cambria" w:hAnsi="Cambria"/>
                <w:color w:val="000000"/>
                <w:sz w:val="22"/>
                <w:szCs w:val="22"/>
                <w:lang w:eastAsia="es-ES_tradnl"/>
              </w:rPr>
              <w:t>/</w:t>
            </w:r>
            <w:r w:rsidR="005320AC" w:rsidRPr="0031311E">
              <w:rPr>
                <w:rFonts w:ascii="Cambria" w:hAnsi="Cambria"/>
                <w:color w:val="000000"/>
                <w:sz w:val="22"/>
                <w:szCs w:val="22"/>
                <w:lang w:val="es-ES_tradnl"/>
              </w:rPr>
              <w:t>.</w:t>
            </w:r>
          </w:p>
          <w:p w14:paraId="78675130" w14:textId="77777777" w:rsidR="002376C3" w:rsidRPr="0031311E" w:rsidRDefault="002376C3" w:rsidP="000B113A">
            <w:pPr>
              <w:ind w:left="0" w:firstLine="0"/>
              <w:rPr>
                <w:rFonts w:ascii="Cambria" w:hAnsi="Cambria"/>
                <w:color w:val="000000"/>
                <w:sz w:val="22"/>
                <w:szCs w:val="22"/>
                <w:lang w:val="es-ES_tradnl"/>
              </w:rPr>
            </w:pPr>
          </w:p>
          <w:p w14:paraId="2EA28850" w14:textId="77777777" w:rsidR="002376C3" w:rsidRPr="0031311E" w:rsidRDefault="002376C3"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Criterios de evaluación:</w:t>
            </w:r>
            <w:r w:rsidRPr="0031311E">
              <w:rPr>
                <w:rFonts w:ascii="Cambria" w:hAnsi="Cambria"/>
                <w:color w:val="000000"/>
                <w:sz w:val="22"/>
                <w:szCs w:val="22"/>
                <w:lang w:val="es-ES_tradnl"/>
              </w:rPr>
              <w:t xml:space="preserve"> </w:t>
            </w:r>
            <w:r w:rsidR="00990246" w:rsidRPr="0031311E">
              <w:rPr>
                <w:rFonts w:ascii="Cambria" w:hAnsi="Cambria"/>
                <w:color w:val="000000"/>
                <w:sz w:val="22"/>
                <w:szCs w:val="22"/>
                <w:lang w:val="es-ES_tradnl"/>
              </w:rPr>
              <w:t>4.1.1, 4.1.2, 4.1.3, 4.1.4, 4.1.5, 4.1.6, 4.1.7</w:t>
            </w:r>
          </w:p>
          <w:p w14:paraId="2C5431DE" w14:textId="77777777" w:rsidR="002376C3" w:rsidRPr="0031311E" w:rsidRDefault="002376C3" w:rsidP="000B113A">
            <w:pPr>
              <w:ind w:left="0" w:firstLine="0"/>
              <w:rPr>
                <w:rFonts w:ascii="Cambria" w:hAnsi="Cambria"/>
                <w:color w:val="000000"/>
                <w:sz w:val="22"/>
                <w:szCs w:val="22"/>
                <w:lang w:val="es-ES_tradnl"/>
              </w:rPr>
            </w:pPr>
          </w:p>
          <w:p w14:paraId="3509CC18" w14:textId="77777777" w:rsidR="002376C3" w:rsidRPr="0031311E" w:rsidRDefault="002376C3"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Objetivos de la materia:</w:t>
            </w:r>
            <w:r w:rsidRPr="0031311E">
              <w:rPr>
                <w:rFonts w:ascii="Cambria" w:hAnsi="Cambria"/>
                <w:color w:val="000000"/>
                <w:sz w:val="22"/>
                <w:szCs w:val="22"/>
                <w:lang w:val="es-ES_tradnl"/>
              </w:rPr>
              <w:t xml:space="preserve"> 1, 10, 11, 13</w:t>
            </w:r>
          </w:p>
        </w:tc>
        <w:tc>
          <w:tcPr>
            <w:tcW w:w="2829" w:type="dxa"/>
            <w:shd w:val="clear" w:color="auto" w:fill="auto"/>
          </w:tcPr>
          <w:p w14:paraId="53E78245" w14:textId="77777777" w:rsidR="005320AC" w:rsidRPr="0031311E" w:rsidRDefault="005320AC" w:rsidP="000B113A">
            <w:pPr>
              <w:rPr>
                <w:rFonts w:ascii="Cambria" w:hAnsi="Cambria"/>
                <w:color w:val="000000"/>
                <w:sz w:val="22"/>
                <w:szCs w:val="22"/>
                <w:lang w:val="es-ES_tradnl"/>
              </w:rPr>
            </w:pPr>
            <w:r w:rsidRPr="0031311E">
              <w:rPr>
                <w:rFonts w:ascii="Cambria" w:hAnsi="Cambria"/>
                <w:color w:val="000000"/>
                <w:sz w:val="22"/>
                <w:szCs w:val="22"/>
                <w:lang w:val="es-ES_tradnl"/>
              </w:rPr>
              <w:lastRenderedPageBreak/>
              <w:t>CCL</w:t>
            </w:r>
          </w:p>
          <w:p w14:paraId="737D6AD4" w14:textId="77777777" w:rsidR="005320AC" w:rsidRPr="0031311E" w:rsidRDefault="005320AC" w:rsidP="000B113A">
            <w:pPr>
              <w:rPr>
                <w:rFonts w:ascii="Cambria" w:hAnsi="Cambria"/>
                <w:color w:val="000000"/>
                <w:sz w:val="22"/>
                <w:szCs w:val="22"/>
                <w:lang w:val="es-ES_tradnl"/>
              </w:rPr>
            </w:pPr>
          </w:p>
          <w:p w14:paraId="2D783815" w14:textId="77777777" w:rsidR="002376C3" w:rsidRPr="0031311E" w:rsidRDefault="002376C3" w:rsidP="000B113A">
            <w:pPr>
              <w:rPr>
                <w:rFonts w:ascii="Cambria" w:hAnsi="Cambria"/>
                <w:color w:val="000000"/>
                <w:sz w:val="22"/>
                <w:szCs w:val="22"/>
                <w:lang w:val="es-ES_tradnl"/>
              </w:rPr>
            </w:pPr>
          </w:p>
        </w:tc>
        <w:tc>
          <w:tcPr>
            <w:tcW w:w="2830" w:type="dxa"/>
            <w:shd w:val="clear" w:color="auto" w:fill="auto"/>
          </w:tcPr>
          <w:p w14:paraId="780C5B36" w14:textId="77777777" w:rsidR="00D87916" w:rsidRPr="0031311E" w:rsidRDefault="00D87916" w:rsidP="000B113A">
            <w:pPr>
              <w:ind w:left="38" w:firstLine="0"/>
              <w:rPr>
                <w:rFonts w:ascii="Cambria" w:hAnsi="Cambria"/>
                <w:color w:val="000000"/>
                <w:sz w:val="22"/>
                <w:szCs w:val="22"/>
              </w:rPr>
            </w:pPr>
            <w:r w:rsidRPr="0031311E">
              <w:rPr>
                <w:rFonts w:ascii="Cambria" w:hAnsi="Cambria"/>
                <w:color w:val="000000"/>
                <w:sz w:val="22"/>
                <w:szCs w:val="22"/>
              </w:rPr>
              <w:t>Instrucciones en el aula</w:t>
            </w:r>
          </w:p>
          <w:p w14:paraId="0D1421CD" w14:textId="77777777" w:rsidR="00D87916" w:rsidRPr="0031311E" w:rsidRDefault="00D87916" w:rsidP="000B113A">
            <w:pPr>
              <w:ind w:left="38"/>
              <w:rPr>
                <w:rFonts w:ascii="Cambria" w:hAnsi="Cambria"/>
                <w:color w:val="000000"/>
                <w:sz w:val="22"/>
                <w:szCs w:val="22"/>
              </w:rPr>
            </w:pPr>
          </w:p>
          <w:p w14:paraId="586180A0" w14:textId="77777777" w:rsidR="00D87916" w:rsidRPr="0031311E" w:rsidRDefault="00D87916" w:rsidP="000B113A">
            <w:pPr>
              <w:ind w:left="38" w:firstLine="0"/>
              <w:rPr>
                <w:rFonts w:ascii="Cambria" w:hAnsi="Cambria"/>
                <w:color w:val="000000"/>
                <w:sz w:val="22"/>
                <w:szCs w:val="22"/>
              </w:rPr>
            </w:pPr>
            <w:r w:rsidRPr="0031311E">
              <w:rPr>
                <w:rFonts w:ascii="Cambria" w:hAnsi="Cambria"/>
                <w:color w:val="000000"/>
                <w:sz w:val="22"/>
                <w:szCs w:val="22"/>
              </w:rPr>
              <w:t xml:space="preserve">Instrucciones grabadas </w:t>
            </w:r>
            <w:r w:rsidRPr="0031311E">
              <w:rPr>
                <w:rFonts w:ascii="Cambria" w:hAnsi="Cambria"/>
                <w:color w:val="000000"/>
                <w:sz w:val="22"/>
                <w:szCs w:val="22"/>
              </w:rPr>
              <w:lastRenderedPageBreak/>
              <w:t>para actividades</w:t>
            </w:r>
          </w:p>
          <w:p w14:paraId="2F905B15" w14:textId="77777777" w:rsidR="00D87916" w:rsidRPr="0031311E" w:rsidRDefault="00D87916" w:rsidP="000B113A">
            <w:pPr>
              <w:ind w:left="38"/>
              <w:rPr>
                <w:rFonts w:ascii="Cambria" w:hAnsi="Cambria"/>
                <w:color w:val="000000"/>
                <w:sz w:val="22"/>
                <w:szCs w:val="22"/>
              </w:rPr>
            </w:pPr>
          </w:p>
          <w:p w14:paraId="5003101E" w14:textId="77777777" w:rsidR="00D87916" w:rsidRPr="0031311E" w:rsidRDefault="000E7089" w:rsidP="000B113A">
            <w:pPr>
              <w:ind w:left="38" w:firstLine="0"/>
              <w:rPr>
                <w:rFonts w:ascii="Cambria" w:hAnsi="Cambria"/>
                <w:color w:val="000000"/>
                <w:sz w:val="22"/>
                <w:szCs w:val="22"/>
              </w:rPr>
            </w:pPr>
            <w:r w:rsidRPr="0031311E">
              <w:rPr>
                <w:rFonts w:ascii="Cambria" w:hAnsi="Cambria"/>
                <w:color w:val="000000"/>
                <w:sz w:val="22"/>
                <w:szCs w:val="22"/>
              </w:rPr>
              <w:t>Comprobación oral de las respuestas de un ejercicio (SB, p. 57, ej. 6)</w:t>
            </w:r>
          </w:p>
          <w:p w14:paraId="208E206C" w14:textId="77777777" w:rsidR="00D87916" w:rsidRPr="0031311E" w:rsidRDefault="00D87916" w:rsidP="000B113A">
            <w:pPr>
              <w:rPr>
                <w:rFonts w:ascii="Cambria" w:hAnsi="Cambria"/>
                <w:color w:val="000000"/>
                <w:sz w:val="22"/>
                <w:szCs w:val="22"/>
              </w:rPr>
            </w:pPr>
          </w:p>
          <w:p w14:paraId="077E9AB1" w14:textId="77777777" w:rsidR="002376C3" w:rsidRPr="0031311E" w:rsidRDefault="00D87916"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[Criterios 4.1.1, 4.1.2, 4.1.3, 4.1.4, 4.1.5, 4.1.6, 4.1.7]</w:t>
            </w:r>
          </w:p>
        </w:tc>
      </w:tr>
      <w:tr w:rsidR="002376C3" w:rsidRPr="0031311E" w14:paraId="6597D0B4" w14:textId="77777777" w:rsidTr="00D201D0">
        <w:trPr>
          <w:trHeight w:val="298"/>
          <w:jc w:val="center"/>
        </w:trPr>
        <w:tc>
          <w:tcPr>
            <w:tcW w:w="2829" w:type="dxa"/>
            <w:vMerge/>
            <w:tcBorders>
              <w:bottom w:val="single" w:sz="4" w:space="0" w:color="auto"/>
            </w:tcBorders>
            <w:shd w:val="clear" w:color="auto" w:fill="auto"/>
          </w:tcPr>
          <w:p w14:paraId="0A77E8CA" w14:textId="77777777" w:rsidR="002376C3" w:rsidRPr="0031311E" w:rsidRDefault="002376C3" w:rsidP="000B113A">
            <w:pPr>
              <w:ind w:left="0" w:firstLine="0"/>
              <w:rPr>
                <w:rFonts w:ascii="Cambria" w:hAnsi="Cambria"/>
                <w:b/>
                <w:color w:val="000000"/>
                <w:sz w:val="22"/>
                <w:szCs w:val="22"/>
                <w:lang w:val="es-ES_tradnl"/>
              </w:rPr>
            </w:pPr>
          </w:p>
        </w:tc>
        <w:tc>
          <w:tcPr>
            <w:tcW w:w="2829" w:type="dxa"/>
            <w:shd w:val="clear" w:color="auto" w:fill="auto"/>
          </w:tcPr>
          <w:p w14:paraId="352A3A0B" w14:textId="77777777" w:rsidR="005320AC" w:rsidRPr="0031311E" w:rsidRDefault="005320AC" w:rsidP="000B113A">
            <w:pPr>
              <w:rPr>
                <w:rFonts w:ascii="Cambria" w:hAnsi="Cambria"/>
                <w:color w:val="000000"/>
                <w:sz w:val="22"/>
                <w:szCs w:val="22"/>
                <w:lang w:val="es-ES_tradnl"/>
              </w:rPr>
            </w:pPr>
            <w:r w:rsidRPr="0031311E">
              <w:rPr>
                <w:rFonts w:ascii="Cambria" w:hAnsi="Cambria"/>
                <w:color w:val="000000"/>
                <w:sz w:val="22"/>
                <w:szCs w:val="22"/>
                <w:lang w:val="es-ES_tradnl"/>
              </w:rPr>
              <w:t>CCL</w:t>
            </w:r>
          </w:p>
          <w:p w14:paraId="3001755D" w14:textId="77777777" w:rsidR="005320AC" w:rsidRPr="0031311E" w:rsidRDefault="005320AC" w:rsidP="000B113A">
            <w:pPr>
              <w:rPr>
                <w:rFonts w:ascii="Cambria" w:hAnsi="Cambria"/>
                <w:color w:val="000000"/>
                <w:sz w:val="22"/>
                <w:szCs w:val="22"/>
                <w:lang w:val="es-ES_tradnl"/>
              </w:rPr>
            </w:pPr>
            <w:r w:rsidRPr="0031311E">
              <w:rPr>
                <w:rFonts w:ascii="Cambria" w:hAnsi="Cambria"/>
                <w:color w:val="000000"/>
                <w:sz w:val="22"/>
                <w:szCs w:val="22"/>
                <w:lang w:val="es-ES_tradnl"/>
              </w:rPr>
              <w:t>CSC</w:t>
            </w:r>
          </w:p>
          <w:p w14:paraId="4300418F" w14:textId="77777777" w:rsidR="00623605" w:rsidRPr="0031311E" w:rsidRDefault="00623605" w:rsidP="000B113A">
            <w:pPr>
              <w:rPr>
                <w:rFonts w:ascii="Cambria" w:hAnsi="Cambria"/>
                <w:color w:val="000000"/>
                <w:sz w:val="22"/>
                <w:szCs w:val="22"/>
                <w:lang w:val="es-ES_tradnl"/>
              </w:rPr>
            </w:pPr>
            <w:r w:rsidRPr="0031311E">
              <w:rPr>
                <w:rFonts w:ascii="Cambria" w:hAnsi="Cambria"/>
                <w:color w:val="000000"/>
                <w:sz w:val="22"/>
                <w:szCs w:val="22"/>
                <w:lang w:val="es-ES_tradnl"/>
              </w:rPr>
              <w:t>CEC</w:t>
            </w:r>
          </w:p>
          <w:p w14:paraId="7BDFDD71" w14:textId="77777777" w:rsidR="002376C3" w:rsidRPr="0031311E" w:rsidRDefault="002376C3" w:rsidP="000B113A">
            <w:pPr>
              <w:rPr>
                <w:rFonts w:ascii="Cambria" w:hAnsi="Cambria"/>
                <w:color w:val="000000"/>
                <w:sz w:val="22"/>
                <w:szCs w:val="22"/>
                <w:lang w:val="es-ES_tradnl"/>
              </w:rPr>
            </w:pPr>
          </w:p>
        </w:tc>
        <w:tc>
          <w:tcPr>
            <w:tcW w:w="2830" w:type="dxa"/>
            <w:shd w:val="clear" w:color="auto" w:fill="auto"/>
          </w:tcPr>
          <w:p w14:paraId="563F37BA" w14:textId="77777777" w:rsidR="00B54B2E" w:rsidRPr="0031311E" w:rsidRDefault="00B54B2E" w:rsidP="000B113A">
            <w:pPr>
              <w:ind w:left="38" w:firstLine="0"/>
              <w:rPr>
                <w:rFonts w:ascii="Cambria" w:hAnsi="Cambria"/>
                <w:color w:val="000000"/>
                <w:sz w:val="22"/>
                <w:szCs w:val="22"/>
              </w:rPr>
            </w:pPr>
            <w:r w:rsidRPr="0031311E">
              <w:rPr>
                <w:rFonts w:ascii="Cambria" w:hAnsi="Cambria"/>
                <w:color w:val="000000"/>
                <w:sz w:val="22"/>
                <w:szCs w:val="22"/>
              </w:rPr>
              <w:t>Dos noticias (SB, p. 53, ej. 7-8)</w:t>
            </w:r>
          </w:p>
          <w:p w14:paraId="5249C831" w14:textId="77777777" w:rsidR="00B54B2E" w:rsidRPr="0031311E" w:rsidRDefault="00B54B2E" w:rsidP="000B113A">
            <w:pPr>
              <w:rPr>
                <w:rFonts w:ascii="Cambria" w:hAnsi="Cambria"/>
                <w:color w:val="000000"/>
                <w:sz w:val="22"/>
                <w:szCs w:val="22"/>
              </w:rPr>
            </w:pPr>
          </w:p>
          <w:p w14:paraId="7391CFAC" w14:textId="77777777" w:rsidR="002376C3" w:rsidRPr="0031311E" w:rsidRDefault="00B54B2E" w:rsidP="000B113A">
            <w:pPr>
              <w:ind w:left="0" w:firstLine="0"/>
              <w:rPr>
                <w:rFonts w:ascii="Cambria" w:hAnsi="Cambria"/>
                <w:color w:val="000000"/>
                <w:sz w:val="22"/>
                <w:szCs w:val="22"/>
                <w:lang w:val="es-ES_tradnl"/>
              </w:rPr>
            </w:pPr>
            <w:r w:rsidRPr="0031311E">
              <w:rPr>
                <w:rFonts w:ascii="Cambria" w:hAnsi="Cambria"/>
                <w:color w:val="000000"/>
                <w:sz w:val="22"/>
                <w:szCs w:val="22"/>
              </w:rPr>
              <w:t>Charla en un acuario (SB, p. 57, ej. 7-9)</w:t>
            </w:r>
          </w:p>
          <w:p w14:paraId="3BD8EB73" w14:textId="77777777" w:rsidR="005320AC" w:rsidRPr="0031311E" w:rsidRDefault="005320AC" w:rsidP="000B113A">
            <w:pPr>
              <w:ind w:left="0" w:firstLine="0"/>
              <w:rPr>
                <w:rFonts w:ascii="Cambria" w:hAnsi="Cambria"/>
                <w:color w:val="000000"/>
                <w:sz w:val="22"/>
                <w:szCs w:val="22"/>
                <w:lang w:val="es-ES_tradnl"/>
              </w:rPr>
            </w:pPr>
          </w:p>
          <w:p w14:paraId="0BCD7F42" w14:textId="77777777" w:rsidR="002376C3" w:rsidRPr="0031311E" w:rsidRDefault="002376C3"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[Criterios </w:t>
            </w:r>
            <w:r w:rsidR="00990246" w:rsidRPr="0031311E">
              <w:rPr>
                <w:rFonts w:ascii="Cambria" w:hAnsi="Cambria"/>
                <w:b/>
                <w:color w:val="000000"/>
                <w:sz w:val="22"/>
                <w:szCs w:val="22"/>
                <w:lang w:val="es-ES_tradnl"/>
              </w:rPr>
              <w:t>4.1.1, 4.1.2, 4.1.3, 4.1.4, 4.1.5, 4.1.6, 4.1.7</w:t>
            </w:r>
            <w:r w:rsidRPr="0031311E">
              <w:rPr>
                <w:rFonts w:ascii="Cambria" w:hAnsi="Cambria"/>
                <w:b/>
                <w:color w:val="000000"/>
                <w:sz w:val="22"/>
                <w:szCs w:val="22"/>
                <w:lang w:val="es-ES_tradnl"/>
              </w:rPr>
              <w:t>]</w:t>
            </w:r>
          </w:p>
        </w:tc>
      </w:tr>
      <w:tr w:rsidR="002376C3" w:rsidRPr="0031311E" w14:paraId="5A5D71E1" w14:textId="77777777" w:rsidTr="00D201D0">
        <w:trPr>
          <w:trHeight w:val="1298"/>
          <w:jc w:val="center"/>
        </w:trPr>
        <w:tc>
          <w:tcPr>
            <w:tcW w:w="2829" w:type="dxa"/>
            <w:vMerge/>
            <w:tcBorders>
              <w:bottom w:val="single" w:sz="4" w:space="0" w:color="auto"/>
            </w:tcBorders>
            <w:shd w:val="clear" w:color="auto" w:fill="auto"/>
          </w:tcPr>
          <w:p w14:paraId="0C2E7F68" w14:textId="77777777" w:rsidR="002376C3" w:rsidRPr="0031311E" w:rsidRDefault="002376C3" w:rsidP="000B113A">
            <w:pPr>
              <w:rPr>
                <w:rFonts w:ascii="Cambria" w:hAnsi="Cambria"/>
                <w:color w:val="000000"/>
                <w:sz w:val="22"/>
                <w:szCs w:val="22"/>
                <w:lang w:val="es-ES_tradnl"/>
              </w:rPr>
            </w:pPr>
          </w:p>
        </w:tc>
        <w:tc>
          <w:tcPr>
            <w:tcW w:w="2829" w:type="dxa"/>
            <w:shd w:val="clear" w:color="auto" w:fill="auto"/>
          </w:tcPr>
          <w:p w14:paraId="6EDA6F7A" w14:textId="77777777" w:rsidR="00623605" w:rsidRPr="0031311E" w:rsidRDefault="00623605" w:rsidP="000B113A">
            <w:pPr>
              <w:rPr>
                <w:rFonts w:ascii="Cambria" w:hAnsi="Cambria"/>
                <w:color w:val="000000"/>
                <w:sz w:val="22"/>
                <w:szCs w:val="22"/>
                <w:lang w:val="es-ES_tradnl"/>
              </w:rPr>
            </w:pPr>
            <w:r w:rsidRPr="0031311E">
              <w:rPr>
                <w:rFonts w:ascii="Cambria" w:hAnsi="Cambria"/>
                <w:color w:val="000000"/>
                <w:sz w:val="22"/>
                <w:szCs w:val="22"/>
                <w:lang w:val="es-ES_tradnl"/>
              </w:rPr>
              <w:t>CCL</w:t>
            </w:r>
          </w:p>
          <w:p w14:paraId="4CF38C16" w14:textId="77777777" w:rsidR="00623605" w:rsidRPr="0031311E" w:rsidRDefault="007B28FE" w:rsidP="000B113A">
            <w:pPr>
              <w:rPr>
                <w:rFonts w:ascii="Cambria" w:hAnsi="Cambria"/>
                <w:color w:val="000000"/>
                <w:sz w:val="22"/>
                <w:szCs w:val="22"/>
                <w:lang w:val="es-ES_tradnl"/>
              </w:rPr>
            </w:pPr>
            <w:r w:rsidRPr="0031311E">
              <w:rPr>
                <w:rFonts w:ascii="Cambria" w:hAnsi="Cambria"/>
                <w:color w:val="000000"/>
                <w:sz w:val="22"/>
                <w:szCs w:val="22"/>
                <w:lang w:val="es-ES_tradnl"/>
              </w:rPr>
              <w:t>SIEP</w:t>
            </w:r>
          </w:p>
          <w:p w14:paraId="36521012" w14:textId="77777777" w:rsidR="002376C3" w:rsidRPr="0031311E" w:rsidRDefault="00623605" w:rsidP="000B113A">
            <w:pPr>
              <w:rPr>
                <w:rFonts w:ascii="Cambria" w:hAnsi="Cambria"/>
                <w:color w:val="000000"/>
                <w:sz w:val="22"/>
                <w:szCs w:val="22"/>
                <w:lang w:val="es-ES_tradnl"/>
              </w:rPr>
            </w:pPr>
            <w:r w:rsidRPr="0031311E">
              <w:rPr>
                <w:rFonts w:ascii="Cambria" w:hAnsi="Cambria"/>
                <w:color w:val="000000"/>
                <w:sz w:val="22"/>
                <w:szCs w:val="22"/>
                <w:lang w:val="es-ES_tradnl"/>
              </w:rPr>
              <w:t>CSC</w:t>
            </w:r>
          </w:p>
          <w:p w14:paraId="053F417C" w14:textId="77777777" w:rsidR="00B54B2E" w:rsidRPr="0031311E" w:rsidRDefault="00B54B2E" w:rsidP="000B113A">
            <w:pPr>
              <w:rPr>
                <w:rFonts w:ascii="Cambria" w:hAnsi="Cambria"/>
                <w:color w:val="000000"/>
                <w:sz w:val="22"/>
                <w:szCs w:val="22"/>
                <w:lang w:val="es-ES_tradnl"/>
              </w:rPr>
            </w:pPr>
            <w:r w:rsidRPr="0031311E">
              <w:rPr>
                <w:rFonts w:ascii="Cambria" w:hAnsi="Cambria"/>
                <w:color w:val="000000"/>
                <w:sz w:val="22"/>
                <w:szCs w:val="22"/>
                <w:lang w:val="es-ES_tradnl"/>
              </w:rPr>
              <w:t>CEC</w:t>
            </w:r>
          </w:p>
        </w:tc>
        <w:tc>
          <w:tcPr>
            <w:tcW w:w="2830" w:type="dxa"/>
            <w:shd w:val="clear" w:color="auto" w:fill="auto"/>
          </w:tcPr>
          <w:p w14:paraId="66BFD556" w14:textId="77777777" w:rsidR="00B54B2E" w:rsidRPr="0031311E" w:rsidRDefault="00B54B2E" w:rsidP="000B113A">
            <w:pPr>
              <w:ind w:left="38" w:firstLine="0"/>
              <w:rPr>
                <w:rFonts w:ascii="Cambria" w:hAnsi="Cambria"/>
                <w:color w:val="000000"/>
                <w:sz w:val="22"/>
                <w:szCs w:val="22"/>
              </w:rPr>
            </w:pPr>
            <w:r w:rsidRPr="0031311E">
              <w:rPr>
                <w:rFonts w:ascii="Cambria" w:hAnsi="Cambria"/>
                <w:color w:val="000000"/>
                <w:sz w:val="22"/>
                <w:szCs w:val="22"/>
              </w:rPr>
              <w:t>Conversación en la que se especula sobre una imagen (SB, p. 53, ej. 11)</w:t>
            </w:r>
          </w:p>
          <w:p w14:paraId="68683349" w14:textId="77777777" w:rsidR="00B54B2E" w:rsidRPr="0031311E" w:rsidRDefault="00B54B2E" w:rsidP="000B113A">
            <w:pPr>
              <w:rPr>
                <w:rFonts w:ascii="Cambria" w:hAnsi="Cambria"/>
                <w:color w:val="000000"/>
                <w:sz w:val="22"/>
                <w:szCs w:val="22"/>
              </w:rPr>
            </w:pPr>
          </w:p>
          <w:p w14:paraId="008458B5" w14:textId="77777777" w:rsidR="002376C3" w:rsidRPr="0031311E" w:rsidRDefault="00B54B2E" w:rsidP="000B113A">
            <w:pPr>
              <w:ind w:left="0" w:firstLine="0"/>
              <w:rPr>
                <w:rFonts w:ascii="Cambria" w:hAnsi="Cambria"/>
                <w:color w:val="000000"/>
                <w:sz w:val="22"/>
                <w:szCs w:val="22"/>
                <w:lang w:val="es-ES_tradnl"/>
              </w:rPr>
            </w:pPr>
            <w:r w:rsidRPr="0031311E">
              <w:rPr>
                <w:rFonts w:ascii="Cambria" w:hAnsi="Cambria"/>
                <w:color w:val="000000"/>
                <w:sz w:val="22"/>
                <w:szCs w:val="22"/>
              </w:rPr>
              <w:t>Conversación en la que se especula sobre qué podría ocurrir en distintas situaciones (SB, p. 57, ej. 11)</w:t>
            </w:r>
          </w:p>
          <w:p w14:paraId="704BBB6B" w14:textId="77777777" w:rsidR="005320AC" w:rsidRPr="0031311E" w:rsidRDefault="005320AC" w:rsidP="000B113A">
            <w:pPr>
              <w:ind w:left="0" w:firstLine="0"/>
              <w:rPr>
                <w:rFonts w:ascii="Cambria" w:hAnsi="Cambria"/>
                <w:color w:val="000000"/>
                <w:sz w:val="22"/>
                <w:szCs w:val="22"/>
                <w:lang w:val="es-ES_tradnl"/>
              </w:rPr>
            </w:pPr>
          </w:p>
          <w:p w14:paraId="2461E365" w14:textId="77777777" w:rsidR="002376C3" w:rsidRPr="0031311E" w:rsidRDefault="002376C3"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[Criterios </w:t>
            </w:r>
            <w:r w:rsidR="00990246" w:rsidRPr="0031311E">
              <w:rPr>
                <w:rFonts w:ascii="Cambria" w:hAnsi="Cambria"/>
                <w:b/>
                <w:color w:val="000000"/>
                <w:sz w:val="22"/>
                <w:szCs w:val="22"/>
                <w:lang w:val="es-ES_tradnl"/>
              </w:rPr>
              <w:t>4.1.1, 4.1.2, 4.1.3, 4.1.4, 4.1.5, 4.1.6, 4.1.7</w:t>
            </w:r>
            <w:r w:rsidRPr="0031311E">
              <w:rPr>
                <w:rFonts w:ascii="Cambria" w:hAnsi="Cambria"/>
                <w:b/>
                <w:color w:val="000000"/>
                <w:sz w:val="22"/>
                <w:szCs w:val="22"/>
                <w:lang w:val="es-ES_tradnl"/>
              </w:rPr>
              <w:t>]</w:t>
            </w:r>
          </w:p>
        </w:tc>
      </w:tr>
      <w:tr w:rsidR="002376C3" w:rsidRPr="0031311E" w14:paraId="2BF1612F" w14:textId="77777777" w:rsidTr="00B54B2E">
        <w:trPr>
          <w:jc w:val="center"/>
        </w:trPr>
        <w:tc>
          <w:tcPr>
            <w:tcW w:w="2829" w:type="dxa"/>
            <w:vMerge/>
            <w:tcBorders>
              <w:bottom w:val="single" w:sz="4" w:space="0" w:color="auto"/>
            </w:tcBorders>
            <w:shd w:val="clear" w:color="auto" w:fill="auto"/>
          </w:tcPr>
          <w:p w14:paraId="4DE6BCEC" w14:textId="77777777" w:rsidR="002376C3" w:rsidRPr="0031311E" w:rsidRDefault="002376C3" w:rsidP="000B113A">
            <w:pPr>
              <w:rPr>
                <w:rFonts w:ascii="Cambria" w:hAnsi="Cambria"/>
                <w:color w:val="000000"/>
                <w:sz w:val="22"/>
                <w:szCs w:val="22"/>
                <w:lang w:val="es-ES_tradnl"/>
              </w:rPr>
            </w:pPr>
          </w:p>
        </w:tc>
        <w:tc>
          <w:tcPr>
            <w:tcW w:w="2829" w:type="dxa"/>
            <w:tcBorders>
              <w:bottom w:val="single" w:sz="4" w:space="0" w:color="auto"/>
            </w:tcBorders>
            <w:shd w:val="clear" w:color="auto" w:fill="auto"/>
          </w:tcPr>
          <w:p w14:paraId="27EA9110" w14:textId="77777777" w:rsidR="00623605" w:rsidRPr="0031311E" w:rsidRDefault="00623605" w:rsidP="000B113A">
            <w:pPr>
              <w:rPr>
                <w:rFonts w:ascii="Cambria" w:hAnsi="Cambria"/>
                <w:color w:val="000000"/>
                <w:sz w:val="22"/>
                <w:szCs w:val="22"/>
                <w:lang w:val="es-ES_tradnl"/>
              </w:rPr>
            </w:pPr>
            <w:r w:rsidRPr="0031311E">
              <w:rPr>
                <w:rFonts w:ascii="Cambria" w:hAnsi="Cambria"/>
                <w:color w:val="000000"/>
                <w:sz w:val="22"/>
                <w:szCs w:val="22"/>
                <w:lang w:val="es-ES_tradnl"/>
              </w:rPr>
              <w:t>CCL</w:t>
            </w:r>
          </w:p>
          <w:p w14:paraId="6CCBD8CB" w14:textId="77777777" w:rsidR="00B54B2E" w:rsidRPr="0031311E" w:rsidRDefault="00B54B2E" w:rsidP="000B113A">
            <w:pPr>
              <w:rPr>
                <w:rFonts w:ascii="Cambria" w:hAnsi="Cambria"/>
                <w:color w:val="000000"/>
                <w:sz w:val="22"/>
                <w:szCs w:val="22"/>
                <w:lang w:val="es-ES_tradnl"/>
              </w:rPr>
            </w:pPr>
            <w:r w:rsidRPr="0031311E">
              <w:rPr>
                <w:rFonts w:ascii="Cambria" w:hAnsi="Cambria"/>
                <w:color w:val="000000"/>
                <w:sz w:val="22"/>
                <w:szCs w:val="22"/>
                <w:lang w:val="es-ES_tradnl"/>
              </w:rPr>
              <w:t>CD</w:t>
            </w:r>
          </w:p>
          <w:p w14:paraId="6348D69C" w14:textId="77777777" w:rsidR="00623605" w:rsidRPr="0031311E" w:rsidRDefault="007B28FE" w:rsidP="000B113A">
            <w:pPr>
              <w:rPr>
                <w:rFonts w:ascii="Cambria" w:hAnsi="Cambria"/>
                <w:color w:val="000000"/>
                <w:sz w:val="22"/>
                <w:szCs w:val="22"/>
                <w:lang w:val="es-ES_tradnl"/>
              </w:rPr>
            </w:pPr>
            <w:r w:rsidRPr="0031311E">
              <w:rPr>
                <w:rFonts w:ascii="Cambria" w:hAnsi="Cambria"/>
                <w:color w:val="000000"/>
                <w:sz w:val="22"/>
                <w:szCs w:val="22"/>
                <w:lang w:val="es-ES_tradnl"/>
              </w:rPr>
              <w:t>SIEP</w:t>
            </w:r>
          </w:p>
          <w:p w14:paraId="7C5E0A0A" w14:textId="77777777" w:rsidR="00623605" w:rsidRPr="0031311E" w:rsidRDefault="00623605" w:rsidP="000B113A">
            <w:pPr>
              <w:rPr>
                <w:rFonts w:ascii="Cambria" w:hAnsi="Cambria"/>
                <w:color w:val="000000"/>
                <w:sz w:val="22"/>
                <w:szCs w:val="22"/>
                <w:lang w:val="es-ES_tradnl"/>
              </w:rPr>
            </w:pPr>
            <w:r w:rsidRPr="0031311E">
              <w:rPr>
                <w:rFonts w:ascii="Cambria" w:hAnsi="Cambria"/>
                <w:color w:val="000000"/>
                <w:sz w:val="22"/>
                <w:szCs w:val="22"/>
                <w:lang w:val="es-ES_tradnl"/>
              </w:rPr>
              <w:t>CSC</w:t>
            </w:r>
          </w:p>
          <w:p w14:paraId="3EB42D00" w14:textId="77777777" w:rsidR="005320AC" w:rsidRPr="0031311E" w:rsidRDefault="00623605" w:rsidP="000B113A">
            <w:pPr>
              <w:rPr>
                <w:rFonts w:ascii="Cambria" w:hAnsi="Cambria"/>
                <w:color w:val="000000"/>
                <w:sz w:val="22"/>
                <w:szCs w:val="22"/>
                <w:lang w:val="es-ES_tradnl"/>
              </w:rPr>
            </w:pPr>
            <w:r w:rsidRPr="0031311E">
              <w:rPr>
                <w:rFonts w:ascii="Cambria" w:hAnsi="Cambria"/>
                <w:color w:val="000000"/>
                <w:sz w:val="22"/>
                <w:szCs w:val="22"/>
                <w:lang w:val="es-ES_tradnl"/>
              </w:rPr>
              <w:t>CEC</w:t>
            </w:r>
          </w:p>
          <w:p w14:paraId="212F2D26" w14:textId="77777777" w:rsidR="002376C3" w:rsidRPr="0031311E" w:rsidRDefault="002376C3" w:rsidP="000B113A">
            <w:pPr>
              <w:rPr>
                <w:rFonts w:ascii="Cambria" w:hAnsi="Cambria"/>
                <w:color w:val="000000"/>
                <w:sz w:val="22"/>
                <w:szCs w:val="22"/>
                <w:lang w:val="es-ES_tradnl"/>
              </w:rPr>
            </w:pPr>
          </w:p>
        </w:tc>
        <w:tc>
          <w:tcPr>
            <w:tcW w:w="2830" w:type="dxa"/>
            <w:tcBorders>
              <w:bottom w:val="single" w:sz="4" w:space="0" w:color="auto"/>
            </w:tcBorders>
            <w:shd w:val="clear" w:color="auto" w:fill="auto"/>
          </w:tcPr>
          <w:p w14:paraId="29E3BD9C" w14:textId="77777777" w:rsidR="002376C3" w:rsidRPr="0031311E" w:rsidRDefault="00B54B2E" w:rsidP="000B113A">
            <w:pPr>
              <w:ind w:left="0" w:firstLine="0"/>
              <w:rPr>
                <w:rFonts w:ascii="Cambria" w:hAnsi="Cambria"/>
                <w:color w:val="000000"/>
                <w:sz w:val="22"/>
                <w:szCs w:val="22"/>
                <w:lang w:val="es-ES_tradnl"/>
              </w:rPr>
            </w:pPr>
            <w:r w:rsidRPr="0031311E">
              <w:rPr>
                <w:rFonts w:ascii="Cambria" w:hAnsi="Cambria"/>
                <w:color w:val="000000"/>
                <w:sz w:val="22"/>
                <w:szCs w:val="22"/>
              </w:rPr>
              <w:t>Presentación de un folleto sobre un país o región (SB, p. 128, Step 3)</w:t>
            </w:r>
          </w:p>
          <w:p w14:paraId="20EDC2FF" w14:textId="77777777" w:rsidR="005320AC" w:rsidRPr="0031311E" w:rsidRDefault="005320AC" w:rsidP="000B113A">
            <w:pPr>
              <w:ind w:left="0" w:firstLine="0"/>
              <w:rPr>
                <w:rFonts w:ascii="Cambria" w:hAnsi="Cambria"/>
                <w:color w:val="000000"/>
                <w:sz w:val="22"/>
                <w:szCs w:val="22"/>
                <w:lang w:val="es-ES_tradnl"/>
              </w:rPr>
            </w:pPr>
          </w:p>
          <w:p w14:paraId="5C5E6263" w14:textId="77777777" w:rsidR="002376C3" w:rsidRPr="0031311E" w:rsidRDefault="002376C3"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[Criterios </w:t>
            </w:r>
            <w:r w:rsidR="00990246" w:rsidRPr="0031311E">
              <w:rPr>
                <w:rFonts w:ascii="Cambria" w:hAnsi="Cambria"/>
                <w:b/>
                <w:color w:val="000000"/>
                <w:sz w:val="22"/>
                <w:szCs w:val="22"/>
                <w:lang w:val="es-ES_tradnl"/>
              </w:rPr>
              <w:t>4.1.1, 4.1.2, 4.1.3, 4.1.4, 4.1.5, 4.1.6, 4.1.7</w:t>
            </w:r>
            <w:r w:rsidRPr="0031311E">
              <w:rPr>
                <w:rFonts w:ascii="Cambria" w:hAnsi="Cambria"/>
                <w:b/>
                <w:color w:val="000000"/>
                <w:sz w:val="22"/>
                <w:szCs w:val="22"/>
                <w:lang w:val="es-ES_tradnl"/>
              </w:rPr>
              <w:t>]</w:t>
            </w:r>
          </w:p>
        </w:tc>
      </w:tr>
      <w:tr w:rsidR="005320AC" w:rsidRPr="0031311E" w14:paraId="1F9BC46E" w14:textId="77777777" w:rsidTr="00B54B2E">
        <w:trPr>
          <w:jc w:val="center"/>
        </w:trPr>
        <w:tc>
          <w:tcPr>
            <w:tcW w:w="2829" w:type="dxa"/>
            <w:vMerge/>
            <w:tcBorders>
              <w:bottom w:val="single" w:sz="4" w:space="0" w:color="auto"/>
            </w:tcBorders>
            <w:shd w:val="clear" w:color="auto" w:fill="auto"/>
          </w:tcPr>
          <w:p w14:paraId="662A0D28" w14:textId="77777777" w:rsidR="005320AC" w:rsidRPr="0031311E" w:rsidRDefault="005320AC" w:rsidP="000B113A">
            <w:pPr>
              <w:rPr>
                <w:rFonts w:ascii="Cambria" w:hAnsi="Cambria"/>
                <w:color w:val="000000"/>
                <w:sz w:val="22"/>
                <w:szCs w:val="22"/>
                <w:lang w:val="es-ES_tradnl"/>
              </w:rPr>
            </w:pPr>
          </w:p>
        </w:tc>
        <w:tc>
          <w:tcPr>
            <w:tcW w:w="2829" w:type="dxa"/>
            <w:tcBorders>
              <w:bottom w:val="nil"/>
            </w:tcBorders>
            <w:shd w:val="clear" w:color="auto" w:fill="auto"/>
          </w:tcPr>
          <w:p w14:paraId="7647A380" w14:textId="77777777" w:rsidR="00623605" w:rsidRPr="0031311E" w:rsidRDefault="00623605" w:rsidP="000B113A">
            <w:pPr>
              <w:rPr>
                <w:rFonts w:ascii="Cambria" w:hAnsi="Cambria"/>
                <w:color w:val="000000"/>
                <w:sz w:val="22"/>
                <w:szCs w:val="22"/>
                <w:lang w:val="es-ES_tradnl"/>
              </w:rPr>
            </w:pPr>
            <w:r w:rsidRPr="0031311E">
              <w:rPr>
                <w:rFonts w:ascii="Cambria" w:hAnsi="Cambria"/>
                <w:color w:val="000000"/>
                <w:sz w:val="22"/>
                <w:szCs w:val="22"/>
                <w:lang w:val="es-ES_tradnl"/>
              </w:rPr>
              <w:t>CCL</w:t>
            </w:r>
          </w:p>
          <w:p w14:paraId="35585BE3" w14:textId="77777777" w:rsidR="00623605" w:rsidRPr="0031311E" w:rsidRDefault="00623605" w:rsidP="000B113A">
            <w:pPr>
              <w:rPr>
                <w:rFonts w:ascii="Cambria" w:hAnsi="Cambria"/>
                <w:color w:val="000000"/>
                <w:sz w:val="22"/>
                <w:szCs w:val="22"/>
                <w:lang w:val="es-ES_tradnl"/>
              </w:rPr>
            </w:pPr>
            <w:r w:rsidRPr="0031311E">
              <w:rPr>
                <w:rFonts w:ascii="Cambria" w:hAnsi="Cambria"/>
                <w:color w:val="000000"/>
                <w:sz w:val="22"/>
                <w:szCs w:val="22"/>
                <w:lang w:val="es-ES_tradnl"/>
              </w:rPr>
              <w:t>CSC</w:t>
            </w:r>
          </w:p>
          <w:p w14:paraId="19C9ED02" w14:textId="77777777" w:rsidR="005320AC" w:rsidRPr="0031311E" w:rsidRDefault="00623605" w:rsidP="000B113A">
            <w:pPr>
              <w:rPr>
                <w:rFonts w:ascii="Cambria" w:hAnsi="Cambria"/>
                <w:color w:val="000000"/>
                <w:sz w:val="22"/>
                <w:szCs w:val="22"/>
                <w:lang w:val="es-ES_tradnl"/>
              </w:rPr>
            </w:pPr>
            <w:r w:rsidRPr="0031311E">
              <w:rPr>
                <w:rFonts w:ascii="Cambria" w:hAnsi="Cambria"/>
                <w:color w:val="000000"/>
                <w:sz w:val="22"/>
                <w:szCs w:val="22"/>
                <w:lang w:val="es-ES_tradnl"/>
              </w:rPr>
              <w:t>CEC</w:t>
            </w:r>
          </w:p>
          <w:p w14:paraId="72961B86" w14:textId="77777777" w:rsidR="005320AC" w:rsidRPr="0031311E" w:rsidRDefault="005320AC" w:rsidP="000B113A">
            <w:pPr>
              <w:rPr>
                <w:rFonts w:ascii="Cambria" w:hAnsi="Cambria"/>
                <w:color w:val="000000"/>
                <w:sz w:val="22"/>
                <w:szCs w:val="22"/>
                <w:lang w:val="es-ES_tradnl"/>
              </w:rPr>
            </w:pPr>
          </w:p>
        </w:tc>
        <w:tc>
          <w:tcPr>
            <w:tcW w:w="2830" w:type="dxa"/>
            <w:tcBorders>
              <w:bottom w:val="nil"/>
            </w:tcBorders>
            <w:shd w:val="clear" w:color="auto" w:fill="auto"/>
          </w:tcPr>
          <w:p w14:paraId="03AACD8F" w14:textId="77777777" w:rsidR="00B54B2E" w:rsidRPr="0031311E" w:rsidRDefault="00B54B2E" w:rsidP="000B113A">
            <w:pPr>
              <w:ind w:left="38" w:firstLine="0"/>
              <w:rPr>
                <w:rFonts w:ascii="Cambria" w:hAnsi="Cambria"/>
                <w:color w:val="000000"/>
                <w:sz w:val="22"/>
                <w:szCs w:val="22"/>
              </w:rPr>
            </w:pPr>
            <w:r w:rsidRPr="0031311E">
              <w:rPr>
                <w:rFonts w:ascii="Cambria" w:hAnsi="Cambria"/>
                <w:color w:val="000000"/>
                <w:sz w:val="22"/>
                <w:szCs w:val="22"/>
              </w:rPr>
              <w:t>Vídeo sobre el clima (SB, p. 50, ej. 6)</w:t>
            </w:r>
          </w:p>
          <w:p w14:paraId="4A9C8D63" w14:textId="77777777" w:rsidR="00B54B2E" w:rsidRPr="0031311E" w:rsidRDefault="00B54B2E" w:rsidP="000B113A">
            <w:pPr>
              <w:ind w:left="38"/>
              <w:rPr>
                <w:rFonts w:ascii="Cambria" w:hAnsi="Cambria"/>
                <w:color w:val="000000"/>
                <w:sz w:val="22"/>
                <w:szCs w:val="22"/>
              </w:rPr>
            </w:pPr>
          </w:p>
          <w:p w14:paraId="72E8EFC5" w14:textId="77777777" w:rsidR="00B54B2E" w:rsidRPr="0031311E" w:rsidRDefault="00B54B2E" w:rsidP="000B113A">
            <w:pPr>
              <w:ind w:left="38" w:firstLine="0"/>
              <w:rPr>
                <w:rFonts w:ascii="Cambria" w:hAnsi="Cambria"/>
                <w:color w:val="000000"/>
                <w:sz w:val="22"/>
                <w:szCs w:val="22"/>
              </w:rPr>
            </w:pPr>
            <w:r w:rsidRPr="0031311E">
              <w:rPr>
                <w:rFonts w:ascii="Cambria" w:hAnsi="Cambria"/>
                <w:color w:val="000000"/>
                <w:sz w:val="22"/>
                <w:szCs w:val="22"/>
              </w:rPr>
              <w:t>Vídeo sobre un suceso (SB, p. 53, ej. 10)</w:t>
            </w:r>
          </w:p>
          <w:p w14:paraId="6D434C7A" w14:textId="77777777" w:rsidR="00B54B2E" w:rsidRPr="0031311E" w:rsidRDefault="00B54B2E" w:rsidP="000B113A">
            <w:pPr>
              <w:ind w:left="38"/>
              <w:rPr>
                <w:rFonts w:ascii="Cambria" w:hAnsi="Cambria"/>
                <w:color w:val="000000"/>
                <w:sz w:val="22"/>
                <w:szCs w:val="22"/>
              </w:rPr>
            </w:pPr>
          </w:p>
          <w:p w14:paraId="49D9E486" w14:textId="77777777" w:rsidR="00B54B2E" w:rsidRPr="0031311E" w:rsidRDefault="00B54B2E" w:rsidP="000B113A">
            <w:pPr>
              <w:ind w:left="38" w:firstLine="0"/>
              <w:rPr>
                <w:rFonts w:ascii="Cambria" w:hAnsi="Cambria"/>
                <w:color w:val="000000"/>
                <w:sz w:val="22"/>
                <w:szCs w:val="22"/>
              </w:rPr>
            </w:pPr>
            <w:r w:rsidRPr="0031311E">
              <w:rPr>
                <w:rFonts w:ascii="Cambria" w:hAnsi="Cambria"/>
                <w:color w:val="000000"/>
                <w:sz w:val="22"/>
                <w:szCs w:val="22"/>
              </w:rPr>
              <w:t>Vídeo sobre la comunicación de los animales (SB, p. 54, ej. 6)</w:t>
            </w:r>
          </w:p>
          <w:p w14:paraId="4720BA6D" w14:textId="77777777" w:rsidR="00B54B2E" w:rsidRPr="0031311E" w:rsidRDefault="00B54B2E" w:rsidP="000B113A">
            <w:pPr>
              <w:rPr>
                <w:rFonts w:ascii="Cambria" w:hAnsi="Cambria"/>
                <w:color w:val="000000"/>
                <w:sz w:val="22"/>
                <w:szCs w:val="22"/>
              </w:rPr>
            </w:pPr>
          </w:p>
          <w:p w14:paraId="4D9CC7F4" w14:textId="77777777" w:rsidR="005320AC" w:rsidRPr="0031311E" w:rsidRDefault="00B54B2E" w:rsidP="000B113A">
            <w:pPr>
              <w:ind w:left="0" w:firstLine="0"/>
              <w:rPr>
                <w:rFonts w:ascii="Cambria" w:hAnsi="Cambria"/>
                <w:color w:val="000000"/>
                <w:sz w:val="22"/>
                <w:szCs w:val="22"/>
                <w:lang w:val="es-ES_tradnl"/>
              </w:rPr>
            </w:pPr>
            <w:r w:rsidRPr="0031311E">
              <w:rPr>
                <w:rFonts w:ascii="Cambria" w:hAnsi="Cambria"/>
                <w:color w:val="000000"/>
                <w:sz w:val="22"/>
                <w:szCs w:val="22"/>
              </w:rPr>
              <w:t>Vídeo sobre distintos tipos de palabras (SB, p. 118)</w:t>
            </w:r>
          </w:p>
          <w:p w14:paraId="12AFCC1C" w14:textId="77777777" w:rsidR="005320AC" w:rsidRPr="0031311E" w:rsidRDefault="005320AC" w:rsidP="000B113A">
            <w:pPr>
              <w:ind w:left="0" w:firstLine="0"/>
              <w:rPr>
                <w:rFonts w:ascii="Cambria" w:hAnsi="Cambria"/>
                <w:color w:val="000000"/>
                <w:sz w:val="22"/>
                <w:szCs w:val="22"/>
                <w:lang w:val="es-ES_tradnl"/>
              </w:rPr>
            </w:pPr>
          </w:p>
          <w:p w14:paraId="7D361A4C" w14:textId="77777777" w:rsidR="005320AC" w:rsidRPr="0031311E" w:rsidRDefault="005320AC"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 xml:space="preserve">[Criterios </w:t>
            </w:r>
            <w:r w:rsidR="00990246" w:rsidRPr="0031311E">
              <w:rPr>
                <w:rFonts w:ascii="Cambria" w:hAnsi="Cambria"/>
                <w:b/>
                <w:color w:val="000000"/>
                <w:sz w:val="22"/>
                <w:szCs w:val="22"/>
                <w:lang w:val="es-ES_tradnl"/>
              </w:rPr>
              <w:t xml:space="preserve">4.1.1, 4.1.2, </w:t>
            </w:r>
            <w:r w:rsidR="00990246" w:rsidRPr="0031311E">
              <w:rPr>
                <w:rFonts w:ascii="Cambria" w:hAnsi="Cambria"/>
                <w:b/>
                <w:color w:val="000000"/>
                <w:sz w:val="22"/>
                <w:szCs w:val="22"/>
                <w:lang w:val="es-ES_tradnl"/>
              </w:rPr>
              <w:lastRenderedPageBreak/>
              <w:t>4.1.3, 4.1.4, 4.1.5, 4.1.6, 4.1.7</w:t>
            </w:r>
            <w:r w:rsidRPr="0031311E">
              <w:rPr>
                <w:rFonts w:ascii="Cambria" w:hAnsi="Cambria"/>
                <w:b/>
                <w:color w:val="000000"/>
                <w:sz w:val="22"/>
                <w:szCs w:val="22"/>
                <w:lang w:val="es-ES_tradnl"/>
              </w:rPr>
              <w:t>]</w:t>
            </w:r>
          </w:p>
        </w:tc>
      </w:tr>
      <w:tr w:rsidR="005320AC" w:rsidRPr="0031311E" w14:paraId="451DB01B" w14:textId="77777777" w:rsidTr="00B54B2E">
        <w:trPr>
          <w:jc w:val="center"/>
        </w:trPr>
        <w:tc>
          <w:tcPr>
            <w:tcW w:w="2829" w:type="dxa"/>
            <w:vMerge/>
            <w:tcBorders>
              <w:bottom w:val="single" w:sz="4" w:space="0" w:color="auto"/>
            </w:tcBorders>
            <w:shd w:val="clear" w:color="auto" w:fill="auto"/>
          </w:tcPr>
          <w:p w14:paraId="35CB7C50" w14:textId="77777777" w:rsidR="005320AC" w:rsidRPr="0031311E" w:rsidRDefault="005320AC" w:rsidP="000B113A">
            <w:pPr>
              <w:rPr>
                <w:rFonts w:ascii="Cambria" w:hAnsi="Cambria"/>
                <w:color w:val="000000"/>
                <w:sz w:val="22"/>
                <w:szCs w:val="22"/>
                <w:lang w:val="es-ES_tradnl"/>
              </w:rPr>
            </w:pPr>
          </w:p>
        </w:tc>
        <w:tc>
          <w:tcPr>
            <w:tcW w:w="2829" w:type="dxa"/>
            <w:tcBorders>
              <w:top w:val="nil"/>
              <w:bottom w:val="nil"/>
            </w:tcBorders>
            <w:shd w:val="clear" w:color="auto" w:fill="auto"/>
          </w:tcPr>
          <w:p w14:paraId="5A6CE66C" w14:textId="77777777" w:rsidR="005320AC" w:rsidRPr="0031311E" w:rsidRDefault="005320AC" w:rsidP="000B113A">
            <w:pPr>
              <w:rPr>
                <w:rFonts w:ascii="Cambria" w:hAnsi="Cambria"/>
                <w:color w:val="000000"/>
                <w:sz w:val="22"/>
                <w:szCs w:val="22"/>
                <w:lang w:val="es-ES_tradnl"/>
              </w:rPr>
            </w:pPr>
          </w:p>
        </w:tc>
        <w:tc>
          <w:tcPr>
            <w:tcW w:w="2830" w:type="dxa"/>
            <w:tcBorders>
              <w:top w:val="nil"/>
              <w:bottom w:val="nil"/>
            </w:tcBorders>
            <w:shd w:val="clear" w:color="auto" w:fill="auto"/>
          </w:tcPr>
          <w:p w14:paraId="1ED0A384" w14:textId="77777777" w:rsidR="005320AC" w:rsidRPr="0031311E" w:rsidRDefault="005320AC" w:rsidP="000B113A">
            <w:pPr>
              <w:ind w:left="0" w:firstLine="0"/>
              <w:rPr>
                <w:rFonts w:ascii="Cambria" w:hAnsi="Cambria"/>
                <w:color w:val="000000"/>
                <w:sz w:val="22"/>
                <w:szCs w:val="22"/>
                <w:lang w:val="es-ES_tradnl"/>
              </w:rPr>
            </w:pPr>
          </w:p>
        </w:tc>
      </w:tr>
      <w:tr w:rsidR="002376C3" w:rsidRPr="0031311E" w14:paraId="07A32824" w14:textId="77777777" w:rsidTr="00623605">
        <w:trPr>
          <w:jc w:val="center"/>
        </w:trPr>
        <w:tc>
          <w:tcPr>
            <w:tcW w:w="2829" w:type="dxa"/>
            <w:vMerge/>
            <w:tcBorders>
              <w:bottom w:val="single" w:sz="4" w:space="0" w:color="auto"/>
            </w:tcBorders>
            <w:shd w:val="clear" w:color="auto" w:fill="auto"/>
          </w:tcPr>
          <w:p w14:paraId="1EF9DBA5" w14:textId="77777777" w:rsidR="002376C3" w:rsidRPr="0031311E" w:rsidRDefault="002376C3" w:rsidP="000B113A">
            <w:pPr>
              <w:rPr>
                <w:rFonts w:ascii="Cambria" w:hAnsi="Cambria"/>
                <w:color w:val="000000"/>
                <w:sz w:val="22"/>
                <w:szCs w:val="22"/>
                <w:lang w:val="es-ES_tradnl"/>
              </w:rPr>
            </w:pPr>
          </w:p>
        </w:tc>
        <w:tc>
          <w:tcPr>
            <w:tcW w:w="2829" w:type="dxa"/>
            <w:tcBorders>
              <w:top w:val="nil"/>
              <w:bottom w:val="single" w:sz="4" w:space="0" w:color="auto"/>
            </w:tcBorders>
            <w:shd w:val="clear" w:color="auto" w:fill="auto"/>
          </w:tcPr>
          <w:p w14:paraId="726C08A1" w14:textId="77777777" w:rsidR="002376C3" w:rsidRPr="0031311E" w:rsidRDefault="002376C3" w:rsidP="000B113A">
            <w:pPr>
              <w:rPr>
                <w:rFonts w:ascii="Cambria" w:hAnsi="Cambria"/>
                <w:color w:val="000000"/>
                <w:sz w:val="22"/>
                <w:szCs w:val="22"/>
                <w:lang w:val="es-ES_tradnl"/>
              </w:rPr>
            </w:pPr>
          </w:p>
        </w:tc>
        <w:tc>
          <w:tcPr>
            <w:tcW w:w="2830" w:type="dxa"/>
            <w:tcBorders>
              <w:top w:val="nil"/>
              <w:bottom w:val="single" w:sz="4" w:space="0" w:color="auto"/>
            </w:tcBorders>
            <w:shd w:val="clear" w:color="auto" w:fill="auto"/>
          </w:tcPr>
          <w:p w14:paraId="3593F177" w14:textId="77777777" w:rsidR="002376C3" w:rsidRPr="0031311E" w:rsidRDefault="002376C3" w:rsidP="000B113A">
            <w:pPr>
              <w:ind w:left="0" w:firstLine="0"/>
              <w:rPr>
                <w:rFonts w:ascii="Cambria" w:hAnsi="Cambria"/>
                <w:color w:val="000000"/>
                <w:sz w:val="22"/>
                <w:szCs w:val="22"/>
                <w:lang w:val="es-ES_tradnl"/>
              </w:rPr>
            </w:pPr>
          </w:p>
        </w:tc>
      </w:tr>
    </w:tbl>
    <w:p w14:paraId="1947B29D" w14:textId="77777777" w:rsidR="002376C3" w:rsidRPr="0031311E" w:rsidRDefault="002376C3" w:rsidP="000B113A">
      <w:pPr>
        <w:rPr>
          <w:rFonts w:ascii="Cambria" w:hAnsi="Cambria"/>
          <w:sz w:val="18"/>
          <w:szCs w:val="18"/>
          <w:lang w:val="es-ES_tradnl"/>
        </w:rPr>
      </w:pPr>
    </w:p>
    <w:p w14:paraId="6E9BFA16" w14:textId="77777777" w:rsidR="002376C3" w:rsidRPr="0031311E" w:rsidRDefault="002376C3" w:rsidP="000B113A">
      <w:pPr>
        <w:ind w:left="357" w:firstLine="0"/>
        <w:rPr>
          <w:rFonts w:ascii="Cambria" w:hAnsi="Cambria"/>
          <w:color w:val="000000"/>
          <w:lang w:val="es-ES_tradn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829"/>
        <w:gridCol w:w="2829"/>
      </w:tblGrid>
      <w:tr w:rsidR="002376C3" w:rsidRPr="0031311E" w14:paraId="61E3CF63" w14:textId="77777777" w:rsidTr="00D201D0">
        <w:trPr>
          <w:trHeight w:val="349"/>
          <w:jc w:val="center"/>
        </w:trPr>
        <w:tc>
          <w:tcPr>
            <w:tcW w:w="8488" w:type="dxa"/>
            <w:gridSpan w:val="3"/>
            <w:shd w:val="clear" w:color="auto" w:fill="auto"/>
          </w:tcPr>
          <w:p w14:paraId="70D62203" w14:textId="77777777" w:rsidR="002376C3" w:rsidRPr="0031311E" w:rsidRDefault="002376C3" w:rsidP="000B113A">
            <w:pPr>
              <w:rPr>
                <w:rFonts w:ascii="Cambria" w:hAnsi="Cambria"/>
                <w:b/>
                <w:sz w:val="28"/>
                <w:szCs w:val="24"/>
                <w:lang w:val="es-ES_tradnl"/>
              </w:rPr>
            </w:pPr>
            <w:r w:rsidRPr="0031311E">
              <w:rPr>
                <w:rFonts w:ascii="Cambria" w:hAnsi="Cambria"/>
                <w:b/>
                <w:sz w:val="28"/>
                <w:szCs w:val="24"/>
                <w:lang w:val="es-ES_tradnl"/>
              </w:rPr>
              <w:t>Bloque 2. Producción de textos orales</w:t>
            </w:r>
          </w:p>
        </w:tc>
      </w:tr>
      <w:tr w:rsidR="002376C3" w:rsidRPr="0031311E" w14:paraId="46B1B434" w14:textId="77777777" w:rsidTr="00D201D0">
        <w:trPr>
          <w:jc w:val="center"/>
        </w:trPr>
        <w:tc>
          <w:tcPr>
            <w:tcW w:w="2830" w:type="dxa"/>
            <w:shd w:val="clear" w:color="auto" w:fill="auto"/>
            <w:vAlign w:val="center"/>
          </w:tcPr>
          <w:p w14:paraId="7B98045E" w14:textId="77777777" w:rsidR="002376C3" w:rsidRPr="0031311E" w:rsidRDefault="00AC6C6C" w:rsidP="000B113A">
            <w:pPr>
              <w:ind w:left="0" w:firstLine="0"/>
              <w:rPr>
                <w:rFonts w:ascii="Cambria" w:hAnsi="Cambria"/>
                <w:b/>
                <w:color w:val="000000"/>
                <w:szCs w:val="24"/>
                <w:lang w:val="es-ES_tradnl"/>
              </w:rPr>
            </w:pPr>
            <w:r w:rsidRPr="0031311E">
              <w:rPr>
                <w:rFonts w:ascii="Cambria" w:hAnsi="Cambria"/>
                <w:b/>
                <w:color w:val="000000"/>
                <w:szCs w:val="24"/>
                <w:lang w:val="es-ES_tradnl"/>
              </w:rPr>
              <w:t>Contenidos y criterios de evaluación de la unidad</w:t>
            </w:r>
          </w:p>
        </w:tc>
        <w:tc>
          <w:tcPr>
            <w:tcW w:w="2829" w:type="dxa"/>
            <w:shd w:val="clear" w:color="auto" w:fill="auto"/>
            <w:vAlign w:val="center"/>
          </w:tcPr>
          <w:p w14:paraId="11EC9093" w14:textId="77777777" w:rsidR="002376C3" w:rsidRPr="0031311E" w:rsidRDefault="002376C3" w:rsidP="000B113A">
            <w:pPr>
              <w:ind w:left="0" w:firstLine="0"/>
              <w:rPr>
                <w:rFonts w:ascii="Cambria" w:hAnsi="Cambria"/>
                <w:b/>
                <w:color w:val="000000"/>
                <w:szCs w:val="24"/>
                <w:lang w:val="es-ES_tradnl"/>
              </w:rPr>
            </w:pPr>
            <w:r w:rsidRPr="0031311E">
              <w:rPr>
                <w:rFonts w:ascii="Cambria" w:hAnsi="Cambria"/>
                <w:b/>
                <w:color w:val="000000"/>
                <w:szCs w:val="24"/>
                <w:lang w:val="es-ES_tradnl"/>
              </w:rPr>
              <w:t>Competencias trabajadas</w:t>
            </w:r>
          </w:p>
        </w:tc>
        <w:tc>
          <w:tcPr>
            <w:tcW w:w="2829" w:type="dxa"/>
            <w:shd w:val="clear" w:color="auto" w:fill="auto"/>
            <w:vAlign w:val="center"/>
          </w:tcPr>
          <w:p w14:paraId="3B7305C9" w14:textId="77777777" w:rsidR="002376C3" w:rsidRPr="0031311E" w:rsidRDefault="002376C3" w:rsidP="000B113A">
            <w:pPr>
              <w:ind w:left="0" w:firstLine="0"/>
              <w:rPr>
                <w:rFonts w:ascii="Cambria" w:hAnsi="Cambria"/>
                <w:b/>
                <w:color w:val="000000"/>
                <w:szCs w:val="24"/>
                <w:lang w:val="es-ES_tradnl"/>
              </w:rPr>
            </w:pPr>
            <w:r w:rsidRPr="0031311E">
              <w:rPr>
                <w:rFonts w:ascii="Cambria" w:hAnsi="Cambria"/>
                <w:b/>
                <w:color w:val="000000"/>
                <w:szCs w:val="24"/>
                <w:lang w:val="es-ES_tradnl"/>
              </w:rPr>
              <w:t>Tareas y actividades [criterios que les corresponden]</w:t>
            </w:r>
          </w:p>
        </w:tc>
      </w:tr>
      <w:tr w:rsidR="002376C3" w:rsidRPr="0031311E" w14:paraId="0AD9AC06" w14:textId="77777777" w:rsidTr="0044464D">
        <w:trPr>
          <w:trHeight w:val="2981"/>
          <w:jc w:val="center"/>
        </w:trPr>
        <w:tc>
          <w:tcPr>
            <w:tcW w:w="2830" w:type="dxa"/>
            <w:vMerge w:val="restart"/>
            <w:shd w:val="clear" w:color="auto" w:fill="auto"/>
          </w:tcPr>
          <w:p w14:paraId="2A5B13F8" w14:textId="77777777" w:rsidR="00E64B27" w:rsidRPr="0031311E" w:rsidRDefault="00E64B27"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Estrategias de producción:</w:t>
            </w:r>
          </w:p>
          <w:p w14:paraId="0319EC36" w14:textId="77777777" w:rsidR="00E64B27" w:rsidRPr="0031311E" w:rsidRDefault="00E64B27" w:rsidP="000B113A">
            <w:pPr>
              <w:suppressAutoHyphens w:val="0"/>
              <w:autoSpaceDE w:val="0"/>
              <w:autoSpaceDN w:val="0"/>
              <w:adjustRightInd w:val="0"/>
              <w:ind w:left="0" w:firstLine="0"/>
              <w:rPr>
                <w:rFonts w:ascii="Cambria" w:eastAsia="Times New Roman" w:hAnsi="Cambria" w:cs="VpŸˇø®ÑÂ'1"/>
                <w:sz w:val="22"/>
                <w:szCs w:val="22"/>
                <w:lang w:val="es-ES_tradnl" w:eastAsia="es-ES_tradnl" w:bidi="ar-SA"/>
              </w:rPr>
            </w:pPr>
            <w:r w:rsidRPr="0031311E">
              <w:rPr>
                <w:rFonts w:ascii="Cambria" w:eastAsia="Times New Roman" w:hAnsi="Cambria" w:cs="VpŸˇø®ÑÂ'1"/>
                <w:sz w:val="22"/>
                <w:szCs w:val="22"/>
                <w:lang w:val="es-ES_tradnl" w:eastAsia="es-ES_tradnl" w:bidi="ar-SA"/>
              </w:rPr>
              <w:t>Planificación</w:t>
            </w:r>
          </w:p>
          <w:p w14:paraId="1487824D" w14:textId="77777777" w:rsidR="00E64B27" w:rsidRPr="0031311E" w:rsidRDefault="00E64B27" w:rsidP="000B113A">
            <w:pPr>
              <w:suppressAutoHyphens w:val="0"/>
              <w:autoSpaceDE w:val="0"/>
              <w:autoSpaceDN w:val="0"/>
              <w:adjustRightInd w:val="0"/>
              <w:ind w:left="0" w:firstLine="0"/>
              <w:rPr>
                <w:rFonts w:ascii="Cambria" w:eastAsia="Times New Roman" w:hAnsi="Cambria" w:cs="VpŸˇø®ÑÂ'1"/>
                <w:sz w:val="22"/>
                <w:szCs w:val="22"/>
                <w:lang w:val="es-ES_tradnl" w:eastAsia="es-ES_tradnl" w:bidi="ar-SA"/>
              </w:rPr>
            </w:pPr>
            <w:r w:rsidRPr="0031311E">
              <w:rPr>
                <w:rFonts w:ascii="Cambria" w:eastAsia="Times New Roman" w:hAnsi="Cambria" w:cs="VpŸˇø®ÑÂ'1"/>
                <w:sz w:val="22"/>
                <w:szCs w:val="22"/>
                <w:lang w:val="es-ES_tradnl" w:eastAsia="es-ES_tradnl" w:bidi="ar-SA"/>
              </w:rPr>
              <w:t>- Concepción del mensaje con claridad, distinguiendo su idea o ideas principales y su estructura básica.</w:t>
            </w:r>
          </w:p>
          <w:p w14:paraId="2D9E7DAC" w14:textId="77777777" w:rsidR="00E64B27" w:rsidRPr="0031311E" w:rsidRDefault="00E64B27" w:rsidP="000B113A">
            <w:pPr>
              <w:suppressAutoHyphens w:val="0"/>
              <w:autoSpaceDE w:val="0"/>
              <w:autoSpaceDN w:val="0"/>
              <w:adjustRightInd w:val="0"/>
              <w:ind w:left="0" w:firstLine="0"/>
              <w:rPr>
                <w:rFonts w:ascii="Cambria" w:eastAsia="Times New Roman" w:hAnsi="Cambria" w:cs="VpŸˇø®ÑÂ'1"/>
                <w:sz w:val="22"/>
                <w:szCs w:val="22"/>
                <w:lang w:val="es-ES_tradnl" w:eastAsia="es-ES_tradnl" w:bidi="ar-SA"/>
              </w:rPr>
            </w:pPr>
            <w:r w:rsidRPr="0031311E">
              <w:rPr>
                <w:rFonts w:ascii="Cambria" w:eastAsia="Times New Roman" w:hAnsi="Cambria" w:cs="VpŸˇø®ÑÂ'1"/>
                <w:sz w:val="22"/>
                <w:szCs w:val="22"/>
                <w:lang w:val="es-ES_tradnl" w:eastAsia="es-ES_tradnl" w:bidi="ar-SA"/>
              </w:rPr>
              <w:t xml:space="preserve">- Adecuación del texto al destinatario, contexto y canal, aplicando el registro y la estructura de discurso </w:t>
            </w:r>
            <w:r w:rsidRPr="0031311E">
              <w:rPr>
                <w:rFonts w:ascii="Cambria" w:eastAsia="Times New Roman" w:hAnsi="Cambria" w:cs="VpŸˇø®ÑÂ'1"/>
                <w:sz w:val="22"/>
                <w:szCs w:val="22"/>
                <w:lang w:val="es-ES_tradnl" w:eastAsia="es-ES_tradnl" w:bidi="ar-SA"/>
              </w:rPr>
              <w:lastRenderedPageBreak/>
              <w:t>adecuados a cada caso.</w:t>
            </w:r>
          </w:p>
          <w:p w14:paraId="3447F4B8" w14:textId="77777777" w:rsidR="00E64B27" w:rsidRPr="0031311E" w:rsidRDefault="00E64B27" w:rsidP="000B113A">
            <w:pPr>
              <w:suppressAutoHyphens w:val="0"/>
              <w:autoSpaceDE w:val="0"/>
              <w:autoSpaceDN w:val="0"/>
              <w:adjustRightInd w:val="0"/>
              <w:ind w:left="0" w:firstLine="0"/>
              <w:rPr>
                <w:rFonts w:ascii="Cambria" w:eastAsia="Times New Roman" w:hAnsi="Cambria" w:cs="VpŸˇø®ÑÂ'1"/>
                <w:sz w:val="22"/>
                <w:szCs w:val="22"/>
                <w:lang w:val="es-ES_tradnl" w:eastAsia="es-ES_tradnl" w:bidi="ar-SA"/>
              </w:rPr>
            </w:pPr>
            <w:r w:rsidRPr="0031311E">
              <w:rPr>
                <w:rFonts w:ascii="Cambria" w:eastAsia="Times New Roman" w:hAnsi="Cambria" w:cs="VpŸˇø®ÑÂ'1"/>
                <w:sz w:val="22"/>
                <w:szCs w:val="22"/>
                <w:lang w:val="es-ES_tradnl" w:eastAsia="es-ES_tradnl" w:bidi="ar-SA"/>
              </w:rPr>
              <w:t>Ejecución</w:t>
            </w:r>
          </w:p>
          <w:p w14:paraId="47840A63" w14:textId="77777777" w:rsidR="00E64B27" w:rsidRPr="0031311E" w:rsidRDefault="00E64B27" w:rsidP="000B113A">
            <w:pPr>
              <w:suppressAutoHyphens w:val="0"/>
              <w:autoSpaceDE w:val="0"/>
              <w:autoSpaceDN w:val="0"/>
              <w:adjustRightInd w:val="0"/>
              <w:ind w:left="0" w:firstLine="0"/>
              <w:rPr>
                <w:rFonts w:ascii="Cambria" w:eastAsia="Times New Roman" w:hAnsi="Cambria" w:cs="VpŸˇø®ÑÂ'1"/>
                <w:sz w:val="22"/>
                <w:szCs w:val="22"/>
                <w:lang w:val="es-ES_tradnl" w:eastAsia="es-ES_tradnl" w:bidi="ar-SA"/>
              </w:rPr>
            </w:pPr>
            <w:r w:rsidRPr="0031311E">
              <w:rPr>
                <w:rFonts w:ascii="Cambria" w:eastAsia="Times New Roman" w:hAnsi="Cambria" w:cs="VpŸˇø®ÑÂ'1"/>
                <w:sz w:val="22"/>
                <w:szCs w:val="22"/>
                <w:lang w:val="es-ES_tradnl" w:eastAsia="es-ES_tradnl" w:bidi="ar-SA"/>
              </w:rPr>
              <w:t>- Expresión del mensaje con la suficiente claridad y coherencia, estructurándolo adecuadamente y ajustándose, en su caso, a los modelos y fórmulas de cada tipo de texto, utilizando frases y expresiones de uso frecuente.</w:t>
            </w:r>
          </w:p>
          <w:p w14:paraId="2F8F661C" w14:textId="77777777" w:rsidR="00E64B27" w:rsidRPr="0031311E" w:rsidRDefault="00E64B27" w:rsidP="000B113A">
            <w:pPr>
              <w:suppressAutoHyphens w:val="0"/>
              <w:autoSpaceDE w:val="0"/>
              <w:autoSpaceDN w:val="0"/>
              <w:adjustRightInd w:val="0"/>
              <w:ind w:left="0" w:firstLine="0"/>
              <w:rPr>
                <w:rFonts w:ascii="Cambria" w:eastAsia="Times New Roman" w:hAnsi="Cambria" w:cs="VpŸˇø®ÑÂ'1"/>
                <w:sz w:val="22"/>
                <w:szCs w:val="22"/>
                <w:lang w:val="es-ES_tradnl" w:eastAsia="es-ES_tradnl" w:bidi="ar-SA"/>
              </w:rPr>
            </w:pPr>
            <w:r w:rsidRPr="0031311E">
              <w:rPr>
                <w:rFonts w:ascii="Cambria" w:eastAsia="Times New Roman" w:hAnsi="Cambria" w:cs="VpŸˇø®ÑÂ'1"/>
                <w:sz w:val="22"/>
                <w:szCs w:val="22"/>
                <w:lang w:val="es-ES_tradnl" w:eastAsia="es-ES_tradnl" w:bidi="ar-SA"/>
              </w:rPr>
              <w:t>- Reajuste de la tarea (versión más modesta de la tarea) o del mensaje (concesiones en lo que realmente le gustaría expresar), tras valorar las dificultades y los recursos disponibles.</w:t>
            </w:r>
          </w:p>
          <w:p w14:paraId="2B4D1A76" w14:textId="77777777" w:rsidR="00E64B27" w:rsidRPr="0031311E" w:rsidRDefault="00E64B27" w:rsidP="000B113A">
            <w:pPr>
              <w:ind w:left="0" w:firstLine="0"/>
              <w:rPr>
                <w:rFonts w:ascii="Cambria" w:hAnsi="Cambria"/>
                <w:color w:val="000000"/>
                <w:sz w:val="22"/>
                <w:szCs w:val="22"/>
                <w:lang w:val="es-ES_tradnl"/>
              </w:rPr>
            </w:pPr>
            <w:r w:rsidRPr="0031311E">
              <w:rPr>
                <w:rFonts w:ascii="Cambria" w:eastAsia="Times New Roman" w:hAnsi="Cambria" w:cs="18'18Ÿˇø®ÑÂ'1"/>
                <w:sz w:val="22"/>
                <w:szCs w:val="22"/>
                <w:lang w:val="es-ES_tradnl" w:eastAsia="es-ES_tradnl" w:bidi="ar-SA"/>
              </w:rPr>
              <w:t>- Apoyo en y obtención del máximo partido de los conocimientos previos.</w:t>
            </w:r>
          </w:p>
          <w:p w14:paraId="47FCF5FC" w14:textId="77777777" w:rsidR="00E64B27" w:rsidRPr="0031311E" w:rsidRDefault="00E64B27" w:rsidP="000B113A">
            <w:pPr>
              <w:ind w:left="0" w:firstLine="0"/>
              <w:rPr>
                <w:rFonts w:ascii="Cambria" w:hAnsi="Cambria"/>
                <w:color w:val="000000"/>
                <w:sz w:val="22"/>
                <w:szCs w:val="22"/>
                <w:lang w:val="es-ES_tradnl"/>
              </w:rPr>
            </w:pPr>
          </w:p>
          <w:p w14:paraId="4E75AB93" w14:textId="77777777" w:rsidR="00E64B27" w:rsidRPr="0031311E" w:rsidRDefault="00E64B27"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Estrategias de compensación:</w:t>
            </w:r>
          </w:p>
          <w:p w14:paraId="1343F6E1" w14:textId="77777777" w:rsidR="00E64B27" w:rsidRPr="0031311E" w:rsidRDefault="00E64B27" w:rsidP="000B113A">
            <w:pPr>
              <w:suppressAutoHyphens w:val="0"/>
              <w:autoSpaceDE w:val="0"/>
              <w:autoSpaceDN w:val="0"/>
              <w:adjustRightInd w:val="0"/>
              <w:ind w:left="0" w:firstLine="0"/>
              <w:rPr>
                <w:rFonts w:ascii="Cambria" w:eastAsia="Times New Roman" w:hAnsi="Cambria" w:cs="|xŸˇø®ÑÂ'1"/>
                <w:sz w:val="22"/>
                <w:szCs w:val="22"/>
                <w:lang w:val="es-ES_tradnl" w:eastAsia="es-ES_tradnl" w:bidi="ar-SA"/>
              </w:rPr>
            </w:pPr>
            <w:r w:rsidRPr="0031311E">
              <w:rPr>
                <w:rFonts w:ascii="Cambria" w:eastAsia="Times New Roman" w:hAnsi="Cambria" w:cs="|xŸˇø®ÑÂ'1"/>
                <w:sz w:val="22"/>
                <w:szCs w:val="22"/>
                <w:lang w:val="es-ES_tradnl" w:eastAsia="es-ES_tradnl" w:bidi="ar-SA"/>
              </w:rPr>
              <w:t>Lingüísticas: modificación de palabras de significado parecido; definir o parafrasear un término o expresión.</w:t>
            </w:r>
          </w:p>
          <w:p w14:paraId="3162CC5D" w14:textId="77777777" w:rsidR="00E64B27" w:rsidRPr="0031311E" w:rsidRDefault="00E64B27" w:rsidP="000B113A">
            <w:pPr>
              <w:suppressAutoHyphens w:val="0"/>
              <w:autoSpaceDE w:val="0"/>
              <w:autoSpaceDN w:val="0"/>
              <w:adjustRightInd w:val="0"/>
              <w:ind w:left="0" w:firstLine="0"/>
              <w:rPr>
                <w:rFonts w:ascii="Cambria" w:eastAsia="Times New Roman" w:hAnsi="Cambria" w:cs="|xŸˇø®ÑÂ'1"/>
                <w:sz w:val="22"/>
                <w:szCs w:val="22"/>
                <w:lang w:val="es-ES_tradnl" w:eastAsia="es-ES_tradnl" w:bidi="ar-SA"/>
              </w:rPr>
            </w:pPr>
            <w:r w:rsidRPr="0031311E">
              <w:rPr>
                <w:rFonts w:ascii="Cambria" w:eastAsia="Times New Roman" w:hAnsi="Cambria" w:cs="|xŸˇø®ÑÂ'1"/>
                <w:sz w:val="22"/>
                <w:szCs w:val="22"/>
                <w:lang w:val="es-ES_tradnl" w:eastAsia="es-ES_tradnl" w:bidi="ar-SA"/>
              </w:rPr>
              <w:t>Paralingüísticas y paratextuales: petición de ayuda, señalamiento de objetos, uso de deícticos o acciones que aclaran el significado, uso de lenguaje corporal</w:t>
            </w:r>
          </w:p>
          <w:p w14:paraId="3646CF39" w14:textId="77777777" w:rsidR="00E64B27" w:rsidRPr="0031311E" w:rsidRDefault="00E64B27" w:rsidP="000B113A">
            <w:pPr>
              <w:ind w:left="0" w:firstLine="0"/>
              <w:rPr>
                <w:rFonts w:ascii="Cambria" w:hAnsi="Cambria"/>
                <w:color w:val="000000"/>
                <w:sz w:val="22"/>
                <w:szCs w:val="22"/>
                <w:lang w:val="es-ES_tradnl"/>
              </w:rPr>
            </w:pPr>
            <w:r w:rsidRPr="0031311E">
              <w:rPr>
                <w:rFonts w:ascii="Cambria" w:eastAsia="Times New Roman" w:hAnsi="Cambria" w:cs="|xŸˇø®ÑÂ'1"/>
                <w:sz w:val="22"/>
                <w:szCs w:val="22"/>
                <w:lang w:val="es-ES_tradnl" w:eastAsia="es-ES_tradnl" w:bidi="ar-SA"/>
              </w:rPr>
              <w:t>culturalmente pertinente (gestos, expresiones faciales, posturas, contacto visual o corporal, proxémica), de sonidos extralingüísticos y cualidades prosódicas convencionales.</w:t>
            </w:r>
          </w:p>
          <w:p w14:paraId="55888377" w14:textId="77777777" w:rsidR="00E64B27" w:rsidRPr="0031311E" w:rsidRDefault="00E64B27" w:rsidP="000B113A">
            <w:pPr>
              <w:ind w:left="0" w:firstLine="0"/>
              <w:rPr>
                <w:rFonts w:ascii="Cambria" w:hAnsi="Cambria"/>
                <w:color w:val="000000"/>
                <w:sz w:val="22"/>
                <w:szCs w:val="22"/>
                <w:lang w:val="es-ES_tradnl"/>
              </w:rPr>
            </w:pPr>
          </w:p>
          <w:p w14:paraId="71284A30" w14:textId="77777777" w:rsidR="00603B26" w:rsidRPr="0031311E" w:rsidRDefault="00603B26"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Aspectos socioculturales y sociolingüísticos: </w:t>
            </w:r>
          </w:p>
          <w:p w14:paraId="31B30B19" w14:textId="77777777" w:rsidR="00603B26" w:rsidRPr="0031311E" w:rsidRDefault="00603B26"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Datos de interés sobre </w:t>
            </w:r>
            <w:r w:rsidRPr="0031311E">
              <w:rPr>
                <w:rFonts w:ascii="Cambria" w:hAnsi="Cambria"/>
                <w:color w:val="000000"/>
                <w:sz w:val="22"/>
                <w:szCs w:val="22"/>
                <w:lang w:eastAsia="es-ES_tradnl"/>
              </w:rPr>
              <w:lastRenderedPageBreak/>
              <w:t>distintos animales.</w:t>
            </w:r>
          </w:p>
          <w:p w14:paraId="3CBD9B12" w14:textId="77777777" w:rsidR="00603B26" w:rsidRPr="0031311E" w:rsidRDefault="00603B26"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Distintos tipos de palabras; las primeras palabras de la lengua inglesa; palabras que componen distintos acrónimos.</w:t>
            </w:r>
          </w:p>
          <w:p w14:paraId="50F2C4F9" w14:textId="77777777" w:rsidR="00E64B27" w:rsidRPr="0031311E" w:rsidRDefault="00603B26" w:rsidP="000B113A">
            <w:pPr>
              <w:ind w:left="0" w:firstLine="0"/>
              <w:rPr>
                <w:rFonts w:ascii="Cambria" w:hAnsi="Cambria"/>
                <w:color w:val="000000"/>
                <w:sz w:val="22"/>
                <w:szCs w:val="22"/>
                <w:lang w:val="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Información sobre el tiempo atmosférico y la flora y fauna de Australia.</w:t>
            </w:r>
          </w:p>
          <w:p w14:paraId="0C7B7095" w14:textId="77777777" w:rsidR="00E64B27" w:rsidRPr="0031311E" w:rsidRDefault="00E64B27" w:rsidP="000B113A">
            <w:pPr>
              <w:ind w:left="0" w:firstLine="0"/>
              <w:rPr>
                <w:rFonts w:ascii="Cambria" w:hAnsi="Cambria"/>
                <w:color w:val="000000"/>
                <w:sz w:val="22"/>
                <w:szCs w:val="22"/>
                <w:lang w:val="es-ES_tradnl"/>
              </w:rPr>
            </w:pPr>
          </w:p>
          <w:p w14:paraId="769ABBB9" w14:textId="77777777" w:rsidR="00E64B27" w:rsidRPr="0031311E" w:rsidRDefault="00E64B27"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Funciones comunicativas:</w:t>
            </w:r>
          </w:p>
          <w:p w14:paraId="29209FDF" w14:textId="77777777" w:rsidR="00E64B27" w:rsidRPr="0031311E" w:rsidRDefault="00E64B27"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Iniciación y mantenimiento de relaciones personales y sociales (saludos y despedidas, presentaciones, invitaciones, disculpa y agradecimiento, acuerdo y desacuerdo).</w:t>
            </w:r>
          </w:p>
          <w:p w14:paraId="63A1E4A2" w14:textId="77777777" w:rsidR="00E64B27" w:rsidRPr="0031311E" w:rsidRDefault="00E64B27"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Descripción de cualidades físicas y abstractas de personas, objetos de uso cotidiano, lugares y actividades, de manera sencilla.</w:t>
            </w:r>
          </w:p>
          <w:p w14:paraId="54CD04A6" w14:textId="77777777" w:rsidR="00E64B27" w:rsidRPr="0031311E" w:rsidRDefault="00E64B27"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Narración de acontecimientos pasados puntuales y habituales, descripción de estados y situaciones presentes, y expresión de sucesos futuros.</w:t>
            </w:r>
          </w:p>
          <w:p w14:paraId="5838406D" w14:textId="77777777" w:rsidR="00E64B27" w:rsidRPr="0031311E" w:rsidRDefault="00E64B27"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Petición y ofrecimiento de ayuda, información, indicaciones, permiso, opiniones y puntos de vista, consejos, advertencias y avisos.</w:t>
            </w:r>
          </w:p>
          <w:p w14:paraId="010C7390" w14:textId="77777777" w:rsidR="00E64B27" w:rsidRPr="0031311E" w:rsidRDefault="00E64B27"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Expresión de hábitos.</w:t>
            </w:r>
          </w:p>
          <w:p w14:paraId="55BA063F" w14:textId="77777777" w:rsidR="00E64B27" w:rsidRPr="0031311E" w:rsidRDefault="00E64B27"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Expresión del conocimiento, la certeza, la duda y la conjetura.</w:t>
            </w:r>
          </w:p>
          <w:p w14:paraId="5C8E7BCC" w14:textId="77777777" w:rsidR="00E64B27" w:rsidRPr="0031311E" w:rsidRDefault="00E64B27"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Expresión de la voluntad, la intención, la decisión, la promesa, la orden, la autorización y la prohibición.</w:t>
            </w:r>
          </w:p>
          <w:p w14:paraId="61302F67" w14:textId="77777777" w:rsidR="00E64B27" w:rsidRPr="0031311E" w:rsidRDefault="00E64B27"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xml:space="preserve">- Expresión del interés, gusto, capacidad, sentimiento e intención, aprobación, aprecio, simpatía, satisfacción, </w:t>
            </w:r>
            <w:r w:rsidRPr="0031311E">
              <w:rPr>
                <w:rFonts w:ascii="Cambria" w:eastAsia="Times New Roman" w:hAnsi="Cambria" w:cs="rŸˇø®ÑÂ'1"/>
                <w:sz w:val="22"/>
                <w:szCs w:val="22"/>
                <w:lang w:val="es-ES_tradnl" w:eastAsia="es-ES_tradnl" w:bidi="ar-SA"/>
              </w:rPr>
              <w:lastRenderedPageBreak/>
              <w:t>esperanza, confianza, sorpresa, y sus contrarios.</w:t>
            </w:r>
          </w:p>
          <w:p w14:paraId="10976AA5" w14:textId="77777777" w:rsidR="00E64B27" w:rsidRPr="0031311E" w:rsidRDefault="00E64B27"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Formulación de sugerencias, deseos, condiciones e hipótesis.</w:t>
            </w:r>
          </w:p>
          <w:p w14:paraId="1BE308D2" w14:textId="77777777" w:rsidR="00E64B27" w:rsidRPr="0031311E" w:rsidRDefault="00E64B27"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Establecimiento y mantenimiento de la</w:t>
            </w:r>
          </w:p>
          <w:p w14:paraId="6FD621B3" w14:textId="77777777" w:rsidR="002376C3" w:rsidRPr="0031311E" w:rsidRDefault="00E64B27" w:rsidP="000B113A">
            <w:pPr>
              <w:ind w:left="0" w:firstLine="0"/>
              <w:rPr>
                <w:rFonts w:ascii="Cambria" w:hAnsi="Cambria"/>
                <w:color w:val="000000"/>
                <w:sz w:val="22"/>
                <w:szCs w:val="22"/>
                <w:lang w:val="es-ES_tradnl"/>
              </w:rPr>
            </w:pPr>
            <w:r w:rsidRPr="0031311E">
              <w:rPr>
                <w:rFonts w:ascii="Cambria" w:eastAsia="Times New Roman" w:hAnsi="Cambria" w:cs="rŸˇø®ÑÂ'1"/>
                <w:sz w:val="22"/>
                <w:szCs w:val="22"/>
                <w:lang w:val="es-ES_tradnl" w:eastAsia="es-ES_tradnl" w:bidi="ar-SA"/>
              </w:rPr>
              <w:t>comunicación y organización del discurso.</w:t>
            </w:r>
          </w:p>
          <w:p w14:paraId="04D7BFD3" w14:textId="77777777" w:rsidR="002376C3" w:rsidRPr="0031311E" w:rsidRDefault="002376C3" w:rsidP="000B113A">
            <w:pPr>
              <w:ind w:left="0" w:firstLine="0"/>
              <w:rPr>
                <w:rFonts w:ascii="Cambria" w:hAnsi="Cambria"/>
                <w:color w:val="000000"/>
                <w:sz w:val="22"/>
                <w:szCs w:val="22"/>
                <w:lang w:val="es-ES_tradnl"/>
              </w:rPr>
            </w:pPr>
          </w:p>
          <w:p w14:paraId="63E6B56D" w14:textId="77777777" w:rsidR="00603B26" w:rsidRPr="0031311E" w:rsidRDefault="00603B26"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Estructuras lingüístico-discursivas:</w:t>
            </w:r>
          </w:p>
          <w:p w14:paraId="24CB0425" w14:textId="77777777" w:rsidR="00603B26" w:rsidRPr="0031311E" w:rsidRDefault="00603B26" w:rsidP="000B113A">
            <w:pPr>
              <w:ind w:left="0" w:firstLine="0"/>
              <w:rPr>
                <w:rFonts w:ascii="Cambria" w:hAnsi="Cambria"/>
                <w:color w:val="000000"/>
                <w:sz w:val="22"/>
                <w:szCs w:val="22"/>
                <w:lang w:val="es-ES_tradnl"/>
              </w:rPr>
            </w:pPr>
            <w:r w:rsidRPr="0031311E">
              <w:rPr>
                <w:rFonts w:ascii="Cambria" w:hAnsi="Cambria"/>
                <w:color w:val="000000"/>
                <w:sz w:val="22"/>
                <w:szCs w:val="22"/>
                <w:lang w:val="es-ES"/>
              </w:rPr>
              <w:t xml:space="preserve">- </w:t>
            </w:r>
            <w:r w:rsidRPr="0031311E">
              <w:rPr>
                <w:rFonts w:ascii="Cambria" w:hAnsi="Cambria"/>
                <w:color w:val="000000"/>
                <w:sz w:val="22"/>
                <w:szCs w:val="22"/>
                <w:lang w:val="es-ES_tradnl"/>
              </w:rPr>
              <w:t>Los tiempos de futuro.</w:t>
            </w:r>
          </w:p>
          <w:p w14:paraId="1B6AC859" w14:textId="77777777" w:rsidR="00603B26" w:rsidRPr="0031311E" w:rsidRDefault="00603B26"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El primer y el segundo condicional.</w:t>
            </w:r>
          </w:p>
          <w:p w14:paraId="6A94CE0E" w14:textId="77777777" w:rsidR="00603B26" w:rsidRPr="0031311E" w:rsidRDefault="00603B26" w:rsidP="000B113A">
            <w:pPr>
              <w:ind w:left="0" w:firstLine="0"/>
              <w:rPr>
                <w:rFonts w:ascii="Cambria" w:hAnsi="Cambria"/>
                <w:color w:val="000000"/>
                <w:sz w:val="22"/>
                <w:szCs w:val="22"/>
                <w:lang w:val="es-ES_tradnl"/>
              </w:rPr>
            </w:pPr>
          </w:p>
          <w:p w14:paraId="69B1D31D" w14:textId="77777777" w:rsidR="00603B26" w:rsidRPr="0031311E" w:rsidRDefault="00603B26"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Léxico: </w:t>
            </w:r>
          </w:p>
          <w:p w14:paraId="65FCEC2E" w14:textId="77777777" w:rsidR="00603B26" w:rsidRPr="0031311E" w:rsidRDefault="00603B26"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Vocabulario relacionado con </w:t>
            </w:r>
            <w:r w:rsidRPr="0031311E">
              <w:rPr>
                <w:rFonts w:ascii="Cambria" w:hAnsi="Cambria"/>
                <w:color w:val="000000"/>
                <w:sz w:val="22"/>
                <w:szCs w:val="22"/>
                <w:lang w:eastAsia="es-ES_tradnl"/>
              </w:rPr>
              <w:t>el tiempo atmosférico y los animales</w:t>
            </w:r>
            <w:r w:rsidRPr="0031311E">
              <w:rPr>
                <w:rFonts w:ascii="Cambria" w:hAnsi="Cambria"/>
                <w:color w:val="000000"/>
                <w:sz w:val="22"/>
                <w:szCs w:val="22"/>
                <w:lang w:val="es-ES_tradnl"/>
              </w:rPr>
              <w:t>.</w:t>
            </w:r>
          </w:p>
          <w:p w14:paraId="32FD8916" w14:textId="77777777" w:rsidR="00603B26" w:rsidRPr="0031311E" w:rsidRDefault="00603B26" w:rsidP="000B113A">
            <w:pPr>
              <w:ind w:left="0" w:firstLine="0"/>
              <w:rPr>
                <w:rFonts w:ascii="Cambria" w:hAnsi="Cambria"/>
                <w:color w:val="000000"/>
                <w:sz w:val="22"/>
                <w:szCs w:val="22"/>
                <w:lang w:val="es-ES_tradnl"/>
              </w:rPr>
            </w:pPr>
          </w:p>
          <w:p w14:paraId="4380EBCE" w14:textId="77777777" w:rsidR="00603B26" w:rsidRPr="0031311E" w:rsidRDefault="00603B26"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Patrones fonológicos: patrones sonoros, acentuales, rítmicos y de entonación:</w:t>
            </w:r>
          </w:p>
          <w:p w14:paraId="43E31D5F" w14:textId="77777777" w:rsidR="00CE161C" w:rsidRPr="0031311E" w:rsidRDefault="00603B26"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Pronunciación de </w:t>
            </w:r>
            <w:r w:rsidRPr="0031311E">
              <w:rPr>
                <w:rFonts w:ascii="Cambria" w:hAnsi="Cambria"/>
                <w:color w:val="000000"/>
                <w:sz w:val="22"/>
                <w:szCs w:val="22"/>
                <w:lang w:eastAsia="es-ES_tradnl"/>
              </w:rPr>
              <w:t>los sonidos /</w:t>
            </w:r>
            <w:r w:rsidRPr="0031311E">
              <w:rPr>
                <w:rFonts w:ascii="Cambria" w:eastAsia="Calibri" w:hAnsi="Cambria" w:cs="Calibri"/>
                <w:sz w:val="22"/>
                <w:szCs w:val="22"/>
              </w:rPr>
              <w:t>ɔ</w:t>
            </w:r>
            <w:r w:rsidRPr="0031311E">
              <w:rPr>
                <w:rFonts w:ascii="Cambria" w:hAnsi="Cambria"/>
                <w:sz w:val="22"/>
                <w:szCs w:val="22"/>
              </w:rPr>
              <w:t>:/ y</w:t>
            </w:r>
            <w:r w:rsidRPr="0031311E">
              <w:rPr>
                <w:rFonts w:ascii="Cambria" w:hAnsi="Cambria"/>
                <w:color w:val="000000"/>
                <w:sz w:val="22"/>
                <w:szCs w:val="22"/>
                <w:lang w:eastAsia="es-ES_tradnl"/>
              </w:rPr>
              <w:t xml:space="preserve"> /</w:t>
            </w:r>
            <w:r w:rsidRPr="0031311E">
              <w:rPr>
                <w:rFonts w:ascii="Cambria" w:eastAsia="Calibri" w:hAnsi="Cambria" w:cs="Calibri"/>
                <w:sz w:val="22"/>
                <w:szCs w:val="22"/>
              </w:rPr>
              <w:t>ɒ</w:t>
            </w:r>
            <w:r w:rsidRPr="0031311E">
              <w:rPr>
                <w:rFonts w:ascii="Cambria" w:hAnsi="Cambria"/>
                <w:color w:val="000000"/>
                <w:sz w:val="22"/>
                <w:szCs w:val="22"/>
                <w:lang w:eastAsia="es-ES_tradnl"/>
              </w:rPr>
              <w:t>/</w:t>
            </w:r>
            <w:r w:rsidRPr="0031311E">
              <w:rPr>
                <w:rFonts w:ascii="Cambria" w:hAnsi="Cambria"/>
                <w:color w:val="000000"/>
                <w:sz w:val="22"/>
                <w:szCs w:val="22"/>
                <w:lang w:val="es-ES_tradnl"/>
              </w:rPr>
              <w:t>.</w:t>
            </w:r>
          </w:p>
          <w:p w14:paraId="7AEA8FB0" w14:textId="77777777" w:rsidR="002376C3" w:rsidRPr="0031311E" w:rsidRDefault="002376C3" w:rsidP="000B113A">
            <w:pPr>
              <w:ind w:left="0" w:firstLine="0"/>
              <w:rPr>
                <w:rFonts w:ascii="Cambria" w:hAnsi="Cambria"/>
                <w:color w:val="000000"/>
                <w:sz w:val="22"/>
                <w:szCs w:val="22"/>
                <w:lang w:val="es-ES_tradnl"/>
              </w:rPr>
            </w:pPr>
          </w:p>
          <w:p w14:paraId="13974C66" w14:textId="77777777" w:rsidR="002376C3" w:rsidRPr="0031311E" w:rsidRDefault="002376C3"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Criterios de evaluación:</w:t>
            </w:r>
            <w:r w:rsidRPr="0031311E">
              <w:rPr>
                <w:rFonts w:ascii="Cambria" w:hAnsi="Cambria"/>
                <w:color w:val="000000"/>
                <w:sz w:val="22"/>
                <w:szCs w:val="22"/>
                <w:lang w:val="es-ES_tradnl"/>
              </w:rPr>
              <w:t xml:space="preserve"> </w:t>
            </w:r>
            <w:r w:rsidR="00990246" w:rsidRPr="0031311E">
              <w:rPr>
                <w:rFonts w:ascii="Cambria" w:hAnsi="Cambria"/>
                <w:color w:val="000000"/>
                <w:sz w:val="22"/>
                <w:szCs w:val="22"/>
                <w:lang w:val="es-ES_tradnl"/>
              </w:rPr>
              <w:t>4.2.1, 4.2.2, 4.2.3, 4.2.4, 4.2.5, 4.2.6, 4.2.7, 4.2.8, 4.2.9</w:t>
            </w:r>
          </w:p>
          <w:p w14:paraId="2E5AA977" w14:textId="77777777" w:rsidR="002376C3" w:rsidRPr="0031311E" w:rsidRDefault="002376C3" w:rsidP="000B113A">
            <w:pPr>
              <w:ind w:left="0" w:firstLine="0"/>
              <w:rPr>
                <w:rFonts w:ascii="Cambria" w:hAnsi="Cambria"/>
                <w:color w:val="000000"/>
                <w:sz w:val="22"/>
                <w:szCs w:val="22"/>
                <w:lang w:val="es-ES_tradnl"/>
              </w:rPr>
            </w:pPr>
          </w:p>
          <w:p w14:paraId="67240DD9" w14:textId="77777777" w:rsidR="002376C3" w:rsidRPr="0031311E" w:rsidRDefault="002376C3"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Objetivos de la materia:</w:t>
            </w:r>
            <w:r w:rsidRPr="0031311E">
              <w:rPr>
                <w:rFonts w:ascii="Cambria" w:hAnsi="Cambria"/>
                <w:color w:val="000000"/>
                <w:sz w:val="22"/>
                <w:szCs w:val="22"/>
                <w:lang w:val="es-ES_tradnl"/>
              </w:rPr>
              <w:t xml:space="preserve"> </w:t>
            </w:r>
            <w:r w:rsidRPr="0031311E">
              <w:rPr>
                <w:rFonts w:ascii="Cambria" w:hAnsi="Cambria"/>
                <w:color w:val="000000"/>
                <w:sz w:val="22"/>
                <w:szCs w:val="22"/>
                <w:lang w:val="es-ES_tradnl"/>
              </w:rPr>
              <w:br/>
              <w:t>2, 6, 7, 8, 9, 10, 11, 12, 14</w:t>
            </w:r>
          </w:p>
          <w:p w14:paraId="6D3432F1" w14:textId="77777777" w:rsidR="002376C3" w:rsidRPr="0031311E" w:rsidRDefault="002376C3" w:rsidP="000B113A">
            <w:pPr>
              <w:ind w:left="0" w:firstLine="0"/>
              <w:rPr>
                <w:rFonts w:ascii="Cambria" w:hAnsi="Cambria"/>
                <w:color w:val="000000"/>
                <w:sz w:val="22"/>
                <w:szCs w:val="22"/>
                <w:lang w:val="es-ES_tradnl"/>
              </w:rPr>
            </w:pPr>
          </w:p>
        </w:tc>
        <w:tc>
          <w:tcPr>
            <w:tcW w:w="2829" w:type="dxa"/>
            <w:tcBorders>
              <w:bottom w:val="single" w:sz="4" w:space="0" w:color="auto"/>
            </w:tcBorders>
            <w:shd w:val="clear" w:color="auto" w:fill="auto"/>
          </w:tcPr>
          <w:p w14:paraId="06934416" w14:textId="77777777" w:rsidR="00623605" w:rsidRPr="0031311E" w:rsidRDefault="00623605" w:rsidP="000B113A">
            <w:pPr>
              <w:rPr>
                <w:rFonts w:ascii="Cambria" w:hAnsi="Cambria"/>
                <w:color w:val="000000"/>
                <w:sz w:val="22"/>
                <w:szCs w:val="22"/>
                <w:lang w:val="es-ES_tradnl"/>
              </w:rPr>
            </w:pPr>
            <w:r w:rsidRPr="0031311E">
              <w:rPr>
                <w:rFonts w:ascii="Cambria" w:hAnsi="Cambria"/>
                <w:color w:val="000000"/>
                <w:sz w:val="22"/>
                <w:szCs w:val="22"/>
                <w:lang w:val="es-ES_tradnl"/>
              </w:rPr>
              <w:lastRenderedPageBreak/>
              <w:t>CCL</w:t>
            </w:r>
          </w:p>
          <w:p w14:paraId="5AA7AF45" w14:textId="77777777" w:rsidR="00623605" w:rsidRPr="0031311E" w:rsidRDefault="00623605" w:rsidP="000B113A">
            <w:pPr>
              <w:rPr>
                <w:rFonts w:ascii="Cambria" w:hAnsi="Cambria"/>
                <w:color w:val="000000"/>
                <w:sz w:val="22"/>
                <w:szCs w:val="22"/>
                <w:lang w:val="es-ES_tradnl"/>
              </w:rPr>
            </w:pPr>
            <w:r w:rsidRPr="0031311E">
              <w:rPr>
                <w:rFonts w:ascii="Cambria" w:hAnsi="Cambria"/>
                <w:color w:val="000000"/>
                <w:sz w:val="22"/>
                <w:szCs w:val="22"/>
                <w:lang w:val="es-ES_tradnl"/>
              </w:rPr>
              <w:t>CD</w:t>
            </w:r>
          </w:p>
          <w:p w14:paraId="6DFBDB81" w14:textId="77777777" w:rsidR="00623605" w:rsidRPr="0031311E" w:rsidRDefault="007B28FE" w:rsidP="000B113A">
            <w:pPr>
              <w:rPr>
                <w:rFonts w:ascii="Cambria" w:hAnsi="Cambria"/>
                <w:color w:val="000000"/>
                <w:sz w:val="22"/>
                <w:szCs w:val="22"/>
                <w:lang w:val="es-ES_tradnl"/>
              </w:rPr>
            </w:pPr>
            <w:r w:rsidRPr="0031311E">
              <w:rPr>
                <w:rFonts w:ascii="Cambria" w:hAnsi="Cambria"/>
                <w:color w:val="000000"/>
                <w:sz w:val="22"/>
                <w:szCs w:val="22"/>
                <w:lang w:val="es-ES_tradnl"/>
              </w:rPr>
              <w:t>SIEP</w:t>
            </w:r>
          </w:p>
          <w:p w14:paraId="7220E436" w14:textId="77777777" w:rsidR="00623605" w:rsidRPr="0031311E" w:rsidRDefault="00623605" w:rsidP="000B113A">
            <w:pPr>
              <w:rPr>
                <w:rFonts w:ascii="Cambria" w:hAnsi="Cambria"/>
                <w:color w:val="000000"/>
                <w:sz w:val="22"/>
                <w:szCs w:val="22"/>
                <w:lang w:val="es-ES_tradnl"/>
              </w:rPr>
            </w:pPr>
            <w:r w:rsidRPr="0031311E">
              <w:rPr>
                <w:rFonts w:ascii="Cambria" w:hAnsi="Cambria"/>
                <w:color w:val="000000"/>
                <w:sz w:val="22"/>
                <w:szCs w:val="22"/>
                <w:lang w:val="es-ES_tradnl"/>
              </w:rPr>
              <w:t>CSC</w:t>
            </w:r>
          </w:p>
          <w:p w14:paraId="72DFF1A9" w14:textId="77777777" w:rsidR="002376C3" w:rsidRPr="0031311E" w:rsidRDefault="00623605" w:rsidP="000B113A">
            <w:pPr>
              <w:rPr>
                <w:rFonts w:ascii="Cambria" w:hAnsi="Cambria"/>
                <w:color w:val="000000"/>
                <w:sz w:val="22"/>
                <w:szCs w:val="22"/>
                <w:lang w:val="es-ES_tradnl"/>
              </w:rPr>
            </w:pPr>
            <w:r w:rsidRPr="0031311E">
              <w:rPr>
                <w:rFonts w:ascii="Cambria" w:hAnsi="Cambria"/>
                <w:color w:val="000000"/>
                <w:sz w:val="22"/>
                <w:szCs w:val="22"/>
                <w:lang w:val="es-ES_tradnl"/>
              </w:rPr>
              <w:t>CEC</w:t>
            </w:r>
          </w:p>
        </w:tc>
        <w:tc>
          <w:tcPr>
            <w:tcW w:w="2829" w:type="dxa"/>
            <w:tcBorders>
              <w:bottom w:val="single" w:sz="4" w:space="0" w:color="auto"/>
            </w:tcBorders>
            <w:shd w:val="clear" w:color="auto" w:fill="auto"/>
          </w:tcPr>
          <w:p w14:paraId="1446DEF4" w14:textId="77777777" w:rsidR="002376C3" w:rsidRPr="0031311E" w:rsidRDefault="00B54B2E" w:rsidP="000B113A">
            <w:pPr>
              <w:ind w:left="0" w:firstLine="0"/>
              <w:rPr>
                <w:rFonts w:ascii="Cambria" w:hAnsi="Cambria"/>
                <w:color w:val="000000"/>
                <w:sz w:val="22"/>
                <w:szCs w:val="22"/>
                <w:lang w:val="es-ES_tradnl"/>
              </w:rPr>
            </w:pPr>
            <w:r w:rsidRPr="0031311E">
              <w:rPr>
                <w:rFonts w:ascii="Cambria" w:hAnsi="Cambria"/>
                <w:color w:val="000000"/>
                <w:sz w:val="22"/>
                <w:szCs w:val="22"/>
              </w:rPr>
              <w:t>Presentación de un folleto sobre un país o región (SB, p. 128, Step 3)</w:t>
            </w:r>
          </w:p>
          <w:p w14:paraId="7DE3E22C" w14:textId="77777777" w:rsidR="009F52BF" w:rsidRPr="0031311E" w:rsidRDefault="009F52BF" w:rsidP="000B113A">
            <w:pPr>
              <w:ind w:left="0" w:firstLine="0"/>
              <w:rPr>
                <w:rFonts w:ascii="Cambria" w:hAnsi="Cambria"/>
                <w:color w:val="000000"/>
                <w:sz w:val="22"/>
                <w:szCs w:val="22"/>
                <w:lang w:val="es-ES_tradnl"/>
              </w:rPr>
            </w:pPr>
          </w:p>
          <w:p w14:paraId="2A68A048" w14:textId="77777777" w:rsidR="002376C3" w:rsidRPr="0031311E" w:rsidRDefault="002376C3"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[Criterios </w:t>
            </w:r>
            <w:r w:rsidR="00623605" w:rsidRPr="0031311E">
              <w:rPr>
                <w:rFonts w:ascii="Cambria" w:hAnsi="Cambria"/>
                <w:b/>
                <w:color w:val="000000"/>
                <w:sz w:val="22"/>
                <w:szCs w:val="22"/>
                <w:lang w:val="es-ES_tradnl"/>
              </w:rPr>
              <w:t>4</w:t>
            </w:r>
            <w:r w:rsidRPr="0031311E">
              <w:rPr>
                <w:rFonts w:ascii="Cambria" w:hAnsi="Cambria"/>
                <w:b/>
                <w:color w:val="000000"/>
                <w:sz w:val="22"/>
                <w:szCs w:val="22"/>
                <w:lang w:val="es-ES_tradnl"/>
              </w:rPr>
              <w:t xml:space="preserve">.2.1, </w:t>
            </w:r>
            <w:r w:rsidR="00623605" w:rsidRPr="0031311E">
              <w:rPr>
                <w:rFonts w:ascii="Cambria" w:hAnsi="Cambria"/>
                <w:b/>
                <w:color w:val="000000"/>
                <w:sz w:val="22"/>
                <w:szCs w:val="22"/>
                <w:lang w:val="es-ES_tradnl"/>
              </w:rPr>
              <w:t>4</w:t>
            </w:r>
            <w:r w:rsidRPr="0031311E">
              <w:rPr>
                <w:rFonts w:ascii="Cambria" w:hAnsi="Cambria"/>
                <w:b/>
                <w:color w:val="000000"/>
                <w:sz w:val="22"/>
                <w:szCs w:val="22"/>
                <w:lang w:val="es-ES_tradnl"/>
              </w:rPr>
              <w:t>.2.2,</w:t>
            </w:r>
            <w:r w:rsidR="00623605" w:rsidRPr="0031311E">
              <w:rPr>
                <w:rFonts w:ascii="Cambria" w:hAnsi="Cambria"/>
                <w:b/>
                <w:color w:val="000000"/>
                <w:sz w:val="22"/>
                <w:szCs w:val="22"/>
                <w:lang w:val="es-ES_tradnl"/>
              </w:rPr>
              <w:t xml:space="preserve"> 4.2.3,</w:t>
            </w:r>
            <w:r w:rsidRPr="0031311E">
              <w:rPr>
                <w:rFonts w:ascii="Cambria" w:hAnsi="Cambria"/>
                <w:b/>
                <w:color w:val="000000"/>
                <w:sz w:val="22"/>
                <w:szCs w:val="22"/>
                <w:lang w:val="es-ES_tradnl"/>
              </w:rPr>
              <w:t xml:space="preserve"> </w:t>
            </w:r>
            <w:r w:rsidR="00623605" w:rsidRPr="0031311E">
              <w:rPr>
                <w:rFonts w:ascii="Cambria" w:hAnsi="Cambria"/>
                <w:b/>
                <w:color w:val="000000"/>
                <w:sz w:val="22"/>
                <w:szCs w:val="22"/>
                <w:lang w:val="es-ES_tradnl"/>
              </w:rPr>
              <w:t>4</w:t>
            </w:r>
            <w:r w:rsidRPr="0031311E">
              <w:rPr>
                <w:rFonts w:ascii="Cambria" w:hAnsi="Cambria"/>
                <w:b/>
                <w:color w:val="000000"/>
                <w:sz w:val="22"/>
                <w:szCs w:val="22"/>
                <w:lang w:val="es-ES_tradnl"/>
              </w:rPr>
              <w:t xml:space="preserve">.2.4, </w:t>
            </w:r>
            <w:r w:rsidR="00623605" w:rsidRPr="0031311E">
              <w:rPr>
                <w:rFonts w:ascii="Cambria" w:hAnsi="Cambria"/>
                <w:b/>
                <w:color w:val="000000"/>
                <w:sz w:val="22"/>
                <w:szCs w:val="22"/>
                <w:lang w:val="es-ES_tradnl"/>
              </w:rPr>
              <w:t>4</w:t>
            </w:r>
            <w:r w:rsidRPr="0031311E">
              <w:rPr>
                <w:rFonts w:ascii="Cambria" w:hAnsi="Cambria"/>
                <w:b/>
                <w:color w:val="000000"/>
                <w:sz w:val="22"/>
                <w:szCs w:val="22"/>
                <w:lang w:val="es-ES_tradnl"/>
              </w:rPr>
              <w:t xml:space="preserve">.2.5, </w:t>
            </w:r>
            <w:r w:rsidR="00623605" w:rsidRPr="0031311E">
              <w:rPr>
                <w:rFonts w:ascii="Cambria" w:hAnsi="Cambria"/>
                <w:b/>
                <w:color w:val="000000"/>
                <w:sz w:val="22"/>
                <w:szCs w:val="22"/>
                <w:lang w:val="es-ES_tradnl"/>
              </w:rPr>
              <w:t>4</w:t>
            </w:r>
            <w:r w:rsidRPr="0031311E">
              <w:rPr>
                <w:rFonts w:ascii="Cambria" w:hAnsi="Cambria"/>
                <w:b/>
                <w:color w:val="000000"/>
                <w:sz w:val="22"/>
                <w:szCs w:val="22"/>
                <w:lang w:val="es-ES_tradnl"/>
              </w:rPr>
              <w:t xml:space="preserve">.2.6, </w:t>
            </w:r>
            <w:r w:rsidR="00623605" w:rsidRPr="0031311E">
              <w:rPr>
                <w:rFonts w:ascii="Cambria" w:hAnsi="Cambria"/>
                <w:b/>
                <w:color w:val="000000"/>
                <w:sz w:val="22"/>
                <w:szCs w:val="22"/>
                <w:lang w:val="es-ES_tradnl"/>
              </w:rPr>
              <w:t>4</w:t>
            </w:r>
            <w:r w:rsidRPr="0031311E">
              <w:rPr>
                <w:rFonts w:ascii="Cambria" w:hAnsi="Cambria"/>
                <w:b/>
                <w:color w:val="000000"/>
                <w:sz w:val="22"/>
                <w:szCs w:val="22"/>
                <w:lang w:val="es-ES_tradnl"/>
              </w:rPr>
              <w:t>.2.7</w:t>
            </w:r>
            <w:r w:rsidR="00623605" w:rsidRPr="0031311E">
              <w:rPr>
                <w:rFonts w:ascii="Cambria" w:hAnsi="Cambria"/>
                <w:b/>
                <w:color w:val="000000"/>
                <w:sz w:val="22"/>
                <w:szCs w:val="22"/>
                <w:lang w:val="es-ES_tradnl"/>
              </w:rPr>
              <w:t>, 4.2.8, 4.2.9</w:t>
            </w:r>
            <w:r w:rsidRPr="0031311E">
              <w:rPr>
                <w:rFonts w:ascii="Cambria" w:hAnsi="Cambria"/>
                <w:b/>
                <w:color w:val="000000"/>
                <w:sz w:val="22"/>
                <w:szCs w:val="22"/>
                <w:lang w:val="es-ES_tradnl"/>
              </w:rPr>
              <w:t>]</w:t>
            </w:r>
          </w:p>
        </w:tc>
      </w:tr>
      <w:tr w:rsidR="009F52BF" w:rsidRPr="0031311E" w14:paraId="7A8D08F2" w14:textId="77777777" w:rsidTr="0044464D">
        <w:trPr>
          <w:trHeight w:val="6634"/>
          <w:jc w:val="center"/>
        </w:trPr>
        <w:tc>
          <w:tcPr>
            <w:tcW w:w="2830" w:type="dxa"/>
            <w:vMerge/>
            <w:tcBorders>
              <w:bottom w:val="single" w:sz="4" w:space="0" w:color="auto"/>
            </w:tcBorders>
            <w:shd w:val="clear" w:color="auto" w:fill="auto"/>
          </w:tcPr>
          <w:p w14:paraId="5BA908B1" w14:textId="77777777" w:rsidR="009F52BF" w:rsidRPr="0031311E" w:rsidRDefault="009F52BF" w:rsidP="000B113A">
            <w:pPr>
              <w:ind w:left="0" w:firstLine="0"/>
              <w:rPr>
                <w:rFonts w:ascii="Cambria" w:hAnsi="Cambria"/>
                <w:color w:val="000000"/>
                <w:sz w:val="18"/>
                <w:szCs w:val="18"/>
                <w:lang w:val="es-ES_tradnl"/>
              </w:rPr>
            </w:pPr>
          </w:p>
        </w:tc>
        <w:tc>
          <w:tcPr>
            <w:tcW w:w="2829" w:type="dxa"/>
            <w:tcBorders>
              <w:bottom w:val="nil"/>
            </w:tcBorders>
            <w:shd w:val="clear" w:color="auto" w:fill="auto"/>
          </w:tcPr>
          <w:p w14:paraId="7EBF5613" w14:textId="77777777" w:rsidR="00623605" w:rsidRPr="0031311E" w:rsidRDefault="00623605" w:rsidP="000B113A">
            <w:pPr>
              <w:rPr>
                <w:rFonts w:ascii="Cambria" w:hAnsi="Cambria"/>
                <w:color w:val="000000"/>
                <w:sz w:val="22"/>
                <w:szCs w:val="22"/>
                <w:lang w:val="es-ES_tradnl"/>
              </w:rPr>
            </w:pPr>
            <w:r w:rsidRPr="0031311E">
              <w:rPr>
                <w:rFonts w:ascii="Cambria" w:hAnsi="Cambria"/>
                <w:color w:val="000000"/>
                <w:sz w:val="22"/>
                <w:szCs w:val="22"/>
                <w:lang w:val="es-ES_tradnl"/>
              </w:rPr>
              <w:t>CCL</w:t>
            </w:r>
          </w:p>
          <w:p w14:paraId="0D5606B3" w14:textId="77777777" w:rsidR="00623605" w:rsidRPr="0031311E" w:rsidRDefault="007B28FE" w:rsidP="000B113A">
            <w:pPr>
              <w:rPr>
                <w:rFonts w:ascii="Cambria" w:hAnsi="Cambria"/>
                <w:color w:val="000000"/>
                <w:sz w:val="22"/>
                <w:szCs w:val="22"/>
                <w:lang w:val="es-ES_tradnl"/>
              </w:rPr>
            </w:pPr>
            <w:r w:rsidRPr="0031311E">
              <w:rPr>
                <w:rFonts w:ascii="Cambria" w:hAnsi="Cambria"/>
                <w:color w:val="000000"/>
                <w:sz w:val="22"/>
                <w:szCs w:val="22"/>
                <w:lang w:val="es-ES_tradnl"/>
              </w:rPr>
              <w:t>SIEP</w:t>
            </w:r>
          </w:p>
          <w:p w14:paraId="384BB4CE" w14:textId="77777777" w:rsidR="009F52BF" w:rsidRPr="0031311E" w:rsidRDefault="00623605" w:rsidP="000B113A">
            <w:pPr>
              <w:rPr>
                <w:rFonts w:ascii="Cambria" w:hAnsi="Cambria"/>
                <w:color w:val="000000"/>
                <w:sz w:val="22"/>
                <w:szCs w:val="22"/>
                <w:lang w:val="es-ES_tradnl"/>
              </w:rPr>
            </w:pPr>
            <w:r w:rsidRPr="0031311E">
              <w:rPr>
                <w:rFonts w:ascii="Cambria" w:hAnsi="Cambria"/>
                <w:color w:val="000000"/>
                <w:sz w:val="22"/>
                <w:szCs w:val="22"/>
                <w:lang w:val="es-ES_tradnl"/>
              </w:rPr>
              <w:t>CSC</w:t>
            </w:r>
          </w:p>
          <w:p w14:paraId="4B640A04" w14:textId="77777777" w:rsidR="00E33D61" w:rsidRPr="0031311E" w:rsidRDefault="00E33D61" w:rsidP="000B113A">
            <w:pPr>
              <w:rPr>
                <w:rFonts w:ascii="Cambria" w:hAnsi="Cambria"/>
                <w:color w:val="000000"/>
                <w:sz w:val="22"/>
                <w:szCs w:val="22"/>
                <w:lang w:val="es-ES_tradnl"/>
              </w:rPr>
            </w:pPr>
            <w:r w:rsidRPr="0031311E">
              <w:rPr>
                <w:rFonts w:ascii="Cambria" w:hAnsi="Cambria"/>
                <w:color w:val="000000"/>
                <w:sz w:val="22"/>
                <w:szCs w:val="22"/>
                <w:lang w:val="es-ES_tradnl"/>
              </w:rPr>
              <w:t>CEC</w:t>
            </w:r>
          </w:p>
          <w:p w14:paraId="57E12AB8" w14:textId="77777777" w:rsidR="009F52BF" w:rsidRPr="0031311E" w:rsidRDefault="009F52BF" w:rsidP="000B113A">
            <w:pPr>
              <w:rPr>
                <w:rFonts w:ascii="Cambria" w:hAnsi="Cambria"/>
                <w:color w:val="000000"/>
                <w:sz w:val="22"/>
                <w:szCs w:val="22"/>
                <w:lang w:val="es-ES_tradnl"/>
              </w:rPr>
            </w:pPr>
          </w:p>
        </w:tc>
        <w:tc>
          <w:tcPr>
            <w:tcW w:w="2829" w:type="dxa"/>
            <w:tcBorders>
              <w:bottom w:val="nil"/>
            </w:tcBorders>
            <w:shd w:val="clear" w:color="auto" w:fill="auto"/>
          </w:tcPr>
          <w:p w14:paraId="7430CAEE" w14:textId="77777777" w:rsidR="00E33D61" w:rsidRPr="0031311E" w:rsidRDefault="00E33D61" w:rsidP="000B113A">
            <w:pPr>
              <w:ind w:left="37" w:firstLine="0"/>
              <w:rPr>
                <w:rFonts w:ascii="Cambria" w:hAnsi="Cambria"/>
                <w:color w:val="000000"/>
                <w:sz w:val="22"/>
                <w:szCs w:val="22"/>
              </w:rPr>
            </w:pPr>
            <w:r w:rsidRPr="0031311E">
              <w:rPr>
                <w:rFonts w:ascii="Cambria" w:hAnsi="Cambria"/>
                <w:color w:val="000000"/>
                <w:sz w:val="22"/>
                <w:szCs w:val="22"/>
              </w:rPr>
              <w:t>Conversación en la que se especula sobre una imagen (SB, p. 53, ej. 11)</w:t>
            </w:r>
          </w:p>
          <w:p w14:paraId="0EE5F07E" w14:textId="77777777" w:rsidR="00E33D61" w:rsidRPr="0031311E" w:rsidRDefault="00E33D61" w:rsidP="000B113A">
            <w:pPr>
              <w:rPr>
                <w:rFonts w:ascii="Cambria" w:hAnsi="Cambria"/>
                <w:color w:val="000000"/>
                <w:sz w:val="22"/>
                <w:szCs w:val="22"/>
              </w:rPr>
            </w:pPr>
          </w:p>
          <w:p w14:paraId="2647D822" w14:textId="77777777" w:rsidR="009F52BF" w:rsidRPr="0031311E" w:rsidRDefault="00E33D61" w:rsidP="000B113A">
            <w:pPr>
              <w:ind w:left="0" w:firstLine="0"/>
              <w:rPr>
                <w:rFonts w:ascii="Cambria" w:hAnsi="Cambria"/>
                <w:color w:val="000000"/>
                <w:sz w:val="22"/>
                <w:szCs w:val="22"/>
                <w:lang w:val="es-ES_tradnl"/>
              </w:rPr>
            </w:pPr>
            <w:r w:rsidRPr="0031311E">
              <w:rPr>
                <w:rFonts w:ascii="Cambria" w:hAnsi="Cambria"/>
                <w:color w:val="000000"/>
                <w:sz w:val="22"/>
                <w:szCs w:val="22"/>
              </w:rPr>
              <w:t>Conversación en la que se especula sobre qué podría ocurrir en distintas situaciones (SB, p. 57, ej. 11)</w:t>
            </w:r>
          </w:p>
          <w:p w14:paraId="2D3B5955" w14:textId="77777777" w:rsidR="009F52BF" w:rsidRPr="0031311E" w:rsidRDefault="009F52BF" w:rsidP="000B113A">
            <w:pPr>
              <w:ind w:left="0" w:firstLine="0"/>
              <w:rPr>
                <w:rFonts w:ascii="Cambria" w:hAnsi="Cambria"/>
                <w:color w:val="000000"/>
                <w:sz w:val="22"/>
                <w:szCs w:val="22"/>
                <w:lang w:val="es-ES_tradnl"/>
              </w:rPr>
            </w:pPr>
          </w:p>
          <w:p w14:paraId="58DEE892" w14:textId="77777777" w:rsidR="009F52BF" w:rsidRPr="0031311E" w:rsidRDefault="00E33D61"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[Criterios 4</w:t>
            </w:r>
            <w:r w:rsidR="009F52BF" w:rsidRPr="0031311E">
              <w:rPr>
                <w:rFonts w:ascii="Cambria" w:hAnsi="Cambria"/>
                <w:b/>
                <w:color w:val="000000"/>
                <w:sz w:val="22"/>
                <w:szCs w:val="22"/>
                <w:lang w:val="es-ES_tradnl"/>
              </w:rPr>
              <w:t xml:space="preserve">.2.1, </w:t>
            </w:r>
            <w:r w:rsidRPr="0031311E">
              <w:rPr>
                <w:rFonts w:ascii="Cambria" w:hAnsi="Cambria"/>
                <w:b/>
                <w:color w:val="000000"/>
                <w:sz w:val="22"/>
                <w:szCs w:val="22"/>
                <w:lang w:val="es-ES_tradnl"/>
              </w:rPr>
              <w:t>4</w:t>
            </w:r>
            <w:r w:rsidR="009F52BF" w:rsidRPr="0031311E">
              <w:rPr>
                <w:rFonts w:ascii="Cambria" w:hAnsi="Cambria"/>
                <w:b/>
                <w:color w:val="000000"/>
                <w:sz w:val="22"/>
                <w:szCs w:val="22"/>
                <w:lang w:val="es-ES_tradnl"/>
              </w:rPr>
              <w:t xml:space="preserve">.2.2, </w:t>
            </w:r>
            <w:r w:rsidRPr="0031311E">
              <w:rPr>
                <w:rFonts w:ascii="Cambria" w:hAnsi="Cambria"/>
                <w:b/>
                <w:color w:val="000000"/>
                <w:sz w:val="22"/>
                <w:szCs w:val="22"/>
                <w:lang w:val="es-ES_tradnl"/>
              </w:rPr>
              <w:t>4</w:t>
            </w:r>
            <w:r w:rsidR="009F52BF" w:rsidRPr="0031311E">
              <w:rPr>
                <w:rFonts w:ascii="Cambria" w:hAnsi="Cambria"/>
                <w:b/>
                <w:color w:val="000000"/>
                <w:sz w:val="22"/>
                <w:szCs w:val="22"/>
                <w:lang w:val="es-ES_tradnl"/>
              </w:rPr>
              <w:t xml:space="preserve">.2.3, </w:t>
            </w:r>
            <w:r w:rsidRPr="0031311E">
              <w:rPr>
                <w:rFonts w:ascii="Cambria" w:hAnsi="Cambria"/>
                <w:b/>
                <w:color w:val="000000"/>
                <w:sz w:val="22"/>
                <w:szCs w:val="22"/>
                <w:lang w:val="es-ES_tradnl"/>
              </w:rPr>
              <w:t>4</w:t>
            </w:r>
            <w:r w:rsidR="009F52BF" w:rsidRPr="0031311E">
              <w:rPr>
                <w:rFonts w:ascii="Cambria" w:hAnsi="Cambria"/>
                <w:b/>
                <w:color w:val="000000"/>
                <w:sz w:val="22"/>
                <w:szCs w:val="22"/>
                <w:lang w:val="es-ES_tradnl"/>
              </w:rPr>
              <w:t xml:space="preserve">.2.4, </w:t>
            </w:r>
            <w:r w:rsidRPr="0031311E">
              <w:rPr>
                <w:rFonts w:ascii="Cambria" w:hAnsi="Cambria"/>
                <w:b/>
                <w:color w:val="000000"/>
                <w:sz w:val="22"/>
                <w:szCs w:val="22"/>
                <w:lang w:val="es-ES_tradnl"/>
              </w:rPr>
              <w:t>4</w:t>
            </w:r>
            <w:r w:rsidR="009F52BF" w:rsidRPr="0031311E">
              <w:rPr>
                <w:rFonts w:ascii="Cambria" w:hAnsi="Cambria"/>
                <w:b/>
                <w:color w:val="000000"/>
                <w:sz w:val="22"/>
                <w:szCs w:val="22"/>
                <w:lang w:val="es-ES_tradnl"/>
              </w:rPr>
              <w:t xml:space="preserve">.2.5, </w:t>
            </w:r>
            <w:r w:rsidRPr="0031311E">
              <w:rPr>
                <w:rFonts w:ascii="Cambria" w:hAnsi="Cambria"/>
                <w:b/>
                <w:color w:val="000000"/>
                <w:sz w:val="22"/>
                <w:szCs w:val="22"/>
                <w:lang w:val="es-ES_tradnl"/>
              </w:rPr>
              <w:t>4</w:t>
            </w:r>
            <w:r w:rsidR="009F52BF" w:rsidRPr="0031311E">
              <w:rPr>
                <w:rFonts w:ascii="Cambria" w:hAnsi="Cambria"/>
                <w:b/>
                <w:color w:val="000000"/>
                <w:sz w:val="22"/>
                <w:szCs w:val="22"/>
                <w:lang w:val="es-ES_tradnl"/>
              </w:rPr>
              <w:t xml:space="preserve">.2.6, </w:t>
            </w:r>
            <w:r w:rsidRPr="0031311E">
              <w:rPr>
                <w:rFonts w:ascii="Cambria" w:hAnsi="Cambria"/>
                <w:b/>
                <w:color w:val="000000"/>
                <w:sz w:val="22"/>
                <w:szCs w:val="22"/>
                <w:lang w:val="es-ES_tradnl"/>
              </w:rPr>
              <w:t>4</w:t>
            </w:r>
            <w:r w:rsidR="009F52BF" w:rsidRPr="0031311E">
              <w:rPr>
                <w:rFonts w:ascii="Cambria" w:hAnsi="Cambria"/>
                <w:b/>
                <w:color w:val="000000"/>
                <w:sz w:val="22"/>
                <w:szCs w:val="22"/>
                <w:lang w:val="es-ES_tradnl"/>
              </w:rPr>
              <w:t xml:space="preserve">.2.7, </w:t>
            </w:r>
            <w:r w:rsidRPr="0031311E">
              <w:rPr>
                <w:rFonts w:ascii="Cambria" w:hAnsi="Cambria"/>
                <w:b/>
                <w:color w:val="000000"/>
                <w:sz w:val="22"/>
                <w:szCs w:val="22"/>
                <w:lang w:val="es-ES_tradnl"/>
              </w:rPr>
              <w:t>4</w:t>
            </w:r>
            <w:r w:rsidR="009F52BF" w:rsidRPr="0031311E">
              <w:rPr>
                <w:rFonts w:ascii="Cambria" w:hAnsi="Cambria"/>
                <w:b/>
                <w:color w:val="000000"/>
                <w:sz w:val="22"/>
                <w:szCs w:val="22"/>
                <w:lang w:val="es-ES_tradnl"/>
              </w:rPr>
              <w:t xml:space="preserve">.2.8, </w:t>
            </w:r>
            <w:r w:rsidRPr="0031311E">
              <w:rPr>
                <w:rFonts w:ascii="Cambria" w:hAnsi="Cambria"/>
                <w:b/>
                <w:color w:val="000000"/>
                <w:sz w:val="22"/>
                <w:szCs w:val="22"/>
                <w:lang w:val="es-ES_tradnl"/>
              </w:rPr>
              <w:t>4</w:t>
            </w:r>
            <w:r w:rsidR="009F52BF" w:rsidRPr="0031311E">
              <w:rPr>
                <w:rFonts w:ascii="Cambria" w:hAnsi="Cambria"/>
                <w:b/>
                <w:color w:val="000000"/>
                <w:sz w:val="22"/>
                <w:szCs w:val="22"/>
                <w:lang w:val="es-ES_tradnl"/>
              </w:rPr>
              <w:t>.2.9]</w:t>
            </w:r>
          </w:p>
        </w:tc>
      </w:tr>
      <w:tr w:rsidR="009F52BF" w:rsidRPr="0031311E" w14:paraId="5566BE2B" w14:textId="77777777" w:rsidTr="0044464D">
        <w:trPr>
          <w:trHeight w:val="6634"/>
          <w:jc w:val="center"/>
        </w:trPr>
        <w:tc>
          <w:tcPr>
            <w:tcW w:w="2830" w:type="dxa"/>
            <w:vMerge/>
            <w:tcBorders>
              <w:bottom w:val="single" w:sz="4" w:space="0" w:color="auto"/>
            </w:tcBorders>
            <w:shd w:val="clear" w:color="auto" w:fill="auto"/>
          </w:tcPr>
          <w:p w14:paraId="0F9D18F0" w14:textId="77777777" w:rsidR="009F52BF" w:rsidRPr="0031311E" w:rsidRDefault="009F52BF" w:rsidP="000B113A">
            <w:pPr>
              <w:ind w:left="0" w:firstLine="0"/>
              <w:rPr>
                <w:rFonts w:ascii="Cambria" w:hAnsi="Cambria"/>
                <w:color w:val="000000"/>
                <w:sz w:val="18"/>
                <w:szCs w:val="18"/>
                <w:lang w:val="es-ES_tradnl"/>
              </w:rPr>
            </w:pPr>
          </w:p>
        </w:tc>
        <w:tc>
          <w:tcPr>
            <w:tcW w:w="2829" w:type="dxa"/>
            <w:tcBorders>
              <w:top w:val="nil"/>
              <w:bottom w:val="nil"/>
            </w:tcBorders>
            <w:shd w:val="clear" w:color="auto" w:fill="auto"/>
          </w:tcPr>
          <w:p w14:paraId="18D26DC1" w14:textId="77777777" w:rsidR="009F52BF" w:rsidRPr="0031311E" w:rsidRDefault="009F52BF" w:rsidP="000B113A">
            <w:pPr>
              <w:ind w:left="0" w:firstLine="0"/>
              <w:rPr>
                <w:rFonts w:ascii="Cambria" w:hAnsi="Cambria"/>
                <w:color w:val="000000"/>
                <w:sz w:val="22"/>
                <w:szCs w:val="22"/>
                <w:lang w:val="es-ES_tradnl"/>
              </w:rPr>
            </w:pPr>
          </w:p>
        </w:tc>
        <w:tc>
          <w:tcPr>
            <w:tcW w:w="2829" w:type="dxa"/>
            <w:tcBorders>
              <w:top w:val="nil"/>
              <w:bottom w:val="nil"/>
            </w:tcBorders>
            <w:shd w:val="clear" w:color="auto" w:fill="auto"/>
          </w:tcPr>
          <w:p w14:paraId="5BC9524A" w14:textId="77777777" w:rsidR="009F52BF" w:rsidRPr="0031311E" w:rsidRDefault="009F52BF" w:rsidP="000B113A">
            <w:pPr>
              <w:ind w:left="0" w:firstLine="0"/>
              <w:rPr>
                <w:rFonts w:ascii="Cambria" w:hAnsi="Cambria"/>
                <w:color w:val="000000"/>
                <w:sz w:val="22"/>
                <w:szCs w:val="22"/>
                <w:lang w:val="es-ES_tradnl"/>
              </w:rPr>
            </w:pPr>
          </w:p>
        </w:tc>
      </w:tr>
      <w:tr w:rsidR="009F52BF" w:rsidRPr="0031311E" w14:paraId="6AD9E1DB" w14:textId="77777777" w:rsidTr="00623605">
        <w:trPr>
          <w:trHeight w:val="6634"/>
          <w:jc w:val="center"/>
        </w:trPr>
        <w:tc>
          <w:tcPr>
            <w:tcW w:w="2830" w:type="dxa"/>
            <w:vMerge/>
            <w:tcBorders>
              <w:bottom w:val="single" w:sz="4" w:space="0" w:color="auto"/>
            </w:tcBorders>
            <w:shd w:val="clear" w:color="auto" w:fill="auto"/>
          </w:tcPr>
          <w:p w14:paraId="619A56EE" w14:textId="77777777" w:rsidR="009F52BF" w:rsidRPr="0031311E" w:rsidRDefault="009F52BF" w:rsidP="000B113A">
            <w:pPr>
              <w:ind w:left="0" w:firstLine="0"/>
              <w:rPr>
                <w:rFonts w:ascii="Cambria" w:hAnsi="Cambria"/>
                <w:color w:val="000000"/>
                <w:sz w:val="18"/>
                <w:szCs w:val="18"/>
                <w:lang w:val="es-ES_tradnl"/>
              </w:rPr>
            </w:pPr>
          </w:p>
        </w:tc>
        <w:tc>
          <w:tcPr>
            <w:tcW w:w="2829" w:type="dxa"/>
            <w:tcBorders>
              <w:top w:val="nil"/>
              <w:bottom w:val="nil"/>
            </w:tcBorders>
            <w:shd w:val="clear" w:color="auto" w:fill="auto"/>
          </w:tcPr>
          <w:p w14:paraId="7905C418" w14:textId="77777777" w:rsidR="009F52BF" w:rsidRPr="0031311E" w:rsidRDefault="009F52BF" w:rsidP="000B113A">
            <w:pPr>
              <w:ind w:left="0" w:firstLine="0"/>
              <w:rPr>
                <w:rFonts w:ascii="Cambria" w:hAnsi="Cambria"/>
                <w:color w:val="000000"/>
                <w:sz w:val="22"/>
                <w:szCs w:val="22"/>
                <w:lang w:val="es-ES_tradnl"/>
              </w:rPr>
            </w:pPr>
          </w:p>
        </w:tc>
        <w:tc>
          <w:tcPr>
            <w:tcW w:w="2829" w:type="dxa"/>
            <w:tcBorders>
              <w:top w:val="nil"/>
              <w:bottom w:val="nil"/>
            </w:tcBorders>
            <w:shd w:val="clear" w:color="auto" w:fill="auto"/>
          </w:tcPr>
          <w:p w14:paraId="6D40D28A" w14:textId="77777777" w:rsidR="009F52BF" w:rsidRPr="0031311E" w:rsidRDefault="009F52BF" w:rsidP="000B113A">
            <w:pPr>
              <w:ind w:left="0" w:firstLine="0"/>
              <w:rPr>
                <w:rFonts w:ascii="Cambria" w:hAnsi="Cambria"/>
                <w:color w:val="000000"/>
                <w:sz w:val="22"/>
                <w:szCs w:val="22"/>
                <w:lang w:val="es-ES_tradnl"/>
              </w:rPr>
            </w:pPr>
          </w:p>
        </w:tc>
      </w:tr>
      <w:tr w:rsidR="002376C3" w:rsidRPr="0031311E" w14:paraId="0208FE4F" w14:textId="77777777" w:rsidTr="00623605">
        <w:trPr>
          <w:trHeight w:val="6634"/>
          <w:jc w:val="center"/>
        </w:trPr>
        <w:tc>
          <w:tcPr>
            <w:tcW w:w="2830" w:type="dxa"/>
            <w:vMerge/>
            <w:tcBorders>
              <w:bottom w:val="single" w:sz="4" w:space="0" w:color="auto"/>
            </w:tcBorders>
            <w:shd w:val="clear" w:color="auto" w:fill="auto"/>
          </w:tcPr>
          <w:p w14:paraId="43BA73C9" w14:textId="77777777" w:rsidR="002376C3" w:rsidRPr="0031311E" w:rsidRDefault="002376C3" w:rsidP="000B113A">
            <w:pPr>
              <w:ind w:left="0" w:firstLine="0"/>
              <w:rPr>
                <w:rFonts w:ascii="Cambria" w:hAnsi="Cambria"/>
                <w:color w:val="000000"/>
                <w:sz w:val="18"/>
                <w:szCs w:val="18"/>
                <w:lang w:val="es-ES_tradnl"/>
              </w:rPr>
            </w:pPr>
          </w:p>
        </w:tc>
        <w:tc>
          <w:tcPr>
            <w:tcW w:w="2829" w:type="dxa"/>
            <w:vMerge w:val="restart"/>
            <w:tcBorders>
              <w:top w:val="nil"/>
              <w:bottom w:val="single" w:sz="4" w:space="0" w:color="auto"/>
            </w:tcBorders>
            <w:shd w:val="clear" w:color="auto" w:fill="auto"/>
          </w:tcPr>
          <w:p w14:paraId="62F8CF24" w14:textId="77777777" w:rsidR="002376C3" w:rsidRPr="0031311E" w:rsidRDefault="002376C3" w:rsidP="000B113A">
            <w:pPr>
              <w:ind w:left="0" w:firstLine="0"/>
              <w:rPr>
                <w:rFonts w:ascii="Cambria" w:hAnsi="Cambria"/>
                <w:color w:val="000000"/>
                <w:sz w:val="22"/>
                <w:szCs w:val="22"/>
                <w:lang w:val="es-ES_tradnl"/>
              </w:rPr>
            </w:pPr>
          </w:p>
        </w:tc>
        <w:tc>
          <w:tcPr>
            <w:tcW w:w="2829" w:type="dxa"/>
            <w:tcBorders>
              <w:top w:val="nil"/>
              <w:bottom w:val="nil"/>
            </w:tcBorders>
            <w:shd w:val="clear" w:color="auto" w:fill="auto"/>
          </w:tcPr>
          <w:p w14:paraId="7E2F9235" w14:textId="77777777" w:rsidR="002376C3" w:rsidRPr="0031311E" w:rsidRDefault="002376C3" w:rsidP="000B113A">
            <w:pPr>
              <w:ind w:left="0" w:firstLine="0"/>
              <w:rPr>
                <w:rFonts w:ascii="Cambria" w:hAnsi="Cambria"/>
                <w:b/>
                <w:color w:val="000000"/>
                <w:sz w:val="22"/>
                <w:szCs w:val="22"/>
                <w:lang w:val="es-ES_tradnl"/>
              </w:rPr>
            </w:pPr>
          </w:p>
        </w:tc>
      </w:tr>
      <w:tr w:rsidR="002376C3" w:rsidRPr="0031311E" w14:paraId="0A946CBE" w14:textId="77777777" w:rsidTr="00D201D0">
        <w:trPr>
          <w:trHeight w:val="499"/>
          <w:jc w:val="center"/>
        </w:trPr>
        <w:tc>
          <w:tcPr>
            <w:tcW w:w="2830" w:type="dxa"/>
            <w:vMerge/>
            <w:shd w:val="clear" w:color="auto" w:fill="auto"/>
          </w:tcPr>
          <w:p w14:paraId="2E10C456" w14:textId="77777777" w:rsidR="002376C3" w:rsidRPr="0031311E" w:rsidRDefault="002376C3" w:rsidP="000B113A">
            <w:pPr>
              <w:ind w:left="0" w:firstLine="0"/>
              <w:rPr>
                <w:rFonts w:ascii="Cambria" w:hAnsi="Cambria"/>
                <w:color w:val="000000"/>
                <w:sz w:val="18"/>
                <w:szCs w:val="18"/>
                <w:lang w:val="es-ES_tradnl"/>
              </w:rPr>
            </w:pPr>
          </w:p>
        </w:tc>
        <w:tc>
          <w:tcPr>
            <w:tcW w:w="2829" w:type="dxa"/>
            <w:vMerge/>
            <w:shd w:val="clear" w:color="auto" w:fill="auto"/>
          </w:tcPr>
          <w:p w14:paraId="5448F474" w14:textId="77777777" w:rsidR="002376C3" w:rsidRPr="0031311E" w:rsidRDefault="002376C3" w:rsidP="000B113A">
            <w:pPr>
              <w:ind w:left="0" w:firstLine="0"/>
              <w:rPr>
                <w:rFonts w:ascii="Cambria" w:hAnsi="Cambria"/>
                <w:color w:val="000000"/>
                <w:sz w:val="18"/>
                <w:szCs w:val="18"/>
                <w:lang w:val="es-ES_tradnl"/>
              </w:rPr>
            </w:pPr>
          </w:p>
        </w:tc>
        <w:tc>
          <w:tcPr>
            <w:tcW w:w="2829" w:type="dxa"/>
            <w:tcBorders>
              <w:top w:val="nil"/>
            </w:tcBorders>
            <w:shd w:val="clear" w:color="auto" w:fill="auto"/>
          </w:tcPr>
          <w:p w14:paraId="0DD6F57D" w14:textId="77777777" w:rsidR="002376C3" w:rsidRPr="0031311E" w:rsidRDefault="002376C3" w:rsidP="000B113A">
            <w:pPr>
              <w:ind w:left="0" w:firstLine="0"/>
              <w:rPr>
                <w:rFonts w:ascii="Cambria" w:hAnsi="Cambria"/>
                <w:color w:val="000000"/>
                <w:sz w:val="18"/>
                <w:szCs w:val="18"/>
                <w:lang w:val="es-ES_tradnl"/>
              </w:rPr>
            </w:pPr>
          </w:p>
        </w:tc>
      </w:tr>
    </w:tbl>
    <w:p w14:paraId="7B1C6E91" w14:textId="77777777" w:rsidR="002376C3" w:rsidRPr="0031311E" w:rsidRDefault="002376C3" w:rsidP="000B113A">
      <w:pPr>
        <w:ind w:left="0" w:firstLine="0"/>
        <w:rPr>
          <w:rFonts w:ascii="Cambria" w:hAnsi="Cambria"/>
          <w:color w:val="000000"/>
          <w:sz w:val="18"/>
          <w:szCs w:val="18"/>
          <w:lang w:val="es-ES_tradnl"/>
        </w:rPr>
      </w:pPr>
    </w:p>
    <w:p w14:paraId="0CCA9DB3" w14:textId="77777777" w:rsidR="002376C3" w:rsidRPr="0031311E" w:rsidRDefault="002376C3" w:rsidP="000B113A">
      <w:pPr>
        <w:ind w:left="0" w:firstLine="0"/>
        <w:rPr>
          <w:rFonts w:ascii="Cambria" w:hAnsi="Cambria"/>
          <w:color w:val="000000"/>
          <w:sz w:val="18"/>
          <w:szCs w:val="18"/>
          <w:lang w:val="es-ES_tradn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2715"/>
        <w:gridCol w:w="2955"/>
      </w:tblGrid>
      <w:tr w:rsidR="002376C3" w:rsidRPr="0031311E" w14:paraId="1C078666" w14:textId="77777777" w:rsidTr="00D201D0">
        <w:tc>
          <w:tcPr>
            <w:tcW w:w="8505" w:type="dxa"/>
            <w:gridSpan w:val="3"/>
            <w:shd w:val="clear" w:color="auto" w:fill="auto"/>
          </w:tcPr>
          <w:p w14:paraId="54109A97" w14:textId="77777777" w:rsidR="002376C3" w:rsidRPr="0031311E" w:rsidRDefault="002376C3" w:rsidP="000B113A">
            <w:pPr>
              <w:rPr>
                <w:rFonts w:ascii="Cambria" w:hAnsi="Cambria"/>
                <w:sz w:val="18"/>
                <w:szCs w:val="18"/>
                <w:lang w:val="es-ES_tradnl"/>
              </w:rPr>
            </w:pPr>
            <w:r w:rsidRPr="0031311E">
              <w:rPr>
                <w:rFonts w:ascii="Cambria" w:hAnsi="Cambria"/>
                <w:b/>
                <w:sz w:val="28"/>
                <w:szCs w:val="24"/>
                <w:lang w:val="es-ES_tradnl"/>
              </w:rPr>
              <w:t>Bloque 3. Comprensión de textos escritos</w:t>
            </w:r>
          </w:p>
        </w:tc>
      </w:tr>
      <w:tr w:rsidR="002376C3" w:rsidRPr="0031311E" w14:paraId="7FE03994" w14:textId="77777777" w:rsidTr="00D201D0">
        <w:tc>
          <w:tcPr>
            <w:tcW w:w="2835" w:type="dxa"/>
            <w:shd w:val="clear" w:color="auto" w:fill="auto"/>
            <w:vAlign w:val="center"/>
          </w:tcPr>
          <w:p w14:paraId="67BBADFA" w14:textId="77777777" w:rsidR="002376C3" w:rsidRPr="0031311E" w:rsidRDefault="00AC6C6C" w:rsidP="000B113A">
            <w:pPr>
              <w:ind w:left="0" w:firstLine="0"/>
              <w:rPr>
                <w:rFonts w:ascii="Cambria" w:hAnsi="Cambria"/>
                <w:b/>
                <w:color w:val="000000"/>
                <w:szCs w:val="24"/>
                <w:lang w:val="es-ES_tradnl"/>
              </w:rPr>
            </w:pPr>
            <w:r w:rsidRPr="0031311E">
              <w:rPr>
                <w:rFonts w:ascii="Cambria" w:hAnsi="Cambria"/>
                <w:b/>
                <w:color w:val="000000"/>
                <w:szCs w:val="24"/>
                <w:lang w:val="es-ES_tradnl"/>
              </w:rPr>
              <w:t>Contenidos y criterios de evaluación de la unidad</w:t>
            </w:r>
          </w:p>
        </w:tc>
        <w:tc>
          <w:tcPr>
            <w:tcW w:w="2715" w:type="dxa"/>
            <w:shd w:val="clear" w:color="auto" w:fill="auto"/>
            <w:vAlign w:val="center"/>
          </w:tcPr>
          <w:p w14:paraId="260E2F22" w14:textId="77777777" w:rsidR="002376C3" w:rsidRPr="0031311E" w:rsidRDefault="002376C3" w:rsidP="000B113A">
            <w:pPr>
              <w:ind w:left="0" w:firstLine="0"/>
              <w:rPr>
                <w:rFonts w:ascii="Cambria" w:hAnsi="Cambria"/>
                <w:b/>
                <w:color w:val="000000"/>
                <w:szCs w:val="24"/>
                <w:lang w:val="es-ES_tradnl"/>
              </w:rPr>
            </w:pPr>
            <w:r w:rsidRPr="0031311E">
              <w:rPr>
                <w:rFonts w:ascii="Cambria" w:hAnsi="Cambria"/>
                <w:b/>
                <w:color w:val="000000"/>
                <w:szCs w:val="24"/>
                <w:lang w:val="es-ES_tradnl"/>
              </w:rPr>
              <w:t>Competencias trabajadas</w:t>
            </w:r>
          </w:p>
        </w:tc>
        <w:tc>
          <w:tcPr>
            <w:tcW w:w="2955" w:type="dxa"/>
            <w:shd w:val="clear" w:color="auto" w:fill="auto"/>
            <w:vAlign w:val="center"/>
          </w:tcPr>
          <w:p w14:paraId="0932E0A1" w14:textId="77777777" w:rsidR="002376C3" w:rsidRPr="0031311E" w:rsidRDefault="002376C3" w:rsidP="000B113A">
            <w:pPr>
              <w:ind w:left="0" w:firstLine="0"/>
              <w:rPr>
                <w:rFonts w:ascii="Cambria" w:hAnsi="Cambria"/>
                <w:b/>
                <w:color w:val="000000"/>
                <w:szCs w:val="24"/>
                <w:lang w:val="es-ES_tradnl"/>
              </w:rPr>
            </w:pPr>
            <w:r w:rsidRPr="0031311E">
              <w:rPr>
                <w:rFonts w:ascii="Cambria" w:hAnsi="Cambria"/>
                <w:b/>
                <w:color w:val="000000"/>
                <w:szCs w:val="24"/>
                <w:lang w:val="es-ES_tradnl"/>
              </w:rPr>
              <w:t>Tareas y actividades [criterios que les corresponden]</w:t>
            </w:r>
          </w:p>
        </w:tc>
      </w:tr>
      <w:tr w:rsidR="002376C3" w:rsidRPr="0031311E" w14:paraId="2050757C" w14:textId="77777777" w:rsidTr="00D201D0">
        <w:trPr>
          <w:trHeight w:val="2702"/>
        </w:trPr>
        <w:tc>
          <w:tcPr>
            <w:tcW w:w="2835" w:type="dxa"/>
            <w:vMerge w:val="restart"/>
            <w:shd w:val="clear" w:color="auto" w:fill="auto"/>
          </w:tcPr>
          <w:p w14:paraId="580DF2B4" w14:textId="77777777" w:rsidR="00DE2C2C" w:rsidRPr="0031311E" w:rsidRDefault="00DE2C2C"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Estrategias de comprensión:</w:t>
            </w:r>
          </w:p>
          <w:p w14:paraId="2A24BAAF" w14:textId="77777777" w:rsidR="00DE2C2C" w:rsidRPr="0031311E" w:rsidRDefault="00DE2C2C"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Movilización de información previa sobre tipo de tarea y tema.</w:t>
            </w:r>
          </w:p>
          <w:p w14:paraId="5E1A9680" w14:textId="77777777" w:rsidR="00DE2C2C" w:rsidRPr="0031311E" w:rsidRDefault="00DE2C2C"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Comprensión de instrucciones para la correcta resolución de actividades.</w:t>
            </w:r>
          </w:p>
          <w:p w14:paraId="3D0C9EEA" w14:textId="77777777" w:rsidR="00DE2C2C" w:rsidRPr="0031311E" w:rsidRDefault="00DE2C2C"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xml:space="preserve">- Identificación del tipo de texto, y la intención </w:t>
            </w:r>
            <w:r w:rsidRPr="0031311E">
              <w:rPr>
                <w:rFonts w:ascii="Cambria" w:eastAsia="Times New Roman" w:hAnsi="Cambria" w:cs="“‰E'18Ÿˇø®ÑÂ'1"/>
                <w:sz w:val="22"/>
                <w:szCs w:val="22"/>
                <w:lang w:val="es-ES_tradnl" w:eastAsia="es-ES_tradnl" w:bidi="ar-SA"/>
              </w:rPr>
              <w:lastRenderedPageBreak/>
              <w:t>comunicativa del texto, en formato digital o papel, adaptando la comprensión al mismo.</w:t>
            </w:r>
          </w:p>
          <w:p w14:paraId="28395EDC" w14:textId="77777777" w:rsidR="00DE2C2C" w:rsidRPr="0031311E" w:rsidRDefault="00DE2C2C"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Distinción de tipos de comprensión (sentido general, información esencial, puntos principales, detalles relevantes), en diferentes textos auténticos sobre diversos temas adecuados a su edad y relacionados con contenidos de otras materias del</w:t>
            </w:r>
          </w:p>
          <w:p w14:paraId="3BF8EE52" w14:textId="77777777" w:rsidR="00DE2C2C" w:rsidRPr="0031311E" w:rsidRDefault="00DE2C2C"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currículo.</w:t>
            </w:r>
          </w:p>
          <w:p w14:paraId="57DB95CE" w14:textId="77777777" w:rsidR="00DE2C2C" w:rsidRPr="0031311E" w:rsidRDefault="00DE2C2C"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Formulación de hipótesis sobre contenido y</w:t>
            </w:r>
          </w:p>
          <w:p w14:paraId="1E0EEDC2" w14:textId="77777777" w:rsidR="00DE2C2C" w:rsidRPr="0031311E" w:rsidRDefault="00DE2C2C"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contexto.</w:t>
            </w:r>
          </w:p>
          <w:p w14:paraId="3DC3F0DC" w14:textId="77777777" w:rsidR="00DE2C2C" w:rsidRPr="0031311E" w:rsidRDefault="00DE2C2C"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Inferencia y formulación de hipótesis sobre</w:t>
            </w:r>
          </w:p>
          <w:p w14:paraId="20FC0968" w14:textId="77777777" w:rsidR="00DE2C2C" w:rsidRPr="0031311E" w:rsidRDefault="00DE2C2C"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significados a partir de la comprensión de elementos significativos, lingüísticos y paralingüísticos (inferencia de significados por el contexto, por comparación de palabras o frases similares en las lenguas que conocen, por ejemplo).</w:t>
            </w:r>
          </w:p>
          <w:p w14:paraId="00019A53" w14:textId="77777777" w:rsidR="00DE2C2C" w:rsidRPr="0031311E" w:rsidRDefault="00DE2C2C"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Reformulación de hipótesis a partir de la</w:t>
            </w:r>
          </w:p>
          <w:p w14:paraId="588A16D3" w14:textId="77777777" w:rsidR="00DE2C2C" w:rsidRPr="0031311E" w:rsidRDefault="00DE2C2C"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comprensión de nuevos elementos.</w:t>
            </w:r>
          </w:p>
          <w:p w14:paraId="449A9118" w14:textId="77777777" w:rsidR="00DE2C2C" w:rsidRPr="0031311E" w:rsidRDefault="00DE2C2C"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Lectura de textos de diversas situaciones,</w:t>
            </w:r>
          </w:p>
          <w:p w14:paraId="78BD1165" w14:textId="77777777" w:rsidR="00DE2C2C" w:rsidRPr="0031311E" w:rsidRDefault="00DE2C2C" w:rsidP="000B113A">
            <w:pPr>
              <w:ind w:left="0" w:firstLine="0"/>
              <w:rPr>
                <w:rFonts w:ascii="Cambria" w:hAnsi="Cambria"/>
                <w:color w:val="000000"/>
                <w:sz w:val="22"/>
                <w:szCs w:val="22"/>
                <w:lang w:val="es-ES_tradnl"/>
              </w:rPr>
            </w:pPr>
            <w:r w:rsidRPr="0031311E">
              <w:rPr>
                <w:rFonts w:ascii="Cambria" w:eastAsia="Times New Roman" w:hAnsi="Cambria" w:cs="“‰E'18Ÿˇø®ÑÂ'1"/>
                <w:sz w:val="22"/>
                <w:szCs w:val="22"/>
                <w:lang w:val="es-ES_tradnl" w:eastAsia="es-ES_tradnl" w:bidi="ar-SA"/>
              </w:rPr>
              <w:t>relacionadas con sus intereses, experiencias y necesidades.</w:t>
            </w:r>
          </w:p>
          <w:p w14:paraId="08513B11" w14:textId="77777777" w:rsidR="00DE2C2C" w:rsidRPr="0031311E" w:rsidRDefault="00DE2C2C" w:rsidP="000B113A">
            <w:pPr>
              <w:ind w:left="0" w:firstLine="0"/>
              <w:rPr>
                <w:rFonts w:ascii="Cambria" w:hAnsi="Cambria"/>
                <w:b/>
                <w:color w:val="000000"/>
                <w:sz w:val="22"/>
                <w:szCs w:val="22"/>
                <w:lang w:val="es-ES_tradnl"/>
              </w:rPr>
            </w:pPr>
          </w:p>
          <w:p w14:paraId="2F53B9E4" w14:textId="77777777" w:rsidR="00603B26" w:rsidRPr="0031311E" w:rsidRDefault="00603B26"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Aspectos socioculturales y sociolingüísticos: </w:t>
            </w:r>
          </w:p>
          <w:p w14:paraId="3A0F3AF1" w14:textId="77777777" w:rsidR="00603B26" w:rsidRPr="0031311E" w:rsidRDefault="00603B26"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Datos de interés sobre distintos animales.</w:t>
            </w:r>
          </w:p>
          <w:p w14:paraId="75550497" w14:textId="77777777" w:rsidR="00603B26" w:rsidRPr="0031311E" w:rsidRDefault="00603B26"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Distintos tipos de palabras; las primeras palabras de la lengua inglesa; palabras que componen distintos acrónimos.</w:t>
            </w:r>
          </w:p>
          <w:p w14:paraId="599E1B47" w14:textId="77777777" w:rsidR="00DE2C2C" w:rsidRPr="0031311E" w:rsidRDefault="00603B26" w:rsidP="000B113A">
            <w:pPr>
              <w:ind w:left="0" w:firstLine="0"/>
              <w:rPr>
                <w:rFonts w:ascii="Cambria" w:hAnsi="Cambria"/>
                <w:color w:val="000000"/>
                <w:sz w:val="22"/>
                <w:szCs w:val="22"/>
                <w:lang w:val="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Información sobre el tiempo atmosférico y la flora y fauna de Australia.</w:t>
            </w:r>
          </w:p>
          <w:p w14:paraId="2189478A" w14:textId="77777777" w:rsidR="00DE2C2C" w:rsidRPr="0031311E" w:rsidRDefault="00DE2C2C" w:rsidP="000B113A">
            <w:pPr>
              <w:ind w:left="0" w:firstLine="0"/>
              <w:rPr>
                <w:rFonts w:ascii="Cambria" w:hAnsi="Cambria"/>
                <w:b/>
                <w:color w:val="000000"/>
                <w:sz w:val="22"/>
                <w:szCs w:val="22"/>
                <w:lang w:val="es-ES_tradnl"/>
              </w:rPr>
            </w:pPr>
          </w:p>
          <w:p w14:paraId="2A8A3D52" w14:textId="77777777" w:rsidR="00DE2C2C" w:rsidRPr="0031311E" w:rsidRDefault="00DE2C2C"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lastRenderedPageBreak/>
              <w:t>Funciones comunicativas:</w:t>
            </w:r>
          </w:p>
          <w:p w14:paraId="145F3182" w14:textId="77777777" w:rsidR="00DE2C2C" w:rsidRPr="0031311E" w:rsidRDefault="00DE2C2C"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Iniciación y mantenimiento de relaciones personales y sociales (saludos y despedidas, presentaciones, invitaciones, disculpa y agradecimiento, acuerdo y desacuerdo).</w:t>
            </w:r>
          </w:p>
          <w:p w14:paraId="22FAFCFA" w14:textId="77777777" w:rsidR="00DE2C2C" w:rsidRPr="0031311E" w:rsidRDefault="00DE2C2C"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Descripción de cualidades físicas y abstractas de personas, objetos de uso cotidiano, lugares y actividades.</w:t>
            </w:r>
          </w:p>
          <w:p w14:paraId="11C7D7DE" w14:textId="77777777" w:rsidR="00DE2C2C" w:rsidRPr="0031311E" w:rsidRDefault="00DE2C2C"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Narración de acontecimientos pasados puntuales y habituales, descripción de estados y situaciones presentes, y expresión de sucesos futuros.</w:t>
            </w:r>
          </w:p>
          <w:p w14:paraId="3AB11958" w14:textId="77777777" w:rsidR="00DE2C2C" w:rsidRPr="0031311E" w:rsidRDefault="00DE2C2C"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Petición y ofrecimiento de ayuda, información, indicaciones, permiso, opiniones y puntos de vista, consejo, advertencias y avisos.</w:t>
            </w:r>
          </w:p>
          <w:p w14:paraId="37261990" w14:textId="77777777" w:rsidR="00DE2C2C" w:rsidRPr="0031311E" w:rsidRDefault="00DE2C2C"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Expresión de hábitos.</w:t>
            </w:r>
          </w:p>
          <w:p w14:paraId="4BAF85EC" w14:textId="77777777" w:rsidR="00DE2C2C" w:rsidRPr="0031311E" w:rsidRDefault="00DE2C2C"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Expresión del conocimiento, la certeza, la duda y la conjetura.</w:t>
            </w:r>
          </w:p>
          <w:p w14:paraId="27B19C0E" w14:textId="77777777" w:rsidR="00DE2C2C" w:rsidRPr="0031311E" w:rsidRDefault="00DE2C2C"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Expresión de la voluntad, la intención, la decisión, la promesa, la orden, la autorización y la prohibición.</w:t>
            </w:r>
          </w:p>
          <w:p w14:paraId="63BC9F73" w14:textId="77777777" w:rsidR="00DE2C2C" w:rsidRPr="0031311E" w:rsidRDefault="00DE2C2C"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Expresión del interés, gusto, capacidad, sentimiento e intención, aprobación, aprecio, simpatía, satisfacción, esperanza, confianza, sorpresa, y sus contrarios.</w:t>
            </w:r>
          </w:p>
          <w:p w14:paraId="563DDADD" w14:textId="77777777" w:rsidR="00DE2C2C" w:rsidRPr="0031311E" w:rsidRDefault="00DE2C2C"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Formulación de sugerencias, deseos, condiciones e hipótesis.</w:t>
            </w:r>
          </w:p>
          <w:p w14:paraId="1E023331" w14:textId="77777777" w:rsidR="00DE2C2C" w:rsidRPr="0031311E" w:rsidRDefault="00DE2C2C"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Establecimiento y mantenimiento de la</w:t>
            </w:r>
          </w:p>
          <w:p w14:paraId="5572AFA6" w14:textId="77777777" w:rsidR="002376C3" w:rsidRPr="0031311E" w:rsidRDefault="00DE2C2C" w:rsidP="000B113A">
            <w:pPr>
              <w:ind w:left="0" w:firstLine="0"/>
              <w:rPr>
                <w:rFonts w:ascii="Cambria" w:hAnsi="Cambria"/>
                <w:color w:val="000000"/>
                <w:sz w:val="22"/>
                <w:szCs w:val="22"/>
                <w:lang w:val="es-ES_tradnl"/>
              </w:rPr>
            </w:pPr>
            <w:r w:rsidRPr="0031311E">
              <w:rPr>
                <w:rFonts w:ascii="Cambria" w:eastAsia="Times New Roman" w:hAnsi="Cambria" w:cs="˝yŸˇø®ÑÂ'1"/>
                <w:sz w:val="22"/>
                <w:szCs w:val="22"/>
                <w:lang w:val="es-ES_tradnl" w:eastAsia="es-ES_tradnl" w:bidi="ar-SA"/>
              </w:rPr>
              <w:t>comunicación y organización del discurso.</w:t>
            </w:r>
          </w:p>
          <w:p w14:paraId="2BC94CC5" w14:textId="77777777" w:rsidR="002376C3" w:rsidRPr="0031311E" w:rsidRDefault="002376C3" w:rsidP="000B113A">
            <w:pPr>
              <w:ind w:left="0" w:firstLine="0"/>
              <w:rPr>
                <w:rFonts w:ascii="Cambria" w:hAnsi="Cambria"/>
                <w:b/>
                <w:color w:val="000000"/>
                <w:sz w:val="22"/>
                <w:szCs w:val="22"/>
                <w:lang w:val="es-ES_tradnl"/>
              </w:rPr>
            </w:pPr>
          </w:p>
          <w:p w14:paraId="6492F6C2" w14:textId="77777777" w:rsidR="00DD5C5E" w:rsidRPr="0031311E" w:rsidRDefault="00DD5C5E"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Estructuras lingüístico-discursivas:</w:t>
            </w:r>
          </w:p>
          <w:p w14:paraId="75115E78" w14:textId="77777777" w:rsidR="00DD5C5E" w:rsidRPr="0031311E" w:rsidRDefault="00DD5C5E" w:rsidP="000B113A">
            <w:pPr>
              <w:ind w:left="0" w:firstLine="0"/>
              <w:rPr>
                <w:rFonts w:ascii="Cambria" w:hAnsi="Cambria"/>
                <w:color w:val="000000"/>
                <w:sz w:val="22"/>
                <w:szCs w:val="22"/>
                <w:lang w:val="es-ES_tradnl"/>
              </w:rPr>
            </w:pPr>
            <w:r w:rsidRPr="0031311E">
              <w:rPr>
                <w:rFonts w:ascii="Cambria" w:hAnsi="Cambria"/>
                <w:color w:val="000000"/>
                <w:sz w:val="22"/>
                <w:szCs w:val="22"/>
                <w:lang w:val="es-ES"/>
              </w:rPr>
              <w:lastRenderedPageBreak/>
              <w:t xml:space="preserve">- </w:t>
            </w:r>
            <w:r w:rsidRPr="0031311E">
              <w:rPr>
                <w:rFonts w:ascii="Cambria" w:hAnsi="Cambria"/>
                <w:color w:val="000000"/>
                <w:sz w:val="22"/>
                <w:szCs w:val="22"/>
                <w:lang w:val="es-ES_tradnl"/>
              </w:rPr>
              <w:t>Los tiempos de futuro.</w:t>
            </w:r>
          </w:p>
          <w:p w14:paraId="3662144F" w14:textId="77777777" w:rsidR="00DD5C5E" w:rsidRPr="0031311E" w:rsidRDefault="00DD5C5E"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El primer y el segundo condicional.</w:t>
            </w:r>
          </w:p>
          <w:p w14:paraId="6BB1F822" w14:textId="77777777" w:rsidR="00DD5C5E" w:rsidRPr="0031311E" w:rsidRDefault="00DD5C5E" w:rsidP="000B113A">
            <w:pPr>
              <w:ind w:left="0" w:firstLine="0"/>
              <w:rPr>
                <w:rFonts w:ascii="Cambria" w:hAnsi="Cambria"/>
                <w:color w:val="000000"/>
                <w:sz w:val="22"/>
                <w:szCs w:val="22"/>
                <w:lang w:val="es-ES_tradnl"/>
              </w:rPr>
            </w:pPr>
          </w:p>
          <w:p w14:paraId="25891D99" w14:textId="77777777" w:rsidR="00DD5C5E" w:rsidRPr="0031311E" w:rsidRDefault="00DD5C5E"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Léxico: </w:t>
            </w:r>
          </w:p>
          <w:p w14:paraId="18414A21" w14:textId="77777777" w:rsidR="00BA7DB0" w:rsidRPr="0031311E" w:rsidRDefault="00DD5C5E"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Vocabulario relacionado con </w:t>
            </w:r>
            <w:r w:rsidRPr="0031311E">
              <w:rPr>
                <w:rFonts w:ascii="Cambria" w:hAnsi="Cambria"/>
                <w:color w:val="000000"/>
                <w:sz w:val="22"/>
                <w:szCs w:val="22"/>
                <w:lang w:eastAsia="es-ES_tradnl"/>
              </w:rPr>
              <w:t>el tiempo atmosférico y los animales</w:t>
            </w:r>
            <w:r w:rsidRPr="0031311E">
              <w:rPr>
                <w:rFonts w:ascii="Cambria" w:hAnsi="Cambria"/>
                <w:color w:val="000000"/>
                <w:sz w:val="22"/>
                <w:szCs w:val="22"/>
                <w:lang w:val="es-ES_tradnl"/>
              </w:rPr>
              <w:t>.</w:t>
            </w:r>
          </w:p>
          <w:p w14:paraId="1BC59BC6" w14:textId="77777777" w:rsidR="00BA7DB0" w:rsidRPr="0031311E" w:rsidRDefault="00BA7DB0" w:rsidP="000B113A">
            <w:pPr>
              <w:ind w:left="0" w:firstLine="0"/>
              <w:rPr>
                <w:rFonts w:ascii="Cambria" w:hAnsi="Cambria"/>
                <w:color w:val="000000"/>
                <w:sz w:val="22"/>
                <w:szCs w:val="22"/>
                <w:lang w:val="es-ES_tradnl"/>
              </w:rPr>
            </w:pPr>
          </w:p>
          <w:p w14:paraId="06F5AEDC" w14:textId="77777777" w:rsidR="00BA7DB0" w:rsidRPr="0031311E" w:rsidRDefault="00BA7DB0"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Patrones </w:t>
            </w:r>
            <w:r w:rsidR="00CE161C" w:rsidRPr="0031311E">
              <w:rPr>
                <w:rFonts w:ascii="Cambria" w:hAnsi="Cambria"/>
                <w:b/>
                <w:color w:val="000000"/>
                <w:sz w:val="22"/>
                <w:szCs w:val="22"/>
                <w:lang w:val="es-ES_tradnl"/>
              </w:rPr>
              <w:t>gráficos y convenciones ortográficas</w:t>
            </w:r>
            <w:r w:rsidRPr="0031311E">
              <w:rPr>
                <w:rFonts w:ascii="Cambria" w:hAnsi="Cambria"/>
                <w:b/>
                <w:color w:val="000000"/>
                <w:sz w:val="22"/>
                <w:szCs w:val="22"/>
                <w:lang w:val="es-ES_tradnl"/>
              </w:rPr>
              <w:t>:</w:t>
            </w:r>
          </w:p>
          <w:p w14:paraId="1A41DCAE" w14:textId="77777777" w:rsidR="00BA7DB0" w:rsidRPr="0031311E" w:rsidRDefault="00DD5C5E"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Las comillas</w:t>
            </w:r>
            <w:r w:rsidR="00BA7DB0" w:rsidRPr="0031311E">
              <w:rPr>
                <w:rFonts w:ascii="Cambria" w:hAnsi="Cambria"/>
                <w:color w:val="000000"/>
                <w:sz w:val="22"/>
                <w:szCs w:val="22"/>
                <w:lang w:val="es-ES_tradnl"/>
              </w:rPr>
              <w:t>.</w:t>
            </w:r>
          </w:p>
          <w:p w14:paraId="6BBBBFDF" w14:textId="77777777" w:rsidR="002376C3" w:rsidRPr="0031311E" w:rsidRDefault="002376C3" w:rsidP="000B113A">
            <w:pPr>
              <w:ind w:left="0" w:firstLine="0"/>
              <w:rPr>
                <w:rFonts w:ascii="Cambria" w:hAnsi="Cambria"/>
                <w:b/>
                <w:color w:val="000000"/>
                <w:sz w:val="22"/>
                <w:szCs w:val="22"/>
                <w:lang w:val="es-ES_tradnl"/>
              </w:rPr>
            </w:pPr>
          </w:p>
          <w:p w14:paraId="1CBCC4DA" w14:textId="77777777" w:rsidR="002376C3" w:rsidRPr="0031311E" w:rsidRDefault="002376C3"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 xml:space="preserve">Criterios de evaluación: </w:t>
            </w:r>
            <w:r w:rsidR="00903117" w:rsidRPr="0031311E">
              <w:rPr>
                <w:rFonts w:ascii="Cambria" w:hAnsi="Cambria"/>
                <w:color w:val="000000"/>
                <w:sz w:val="22"/>
                <w:szCs w:val="22"/>
                <w:lang w:val="es-ES_tradnl"/>
              </w:rPr>
              <w:t>4.3.1, 4.3.2, 4.3.3, 4.3.4, 4.3.5, 4.3.6, 4.3.7</w:t>
            </w:r>
          </w:p>
          <w:p w14:paraId="10D895F9" w14:textId="77777777" w:rsidR="002376C3" w:rsidRPr="0031311E" w:rsidRDefault="002376C3" w:rsidP="000B113A">
            <w:pPr>
              <w:ind w:left="0" w:firstLine="0"/>
              <w:rPr>
                <w:rFonts w:ascii="Cambria" w:hAnsi="Cambria"/>
                <w:b/>
                <w:color w:val="000000"/>
                <w:sz w:val="22"/>
                <w:szCs w:val="22"/>
                <w:lang w:val="es-ES_tradnl"/>
              </w:rPr>
            </w:pPr>
          </w:p>
          <w:p w14:paraId="5FFE1C77" w14:textId="77777777" w:rsidR="002376C3" w:rsidRPr="0031311E" w:rsidRDefault="002376C3"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Objetivos de la materia: </w:t>
            </w:r>
            <w:r w:rsidRPr="0031311E">
              <w:rPr>
                <w:rFonts w:ascii="Cambria" w:hAnsi="Cambria"/>
                <w:color w:val="000000"/>
                <w:sz w:val="22"/>
                <w:szCs w:val="22"/>
                <w:lang w:val="es-ES_tradnl"/>
              </w:rPr>
              <w:t>3, 4, 10, 11, 14</w:t>
            </w:r>
          </w:p>
          <w:p w14:paraId="3296E51C" w14:textId="77777777" w:rsidR="002376C3" w:rsidRPr="0031311E" w:rsidRDefault="002376C3" w:rsidP="000B113A">
            <w:pPr>
              <w:ind w:left="0" w:firstLine="0"/>
              <w:rPr>
                <w:rFonts w:ascii="Cambria" w:hAnsi="Cambria"/>
                <w:b/>
                <w:color w:val="000000"/>
                <w:sz w:val="22"/>
                <w:szCs w:val="22"/>
                <w:lang w:val="es-ES_tradnl"/>
              </w:rPr>
            </w:pPr>
          </w:p>
        </w:tc>
        <w:tc>
          <w:tcPr>
            <w:tcW w:w="2715" w:type="dxa"/>
            <w:shd w:val="clear" w:color="auto" w:fill="auto"/>
          </w:tcPr>
          <w:p w14:paraId="61E041E1" w14:textId="77777777" w:rsidR="00112AB8" w:rsidRPr="0031311E" w:rsidRDefault="00112AB8" w:rsidP="000B113A">
            <w:pPr>
              <w:rPr>
                <w:rFonts w:ascii="Cambria" w:hAnsi="Cambria"/>
                <w:color w:val="000000"/>
                <w:sz w:val="22"/>
                <w:szCs w:val="22"/>
                <w:lang w:val="es-ES_tradnl"/>
              </w:rPr>
            </w:pPr>
            <w:r w:rsidRPr="0031311E">
              <w:rPr>
                <w:rFonts w:ascii="Cambria" w:hAnsi="Cambria"/>
                <w:color w:val="000000"/>
                <w:sz w:val="22"/>
                <w:szCs w:val="22"/>
                <w:lang w:val="es-ES_tradnl"/>
              </w:rPr>
              <w:lastRenderedPageBreak/>
              <w:t>CCL</w:t>
            </w:r>
          </w:p>
          <w:p w14:paraId="734C455A" w14:textId="77777777" w:rsidR="002376C3" w:rsidRPr="0031311E" w:rsidRDefault="002376C3" w:rsidP="000B113A">
            <w:pPr>
              <w:rPr>
                <w:rFonts w:ascii="Cambria" w:hAnsi="Cambria"/>
                <w:color w:val="000000"/>
                <w:sz w:val="22"/>
                <w:szCs w:val="22"/>
                <w:lang w:val="es-ES_tradnl"/>
              </w:rPr>
            </w:pPr>
          </w:p>
        </w:tc>
        <w:tc>
          <w:tcPr>
            <w:tcW w:w="2955" w:type="dxa"/>
            <w:shd w:val="clear" w:color="auto" w:fill="auto"/>
          </w:tcPr>
          <w:p w14:paraId="500D8E1F" w14:textId="77777777" w:rsidR="00112AB8" w:rsidRPr="0031311E" w:rsidRDefault="00297B07"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A lo largo de la unidad</w:t>
            </w:r>
            <w:r w:rsidR="00112AB8" w:rsidRPr="0031311E">
              <w:rPr>
                <w:rFonts w:ascii="Cambria" w:hAnsi="Cambria"/>
                <w:color w:val="000000"/>
                <w:sz w:val="22"/>
                <w:szCs w:val="22"/>
                <w:lang w:val="es-ES_tradnl"/>
              </w:rPr>
              <w:t>, entender los enunciados de los ejercicios</w:t>
            </w:r>
          </w:p>
          <w:p w14:paraId="331221FD" w14:textId="77777777" w:rsidR="00112AB8" w:rsidRPr="0031311E" w:rsidRDefault="00112AB8" w:rsidP="000B113A">
            <w:pPr>
              <w:ind w:left="0" w:firstLine="0"/>
              <w:rPr>
                <w:rFonts w:ascii="Cambria" w:hAnsi="Cambria"/>
                <w:color w:val="000000"/>
                <w:sz w:val="22"/>
                <w:szCs w:val="22"/>
                <w:lang w:val="es-ES_tradnl"/>
              </w:rPr>
            </w:pPr>
          </w:p>
          <w:p w14:paraId="59AEC1DF" w14:textId="77777777" w:rsidR="002376C3" w:rsidRPr="0031311E" w:rsidRDefault="002376C3"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[Criterios </w:t>
            </w:r>
            <w:r w:rsidR="00903117" w:rsidRPr="0031311E">
              <w:rPr>
                <w:rFonts w:ascii="Cambria" w:hAnsi="Cambria"/>
                <w:b/>
                <w:color w:val="000000"/>
                <w:sz w:val="22"/>
                <w:szCs w:val="22"/>
                <w:lang w:val="es-ES_tradnl"/>
              </w:rPr>
              <w:t>4.3.1, 4.3.2, 4.3.3, 4.3.4, 4.3.5, 4.3.6, 4.3.7</w:t>
            </w:r>
            <w:r w:rsidRPr="0031311E">
              <w:rPr>
                <w:rFonts w:ascii="Cambria" w:hAnsi="Cambria"/>
                <w:b/>
                <w:color w:val="000000"/>
                <w:sz w:val="22"/>
                <w:szCs w:val="22"/>
                <w:lang w:val="es-ES_tradnl"/>
              </w:rPr>
              <w:t>]</w:t>
            </w:r>
          </w:p>
        </w:tc>
      </w:tr>
      <w:tr w:rsidR="002376C3" w:rsidRPr="0031311E" w14:paraId="6E86432F" w14:textId="77777777" w:rsidTr="00D201D0">
        <w:tc>
          <w:tcPr>
            <w:tcW w:w="2835" w:type="dxa"/>
            <w:vMerge/>
            <w:shd w:val="clear" w:color="auto" w:fill="auto"/>
          </w:tcPr>
          <w:p w14:paraId="49B7D7FC" w14:textId="77777777" w:rsidR="002376C3" w:rsidRPr="0031311E" w:rsidRDefault="002376C3" w:rsidP="000B113A">
            <w:pPr>
              <w:rPr>
                <w:rFonts w:ascii="Cambria" w:hAnsi="Cambria"/>
                <w:sz w:val="22"/>
                <w:szCs w:val="22"/>
                <w:lang w:val="es-ES_tradnl"/>
              </w:rPr>
            </w:pPr>
          </w:p>
        </w:tc>
        <w:tc>
          <w:tcPr>
            <w:tcW w:w="2715" w:type="dxa"/>
            <w:shd w:val="clear" w:color="auto" w:fill="auto"/>
          </w:tcPr>
          <w:p w14:paraId="2CE5B265" w14:textId="77777777" w:rsidR="00112AB8" w:rsidRPr="0031311E" w:rsidRDefault="00112AB8"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CCL</w:t>
            </w:r>
          </w:p>
          <w:p w14:paraId="02F989FD" w14:textId="77777777" w:rsidR="00112AB8" w:rsidRPr="0031311E" w:rsidRDefault="00112AB8"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lastRenderedPageBreak/>
              <w:t>CEC</w:t>
            </w:r>
          </w:p>
          <w:p w14:paraId="3A2F525A" w14:textId="77777777" w:rsidR="002376C3" w:rsidRPr="0031311E" w:rsidRDefault="002376C3" w:rsidP="000B113A">
            <w:pPr>
              <w:rPr>
                <w:rFonts w:ascii="Cambria" w:hAnsi="Cambria"/>
                <w:color w:val="000000"/>
                <w:sz w:val="22"/>
                <w:szCs w:val="22"/>
                <w:lang w:val="es-ES_tradnl"/>
              </w:rPr>
            </w:pPr>
          </w:p>
        </w:tc>
        <w:tc>
          <w:tcPr>
            <w:tcW w:w="2955" w:type="dxa"/>
            <w:shd w:val="clear" w:color="auto" w:fill="auto"/>
          </w:tcPr>
          <w:p w14:paraId="44771D51" w14:textId="77777777" w:rsidR="0044464D" w:rsidRPr="0031311E" w:rsidRDefault="0044464D" w:rsidP="000B113A">
            <w:pPr>
              <w:ind w:left="12" w:firstLine="0"/>
              <w:rPr>
                <w:rFonts w:ascii="Cambria" w:hAnsi="Cambria"/>
                <w:color w:val="000000"/>
                <w:sz w:val="22"/>
                <w:szCs w:val="22"/>
                <w:lang w:eastAsia="es-ES_tradnl"/>
              </w:rPr>
            </w:pPr>
            <w:r w:rsidRPr="0031311E">
              <w:rPr>
                <w:rFonts w:ascii="Cambria" w:hAnsi="Cambria"/>
                <w:color w:val="000000"/>
                <w:sz w:val="22"/>
                <w:szCs w:val="22"/>
                <w:lang w:eastAsia="es-ES_tradnl"/>
              </w:rPr>
              <w:lastRenderedPageBreak/>
              <w:t xml:space="preserve">Distintos pronósticos del </w:t>
            </w:r>
            <w:r w:rsidRPr="0031311E">
              <w:rPr>
                <w:rFonts w:ascii="Cambria" w:hAnsi="Cambria"/>
                <w:color w:val="000000"/>
                <w:sz w:val="22"/>
                <w:szCs w:val="22"/>
                <w:lang w:eastAsia="es-ES_tradnl"/>
              </w:rPr>
              <w:lastRenderedPageBreak/>
              <w:t>tiempo (SB, p. 50, ej. 2)</w:t>
            </w:r>
          </w:p>
          <w:p w14:paraId="28AC7602" w14:textId="77777777" w:rsidR="0044464D" w:rsidRPr="0031311E" w:rsidRDefault="0044464D" w:rsidP="000B113A">
            <w:pPr>
              <w:ind w:left="12"/>
              <w:rPr>
                <w:rFonts w:ascii="Cambria" w:hAnsi="Cambria"/>
                <w:color w:val="000000"/>
                <w:sz w:val="22"/>
                <w:szCs w:val="22"/>
                <w:lang w:eastAsia="es-ES_tradnl"/>
              </w:rPr>
            </w:pPr>
          </w:p>
          <w:p w14:paraId="7B37EC6F" w14:textId="77777777" w:rsidR="0044464D" w:rsidRPr="0031311E" w:rsidRDefault="0044464D" w:rsidP="000B113A">
            <w:pPr>
              <w:ind w:left="12" w:firstLine="0"/>
              <w:rPr>
                <w:rFonts w:ascii="Cambria" w:hAnsi="Cambria"/>
                <w:color w:val="000000"/>
                <w:sz w:val="22"/>
                <w:szCs w:val="22"/>
                <w:lang w:eastAsia="es-ES_tradnl"/>
              </w:rPr>
            </w:pPr>
            <w:r w:rsidRPr="0031311E">
              <w:rPr>
                <w:rFonts w:ascii="Cambria" w:hAnsi="Cambria"/>
                <w:color w:val="000000"/>
                <w:sz w:val="22"/>
                <w:szCs w:val="22"/>
                <w:lang w:eastAsia="es-ES_tradnl"/>
              </w:rPr>
              <w:t xml:space="preserve">Descripción de varias escenas del programa de televisión </w:t>
            </w:r>
            <w:r w:rsidRPr="0031311E">
              <w:rPr>
                <w:rFonts w:ascii="Cambria" w:hAnsi="Cambria"/>
                <w:i/>
                <w:color w:val="000000"/>
                <w:sz w:val="22"/>
                <w:szCs w:val="22"/>
                <w:lang w:eastAsia="es-ES_tradnl"/>
              </w:rPr>
              <w:t>Planet Earth II</w:t>
            </w:r>
            <w:r w:rsidRPr="0031311E">
              <w:rPr>
                <w:rFonts w:ascii="Cambria" w:hAnsi="Cambria"/>
                <w:color w:val="000000"/>
                <w:sz w:val="22"/>
                <w:szCs w:val="22"/>
                <w:lang w:eastAsia="es-ES_tradnl"/>
              </w:rPr>
              <w:t xml:space="preserve"> (SB, p. 54, ej. 2)</w:t>
            </w:r>
          </w:p>
          <w:p w14:paraId="2B7669FE" w14:textId="77777777" w:rsidR="0044464D" w:rsidRPr="0031311E" w:rsidRDefault="0044464D" w:rsidP="000B113A">
            <w:pPr>
              <w:rPr>
                <w:rFonts w:ascii="Cambria" w:hAnsi="Cambria"/>
                <w:color w:val="000000"/>
                <w:sz w:val="22"/>
                <w:szCs w:val="22"/>
                <w:lang w:eastAsia="es-ES_tradnl"/>
              </w:rPr>
            </w:pPr>
          </w:p>
          <w:p w14:paraId="78CCFEED" w14:textId="77777777" w:rsidR="00112AB8" w:rsidRPr="0031311E" w:rsidRDefault="0044464D" w:rsidP="000B113A">
            <w:pPr>
              <w:ind w:left="0" w:firstLine="0"/>
              <w:rPr>
                <w:rFonts w:ascii="Cambria" w:hAnsi="Cambria"/>
                <w:color w:val="000000"/>
                <w:sz w:val="22"/>
                <w:szCs w:val="22"/>
                <w:lang w:val="es-ES_tradnl"/>
              </w:rPr>
            </w:pPr>
            <w:r w:rsidRPr="0031311E">
              <w:rPr>
                <w:rFonts w:ascii="Cambria" w:hAnsi="Cambria"/>
                <w:color w:val="000000"/>
                <w:sz w:val="22"/>
                <w:szCs w:val="22"/>
                <w:lang w:eastAsia="es-ES_tradnl"/>
              </w:rPr>
              <w:t>Folleto sobre Australia (SB, p. 128, Step 1)</w:t>
            </w:r>
          </w:p>
          <w:p w14:paraId="6B5CB924" w14:textId="77777777" w:rsidR="00112AB8" w:rsidRPr="0031311E" w:rsidRDefault="00112AB8"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 </w:t>
            </w:r>
          </w:p>
          <w:p w14:paraId="5F377B69" w14:textId="77777777" w:rsidR="002376C3" w:rsidRPr="0031311E" w:rsidRDefault="002376C3"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[Criterios </w:t>
            </w:r>
            <w:r w:rsidR="00903117" w:rsidRPr="0031311E">
              <w:rPr>
                <w:rFonts w:ascii="Cambria" w:hAnsi="Cambria"/>
                <w:b/>
                <w:color w:val="000000"/>
                <w:sz w:val="22"/>
                <w:szCs w:val="22"/>
                <w:lang w:val="es-ES_tradnl"/>
              </w:rPr>
              <w:t>4.3.1, 4.3.2, 4.3.3, 4.3.4, 4.3.5, 4.3.6, 4.3.7</w:t>
            </w:r>
            <w:r w:rsidRPr="0031311E">
              <w:rPr>
                <w:rFonts w:ascii="Cambria" w:hAnsi="Cambria"/>
                <w:b/>
                <w:color w:val="000000"/>
                <w:sz w:val="22"/>
                <w:szCs w:val="22"/>
                <w:lang w:val="es-ES_tradnl"/>
              </w:rPr>
              <w:t>]</w:t>
            </w:r>
          </w:p>
        </w:tc>
      </w:tr>
      <w:tr w:rsidR="002376C3" w:rsidRPr="0031311E" w14:paraId="67FBD228" w14:textId="77777777" w:rsidTr="00272CE5">
        <w:tc>
          <w:tcPr>
            <w:tcW w:w="2835" w:type="dxa"/>
            <w:vMerge/>
            <w:shd w:val="clear" w:color="auto" w:fill="auto"/>
          </w:tcPr>
          <w:p w14:paraId="2FCC4C53" w14:textId="77777777" w:rsidR="002376C3" w:rsidRPr="0031311E" w:rsidRDefault="002376C3" w:rsidP="000B113A">
            <w:pPr>
              <w:rPr>
                <w:rFonts w:ascii="Cambria" w:hAnsi="Cambria"/>
                <w:sz w:val="22"/>
                <w:szCs w:val="22"/>
                <w:lang w:val="es-ES_tradnl"/>
              </w:rPr>
            </w:pPr>
          </w:p>
        </w:tc>
        <w:tc>
          <w:tcPr>
            <w:tcW w:w="2715" w:type="dxa"/>
            <w:tcBorders>
              <w:bottom w:val="single" w:sz="4" w:space="0" w:color="auto"/>
            </w:tcBorders>
            <w:shd w:val="clear" w:color="auto" w:fill="auto"/>
          </w:tcPr>
          <w:p w14:paraId="4B98D582" w14:textId="77777777" w:rsidR="00112AB8" w:rsidRPr="0031311E" w:rsidRDefault="00112AB8" w:rsidP="000B113A">
            <w:pPr>
              <w:rPr>
                <w:rFonts w:ascii="Cambria" w:hAnsi="Cambria"/>
                <w:color w:val="000000"/>
                <w:sz w:val="22"/>
                <w:szCs w:val="22"/>
                <w:lang w:val="es-ES_tradnl"/>
              </w:rPr>
            </w:pPr>
            <w:r w:rsidRPr="0031311E">
              <w:rPr>
                <w:rFonts w:ascii="Cambria" w:hAnsi="Cambria"/>
                <w:color w:val="000000"/>
                <w:sz w:val="22"/>
                <w:szCs w:val="22"/>
                <w:lang w:val="es-ES_tradnl"/>
              </w:rPr>
              <w:t>CCL</w:t>
            </w:r>
          </w:p>
          <w:p w14:paraId="4143AF66" w14:textId="77777777" w:rsidR="002376C3" w:rsidRPr="0031311E" w:rsidRDefault="0044464D" w:rsidP="000B113A">
            <w:pPr>
              <w:rPr>
                <w:rFonts w:ascii="Cambria" w:hAnsi="Cambria"/>
                <w:color w:val="000000"/>
                <w:sz w:val="22"/>
                <w:szCs w:val="22"/>
                <w:lang w:val="es-ES_tradnl"/>
              </w:rPr>
            </w:pPr>
            <w:r w:rsidRPr="0031311E">
              <w:rPr>
                <w:rFonts w:ascii="Cambria" w:hAnsi="Cambria"/>
                <w:color w:val="000000"/>
                <w:sz w:val="22"/>
                <w:szCs w:val="22"/>
                <w:lang w:val="es-ES_tradnl"/>
              </w:rPr>
              <w:t>CEC</w:t>
            </w:r>
          </w:p>
        </w:tc>
        <w:tc>
          <w:tcPr>
            <w:tcW w:w="2955" w:type="dxa"/>
            <w:tcBorders>
              <w:bottom w:val="single" w:sz="4" w:space="0" w:color="auto"/>
            </w:tcBorders>
            <w:shd w:val="clear" w:color="auto" w:fill="auto"/>
          </w:tcPr>
          <w:p w14:paraId="5CACA75B" w14:textId="77777777" w:rsidR="0044464D" w:rsidRPr="0031311E" w:rsidRDefault="0044464D" w:rsidP="000B113A">
            <w:pPr>
              <w:ind w:left="12" w:firstLine="0"/>
              <w:rPr>
                <w:rFonts w:ascii="Cambria" w:hAnsi="Cambria"/>
                <w:color w:val="000000"/>
                <w:sz w:val="22"/>
                <w:szCs w:val="22"/>
                <w:lang w:eastAsia="es-ES_tradnl"/>
              </w:rPr>
            </w:pPr>
            <w:r w:rsidRPr="0031311E">
              <w:rPr>
                <w:rFonts w:ascii="Cambria" w:hAnsi="Cambria"/>
                <w:color w:val="000000"/>
                <w:sz w:val="22"/>
                <w:szCs w:val="22"/>
                <w:lang w:eastAsia="es-ES_tradnl"/>
              </w:rPr>
              <w:t>Artículo sobre los trucos empleados por varios depredadores (SB, p. 55, ej. 7-10)</w:t>
            </w:r>
          </w:p>
          <w:p w14:paraId="669D3CF3" w14:textId="77777777" w:rsidR="0044464D" w:rsidRPr="0031311E" w:rsidRDefault="0044464D" w:rsidP="000B113A">
            <w:pPr>
              <w:rPr>
                <w:rFonts w:ascii="Cambria" w:hAnsi="Cambria"/>
                <w:color w:val="000000"/>
                <w:sz w:val="22"/>
                <w:szCs w:val="22"/>
                <w:lang w:eastAsia="es-ES_tradnl"/>
              </w:rPr>
            </w:pPr>
          </w:p>
          <w:p w14:paraId="39382FE3" w14:textId="77777777" w:rsidR="00272CE5" w:rsidRPr="0031311E" w:rsidRDefault="0044464D" w:rsidP="000B113A">
            <w:pPr>
              <w:ind w:left="12" w:firstLine="0"/>
              <w:rPr>
                <w:rFonts w:ascii="Cambria" w:hAnsi="Cambria"/>
                <w:color w:val="000000"/>
                <w:sz w:val="22"/>
                <w:szCs w:val="22"/>
                <w:lang w:eastAsia="es-ES_tradnl"/>
              </w:rPr>
            </w:pPr>
            <w:r w:rsidRPr="0031311E">
              <w:rPr>
                <w:rFonts w:ascii="Cambria" w:hAnsi="Cambria"/>
                <w:color w:val="000000"/>
                <w:sz w:val="22"/>
                <w:szCs w:val="22"/>
                <w:lang w:eastAsia="es-ES_tradnl"/>
              </w:rPr>
              <w:t>Noticia sobre una ola de calor de récord en el Reino Unido (SB, p. 58, ej. 1)</w:t>
            </w:r>
          </w:p>
          <w:p w14:paraId="3B91E9BD" w14:textId="77777777" w:rsidR="00272CE5" w:rsidRPr="0031311E" w:rsidRDefault="00272CE5" w:rsidP="000B113A">
            <w:pPr>
              <w:ind w:left="12"/>
              <w:rPr>
                <w:rFonts w:ascii="Cambria" w:hAnsi="Cambria"/>
                <w:color w:val="FF0000"/>
                <w:sz w:val="22"/>
                <w:szCs w:val="22"/>
                <w:lang w:eastAsia="es-ES_tradnl"/>
              </w:rPr>
            </w:pPr>
          </w:p>
          <w:p w14:paraId="67C0BC11" w14:textId="77777777" w:rsidR="002376C3" w:rsidRPr="0031311E" w:rsidRDefault="002376C3"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[Criterios </w:t>
            </w:r>
            <w:r w:rsidR="00903117" w:rsidRPr="0031311E">
              <w:rPr>
                <w:rFonts w:ascii="Cambria" w:hAnsi="Cambria"/>
                <w:b/>
                <w:color w:val="000000"/>
                <w:sz w:val="22"/>
                <w:szCs w:val="22"/>
                <w:lang w:val="es-ES_tradnl"/>
              </w:rPr>
              <w:t>4.3.1, 4.3.2, 4.3.3, 4.3.4, 4.3.5, 4.3.6, 4.3.7</w:t>
            </w:r>
            <w:r w:rsidRPr="0031311E">
              <w:rPr>
                <w:rFonts w:ascii="Cambria" w:hAnsi="Cambria"/>
                <w:b/>
                <w:color w:val="000000"/>
                <w:sz w:val="22"/>
                <w:szCs w:val="22"/>
                <w:lang w:val="es-ES_tradnl"/>
              </w:rPr>
              <w:t>]</w:t>
            </w:r>
          </w:p>
        </w:tc>
      </w:tr>
      <w:tr w:rsidR="002376C3" w:rsidRPr="0031311E" w14:paraId="6E5C85D6" w14:textId="77777777" w:rsidTr="00272CE5">
        <w:tc>
          <w:tcPr>
            <w:tcW w:w="2835" w:type="dxa"/>
            <w:vMerge/>
            <w:shd w:val="clear" w:color="auto" w:fill="auto"/>
          </w:tcPr>
          <w:p w14:paraId="42BA3DA5" w14:textId="77777777" w:rsidR="002376C3" w:rsidRPr="0031311E" w:rsidRDefault="002376C3" w:rsidP="000B113A">
            <w:pPr>
              <w:rPr>
                <w:rFonts w:ascii="Cambria" w:hAnsi="Cambria"/>
                <w:sz w:val="22"/>
                <w:szCs w:val="22"/>
                <w:lang w:val="es-ES_tradnl"/>
              </w:rPr>
            </w:pPr>
          </w:p>
        </w:tc>
        <w:tc>
          <w:tcPr>
            <w:tcW w:w="2715" w:type="dxa"/>
            <w:tcBorders>
              <w:bottom w:val="nil"/>
            </w:tcBorders>
            <w:shd w:val="clear" w:color="auto" w:fill="auto"/>
          </w:tcPr>
          <w:p w14:paraId="7DDBB91B" w14:textId="77777777" w:rsidR="00112AB8" w:rsidRPr="0031311E" w:rsidRDefault="00112AB8" w:rsidP="000B113A">
            <w:pPr>
              <w:rPr>
                <w:rFonts w:ascii="Cambria" w:hAnsi="Cambria"/>
                <w:color w:val="000000"/>
                <w:sz w:val="22"/>
                <w:szCs w:val="22"/>
                <w:lang w:val="es-ES_tradnl"/>
              </w:rPr>
            </w:pPr>
            <w:r w:rsidRPr="0031311E">
              <w:rPr>
                <w:rFonts w:ascii="Cambria" w:hAnsi="Cambria"/>
                <w:color w:val="000000"/>
                <w:sz w:val="22"/>
                <w:szCs w:val="22"/>
                <w:lang w:val="es-ES_tradnl"/>
              </w:rPr>
              <w:t>CCL</w:t>
            </w:r>
          </w:p>
          <w:p w14:paraId="71593CAA" w14:textId="77777777" w:rsidR="002376C3" w:rsidRPr="0031311E" w:rsidRDefault="00112AB8" w:rsidP="000B113A">
            <w:pPr>
              <w:rPr>
                <w:rFonts w:ascii="Cambria" w:hAnsi="Cambria"/>
                <w:color w:val="000000"/>
                <w:sz w:val="22"/>
                <w:szCs w:val="22"/>
                <w:lang w:val="es-ES_tradnl"/>
              </w:rPr>
            </w:pPr>
            <w:r w:rsidRPr="0031311E">
              <w:rPr>
                <w:rFonts w:ascii="Cambria" w:hAnsi="Cambria"/>
                <w:color w:val="000000"/>
                <w:sz w:val="22"/>
                <w:szCs w:val="22"/>
                <w:lang w:val="es-ES_tradnl"/>
              </w:rPr>
              <w:t>CEC</w:t>
            </w:r>
          </w:p>
        </w:tc>
        <w:tc>
          <w:tcPr>
            <w:tcW w:w="2955" w:type="dxa"/>
            <w:tcBorders>
              <w:bottom w:val="nil"/>
            </w:tcBorders>
            <w:shd w:val="clear" w:color="auto" w:fill="auto"/>
          </w:tcPr>
          <w:p w14:paraId="07792957" w14:textId="77777777" w:rsidR="002376C3" w:rsidRPr="0031311E" w:rsidRDefault="0044464D" w:rsidP="000B113A">
            <w:pPr>
              <w:snapToGrid w:val="0"/>
              <w:ind w:left="0" w:firstLine="0"/>
              <w:rPr>
                <w:rFonts w:ascii="Cambria" w:hAnsi="Cambria"/>
                <w:color w:val="000000"/>
                <w:sz w:val="22"/>
                <w:szCs w:val="22"/>
                <w:lang w:val="es-ES_tradnl"/>
              </w:rPr>
            </w:pPr>
            <w:r w:rsidRPr="0031311E">
              <w:rPr>
                <w:rFonts w:ascii="Cambria" w:hAnsi="Cambria"/>
                <w:color w:val="000000"/>
                <w:sz w:val="22"/>
                <w:szCs w:val="22"/>
                <w:lang w:eastAsia="es-ES_tradnl"/>
              </w:rPr>
              <w:t>Folleto sobre el cambio climático (SB, p. 51, ej. 7-10)</w:t>
            </w:r>
          </w:p>
          <w:p w14:paraId="4E33B184" w14:textId="77777777" w:rsidR="002376C3" w:rsidRPr="0031311E" w:rsidRDefault="002376C3" w:rsidP="000B113A">
            <w:pPr>
              <w:snapToGrid w:val="0"/>
              <w:ind w:left="0" w:firstLine="0"/>
              <w:rPr>
                <w:rFonts w:ascii="Cambria" w:hAnsi="Cambria"/>
                <w:color w:val="000000"/>
                <w:sz w:val="22"/>
                <w:szCs w:val="22"/>
                <w:lang w:val="es-ES_tradnl"/>
              </w:rPr>
            </w:pPr>
          </w:p>
          <w:p w14:paraId="302DF6A9" w14:textId="77777777" w:rsidR="002376C3" w:rsidRPr="0031311E" w:rsidRDefault="002376C3"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[Criterios </w:t>
            </w:r>
            <w:r w:rsidR="00903117" w:rsidRPr="0031311E">
              <w:rPr>
                <w:rFonts w:ascii="Cambria" w:hAnsi="Cambria"/>
                <w:b/>
                <w:color w:val="000000"/>
                <w:sz w:val="22"/>
                <w:szCs w:val="22"/>
                <w:lang w:val="es-ES_tradnl"/>
              </w:rPr>
              <w:t>4.3.1, 4.3.2, 4.3.3, 4.3.4, 4.3.5, 4.3.6, 4.3.7</w:t>
            </w:r>
            <w:r w:rsidRPr="0031311E">
              <w:rPr>
                <w:rFonts w:ascii="Cambria" w:hAnsi="Cambria"/>
                <w:b/>
                <w:color w:val="000000"/>
                <w:sz w:val="22"/>
                <w:szCs w:val="22"/>
                <w:lang w:val="es-ES_tradnl"/>
              </w:rPr>
              <w:t>]</w:t>
            </w:r>
          </w:p>
        </w:tc>
      </w:tr>
      <w:tr w:rsidR="002376C3" w:rsidRPr="0031311E" w14:paraId="1ABA3FC5" w14:textId="77777777" w:rsidTr="00272CE5">
        <w:tc>
          <w:tcPr>
            <w:tcW w:w="2835" w:type="dxa"/>
            <w:vMerge/>
            <w:shd w:val="clear" w:color="auto" w:fill="auto"/>
          </w:tcPr>
          <w:p w14:paraId="6E8757C7" w14:textId="77777777" w:rsidR="002376C3" w:rsidRPr="0031311E" w:rsidRDefault="002376C3" w:rsidP="000B113A">
            <w:pPr>
              <w:rPr>
                <w:rFonts w:ascii="Cambria" w:hAnsi="Cambria"/>
                <w:sz w:val="18"/>
                <w:szCs w:val="18"/>
                <w:lang w:val="es-ES_tradnl"/>
              </w:rPr>
            </w:pPr>
          </w:p>
        </w:tc>
        <w:tc>
          <w:tcPr>
            <w:tcW w:w="2715" w:type="dxa"/>
            <w:tcBorders>
              <w:top w:val="nil"/>
            </w:tcBorders>
            <w:shd w:val="clear" w:color="auto" w:fill="auto"/>
          </w:tcPr>
          <w:p w14:paraId="593F6301" w14:textId="77777777" w:rsidR="002376C3" w:rsidRPr="0031311E" w:rsidRDefault="002376C3" w:rsidP="000B113A">
            <w:pPr>
              <w:rPr>
                <w:rFonts w:ascii="Cambria" w:hAnsi="Cambria"/>
                <w:color w:val="000000"/>
                <w:sz w:val="22"/>
                <w:szCs w:val="22"/>
                <w:lang w:val="es-ES_tradnl"/>
              </w:rPr>
            </w:pPr>
          </w:p>
        </w:tc>
        <w:tc>
          <w:tcPr>
            <w:tcW w:w="2955" w:type="dxa"/>
            <w:tcBorders>
              <w:top w:val="nil"/>
            </w:tcBorders>
            <w:shd w:val="clear" w:color="auto" w:fill="auto"/>
          </w:tcPr>
          <w:p w14:paraId="6FC604FD" w14:textId="77777777" w:rsidR="002376C3" w:rsidRPr="0031311E" w:rsidRDefault="002376C3" w:rsidP="000B113A">
            <w:pPr>
              <w:ind w:left="0" w:firstLine="0"/>
              <w:rPr>
                <w:rFonts w:ascii="Cambria" w:hAnsi="Cambria"/>
                <w:b/>
                <w:color w:val="000000"/>
                <w:sz w:val="22"/>
                <w:szCs w:val="22"/>
                <w:lang w:val="es-ES_tradnl"/>
              </w:rPr>
            </w:pPr>
          </w:p>
        </w:tc>
      </w:tr>
    </w:tbl>
    <w:p w14:paraId="762D24BB" w14:textId="77777777" w:rsidR="002376C3" w:rsidRPr="0031311E" w:rsidRDefault="002376C3" w:rsidP="000B113A">
      <w:pPr>
        <w:ind w:left="0" w:firstLine="0"/>
        <w:rPr>
          <w:rFonts w:ascii="Cambria" w:hAnsi="Cambria"/>
          <w:color w:val="000000"/>
          <w:sz w:val="18"/>
          <w:szCs w:val="18"/>
          <w:lang w:val="es-ES_tradnl"/>
        </w:rPr>
      </w:pPr>
    </w:p>
    <w:p w14:paraId="3CE714AB" w14:textId="77777777" w:rsidR="002376C3" w:rsidRPr="0031311E" w:rsidRDefault="002376C3" w:rsidP="000B113A">
      <w:pPr>
        <w:ind w:left="0" w:firstLine="0"/>
        <w:rPr>
          <w:rFonts w:ascii="Cambria" w:hAnsi="Cambria"/>
          <w:color w:val="000000"/>
          <w:sz w:val="18"/>
          <w:szCs w:val="18"/>
          <w:lang w:val="es-ES_tradn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2715"/>
        <w:gridCol w:w="2955"/>
      </w:tblGrid>
      <w:tr w:rsidR="002376C3" w:rsidRPr="0031311E" w14:paraId="02A27715" w14:textId="77777777" w:rsidTr="00D201D0">
        <w:tc>
          <w:tcPr>
            <w:tcW w:w="8505" w:type="dxa"/>
            <w:gridSpan w:val="3"/>
            <w:shd w:val="clear" w:color="auto" w:fill="auto"/>
          </w:tcPr>
          <w:p w14:paraId="0810ABFB" w14:textId="77777777" w:rsidR="002376C3" w:rsidRPr="0031311E" w:rsidRDefault="002376C3" w:rsidP="000B113A">
            <w:pPr>
              <w:rPr>
                <w:rFonts w:ascii="Cambria" w:hAnsi="Cambria"/>
                <w:sz w:val="18"/>
                <w:szCs w:val="18"/>
                <w:lang w:val="es-ES_tradnl"/>
              </w:rPr>
            </w:pPr>
            <w:r w:rsidRPr="0031311E">
              <w:rPr>
                <w:rFonts w:ascii="Cambria" w:hAnsi="Cambria"/>
                <w:b/>
                <w:sz w:val="28"/>
                <w:szCs w:val="24"/>
                <w:lang w:val="es-ES_tradnl"/>
              </w:rPr>
              <w:t>Bloque 4. Producción de textos escritos</w:t>
            </w:r>
          </w:p>
        </w:tc>
      </w:tr>
      <w:tr w:rsidR="002376C3" w:rsidRPr="0031311E" w14:paraId="5724387F" w14:textId="77777777" w:rsidTr="00D201D0">
        <w:tc>
          <w:tcPr>
            <w:tcW w:w="2835" w:type="dxa"/>
            <w:shd w:val="clear" w:color="auto" w:fill="auto"/>
            <w:vAlign w:val="center"/>
          </w:tcPr>
          <w:p w14:paraId="2DBF0B44" w14:textId="77777777" w:rsidR="002376C3" w:rsidRPr="0031311E" w:rsidRDefault="00AC6C6C" w:rsidP="000B113A">
            <w:pPr>
              <w:ind w:left="0" w:firstLine="0"/>
              <w:rPr>
                <w:rFonts w:ascii="Cambria" w:hAnsi="Cambria"/>
                <w:b/>
                <w:color w:val="000000"/>
                <w:szCs w:val="24"/>
                <w:lang w:val="es-ES_tradnl"/>
              </w:rPr>
            </w:pPr>
            <w:r w:rsidRPr="0031311E">
              <w:rPr>
                <w:rFonts w:ascii="Cambria" w:hAnsi="Cambria"/>
                <w:b/>
                <w:color w:val="000000"/>
                <w:szCs w:val="24"/>
                <w:lang w:val="es-ES_tradnl"/>
              </w:rPr>
              <w:t>Contenidos y criterios de evaluación de la unidad</w:t>
            </w:r>
          </w:p>
        </w:tc>
        <w:tc>
          <w:tcPr>
            <w:tcW w:w="2715" w:type="dxa"/>
            <w:shd w:val="clear" w:color="auto" w:fill="auto"/>
            <w:vAlign w:val="center"/>
          </w:tcPr>
          <w:p w14:paraId="151FF0BF" w14:textId="77777777" w:rsidR="002376C3" w:rsidRPr="0031311E" w:rsidRDefault="002376C3" w:rsidP="000B113A">
            <w:pPr>
              <w:ind w:left="0" w:firstLine="0"/>
              <w:rPr>
                <w:rFonts w:ascii="Cambria" w:hAnsi="Cambria"/>
                <w:b/>
                <w:color w:val="000000"/>
                <w:szCs w:val="24"/>
                <w:lang w:val="es-ES_tradnl"/>
              </w:rPr>
            </w:pPr>
            <w:r w:rsidRPr="0031311E">
              <w:rPr>
                <w:rFonts w:ascii="Cambria" w:hAnsi="Cambria"/>
                <w:b/>
                <w:color w:val="000000"/>
                <w:szCs w:val="24"/>
                <w:lang w:val="es-ES_tradnl"/>
              </w:rPr>
              <w:t>Competencias trabajadas</w:t>
            </w:r>
          </w:p>
        </w:tc>
        <w:tc>
          <w:tcPr>
            <w:tcW w:w="2955" w:type="dxa"/>
            <w:shd w:val="clear" w:color="auto" w:fill="auto"/>
            <w:vAlign w:val="center"/>
          </w:tcPr>
          <w:p w14:paraId="05638CFB" w14:textId="77777777" w:rsidR="002376C3" w:rsidRPr="0031311E" w:rsidRDefault="002376C3" w:rsidP="000B113A">
            <w:pPr>
              <w:ind w:left="0" w:firstLine="0"/>
              <w:rPr>
                <w:rFonts w:ascii="Cambria" w:hAnsi="Cambria"/>
                <w:b/>
                <w:color w:val="000000"/>
                <w:szCs w:val="24"/>
                <w:lang w:val="es-ES_tradnl"/>
              </w:rPr>
            </w:pPr>
            <w:r w:rsidRPr="0031311E">
              <w:rPr>
                <w:rFonts w:ascii="Cambria" w:hAnsi="Cambria"/>
                <w:b/>
                <w:color w:val="000000"/>
                <w:szCs w:val="24"/>
                <w:lang w:val="es-ES_tradnl"/>
              </w:rPr>
              <w:t>Tareas y actividades [criterios que les corresponden]</w:t>
            </w:r>
          </w:p>
        </w:tc>
      </w:tr>
      <w:tr w:rsidR="00272CE5" w:rsidRPr="0031311E" w14:paraId="29D0C9DD" w14:textId="77777777" w:rsidTr="0044464D">
        <w:trPr>
          <w:trHeight w:val="2548"/>
        </w:trPr>
        <w:tc>
          <w:tcPr>
            <w:tcW w:w="2835" w:type="dxa"/>
            <w:vMerge w:val="restart"/>
            <w:shd w:val="clear" w:color="auto" w:fill="auto"/>
          </w:tcPr>
          <w:p w14:paraId="23984CA3" w14:textId="77777777" w:rsidR="00272CE5" w:rsidRPr="0031311E" w:rsidRDefault="00272CE5" w:rsidP="000B113A">
            <w:pPr>
              <w:suppressAutoHyphens w:val="0"/>
              <w:autoSpaceDE w:val="0"/>
              <w:autoSpaceDN w:val="0"/>
              <w:adjustRightInd w:val="0"/>
              <w:ind w:left="0" w:firstLine="0"/>
              <w:rPr>
                <w:rFonts w:ascii="Cambria" w:eastAsia="Times New Roman" w:hAnsi="Cambria" w:cs="'73Ÿˇø®ÑÂ'1"/>
                <w:b/>
                <w:sz w:val="22"/>
                <w:szCs w:val="22"/>
                <w:lang w:val="es-ES_tradnl" w:eastAsia="es-ES_tradnl" w:bidi="ar-SA"/>
              </w:rPr>
            </w:pPr>
            <w:r w:rsidRPr="0031311E">
              <w:rPr>
                <w:rFonts w:ascii="Cambria" w:eastAsia="Times New Roman" w:hAnsi="Cambria" w:cs="'73Ÿˇø®ÑÂ'1"/>
                <w:b/>
                <w:sz w:val="22"/>
                <w:szCs w:val="22"/>
                <w:lang w:val="es-ES_tradnl" w:eastAsia="es-ES_tradnl" w:bidi="ar-SA"/>
              </w:rPr>
              <w:t>Conocimiento y aplicación de estrategias de producción:</w:t>
            </w:r>
          </w:p>
          <w:p w14:paraId="24C0BD4B" w14:textId="77777777" w:rsidR="00272CE5" w:rsidRPr="0031311E" w:rsidRDefault="00272CE5"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Planificación</w:t>
            </w:r>
          </w:p>
          <w:p w14:paraId="112AA2F1" w14:textId="77777777" w:rsidR="00272CE5" w:rsidRPr="0031311E" w:rsidRDefault="00272CE5"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 Movilización y coordinación de las propias</w:t>
            </w:r>
          </w:p>
          <w:p w14:paraId="2BB9AFF9" w14:textId="77777777" w:rsidR="00272CE5" w:rsidRPr="0031311E" w:rsidRDefault="00272CE5"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competencias generales y comunicativas con el fin de realizar eficazmente la tarea (repasar qué se sabe sobre el tema, qué se puede o se quiere decir, etc.).</w:t>
            </w:r>
          </w:p>
          <w:p w14:paraId="0DA0B4AF" w14:textId="77777777" w:rsidR="00272CE5" w:rsidRPr="0031311E" w:rsidRDefault="00272CE5"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-Localización y uso adecuado de recursos lingüísticos o temáticos (uso de un diccionario o gramática, obtención de ayuda, etc.).</w:t>
            </w:r>
          </w:p>
          <w:p w14:paraId="69404D27" w14:textId="77777777" w:rsidR="00272CE5" w:rsidRPr="0031311E" w:rsidRDefault="00272CE5"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Ejecución</w:t>
            </w:r>
          </w:p>
          <w:p w14:paraId="62DCB81E" w14:textId="77777777" w:rsidR="00272CE5" w:rsidRPr="0031311E" w:rsidRDefault="00272CE5"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 Redacción de textos escritos en soporte papel y digital.</w:t>
            </w:r>
          </w:p>
          <w:p w14:paraId="489046C4" w14:textId="77777777" w:rsidR="00272CE5" w:rsidRPr="0031311E" w:rsidRDefault="00272CE5"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 xml:space="preserve">- Expresión del mensaje con la suficiente claridad, ajustándose a los modelos y fórmulas de cada tipo de </w:t>
            </w:r>
            <w:r w:rsidRPr="0031311E">
              <w:rPr>
                <w:rFonts w:ascii="Cambria" w:eastAsia="Times New Roman" w:hAnsi="Cambria" w:cs="'73Ÿˇø®ÑÂ'1"/>
                <w:sz w:val="22"/>
                <w:szCs w:val="22"/>
                <w:lang w:val="es-ES_tradnl" w:eastAsia="es-ES_tradnl" w:bidi="ar-SA"/>
              </w:rPr>
              <w:lastRenderedPageBreak/>
              <w:t>texto.</w:t>
            </w:r>
          </w:p>
          <w:p w14:paraId="61F7AE4F" w14:textId="77777777" w:rsidR="00272CE5" w:rsidRPr="0031311E" w:rsidRDefault="00272CE5"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 Reajuste de la tarea (emprender una versión más modesta de la tarea) o el mensaje (hacer concesiones en lo que realmente le gustaría expresar), tras valorar las dificultades y los recursos disponibles.</w:t>
            </w:r>
          </w:p>
          <w:p w14:paraId="75E6F61F" w14:textId="77777777" w:rsidR="00272CE5" w:rsidRPr="0031311E" w:rsidRDefault="00272CE5" w:rsidP="000B113A">
            <w:pPr>
              <w:ind w:left="0" w:firstLine="0"/>
              <w:rPr>
                <w:rFonts w:ascii="Cambria" w:hAnsi="Cambria"/>
                <w:color w:val="000000"/>
                <w:sz w:val="22"/>
                <w:szCs w:val="22"/>
                <w:lang w:val="es-ES_tradnl"/>
              </w:rPr>
            </w:pPr>
            <w:r w:rsidRPr="0031311E">
              <w:rPr>
                <w:rFonts w:ascii="Cambria" w:eastAsia="Times New Roman" w:hAnsi="Cambria" w:cs="'73Ÿˇø®ÑÂ'1"/>
                <w:sz w:val="22"/>
                <w:szCs w:val="22"/>
                <w:lang w:val="es-ES_tradnl" w:eastAsia="es-ES_tradnl" w:bidi="ar-SA"/>
              </w:rPr>
              <w:t>- Apoyo en los conocimientos previos y obtención del máximo partido de los mismos (utilizar lenguaje ‘prefabricado’, etc.).</w:t>
            </w:r>
          </w:p>
          <w:p w14:paraId="387CF2E8" w14:textId="77777777" w:rsidR="00272CE5" w:rsidRPr="0031311E" w:rsidRDefault="00272CE5" w:rsidP="000B113A">
            <w:pPr>
              <w:ind w:left="0" w:firstLine="0"/>
              <w:rPr>
                <w:rFonts w:ascii="Cambria" w:hAnsi="Cambria"/>
                <w:color w:val="000000"/>
                <w:sz w:val="22"/>
                <w:szCs w:val="22"/>
                <w:lang w:val="es-ES_tradnl"/>
              </w:rPr>
            </w:pPr>
          </w:p>
          <w:p w14:paraId="2C7F7AA2" w14:textId="77777777" w:rsidR="00603B26" w:rsidRPr="0031311E" w:rsidRDefault="00603B26"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Aspectos socioculturales y sociolingüísticos: </w:t>
            </w:r>
          </w:p>
          <w:p w14:paraId="31907637" w14:textId="77777777" w:rsidR="00603B26" w:rsidRPr="0031311E" w:rsidRDefault="00603B26"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Datos de interés sobre distintos animales.</w:t>
            </w:r>
          </w:p>
          <w:p w14:paraId="0E13DBE6" w14:textId="77777777" w:rsidR="00603B26" w:rsidRPr="0031311E" w:rsidRDefault="00603B26"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Distintos tipos de palabras; las primeras palabras de la lengua inglesa; palabras que componen distintos acrónimos.</w:t>
            </w:r>
          </w:p>
          <w:p w14:paraId="2AE7B7B6" w14:textId="77777777" w:rsidR="00272CE5" w:rsidRPr="0031311E" w:rsidRDefault="00603B26" w:rsidP="000B113A">
            <w:pPr>
              <w:ind w:left="0" w:firstLine="0"/>
              <w:rPr>
                <w:rFonts w:ascii="Cambria" w:hAnsi="Cambria"/>
                <w:color w:val="000000"/>
                <w:sz w:val="22"/>
                <w:szCs w:val="22"/>
                <w:lang w:val="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Información sobre el tiempo atmosférico y la flora y fauna de Australia.</w:t>
            </w:r>
          </w:p>
          <w:p w14:paraId="167F7A97" w14:textId="77777777" w:rsidR="00272CE5" w:rsidRPr="0031311E" w:rsidRDefault="00272CE5" w:rsidP="000B113A">
            <w:pPr>
              <w:ind w:left="0" w:firstLine="0"/>
              <w:rPr>
                <w:rFonts w:ascii="Cambria" w:hAnsi="Cambria"/>
                <w:color w:val="000000"/>
                <w:sz w:val="22"/>
                <w:szCs w:val="22"/>
                <w:lang w:val="es-ES_tradnl"/>
              </w:rPr>
            </w:pPr>
          </w:p>
          <w:p w14:paraId="338EB28C" w14:textId="77777777" w:rsidR="00272CE5" w:rsidRPr="0031311E" w:rsidRDefault="00272CE5"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Funciones comunicativas:</w:t>
            </w:r>
          </w:p>
          <w:p w14:paraId="04646779" w14:textId="77777777" w:rsidR="00272CE5" w:rsidRPr="0031311E" w:rsidRDefault="00272CE5"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Iniciación y mantenimiento de relaciones personales y sociales.</w:t>
            </w:r>
          </w:p>
          <w:p w14:paraId="1AE252CB" w14:textId="77777777" w:rsidR="00272CE5" w:rsidRPr="0031311E" w:rsidRDefault="00272CE5"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Descripción de cualidades físicas y abstractas de personas, objetos de uso cotidiano, lugares y actividades.</w:t>
            </w:r>
          </w:p>
          <w:p w14:paraId="778EF44F" w14:textId="77777777" w:rsidR="00272CE5" w:rsidRPr="0031311E" w:rsidRDefault="00272CE5"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Narración de acontecimientos pasados puntuales y habituales, descripción de estados y situaciones presentes, y expresión de sucesos futuros.</w:t>
            </w:r>
          </w:p>
          <w:p w14:paraId="423F6E3D" w14:textId="77777777" w:rsidR="00272CE5" w:rsidRPr="0031311E" w:rsidRDefault="00272CE5"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Petición y ofrecimiento de ayuda, información, indicaciones, permiso, opiniones y puntos de vista, consejo, advertencias y avisos.</w:t>
            </w:r>
          </w:p>
          <w:p w14:paraId="1674F799" w14:textId="77777777" w:rsidR="00272CE5" w:rsidRPr="0031311E" w:rsidRDefault="00272CE5"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lastRenderedPageBreak/>
              <w:t>- Expresión de hábitos.</w:t>
            </w:r>
          </w:p>
          <w:p w14:paraId="204B6F77" w14:textId="77777777" w:rsidR="00272CE5" w:rsidRPr="0031311E" w:rsidRDefault="00272CE5"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del conocimiento, la certeza, la duda y la conjetura.</w:t>
            </w:r>
          </w:p>
          <w:p w14:paraId="08FFFBA1" w14:textId="77777777" w:rsidR="00272CE5" w:rsidRPr="0031311E" w:rsidRDefault="00272CE5"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 la voluntad, la intención, la decisión, la promesa, la orden, la autorización y la prohibición.</w:t>
            </w:r>
          </w:p>
          <w:p w14:paraId="5F650955" w14:textId="77777777" w:rsidR="00272CE5" w:rsidRPr="0031311E" w:rsidRDefault="00272CE5"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del interés, gusto, capacidad, sentimiento e intención, aprobación, aprecio, simpatía, satisfacción, esperanza, confianza, sorpresa, y sus contrarios.</w:t>
            </w:r>
          </w:p>
          <w:p w14:paraId="4223E469" w14:textId="77777777" w:rsidR="00272CE5" w:rsidRPr="0031311E" w:rsidRDefault="00272CE5"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Formulación de sugerencias, deseos, condiciones e hipótesis.</w:t>
            </w:r>
          </w:p>
          <w:p w14:paraId="75FE6483" w14:textId="77777777" w:rsidR="00272CE5" w:rsidRPr="0031311E" w:rsidRDefault="00272CE5"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Establecimiento y mantenimiento de la</w:t>
            </w:r>
          </w:p>
          <w:p w14:paraId="3B62E3A9" w14:textId="77777777" w:rsidR="00272CE5" w:rsidRPr="0031311E" w:rsidRDefault="00272CE5" w:rsidP="000B113A">
            <w:pPr>
              <w:ind w:left="0" w:firstLine="0"/>
              <w:rPr>
                <w:rFonts w:ascii="Cambria" w:hAnsi="Cambria"/>
                <w:color w:val="000000"/>
                <w:sz w:val="22"/>
                <w:szCs w:val="22"/>
                <w:lang w:val="es-ES_tradnl"/>
              </w:rPr>
            </w:pPr>
            <w:r w:rsidRPr="0031311E">
              <w:rPr>
                <w:rFonts w:ascii="Cambria" w:eastAsia="Times New Roman" w:hAnsi="Cambria" w:cs="‚{Ÿˇø®ÑÂ'1"/>
                <w:sz w:val="22"/>
                <w:szCs w:val="22"/>
                <w:lang w:val="es-ES_tradnl" w:eastAsia="es-ES_tradnl" w:bidi="ar-SA"/>
              </w:rPr>
              <w:t>comunicación y organización del discurso.</w:t>
            </w:r>
          </w:p>
          <w:p w14:paraId="5BC49DCA" w14:textId="77777777" w:rsidR="00272CE5" w:rsidRPr="0031311E" w:rsidRDefault="00272CE5" w:rsidP="000B113A">
            <w:pPr>
              <w:ind w:left="0" w:firstLine="0"/>
              <w:rPr>
                <w:rFonts w:ascii="Cambria" w:hAnsi="Cambria"/>
                <w:color w:val="000000"/>
                <w:sz w:val="22"/>
                <w:szCs w:val="22"/>
                <w:lang w:val="es-ES_tradnl"/>
              </w:rPr>
            </w:pPr>
          </w:p>
          <w:p w14:paraId="20E62E98" w14:textId="77777777" w:rsidR="00DD5C5E" w:rsidRPr="0031311E" w:rsidRDefault="00DD5C5E"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Estructuras lingüístico-discursivas:</w:t>
            </w:r>
          </w:p>
          <w:p w14:paraId="39963963" w14:textId="77777777" w:rsidR="00DD5C5E" w:rsidRPr="0031311E" w:rsidRDefault="00DD5C5E" w:rsidP="000B113A">
            <w:pPr>
              <w:ind w:left="0" w:firstLine="0"/>
              <w:rPr>
                <w:rFonts w:ascii="Cambria" w:hAnsi="Cambria"/>
                <w:color w:val="000000"/>
                <w:sz w:val="22"/>
                <w:szCs w:val="22"/>
                <w:lang w:val="es-ES_tradnl"/>
              </w:rPr>
            </w:pPr>
            <w:r w:rsidRPr="0031311E">
              <w:rPr>
                <w:rFonts w:ascii="Cambria" w:hAnsi="Cambria"/>
                <w:color w:val="000000"/>
                <w:sz w:val="22"/>
                <w:szCs w:val="22"/>
                <w:lang w:val="es-ES"/>
              </w:rPr>
              <w:t xml:space="preserve">- </w:t>
            </w:r>
            <w:r w:rsidRPr="0031311E">
              <w:rPr>
                <w:rFonts w:ascii="Cambria" w:hAnsi="Cambria"/>
                <w:color w:val="000000"/>
                <w:sz w:val="22"/>
                <w:szCs w:val="22"/>
                <w:lang w:val="es-ES_tradnl"/>
              </w:rPr>
              <w:t>Los tiempos de futuro.</w:t>
            </w:r>
          </w:p>
          <w:p w14:paraId="53245F55" w14:textId="77777777" w:rsidR="00DD5C5E" w:rsidRPr="0031311E" w:rsidRDefault="00DD5C5E"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El primer y el segundo condicional.</w:t>
            </w:r>
          </w:p>
          <w:p w14:paraId="356A2DF3" w14:textId="77777777" w:rsidR="00DD5C5E" w:rsidRPr="0031311E" w:rsidRDefault="00DD5C5E" w:rsidP="000B113A">
            <w:pPr>
              <w:ind w:left="0" w:firstLine="0"/>
              <w:rPr>
                <w:rFonts w:ascii="Cambria" w:hAnsi="Cambria"/>
                <w:color w:val="000000"/>
                <w:sz w:val="22"/>
                <w:szCs w:val="22"/>
                <w:lang w:val="es-ES_tradnl"/>
              </w:rPr>
            </w:pPr>
          </w:p>
          <w:p w14:paraId="45719699" w14:textId="77777777" w:rsidR="00DD5C5E" w:rsidRPr="0031311E" w:rsidRDefault="00DD5C5E"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Léxico: </w:t>
            </w:r>
          </w:p>
          <w:p w14:paraId="31AB44D3" w14:textId="77777777" w:rsidR="00DD5C5E" w:rsidRPr="0031311E" w:rsidRDefault="00DD5C5E"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Vocabulario relacionado con </w:t>
            </w:r>
            <w:r w:rsidRPr="0031311E">
              <w:rPr>
                <w:rFonts w:ascii="Cambria" w:hAnsi="Cambria"/>
                <w:color w:val="000000"/>
                <w:sz w:val="22"/>
                <w:szCs w:val="22"/>
                <w:lang w:eastAsia="es-ES_tradnl"/>
              </w:rPr>
              <w:t>el tiempo atmosférico y los animales</w:t>
            </w:r>
            <w:r w:rsidRPr="0031311E">
              <w:rPr>
                <w:rFonts w:ascii="Cambria" w:hAnsi="Cambria"/>
                <w:color w:val="000000"/>
                <w:sz w:val="22"/>
                <w:szCs w:val="22"/>
                <w:lang w:val="es-ES_tradnl"/>
              </w:rPr>
              <w:t>.</w:t>
            </w:r>
          </w:p>
          <w:p w14:paraId="127C12F2" w14:textId="77777777" w:rsidR="00DD5C5E" w:rsidRPr="0031311E" w:rsidRDefault="00DD5C5E" w:rsidP="000B113A">
            <w:pPr>
              <w:ind w:left="0" w:firstLine="0"/>
              <w:rPr>
                <w:rFonts w:ascii="Cambria" w:hAnsi="Cambria"/>
                <w:color w:val="000000"/>
                <w:sz w:val="22"/>
                <w:szCs w:val="22"/>
                <w:lang w:val="es-ES_tradnl"/>
              </w:rPr>
            </w:pPr>
          </w:p>
          <w:p w14:paraId="3CEF7B8C" w14:textId="77777777" w:rsidR="00DD5C5E" w:rsidRPr="0031311E" w:rsidRDefault="00DD5C5E"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Patrones gráficos y convenciones ortográficas:</w:t>
            </w:r>
          </w:p>
          <w:p w14:paraId="4A637516" w14:textId="77777777" w:rsidR="00272CE5" w:rsidRPr="0031311E" w:rsidRDefault="00DD5C5E"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Las comillas.</w:t>
            </w:r>
          </w:p>
          <w:p w14:paraId="648FB4EA" w14:textId="77777777" w:rsidR="00272CE5" w:rsidRPr="0031311E" w:rsidRDefault="00272CE5" w:rsidP="000B113A">
            <w:pPr>
              <w:ind w:left="0" w:firstLine="0"/>
              <w:rPr>
                <w:rFonts w:ascii="Cambria" w:hAnsi="Cambria"/>
                <w:b/>
                <w:color w:val="000000"/>
                <w:sz w:val="22"/>
                <w:szCs w:val="22"/>
                <w:lang w:val="es-ES_tradnl"/>
              </w:rPr>
            </w:pPr>
          </w:p>
          <w:p w14:paraId="781C72BC" w14:textId="77777777" w:rsidR="00272CE5" w:rsidRPr="0031311E" w:rsidRDefault="00272CE5"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Criterios de evaluación:</w:t>
            </w:r>
            <w:r w:rsidRPr="0031311E">
              <w:rPr>
                <w:rFonts w:ascii="Cambria" w:hAnsi="Cambria"/>
                <w:color w:val="000000"/>
                <w:sz w:val="22"/>
                <w:szCs w:val="22"/>
                <w:lang w:val="es-ES_tradnl"/>
              </w:rPr>
              <w:t xml:space="preserve"> 4.4.1, 4.4.2, 4.4.3, 4.4.4, 4.4.5, 4.4.6, 4.4.7</w:t>
            </w:r>
          </w:p>
          <w:p w14:paraId="766A8E8E" w14:textId="77777777" w:rsidR="00272CE5" w:rsidRPr="0031311E" w:rsidRDefault="00272CE5" w:rsidP="000B113A">
            <w:pPr>
              <w:ind w:left="0" w:firstLine="0"/>
              <w:rPr>
                <w:rFonts w:ascii="Cambria" w:hAnsi="Cambria"/>
                <w:color w:val="000000"/>
                <w:sz w:val="22"/>
                <w:szCs w:val="22"/>
                <w:lang w:val="es-ES_tradnl"/>
              </w:rPr>
            </w:pPr>
          </w:p>
          <w:p w14:paraId="70EBCBF4" w14:textId="77777777" w:rsidR="00272CE5" w:rsidRPr="0031311E" w:rsidRDefault="00272CE5"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Objetivos de la materia:</w:t>
            </w:r>
            <w:r w:rsidRPr="0031311E">
              <w:rPr>
                <w:rFonts w:ascii="Cambria" w:hAnsi="Cambria"/>
                <w:color w:val="000000"/>
                <w:sz w:val="22"/>
                <w:szCs w:val="22"/>
                <w:lang w:val="es-ES_tradnl"/>
              </w:rPr>
              <w:t xml:space="preserve"> 5, 7, 9, 10, 11, 13, 14</w:t>
            </w:r>
          </w:p>
          <w:p w14:paraId="20FC3EE9" w14:textId="77777777" w:rsidR="00272CE5" w:rsidRPr="0031311E" w:rsidRDefault="00272CE5" w:rsidP="000B113A">
            <w:pPr>
              <w:ind w:left="0" w:firstLine="0"/>
              <w:rPr>
                <w:rFonts w:ascii="Cambria" w:hAnsi="Cambria"/>
                <w:color w:val="000000"/>
                <w:sz w:val="22"/>
                <w:szCs w:val="22"/>
                <w:lang w:val="es-ES_tradnl"/>
              </w:rPr>
            </w:pPr>
          </w:p>
        </w:tc>
        <w:tc>
          <w:tcPr>
            <w:tcW w:w="2715" w:type="dxa"/>
            <w:tcBorders>
              <w:bottom w:val="single" w:sz="4" w:space="0" w:color="auto"/>
            </w:tcBorders>
            <w:shd w:val="clear" w:color="auto" w:fill="auto"/>
          </w:tcPr>
          <w:p w14:paraId="08064072" w14:textId="77777777" w:rsidR="00272CE5" w:rsidRPr="0031311E" w:rsidRDefault="00272CE5" w:rsidP="000B113A">
            <w:pPr>
              <w:rPr>
                <w:rFonts w:ascii="Cambria" w:hAnsi="Cambria"/>
                <w:color w:val="000000"/>
                <w:sz w:val="22"/>
                <w:szCs w:val="22"/>
                <w:lang w:val="es-ES_tradnl"/>
              </w:rPr>
            </w:pPr>
            <w:r w:rsidRPr="0031311E">
              <w:rPr>
                <w:rFonts w:ascii="Cambria" w:hAnsi="Cambria"/>
                <w:color w:val="000000"/>
                <w:sz w:val="22"/>
                <w:szCs w:val="22"/>
                <w:lang w:val="es-ES_tradnl"/>
              </w:rPr>
              <w:lastRenderedPageBreak/>
              <w:t>CCL</w:t>
            </w:r>
          </w:p>
          <w:p w14:paraId="72E31A0C" w14:textId="77777777" w:rsidR="00272CE5" w:rsidRPr="0031311E" w:rsidRDefault="007B28FE" w:rsidP="000B113A">
            <w:pPr>
              <w:rPr>
                <w:rFonts w:ascii="Cambria" w:hAnsi="Cambria"/>
                <w:color w:val="000000"/>
                <w:sz w:val="22"/>
                <w:szCs w:val="22"/>
                <w:lang w:val="es-ES_tradnl"/>
              </w:rPr>
            </w:pPr>
            <w:r w:rsidRPr="0031311E">
              <w:rPr>
                <w:rFonts w:ascii="Cambria" w:hAnsi="Cambria"/>
                <w:color w:val="000000"/>
                <w:sz w:val="22"/>
                <w:szCs w:val="22"/>
                <w:lang w:val="es-ES_tradnl"/>
              </w:rPr>
              <w:t>SIEP</w:t>
            </w:r>
          </w:p>
          <w:p w14:paraId="0D6B26E3" w14:textId="77777777" w:rsidR="00272CE5" w:rsidRPr="0031311E" w:rsidRDefault="00272CE5" w:rsidP="000B113A">
            <w:pPr>
              <w:rPr>
                <w:rFonts w:ascii="Cambria" w:hAnsi="Cambria"/>
                <w:color w:val="000000"/>
                <w:sz w:val="22"/>
                <w:szCs w:val="22"/>
                <w:lang w:val="es-ES_tradnl"/>
              </w:rPr>
            </w:pPr>
          </w:p>
        </w:tc>
        <w:tc>
          <w:tcPr>
            <w:tcW w:w="2955" w:type="dxa"/>
            <w:tcBorders>
              <w:bottom w:val="single" w:sz="4" w:space="0" w:color="auto"/>
            </w:tcBorders>
            <w:shd w:val="clear" w:color="auto" w:fill="auto"/>
          </w:tcPr>
          <w:p w14:paraId="62BF94ED" w14:textId="77777777" w:rsidR="00272CE5" w:rsidRPr="0031311E" w:rsidRDefault="0044464D" w:rsidP="000B113A">
            <w:pPr>
              <w:ind w:left="0" w:firstLine="0"/>
              <w:rPr>
                <w:rFonts w:ascii="Cambria" w:hAnsi="Cambria"/>
                <w:color w:val="000000"/>
                <w:sz w:val="22"/>
                <w:szCs w:val="22"/>
                <w:lang w:val="es-ES_tradnl"/>
              </w:rPr>
            </w:pPr>
            <w:r w:rsidRPr="0031311E">
              <w:rPr>
                <w:rFonts w:ascii="Cambria" w:hAnsi="Cambria"/>
                <w:color w:val="000000"/>
                <w:sz w:val="22"/>
                <w:szCs w:val="22"/>
              </w:rPr>
              <w:t>Ficha sobre un fenómeno atmosférico extremo (SB, p. 58, ej. 3)</w:t>
            </w:r>
          </w:p>
          <w:p w14:paraId="6AC1265B" w14:textId="77777777" w:rsidR="00272CE5" w:rsidRPr="0031311E" w:rsidRDefault="00272CE5" w:rsidP="000B113A">
            <w:pPr>
              <w:ind w:left="0" w:firstLine="0"/>
              <w:rPr>
                <w:rFonts w:ascii="Cambria" w:hAnsi="Cambria"/>
                <w:color w:val="000000"/>
                <w:sz w:val="22"/>
                <w:szCs w:val="22"/>
                <w:lang w:val="es-ES_tradnl"/>
              </w:rPr>
            </w:pPr>
          </w:p>
          <w:p w14:paraId="0EE95E3C" w14:textId="77777777" w:rsidR="00272CE5" w:rsidRPr="0031311E" w:rsidRDefault="00272CE5"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[Criterios 4.4.1, 4.4.2, 4.4.3, 4.4.4, 4.4.5, 4.4.6, 4.4.7]</w:t>
            </w:r>
          </w:p>
        </w:tc>
      </w:tr>
      <w:tr w:rsidR="00272CE5" w:rsidRPr="0031311E" w14:paraId="20923657" w14:textId="77777777" w:rsidTr="0044464D">
        <w:tc>
          <w:tcPr>
            <w:tcW w:w="2835" w:type="dxa"/>
            <w:vMerge/>
            <w:shd w:val="clear" w:color="auto" w:fill="auto"/>
          </w:tcPr>
          <w:p w14:paraId="49DCE140" w14:textId="77777777" w:rsidR="00272CE5" w:rsidRPr="0031311E" w:rsidRDefault="00272CE5" w:rsidP="000B113A">
            <w:pPr>
              <w:ind w:left="0" w:firstLine="0"/>
              <w:rPr>
                <w:rFonts w:ascii="Cambria" w:hAnsi="Cambria"/>
                <w:color w:val="000000"/>
                <w:sz w:val="22"/>
                <w:szCs w:val="22"/>
                <w:lang w:val="es-ES_tradnl"/>
              </w:rPr>
            </w:pPr>
          </w:p>
        </w:tc>
        <w:tc>
          <w:tcPr>
            <w:tcW w:w="2715" w:type="dxa"/>
            <w:tcBorders>
              <w:bottom w:val="nil"/>
            </w:tcBorders>
            <w:shd w:val="clear" w:color="auto" w:fill="auto"/>
          </w:tcPr>
          <w:p w14:paraId="39BA3668" w14:textId="77777777" w:rsidR="00272CE5" w:rsidRPr="0031311E" w:rsidRDefault="00272CE5" w:rsidP="000B113A">
            <w:pPr>
              <w:rPr>
                <w:rFonts w:ascii="Cambria" w:hAnsi="Cambria"/>
                <w:color w:val="000000"/>
                <w:sz w:val="22"/>
                <w:szCs w:val="22"/>
                <w:lang w:val="es-ES_tradnl"/>
              </w:rPr>
            </w:pPr>
            <w:r w:rsidRPr="0031311E">
              <w:rPr>
                <w:rFonts w:ascii="Cambria" w:hAnsi="Cambria"/>
                <w:color w:val="000000"/>
                <w:sz w:val="22"/>
                <w:szCs w:val="22"/>
                <w:lang w:val="es-ES_tradnl"/>
              </w:rPr>
              <w:t>CCL</w:t>
            </w:r>
          </w:p>
          <w:p w14:paraId="37C60BAC" w14:textId="77777777" w:rsidR="00272CE5" w:rsidRPr="0031311E" w:rsidRDefault="007B28FE" w:rsidP="000B113A">
            <w:pPr>
              <w:rPr>
                <w:rFonts w:ascii="Cambria" w:hAnsi="Cambria"/>
                <w:color w:val="000000"/>
                <w:sz w:val="22"/>
                <w:szCs w:val="22"/>
                <w:lang w:val="es-ES_tradnl"/>
              </w:rPr>
            </w:pPr>
            <w:r w:rsidRPr="0031311E">
              <w:rPr>
                <w:rFonts w:ascii="Cambria" w:hAnsi="Cambria"/>
                <w:color w:val="000000"/>
                <w:sz w:val="22"/>
                <w:szCs w:val="22"/>
                <w:lang w:val="es-ES_tradnl"/>
              </w:rPr>
              <w:t>SIEP</w:t>
            </w:r>
          </w:p>
          <w:p w14:paraId="43BAA1CC" w14:textId="77777777" w:rsidR="00272CE5" w:rsidRPr="0031311E" w:rsidRDefault="00272CE5" w:rsidP="000B113A">
            <w:pPr>
              <w:rPr>
                <w:rFonts w:ascii="Cambria" w:hAnsi="Cambria"/>
                <w:color w:val="000000"/>
                <w:sz w:val="22"/>
                <w:szCs w:val="22"/>
                <w:lang w:val="es-ES_tradnl"/>
              </w:rPr>
            </w:pPr>
            <w:r w:rsidRPr="0031311E">
              <w:rPr>
                <w:rFonts w:ascii="Cambria" w:hAnsi="Cambria"/>
                <w:color w:val="000000"/>
                <w:sz w:val="22"/>
                <w:szCs w:val="22"/>
                <w:lang w:val="es-ES_tradnl"/>
              </w:rPr>
              <w:t>CEC</w:t>
            </w:r>
          </w:p>
        </w:tc>
        <w:tc>
          <w:tcPr>
            <w:tcW w:w="2955" w:type="dxa"/>
            <w:tcBorders>
              <w:bottom w:val="nil"/>
            </w:tcBorders>
            <w:shd w:val="clear" w:color="auto" w:fill="auto"/>
          </w:tcPr>
          <w:p w14:paraId="69DDE08E" w14:textId="77777777" w:rsidR="0044464D" w:rsidRPr="0031311E" w:rsidRDefault="0044464D" w:rsidP="000B113A">
            <w:pPr>
              <w:snapToGrid w:val="0"/>
              <w:ind w:left="0" w:firstLine="0"/>
              <w:rPr>
                <w:rFonts w:ascii="Cambria" w:hAnsi="Cambria"/>
                <w:color w:val="000000"/>
                <w:sz w:val="22"/>
                <w:szCs w:val="22"/>
              </w:rPr>
            </w:pPr>
            <w:r w:rsidRPr="0031311E">
              <w:rPr>
                <w:rFonts w:ascii="Cambria" w:hAnsi="Cambria"/>
                <w:color w:val="000000"/>
                <w:sz w:val="22"/>
                <w:szCs w:val="22"/>
              </w:rPr>
              <w:t>Noticia sobre un fenómeno atmosférico extremo (SB, p. 58, ej. 4)</w:t>
            </w:r>
          </w:p>
          <w:p w14:paraId="7FFC926E" w14:textId="77777777" w:rsidR="0044464D" w:rsidRPr="0031311E" w:rsidRDefault="0044464D" w:rsidP="000B113A">
            <w:pPr>
              <w:snapToGrid w:val="0"/>
              <w:rPr>
                <w:rFonts w:ascii="Cambria" w:hAnsi="Cambria"/>
                <w:color w:val="000000"/>
                <w:sz w:val="22"/>
                <w:szCs w:val="22"/>
              </w:rPr>
            </w:pPr>
          </w:p>
          <w:p w14:paraId="178A86EA" w14:textId="77777777" w:rsidR="00272CE5" w:rsidRPr="0031311E" w:rsidRDefault="0044464D" w:rsidP="000B113A">
            <w:pPr>
              <w:ind w:left="0" w:firstLine="0"/>
              <w:rPr>
                <w:rFonts w:ascii="Cambria" w:hAnsi="Cambria"/>
                <w:color w:val="000000"/>
                <w:sz w:val="22"/>
                <w:szCs w:val="22"/>
                <w:lang w:val="es-ES_tradnl"/>
              </w:rPr>
            </w:pPr>
            <w:r w:rsidRPr="0031311E">
              <w:rPr>
                <w:rFonts w:ascii="Cambria" w:hAnsi="Cambria"/>
                <w:color w:val="000000"/>
                <w:sz w:val="22"/>
                <w:szCs w:val="22"/>
              </w:rPr>
              <w:t>Folleto sobre un país o region (SB, p. 128, Step 2)</w:t>
            </w:r>
          </w:p>
          <w:p w14:paraId="386689B6" w14:textId="77777777" w:rsidR="00272CE5" w:rsidRPr="0031311E" w:rsidRDefault="00272CE5" w:rsidP="000B113A">
            <w:pPr>
              <w:ind w:left="0" w:firstLine="0"/>
              <w:rPr>
                <w:rFonts w:ascii="Cambria" w:hAnsi="Cambria"/>
                <w:color w:val="000000"/>
                <w:sz w:val="22"/>
                <w:szCs w:val="22"/>
                <w:lang w:val="es-ES_tradnl"/>
              </w:rPr>
            </w:pPr>
          </w:p>
          <w:p w14:paraId="50BDE8A1" w14:textId="77777777" w:rsidR="00272CE5" w:rsidRPr="0031311E" w:rsidRDefault="00272CE5"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[Criterios 4.4.1, 4.4.2, 4.4.3, 4.4.4, 4.4.5, 4.4.6, 4.4.7]</w:t>
            </w:r>
          </w:p>
        </w:tc>
      </w:tr>
      <w:tr w:rsidR="00F01622" w:rsidRPr="0031311E" w14:paraId="4065A63D" w14:textId="77777777" w:rsidTr="0044464D">
        <w:tc>
          <w:tcPr>
            <w:tcW w:w="2835" w:type="dxa"/>
            <w:vMerge/>
            <w:shd w:val="clear" w:color="auto" w:fill="auto"/>
          </w:tcPr>
          <w:p w14:paraId="243B76E2" w14:textId="77777777" w:rsidR="00F01622" w:rsidRPr="0031311E" w:rsidRDefault="00F01622" w:rsidP="000B113A">
            <w:pPr>
              <w:ind w:left="0" w:firstLine="0"/>
              <w:rPr>
                <w:rFonts w:ascii="Cambria" w:hAnsi="Cambria"/>
                <w:color w:val="000000"/>
                <w:sz w:val="22"/>
                <w:szCs w:val="22"/>
                <w:lang w:val="es-ES_tradnl"/>
              </w:rPr>
            </w:pPr>
          </w:p>
        </w:tc>
        <w:tc>
          <w:tcPr>
            <w:tcW w:w="2715" w:type="dxa"/>
            <w:tcBorders>
              <w:top w:val="nil"/>
              <w:bottom w:val="nil"/>
            </w:tcBorders>
            <w:shd w:val="clear" w:color="auto" w:fill="auto"/>
          </w:tcPr>
          <w:p w14:paraId="184C7653" w14:textId="77777777" w:rsidR="00F01622" w:rsidRPr="0031311E" w:rsidRDefault="00F01622" w:rsidP="000B113A">
            <w:pPr>
              <w:rPr>
                <w:rFonts w:ascii="Cambria" w:hAnsi="Cambria"/>
                <w:color w:val="000000"/>
                <w:sz w:val="22"/>
                <w:szCs w:val="22"/>
                <w:lang w:val="es-ES_tradnl"/>
              </w:rPr>
            </w:pPr>
          </w:p>
        </w:tc>
        <w:tc>
          <w:tcPr>
            <w:tcW w:w="2955" w:type="dxa"/>
            <w:tcBorders>
              <w:top w:val="nil"/>
              <w:bottom w:val="nil"/>
            </w:tcBorders>
            <w:shd w:val="clear" w:color="auto" w:fill="auto"/>
          </w:tcPr>
          <w:p w14:paraId="486406CC" w14:textId="77777777" w:rsidR="00F01622" w:rsidRPr="0031311E" w:rsidRDefault="00F01622" w:rsidP="000B113A">
            <w:pPr>
              <w:ind w:left="0" w:firstLine="0"/>
              <w:rPr>
                <w:rFonts w:ascii="Cambria" w:hAnsi="Cambria"/>
                <w:b/>
                <w:color w:val="000000"/>
                <w:sz w:val="22"/>
                <w:szCs w:val="22"/>
                <w:lang w:val="es-ES_tradnl"/>
              </w:rPr>
            </w:pPr>
          </w:p>
        </w:tc>
      </w:tr>
      <w:tr w:rsidR="002376C3" w:rsidRPr="0031311E" w14:paraId="5321BB99" w14:textId="77777777" w:rsidTr="00D201D0">
        <w:tc>
          <w:tcPr>
            <w:tcW w:w="2835" w:type="dxa"/>
            <w:vMerge/>
            <w:shd w:val="clear" w:color="auto" w:fill="auto"/>
          </w:tcPr>
          <w:p w14:paraId="16A73BBE" w14:textId="77777777" w:rsidR="002376C3" w:rsidRPr="0031311E" w:rsidRDefault="002376C3" w:rsidP="000B113A">
            <w:pPr>
              <w:ind w:left="0" w:firstLine="0"/>
              <w:rPr>
                <w:rFonts w:ascii="Cambria" w:hAnsi="Cambria"/>
                <w:color w:val="000000"/>
                <w:sz w:val="22"/>
                <w:szCs w:val="22"/>
                <w:lang w:val="es-ES_tradnl"/>
              </w:rPr>
            </w:pPr>
          </w:p>
        </w:tc>
        <w:tc>
          <w:tcPr>
            <w:tcW w:w="2715" w:type="dxa"/>
            <w:tcBorders>
              <w:bottom w:val="nil"/>
            </w:tcBorders>
            <w:shd w:val="clear" w:color="auto" w:fill="auto"/>
          </w:tcPr>
          <w:p w14:paraId="28ABA9BD" w14:textId="77777777" w:rsidR="002376C3" w:rsidRPr="0031311E" w:rsidRDefault="002376C3" w:rsidP="000B113A">
            <w:pPr>
              <w:ind w:left="0" w:firstLine="0"/>
              <w:rPr>
                <w:rFonts w:ascii="Cambria" w:hAnsi="Cambria"/>
                <w:color w:val="000000"/>
                <w:sz w:val="22"/>
                <w:szCs w:val="22"/>
                <w:lang w:val="es-ES_tradnl"/>
              </w:rPr>
            </w:pPr>
          </w:p>
        </w:tc>
        <w:tc>
          <w:tcPr>
            <w:tcW w:w="2955" w:type="dxa"/>
            <w:tcBorders>
              <w:bottom w:val="nil"/>
            </w:tcBorders>
            <w:shd w:val="clear" w:color="auto" w:fill="auto"/>
          </w:tcPr>
          <w:p w14:paraId="5C9B7699" w14:textId="77777777" w:rsidR="00F01622" w:rsidRPr="0031311E" w:rsidRDefault="00F01622" w:rsidP="000B113A">
            <w:pPr>
              <w:ind w:left="0" w:firstLine="0"/>
              <w:rPr>
                <w:rFonts w:ascii="Cambria" w:hAnsi="Cambria"/>
                <w:color w:val="000000"/>
                <w:sz w:val="22"/>
                <w:szCs w:val="22"/>
                <w:lang w:val="es-ES_tradnl"/>
              </w:rPr>
            </w:pPr>
          </w:p>
        </w:tc>
      </w:tr>
      <w:tr w:rsidR="002376C3" w:rsidRPr="0031311E" w14:paraId="35D3D518" w14:textId="77777777" w:rsidTr="00D201D0">
        <w:tc>
          <w:tcPr>
            <w:tcW w:w="2835" w:type="dxa"/>
            <w:vMerge/>
            <w:shd w:val="clear" w:color="auto" w:fill="auto"/>
          </w:tcPr>
          <w:p w14:paraId="5026CBA0" w14:textId="77777777" w:rsidR="002376C3" w:rsidRPr="0031311E" w:rsidRDefault="002376C3" w:rsidP="000B113A">
            <w:pPr>
              <w:ind w:left="0" w:firstLine="0"/>
              <w:rPr>
                <w:rFonts w:ascii="Cambria" w:hAnsi="Cambria"/>
                <w:color w:val="000000"/>
                <w:sz w:val="18"/>
                <w:szCs w:val="18"/>
                <w:lang w:val="es-ES_tradnl"/>
              </w:rPr>
            </w:pPr>
          </w:p>
        </w:tc>
        <w:tc>
          <w:tcPr>
            <w:tcW w:w="2715" w:type="dxa"/>
            <w:tcBorders>
              <w:top w:val="nil"/>
              <w:bottom w:val="nil"/>
              <w:right w:val="single" w:sz="4" w:space="0" w:color="auto"/>
            </w:tcBorders>
            <w:shd w:val="clear" w:color="auto" w:fill="auto"/>
          </w:tcPr>
          <w:p w14:paraId="7B5E9A4E" w14:textId="77777777" w:rsidR="002376C3" w:rsidRPr="0031311E" w:rsidRDefault="002376C3" w:rsidP="000B113A">
            <w:pPr>
              <w:ind w:left="0" w:firstLine="0"/>
              <w:rPr>
                <w:rFonts w:ascii="Cambria" w:hAnsi="Cambria"/>
                <w:color w:val="000000"/>
                <w:sz w:val="18"/>
                <w:szCs w:val="18"/>
                <w:lang w:val="es-ES_tradnl"/>
              </w:rPr>
            </w:pPr>
          </w:p>
        </w:tc>
        <w:tc>
          <w:tcPr>
            <w:tcW w:w="2955" w:type="dxa"/>
            <w:tcBorders>
              <w:top w:val="nil"/>
              <w:left w:val="single" w:sz="4" w:space="0" w:color="auto"/>
              <w:bottom w:val="nil"/>
            </w:tcBorders>
            <w:shd w:val="clear" w:color="auto" w:fill="auto"/>
          </w:tcPr>
          <w:p w14:paraId="775292BA" w14:textId="77777777" w:rsidR="002376C3" w:rsidRPr="0031311E" w:rsidRDefault="002376C3" w:rsidP="000B113A">
            <w:pPr>
              <w:ind w:left="0" w:firstLine="0"/>
              <w:rPr>
                <w:rFonts w:ascii="Cambria" w:hAnsi="Cambria"/>
                <w:color w:val="000000"/>
                <w:sz w:val="18"/>
                <w:szCs w:val="18"/>
                <w:lang w:val="es-ES_tradnl"/>
              </w:rPr>
            </w:pPr>
          </w:p>
        </w:tc>
      </w:tr>
      <w:tr w:rsidR="002376C3" w:rsidRPr="0031311E" w14:paraId="5F08F1C8" w14:textId="77777777" w:rsidTr="00D201D0">
        <w:tc>
          <w:tcPr>
            <w:tcW w:w="2835" w:type="dxa"/>
            <w:vMerge/>
            <w:shd w:val="clear" w:color="auto" w:fill="auto"/>
          </w:tcPr>
          <w:p w14:paraId="1AA2C65F" w14:textId="77777777" w:rsidR="002376C3" w:rsidRPr="0031311E" w:rsidRDefault="002376C3" w:rsidP="000B113A">
            <w:pPr>
              <w:ind w:left="0" w:firstLine="0"/>
              <w:rPr>
                <w:rFonts w:ascii="Cambria" w:hAnsi="Cambria"/>
                <w:color w:val="000000"/>
                <w:sz w:val="18"/>
                <w:szCs w:val="18"/>
                <w:lang w:val="es-ES_tradnl"/>
              </w:rPr>
            </w:pPr>
          </w:p>
        </w:tc>
        <w:tc>
          <w:tcPr>
            <w:tcW w:w="2715" w:type="dxa"/>
            <w:tcBorders>
              <w:top w:val="nil"/>
              <w:bottom w:val="nil"/>
              <w:right w:val="single" w:sz="4" w:space="0" w:color="auto"/>
            </w:tcBorders>
            <w:shd w:val="clear" w:color="auto" w:fill="auto"/>
          </w:tcPr>
          <w:p w14:paraId="71A0FD61" w14:textId="77777777" w:rsidR="002376C3" w:rsidRPr="0031311E" w:rsidRDefault="002376C3" w:rsidP="000B113A">
            <w:pPr>
              <w:ind w:left="0" w:firstLine="0"/>
              <w:rPr>
                <w:rFonts w:ascii="Cambria" w:hAnsi="Cambria"/>
                <w:color w:val="000000"/>
                <w:sz w:val="18"/>
                <w:szCs w:val="18"/>
                <w:lang w:val="es-ES_tradnl"/>
              </w:rPr>
            </w:pPr>
          </w:p>
        </w:tc>
        <w:tc>
          <w:tcPr>
            <w:tcW w:w="2955" w:type="dxa"/>
            <w:tcBorders>
              <w:top w:val="nil"/>
              <w:left w:val="single" w:sz="4" w:space="0" w:color="auto"/>
              <w:bottom w:val="nil"/>
            </w:tcBorders>
            <w:shd w:val="clear" w:color="auto" w:fill="auto"/>
          </w:tcPr>
          <w:p w14:paraId="48256E65" w14:textId="77777777" w:rsidR="002376C3" w:rsidRPr="0031311E" w:rsidRDefault="002376C3" w:rsidP="000B113A">
            <w:pPr>
              <w:ind w:left="0" w:firstLine="0"/>
              <w:rPr>
                <w:rFonts w:ascii="Cambria" w:hAnsi="Cambria"/>
                <w:color w:val="000000"/>
                <w:sz w:val="18"/>
                <w:szCs w:val="18"/>
                <w:lang w:val="es-ES_tradnl"/>
              </w:rPr>
            </w:pPr>
          </w:p>
        </w:tc>
      </w:tr>
      <w:tr w:rsidR="002376C3" w:rsidRPr="0031311E" w14:paraId="62F17DE8" w14:textId="77777777" w:rsidTr="00D201D0">
        <w:tc>
          <w:tcPr>
            <w:tcW w:w="2835" w:type="dxa"/>
            <w:vMerge/>
            <w:shd w:val="clear" w:color="auto" w:fill="auto"/>
          </w:tcPr>
          <w:p w14:paraId="75305E5E" w14:textId="77777777" w:rsidR="002376C3" w:rsidRPr="0031311E" w:rsidRDefault="002376C3" w:rsidP="000B113A">
            <w:pPr>
              <w:ind w:left="0" w:firstLine="0"/>
              <w:rPr>
                <w:rFonts w:ascii="Cambria" w:hAnsi="Cambria"/>
                <w:color w:val="000000"/>
                <w:sz w:val="18"/>
                <w:szCs w:val="18"/>
                <w:lang w:val="es-ES_tradnl"/>
              </w:rPr>
            </w:pPr>
          </w:p>
        </w:tc>
        <w:tc>
          <w:tcPr>
            <w:tcW w:w="2715" w:type="dxa"/>
            <w:tcBorders>
              <w:top w:val="nil"/>
              <w:right w:val="single" w:sz="4" w:space="0" w:color="auto"/>
            </w:tcBorders>
            <w:shd w:val="clear" w:color="auto" w:fill="auto"/>
          </w:tcPr>
          <w:p w14:paraId="5BA13EBF" w14:textId="77777777" w:rsidR="002376C3" w:rsidRPr="0031311E" w:rsidRDefault="002376C3" w:rsidP="000B113A">
            <w:pPr>
              <w:ind w:left="0" w:firstLine="0"/>
              <w:rPr>
                <w:rFonts w:ascii="Cambria" w:hAnsi="Cambria"/>
                <w:color w:val="000000"/>
                <w:sz w:val="18"/>
                <w:szCs w:val="18"/>
                <w:lang w:val="es-ES_tradnl"/>
              </w:rPr>
            </w:pPr>
          </w:p>
        </w:tc>
        <w:tc>
          <w:tcPr>
            <w:tcW w:w="2955" w:type="dxa"/>
            <w:tcBorders>
              <w:top w:val="nil"/>
              <w:left w:val="single" w:sz="4" w:space="0" w:color="auto"/>
            </w:tcBorders>
            <w:shd w:val="clear" w:color="auto" w:fill="auto"/>
          </w:tcPr>
          <w:p w14:paraId="53F1164E" w14:textId="77777777" w:rsidR="002376C3" w:rsidRPr="0031311E" w:rsidRDefault="002376C3" w:rsidP="000B113A">
            <w:pPr>
              <w:ind w:left="0" w:firstLine="0"/>
              <w:rPr>
                <w:rFonts w:ascii="Cambria" w:hAnsi="Cambria"/>
                <w:color w:val="000000"/>
                <w:sz w:val="18"/>
                <w:szCs w:val="18"/>
                <w:lang w:val="es-ES_tradnl"/>
              </w:rPr>
            </w:pPr>
          </w:p>
        </w:tc>
      </w:tr>
    </w:tbl>
    <w:p w14:paraId="657829BC" w14:textId="77777777" w:rsidR="002376C3" w:rsidRPr="0031311E" w:rsidRDefault="002376C3" w:rsidP="000B113A">
      <w:pPr>
        <w:ind w:left="0" w:firstLine="0"/>
        <w:rPr>
          <w:rFonts w:ascii="Cambria" w:hAnsi="Cambria"/>
          <w:color w:val="000000"/>
          <w:sz w:val="18"/>
          <w:szCs w:val="18"/>
          <w:lang w:val="es-ES_tradnl"/>
        </w:rPr>
      </w:pPr>
    </w:p>
    <w:p w14:paraId="4DE6062F" w14:textId="77777777" w:rsidR="002376C3" w:rsidRPr="0031311E" w:rsidRDefault="002376C3" w:rsidP="000B113A">
      <w:pPr>
        <w:ind w:left="357" w:firstLine="0"/>
        <w:rPr>
          <w:rFonts w:ascii="Cambria" w:hAnsi="Cambria"/>
          <w:color w:val="000000"/>
          <w:lang w:val="es-ES_tradn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87"/>
        <w:gridCol w:w="4218"/>
      </w:tblGrid>
      <w:tr w:rsidR="002376C3" w:rsidRPr="0031311E" w14:paraId="13D4447C" w14:textId="77777777" w:rsidTr="00D201D0">
        <w:tc>
          <w:tcPr>
            <w:tcW w:w="4287" w:type="dxa"/>
            <w:shd w:val="clear" w:color="auto" w:fill="auto"/>
          </w:tcPr>
          <w:p w14:paraId="0C8820B4" w14:textId="77777777" w:rsidR="002376C3" w:rsidRPr="0031311E" w:rsidRDefault="002376C3"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Estructuras lingüístico-discursivas:</w:t>
            </w:r>
          </w:p>
        </w:tc>
        <w:tc>
          <w:tcPr>
            <w:tcW w:w="4218" w:type="dxa"/>
            <w:shd w:val="clear" w:color="auto" w:fill="auto"/>
          </w:tcPr>
          <w:p w14:paraId="5D5B54E2" w14:textId="77777777" w:rsidR="002376C3" w:rsidRPr="0031311E" w:rsidRDefault="002376C3"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Léxico:</w:t>
            </w:r>
          </w:p>
        </w:tc>
      </w:tr>
      <w:tr w:rsidR="002376C3" w:rsidRPr="0031311E" w14:paraId="468E2641" w14:textId="77777777" w:rsidTr="00D201D0">
        <w:tc>
          <w:tcPr>
            <w:tcW w:w="4287" w:type="dxa"/>
            <w:shd w:val="clear" w:color="auto" w:fill="auto"/>
          </w:tcPr>
          <w:p w14:paraId="51540F7B" w14:textId="77777777" w:rsidR="002376C3" w:rsidRPr="0031311E" w:rsidRDefault="002376C3"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Student’s Book</w:t>
            </w:r>
          </w:p>
          <w:p w14:paraId="20E2B1A2" w14:textId="77777777" w:rsidR="002376C3" w:rsidRPr="0031311E" w:rsidRDefault="002376C3"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Grammar (pp. </w:t>
            </w:r>
            <w:r w:rsidR="00D473DD" w:rsidRPr="0031311E">
              <w:rPr>
                <w:rFonts w:ascii="Cambria" w:hAnsi="Cambria"/>
                <w:color w:val="000000"/>
                <w:sz w:val="22"/>
                <w:szCs w:val="22"/>
                <w:lang w:val="es-ES_tradnl"/>
              </w:rPr>
              <w:t>52</w:t>
            </w:r>
            <w:r w:rsidR="00F50870" w:rsidRPr="0031311E">
              <w:rPr>
                <w:rFonts w:ascii="Cambria" w:hAnsi="Cambria"/>
                <w:color w:val="000000"/>
                <w:sz w:val="22"/>
                <w:szCs w:val="22"/>
                <w:lang w:val="es-ES_tradnl"/>
              </w:rPr>
              <w:t>-</w:t>
            </w:r>
            <w:r w:rsidR="00D473DD" w:rsidRPr="0031311E">
              <w:rPr>
                <w:rFonts w:ascii="Cambria" w:hAnsi="Cambria"/>
                <w:color w:val="000000"/>
                <w:sz w:val="22"/>
                <w:szCs w:val="22"/>
                <w:lang w:val="es-ES_tradnl"/>
              </w:rPr>
              <w:t>53</w:t>
            </w:r>
            <w:r w:rsidRPr="0031311E">
              <w:rPr>
                <w:rFonts w:ascii="Cambria" w:hAnsi="Cambria"/>
                <w:color w:val="000000"/>
                <w:sz w:val="22"/>
                <w:szCs w:val="22"/>
                <w:lang w:val="es-ES_tradnl"/>
              </w:rPr>
              <w:t xml:space="preserve">, Ex. </w:t>
            </w:r>
            <w:r w:rsidR="00D473DD" w:rsidRPr="0031311E">
              <w:rPr>
                <w:rFonts w:ascii="Cambria" w:hAnsi="Cambria"/>
                <w:color w:val="000000"/>
                <w:sz w:val="22"/>
                <w:szCs w:val="22"/>
                <w:lang w:val="es-ES_tradnl"/>
              </w:rPr>
              <w:t>1-6</w:t>
            </w:r>
            <w:r w:rsidRPr="0031311E">
              <w:rPr>
                <w:rFonts w:ascii="Cambria" w:hAnsi="Cambria"/>
                <w:color w:val="000000"/>
                <w:sz w:val="22"/>
                <w:szCs w:val="22"/>
                <w:lang w:val="es-ES_tradnl"/>
              </w:rPr>
              <w:t>)</w:t>
            </w:r>
          </w:p>
          <w:p w14:paraId="33C5666C" w14:textId="77777777" w:rsidR="002376C3" w:rsidRPr="0031311E" w:rsidRDefault="002376C3"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Grammar (</w:t>
            </w:r>
            <w:r w:rsidR="00D473DD" w:rsidRPr="0031311E">
              <w:rPr>
                <w:rFonts w:ascii="Cambria" w:hAnsi="Cambria"/>
                <w:color w:val="000000"/>
                <w:sz w:val="22"/>
                <w:szCs w:val="22"/>
                <w:lang w:val="es-ES_tradnl"/>
              </w:rPr>
              <w:t>p</w:t>
            </w:r>
            <w:r w:rsidRPr="0031311E">
              <w:rPr>
                <w:rFonts w:ascii="Cambria" w:hAnsi="Cambria"/>
                <w:color w:val="000000"/>
                <w:sz w:val="22"/>
                <w:szCs w:val="22"/>
                <w:lang w:val="es-ES_tradnl"/>
              </w:rPr>
              <w:t xml:space="preserve">p. </w:t>
            </w:r>
            <w:r w:rsidR="00D473DD" w:rsidRPr="0031311E">
              <w:rPr>
                <w:rFonts w:ascii="Cambria" w:hAnsi="Cambria"/>
                <w:color w:val="000000"/>
                <w:sz w:val="22"/>
                <w:szCs w:val="22"/>
                <w:lang w:val="es-ES_tradnl"/>
              </w:rPr>
              <w:t>56-57</w:t>
            </w:r>
            <w:r w:rsidRPr="0031311E">
              <w:rPr>
                <w:rFonts w:ascii="Cambria" w:hAnsi="Cambria"/>
                <w:color w:val="000000"/>
                <w:sz w:val="22"/>
                <w:szCs w:val="22"/>
                <w:lang w:val="es-ES_tradnl"/>
              </w:rPr>
              <w:t xml:space="preserve">, Ex. </w:t>
            </w:r>
            <w:r w:rsidR="00D473DD" w:rsidRPr="0031311E">
              <w:rPr>
                <w:rFonts w:ascii="Cambria" w:hAnsi="Cambria"/>
                <w:color w:val="000000"/>
                <w:sz w:val="22"/>
                <w:szCs w:val="22"/>
                <w:lang w:val="es-ES_tradnl"/>
              </w:rPr>
              <w:t>1-6)</w:t>
            </w:r>
          </w:p>
          <w:p w14:paraId="36F71D85" w14:textId="77777777" w:rsidR="00517851" w:rsidRPr="0031311E" w:rsidRDefault="00517851"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Optional Grammar Extension (pp. 131-132, </w:t>
            </w:r>
            <w:r w:rsidRPr="0031311E">
              <w:rPr>
                <w:rFonts w:ascii="Cambria" w:hAnsi="Cambria"/>
                <w:color w:val="000000"/>
                <w:sz w:val="22"/>
                <w:szCs w:val="22"/>
                <w:lang w:val="es-ES_tradnl"/>
              </w:rPr>
              <w:lastRenderedPageBreak/>
              <w:t>Ex. 1-9)</w:t>
            </w:r>
          </w:p>
          <w:p w14:paraId="41343A74" w14:textId="77777777" w:rsidR="002376C3" w:rsidRPr="0031311E" w:rsidRDefault="002376C3"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Grammar Lab (pp. </w:t>
            </w:r>
            <w:r w:rsidR="00F50870" w:rsidRPr="0031311E">
              <w:rPr>
                <w:rFonts w:ascii="Cambria" w:hAnsi="Cambria"/>
                <w:color w:val="000000"/>
                <w:sz w:val="22"/>
                <w:szCs w:val="22"/>
                <w:lang w:val="es-ES_tradnl"/>
              </w:rPr>
              <w:t>1</w:t>
            </w:r>
            <w:r w:rsidR="00D52036" w:rsidRPr="0031311E">
              <w:rPr>
                <w:rFonts w:ascii="Cambria" w:hAnsi="Cambria"/>
                <w:color w:val="000000"/>
                <w:sz w:val="22"/>
                <w:szCs w:val="22"/>
                <w:lang w:val="es-ES_tradnl"/>
              </w:rPr>
              <w:t>7</w:t>
            </w:r>
            <w:r w:rsidR="007D0469" w:rsidRPr="0031311E">
              <w:rPr>
                <w:rFonts w:ascii="Cambria" w:hAnsi="Cambria"/>
                <w:color w:val="000000"/>
                <w:sz w:val="22"/>
                <w:szCs w:val="22"/>
                <w:lang w:val="es-ES_tradnl"/>
              </w:rPr>
              <w:t>0</w:t>
            </w:r>
            <w:r w:rsidR="00F50870" w:rsidRPr="0031311E">
              <w:rPr>
                <w:rFonts w:ascii="Cambria" w:hAnsi="Cambria"/>
                <w:color w:val="000000"/>
                <w:sz w:val="22"/>
                <w:szCs w:val="22"/>
                <w:lang w:val="es-ES_tradnl"/>
              </w:rPr>
              <w:t>-1</w:t>
            </w:r>
            <w:r w:rsidR="00D52036" w:rsidRPr="0031311E">
              <w:rPr>
                <w:rFonts w:ascii="Cambria" w:hAnsi="Cambria"/>
                <w:color w:val="000000"/>
                <w:sz w:val="22"/>
                <w:szCs w:val="22"/>
                <w:lang w:val="es-ES_tradnl"/>
              </w:rPr>
              <w:t>7</w:t>
            </w:r>
            <w:r w:rsidR="007D0469" w:rsidRPr="0031311E">
              <w:rPr>
                <w:rFonts w:ascii="Cambria" w:hAnsi="Cambria"/>
                <w:color w:val="000000"/>
                <w:sz w:val="22"/>
                <w:szCs w:val="22"/>
                <w:lang w:val="es-ES_tradnl"/>
              </w:rPr>
              <w:t>1</w:t>
            </w:r>
            <w:r w:rsidRPr="0031311E">
              <w:rPr>
                <w:rFonts w:ascii="Cambria" w:hAnsi="Cambria"/>
                <w:color w:val="000000"/>
                <w:sz w:val="22"/>
                <w:szCs w:val="22"/>
                <w:lang w:val="es-ES_tradnl"/>
              </w:rPr>
              <w:t>, Ex. 1-</w:t>
            </w:r>
            <w:r w:rsidR="00D52036" w:rsidRPr="0031311E">
              <w:rPr>
                <w:rFonts w:ascii="Cambria" w:hAnsi="Cambria"/>
                <w:color w:val="000000"/>
                <w:sz w:val="22"/>
                <w:szCs w:val="22"/>
                <w:lang w:val="es-ES_tradnl"/>
              </w:rPr>
              <w:t>11</w:t>
            </w:r>
            <w:r w:rsidRPr="0031311E">
              <w:rPr>
                <w:rFonts w:ascii="Cambria" w:hAnsi="Cambria"/>
                <w:color w:val="000000"/>
                <w:sz w:val="22"/>
                <w:szCs w:val="22"/>
                <w:lang w:val="es-ES_tradnl"/>
              </w:rPr>
              <w:t>)</w:t>
            </w:r>
          </w:p>
        </w:tc>
        <w:tc>
          <w:tcPr>
            <w:tcW w:w="4218" w:type="dxa"/>
            <w:shd w:val="clear" w:color="auto" w:fill="auto"/>
          </w:tcPr>
          <w:p w14:paraId="0BB34464" w14:textId="77777777" w:rsidR="002376C3" w:rsidRPr="0031311E" w:rsidRDefault="002376C3"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lastRenderedPageBreak/>
              <w:t>Student’s Book</w:t>
            </w:r>
          </w:p>
          <w:p w14:paraId="77537868" w14:textId="77777777" w:rsidR="002376C3" w:rsidRPr="0031311E" w:rsidRDefault="002376C3"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Vocabulary (p. </w:t>
            </w:r>
            <w:r w:rsidR="00D473DD" w:rsidRPr="0031311E">
              <w:rPr>
                <w:rFonts w:ascii="Cambria" w:hAnsi="Cambria"/>
                <w:color w:val="000000"/>
                <w:sz w:val="22"/>
                <w:szCs w:val="22"/>
                <w:lang w:val="es-ES_tradnl"/>
              </w:rPr>
              <w:t>50</w:t>
            </w:r>
            <w:r w:rsidRPr="0031311E">
              <w:rPr>
                <w:rFonts w:ascii="Cambria" w:hAnsi="Cambria"/>
                <w:color w:val="000000"/>
                <w:sz w:val="22"/>
                <w:szCs w:val="22"/>
                <w:lang w:val="es-ES_tradnl"/>
              </w:rPr>
              <w:t>, Ex. 1-</w:t>
            </w:r>
            <w:r w:rsidR="00F623B2" w:rsidRPr="0031311E">
              <w:rPr>
                <w:rFonts w:ascii="Cambria" w:hAnsi="Cambria"/>
                <w:color w:val="000000"/>
                <w:sz w:val="22"/>
                <w:szCs w:val="22"/>
                <w:lang w:val="es-ES_tradnl"/>
              </w:rPr>
              <w:t>6</w:t>
            </w:r>
            <w:r w:rsidRPr="0031311E">
              <w:rPr>
                <w:rFonts w:ascii="Cambria" w:hAnsi="Cambria"/>
                <w:color w:val="000000"/>
                <w:sz w:val="22"/>
                <w:szCs w:val="22"/>
                <w:lang w:val="es-ES_tradnl"/>
              </w:rPr>
              <w:t>)</w:t>
            </w:r>
          </w:p>
          <w:p w14:paraId="583F23F1" w14:textId="77777777" w:rsidR="002376C3" w:rsidRPr="0031311E" w:rsidRDefault="002376C3"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Vocabulary (p. </w:t>
            </w:r>
            <w:r w:rsidR="00D473DD" w:rsidRPr="0031311E">
              <w:rPr>
                <w:rFonts w:ascii="Cambria" w:hAnsi="Cambria"/>
                <w:color w:val="000000"/>
                <w:sz w:val="22"/>
                <w:szCs w:val="22"/>
                <w:lang w:val="es-ES_tradnl"/>
              </w:rPr>
              <w:t>54</w:t>
            </w:r>
            <w:r w:rsidRPr="0031311E">
              <w:rPr>
                <w:rFonts w:ascii="Cambria" w:hAnsi="Cambria"/>
                <w:color w:val="000000"/>
                <w:sz w:val="22"/>
                <w:szCs w:val="22"/>
                <w:lang w:val="es-ES_tradnl"/>
              </w:rPr>
              <w:t>, Ex. 1-</w:t>
            </w:r>
            <w:r w:rsidR="00D473DD" w:rsidRPr="0031311E">
              <w:rPr>
                <w:rFonts w:ascii="Cambria" w:hAnsi="Cambria"/>
                <w:color w:val="000000"/>
                <w:sz w:val="22"/>
                <w:szCs w:val="22"/>
                <w:lang w:val="es-ES_tradnl"/>
              </w:rPr>
              <w:t>6</w:t>
            </w:r>
            <w:r w:rsidRPr="0031311E">
              <w:rPr>
                <w:rFonts w:ascii="Cambria" w:hAnsi="Cambria"/>
                <w:color w:val="000000"/>
                <w:sz w:val="22"/>
                <w:szCs w:val="22"/>
                <w:lang w:val="es-ES_tradnl"/>
              </w:rPr>
              <w:t>)</w:t>
            </w:r>
          </w:p>
          <w:p w14:paraId="0952BFA1" w14:textId="77777777" w:rsidR="002376C3" w:rsidRPr="0031311E" w:rsidRDefault="00AA0EF8"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Vocabulary Lab</w:t>
            </w:r>
            <w:r w:rsidR="00E828EA" w:rsidRPr="0031311E">
              <w:rPr>
                <w:rFonts w:ascii="Cambria" w:hAnsi="Cambria"/>
                <w:color w:val="000000"/>
                <w:sz w:val="22"/>
                <w:szCs w:val="22"/>
                <w:lang w:val="es-ES_tradnl"/>
              </w:rPr>
              <w:t xml:space="preserve"> (pp. </w:t>
            </w:r>
            <w:r w:rsidR="008664BF" w:rsidRPr="0031311E">
              <w:rPr>
                <w:rFonts w:ascii="Cambria" w:hAnsi="Cambria"/>
                <w:color w:val="000000"/>
                <w:sz w:val="22"/>
                <w:szCs w:val="22"/>
                <w:lang w:val="es-ES_tradnl"/>
              </w:rPr>
              <w:t>14</w:t>
            </w:r>
            <w:r w:rsidRPr="0031311E">
              <w:rPr>
                <w:rFonts w:ascii="Cambria" w:hAnsi="Cambria"/>
                <w:color w:val="000000"/>
                <w:sz w:val="22"/>
                <w:szCs w:val="22"/>
                <w:lang w:val="es-ES_tradnl"/>
              </w:rPr>
              <w:t>8</w:t>
            </w:r>
            <w:r w:rsidR="00E828EA" w:rsidRPr="0031311E">
              <w:rPr>
                <w:rFonts w:ascii="Cambria" w:hAnsi="Cambria"/>
                <w:color w:val="000000"/>
                <w:sz w:val="22"/>
                <w:szCs w:val="22"/>
                <w:lang w:val="es-ES_tradnl"/>
              </w:rPr>
              <w:t>-1</w:t>
            </w:r>
            <w:r w:rsidR="008664BF" w:rsidRPr="0031311E">
              <w:rPr>
                <w:rFonts w:ascii="Cambria" w:hAnsi="Cambria"/>
                <w:color w:val="000000"/>
                <w:sz w:val="22"/>
                <w:szCs w:val="22"/>
                <w:lang w:val="es-ES_tradnl"/>
              </w:rPr>
              <w:t>4</w:t>
            </w:r>
            <w:r w:rsidRPr="0031311E">
              <w:rPr>
                <w:rFonts w:ascii="Cambria" w:hAnsi="Cambria"/>
                <w:color w:val="000000"/>
                <w:sz w:val="22"/>
                <w:szCs w:val="22"/>
                <w:lang w:val="es-ES_tradnl"/>
              </w:rPr>
              <w:t>9</w:t>
            </w:r>
            <w:r w:rsidR="00E828EA" w:rsidRPr="0031311E">
              <w:rPr>
                <w:rFonts w:ascii="Cambria" w:hAnsi="Cambria"/>
                <w:color w:val="000000"/>
                <w:sz w:val="22"/>
                <w:szCs w:val="22"/>
                <w:lang w:val="es-ES_tradnl"/>
              </w:rPr>
              <w:t>, Ex. 1-</w:t>
            </w:r>
            <w:r w:rsidR="008664BF" w:rsidRPr="0031311E">
              <w:rPr>
                <w:rFonts w:ascii="Cambria" w:hAnsi="Cambria"/>
                <w:color w:val="000000"/>
                <w:sz w:val="22"/>
                <w:szCs w:val="22"/>
                <w:lang w:val="es-ES_tradnl"/>
              </w:rPr>
              <w:t>8</w:t>
            </w:r>
            <w:r w:rsidR="00E828EA" w:rsidRPr="0031311E">
              <w:rPr>
                <w:rFonts w:ascii="Cambria" w:hAnsi="Cambria"/>
                <w:color w:val="000000"/>
                <w:sz w:val="22"/>
                <w:szCs w:val="22"/>
                <w:lang w:val="es-ES_tradnl"/>
              </w:rPr>
              <w:t>)</w:t>
            </w:r>
          </w:p>
        </w:tc>
      </w:tr>
      <w:tr w:rsidR="002376C3" w:rsidRPr="0031311E" w14:paraId="54006935" w14:textId="77777777" w:rsidTr="00D201D0">
        <w:tc>
          <w:tcPr>
            <w:tcW w:w="4287" w:type="dxa"/>
            <w:shd w:val="clear" w:color="auto" w:fill="auto"/>
          </w:tcPr>
          <w:p w14:paraId="565E703E" w14:textId="77777777" w:rsidR="002376C3" w:rsidRPr="0031311E" w:rsidRDefault="002376C3" w:rsidP="000B113A">
            <w:pPr>
              <w:ind w:left="0" w:firstLine="0"/>
              <w:rPr>
                <w:rFonts w:ascii="Cambria" w:hAnsi="Cambria"/>
                <w:color w:val="000000"/>
                <w:szCs w:val="24"/>
                <w:lang w:val="es-ES_tradnl"/>
              </w:rPr>
            </w:pPr>
            <w:r w:rsidRPr="0031311E">
              <w:rPr>
                <w:rFonts w:ascii="Cambria" w:hAnsi="Cambria"/>
                <w:b/>
                <w:color w:val="000000"/>
                <w:sz w:val="22"/>
                <w:szCs w:val="22"/>
                <w:lang w:val="es-ES_tradnl"/>
              </w:rPr>
              <w:lastRenderedPageBreak/>
              <w:t>[</w:t>
            </w:r>
            <w:r w:rsidR="00BB1BD3" w:rsidRPr="0031311E">
              <w:rPr>
                <w:rFonts w:ascii="Cambria" w:hAnsi="Cambria"/>
                <w:b/>
                <w:color w:val="000000"/>
                <w:sz w:val="22"/>
                <w:szCs w:val="22"/>
                <w:lang w:val="es-ES_tradnl"/>
              </w:rPr>
              <w:t>Criterios 4.1.5, 4.2.5, 4.3.5, 4.4.5</w:t>
            </w:r>
            <w:r w:rsidRPr="0031311E">
              <w:rPr>
                <w:rFonts w:ascii="Cambria" w:hAnsi="Cambria"/>
                <w:b/>
                <w:color w:val="000000"/>
                <w:sz w:val="22"/>
                <w:szCs w:val="22"/>
                <w:lang w:val="es-ES_tradnl"/>
              </w:rPr>
              <w:t>]</w:t>
            </w:r>
          </w:p>
        </w:tc>
        <w:tc>
          <w:tcPr>
            <w:tcW w:w="4218" w:type="dxa"/>
            <w:shd w:val="clear" w:color="auto" w:fill="auto"/>
          </w:tcPr>
          <w:p w14:paraId="0004D232" w14:textId="77777777" w:rsidR="002376C3" w:rsidRPr="0031311E" w:rsidRDefault="002376C3" w:rsidP="000B113A">
            <w:pPr>
              <w:ind w:left="0" w:firstLine="0"/>
              <w:rPr>
                <w:rFonts w:ascii="Cambria" w:hAnsi="Cambria"/>
                <w:color w:val="000000"/>
                <w:szCs w:val="24"/>
                <w:lang w:val="es-ES_tradnl"/>
              </w:rPr>
            </w:pPr>
            <w:r w:rsidRPr="0031311E">
              <w:rPr>
                <w:rFonts w:ascii="Cambria" w:hAnsi="Cambria"/>
                <w:b/>
                <w:color w:val="000000"/>
                <w:sz w:val="22"/>
                <w:szCs w:val="22"/>
                <w:lang w:val="es-ES_tradnl"/>
              </w:rPr>
              <w:t>[</w:t>
            </w:r>
            <w:r w:rsidR="00BB1BD3" w:rsidRPr="0031311E">
              <w:rPr>
                <w:rFonts w:ascii="Cambria" w:hAnsi="Cambria"/>
                <w:b/>
                <w:color w:val="000000"/>
                <w:sz w:val="22"/>
                <w:szCs w:val="22"/>
                <w:lang w:val="es-ES_tradnl"/>
              </w:rPr>
              <w:t>Criterios 4.1.6, 4.2.6, 4.3.6, 4.4.6</w:t>
            </w:r>
            <w:r w:rsidRPr="0031311E">
              <w:rPr>
                <w:rFonts w:ascii="Cambria" w:hAnsi="Cambria"/>
                <w:b/>
                <w:color w:val="000000"/>
                <w:sz w:val="22"/>
                <w:szCs w:val="22"/>
                <w:lang w:val="es-ES_tradnl"/>
              </w:rPr>
              <w:t>]</w:t>
            </w:r>
          </w:p>
        </w:tc>
      </w:tr>
    </w:tbl>
    <w:p w14:paraId="2ED0F411" w14:textId="77777777" w:rsidR="002376C3" w:rsidRPr="0031311E" w:rsidRDefault="002376C3" w:rsidP="000B113A">
      <w:pPr>
        <w:ind w:left="357" w:firstLine="0"/>
        <w:rPr>
          <w:rFonts w:ascii="Cambria" w:hAnsi="Cambria"/>
          <w:color w:val="000000"/>
          <w:lang w:val="es-ES_tradnl"/>
        </w:rPr>
      </w:pPr>
    </w:p>
    <w:p w14:paraId="21300166" w14:textId="77777777" w:rsidR="002376C3" w:rsidRPr="0031311E" w:rsidRDefault="002376C3" w:rsidP="000B113A">
      <w:pPr>
        <w:ind w:left="357" w:firstLine="0"/>
        <w:rPr>
          <w:rFonts w:ascii="Cambria" w:hAnsi="Cambria"/>
          <w:color w:val="000000"/>
          <w:lang w:val="es-ES_tradnl"/>
        </w:rPr>
      </w:pPr>
    </w:p>
    <w:p w14:paraId="49B27BFF" w14:textId="77777777" w:rsidR="002376C3" w:rsidRPr="0031311E" w:rsidRDefault="002376C3" w:rsidP="000B113A">
      <w:pPr>
        <w:pStyle w:val="Sombreadoclaro-nfasis22"/>
        <w:ind w:right="-142" w:hanging="936"/>
        <w:outlineLvl w:val="0"/>
        <w:rPr>
          <w:rStyle w:val="GridTableLight"/>
          <w:color w:val="000000"/>
          <w:sz w:val="32"/>
          <w:szCs w:val="32"/>
        </w:rPr>
      </w:pPr>
      <w:r w:rsidRPr="0031311E">
        <w:rPr>
          <w:rStyle w:val="GridTableLight"/>
          <w:color w:val="000000"/>
          <w:sz w:val="32"/>
          <w:szCs w:val="32"/>
        </w:rPr>
        <w:t>c) transposición didáctica</w:t>
      </w:r>
    </w:p>
    <w:p w14:paraId="5F4BCC96" w14:textId="77777777" w:rsidR="002376C3" w:rsidRPr="0031311E" w:rsidRDefault="002376C3" w:rsidP="000B113A">
      <w:pPr>
        <w:ind w:left="357" w:firstLine="0"/>
        <w:rPr>
          <w:rFonts w:ascii="Cambria" w:hAnsi="Cambria"/>
          <w:color w:val="000000"/>
          <w:lang w:val="es-ES_tradnl"/>
        </w:rPr>
      </w:pPr>
      <w:r w:rsidRPr="0031311E">
        <w:rPr>
          <w:rFonts w:ascii="Cambria" w:hAnsi="Cambria"/>
          <w:color w:val="000000"/>
          <w:lang w:val="es-ES_tradnl"/>
        </w:rPr>
        <w:t xml:space="preserve">Tareas, actividades y ejercicios con la secuencia completa se especifican detalladamente en la </w:t>
      </w:r>
      <w:r w:rsidRPr="0031311E">
        <w:rPr>
          <w:rFonts w:ascii="Cambria" w:hAnsi="Cambria"/>
          <w:b/>
          <w:color w:val="000000"/>
          <w:lang w:val="es-ES_tradnl"/>
        </w:rPr>
        <w:t>programación de aula</w:t>
      </w:r>
      <w:r w:rsidRPr="0031311E">
        <w:rPr>
          <w:rFonts w:ascii="Cambria" w:hAnsi="Cambria"/>
          <w:color w:val="000000"/>
          <w:lang w:val="es-ES_tradnl"/>
        </w:rPr>
        <w:t>.</w:t>
      </w:r>
    </w:p>
    <w:p w14:paraId="79F4865B" w14:textId="77777777" w:rsidR="002376C3" w:rsidRPr="0031311E" w:rsidRDefault="002376C3" w:rsidP="000B113A">
      <w:pPr>
        <w:rPr>
          <w:rFonts w:ascii="Cambria" w:hAnsi="Cambria"/>
          <w:color w:val="000000"/>
          <w:lang w:val="es-ES_tradnl"/>
        </w:rPr>
      </w:pPr>
    </w:p>
    <w:tbl>
      <w:tblPr>
        <w:tblW w:w="9038"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42" w:type="dxa"/>
          <w:left w:w="142" w:type="dxa"/>
          <w:bottom w:w="142" w:type="dxa"/>
          <w:right w:w="142" w:type="dxa"/>
        </w:tblCellMar>
        <w:tblLook w:val="04A0" w:firstRow="1" w:lastRow="0" w:firstColumn="1" w:lastColumn="0" w:noHBand="0" w:noVBand="1"/>
      </w:tblPr>
      <w:tblGrid>
        <w:gridCol w:w="9038"/>
      </w:tblGrid>
      <w:tr w:rsidR="002376C3" w:rsidRPr="0031311E" w14:paraId="53ED8D94" w14:textId="77777777" w:rsidTr="002376C3">
        <w:tc>
          <w:tcPr>
            <w:tcW w:w="9038" w:type="dxa"/>
            <w:shd w:val="clear" w:color="auto" w:fill="auto"/>
          </w:tcPr>
          <w:p w14:paraId="34D35888" w14:textId="77777777" w:rsidR="002376C3" w:rsidRPr="0031311E" w:rsidRDefault="00076755" w:rsidP="000B113A">
            <w:pPr>
              <w:rPr>
                <w:rFonts w:ascii="Cambria" w:hAnsi="Cambria"/>
                <w:b/>
                <w:color w:val="000000"/>
                <w:sz w:val="28"/>
                <w:szCs w:val="28"/>
                <w:lang w:val="es-ES_tradnl"/>
              </w:rPr>
            </w:pPr>
            <w:r w:rsidRPr="0031311E">
              <w:rPr>
                <w:rFonts w:ascii="Cambria" w:hAnsi="Cambria"/>
                <w:b/>
                <w:color w:val="000000"/>
                <w:sz w:val="28"/>
                <w:szCs w:val="28"/>
                <w:lang w:val="es-ES_tradnl"/>
              </w:rPr>
              <w:t>Principales recursos en esta unidad</w:t>
            </w:r>
            <w:r w:rsidR="002376C3" w:rsidRPr="0031311E">
              <w:rPr>
                <w:rFonts w:ascii="Cambria" w:hAnsi="Cambria"/>
                <w:b/>
                <w:color w:val="000000"/>
                <w:sz w:val="28"/>
                <w:szCs w:val="28"/>
                <w:lang w:val="es-ES_tradnl"/>
              </w:rPr>
              <w:t>:</w:t>
            </w:r>
          </w:p>
          <w:p w14:paraId="2AF81C78" w14:textId="77777777" w:rsidR="002376C3" w:rsidRPr="0031311E" w:rsidRDefault="002376C3" w:rsidP="000B113A">
            <w:pPr>
              <w:ind w:left="357" w:firstLine="0"/>
              <w:rPr>
                <w:rFonts w:ascii="Cambria" w:hAnsi="Cambria"/>
                <w:color w:val="000000"/>
                <w:szCs w:val="22"/>
                <w:lang w:val="es-ES_tradnl"/>
              </w:rPr>
            </w:pPr>
          </w:p>
          <w:p w14:paraId="0B68F0E1" w14:textId="77777777" w:rsidR="002376C3" w:rsidRPr="0031311E" w:rsidRDefault="002376C3" w:rsidP="000B113A">
            <w:pPr>
              <w:ind w:left="357" w:firstLine="0"/>
              <w:rPr>
                <w:rFonts w:ascii="Cambria" w:hAnsi="Cambria"/>
                <w:color w:val="000000"/>
                <w:szCs w:val="22"/>
                <w:lang w:val="es-ES_tradnl"/>
              </w:rPr>
            </w:pPr>
            <w:r w:rsidRPr="0031311E">
              <w:rPr>
                <w:rFonts w:ascii="Cambria" w:hAnsi="Cambria"/>
                <w:color w:val="000000"/>
                <w:sz w:val="22"/>
                <w:szCs w:val="22"/>
                <w:lang w:val="es-ES_tradnl"/>
              </w:rPr>
              <w:t xml:space="preserve">Libro de texto </w:t>
            </w:r>
            <w:r w:rsidR="00DD3D16" w:rsidRPr="0031311E">
              <w:rPr>
                <w:rFonts w:ascii="Cambria" w:hAnsi="Cambria"/>
                <w:i/>
                <w:color w:val="000000"/>
                <w:sz w:val="22"/>
                <w:szCs w:val="22"/>
                <w:lang w:val="es-ES_tradnl"/>
              </w:rPr>
              <w:t>Teamwork</w:t>
            </w:r>
            <w:r w:rsidR="00D5614A" w:rsidRPr="0031311E">
              <w:rPr>
                <w:rFonts w:ascii="Cambria" w:hAnsi="Cambria"/>
                <w:i/>
                <w:color w:val="000000"/>
                <w:sz w:val="22"/>
                <w:szCs w:val="22"/>
                <w:lang w:val="es-ES_tradnl"/>
              </w:rPr>
              <w:t xml:space="preserve"> for ESO 4</w:t>
            </w:r>
            <w:r w:rsidRPr="0031311E">
              <w:rPr>
                <w:rFonts w:ascii="Cambria" w:hAnsi="Cambria"/>
                <w:color w:val="000000"/>
                <w:sz w:val="22"/>
                <w:szCs w:val="22"/>
                <w:lang w:val="es-ES_tradnl"/>
              </w:rPr>
              <w:t>; Teacher’s All-in-One Pack</w:t>
            </w:r>
          </w:p>
        </w:tc>
      </w:tr>
      <w:tr w:rsidR="002376C3" w:rsidRPr="0031311E" w14:paraId="62178AEB" w14:textId="77777777" w:rsidTr="002376C3">
        <w:tc>
          <w:tcPr>
            <w:tcW w:w="9038" w:type="dxa"/>
            <w:shd w:val="clear" w:color="auto" w:fill="auto"/>
          </w:tcPr>
          <w:p w14:paraId="5B5D3630" w14:textId="77777777" w:rsidR="002376C3" w:rsidRPr="0031311E" w:rsidRDefault="002376C3" w:rsidP="000B113A">
            <w:pPr>
              <w:rPr>
                <w:rFonts w:ascii="Cambria" w:hAnsi="Cambria"/>
                <w:b/>
                <w:color w:val="000000"/>
                <w:sz w:val="28"/>
                <w:szCs w:val="28"/>
                <w:lang w:val="es-ES_tradnl"/>
              </w:rPr>
            </w:pPr>
            <w:r w:rsidRPr="0031311E">
              <w:rPr>
                <w:rFonts w:ascii="Cambria" w:hAnsi="Cambria"/>
                <w:b/>
                <w:color w:val="000000"/>
                <w:sz w:val="28"/>
                <w:szCs w:val="28"/>
                <w:lang w:val="es-ES_tradnl"/>
              </w:rPr>
              <w:t>TAC (Tecnologías de Aprendizaje y Conocimiento):</w:t>
            </w:r>
          </w:p>
          <w:p w14:paraId="21F4BDF5" w14:textId="77777777" w:rsidR="002376C3" w:rsidRPr="0031311E" w:rsidRDefault="002376C3" w:rsidP="000B113A">
            <w:pPr>
              <w:ind w:left="357" w:firstLine="0"/>
              <w:rPr>
                <w:rFonts w:ascii="Cambria" w:hAnsi="Cambria"/>
                <w:color w:val="000000"/>
                <w:szCs w:val="22"/>
                <w:lang w:val="es-ES_tradnl"/>
              </w:rPr>
            </w:pPr>
          </w:p>
          <w:p w14:paraId="452836C5" w14:textId="77777777" w:rsidR="002376C3" w:rsidRPr="0031311E" w:rsidRDefault="002376C3" w:rsidP="000B113A">
            <w:pPr>
              <w:ind w:left="357" w:firstLine="0"/>
              <w:rPr>
                <w:rFonts w:ascii="Cambria" w:hAnsi="Cambria"/>
                <w:color w:val="000000"/>
                <w:sz w:val="22"/>
                <w:szCs w:val="22"/>
                <w:lang w:val="es-ES_tradnl"/>
              </w:rPr>
            </w:pPr>
            <w:r w:rsidRPr="0031311E">
              <w:rPr>
                <w:rFonts w:ascii="Cambria" w:hAnsi="Cambria"/>
                <w:color w:val="000000"/>
                <w:sz w:val="22"/>
                <w:szCs w:val="22"/>
                <w:lang w:val="es-ES_tradnl"/>
              </w:rPr>
              <w:t xml:space="preserve">Recursos disponibles para usar en diferentes formatos digitales, con el objetivo de practicar con audio, video y ejercicios interactivos </w:t>
            </w:r>
            <w:r w:rsidRPr="0031311E">
              <w:rPr>
                <w:rFonts w:ascii="Cambria" w:hAnsi="Cambria"/>
                <w:i/>
                <w:color w:val="000000"/>
                <w:sz w:val="22"/>
                <w:szCs w:val="22"/>
                <w:lang w:val="es-ES_tradnl"/>
              </w:rPr>
              <w:t>online</w:t>
            </w:r>
            <w:r w:rsidRPr="0031311E">
              <w:rPr>
                <w:rFonts w:ascii="Cambria" w:hAnsi="Cambria"/>
                <w:color w:val="000000"/>
                <w:sz w:val="22"/>
                <w:szCs w:val="22"/>
                <w:lang w:val="es-ES_tradnl"/>
              </w:rPr>
              <w:t>, así como para facilitar acceso a texto e imágenes en clase.</w:t>
            </w:r>
          </w:p>
          <w:p w14:paraId="32CA0A72" w14:textId="77777777" w:rsidR="002376C3" w:rsidRPr="0031311E" w:rsidRDefault="002376C3" w:rsidP="000B113A">
            <w:pPr>
              <w:ind w:left="357" w:firstLine="0"/>
              <w:rPr>
                <w:rFonts w:ascii="Cambria" w:hAnsi="Cambria"/>
                <w:color w:val="000000"/>
                <w:sz w:val="22"/>
                <w:szCs w:val="22"/>
                <w:lang w:val="es-ES_tradnl"/>
              </w:rPr>
            </w:pPr>
            <w:r w:rsidRPr="0031311E">
              <w:rPr>
                <w:rFonts w:ascii="Cambria" w:hAnsi="Cambria"/>
                <w:b/>
                <w:color w:val="000000"/>
                <w:sz w:val="22"/>
                <w:szCs w:val="22"/>
                <w:lang w:val="es-ES_tradnl"/>
              </w:rPr>
              <w:t>Burlington Digital Books (pizarra digital)</w:t>
            </w:r>
            <w:r w:rsidRPr="0031311E">
              <w:rPr>
                <w:rFonts w:ascii="Cambria" w:hAnsi="Cambria"/>
                <w:color w:val="000000"/>
                <w:sz w:val="22"/>
                <w:szCs w:val="22"/>
                <w:lang w:val="es-ES_tradnl"/>
              </w:rPr>
              <w:t xml:space="preserve"> – todas las tareas, actividades y ejercicios.</w:t>
            </w:r>
          </w:p>
          <w:p w14:paraId="0BFF79F4" w14:textId="77777777" w:rsidR="002376C3" w:rsidRPr="0031311E" w:rsidRDefault="002376C3" w:rsidP="000B113A">
            <w:pPr>
              <w:ind w:left="357" w:firstLine="0"/>
              <w:rPr>
                <w:rFonts w:ascii="Cambria" w:hAnsi="Cambria"/>
                <w:color w:val="000000"/>
                <w:sz w:val="22"/>
                <w:szCs w:val="22"/>
                <w:lang w:val="es-ES_tradnl"/>
              </w:rPr>
            </w:pPr>
            <w:r w:rsidRPr="0031311E">
              <w:rPr>
                <w:rFonts w:ascii="Cambria" w:hAnsi="Cambria"/>
                <w:b/>
                <w:color w:val="000000"/>
                <w:sz w:val="22"/>
                <w:szCs w:val="22"/>
                <w:lang w:val="es-ES_tradnl"/>
              </w:rPr>
              <w:t>Class Audio CD / MP3 audio (BB website – www.burlingtonbooks.com)</w:t>
            </w:r>
            <w:r w:rsidRPr="0031311E">
              <w:rPr>
                <w:rFonts w:ascii="Cambria" w:hAnsi="Cambria"/>
                <w:color w:val="000000"/>
                <w:sz w:val="22"/>
                <w:szCs w:val="22"/>
                <w:lang w:val="es-ES_tradnl"/>
              </w:rPr>
              <w:t xml:space="preserve"> de los textos del libro de texto</w:t>
            </w:r>
            <w:r w:rsidR="001407B8" w:rsidRPr="0031311E">
              <w:rPr>
                <w:rFonts w:ascii="Cambria" w:hAnsi="Cambria"/>
                <w:color w:val="000000"/>
                <w:sz w:val="22"/>
                <w:szCs w:val="22"/>
                <w:lang w:val="es-ES_tradnl"/>
              </w:rPr>
              <w:t>;</w:t>
            </w:r>
            <w:r w:rsidRPr="0031311E">
              <w:rPr>
                <w:rFonts w:ascii="Cambria" w:hAnsi="Cambria"/>
                <w:color w:val="000000"/>
                <w:sz w:val="22"/>
                <w:szCs w:val="22"/>
                <w:lang w:val="es-ES_tradnl"/>
              </w:rPr>
              <w:t xml:space="preserve"> Irregular Verb List.</w:t>
            </w:r>
          </w:p>
          <w:p w14:paraId="62F64481" w14:textId="77777777" w:rsidR="002376C3" w:rsidRPr="0031311E" w:rsidRDefault="002376C3" w:rsidP="000B113A">
            <w:pPr>
              <w:ind w:left="357"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ESO Student’s Zone: </w:t>
            </w:r>
          </w:p>
          <w:p w14:paraId="1CAEF1EA" w14:textId="77777777" w:rsidR="002376C3" w:rsidRPr="0031311E" w:rsidRDefault="002376C3" w:rsidP="000B113A">
            <w:pPr>
              <w:ind w:left="357" w:firstLine="0"/>
              <w:rPr>
                <w:rFonts w:ascii="Cambria" w:hAnsi="Cambria"/>
                <w:color w:val="000000"/>
                <w:sz w:val="22"/>
                <w:szCs w:val="22"/>
                <w:lang w:val="es-ES_tradnl"/>
              </w:rPr>
            </w:pPr>
            <w:r w:rsidRPr="0031311E">
              <w:rPr>
                <w:rFonts w:ascii="Cambria" w:hAnsi="Cambria"/>
                <w:sz w:val="22"/>
                <w:szCs w:val="22"/>
                <w:lang w:val="es-ES_tradnl"/>
              </w:rPr>
              <w:t xml:space="preserve">My Coursebook: </w:t>
            </w:r>
            <w:r w:rsidRPr="0031311E">
              <w:rPr>
                <w:rFonts w:ascii="Cambria" w:hAnsi="Cambria"/>
                <w:color w:val="000000"/>
                <w:sz w:val="22"/>
                <w:szCs w:val="22"/>
                <w:lang w:val="es-ES_tradnl"/>
              </w:rPr>
              <w:t>MP3 recordings, fun games and activities, and interesting Internet links.</w:t>
            </w:r>
          </w:p>
          <w:p w14:paraId="7E836ACE" w14:textId="77777777" w:rsidR="002376C3" w:rsidRPr="0031311E" w:rsidRDefault="002376C3" w:rsidP="000B113A">
            <w:pPr>
              <w:ind w:left="357" w:firstLine="0"/>
              <w:rPr>
                <w:rFonts w:ascii="Cambria" w:hAnsi="Cambria"/>
                <w:color w:val="000000"/>
                <w:sz w:val="22"/>
                <w:szCs w:val="22"/>
                <w:lang w:val="es-ES_tradnl"/>
              </w:rPr>
            </w:pPr>
            <w:r w:rsidRPr="0031311E">
              <w:rPr>
                <w:rFonts w:ascii="Cambria" w:hAnsi="Cambria"/>
                <w:sz w:val="22"/>
                <w:szCs w:val="22"/>
                <w:lang w:val="es-ES_tradnl"/>
              </w:rPr>
              <w:t xml:space="preserve">Culture and Cross-Curricular Resources: </w:t>
            </w:r>
            <w:r w:rsidRPr="0031311E">
              <w:rPr>
                <w:rFonts w:ascii="Cambria" w:hAnsi="Cambria"/>
                <w:color w:val="000000"/>
                <w:sz w:val="22"/>
                <w:szCs w:val="22"/>
                <w:lang w:val="es-ES_tradnl"/>
              </w:rPr>
              <w:t>Use English to learn about a variety of exciting topics.</w:t>
            </w:r>
          </w:p>
          <w:p w14:paraId="12A56802" w14:textId="77777777" w:rsidR="002376C3" w:rsidRPr="0031311E" w:rsidRDefault="002376C3" w:rsidP="000B113A">
            <w:pPr>
              <w:ind w:left="357" w:firstLine="0"/>
              <w:rPr>
                <w:rFonts w:ascii="Cambria" w:hAnsi="Cambria"/>
                <w:color w:val="000000"/>
                <w:sz w:val="22"/>
                <w:szCs w:val="22"/>
                <w:lang w:val="es-ES_tradnl"/>
              </w:rPr>
            </w:pPr>
            <w:r w:rsidRPr="0031311E">
              <w:rPr>
                <w:rFonts w:ascii="Cambria" w:hAnsi="Cambria"/>
                <w:sz w:val="22"/>
                <w:szCs w:val="22"/>
                <w:lang w:val="es-ES_tradnl"/>
              </w:rPr>
              <w:t xml:space="preserve">Student's Links: </w:t>
            </w:r>
            <w:r w:rsidRPr="0031311E">
              <w:rPr>
                <w:rFonts w:ascii="Cambria" w:hAnsi="Cambria"/>
                <w:color w:val="000000"/>
                <w:sz w:val="22"/>
                <w:szCs w:val="22"/>
                <w:lang w:val="es-ES_tradnl"/>
              </w:rPr>
              <w:t>Practise surfing the web in English.</w:t>
            </w:r>
          </w:p>
          <w:p w14:paraId="6E93E246" w14:textId="77777777" w:rsidR="002376C3" w:rsidRPr="0031311E" w:rsidRDefault="002376C3" w:rsidP="000B113A">
            <w:pPr>
              <w:ind w:left="357" w:firstLine="0"/>
              <w:rPr>
                <w:rFonts w:ascii="Cambria" w:hAnsi="Cambria"/>
                <w:color w:val="000000"/>
                <w:sz w:val="22"/>
                <w:szCs w:val="22"/>
                <w:lang w:val="es-ES_tradnl"/>
              </w:rPr>
            </w:pPr>
            <w:r w:rsidRPr="0031311E">
              <w:rPr>
                <w:rFonts w:ascii="Cambria" w:hAnsi="Cambria"/>
                <w:sz w:val="22"/>
                <w:szCs w:val="22"/>
                <w:lang w:val="es-ES_tradnl"/>
              </w:rPr>
              <w:t xml:space="preserve">Supplementary titles: </w:t>
            </w:r>
            <w:r w:rsidRPr="0031311E">
              <w:rPr>
                <w:rFonts w:ascii="Cambria" w:hAnsi="Cambria"/>
                <w:color w:val="000000"/>
                <w:sz w:val="22"/>
                <w:szCs w:val="22"/>
                <w:lang w:val="es-ES_tradnl"/>
              </w:rPr>
              <w:t>Support material for supplementary titles.</w:t>
            </w:r>
          </w:p>
          <w:p w14:paraId="3A5C978F" w14:textId="77777777" w:rsidR="002376C3" w:rsidRPr="0031311E" w:rsidRDefault="002376C3" w:rsidP="000B113A">
            <w:pPr>
              <w:ind w:left="357" w:firstLine="0"/>
              <w:rPr>
                <w:rFonts w:ascii="Cambria" w:hAnsi="Cambria"/>
                <w:color w:val="000000"/>
                <w:sz w:val="22"/>
                <w:szCs w:val="22"/>
                <w:lang w:val="es-ES_tradnl"/>
              </w:rPr>
            </w:pPr>
            <w:r w:rsidRPr="0031311E">
              <w:rPr>
                <w:rFonts w:ascii="Cambria" w:hAnsi="Cambria"/>
                <w:sz w:val="22"/>
                <w:szCs w:val="22"/>
                <w:lang w:val="es-ES_tradnl"/>
              </w:rPr>
              <w:t xml:space="preserve">Extra Practice: </w:t>
            </w:r>
            <w:r w:rsidRPr="0031311E">
              <w:rPr>
                <w:rFonts w:ascii="Cambria" w:hAnsi="Cambria"/>
                <w:color w:val="000000"/>
                <w:sz w:val="22"/>
                <w:szCs w:val="22"/>
                <w:lang w:val="es-ES_tradnl"/>
              </w:rPr>
              <w:t>Language activities with self-check answers.</w:t>
            </w:r>
          </w:p>
          <w:p w14:paraId="0D2F13CE" w14:textId="77777777" w:rsidR="002376C3" w:rsidRPr="0031311E" w:rsidRDefault="002376C3" w:rsidP="000B113A">
            <w:pPr>
              <w:ind w:left="357" w:firstLine="0"/>
              <w:rPr>
                <w:rFonts w:ascii="Cambria" w:hAnsi="Cambria"/>
                <w:color w:val="000000"/>
                <w:szCs w:val="22"/>
                <w:lang w:val="es-ES_tradnl"/>
              </w:rPr>
            </w:pPr>
          </w:p>
        </w:tc>
      </w:tr>
      <w:tr w:rsidR="002376C3" w:rsidRPr="0031311E" w14:paraId="0EF33CCD" w14:textId="77777777" w:rsidTr="002376C3">
        <w:tc>
          <w:tcPr>
            <w:tcW w:w="9038" w:type="dxa"/>
            <w:shd w:val="clear" w:color="auto" w:fill="auto"/>
          </w:tcPr>
          <w:p w14:paraId="3C394558" w14:textId="77777777" w:rsidR="002376C3" w:rsidRPr="0031311E" w:rsidRDefault="002376C3" w:rsidP="000B113A">
            <w:pPr>
              <w:rPr>
                <w:rFonts w:ascii="Cambria" w:hAnsi="Cambria"/>
                <w:b/>
                <w:color w:val="000000"/>
                <w:sz w:val="28"/>
                <w:szCs w:val="28"/>
                <w:lang w:val="es-ES_tradnl"/>
              </w:rPr>
            </w:pPr>
            <w:r w:rsidRPr="0031311E">
              <w:rPr>
                <w:rFonts w:ascii="Cambria" w:hAnsi="Cambria"/>
                <w:b/>
                <w:color w:val="000000"/>
                <w:sz w:val="28"/>
                <w:szCs w:val="28"/>
                <w:lang w:val="es-ES_tradnl"/>
              </w:rPr>
              <w:t>Modos de pensamiento:</w:t>
            </w:r>
          </w:p>
          <w:p w14:paraId="7C2610FD" w14:textId="77777777" w:rsidR="002376C3" w:rsidRPr="0031311E" w:rsidRDefault="002376C3" w:rsidP="000B113A">
            <w:pPr>
              <w:ind w:left="357" w:firstLine="0"/>
              <w:rPr>
                <w:rFonts w:ascii="Cambria" w:hAnsi="Cambria"/>
                <w:szCs w:val="22"/>
                <w:lang w:val="es-ES_tradnl"/>
              </w:rPr>
            </w:pPr>
          </w:p>
          <w:p w14:paraId="5B66B9D0" w14:textId="77777777" w:rsidR="002376C3" w:rsidRPr="0031311E" w:rsidRDefault="002376C3" w:rsidP="000B113A">
            <w:pPr>
              <w:ind w:left="357" w:firstLine="0"/>
              <w:rPr>
                <w:rFonts w:ascii="Cambria" w:hAnsi="Cambria"/>
                <w:color w:val="000000"/>
                <w:szCs w:val="22"/>
                <w:lang w:val="es-ES_tradnl"/>
              </w:rPr>
            </w:pPr>
            <w:r w:rsidRPr="0031311E">
              <w:rPr>
                <w:rFonts w:ascii="Cambria" w:hAnsi="Cambria"/>
                <w:sz w:val="22"/>
                <w:szCs w:val="22"/>
                <w:lang w:val="es-ES_tradnl"/>
              </w:rPr>
              <w:t>Indicados en la programación de aula.</w:t>
            </w:r>
          </w:p>
        </w:tc>
      </w:tr>
      <w:tr w:rsidR="002376C3" w:rsidRPr="0031311E" w14:paraId="2DE15999" w14:textId="77777777" w:rsidTr="002376C3">
        <w:tc>
          <w:tcPr>
            <w:tcW w:w="9038" w:type="dxa"/>
            <w:shd w:val="clear" w:color="auto" w:fill="auto"/>
          </w:tcPr>
          <w:p w14:paraId="24704EF4" w14:textId="77777777" w:rsidR="002376C3" w:rsidRPr="0031311E" w:rsidRDefault="002376C3" w:rsidP="000B113A">
            <w:pPr>
              <w:rPr>
                <w:rFonts w:ascii="Cambria" w:hAnsi="Cambria"/>
                <w:b/>
                <w:color w:val="000000"/>
                <w:sz w:val="28"/>
                <w:szCs w:val="28"/>
                <w:lang w:val="es-ES_tradnl"/>
              </w:rPr>
            </w:pPr>
            <w:r w:rsidRPr="0031311E">
              <w:rPr>
                <w:rFonts w:ascii="Cambria" w:hAnsi="Cambria"/>
                <w:b/>
                <w:color w:val="000000"/>
                <w:sz w:val="28"/>
                <w:szCs w:val="28"/>
                <w:lang w:val="es-ES_tradnl"/>
              </w:rPr>
              <w:t>Escenarios posibles:</w:t>
            </w:r>
          </w:p>
          <w:p w14:paraId="0391AF40" w14:textId="77777777" w:rsidR="002376C3" w:rsidRPr="0031311E" w:rsidRDefault="002376C3" w:rsidP="000B113A">
            <w:pPr>
              <w:ind w:left="357" w:firstLine="0"/>
              <w:rPr>
                <w:rFonts w:ascii="Cambria" w:hAnsi="Cambria"/>
                <w:szCs w:val="22"/>
                <w:lang w:val="es-ES_tradnl"/>
              </w:rPr>
            </w:pPr>
          </w:p>
          <w:p w14:paraId="06FCDE1B" w14:textId="77777777" w:rsidR="002376C3" w:rsidRPr="0031311E" w:rsidRDefault="002376C3" w:rsidP="000B113A">
            <w:pPr>
              <w:ind w:left="357" w:firstLine="0"/>
              <w:rPr>
                <w:rFonts w:ascii="Cambria" w:hAnsi="Cambria"/>
                <w:color w:val="000000"/>
                <w:szCs w:val="22"/>
                <w:lang w:val="es-ES_tradnl"/>
              </w:rPr>
            </w:pPr>
            <w:r w:rsidRPr="0031311E">
              <w:rPr>
                <w:rFonts w:ascii="Cambria" w:hAnsi="Cambria"/>
                <w:sz w:val="22"/>
                <w:szCs w:val="22"/>
                <w:lang w:val="es-ES_tradnl"/>
              </w:rPr>
              <w:t>Indicados en la programación de aula.</w:t>
            </w:r>
          </w:p>
        </w:tc>
      </w:tr>
      <w:tr w:rsidR="002376C3" w:rsidRPr="0031311E" w14:paraId="45AAB0CF" w14:textId="77777777" w:rsidTr="002376C3">
        <w:tc>
          <w:tcPr>
            <w:tcW w:w="9038" w:type="dxa"/>
            <w:shd w:val="clear" w:color="auto" w:fill="auto"/>
          </w:tcPr>
          <w:p w14:paraId="3937075E" w14:textId="77777777" w:rsidR="002376C3" w:rsidRPr="0031311E" w:rsidRDefault="002376C3" w:rsidP="000B113A">
            <w:pPr>
              <w:rPr>
                <w:rFonts w:ascii="Cambria" w:hAnsi="Cambria"/>
                <w:b/>
                <w:color w:val="000000"/>
                <w:sz w:val="28"/>
                <w:szCs w:val="28"/>
                <w:lang w:val="es-ES_tradnl"/>
              </w:rPr>
            </w:pPr>
            <w:r w:rsidRPr="0031311E">
              <w:rPr>
                <w:rFonts w:ascii="Cambria" w:hAnsi="Cambria"/>
                <w:b/>
                <w:color w:val="000000"/>
                <w:sz w:val="28"/>
                <w:szCs w:val="28"/>
                <w:lang w:val="es-ES_tradnl"/>
              </w:rPr>
              <w:t>Atención a la diversidad:</w:t>
            </w:r>
          </w:p>
          <w:p w14:paraId="0F227140" w14:textId="77777777" w:rsidR="002376C3" w:rsidRPr="0031311E" w:rsidRDefault="002376C3" w:rsidP="000B113A">
            <w:pPr>
              <w:rPr>
                <w:rFonts w:ascii="Cambria" w:hAnsi="Cambria"/>
                <w:color w:val="000000"/>
                <w:szCs w:val="22"/>
                <w:lang w:val="es-ES_tradnl"/>
              </w:rPr>
            </w:pPr>
          </w:p>
          <w:p w14:paraId="375F5E65" w14:textId="77777777" w:rsidR="002376C3" w:rsidRPr="0031311E" w:rsidRDefault="002376C3" w:rsidP="000B113A">
            <w:pPr>
              <w:ind w:left="357" w:firstLine="0"/>
              <w:rPr>
                <w:rFonts w:ascii="Cambria" w:hAnsi="Cambria"/>
                <w:sz w:val="22"/>
                <w:szCs w:val="22"/>
                <w:lang w:val="es-ES_tradnl"/>
              </w:rPr>
            </w:pPr>
            <w:r w:rsidRPr="0031311E">
              <w:rPr>
                <w:rFonts w:ascii="Cambria" w:hAnsi="Cambria"/>
                <w:sz w:val="22"/>
                <w:szCs w:val="22"/>
                <w:lang w:val="es-ES_tradnl"/>
              </w:rPr>
              <w:t>Teacher’s Manual</w:t>
            </w:r>
          </w:p>
          <w:p w14:paraId="60B520BB" w14:textId="77777777" w:rsidR="002376C3" w:rsidRPr="0031311E" w:rsidRDefault="002376C3" w:rsidP="000B113A">
            <w:pPr>
              <w:ind w:left="357" w:firstLine="0"/>
              <w:rPr>
                <w:rFonts w:ascii="Cambria" w:hAnsi="Cambria"/>
                <w:sz w:val="22"/>
                <w:szCs w:val="22"/>
                <w:lang w:val="es-ES_tradnl"/>
              </w:rPr>
            </w:pPr>
            <w:r w:rsidRPr="0031311E">
              <w:rPr>
                <w:rFonts w:ascii="Cambria" w:hAnsi="Cambria"/>
                <w:sz w:val="22"/>
                <w:szCs w:val="22"/>
                <w:lang w:val="es-ES_tradnl"/>
              </w:rPr>
              <w:t>Teacher’s All-In-One Pack</w:t>
            </w:r>
          </w:p>
          <w:p w14:paraId="1FB5902F" w14:textId="77777777" w:rsidR="002376C3" w:rsidRPr="0031311E" w:rsidRDefault="002376C3" w:rsidP="000B113A">
            <w:pPr>
              <w:ind w:left="357" w:firstLine="0"/>
              <w:rPr>
                <w:rFonts w:ascii="Cambria" w:hAnsi="Cambria"/>
                <w:i/>
                <w:sz w:val="22"/>
                <w:szCs w:val="22"/>
                <w:lang w:val="es-ES_tradnl"/>
              </w:rPr>
            </w:pPr>
            <w:r w:rsidRPr="0031311E">
              <w:rPr>
                <w:rFonts w:ascii="Cambria" w:hAnsi="Cambria"/>
                <w:i/>
                <w:sz w:val="22"/>
                <w:szCs w:val="22"/>
                <w:lang w:val="es-ES_tradnl"/>
              </w:rPr>
              <w:t>Interactive Whiteboard Materials</w:t>
            </w:r>
          </w:p>
          <w:p w14:paraId="13692448" w14:textId="77777777" w:rsidR="002376C3" w:rsidRPr="0031311E" w:rsidRDefault="002376C3" w:rsidP="000B113A">
            <w:pPr>
              <w:ind w:left="357" w:firstLine="0"/>
              <w:rPr>
                <w:rFonts w:ascii="Cambria" w:hAnsi="Cambria"/>
                <w:sz w:val="22"/>
                <w:szCs w:val="22"/>
                <w:lang w:val="es-ES_tradnl"/>
              </w:rPr>
            </w:pPr>
            <w:r w:rsidRPr="0031311E">
              <w:rPr>
                <w:rFonts w:ascii="Cambria" w:hAnsi="Cambria"/>
                <w:sz w:val="22"/>
                <w:szCs w:val="22"/>
                <w:lang w:val="es-ES_tradnl"/>
              </w:rPr>
              <w:t>Interactive Classroom</w:t>
            </w:r>
          </w:p>
          <w:p w14:paraId="43A1A364" w14:textId="77777777" w:rsidR="002376C3" w:rsidRPr="0031311E" w:rsidRDefault="002376C3" w:rsidP="000B113A">
            <w:pPr>
              <w:ind w:left="357" w:firstLine="0"/>
              <w:rPr>
                <w:rFonts w:ascii="Cambria" w:hAnsi="Cambria"/>
                <w:sz w:val="22"/>
                <w:szCs w:val="22"/>
                <w:lang w:val="es-ES_tradnl"/>
              </w:rPr>
            </w:pPr>
            <w:r w:rsidRPr="0031311E">
              <w:rPr>
                <w:rFonts w:ascii="Cambria" w:hAnsi="Cambria"/>
                <w:sz w:val="22"/>
                <w:szCs w:val="22"/>
                <w:lang w:val="es-ES_tradnl"/>
              </w:rPr>
              <w:t xml:space="preserve">Test Factory and Other Editable Resources </w:t>
            </w:r>
          </w:p>
          <w:p w14:paraId="2B0606E0" w14:textId="77777777" w:rsidR="002376C3" w:rsidRPr="0031311E" w:rsidRDefault="002376C3" w:rsidP="000B113A">
            <w:pPr>
              <w:ind w:left="357" w:firstLine="0"/>
              <w:rPr>
                <w:rFonts w:ascii="Cambria" w:hAnsi="Cambria"/>
                <w:sz w:val="22"/>
                <w:szCs w:val="22"/>
                <w:lang w:val="es-ES_tradnl"/>
              </w:rPr>
            </w:pPr>
            <w:r w:rsidRPr="0031311E">
              <w:rPr>
                <w:rFonts w:ascii="Cambria" w:hAnsi="Cambria"/>
                <w:sz w:val="22"/>
                <w:szCs w:val="22"/>
                <w:lang w:val="es-ES_tradnl"/>
              </w:rPr>
              <w:t xml:space="preserve">Burlington ESO Grammar Factory </w:t>
            </w:r>
          </w:p>
          <w:p w14:paraId="21428729" w14:textId="77777777" w:rsidR="002376C3" w:rsidRPr="0031311E" w:rsidRDefault="002376C3" w:rsidP="000B113A">
            <w:pPr>
              <w:ind w:left="357" w:firstLine="0"/>
              <w:rPr>
                <w:rFonts w:ascii="Cambria" w:hAnsi="Cambria"/>
                <w:sz w:val="22"/>
                <w:szCs w:val="22"/>
                <w:lang w:val="es-ES_tradnl"/>
              </w:rPr>
            </w:pPr>
            <w:r w:rsidRPr="0031311E">
              <w:rPr>
                <w:rFonts w:ascii="Cambria" w:hAnsi="Cambria"/>
                <w:sz w:val="22"/>
                <w:szCs w:val="22"/>
                <w:lang w:val="es-ES_tradnl"/>
              </w:rPr>
              <w:t>Burlington ESO Culture Bank</w:t>
            </w:r>
          </w:p>
          <w:p w14:paraId="1047E3D3" w14:textId="77777777" w:rsidR="002376C3" w:rsidRPr="0031311E" w:rsidRDefault="002376C3" w:rsidP="000B113A">
            <w:pPr>
              <w:ind w:left="357" w:firstLine="0"/>
              <w:rPr>
                <w:rFonts w:ascii="Cambria" w:hAnsi="Cambria"/>
                <w:sz w:val="22"/>
                <w:szCs w:val="22"/>
                <w:lang w:val="es-ES_tradnl"/>
              </w:rPr>
            </w:pPr>
            <w:r w:rsidRPr="0031311E">
              <w:rPr>
                <w:rFonts w:ascii="Cambria" w:hAnsi="Cambria"/>
                <w:sz w:val="22"/>
                <w:szCs w:val="22"/>
                <w:lang w:val="es-ES_tradnl"/>
              </w:rPr>
              <w:lastRenderedPageBreak/>
              <w:t>Grabaciones del Student's Book y el Teacher's All-in-One Pack</w:t>
            </w:r>
          </w:p>
          <w:p w14:paraId="30FBC469" w14:textId="77777777" w:rsidR="002376C3" w:rsidRPr="0031311E" w:rsidRDefault="002376C3" w:rsidP="000B113A">
            <w:pPr>
              <w:ind w:left="357" w:firstLine="0"/>
              <w:rPr>
                <w:rFonts w:ascii="Cambria" w:hAnsi="Cambria"/>
                <w:color w:val="000000"/>
                <w:szCs w:val="22"/>
                <w:lang w:val="es-ES_tradnl"/>
              </w:rPr>
            </w:pPr>
            <w:r w:rsidRPr="0031311E">
              <w:rPr>
                <w:rFonts w:ascii="Cambria" w:hAnsi="Cambria"/>
                <w:sz w:val="22"/>
                <w:szCs w:val="22"/>
                <w:lang w:val="es-ES_tradnl"/>
              </w:rPr>
              <w:t>Material fotocopiable del Teacher’s Manual</w:t>
            </w:r>
          </w:p>
        </w:tc>
      </w:tr>
    </w:tbl>
    <w:p w14:paraId="404DC5AC" w14:textId="77777777" w:rsidR="002376C3" w:rsidRPr="0031311E" w:rsidRDefault="002376C3" w:rsidP="000B113A">
      <w:pPr>
        <w:pStyle w:val="Sombreadoclaro-nfasis22"/>
        <w:ind w:right="114" w:hanging="936"/>
        <w:rPr>
          <w:rStyle w:val="PlainTable5"/>
          <w:color w:val="000000"/>
          <w:sz w:val="32"/>
          <w:szCs w:val="32"/>
        </w:rPr>
      </w:pPr>
      <w:r w:rsidRPr="0031311E">
        <w:rPr>
          <w:rStyle w:val="PlainTable5"/>
          <w:color w:val="000000"/>
          <w:sz w:val="32"/>
          <w:szCs w:val="32"/>
        </w:rPr>
        <w:lastRenderedPageBreak/>
        <w:t>d) Evaluación de lo aprendido</w:t>
      </w:r>
    </w:p>
    <w:p w14:paraId="02A53479" w14:textId="77777777" w:rsidR="002376C3" w:rsidRPr="0031311E" w:rsidRDefault="002376C3" w:rsidP="000B113A">
      <w:pPr>
        <w:outlineLvl w:val="0"/>
        <w:rPr>
          <w:rFonts w:ascii="Cambria" w:hAnsi="Cambria"/>
          <w:b/>
          <w:color w:val="000000"/>
          <w:sz w:val="28"/>
          <w:szCs w:val="28"/>
          <w:lang w:val="es-ES_tradnl"/>
        </w:rPr>
      </w:pPr>
      <w:r w:rsidRPr="0031311E">
        <w:rPr>
          <w:rFonts w:ascii="Cambria" w:hAnsi="Cambria"/>
          <w:b/>
          <w:color w:val="000000"/>
          <w:sz w:val="28"/>
          <w:szCs w:val="28"/>
          <w:lang w:val="es-ES_tradnl"/>
        </w:rPr>
        <w:t>Criterios de calificación</w:t>
      </w:r>
    </w:p>
    <w:p w14:paraId="16DAC965" w14:textId="77777777" w:rsidR="002376C3" w:rsidRPr="0031311E" w:rsidRDefault="002376C3" w:rsidP="000B113A">
      <w:pPr>
        <w:rPr>
          <w:rFonts w:ascii="Cambria" w:hAnsi="Cambria"/>
          <w:color w:val="000000"/>
          <w:lang w:val="es-ES_tradnl"/>
        </w:rPr>
      </w:pPr>
    </w:p>
    <w:p w14:paraId="626CED73" w14:textId="77777777" w:rsidR="002376C3" w:rsidRPr="0031311E" w:rsidRDefault="002376C3" w:rsidP="000B113A">
      <w:pPr>
        <w:ind w:left="357" w:firstLine="0"/>
        <w:rPr>
          <w:rFonts w:ascii="Cambria" w:hAnsi="Cambria"/>
          <w:color w:val="000000"/>
          <w:lang w:val="es-ES_tradnl"/>
        </w:rPr>
      </w:pPr>
      <w:r w:rsidRPr="0031311E">
        <w:rPr>
          <w:rFonts w:ascii="Cambria" w:hAnsi="Cambria"/>
          <w:color w:val="000000"/>
          <w:lang w:val="es-ES_tradnl"/>
        </w:rPr>
        <w:t xml:space="preserve">La evaluación </w:t>
      </w:r>
      <w:r w:rsidR="00BA1CC5" w:rsidRPr="0031311E">
        <w:rPr>
          <w:rFonts w:ascii="Cambria" w:hAnsi="Cambria"/>
          <w:color w:val="000000"/>
          <w:lang w:val="es-ES_tradnl"/>
        </w:rPr>
        <w:t>en la unidad</w:t>
      </w:r>
      <w:r w:rsidRPr="0031311E">
        <w:rPr>
          <w:rFonts w:ascii="Cambria" w:hAnsi="Cambria"/>
          <w:color w:val="000000"/>
          <w:lang w:val="es-ES_tradnl"/>
        </w:rPr>
        <w:t xml:space="preserve"> forma parte de un proceso de </w:t>
      </w:r>
      <w:r w:rsidRPr="0031311E">
        <w:rPr>
          <w:rFonts w:ascii="Cambria" w:hAnsi="Cambria"/>
          <w:b/>
          <w:color w:val="000000"/>
          <w:lang w:val="es-ES_tradnl"/>
        </w:rPr>
        <w:t>evaluación continua</w:t>
      </w:r>
      <w:r w:rsidRPr="0031311E">
        <w:rPr>
          <w:rFonts w:ascii="Cambria" w:hAnsi="Cambria"/>
          <w:color w:val="000000"/>
          <w:lang w:val="es-ES_tradnl"/>
        </w:rPr>
        <w:t xml:space="preserve">, basada principalmente en la </w:t>
      </w:r>
      <w:r w:rsidRPr="0031311E">
        <w:rPr>
          <w:rFonts w:ascii="Cambria" w:hAnsi="Cambria"/>
          <w:b/>
          <w:color w:val="000000"/>
          <w:lang w:val="es-ES_tradnl"/>
        </w:rPr>
        <w:t>observación</w:t>
      </w:r>
      <w:r w:rsidRPr="0031311E">
        <w:rPr>
          <w:rFonts w:ascii="Cambria" w:hAnsi="Cambria"/>
          <w:color w:val="000000"/>
          <w:lang w:val="es-ES_tradnl"/>
        </w:rPr>
        <w:t xml:space="preserve">, pero incluyendo también instrumentos de </w:t>
      </w:r>
      <w:r w:rsidRPr="0031311E">
        <w:rPr>
          <w:rFonts w:ascii="Cambria" w:hAnsi="Cambria"/>
          <w:b/>
          <w:color w:val="000000"/>
          <w:lang w:val="es-ES_tradnl"/>
        </w:rPr>
        <w:t>evaluación objetiva</w:t>
      </w:r>
      <w:r w:rsidRPr="0031311E">
        <w:rPr>
          <w:rFonts w:ascii="Cambria" w:hAnsi="Cambria"/>
          <w:color w:val="000000"/>
          <w:lang w:val="es-ES_tradnl"/>
        </w:rPr>
        <w:t xml:space="preserve"> tipo test, actividades o ejercicios. El/La profesor/a recopila la información recogida en el diario de evaluación de acuerdo con los criterios de calificación propuestos por el departamento. </w:t>
      </w:r>
    </w:p>
    <w:p w14:paraId="07DE49BF" w14:textId="77777777" w:rsidR="002376C3" w:rsidRPr="0031311E" w:rsidRDefault="002376C3" w:rsidP="000B113A">
      <w:pPr>
        <w:rPr>
          <w:rFonts w:ascii="Cambria" w:hAnsi="Cambria"/>
          <w:b/>
          <w:i/>
          <w:color w:val="000000"/>
          <w:lang w:val="es-ES_tradnl"/>
        </w:rPr>
      </w:pPr>
    </w:p>
    <w:p w14:paraId="75BFC640" w14:textId="77777777" w:rsidR="002376C3" w:rsidRPr="0031311E" w:rsidRDefault="002376C3" w:rsidP="000B113A">
      <w:pPr>
        <w:outlineLvl w:val="0"/>
        <w:rPr>
          <w:rFonts w:ascii="Cambria" w:hAnsi="Cambria"/>
          <w:b/>
          <w:color w:val="000000"/>
          <w:sz w:val="28"/>
          <w:szCs w:val="28"/>
          <w:lang w:val="es-ES_tradnl"/>
        </w:rPr>
      </w:pPr>
      <w:r w:rsidRPr="0031311E">
        <w:rPr>
          <w:rFonts w:ascii="Cambria" w:hAnsi="Cambria"/>
          <w:b/>
          <w:color w:val="000000"/>
          <w:sz w:val="28"/>
          <w:szCs w:val="28"/>
          <w:lang w:val="es-ES_tradnl"/>
        </w:rPr>
        <w:t>Estándares de aprendizaje evaluables y procesos de evaluación</w:t>
      </w:r>
    </w:p>
    <w:p w14:paraId="59258959" w14:textId="77777777" w:rsidR="002376C3" w:rsidRPr="0031311E" w:rsidRDefault="002376C3" w:rsidP="000B113A">
      <w:pPr>
        <w:rPr>
          <w:rFonts w:ascii="Cambria" w:hAnsi="Cambria"/>
          <w:b/>
          <w:color w:val="000000"/>
          <w:lang w:val="es-ES_tradnl"/>
        </w:rPr>
      </w:pPr>
    </w:p>
    <w:p w14:paraId="1012FE2A" w14:textId="77777777" w:rsidR="002376C3" w:rsidRPr="0031311E" w:rsidRDefault="002376C3" w:rsidP="000B113A">
      <w:pPr>
        <w:ind w:left="357" w:firstLine="0"/>
        <w:outlineLvl w:val="0"/>
        <w:rPr>
          <w:rFonts w:ascii="Cambria" w:hAnsi="Cambria"/>
          <w:b/>
          <w:color w:val="000000"/>
          <w:lang w:val="es-ES_tradnl"/>
        </w:rPr>
      </w:pPr>
      <w:r w:rsidRPr="0031311E">
        <w:rPr>
          <w:rFonts w:ascii="Cambria" w:hAnsi="Cambria"/>
          <w:b/>
          <w:color w:val="000000"/>
          <w:lang w:val="es-ES_tradnl"/>
        </w:rPr>
        <w:t>Selección de los estándares de aprendizaje evaluables:</w:t>
      </w:r>
    </w:p>
    <w:p w14:paraId="43AD5B23" w14:textId="77777777" w:rsidR="002376C3" w:rsidRPr="0031311E" w:rsidRDefault="002376C3" w:rsidP="000B113A">
      <w:pPr>
        <w:rPr>
          <w:rFonts w:ascii="Cambria" w:hAnsi="Cambria"/>
          <w:color w:val="000000"/>
          <w:lang w:val="es-ES_tradnl"/>
        </w:rPr>
      </w:pPr>
    </w:p>
    <w:p w14:paraId="6C8E2B4C" w14:textId="77777777" w:rsidR="002376C3" w:rsidRPr="0031311E" w:rsidRDefault="002376C3" w:rsidP="000B113A">
      <w:pPr>
        <w:ind w:left="357" w:firstLine="0"/>
        <w:rPr>
          <w:rFonts w:ascii="Cambria" w:hAnsi="Cambria"/>
          <w:color w:val="000000"/>
          <w:lang w:val="es-ES_tradnl"/>
        </w:rPr>
      </w:pPr>
      <w:r w:rsidRPr="0031311E">
        <w:rPr>
          <w:rFonts w:ascii="Cambria" w:hAnsi="Cambria"/>
          <w:color w:val="000000"/>
          <w:lang w:val="es-ES_tradnl"/>
        </w:rPr>
        <w:t xml:space="preserve">Los estándares de aprendizaje se han agrupado en los cuatro bloques lingüísticos, siguiendo el currículo y lo indicado en la Programación Didáctica de </w:t>
      </w:r>
      <w:r w:rsidR="00DD3D16" w:rsidRPr="0031311E">
        <w:rPr>
          <w:rFonts w:ascii="Cambria" w:hAnsi="Cambria"/>
          <w:i/>
          <w:color w:val="000000"/>
          <w:lang w:val="es-ES_tradnl"/>
        </w:rPr>
        <w:t>Teamwork</w:t>
      </w:r>
      <w:r w:rsidR="00D5614A" w:rsidRPr="0031311E">
        <w:rPr>
          <w:rFonts w:ascii="Cambria" w:hAnsi="Cambria"/>
          <w:i/>
          <w:color w:val="000000"/>
          <w:lang w:val="es-ES_tradnl"/>
        </w:rPr>
        <w:t xml:space="preserve"> for ESO 4</w:t>
      </w:r>
      <w:r w:rsidRPr="0031311E">
        <w:rPr>
          <w:rFonts w:ascii="Cambria" w:hAnsi="Cambria"/>
          <w:color w:val="000000"/>
          <w:lang w:val="es-ES_tradnl"/>
        </w:rPr>
        <w:t>. Las casillas en la columna de la derecha sirven para marcar la elección del/de la profesor/a encargado/a de planificar la evaluación en su grupo.</w:t>
      </w:r>
    </w:p>
    <w:p w14:paraId="251FFDCB" w14:textId="77777777" w:rsidR="002376C3" w:rsidRPr="0031311E" w:rsidRDefault="002376C3" w:rsidP="000B113A">
      <w:pPr>
        <w:rPr>
          <w:rFonts w:ascii="Cambria" w:hAnsi="Cambria"/>
          <w:color w:val="000000"/>
          <w:lang w:val="es-ES_tradnl"/>
        </w:rPr>
      </w:pPr>
    </w:p>
    <w:tbl>
      <w:tblPr>
        <w:tblW w:w="9072" w:type="dxa"/>
        <w:tblInd w:w="55" w:type="dxa"/>
        <w:tblCellMar>
          <w:top w:w="55" w:type="dxa"/>
          <w:left w:w="55" w:type="dxa"/>
          <w:bottom w:w="55" w:type="dxa"/>
          <w:right w:w="55" w:type="dxa"/>
        </w:tblCellMar>
        <w:tblLook w:val="0000" w:firstRow="0" w:lastRow="0" w:firstColumn="0" w:lastColumn="0" w:noHBand="0" w:noVBand="0"/>
      </w:tblPr>
      <w:tblGrid>
        <w:gridCol w:w="5245"/>
        <w:gridCol w:w="2977"/>
        <w:gridCol w:w="850"/>
      </w:tblGrid>
      <w:tr w:rsidR="002376C3" w:rsidRPr="0031311E" w14:paraId="04AEACB6" w14:textId="77777777" w:rsidTr="002376C3">
        <w:trPr>
          <w:cantSplit/>
          <w:trHeight w:val="1134"/>
        </w:trPr>
        <w:tc>
          <w:tcPr>
            <w:tcW w:w="5245" w:type="dxa"/>
            <w:tcBorders>
              <w:top w:val="single" w:sz="1" w:space="0" w:color="000000"/>
              <w:left w:val="single" w:sz="1" w:space="0" w:color="000000"/>
              <w:bottom w:val="single" w:sz="1" w:space="0" w:color="000000"/>
              <w:right w:val="single" w:sz="4" w:space="0" w:color="auto"/>
            </w:tcBorders>
            <w:shd w:val="clear" w:color="auto" w:fill="auto"/>
            <w:vAlign w:val="center"/>
          </w:tcPr>
          <w:p w14:paraId="57581FE6" w14:textId="77777777" w:rsidR="002376C3" w:rsidRPr="0031311E" w:rsidRDefault="002376C3" w:rsidP="000B113A">
            <w:pPr>
              <w:ind w:left="357" w:firstLine="0"/>
              <w:rPr>
                <w:rFonts w:ascii="Cambria" w:hAnsi="Cambria"/>
                <w:szCs w:val="22"/>
                <w:lang w:val="es-ES_tradnl"/>
              </w:rPr>
            </w:pPr>
            <w:r w:rsidRPr="0031311E">
              <w:rPr>
                <w:rFonts w:ascii="Cambria" w:hAnsi="Cambria"/>
                <w:szCs w:val="22"/>
                <w:lang w:val="es-ES_tradnl"/>
              </w:rPr>
              <w:t xml:space="preserve">Estándares que pueden ser evaluados </w:t>
            </w:r>
            <w:r w:rsidRPr="0031311E">
              <w:rPr>
                <w:rFonts w:ascii="Cambria" w:eastAsia="MingLiU" w:hAnsi="Cambria" w:cs="MingLiU"/>
                <w:szCs w:val="22"/>
                <w:lang w:val="es-ES_tradnl"/>
              </w:rPr>
              <w:br/>
            </w:r>
            <w:r w:rsidR="00076755" w:rsidRPr="0031311E">
              <w:rPr>
                <w:rFonts w:ascii="Cambria" w:hAnsi="Cambria"/>
                <w:szCs w:val="22"/>
                <w:lang w:val="es-ES_tradnl"/>
              </w:rPr>
              <w:t>en esta unidad</w:t>
            </w:r>
            <w:r w:rsidRPr="0031311E">
              <w:rPr>
                <w:rFonts w:ascii="Cambria" w:hAnsi="Cambria"/>
                <w:szCs w:val="22"/>
                <w:lang w:val="es-ES_tradnl"/>
              </w:rPr>
              <w:t xml:space="preserve"> (mirar la programación para consultar la lista completa de los estándares y los niveles de logro para cada uno de ellos)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ACC9B82" w14:textId="77777777" w:rsidR="002376C3" w:rsidRPr="0031311E" w:rsidRDefault="002376C3" w:rsidP="000B113A">
            <w:pPr>
              <w:ind w:left="357" w:firstLine="0"/>
              <w:rPr>
                <w:rFonts w:ascii="Cambria" w:hAnsi="Cambria"/>
                <w:szCs w:val="22"/>
                <w:lang w:val="es-ES_tradnl"/>
              </w:rPr>
            </w:pPr>
            <w:r w:rsidRPr="0031311E">
              <w:rPr>
                <w:rFonts w:ascii="Cambria" w:hAnsi="Cambria"/>
                <w:szCs w:val="22"/>
                <w:lang w:val="es-ES_tradnl"/>
              </w:rPr>
              <w:t>Pruebas, tareas, actividades</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4676CC14" w14:textId="77777777" w:rsidR="002376C3" w:rsidRPr="0031311E" w:rsidRDefault="002376C3" w:rsidP="000B113A">
            <w:pPr>
              <w:ind w:left="200" w:right="113" w:hanging="87"/>
              <w:rPr>
                <w:rFonts w:ascii="Cambria" w:hAnsi="Cambria"/>
                <w:color w:val="000000"/>
                <w:sz w:val="16"/>
                <w:lang w:val="es-ES_tradnl"/>
              </w:rPr>
            </w:pPr>
            <w:r w:rsidRPr="0031311E">
              <w:rPr>
                <w:rFonts w:ascii="Cambria" w:hAnsi="Cambria"/>
                <w:color w:val="000000"/>
                <w:sz w:val="16"/>
                <w:lang w:val="es-ES_tradnl"/>
              </w:rPr>
              <w:t>Selección</w:t>
            </w:r>
          </w:p>
          <w:p w14:paraId="567FECDD" w14:textId="77777777" w:rsidR="002376C3" w:rsidRPr="0031311E" w:rsidRDefault="002376C3" w:rsidP="000B113A">
            <w:pPr>
              <w:ind w:left="200" w:right="113" w:hanging="87"/>
              <w:rPr>
                <w:rFonts w:ascii="Cambria" w:hAnsi="Cambria"/>
                <w:color w:val="000000"/>
                <w:lang w:val="es-ES_tradnl"/>
              </w:rPr>
            </w:pPr>
            <w:r w:rsidRPr="0031311E">
              <w:rPr>
                <w:rFonts w:ascii="Cambria" w:hAnsi="Cambria"/>
                <w:color w:val="000000"/>
                <w:sz w:val="16"/>
                <w:lang w:val="es-ES_tradnl"/>
              </w:rPr>
              <w:t>(marcar el instrumento elegido)</w:t>
            </w:r>
          </w:p>
        </w:tc>
      </w:tr>
    </w:tbl>
    <w:p w14:paraId="3C246E1A" w14:textId="77777777" w:rsidR="002376C3" w:rsidRPr="0031311E" w:rsidRDefault="002376C3" w:rsidP="000B113A">
      <w:pPr>
        <w:rPr>
          <w:rFonts w:ascii="Cambria" w:hAnsi="Cambria"/>
          <w:color w:val="000000"/>
          <w:lang w:val="es-ES_tradnl"/>
        </w:rPr>
      </w:pPr>
    </w:p>
    <w:p w14:paraId="5CA0A6D2" w14:textId="77777777" w:rsidR="002376C3" w:rsidRPr="0031311E" w:rsidRDefault="002376C3" w:rsidP="000B113A">
      <w:pPr>
        <w:rPr>
          <w:rFonts w:ascii="Cambria" w:hAnsi="Cambria"/>
          <w:color w:val="000000"/>
          <w:szCs w:val="24"/>
          <w:lang w:val="es-ES_tradnl"/>
        </w:rPr>
      </w:pPr>
    </w:p>
    <w:tbl>
      <w:tblPr>
        <w:tblW w:w="907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5245"/>
        <w:gridCol w:w="2977"/>
        <w:gridCol w:w="850"/>
      </w:tblGrid>
      <w:tr w:rsidR="00A33A10" w:rsidRPr="0031311E" w14:paraId="413AF34B" w14:textId="77777777" w:rsidTr="00DF3ACC">
        <w:tc>
          <w:tcPr>
            <w:tcW w:w="9072" w:type="dxa"/>
            <w:gridSpan w:val="3"/>
            <w:shd w:val="clear" w:color="auto" w:fill="auto"/>
          </w:tcPr>
          <w:p w14:paraId="1A2CBC27" w14:textId="77777777" w:rsidR="00A33A10" w:rsidRPr="0031311E" w:rsidRDefault="00A33A10" w:rsidP="000B113A">
            <w:pPr>
              <w:rPr>
                <w:rFonts w:ascii="Cambria" w:hAnsi="Cambria"/>
                <w:b/>
                <w:color w:val="000000"/>
                <w:szCs w:val="24"/>
                <w:lang w:val="es-ES_tradnl"/>
              </w:rPr>
            </w:pPr>
            <w:r w:rsidRPr="0031311E">
              <w:rPr>
                <w:rFonts w:ascii="Cambria" w:hAnsi="Cambria"/>
                <w:b/>
                <w:color w:val="000000"/>
                <w:szCs w:val="24"/>
                <w:lang w:val="es-ES_tradnl"/>
              </w:rPr>
              <w:t>BLOQUE 1. COMPRENSIÓN DE TEXTOS ORALES</w:t>
            </w:r>
          </w:p>
        </w:tc>
      </w:tr>
      <w:tr w:rsidR="001D5057" w:rsidRPr="0031311E" w14:paraId="2B43D698" w14:textId="77777777" w:rsidTr="00DF3ACC">
        <w:tc>
          <w:tcPr>
            <w:tcW w:w="5245" w:type="dxa"/>
            <w:shd w:val="clear" w:color="auto" w:fill="auto"/>
          </w:tcPr>
          <w:p w14:paraId="0D9456E5" w14:textId="77777777" w:rsidR="001D5057" w:rsidRPr="0031311E" w:rsidRDefault="001D5057" w:rsidP="000B113A">
            <w:pPr>
              <w:ind w:left="0" w:firstLine="0"/>
              <w:rPr>
                <w:rFonts w:ascii="Cambria" w:hAnsi="Cambria"/>
                <w:color w:val="000000"/>
                <w:sz w:val="22"/>
                <w:szCs w:val="24"/>
                <w:lang w:val="es-ES_tradnl"/>
              </w:rPr>
            </w:pPr>
            <w:r w:rsidRPr="0031311E">
              <w:rPr>
                <w:rFonts w:ascii="Cambria" w:hAnsi="Cambria"/>
                <w:color w:val="000000"/>
                <w:sz w:val="22"/>
                <w:szCs w:val="24"/>
                <w:lang w:val="es-ES"/>
              </w:rPr>
              <w:t xml:space="preserve">4.1.1. Capta los puntos principales y detalles relevantes de </w:t>
            </w:r>
            <w:r w:rsidRPr="0031311E">
              <w:rPr>
                <w:rFonts w:ascii="Cambria" w:hAnsi="Cambria"/>
                <w:b/>
                <w:color w:val="000000"/>
                <w:sz w:val="22"/>
                <w:szCs w:val="24"/>
                <w:lang w:val="es-ES"/>
              </w:rPr>
              <w:t>mensajes grabados o de viva voz</w:t>
            </w:r>
            <w:r w:rsidRPr="0031311E">
              <w:rPr>
                <w:rFonts w:ascii="Cambria" w:hAnsi="Cambria"/>
                <w:color w:val="000000"/>
                <w:sz w:val="22"/>
                <w:szCs w:val="24"/>
                <w:lang w:val="es-ES"/>
              </w:rPr>
              <w:t>, claramente articulados, que contengan instrucciones, indicaciones u otra información, incluso de tipo técnico.</w:t>
            </w:r>
          </w:p>
        </w:tc>
        <w:tc>
          <w:tcPr>
            <w:tcW w:w="2977" w:type="dxa"/>
            <w:tcBorders>
              <w:right w:val="single" w:sz="4" w:space="0" w:color="auto"/>
            </w:tcBorders>
            <w:shd w:val="clear" w:color="auto" w:fill="auto"/>
          </w:tcPr>
          <w:p w14:paraId="0ED65015" w14:textId="77777777" w:rsidR="001D5057" w:rsidRPr="0031311E" w:rsidRDefault="001D5057" w:rsidP="000B113A">
            <w:pPr>
              <w:snapToGrid w:val="0"/>
              <w:ind w:left="87" w:firstLine="0"/>
              <w:rPr>
                <w:rFonts w:ascii="Cambria" w:hAnsi="Cambria"/>
                <w:color w:val="000000"/>
                <w:sz w:val="22"/>
                <w:szCs w:val="22"/>
              </w:rPr>
            </w:pPr>
            <w:r w:rsidRPr="0031311E">
              <w:rPr>
                <w:rFonts w:ascii="Cambria" w:hAnsi="Cambria"/>
                <w:color w:val="000000"/>
                <w:sz w:val="22"/>
                <w:szCs w:val="22"/>
              </w:rPr>
              <w:t>Instrucciones en el aula</w:t>
            </w:r>
          </w:p>
          <w:p w14:paraId="4ECAF4A5" w14:textId="77777777" w:rsidR="001D5057" w:rsidRPr="0031311E" w:rsidRDefault="001D5057" w:rsidP="000B113A">
            <w:pPr>
              <w:snapToGrid w:val="0"/>
              <w:ind w:left="87" w:firstLine="0"/>
              <w:rPr>
                <w:rFonts w:ascii="Cambria" w:hAnsi="Cambria"/>
                <w:color w:val="000000"/>
                <w:sz w:val="22"/>
                <w:szCs w:val="22"/>
              </w:rPr>
            </w:pPr>
          </w:p>
          <w:p w14:paraId="5B182E90" w14:textId="77777777" w:rsidR="001D5057" w:rsidRPr="0031311E" w:rsidRDefault="001D5057" w:rsidP="000B113A">
            <w:pPr>
              <w:snapToGrid w:val="0"/>
              <w:ind w:left="87" w:firstLine="0"/>
              <w:rPr>
                <w:rFonts w:ascii="Cambria" w:hAnsi="Cambria"/>
                <w:color w:val="000000"/>
                <w:sz w:val="22"/>
                <w:szCs w:val="22"/>
              </w:rPr>
            </w:pPr>
            <w:r w:rsidRPr="0031311E">
              <w:rPr>
                <w:rFonts w:ascii="Cambria" w:hAnsi="Cambria"/>
                <w:color w:val="000000"/>
                <w:sz w:val="22"/>
                <w:szCs w:val="22"/>
              </w:rPr>
              <w:t>Instrucciones grabadas para actividades</w:t>
            </w:r>
          </w:p>
          <w:p w14:paraId="49BF353C" w14:textId="77777777" w:rsidR="001D5057" w:rsidRPr="0031311E" w:rsidRDefault="001D5057" w:rsidP="000B113A">
            <w:pPr>
              <w:snapToGrid w:val="0"/>
              <w:ind w:left="87" w:firstLine="0"/>
              <w:rPr>
                <w:rFonts w:ascii="Cambria" w:hAnsi="Cambria"/>
                <w:color w:val="000000"/>
                <w:sz w:val="22"/>
                <w:szCs w:val="22"/>
              </w:rPr>
            </w:pPr>
          </w:p>
          <w:p w14:paraId="476A205A" w14:textId="77777777" w:rsidR="001D5057" w:rsidRPr="0031311E" w:rsidRDefault="00384683" w:rsidP="000B113A">
            <w:pPr>
              <w:snapToGrid w:val="0"/>
              <w:ind w:left="87" w:firstLine="0"/>
              <w:rPr>
                <w:rFonts w:ascii="Cambria" w:hAnsi="Cambria"/>
                <w:color w:val="000000"/>
                <w:sz w:val="22"/>
                <w:szCs w:val="22"/>
              </w:rPr>
            </w:pPr>
            <w:r w:rsidRPr="0031311E">
              <w:rPr>
                <w:rFonts w:ascii="Cambria" w:hAnsi="Cambria"/>
                <w:color w:val="000000"/>
                <w:sz w:val="22"/>
                <w:szCs w:val="22"/>
              </w:rPr>
              <w:t>Comprobación oral de las respuestas de un ejercicio (SB, p. 57, ej. 6)</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D680991" w14:textId="77777777" w:rsidR="001D5057" w:rsidRPr="0031311E" w:rsidRDefault="001D5057"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1D5057" w:rsidRPr="0031311E" w14:paraId="65DFAA00" w14:textId="77777777" w:rsidTr="00DF3ACC">
        <w:tc>
          <w:tcPr>
            <w:tcW w:w="5245" w:type="dxa"/>
            <w:shd w:val="clear" w:color="auto" w:fill="auto"/>
          </w:tcPr>
          <w:p w14:paraId="648C53AB" w14:textId="77777777" w:rsidR="001D5057" w:rsidRPr="0031311E" w:rsidRDefault="001D5057" w:rsidP="000B113A">
            <w:pPr>
              <w:ind w:left="0" w:firstLine="0"/>
              <w:rPr>
                <w:rFonts w:ascii="Cambria" w:hAnsi="Cambria"/>
                <w:color w:val="000000"/>
                <w:sz w:val="22"/>
                <w:szCs w:val="24"/>
                <w:lang w:val="es-ES_tradnl"/>
              </w:rPr>
            </w:pPr>
            <w:r w:rsidRPr="0031311E">
              <w:rPr>
                <w:rFonts w:ascii="Cambria" w:hAnsi="Cambria"/>
                <w:color w:val="000000"/>
                <w:sz w:val="22"/>
                <w:szCs w:val="24"/>
                <w:lang w:val="es-ES"/>
              </w:rPr>
              <w:t xml:space="preserve">4.1.3. Identifica las ideas principales y detalles relevantes de una </w:t>
            </w:r>
            <w:r w:rsidRPr="0031311E">
              <w:rPr>
                <w:rFonts w:ascii="Cambria" w:hAnsi="Cambria"/>
                <w:b/>
                <w:color w:val="000000"/>
                <w:sz w:val="22"/>
                <w:szCs w:val="24"/>
                <w:lang w:val="es-ES"/>
              </w:rPr>
              <w:t>conversación formal o informal</w:t>
            </w:r>
            <w:r w:rsidRPr="0031311E">
              <w:rPr>
                <w:rFonts w:ascii="Cambria" w:hAnsi="Cambria"/>
                <w:color w:val="000000"/>
                <w:sz w:val="22"/>
                <w:szCs w:val="24"/>
                <w:lang w:val="es-ES"/>
              </w:rPr>
              <w:t xml:space="preserve"> de cierta duración entre dos o más interlocutores que tiene lugar en su presencia y en la que se tratan temas conocidos o de carácter general o cotidiano, cuando el discurso está articulado con claridad y en una variedad estándar de la lengua.</w:t>
            </w:r>
          </w:p>
        </w:tc>
        <w:tc>
          <w:tcPr>
            <w:tcW w:w="2977" w:type="dxa"/>
            <w:tcBorders>
              <w:right w:val="single" w:sz="4" w:space="0" w:color="auto"/>
            </w:tcBorders>
            <w:shd w:val="clear" w:color="auto" w:fill="auto"/>
          </w:tcPr>
          <w:p w14:paraId="7672A7C7" w14:textId="77777777" w:rsidR="00384683" w:rsidRPr="0031311E" w:rsidRDefault="00384683" w:rsidP="000B113A">
            <w:pPr>
              <w:snapToGrid w:val="0"/>
              <w:ind w:left="87" w:firstLine="0"/>
              <w:rPr>
                <w:rFonts w:ascii="Cambria" w:hAnsi="Cambria"/>
                <w:color w:val="000000"/>
                <w:sz w:val="22"/>
                <w:szCs w:val="22"/>
              </w:rPr>
            </w:pPr>
            <w:r w:rsidRPr="0031311E">
              <w:rPr>
                <w:rFonts w:ascii="Cambria" w:hAnsi="Cambria"/>
                <w:color w:val="000000"/>
                <w:sz w:val="22"/>
                <w:szCs w:val="22"/>
              </w:rPr>
              <w:t>Dos noticias (SB, p. 53, ej. 7-8)</w:t>
            </w:r>
          </w:p>
          <w:p w14:paraId="279B6346" w14:textId="77777777" w:rsidR="00384683" w:rsidRPr="0031311E" w:rsidRDefault="00384683" w:rsidP="000B113A">
            <w:pPr>
              <w:snapToGrid w:val="0"/>
              <w:ind w:left="87" w:firstLine="0"/>
              <w:rPr>
                <w:rFonts w:ascii="Cambria" w:hAnsi="Cambria"/>
                <w:color w:val="000000"/>
                <w:sz w:val="22"/>
                <w:szCs w:val="22"/>
              </w:rPr>
            </w:pPr>
          </w:p>
          <w:p w14:paraId="0F3C3027" w14:textId="77777777" w:rsidR="001D5057" w:rsidRPr="0031311E" w:rsidRDefault="00384683" w:rsidP="000B113A">
            <w:pPr>
              <w:snapToGrid w:val="0"/>
              <w:ind w:left="87" w:firstLine="0"/>
              <w:rPr>
                <w:rFonts w:ascii="Cambria" w:hAnsi="Cambria"/>
                <w:color w:val="000000"/>
                <w:sz w:val="22"/>
                <w:szCs w:val="22"/>
              </w:rPr>
            </w:pPr>
            <w:r w:rsidRPr="0031311E">
              <w:rPr>
                <w:rFonts w:ascii="Cambria" w:hAnsi="Cambria"/>
                <w:color w:val="000000"/>
                <w:sz w:val="22"/>
                <w:szCs w:val="22"/>
              </w:rPr>
              <w:t>Charla en un acuario (SB, p. 57, ej. 7-9)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30FF2BB" w14:textId="77777777" w:rsidR="001D5057" w:rsidRPr="0031311E" w:rsidRDefault="001D5057"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1D5057" w:rsidRPr="0031311E" w14:paraId="341E5B18" w14:textId="77777777" w:rsidTr="00DF3ACC">
        <w:tc>
          <w:tcPr>
            <w:tcW w:w="5245" w:type="dxa"/>
            <w:shd w:val="clear" w:color="auto" w:fill="auto"/>
          </w:tcPr>
          <w:p w14:paraId="5089B96F" w14:textId="77777777" w:rsidR="001D5057" w:rsidRPr="0031311E" w:rsidRDefault="001D5057" w:rsidP="000B113A">
            <w:pPr>
              <w:ind w:left="0" w:firstLine="0"/>
              <w:rPr>
                <w:rFonts w:ascii="Cambria" w:hAnsi="Cambria"/>
                <w:color w:val="000000"/>
                <w:sz w:val="22"/>
                <w:szCs w:val="24"/>
                <w:lang w:val="es-ES_tradnl"/>
              </w:rPr>
            </w:pPr>
            <w:r w:rsidRPr="0031311E">
              <w:rPr>
                <w:rFonts w:ascii="Cambria" w:hAnsi="Cambria"/>
                <w:color w:val="000000"/>
                <w:sz w:val="22"/>
                <w:szCs w:val="24"/>
                <w:lang w:val="es-ES"/>
              </w:rPr>
              <w:t xml:space="preserve">4.1.4. Comprende, en una </w:t>
            </w:r>
            <w:r w:rsidRPr="0031311E">
              <w:rPr>
                <w:rFonts w:ascii="Cambria" w:hAnsi="Cambria"/>
                <w:b/>
                <w:color w:val="000000"/>
                <w:sz w:val="22"/>
                <w:szCs w:val="24"/>
                <w:lang w:val="es-ES"/>
              </w:rPr>
              <w:t>conversación informal en la que participa</w:t>
            </w:r>
            <w:r w:rsidRPr="0031311E">
              <w:rPr>
                <w:rFonts w:ascii="Cambria" w:hAnsi="Cambria"/>
                <w:color w:val="000000"/>
                <w:sz w:val="22"/>
                <w:szCs w:val="24"/>
                <w:lang w:val="es-ES"/>
              </w:rPr>
              <w:t xml:space="preserve">, explicaciones o justificaciones de </w:t>
            </w:r>
            <w:r w:rsidRPr="0031311E">
              <w:rPr>
                <w:rFonts w:ascii="Cambria" w:hAnsi="Cambria"/>
                <w:color w:val="000000"/>
                <w:sz w:val="22"/>
                <w:szCs w:val="24"/>
                <w:lang w:val="es-ES"/>
              </w:rPr>
              <w:lastRenderedPageBreak/>
              <w:t>puntos de vista y opiniones sobre diversos asuntos de interés personal, cotidianos o menos habituales, así como la formulación de hipótesis, la expresión de sentimientos y la descripción de aspectos abstractos de temas como, p. e., la música, el cine, la literatura o los temas de actualidad.</w:t>
            </w:r>
          </w:p>
        </w:tc>
        <w:tc>
          <w:tcPr>
            <w:tcW w:w="2977" w:type="dxa"/>
            <w:shd w:val="clear" w:color="auto" w:fill="auto"/>
          </w:tcPr>
          <w:p w14:paraId="4E9BC5B1" w14:textId="77777777" w:rsidR="00384683" w:rsidRPr="0031311E" w:rsidRDefault="00384683" w:rsidP="000B113A">
            <w:pPr>
              <w:snapToGrid w:val="0"/>
              <w:ind w:left="87" w:firstLine="0"/>
              <w:rPr>
                <w:rFonts w:ascii="Cambria" w:hAnsi="Cambria"/>
                <w:color w:val="000000"/>
                <w:sz w:val="22"/>
                <w:szCs w:val="22"/>
              </w:rPr>
            </w:pPr>
            <w:r w:rsidRPr="0031311E">
              <w:rPr>
                <w:rFonts w:ascii="Cambria" w:hAnsi="Cambria"/>
                <w:color w:val="000000"/>
                <w:sz w:val="22"/>
                <w:szCs w:val="22"/>
              </w:rPr>
              <w:lastRenderedPageBreak/>
              <w:t xml:space="preserve">Conversación en la que se especula sobre una imagen </w:t>
            </w:r>
            <w:r w:rsidRPr="0031311E">
              <w:rPr>
                <w:rFonts w:ascii="Cambria" w:hAnsi="Cambria"/>
                <w:color w:val="000000"/>
                <w:sz w:val="22"/>
                <w:szCs w:val="22"/>
              </w:rPr>
              <w:lastRenderedPageBreak/>
              <w:t>(SB, p. 53, ej. 11)</w:t>
            </w:r>
          </w:p>
          <w:p w14:paraId="48FC067F" w14:textId="77777777" w:rsidR="00384683" w:rsidRPr="0031311E" w:rsidRDefault="00384683" w:rsidP="000B113A">
            <w:pPr>
              <w:snapToGrid w:val="0"/>
              <w:ind w:left="87" w:firstLine="0"/>
              <w:rPr>
                <w:rFonts w:ascii="Cambria" w:hAnsi="Cambria"/>
                <w:color w:val="000000"/>
                <w:sz w:val="22"/>
                <w:szCs w:val="22"/>
              </w:rPr>
            </w:pPr>
          </w:p>
          <w:p w14:paraId="0791FEE5" w14:textId="77777777" w:rsidR="001D5057" w:rsidRPr="0031311E" w:rsidRDefault="00384683" w:rsidP="000B113A">
            <w:pPr>
              <w:snapToGrid w:val="0"/>
              <w:ind w:left="87" w:firstLine="0"/>
              <w:rPr>
                <w:rFonts w:ascii="Cambria" w:hAnsi="Cambria"/>
                <w:color w:val="000000"/>
                <w:sz w:val="22"/>
                <w:szCs w:val="22"/>
              </w:rPr>
            </w:pPr>
            <w:r w:rsidRPr="0031311E">
              <w:rPr>
                <w:rFonts w:ascii="Cambria" w:hAnsi="Cambria"/>
                <w:color w:val="000000"/>
                <w:sz w:val="22"/>
                <w:szCs w:val="22"/>
              </w:rPr>
              <w:t>Conversación en la que se especula sobre qué podría ocurrir en distintas situaciones (SB, p. 57, ej. 11)</w:t>
            </w:r>
          </w:p>
        </w:tc>
        <w:tc>
          <w:tcPr>
            <w:tcW w:w="850" w:type="dxa"/>
            <w:shd w:val="clear" w:color="auto" w:fill="auto"/>
            <w:vAlign w:val="center"/>
          </w:tcPr>
          <w:p w14:paraId="06EC58FB" w14:textId="77777777" w:rsidR="001D5057" w:rsidRPr="0031311E" w:rsidRDefault="001D5057"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lastRenderedPageBreak/>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1D5057" w:rsidRPr="0031311E" w14:paraId="7C789471" w14:textId="77777777" w:rsidTr="00DF3ACC">
        <w:tc>
          <w:tcPr>
            <w:tcW w:w="5245" w:type="dxa"/>
            <w:tcBorders>
              <w:top w:val="single" w:sz="4" w:space="0" w:color="auto"/>
              <w:left w:val="single" w:sz="4" w:space="0" w:color="auto"/>
              <w:bottom w:val="single" w:sz="4" w:space="0" w:color="auto"/>
              <w:right w:val="single" w:sz="4" w:space="0" w:color="auto"/>
            </w:tcBorders>
            <w:shd w:val="clear" w:color="auto" w:fill="auto"/>
          </w:tcPr>
          <w:p w14:paraId="0B996D41" w14:textId="77777777" w:rsidR="001D5057" w:rsidRPr="0031311E" w:rsidRDefault="001D5057" w:rsidP="000B113A">
            <w:pPr>
              <w:ind w:left="0" w:firstLine="0"/>
              <w:rPr>
                <w:rFonts w:ascii="Cambria" w:hAnsi="Cambria"/>
                <w:color w:val="000000"/>
                <w:sz w:val="22"/>
                <w:szCs w:val="24"/>
                <w:lang w:val="es-ES_tradnl"/>
              </w:rPr>
            </w:pPr>
            <w:r w:rsidRPr="0031311E">
              <w:rPr>
                <w:rFonts w:ascii="Cambria" w:hAnsi="Cambria"/>
                <w:color w:val="000000"/>
                <w:sz w:val="22"/>
                <w:szCs w:val="24"/>
                <w:lang w:val="es-ES"/>
              </w:rPr>
              <w:lastRenderedPageBreak/>
              <w:t xml:space="preserve">4.1.6. Distingue, con apoyo visual o escrito, las ideas principales e información relevante en </w:t>
            </w:r>
            <w:r w:rsidRPr="0031311E">
              <w:rPr>
                <w:rFonts w:ascii="Cambria" w:hAnsi="Cambria"/>
                <w:b/>
                <w:color w:val="000000"/>
                <w:sz w:val="22"/>
                <w:szCs w:val="24"/>
                <w:lang w:val="es-ES"/>
              </w:rPr>
              <w:t>presentaciones o charlas</w:t>
            </w:r>
            <w:r w:rsidRPr="0031311E">
              <w:rPr>
                <w:rFonts w:ascii="Cambria" w:hAnsi="Cambria"/>
                <w:color w:val="000000"/>
                <w:sz w:val="22"/>
                <w:szCs w:val="24"/>
                <w:lang w:val="es-ES"/>
              </w:rPr>
              <w:t xml:space="preserve"> bien estructuradas y de exposición clara sobre temas conocidos o de su interés relacionados con el ámbito educativo u ocupacional.</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8011FAC" w14:textId="77777777" w:rsidR="001D5057" w:rsidRPr="0031311E" w:rsidRDefault="00384683" w:rsidP="000B113A">
            <w:pPr>
              <w:snapToGrid w:val="0"/>
              <w:ind w:left="87" w:firstLine="0"/>
              <w:rPr>
                <w:rFonts w:ascii="Cambria" w:hAnsi="Cambria"/>
                <w:color w:val="000000"/>
                <w:sz w:val="22"/>
                <w:szCs w:val="22"/>
              </w:rPr>
            </w:pPr>
            <w:r w:rsidRPr="0031311E">
              <w:rPr>
                <w:rFonts w:ascii="Cambria" w:hAnsi="Cambria"/>
                <w:color w:val="000000"/>
                <w:sz w:val="22"/>
                <w:szCs w:val="22"/>
              </w:rPr>
              <w:t>Presentación de un folleto sobre un país o región (SB, p. 128, Step 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E28C0C7" w14:textId="77777777" w:rsidR="001D5057" w:rsidRPr="0031311E" w:rsidRDefault="001D5057"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384683" w:rsidRPr="0031311E" w14:paraId="2163ED45" w14:textId="77777777" w:rsidTr="00DF3ACC">
        <w:tc>
          <w:tcPr>
            <w:tcW w:w="5245" w:type="dxa"/>
            <w:tcBorders>
              <w:top w:val="single" w:sz="4" w:space="0" w:color="auto"/>
              <w:left w:val="single" w:sz="4" w:space="0" w:color="auto"/>
              <w:bottom w:val="single" w:sz="4" w:space="0" w:color="auto"/>
              <w:right w:val="single" w:sz="4" w:space="0" w:color="auto"/>
            </w:tcBorders>
            <w:shd w:val="clear" w:color="auto" w:fill="auto"/>
          </w:tcPr>
          <w:p w14:paraId="38E3A086" w14:textId="77777777" w:rsidR="00384683" w:rsidRPr="0031311E" w:rsidRDefault="00384683" w:rsidP="000B113A">
            <w:pPr>
              <w:ind w:left="0" w:firstLine="0"/>
              <w:rPr>
                <w:rFonts w:ascii="Cambria" w:hAnsi="Cambria"/>
                <w:color w:val="000000"/>
                <w:sz w:val="22"/>
                <w:szCs w:val="24"/>
                <w:lang w:val="es-ES_tradnl"/>
              </w:rPr>
            </w:pPr>
            <w:r w:rsidRPr="0031311E">
              <w:rPr>
                <w:rFonts w:ascii="Cambria" w:hAnsi="Cambria"/>
                <w:color w:val="000000"/>
                <w:sz w:val="22"/>
                <w:szCs w:val="24"/>
                <w:lang w:val="es-ES"/>
              </w:rPr>
              <w:t xml:space="preserve">4.1.7. Identifica la idea principal y aspectos significativos de </w:t>
            </w:r>
            <w:r w:rsidRPr="0031311E">
              <w:rPr>
                <w:rFonts w:ascii="Cambria" w:hAnsi="Cambria"/>
                <w:b/>
                <w:color w:val="000000"/>
                <w:sz w:val="22"/>
                <w:szCs w:val="24"/>
                <w:lang w:val="es-ES"/>
              </w:rPr>
              <w:t>noticias de televisión</w:t>
            </w:r>
            <w:r w:rsidRPr="0031311E">
              <w:rPr>
                <w:rFonts w:ascii="Cambria" w:hAnsi="Cambria"/>
                <w:color w:val="000000"/>
                <w:sz w:val="22"/>
                <w:szCs w:val="24"/>
                <w:lang w:val="es-ES"/>
              </w:rPr>
              <w:t xml:space="preserve"> claramente articuladas cuando hay apoyo visual que complementa el discurso, así como lo esencial de </w:t>
            </w:r>
            <w:r w:rsidRPr="0031311E">
              <w:rPr>
                <w:rFonts w:ascii="Cambria" w:hAnsi="Cambria"/>
                <w:b/>
                <w:color w:val="000000"/>
                <w:sz w:val="22"/>
                <w:szCs w:val="24"/>
                <w:lang w:val="es-ES"/>
              </w:rPr>
              <w:t>anuncios publicitarios, series y películas</w:t>
            </w:r>
            <w:r w:rsidRPr="0031311E">
              <w:rPr>
                <w:rFonts w:ascii="Cambria" w:hAnsi="Cambria"/>
                <w:color w:val="000000"/>
                <w:sz w:val="22"/>
                <w:szCs w:val="24"/>
                <w:lang w:val="es-ES"/>
              </w:rPr>
              <w:t xml:space="preserve"> bien estructurados y articulados con claridad, en una variedad estándar de la lengua, y cuando las imágenes facilitan la comprensión.</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F91F6B2" w14:textId="77777777" w:rsidR="00384683" w:rsidRPr="0031311E" w:rsidRDefault="00384683" w:rsidP="000B113A">
            <w:pPr>
              <w:snapToGrid w:val="0"/>
              <w:ind w:left="87" w:firstLine="0"/>
              <w:rPr>
                <w:rFonts w:ascii="Cambria" w:hAnsi="Cambria"/>
                <w:color w:val="000000"/>
                <w:sz w:val="22"/>
                <w:szCs w:val="22"/>
              </w:rPr>
            </w:pPr>
            <w:r w:rsidRPr="0031311E">
              <w:rPr>
                <w:rFonts w:ascii="Cambria" w:hAnsi="Cambria"/>
                <w:color w:val="000000"/>
                <w:sz w:val="22"/>
                <w:szCs w:val="22"/>
              </w:rPr>
              <w:t>Vídeo sobre el clima (SB, p. 50, ej. 6)</w:t>
            </w:r>
          </w:p>
          <w:p w14:paraId="6DB1BF1D" w14:textId="77777777" w:rsidR="00384683" w:rsidRPr="0031311E" w:rsidRDefault="00384683" w:rsidP="000B113A">
            <w:pPr>
              <w:snapToGrid w:val="0"/>
              <w:ind w:left="87" w:firstLine="0"/>
              <w:rPr>
                <w:rFonts w:ascii="Cambria" w:hAnsi="Cambria"/>
                <w:color w:val="000000"/>
                <w:sz w:val="22"/>
                <w:szCs w:val="22"/>
              </w:rPr>
            </w:pPr>
          </w:p>
          <w:p w14:paraId="56FD9B11" w14:textId="77777777" w:rsidR="00384683" w:rsidRPr="0031311E" w:rsidRDefault="00384683" w:rsidP="000B113A">
            <w:pPr>
              <w:snapToGrid w:val="0"/>
              <w:ind w:left="87" w:firstLine="0"/>
              <w:rPr>
                <w:rFonts w:ascii="Cambria" w:hAnsi="Cambria"/>
                <w:color w:val="000000"/>
                <w:sz w:val="22"/>
                <w:szCs w:val="22"/>
              </w:rPr>
            </w:pPr>
            <w:r w:rsidRPr="0031311E">
              <w:rPr>
                <w:rFonts w:ascii="Cambria" w:hAnsi="Cambria"/>
                <w:color w:val="000000"/>
                <w:sz w:val="22"/>
                <w:szCs w:val="22"/>
              </w:rPr>
              <w:t>Vídeo sobre un suceso (SB, p. 53, ej. 10)</w:t>
            </w:r>
          </w:p>
          <w:p w14:paraId="5A32CBCB" w14:textId="77777777" w:rsidR="00384683" w:rsidRPr="0031311E" w:rsidRDefault="00384683" w:rsidP="000B113A">
            <w:pPr>
              <w:snapToGrid w:val="0"/>
              <w:ind w:left="87" w:firstLine="0"/>
              <w:rPr>
                <w:rFonts w:ascii="Cambria" w:hAnsi="Cambria"/>
                <w:color w:val="000000"/>
                <w:sz w:val="22"/>
                <w:szCs w:val="22"/>
              </w:rPr>
            </w:pPr>
          </w:p>
          <w:p w14:paraId="69C104CF" w14:textId="77777777" w:rsidR="00384683" w:rsidRPr="0031311E" w:rsidRDefault="00384683" w:rsidP="000B113A">
            <w:pPr>
              <w:snapToGrid w:val="0"/>
              <w:ind w:left="87" w:firstLine="0"/>
              <w:rPr>
                <w:rFonts w:ascii="Cambria" w:hAnsi="Cambria"/>
                <w:color w:val="000000"/>
                <w:sz w:val="22"/>
                <w:szCs w:val="22"/>
              </w:rPr>
            </w:pPr>
            <w:r w:rsidRPr="0031311E">
              <w:rPr>
                <w:rFonts w:ascii="Cambria" w:hAnsi="Cambria"/>
                <w:color w:val="000000"/>
                <w:sz w:val="22"/>
                <w:szCs w:val="22"/>
              </w:rPr>
              <w:t>Vídeo sobre la comunicación de los animales (SB, p. 54, ej. 6)</w:t>
            </w:r>
          </w:p>
          <w:p w14:paraId="2CE25FC7" w14:textId="77777777" w:rsidR="00384683" w:rsidRPr="0031311E" w:rsidRDefault="00384683" w:rsidP="000B113A">
            <w:pPr>
              <w:snapToGrid w:val="0"/>
              <w:ind w:left="87" w:firstLine="0"/>
              <w:rPr>
                <w:rFonts w:ascii="Cambria" w:hAnsi="Cambria"/>
                <w:color w:val="000000"/>
                <w:sz w:val="22"/>
                <w:szCs w:val="22"/>
              </w:rPr>
            </w:pPr>
          </w:p>
          <w:p w14:paraId="03812253" w14:textId="77777777" w:rsidR="00384683" w:rsidRPr="0031311E" w:rsidRDefault="00384683" w:rsidP="000B113A">
            <w:pPr>
              <w:snapToGrid w:val="0"/>
              <w:ind w:left="87" w:firstLine="0"/>
              <w:rPr>
                <w:rFonts w:ascii="Cambria" w:hAnsi="Cambria"/>
                <w:color w:val="000000"/>
                <w:sz w:val="22"/>
                <w:szCs w:val="22"/>
              </w:rPr>
            </w:pPr>
            <w:r w:rsidRPr="0031311E">
              <w:rPr>
                <w:rFonts w:ascii="Cambria" w:hAnsi="Cambria"/>
                <w:color w:val="000000"/>
                <w:sz w:val="22"/>
                <w:szCs w:val="22"/>
              </w:rPr>
              <w:t>Vídeo sobre distintos tipos de palabras (SB, p. 118)</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C0E7324" w14:textId="77777777" w:rsidR="00384683" w:rsidRPr="0031311E" w:rsidRDefault="00384683"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bl>
    <w:p w14:paraId="11922498" w14:textId="77777777" w:rsidR="00A33A10" w:rsidRPr="0031311E" w:rsidRDefault="00A33A10" w:rsidP="000B113A">
      <w:pPr>
        <w:rPr>
          <w:rFonts w:ascii="Cambria" w:hAnsi="Cambria"/>
          <w:color w:val="000000"/>
          <w:szCs w:val="24"/>
          <w:lang w:val="es-ES_tradnl"/>
        </w:rPr>
      </w:pPr>
    </w:p>
    <w:tbl>
      <w:tblPr>
        <w:tblW w:w="907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5245"/>
        <w:gridCol w:w="2977"/>
        <w:gridCol w:w="850"/>
      </w:tblGrid>
      <w:tr w:rsidR="00A33A10" w:rsidRPr="0031311E" w14:paraId="495EDE7B" w14:textId="77777777" w:rsidTr="00DF3ACC">
        <w:tc>
          <w:tcPr>
            <w:tcW w:w="9072" w:type="dxa"/>
            <w:gridSpan w:val="3"/>
            <w:shd w:val="clear" w:color="auto" w:fill="auto"/>
          </w:tcPr>
          <w:p w14:paraId="2E929B5C" w14:textId="77777777" w:rsidR="00A33A10" w:rsidRPr="0031311E" w:rsidRDefault="00A33A10" w:rsidP="000B113A">
            <w:pPr>
              <w:rPr>
                <w:rFonts w:ascii="Cambria" w:hAnsi="Cambria"/>
                <w:b/>
                <w:color w:val="000000"/>
                <w:szCs w:val="24"/>
                <w:lang w:val="es-ES_tradnl"/>
              </w:rPr>
            </w:pPr>
            <w:r w:rsidRPr="0031311E">
              <w:rPr>
                <w:rFonts w:ascii="Cambria" w:hAnsi="Cambria"/>
                <w:b/>
                <w:color w:val="000000"/>
                <w:szCs w:val="24"/>
                <w:lang w:val="es-ES_tradnl"/>
              </w:rPr>
              <w:t>BLOQUE 2. PRODUCCIÓN DE TEXTOS ORALES: EXPRESIÓN E INTERACCIÓN</w:t>
            </w:r>
          </w:p>
        </w:tc>
      </w:tr>
      <w:tr w:rsidR="001D5057" w:rsidRPr="0031311E" w14:paraId="1652F2FC" w14:textId="77777777" w:rsidTr="00DF3ACC">
        <w:tc>
          <w:tcPr>
            <w:tcW w:w="5245" w:type="dxa"/>
            <w:shd w:val="clear" w:color="auto" w:fill="auto"/>
          </w:tcPr>
          <w:p w14:paraId="5789E827" w14:textId="77777777" w:rsidR="001D5057" w:rsidRPr="0031311E" w:rsidRDefault="001D5057" w:rsidP="000B113A">
            <w:pPr>
              <w:ind w:left="0" w:firstLine="0"/>
              <w:rPr>
                <w:rFonts w:ascii="Cambria" w:hAnsi="Cambria"/>
                <w:sz w:val="22"/>
                <w:szCs w:val="24"/>
                <w:lang w:val="es-ES_tradnl"/>
              </w:rPr>
            </w:pPr>
            <w:r w:rsidRPr="0031311E">
              <w:rPr>
                <w:rFonts w:ascii="Cambria" w:hAnsi="Cambria"/>
                <w:sz w:val="22"/>
                <w:szCs w:val="24"/>
                <w:lang w:val="es-ES"/>
              </w:rPr>
              <w:t xml:space="preserve">4.2.1. Hace </w:t>
            </w:r>
            <w:r w:rsidRPr="0031311E">
              <w:rPr>
                <w:rFonts w:ascii="Cambria" w:hAnsi="Cambria"/>
                <w:b/>
                <w:sz w:val="22"/>
                <w:szCs w:val="24"/>
                <w:lang w:val="es-ES"/>
              </w:rPr>
              <w:t>presentaciones breves</w:t>
            </w:r>
            <w:r w:rsidRPr="0031311E">
              <w:rPr>
                <w:rFonts w:ascii="Cambria" w:hAnsi="Cambria"/>
                <w:sz w:val="22"/>
                <w:szCs w:val="24"/>
                <w:lang w:val="es-ES"/>
              </w:rPr>
              <w:t>, bien estructuradas, ensayadas previamente y con apoyo visual, sobre aspectos concretos de temas académicos u ocupacionales de su interés, organizando la información básica de manera coherente, explicando las ideas principales brevemente y con claridad y respondiendo a preguntas sencillas de los oyentes articuladas de manera clara y a velocidad media.</w:t>
            </w:r>
          </w:p>
        </w:tc>
        <w:tc>
          <w:tcPr>
            <w:tcW w:w="2977" w:type="dxa"/>
            <w:tcBorders>
              <w:right w:val="single" w:sz="4" w:space="0" w:color="auto"/>
            </w:tcBorders>
            <w:shd w:val="clear" w:color="auto" w:fill="auto"/>
          </w:tcPr>
          <w:p w14:paraId="609C0758" w14:textId="77777777" w:rsidR="001D5057" w:rsidRPr="0031311E" w:rsidRDefault="00384683" w:rsidP="000B113A">
            <w:pPr>
              <w:snapToGrid w:val="0"/>
              <w:ind w:left="87" w:firstLine="0"/>
              <w:rPr>
                <w:rFonts w:ascii="Cambria" w:hAnsi="Cambria"/>
                <w:color w:val="000000"/>
                <w:sz w:val="22"/>
                <w:szCs w:val="22"/>
              </w:rPr>
            </w:pPr>
            <w:r w:rsidRPr="0031311E">
              <w:rPr>
                <w:rFonts w:ascii="Cambria" w:hAnsi="Cambria"/>
                <w:color w:val="000000"/>
                <w:sz w:val="22"/>
                <w:szCs w:val="22"/>
              </w:rPr>
              <w:t>Presentación de un folleto sobre un país o región (SB, p. 128, Step 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CD29961" w14:textId="77777777" w:rsidR="001D5057" w:rsidRPr="0031311E" w:rsidRDefault="001D5057"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384683" w:rsidRPr="0031311E" w14:paraId="645E77B2" w14:textId="77777777" w:rsidTr="00DF3ACC">
        <w:tc>
          <w:tcPr>
            <w:tcW w:w="5245" w:type="dxa"/>
            <w:shd w:val="clear" w:color="auto" w:fill="auto"/>
          </w:tcPr>
          <w:p w14:paraId="074071BC" w14:textId="77777777" w:rsidR="00384683" w:rsidRPr="0031311E" w:rsidRDefault="00384683" w:rsidP="000B113A">
            <w:pPr>
              <w:ind w:left="0" w:firstLine="0"/>
              <w:rPr>
                <w:rFonts w:ascii="Cambria" w:hAnsi="Cambria"/>
                <w:sz w:val="22"/>
                <w:szCs w:val="24"/>
                <w:lang w:val="es-ES_tradnl"/>
              </w:rPr>
            </w:pPr>
            <w:r w:rsidRPr="0031311E">
              <w:rPr>
                <w:rFonts w:ascii="Cambria" w:hAnsi="Cambria"/>
                <w:sz w:val="22"/>
                <w:szCs w:val="24"/>
                <w:lang w:val="es-ES"/>
              </w:rPr>
              <w:t xml:space="preserve">4.2.3. Participa adecuadamente en </w:t>
            </w:r>
            <w:r w:rsidRPr="0031311E">
              <w:rPr>
                <w:rFonts w:ascii="Cambria" w:hAnsi="Cambria"/>
                <w:b/>
                <w:sz w:val="22"/>
                <w:szCs w:val="24"/>
                <w:lang w:val="es-ES"/>
              </w:rPr>
              <w:t>conversaciones informales</w:t>
            </w:r>
            <w:r w:rsidRPr="0031311E">
              <w:rPr>
                <w:rFonts w:ascii="Cambria" w:hAnsi="Cambria"/>
                <w:sz w:val="22"/>
                <w:szCs w:val="24"/>
                <w:lang w:val="es-ES"/>
              </w:rPr>
              <w:t xml:space="preserve"> cara a cara o por teléfono u otros medios técnicos, sobre asuntos cotidianos o menos habituales, en las que intercambia información y expresa y justifica brevemente opiniones y puntos de vista; narra y describe de forma coherente hechos ocurridos en el pasado o planes de futuro reales o inventados; formula hipótesis; hace sugerencias; pide y da indicaciones o instrucciones con cierto detalle; expresa y justifica sentimientos, y describe aspectos concretos y abstractos de temas como, por ejemplo, la música, el cine, la literatura o los temas de actualidad.</w:t>
            </w:r>
          </w:p>
        </w:tc>
        <w:tc>
          <w:tcPr>
            <w:tcW w:w="2977" w:type="dxa"/>
            <w:shd w:val="clear" w:color="auto" w:fill="auto"/>
          </w:tcPr>
          <w:p w14:paraId="4E57F803" w14:textId="77777777" w:rsidR="00384683" w:rsidRPr="0031311E" w:rsidRDefault="00384683" w:rsidP="000B113A">
            <w:pPr>
              <w:snapToGrid w:val="0"/>
              <w:ind w:left="87" w:firstLine="0"/>
              <w:rPr>
                <w:rFonts w:ascii="Cambria" w:hAnsi="Cambria"/>
                <w:color w:val="000000"/>
                <w:sz w:val="22"/>
                <w:szCs w:val="22"/>
              </w:rPr>
            </w:pPr>
            <w:r w:rsidRPr="0031311E">
              <w:rPr>
                <w:rFonts w:ascii="Cambria" w:hAnsi="Cambria"/>
                <w:color w:val="000000"/>
                <w:sz w:val="22"/>
                <w:szCs w:val="22"/>
              </w:rPr>
              <w:t>Conversación en la que se especula sobre una imagen (SB, p. 53, ej. 11)</w:t>
            </w:r>
          </w:p>
          <w:p w14:paraId="1FD26634" w14:textId="77777777" w:rsidR="00384683" w:rsidRPr="0031311E" w:rsidRDefault="00384683" w:rsidP="000B113A">
            <w:pPr>
              <w:snapToGrid w:val="0"/>
              <w:ind w:left="87" w:firstLine="0"/>
              <w:rPr>
                <w:rFonts w:ascii="Cambria" w:hAnsi="Cambria"/>
                <w:color w:val="000000"/>
                <w:sz w:val="22"/>
                <w:szCs w:val="22"/>
              </w:rPr>
            </w:pPr>
          </w:p>
          <w:p w14:paraId="65A7ADEF" w14:textId="77777777" w:rsidR="00384683" w:rsidRPr="0031311E" w:rsidRDefault="00384683" w:rsidP="000B113A">
            <w:pPr>
              <w:snapToGrid w:val="0"/>
              <w:ind w:left="87" w:firstLine="0"/>
              <w:rPr>
                <w:rFonts w:ascii="Cambria" w:hAnsi="Cambria"/>
                <w:color w:val="000000"/>
                <w:sz w:val="22"/>
                <w:szCs w:val="22"/>
              </w:rPr>
            </w:pPr>
            <w:r w:rsidRPr="0031311E">
              <w:rPr>
                <w:rFonts w:ascii="Cambria" w:hAnsi="Cambria"/>
                <w:color w:val="000000"/>
                <w:sz w:val="22"/>
                <w:szCs w:val="22"/>
              </w:rPr>
              <w:t>Conversación en la que se especula sobre qué podría ocurrir en distintas situaciones (SB, p. 57, ej. 11)</w:t>
            </w:r>
          </w:p>
        </w:tc>
        <w:tc>
          <w:tcPr>
            <w:tcW w:w="850" w:type="dxa"/>
            <w:shd w:val="clear" w:color="auto" w:fill="auto"/>
            <w:vAlign w:val="center"/>
          </w:tcPr>
          <w:p w14:paraId="6CC889E1" w14:textId="77777777" w:rsidR="00384683" w:rsidRPr="0031311E" w:rsidRDefault="00384683"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bl>
    <w:p w14:paraId="1722C45A" w14:textId="77777777" w:rsidR="00A33A10" w:rsidRPr="0031311E" w:rsidRDefault="00A33A10" w:rsidP="000B113A">
      <w:pPr>
        <w:rPr>
          <w:rFonts w:ascii="Cambria" w:hAnsi="Cambria"/>
          <w:color w:val="000000"/>
          <w:szCs w:val="24"/>
          <w:lang w:val="es-ES_tradnl"/>
        </w:rPr>
      </w:pPr>
    </w:p>
    <w:tbl>
      <w:tblPr>
        <w:tblW w:w="907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5245"/>
        <w:gridCol w:w="2977"/>
        <w:gridCol w:w="850"/>
      </w:tblGrid>
      <w:tr w:rsidR="00A33A10" w:rsidRPr="0031311E" w14:paraId="6BAD7000" w14:textId="77777777" w:rsidTr="00DF3ACC">
        <w:tc>
          <w:tcPr>
            <w:tcW w:w="9072" w:type="dxa"/>
            <w:gridSpan w:val="3"/>
            <w:shd w:val="clear" w:color="auto" w:fill="auto"/>
          </w:tcPr>
          <w:p w14:paraId="2BD37E9F" w14:textId="77777777" w:rsidR="00A33A10" w:rsidRPr="0031311E" w:rsidRDefault="00A33A10" w:rsidP="000B113A">
            <w:pPr>
              <w:rPr>
                <w:rFonts w:ascii="Cambria" w:hAnsi="Cambria"/>
                <w:b/>
                <w:color w:val="000000"/>
                <w:szCs w:val="24"/>
                <w:lang w:val="es-ES_tradnl"/>
              </w:rPr>
            </w:pPr>
            <w:r w:rsidRPr="0031311E">
              <w:rPr>
                <w:rFonts w:ascii="Cambria" w:hAnsi="Cambria"/>
                <w:b/>
                <w:color w:val="000000"/>
                <w:szCs w:val="24"/>
                <w:lang w:val="es-ES_tradnl"/>
              </w:rPr>
              <w:t>BLOQUE 3. COMPRENSIÓN DE TEXTOS ESCRITOS</w:t>
            </w:r>
          </w:p>
        </w:tc>
      </w:tr>
      <w:tr w:rsidR="001D5057" w:rsidRPr="0031311E" w14:paraId="615C69CF" w14:textId="77777777" w:rsidTr="00DF3ACC">
        <w:tc>
          <w:tcPr>
            <w:tcW w:w="5245" w:type="dxa"/>
            <w:shd w:val="clear" w:color="auto" w:fill="auto"/>
          </w:tcPr>
          <w:p w14:paraId="77AEB2D2" w14:textId="77777777" w:rsidR="001D5057" w:rsidRPr="0031311E" w:rsidRDefault="001D5057" w:rsidP="000B113A">
            <w:pPr>
              <w:ind w:left="0" w:firstLine="0"/>
              <w:rPr>
                <w:rFonts w:ascii="Cambria" w:hAnsi="Cambria"/>
                <w:sz w:val="22"/>
                <w:szCs w:val="24"/>
                <w:lang w:val="es-ES_tradnl"/>
              </w:rPr>
            </w:pPr>
            <w:r w:rsidRPr="0031311E">
              <w:rPr>
                <w:rFonts w:ascii="Cambria" w:hAnsi="Cambria"/>
                <w:sz w:val="22"/>
                <w:szCs w:val="24"/>
                <w:lang w:val="es-ES"/>
              </w:rPr>
              <w:t>4.3.1.</w:t>
            </w:r>
            <w:r w:rsidRPr="0031311E">
              <w:rPr>
                <w:rFonts w:ascii="Cambria" w:hAnsi="Cambria"/>
                <w:sz w:val="22"/>
                <w:szCs w:val="24"/>
              </w:rPr>
              <w:t xml:space="preserve"> </w:t>
            </w:r>
            <w:r w:rsidRPr="0031311E">
              <w:rPr>
                <w:rFonts w:ascii="Cambria" w:hAnsi="Cambria"/>
                <w:sz w:val="22"/>
                <w:szCs w:val="24"/>
                <w:lang w:val="es-ES"/>
              </w:rPr>
              <w:t xml:space="preserve">Identifica información relevante en </w:t>
            </w:r>
            <w:r w:rsidRPr="0031311E">
              <w:rPr>
                <w:rFonts w:ascii="Cambria" w:hAnsi="Cambria"/>
                <w:b/>
                <w:sz w:val="22"/>
                <w:szCs w:val="24"/>
                <w:lang w:val="es-ES"/>
              </w:rPr>
              <w:t>instrucciones</w:t>
            </w:r>
            <w:r w:rsidRPr="0031311E">
              <w:rPr>
                <w:rFonts w:ascii="Cambria" w:hAnsi="Cambria"/>
                <w:sz w:val="22"/>
                <w:szCs w:val="24"/>
                <w:lang w:val="es-ES"/>
              </w:rPr>
              <w:t xml:space="preserve"> detalladas sobre el uso de aparatos, dispositivos o programas informáticos, y sobre la </w:t>
            </w:r>
            <w:r w:rsidRPr="0031311E">
              <w:rPr>
                <w:rFonts w:ascii="Cambria" w:hAnsi="Cambria"/>
                <w:sz w:val="22"/>
                <w:szCs w:val="24"/>
                <w:lang w:val="es-ES"/>
              </w:rPr>
              <w:lastRenderedPageBreak/>
              <w:t>realización de actividades y normas de seguridad o de convivencia.</w:t>
            </w:r>
          </w:p>
        </w:tc>
        <w:tc>
          <w:tcPr>
            <w:tcW w:w="2977" w:type="dxa"/>
            <w:tcBorders>
              <w:right w:val="single" w:sz="4" w:space="0" w:color="auto"/>
            </w:tcBorders>
            <w:shd w:val="clear" w:color="auto" w:fill="auto"/>
          </w:tcPr>
          <w:p w14:paraId="040F2831" w14:textId="77777777" w:rsidR="001D5057" w:rsidRPr="0031311E" w:rsidRDefault="00297B07" w:rsidP="000B113A">
            <w:pPr>
              <w:snapToGrid w:val="0"/>
              <w:ind w:left="87" w:firstLine="0"/>
              <w:rPr>
                <w:rFonts w:ascii="Cambria" w:hAnsi="Cambria"/>
                <w:color w:val="000000"/>
                <w:sz w:val="22"/>
                <w:szCs w:val="22"/>
              </w:rPr>
            </w:pPr>
            <w:r w:rsidRPr="0031311E">
              <w:rPr>
                <w:rFonts w:ascii="Cambria" w:hAnsi="Cambria"/>
                <w:color w:val="000000"/>
                <w:sz w:val="22"/>
                <w:szCs w:val="22"/>
              </w:rPr>
              <w:lastRenderedPageBreak/>
              <w:t>A lo largo de la unidad</w:t>
            </w:r>
            <w:r w:rsidR="001D5057" w:rsidRPr="0031311E">
              <w:rPr>
                <w:rFonts w:ascii="Cambria" w:hAnsi="Cambria"/>
                <w:color w:val="000000"/>
                <w:sz w:val="22"/>
                <w:szCs w:val="22"/>
              </w:rPr>
              <w:t>, entender los enunciados de los ejercicios</w:t>
            </w:r>
          </w:p>
          <w:p w14:paraId="548583B1" w14:textId="77777777" w:rsidR="001D5057" w:rsidRPr="0031311E" w:rsidRDefault="001D5057" w:rsidP="000B113A">
            <w:pPr>
              <w:snapToGrid w:val="0"/>
              <w:ind w:left="87" w:firstLine="0"/>
              <w:rPr>
                <w:rFonts w:ascii="Cambria" w:hAnsi="Cambria"/>
                <w:color w:val="000000"/>
                <w:sz w:val="22"/>
                <w:szCs w:val="22"/>
              </w:rPr>
            </w:pPr>
          </w:p>
          <w:p w14:paraId="2119F75E" w14:textId="77777777" w:rsidR="001D5057" w:rsidRPr="0031311E" w:rsidRDefault="001D5057" w:rsidP="000B113A">
            <w:pPr>
              <w:snapToGrid w:val="0"/>
              <w:ind w:left="87" w:firstLine="0"/>
              <w:rPr>
                <w:rFonts w:ascii="Cambria" w:hAnsi="Cambria"/>
                <w:color w:val="000000"/>
                <w:sz w:val="22"/>
                <w:szCs w:val="22"/>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C33915C" w14:textId="77777777" w:rsidR="001D5057" w:rsidRPr="0031311E" w:rsidRDefault="001D5057"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lastRenderedPageBreak/>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384683" w:rsidRPr="0031311E" w14:paraId="04DADFA0" w14:textId="77777777" w:rsidTr="00DF3ACC">
        <w:tc>
          <w:tcPr>
            <w:tcW w:w="5245" w:type="dxa"/>
            <w:shd w:val="clear" w:color="auto" w:fill="auto"/>
          </w:tcPr>
          <w:p w14:paraId="31541FEA" w14:textId="77777777" w:rsidR="00384683" w:rsidRPr="0031311E" w:rsidRDefault="00384683" w:rsidP="000B113A">
            <w:pPr>
              <w:tabs>
                <w:tab w:val="center" w:pos="2340"/>
              </w:tabs>
              <w:ind w:left="0" w:firstLine="0"/>
              <w:rPr>
                <w:rFonts w:ascii="Cambria" w:hAnsi="Cambria"/>
                <w:noProof/>
                <w:color w:val="000000"/>
                <w:sz w:val="22"/>
                <w:szCs w:val="22"/>
                <w:lang w:val="es-ES"/>
              </w:rPr>
            </w:pPr>
            <w:r w:rsidRPr="0031311E">
              <w:rPr>
                <w:rFonts w:ascii="Cambria" w:hAnsi="Cambria"/>
                <w:noProof/>
                <w:sz w:val="22"/>
                <w:szCs w:val="22"/>
                <w:lang w:val="es-ES"/>
              </w:rPr>
              <w:lastRenderedPageBreak/>
              <w:t xml:space="preserve">4.3.2. </w:t>
            </w:r>
            <w:r w:rsidRPr="0031311E">
              <w:rPr>
                <w:rFonts w:ascii="Cambria" w:hAnsi="Cambria"/>
                <w:noProof/>
                <w:color w:val="000000"/>
                <w:sz w:val="22"/>
                <w:szCs w:val="22"/>
                <w:lang w:val="es-ES"/>
              </w:rPr>
              <w:t xml:space="preserve">Entiende el sentido general, los puntos principales e información relevante de </w:t>
            </w:r>
            <w:r w:rsidRPr="0031311E">
              <w:rPr>
                <w:rFonts w:ascii="Cambria" w:hAnsi="Cambria"/>
                <w:b/>
                <w:noProof/>
                <w:color w:val="000000"/>
                <w:sz w:val="22"/>
                <w:szCs w:val="22"/>
                <w:lang w:val="es-ES"/>
              </w:rPr>
              <w:t>anuncios y comunicaciones</w:t>
            </w:r>
            <w:r w:rsidRPr="0031311E">
              <w:rPr>
                <w:rFonts w:ascii="Cambria" w:hAnsi="Cambria"/>
                <w:noProof/>
                <w:color w:val="000000"/>
                <w:sz w:val="22"/>
                <w:szCs w:val="22"/>
                <w:lang w:val="es-ES"/>
              </w:rPr>
              <w:t xml:space="preserve"> de carácter público, institucional o corporativo y claramente estructurados, relacionados con asuntos de su interés personal, académico u ocupacional (p. e. sobre ocio, cursos, becas, ofertas de trabajo). </w:t>
            </w:r>
          </w:p>
        </w:tc>
        <w:tc>
          <w:tcPr>
            <w:tcW w:w="2977" w:type="dxa"/>
            <w:tcBorders>
              <w:right w:val="single" w:sz="4" w:space="0" w:color="auto"/>
            </w:tcBorders>
            <w:shd w:val="clear" w:color="auto" w:fill="auto"/>
          </w:tcPr>
          <w:p w14:paraId="03591533" w14:textId="77777777" w:rsidR="00384683" w:rsidRPr="0031311E" w:rsidRDefault="00384683" w:rsidP="000B113A">
            <w:pPr>
              <w:snapToGrid w:val="0"/>
              <w:ind w:left="87" w:firstLine="0"/>
              <w:rPr>
                <w:rFonts w:ascii="Cambria" w:hAnsi="Cambria"/>
                <w:color w:val="000000"/>
                <w:sz w:val="22"/>
                <w:szCs w:val="22"/>
              </w:rPr>
            </w:pPr>
            <w:r w:rsidRPr="0031311E">
              <w:rPr>
                <w:rFonts w:ascii="Cambria" w:hAnsi="Cambria"/>
                <w:color w:val="000000"/>
                <w:sz w:val="22"/>
                <w:szCs w:val="22"/>
              </w:rPr>
              <w:t>Distintos pronósticos del tiempo (SB, p. 50, ej. 2)</w:t>
            </w:r>
          </w:p>
          <w:p w14:paraId="0B8EFA0E" w14:textId="77777777" w:rsidR="00384683" w:rsidRPr="0031311E" w:rsidRDefault="00384683" w:rsidP="000B113A">
            <w:pPr>
              <w:snapToGrid w:val="0"/>
              <w:ind w:left="87" w:firstLine="0"/>
              <w:rPr>
                <w:rFonts w:ascii="Cambria" w:hAnsi="Cambria"/>
                <w:color w:val="000000"/>
                <w:sz w:val="22"/>
                <w:szCs w:val="22"/>
              </w:rPr>
            </w:pPr>
          </w:p>
          <w:p w14:paraId="071BAB3A" w14:textId="77777777" w:rsidR="00384683" w:rsidRPr="0031311E" w:rsidRDefault="00384683" w:rsidP="000B113A">
            <w:pPr>
              <w:snapToGrid w:val="0"/>
              <w:ind w:left="87" w:firstLine="0"/>
              <w:rPr>
                <w:rFonts w:ascii="Cambria" w:hAnsi="Cambria"/>
                <w:color w:val="000000"/>
                <w:sz w:val="22"/>
                <w:szCs w:val="22"/>
              </w:rPr>
            </w:pPr>
            <w:r w:rsidRPr="0031311E">
              <w:rPr>
                <w:rFonts w:ascii="Cambria" w:hAnsi="Cambria"/>
                <w:color w:val="000000"/>
                <w:sz w:val="22"/>
                <w:szCs w:val="22"/>
              </w:rPr>
              <w:t>Descripción de varias escenas del programa de televisión Planet Earth II (SB, p. 54, ej. 2)</w:t>
            </w:r>
          </w:p>
          <w:p w14:paraId="4B849621" w14:textId="77777777" w:rsidR="00384683" w:rsidRPr="0031311E" w:rsidRDefault="00384683" w:rsidP="000B113A">
            <w:pPr>
              <w:snapToGrid w:val="0"/>
              <w:ind w:left="87" w:firstLine="0"/>
              <w:rPr>
                <w:rFonts w:ascii="Cambria" w:hAnsi="Cambria"/>
                <w:color w:val="000000"/>
                <w:sz w:val="22"/>
                <w:szCs w:val="22"/>
              </w:rPr>
            </w:pPr>
          </w:p>
          <w:p w14:paraId="38804376" w14:textId="77777777" w:rsidR="00384683" w:rsidRPr="0031311E" w:rsidRDefault="00384683" w:rsidP="000B113A">
            <w:pPr>
              <w:snapToGrid w:val="0"/>
              <w:ind w:left="87" w:firstLine="0"/>
              <w:rPr>
                <w:rFonts w:ascii="Cambria" w:hAnsi="Cambria"/>
                <w:color w:val="000000"/>
                <w:sz w:val="22"/>
                <w:szCs w:val="22"/>
              </w:rPr>
            </w:pPr>
            <w:r w:rsidRPr="0031311E">
              <w:rPr>
                <w:rFonts w:ascii="Cambria" w:hAnsi="Cambria"/>
                <w:color w:val="000000"/>
                <w:sz w:val="22"/>
                <w:szCs w:val="22"/>
              </w:rPr>
              <w:t>Folleto sobre Australia (SB, p. 128, Step 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BA8C6AF" w14:textId="77777777" w:rsidR="00384683" w:rsidRPr="0031311E" w:rsidRDefault="00384683"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384683" w:rsidRPr="0031311E" w14:paraId="74DFC5EF" w14:textId="77777777" w:rsidTr="00DF3ACC">
        <w:tc>
          <w:tcPr>
            <w:tcW w:w="5245" w:type="dxa"/>
            <w:shd w:val="clear" w:color="auto" w:fill="auto"/>
          </w:tcPr>
          <w:p w14:paraId="5BC1AB81" w14:textId="77777777" w:rsidR="00384683" w:rsidRPr="0031311E" w:rsidRDefault="00384683" w:rsidP="000B113A">
            <w:pPr>
              <w:ind w:left="0" w:firstLine="0"/>
              <w:rPr>
                <w:rFonts w:ascii="Cambria" w:hAnsi="Cambria"/>
                <w:sz w:val="22"/>
                <w:szCs w:val="24"/>
                <w:lang w:val="es-ES_tradnl"/>
              </w:rPr>
            </w:pPr>
            <w:r w:rsidRPr="0031311E">
              <w:rPr>
                <w:rFonts w:ascii="Cambria" w:hAnsi="Cambria"/>
                <w:sz w:val="22"/>
                <w:szCs w:val="24"/>
                <w:lang w:val="es-ES"/>
              </w:rPr>
              <w:t>4.3.5. Localiza con facilidad información específica de carácter concreto en</w:t>
            </w:r>
            <w:r w:rsidRPr="0031311E">
              <w:rPr>
                <w:rFonts w:ascii="Cambria" w:hAnsi="Cambria"/>
                <w:b/>
                <w:sz w:val="22"/>
                <w:szCs w:val="24"/>
                <w:lang w:val="es-ES"/>
              </w:rPr>
              <w:t xml:space="preserve"> textos periodísticos</w:t>
            </w:r>
            <w:r w:rsidRPr="0031311E">
              <w:rPr>
                <w:rFonts w:ascii="Cambria" w:hAnsi="Cambria"/>
                <w:sz w:val="22"/>
                <w:szCs w:val="24"/>
                <w:lang w:val="es-ES"/>
              </w:rPr>
              <w:t xml:space="preserve"> en cualquier soporte, bien estructurados y de extensión media, tales como noticias glosadas; reconoce ideas significativas de </w:t>
            </w:r>
            <w:r w:rsidRPr="0031311E">
              <w:rPr>
                <w:rFonts w:ascii="Cambria" w:hAnsi="Cambria"/>
                <w:b/>
                <w:sz w:val="22"/>
                <w:szCs w:val="24"/>
                <w:lang w:val="es-ES"/>
              </w:rPr>
              <w:t xml:space="preserve">artículos divulgativos </w:t>
            </w:r>
            <w:r w:rsidRPr="0031311E">
              <w:rPr>
                <w:rFonts w:ascii="Cambria" w:hAnsi="Cambria"/>
                <w:sz w:val="22"/>
                <w:szCs w:val="24"/>
                <w:lang w:val="es-ES"/>
              </w:rPr>
              <w:t xml:space="preserve">sencillos, e identifica las conclusiones principales en </w:t>
            </w:r>
            <w:r w:rsidRPr="0031311E">
              <w:rPr>
                <w:rFonts w:ascii="Cambria" w:hAnsi="Cambria"/>
                <w:b/>
                <w:sz w:val="22"/>
                <w:szCs w:val="24"/>
                <w:lang w:val="es-ES"/>
              </w:rPr>
              <w:t>textos de carácter claramente argumentativo</w:t>
            </w:r>
            <w:r w:rsidRPr="0031311E">
              <w:rPr>
                <w:rFonts w:ascii="Cambria" w:hAnsi="Cambria"/>
                <w:sz w:val="22"/>
                <w:szCs w:val="24"/>
                <w:lang w:val="es-ES"/>
              </w:rPr>
              <w:t>, siempre que pueda releer las secciones difíciles.</w:t>
            </w:r>
          </w:p>
        </w:tc>
        <w:tc>
          <w:tcPr>
            <w:tcW w:w="2977" w:type="dxa"/>
            <w:shd w:val="clear" w:color="auto" w:fill="auto"/>
          </w:tcPr>
          <w:p w14:paraId="2FDD5E6A" w14:textId="77777777" w:rsidR="00384683" w:rsidRPr="0031311E" w:rsidRDefault="00384683" w:rsidP="000B113A">
            <w:pPr>
              <w:snapToGrid w:val="0"/>
              <w:ind w:left="87" w:firstLine="0"/>
              <w:rPr>
                <w:rFonts w:ascii="Cambria" w:hAnsi="Cambria"/>
                <w:color w:val="000000"/>
                <w:sz w:val="22"/>
                <w:szCs w:val="22"/>
              </w:rPr>
            </w:pPr>
            <w:r w:rsidRPr="0031311E">
              <w:rPr>
                <w:rFonts w:ascii="Cambria" w:hAnsi="Cambria"/>
                <w:color w:val="000000"/>
                <w:sz w:val="22"/>
                <w:szCs w:val="22"/>
              </w:rPr>
              <w:t>Artículo sobre los trucos empleados por varios depredadores (SB, p. 55, ej. 7-10)</w:t>
            </w:r>
          </w:p>
          <w:p w14:paraId="5A7BC739" w14:textId="77777777" w:rsidR="00384683" w:rsidRPr="0031311E" w:rsidRDefault="00384683" w:rsidP="000B113A">
            <w:pPr>
              <w:snapToGrid w:val="0"/>
              <w:ind w:left="87" w:firstLine="0"/>
              <w:rPr>
                <w:rFonts w:ascii="Cambria" w:hAnsi="Cambria"/>
                <w:color w:val="000000"/>
                <w:sz w:val="22"/>
                <w:szCs w:val="22"/>
              </w:rPr>
            </w:pPr>
          </w:p>
          <w:p w14:paraId="5996B0D2" w14:textId="77777777" w:rsidR="00384683" w:rsidRPr="0031311E" w:rsidRDefault="00384683" w:rsidP="000B113A">
            <w:pPr>
              <w:snapToGrid w:val="0"/>
              <w:ind w:left="87" w:firstLine="0"/>
              <w:rPr>
                <w:rFonts w:ascii="Cambria" w:hAnsi="Cambria"/>
                <w:color w:val="000000"/>
                <w:sz w:val="22"/>
                <w:szCs w:val="22"/>
              </w:rPr>
            </w:pPr>
            <w:r w:rsidRPr="0031311E">
              <w:rPr>
                <w:rFonts w:ascii="Cambria" w:hAnsi="Cambria"/>
                <w:color w:val="000000"/>
                <w:sz w:val="22"/>
                <w:szCs w:val="22"/>
              </w:rPr>
              <w:t>Noticia sobre una ola de calor de récord en el Reino Unido (SB, p. 58, ej. 1)</w:t>
            </w:r>
          </w:p>
        </w:tc>
        <w:tc>
          <w:tcPr>
            <w:tcW w:w="850" w:type="dxa"/>
            <w:shd w:val="clear" w:color="auto" w:fill="auto"/>
            <w:vAlign w:val="center"/>
          </w:tcPr>
          <w:p w14:paraId="050A3D56" w14:textId="77777777" w:rsidR="00384683" w:rsidRPr="0031311E" w:rsidRDefault="00384683"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384683" w:rsidRPr="0031311E" w14:paraId="388F196F" w14:textId="77777777" w:rsidTr="00DF3ACC">
        <w:tc>
          <w:tcPr>
            <w:tcW w:w="5245" w:type="dxa"/>
            <w:shd w:val="clear" w:color="auto" w:fill="auto"/>
          </w:tcPr>
          <w:p w14:paraId="47B95CC8" w14:textId="77777777" w:rsidR="00384683" w:rsidRPr="0031311E" w:rsidRDefault="00384683" w:rsidP="000B113A">
            <w:pPr>
              <w:ind w:left="0" w:firstLine="0"/>
              <w:rPr>
                <w:rFonts w:ascii="Cambria" w:hAnsi="Cambria"/>
                <w:sz w:val="22"/>
                <w:szCs w:val="24"/>
                <w:lang w:val="es-ES_tradnl"/>
              </w:rPr>
            </w:pPr>
            <w:r w:rsidRPr="0031311E">
              <w:rPr>
                <w:rFonts w:ascii="Cambria" w:hAnsi="Cambria"/>
                <w:sz w:val="22"/>
                <w:szCs w:val="24"/>
                <w:lang w:val="es-ES"/>
              </w:rPr>
              <w:t xml:space="preserve">4.3.6. Entiende información específica de carácter concreto en </w:t>
            </w:r>
            <w:r w:rsidRPr="0031311E">
              <w:rPr>
                <w:rFonts w:ascii="Cambria" w:hAnsi="Cambria"/>
                <w:b/>
                <w:sz w:val="22"/>
                <w:szCs w:val="24"/>
                <w:lang w:val="es-ES"/>
              </w:rPr>
              <w:t>páginas web y otros materiales de referencia o consulta</w:t>
            </w:r>
            <w:r w:rsidRPr="0031311E">
              <w:rPr>
                <w:rFonts w:ascii="Cambria" w:hAnsi="Cambria"/>
                <w:sz w:val="22"/>
                <w:szCs w:val="24"/>
                <w:lang w:val="es-ES"/>
              </w:rPr>
              <w:t xml:space="preserve"> claramente estructurados sobre temas relativos a materias académicas o asuntos ocupacionales relacionados con su especialidad o con sus intereses.</w:t>
            </w:r>
          </w:p>
        </w:tc>
        <w:tc>
          <w:tcPr>
            <w:tcW w:w="2977" w:type="dxa"/>
            <w:shd w:val="clear" w:color="auto" w:fill="auto"/>
          </w:tcPr>
          <w:p w14:paraId="2D294158" w14:textId="77777777" w:rsidR="00384683" w:rsidRPr="0031311E" w:rsidRDefault="00384683" w:rsidP="000B113A">
            <w:pPr>
              <w:snapToGrid w:val="0"/>
              <w:ind w:left="87" w:firstLine="0"/>
              <w:rPr>
                <w:rFonts w:ascii="Cambria" w:hAnsi="Cambria"/>
                <w:color w:val="000000"/>
                <w:sz w:val="22"/>
                <w:szCs w:val="22"/>
              </w:rPr>
            </w:pPr>
            <w:r w:rsidRPr="0031311E">
              <w:rPr>
                <w:rFonts w:ascii="Cambria" w:hAnsi="Cambria"/>
                <w:color w:val="000000"/>
                <w:sz w:val="22"/>
                <w:szCs w:val="22"/>
              </w:rPr>
              <w:t>Folleto sobre el cambio climático (SB, p. 51, ej. 7-10)</w:t>
            </w:r>
          </w:p>
        </w:tc>
        <w:tc>
          <w:tcPr>
            <w:tcW w:w="850" w:type="dxa"/>
            <w:shd w:val="clear" w:color="auto" w:fill="auto"/>
            <w:vAlign w:val="center"/>
          </w:tcPr>
          <w:p w14:paraId="22BC9AE5" w14:textId="77777777" w:rsidR="00384683" w:rsidRPr="0031311E" w:rsidRDefault="00384683"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bl>
    <w:p w14:paraId="64CF93C9" w14:textId="77777777" w:rsidR="00A33A10" w:rsidRPr="0031311E" w:rsidRDefault="00A33A10" w:rsidP="000B113A">
      <w:pPr>
        <w:rPr>
          <w:rFonts w:ascii="Cambria" w:hAnsi="Cambria"/>
          <w:color w:val="000000"/>
          <w:szCs w:val="24"/>
          <w:lang w:val="es-ES_tradnl"/>
        </w:rPr>
      </w:pPr>
    </w:p>
    <w:tbl>
      <w:tblPr>
        <w:tblW w:w="907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5245"/>
        <w:gridCol w:w="2977"/>
        <w:gridCol w:w="850"/>
      </w:tblGrid>
      <w:tr w:rsidR="00A33A10" w:rsidRPr="0031311E" w14:paraId="6EF00305" w14:textId="77777777" w:rsidTr="00DF3ACC">
        <w:tc>
          <w:tcPr>
            <w:tcW w:w="9072" w:type="dxa"/>
            <w:gridSpan w:val="3"/>
            <w:shd w:val="clear" w:color="auto" w:fill="auto"/>
          </w:tcPr>
          <w:p w14:paraId="0A656568" w14:textId="77777777" w:rsidR="00A33A10" w:rsidRPr="0031311E" w:rsidRDefault="00A33A10" w:rsidP="000B113A">
            <w:pPr>
              <w:rPr>
                <w:rFonts w:ascii="Cambria" w:hAnsi="Cambria"/>
                <w:b/>
                <w:color w:val="000000"/>
                <w:szCs w:val="24"/>
                <w:lang w:val="es-ES_tradnl"/>
              </w:rPr>
            </w:pPr>
            <w:r w:rsidRPr="0031311E">
              <w:rPr>
                <w:rFonts w:ascii="Cambria" w:hAnsi="Cambria"/>
                <w:b/>
                <w:color w:val="000000"/>
                <w:szCs w:val="24"/>
                <w:lang w:val="es-ES_tradnl"/>
              </w:rPr>
              <w:t>BLOQUE 4. PRODUCCIÓN DE TEXTOS ESCRITOS: EXPRESIÓN E INTERACCIÓN</w:t>
            </w:r>
          </w:p>
        </w:tc>
      </w:tr>
      <w:tr w:rsidR="001D5057" w:rsidRPr="0031311E" w14:paraId="4EF904A5" w14:textId="77777777" w:rsidTr="00DF3A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245" w:type="dxa"/>
            <w:tcBorders>
              <w:top w:val="single" w:sz="4" w:space="0" w:color="auto"/>
              <w:left w:val="single" w:sz="4" w:space="0" w:color="auto"/>
              <w:bottom w:val="single" w:sz="4" w:space="0" w:color="auto"/>
              <w:right w:val="single" w:sz="4" w:space="0" w:color="auto"/>
            </w:tcBorders>
            <w:shd w:val="clear" w:color="auto" w:fill="auto"/>
          </w:tcPr>
          <w:p w14:paraId="08B0D885" w14:textId="77777777" w:rsidR="001D5057" w:rsidRPr="0031311E" w:rsidRDefault="001D5057" w:rsidP="000B113A">
            <w:pPr>
              <w:ind w:left="0" w:firstLine="0"/>
              <w:rPr>
                <w:rFonts w:ascii="Cambria" w:hAnsi="Cambria"/>
                <w:sz w:val="22"/>
                <w:szCs w:val="24"/>
                <w:lang w:val="es-ES_tradnl"/>
              </w:rPr>
            </w:pPr>
            <w:r w:rsidRPr="0031311E">
              <w:rPr>
                <w:rFonts w:ascii="Cambria" w:hAnsi="Cambria"/>
                <w:sz w:val="22"/>
                <w:szCs w:val="24"/>
                <w:lang w:val="es-ES"/>
              </w:rPr>
              <w:t xml:space="preserve">4.4.1. Completa un </w:t>
            </w:r>
            <w:r w:rsidRPr="0031311E">
              <w:rPr>
                <w:rFonts w:ascii="Cambria" w:hAnsi="Cambria"/>
                <w:b/>
                <w:sz w:val="22"/>
                <w:szCs w:val="24"/>
                <w:lang w:val="es-ES"/>
              </w:rPr>
              <w:t>cuestionario</w:t>
            </w:r>
            <w:r w:rsidRPr="0031311E">
              <w:rPr>
                <w:rFonts w:ascii="Cambria" w:hAnsi="Cambria"/>
                <w:sz w:val="22"/>
                <w:szCs w:val="24"/>
                <w:lang w:val="es-ES"/>
              </w:rPr>
              <w:t xml:space="preserve"> detallado con información personal, académica o laboral.</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36F29FB" w14:textId="77777777" w:rsidR="001D5057" w:rsidRPr="0031311E" w:rsidRDefault="00384683" w:rsidP="000B113A">
            <w:pPr>
              <w:snapToGrid w:val="0"/>
              <w:ind w:left="87" w:firstLine="0"/>
              <w:rPr>
                <w:rFonts w:ascii="Cambria" w:hAnsi="Cambria"/>
                <w:color w:val="000000"/>
                <w:sz w:val="22"/>
                <w:szCs w:val="22"/>
              </w:rPr>
            </w:pPr>
            <w:r w:rsidRPr="0031311E">
              <w:rPr>
                <w:rFonts w:ascii="Cambria" w:hAnsi="Cambria"/>
                <w:color w:val="000000"/>
                <w:sz w:val="22"/>
                <w:szCs w:val="22"/>
              </w:rPr>
              <w:t>Ficha sobre un fenómeno atmosférico extremo (SB, p. 58, ej. 3)</w:t>
            </w:r>
          </w:p>
        </w:tc>
        <w:tc>
          <w:tcPr>
            <w:tcW w:w="850" w:type="dxa"/>
            <w:tcBorders>
              <w:top w:val="single" w:sz="4" w:space="0" w:color="auto"/>
              <w:left w:val="single" w:sz="4" w:space="0" w:color="auto"/>
              <w:bottom w:val="single" w:sz="4" w:space="0" w:color="auto"/>
              <w:right w:val="single" w:sz="4" w:space="0" w:color="auto"/>
            </w:tcBorders>
            <w:vAlign w:val="center"/>
          </w:tcPr>
          <w:p w14:paraId="5AAA367B" w14:textId="77777777" w:rsidR="001D5057" w:rsidRPr="0031311E" w:rsidRDefault="001D5057"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1D5057" w:rsidRPr="0031311E" w14:paraId="6FA2296C" w14:textId="77777777" w:rsidTr="00DF3A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245" w:type="dxa"/>
            <w:tcBorders>
              <w:top w:val="single" w:sz="4" w:space="0" w:color="auto"/>
              <w:left w:val="single" w:sz="4" w:space="0" w:color="auto"/>
              <w:bottom w:val="single" w:sz="4" w:space="0" w:color="auto"/>
              <w:right w:val="single" w:sz="4" w:space="0" w:color="auto"/>
            </w:tcBorders>
            <w:shd w:val="clear" w:color="auto" w:fill="auto"/>
          </w:tcPr>
          <w:p w14:paraId="4234005D" w14:textId="77777777" w:rsidR="001D5057" w:rsidRPr="0031311E" w:rsidRDefault="001D5057" w:rsidP="000B113A">
            <w:pPr>
              <w:ind w:left="0" w:firstLine="0"/>
              <w:rPr>
                <w:rFonts w:ascii="Cambria" w:hAnsi="Cambria"/>
                <w:sz w:val="22"/>
                <w:szCs w:val="24"/>
                <w:lang w:val="es-ES_tradnl"/>
              </w:rPr>
            </w:pPr>
            <w:r w:rsidRPr="0031311E">
              <w:rPr>
                <w:rFonts w:ascii="Cambria" w:hAnsi="Cambria"/>
                <w:sz w:val="22"/>
                <w:szCs w:val="24"/>
                <w:lang w:val="es-ES"/>
              </w:rPr>
              <w:t xml:space="preserve">4.4.5. Escribe, en un formato convencional, </w:t>
            </w:r>
            <w:r w:rsidRPr="0031311E">
              <w:rPr>
                <w:rFonts w:ascii="Cambria" w:hAnsi="Cambria"/>
                <w:b/>
                <w:sz w:val="22"/>
                <w:szCs w:val="24"/>
                <w:lang w:val="es-ES"/>
              </w:rPr>
              <w:t>informes breves y sencillos</w:t>
            </w:r>
            <w:r w:rsidRPr="0031311E">
              <w:rPr>
                <w:rFonts w:ascii="Cambria" w:hAnsi="Cambria"/>
                <w:sz w:val="22"/>
                <w:szCs w:val="24"/>
                <w:lang w:val="es-ES"/>
              </w:rPr>
              <w:t xml:space="preserve"> en los que da información esencial sobre un tema académico, ocupacional, o menos habitual, describiendo brevemente situaciones, personas, objetos y lugares; narrando acontecimientos en una clara secuencia lineal, y explicando de manera sencilla los motivos de ciertas acciones.</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5FFEC221" w14:textId="77777777" w:rsidR="00384683" w:rsidRPr="0031311E" w:rsidRDefault="00384683" w:rsidP="000B113A">
            <w:pPr>
              <w:snapToGrid w:val="0"/>
              <w:ind w:left="87" w:firstLine="0"/>
              <w:rPr>
                <w:rFonts w:ascii="Cambria" w:hAnsi="Cambria"/>
                <w:color w:val="000000"/>
                <w:sz w:val="22"/>
                <w:szCs w:val="22"/>
              </w:rPr>
            </w:pPr>
            <w:r w:rsidRPr="0031311E">
              <w:rPr>
                <w:rFonts w:ascii="Cambria" w:hAnsi="Cambria"/>
                <w:color w:val="000000"/>
                <w:sz w:val="22"/>
                <w:szCs w:val="22"/>
              </w:rPr>
              <w:t>Noticia sobre un fenómeno atmosférico extremo (SB, p. 58, ej. 4)</w:t>
            </w:r>
          </w:p>
          <w:p w14:paraId="4B6A5DBB" w14:textId="77777777" w:rsidR="00384683" w:rsidRPr="0031311E" w:rsidRDefault="00384683" w:rsidP="000B113A">
            <w:pPr>
              <w:snapToGrid w:val="0"/>
              <w:ind w:left="87" w:firstLine="0"/>
              <w:rPr>
                <w:rFonts w:ascii="Cambria" w:hAnsi="Cambria"/>
                <w:color w:val="000000"/>
                <w:sz w:val="22"/>
                <w:szCs w:val="22"/>
              </w:rPr>
            </w:pPr>
          </w:p>
          <w:p w14:paraId="4A9A9E6F" w14:textId="77777777" w:rsidR="001D5057" w:rsidRPr="0031311E" w:rsidRDefault="00384683" w:rsidP="000B113A">
            <w:pPr>
              <w:snapToGrid w:val="0"/>
              <w:ind w:left="87" w:firstLine="0"/>
              <w:rPr>
                <w:rFonts w:ascii="Cambria" w:hAnsi="Cambria"/>
                <w:color w:val="000000"/>
                <w:sz w:val="22"/>
                <w:szCs w:val="22"/>
              </w:rPr>
            </w:pPr>
            <w:r w:rsidRPr="0031311E">
              <w:rPr>
                <w:rFonts w:ascii="Cambria" w:hAnsi="Cambria"/>
                <w:color w:val="000000"/>
                <w:sz w:val="22"/>
                <w:szCs w:val="22"/>
              </w:rPr>
              <w:t>Folleto sobre un país o region (SB, p. 128, Step 2)</w:t>
            </w:r>
          </w:p>
        </w:tc>
        <w:tc>
          <w:tcPr>
            <w:tcW w:w="850" w:type="dxa"/>
            <w:tcBorders>
              <w:top w:val="single" w:sz="4" w:space="0" w:color="auto"/>
              <w:left w:val="single" w:sz="4" w:space="0" w:color="auto"/>
              <w:bottom w:val="single" w:sz="4" w:space="0" w:color="auto"/>
              <w:right w:val="single" w:sz="4" w:space="0" w:color="auto"/>
            </w:tcBorders>
            <w:vAlign w:val="center"/>
          </w:tcPr>
          <w:p w14:paraId="28BCD773" w14:textId="77777777" w:rsidR="001D5057" w:rsidRPr="0031311E" w:rsidRDefault="001D5057"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bl>
    <w:p w14:paraId="3B1BFB7C" w14:textId="77777777" w:rsidR="002376C3" w:rsidRPr="0031311E" w:rsidRDefault="002376C3" w:rsidP="000B113A">
      <w:pPr>
        <w:rPr>
          <w:rFonts w:ascii="Cambria" w:hAnsi="Cambria"/>
          <w:color w:val="000000"/>
          <w:szCs w:val="24"/>
          <w:lang w:val="es-ES_tradnl"/>
        </w:rPr>
      </w:pPr>
    </w:p>
    <w:p w14:paraId="3B8BA993" w14:textId="77777777" w:rsidR="002376C3" w:rsidRPr="0031311E" w:rsidRDefault="002376C3" w:rsidP="000B113A">
      <w:pPr>
        <w:rPr>
          <w:rFonts w:ascii="Cambria" w:hAnsi="Cambria"/>
          <w:color w:val="000000"/>
          <w:szCs w:val="24"/>
          <w:lang w:val="es-ES_tradnl"/>
        </w:rPr>
      </w:pPr>
    </w:p>
    <w:p w14:paraId="77F54AF5" w14:textId="77777777" w:rsidR="002376C3" w:rsidRPr="0031311E" w:rsidRDefault="002376C3" w:rsidP="000B113A">
      <w:pPr>
        <w:rPr>
          <w:rFonts w:ascii="Cambria" w:hAnsi="Cambria"/>
          <w:b/>
          <w:color w:val="000000"/>
          <w:szCs w:val="24"/>
          <w:lang w:val="es-ES_tradnl"/>
        </w:rPr>
      </w:pPr>
    </w:p>
    <w:p w14:paraId="1849A20D" w14:textId="77777777" w:rsidR="002376C3" w:rsidRPr="0031311E" w:rsidRDefault="002376C3" w:rsidP="000B113A">
      <w:pPr>
        <w:outlineLvl w:val="0"/>
        <w:rPr>
          <w:rFonts w:ascii="Cambria" w:hAnsi="Cambria"/>
          <w:b/>
          <w:color w:val="000000"/>
          <w:szCs w:val="24"/>
          <w:lang w:val="es-ES_tradnl"/>
        </w:rPr>
      </w:pPr>
      <w:r w:rsidRPr="0031311E">
        <w:rPr>
          <w:rFonts w:ascii="Cambria" w:hAnsi="Cambria"/>
          <w:b/>
          <w:color w:val="000000"/>
          <w:szCs w:val="24"/>
          <w:lang w:val="es-ES_tradnl"/>
        </w:rPr>
        <w:t>Ejemplos de la selección de los criterios de evaluación específicos.</w:t>
      </w:r>
    </w:p>
    <w:p w14:paraId="5BDA88BD" w14:textId="77777777" w:rsidR="002376C3" w:rsidRPr="0031311E" w:rsidRDefault="002376C3" w:rsidP="000B113A">
      <w:pPr>
        <w:rPr>
          <w:rFonts w:ascii="Cambria" w:hAnsi="Cambria"/>
          <w:color w:val="000000"/>
          <w:szCs w:val="24"/>
          <w:lang w:val="es-ES_tradnl"/>
        </w:rPr>
      </w:pPr>
      <w:r w:rsidRPr="0031311E">
        <w:rPr>
          <w:rFonts w:ascii="Cambria" w:hAnsi="Cambria"/>
          <w:b/>
          <w:color w:val="000000"/>
          <w:szCs w:val="24"/>
          <w:lang w:val="es-ES_tradnl"/>
        </w:rPr>
        <w:t xml:space="preserve"> (principalmente gramaticales y lexicales)</w:t>
      </w:r>
      <w:r w:rsidRPr="0031311E">
        <w:rPr>
          <w:rFonts w:ascii="Cambria" w:hAnsi="Cambria"/>
          <w:color w:val="000000"/>
          <w:szCs w:val="24"/>
          <w:lang w:val="es-ES_tradnl"/>
        </w:rPr>
        <w:t>; los niveles de logro correspondientes, así como las puntuaciones debe establecer el departamento.</w:t>
      </w:r>
    </w:p>
    <w:p w14:paraId="69BCA774" w14:textId="77777777" w:rsidR="002376C3" w:rsidRPr="0031311E" w:rsidRDefault="002376C3" w:rsidP="000B113A">
      <w:pPr>
        <w:rPr>
          <w:rFonts w:ascii="Cambria" w:hAnsi="Cambria"/>
          <w:color w:val="000000"/>
          <w:szCs w:val="24"/>
          <w:lang w:val="es-ES_tradnl"/>
        </w:rPr>
      </w:pPr>
    </w:p>
    <w:tbl>
      <w:tblPr>
        <w:tblW w:w="9214" w:type="dxa"/>
        <w:tblInd w:w="55" w:type="dxa"/>
        <w:tblLayout w:type="fixed"/>
        <w:tblCellMar>
          <w:top w:w="55" w:type="dxa"/>
          <w:left w:w="55" w:type="dxa"/>
          <w:bottom w:w="55" w:type="dxa"/>
          <w:right w:w="55" w:type="dxa"/>
        </w:tblCellMar>
        <w:tblLook w:val="0000" w:firstRow="0" w:lastRow="0" w:firstColumn="0" w:lastColumn="0" w:noHBand="0" w:noVBand="0"/>
      </w:tblPr>
      <w:tblGrid>
        <w:gridCol w:w="6237"/>
        <w:gridCol w:w="2977"/>
      </w:tblGrid>
      <w:tr w:rsidR="002376C3" w:rsidRPr="0031311E" w14:paraId="62CB6566" w14:textId="77777777" w:rsidTr="002376C3">
        <w:tc>
          <w:tcPr>
            <w:tcW w:w="6237" w:type="dxa"/>
            <w:tcBorders>
              <w:top w:val="single" w:sz="1" w:space="0" w:color="000000"/>
              <w:left w:val="single" w:sz="1" w:space="0" w:color="000000"/>
              <w:bottom w:val="single" w:sz="1" w:space="0" w:color="000000"/>
              <w:right w:val="single" w:sz="4" w:space="0" w:color="auto"/>
            </w:tcBorders>
            <w:shd w:val="clear" w:color="auto" w:fill="auto"/>
            <w:vAlign w:val="center"/>
          </w:tcPr>
          <w:p w14:paraId="05710375" w14:textId="77777777" w:rsidR="002376C3" w:rsidRPr="0031311E" w:rsidRDefault="002376C3" w:rsidP="000B113A">
            <w:pPr>
              <w:ind w:left="0" w:firstLine="0"/>
              <w:rPr>
                <w:rFonts w:ascii="Cambria" w:hAnsi="Cambria"/>
                <w:b/>
                <w:szCs w:val="24"/>
                <w:lang w:val="es-ES_tradnl"/>
              </w:rPr>
            </w:pPr>
            <w:r w:rsidRPr="0031311E">
              <w:rPr>
                <w:rFonts w:ascii="Cambria" w:hAnsi="Cambria"/>
                <w:b/>
                <w:szCs w:val="24"/>
                <w:lang w:val="es-ES_tradnl"/>
              </w:rPr>
              <w:t xml:space="preserve">Criterios específicos que pueden </w:t>
            </w:r>
            <w:r w:rsidRPr="0031311E">
              <w:rPr>
                <w:rFonts w:ascii="Cambria" w:eastAsia="MingLiU" w:hAnsi="Cambria" w:cs="MingLiU"/>
                <w:b/>
                <w:szCs w:val="24"/>
                <w:lang w:val="es-ES_tradnl"/>
              </w:rPr>
              <w:br/>
            </w:r>
            <w:r w:rsidRPr="0031311E">
              <w:rPr>
                <w:rFonts w:ascii="Cambria" w:hAnsi="Cambria"/>
                <w:b/>
                <w:szCs w:val="24"/>
                <w:lang w:val="es-ES_tradnl"/>
              </w:rPr>
              <w:t xml:space="preserve">ser evaluados </w:t>
            </w:r>
            <w:r w:rsidR="00076755" w:rsidRPr="0031311E">
              <w:rPr>
                <w:rFonts w:ascii="Cambria" w:hAnsi="Cambria"/>
                <w:b/>
                <w:szCs w:val="24"/>
                <w:lang w:val="es-ES_tradnl"/>
              </w:rPr>
              <w:t>en esta unidad</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B9E4BB6" w14:textId="77777777" w:rsidR="002376C3" w:rsidRPr="0031311E" w:rsidRDefault="002376C3" w:rsidP="000B113A">
            <w:pPr>
              <w:ind w:left="0" w:firstLine="0"/>
              <w:rPr>
                <w:rFonts w:ascii="Cambria" w:hAnsi="Cambria"/>
                <w:b/>
                <w:szCs w:val="24"/>
                <w:lang w:val="es-ES_tradnl"/>
              </w:rPr>
            </w:pPr>
            <w:r w:rsidRPr="0031311E">
              <w:rPr>
                <w:rFonts w:ascii="Cambria" w:hAnsi="Cambria"/>
                <w:b/>
                <w:szCs w:val="24"/>
                <w:lang w:val="es-ES_tradnl"/>
              </w:rPr>
              <w:t>Pruebas, actividades y ejercicios</w:t>
            </w:r>
          </w:p>
        </w:tc>
      </w:tr>
      <w:tr w:rsidR="002376C3" w:rsidRPr="0031311E" w14:paraId="01E76FD4" w14:textId="77777777" w:rsidTr="002376C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56"/>
        </w:trPr>
        <w:tc>
          <w:tcPr>
            <w:tcW w:w="6237" w:type="dxa"/>
            <w:vMerge w:val="restart"/>
            <w:shd w:val="clear" w:color="auto" w:fill="auto"/>
          </w:tcPr>
          <w:p w14:paraId="2FFDE38E" w14:textId="77777777" w:rsidR="002376C3" w:rsidRPr="0031311E" w:rsidRDefault="00E32A9B" w:rsidP="000B113A">
            <w:pPr>
              <w:ind w:left="0" w:firstLine="34"/>
              <w:rPr>
                <w:rFonts w:ascii="Cambria" w:hAnsi="Cambria"/>
                <w:color w:val="000000"/>
                <w:sz w:val="22"/>
                <w:szCs w:val="24"/>
                <w:lang w:val="es-ES_tradnl"/>
              </w:rPr>
            </w:pPr>
            <w:r w:rsidRPr="0031311E">
              <w:rPr>
                <w:rFonts w:ascii="Cambria" w:hAnsi="Cambria"/>
                <w:sz w:val="22"/>
                <w:lang w:val="es-ES_tradnl"/>
              </w:rPr>
              <w:lastRenderedPageBreak/>
              <w:t>4.1.5.</w:t>
            </w:r>
            <w:r w:rsidR="002376C3" w:rsidRPr="0031311E">
              <w:rPr>
                <w:rFonts w:ascii="Cambria" w:hAnsi="Cambria"/>
                <w:sz w:val="22"/>
                <w:lang w:val="es-ES_tradnl"/>
              </w:rPr>
              <w:t xml:space="preserve"> Aplicar a la comprensión del texto los conocimientos sobre los constituyentes y la organización de patrones sintácticos y discursivos de uso muy frecuente en la comunicación oral. CCL, CAA, SIEP</w:t>
            </w:r>
          </w:p>
        </w:tc>
        <w:tc>
          <w:tcPr>
            <w:tcW w:w="2977" w:type="dxa"/>
            <w:shd w:val="clear" w:color="auto" w:fill="auto"/>
          </w:tcPr>
          <w:p w14:paraId="3A0F8ED6" w14:textId="77777777" w:rsidR="002376C3"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2376C3" w:rsidRPr="0031311E">
              <w:rPr>
                <w:rFonts w:ascii="Cambria" w:hAnsi="Cambria"/>
                <w:b/>
                <w:sz w:val="22"/>
                <w:szCs w:val="24"/>
                <w:lang w:val="es-ES_tradnl"/>
              </w:rPr>
              <w:t xml:space="preserve"> </w:t>
            </w:r>
            <w:r w:rsidR="002376C3" w:rsidRPr="0031311E">
              <w:rPr>
                <w:rFonts w:ascii="Cambria" w:hAnsi="Cambria"/>
                <w:b/>
                <w:sz w:val="22"/>
                <w:szCs w:val="24"/>
                <w:lang w:val="es-ES_tradnl"/>
              </w:rPr>
              <w:br/>
              <w:t>(Grammar)</w:t>
            </w:r>
          </w:p>
        </w:tc>
      </w:tr>
      <w:tr w:rsidR="002376C3" w:rsidRPr="0031311E" w14:paraId="79180274" w14:textId="77777777" w:rsidTr="002376C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3"/>
        </w:trPr>
        <w:tc>
          <w:tcPr>
            <w:tcW w:w="6237" w:type="dxa"/>
            <w:vMerge/>
            <w:shd w:val="clear" w:color="auto" w:fill="auto"/>
          </w:tcPr>
          <w:p w14:paraId="26B9C174" w14:textId="77777777" w:rsidR="002376C3" w:rsidRPr="0031311E" w:rsidRDefault="002376C3" w:rsidP="000B113A">
            <w:pPr>
              <w:rPr>
                <w:rFonts w:ascii="Cambria" w:hAnsi="Cambria"/>
                <w:color w:val="000000"/>
                <w:sz w:val="22"/>
                <w:szCs w:val="24"/>
                <w:lang w:val="es-ES_tradnl"/>
              </w:rPr>
            </w:pPr>
          </w:p>
        </w:tc>
        <w:tc>
          <w:tcPr>
            <w:tcW w:w="2977" w:type="dxa"/>
            <w:shd w:val="clear" w:color="auto" w:fill="auto"/>
          </w:tcPr>
          <w:p w14:paraId="3F3F43C7" w14:textId="77777777" w:rsidR="002376C3" w:rsidRPr="0031311E" w:rsidRDefault="002376C3" w:rsidP="000B113A">
            <w:pPr>
              <w:ind w:left="0" w:firstLine="0"/>
              <w:rPr>
                <w:rFonts w:ascii="Cambria" w:hAnsi="Cambria"/>
                <w:b/>
                <w:sz w:val="22"/>
                <w:szCs w:val="24"/>
                <w:lang w:val="es-ES_tradnl"/>
              </w:rPr>
            </w:pPr>
            <w:r w:rsidRPr="0031311E">
              <w:rPr>
                <w:rFonts w:ascii="Cambria" w:hAnsi="Cambria"/>
                <w:b/>
                <w:sz w:val="22"/>
                <w:szCs w:val="24"/>
                <w:lang w:val="es-ES_tradnl"/>
              </w:rPr>
              <w:t>Student’s Book (Grammar)</w:t>
            </w:r>
          </w:p>
        </w:tc>
      </w:tr>
      <w:tr w:rsidR="002376C3" w:rsidRPr="0031311E" w14:paraId="0571E950" w14:textId="77777777" w:rsidTr="002376C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36"/>
        </w:trPr>
        <w:tc>
          <w:tcPr>
            <w:tcW w:w="6237" w:type="dxa"/>
            <w:vMerge w:val="restart"/>
            <w:shd w:val="clear" w:color="auto" w:fill="auto"/>
          </w:tcPr>
          <w:p w14:paraId="29232230" w14:textId="77777777" w:rsidR="002376C3" w:rsidRPr="0031311E" w:rsidRDefault="00E32A9B" w:rsidP="000B113A">
            <w:pPr>
              <w:ind w:left="0" w:firstLine="34"/>
              <w:rPr>
                <w:rFonts w:ascii="Cambria" w:hAnsi="Cambria"/>
                <w:sz w:val="22"/>
                <w:lang w:val="es-ES_tradnl"/>
              </w:rPr>
            </w:pPr>
            <w:r w:rsidRPr="0031311E">
              <w:rPr>
                <w:rFonts w:ascii="Cambria" w:hAnsi="Cambria"/>
                <w:sz w:val="22"/>
                <w:lang w:val="es-ES_tradnl"/>
              </w:rPr>
              <w:t>4.1.6.</w:t>
            </w:r>
            <w:r w:rsidR="002376C3" w:rsidRPr="0031311E">
              <w:rPr>
                <w:rFonts w:ascii="Cambria" w:hAnsi="Cambria"/>
                <w:sz w:val="22"/>
                <w:lang w:val="es-ES_tradnl"/>
              </w:rPr>
              <w:t xml:space="preserve"> Reconocer léxico oral de uso muy común relativo a asuntos cotidianos y a temas generales o relacionados con los propios intereses, estudios e inferir del contexto y del contexto, con apoyo visual, los significados de algunas palabras y expresiones. CCL, CAA</w:t>
            </w:r>
          </w:p>
        </w:tc>
        <w:tc>
          <w:tcPr>
            <w:tcW w:w="2977" w:type="dxa"/>
            <w:shd w:val="clear" w:color="auto" w:fill="auto"/>
          </w:tcPr>
          <w:p w14:paraId="43E363A1" w14:textId="77777777" w:rsidR="002376C3"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2376C3" w:rsidRPr="0031311E">
              <w:rPr>
                <w:rFonts w:ascii="Cambria" w:hAnsi="Cambria"/>
                <w:b/>
                <w:sz w:val="22"/>
                <w:szCs w:val="24"/>
                <w:lang w:val="es-ES_tradnl"/>
              </w:rPr>
              <w:t xml:space="preserve"> </w:t>
            </w:r>
            <w:r w:rsidR="002376C3" w:rsidRPr="0031311E">
              <w:rPr>
                <w:rFonts w:ascii="Cambria" w:hAnsi="Cambria"/>
                <w:b/>
                <w:sz w:val="22"/>
                <w:szCs w:val="24"/>
                <w:lang w:val="es-ES_tradnl"/>
              </w:rPr>
              <w:br/>
              <w:t>(Vocabulary)</w:t>
            </w:r>
          </w:p>
        </w:tc>
      </w:tr>
      <w:tr w:rsidR="002376C3" w:rsidRPr="0031311E" w14:paraId="6D470CB1" w14:textId="77777777" w:rsidTr="002376C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36"/>
        </w:trPr>
        <w:tc>
          <w:tcPr>
            <w:tcW w:w="6237" w:type="dxa"/>
            <w:vMerge/>
            <w:shd w:val="clear" w:color="auto" w:fill="auto"/>
          </w:tcPr>
          <w:p w14:paraId="7E106306" w14:textId="77777777" w:rsidR="002376C3" w:rsidRPr="0031311E" w:rsidRDefault="002376C3" w:rsidP="000B113A">
            <w:pPr>
              <w:ind w:left="0" w:firstLine="34"/>
              <w:rPr>
                <w:rFonts w:ascii="Cambria" w:hAnsi="Cambria"/>
                <w:sz w:val="22"/>
                <w:lang w:val="es-ES_tradnl"/>
              </w:rPr>
            </w:pPr>
          </w:p>
        </w:tc>
        <w:tc>
          <w:tcPr>
            <w:tcW w:w="2977" w:type="dxa"/>
            <w:shd w:val="clear" w:color="auto" w:fill="auto"/>
          </w:tcPr>
          <w:p w14:paraId="55B3C986" w14:textId="77777777" w:rsidR="002376C3" w:rsidRPr="0031311E" w:rsidRDefault="002376C3" w:rsidP="000B113A">
            <w:pPr>
              <w:ind w:left="0" w:firstLine="0"/>
              <w:rPr>
                <w:rFonts w:ascii="Cambria" w:hAnsi="Cambria"/>
                <w:b/>
                <w:sz w:val="22"/>
                <w:szCs w:val="24"/>
                <w:lang w:val="es-ES_tradnl"/>
              </w:rPr>
            </w:pPr>
            <w:r w:rsidRPr="0031311E">
              <w:rPr>
                <w:rFonts w:ascii="Cambria" w:hAnsi="Cambria"/>
                <w:b/>
                <w:sz w:val="22"/>
                <w:szCs w:val="24"/>
                <w:lang w:val="es-ES_tradnl"/>
              </w:rPr>
              <w:t>Student’s Book (Vocabulary)</w:t>
            </w:r>
          </w:p>
        </w:tc>
      </w:tr>
      <w:tr w:rsidR="002376C3" w:rsidRPr="0031311E" w14:paraId="2D9DE912" w14:textId="77777777" w:rsidTr="002376C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42"/>
        </w:trPr>
        <w:tc>
          <w:tcPr>
            <w:tcW w:w="6237" w:type="dxa"/>
            <w:vMerge w:val="restart"/>
            <w:shd w:val="clear" w:color="auto" w:fill="auto"/>
          </w:tcPr>
          <w:p w14:paraId="59BEDB89" w14:textId="77777777" w:rsidR="002376C3" w:rsidRPr="0031311E" w:rsidRDefault="00E32A9B" w:rsidP="000B113A">
            <w:pPr>
              <w:ind w:left="0" w:firstLine="34"/>
              <w:rPr>
                <w:rFonts w:ascii="Cambria" w:hAnsi="Cambria"/>
                <w:sz w:val="22"/>
                <w:lang w:val="es-ES_tradnl"/>
              </w:rPr>
            </w:pPr>
            <w:r w:rsidRPr="0031311E">
              <w:rPr>
                <w:rFonts w:ascii="Cambria" w:hAnsi="Cambria"/>
                <w:sz w:val="22"/>
                <w:lang w:val="es-ES_tradnl"/>
              </w:rPr>
              <w:t>4.2.5.</w:t>
            </w:r>
            <w:r w:rsidR="002376C3" w:rsidRPr="0031311E">
              <w:rPr>
                <w:rFonts w:ascii="Cambria" w:hAnsi="Cambria"/>
                <w:sz w:val="22"/>
                <w:lang w:val="es-ES_tradnl"/>
              </w:rPr>
              <w:t xml:space="preserve"> Mostrar control sobre un repertorio limitado de estructuras sintácticas de uso habitual y emplear para comunicarse mecanismos sencillos lo bastante ajustados al contexto y a la intención comunicativa. (repetición léxica, elipsis, deixis personal, espacial y temporal, yuxtaposición y conectores y marcadores conversacionales frecuentes). CCL, CAA</w:t>
            </w:r>
          </w:p>
        </w:tc>
        <w:tc>
          <w:tcPr>
            <w:tcW w:w="2977" w:type="dxa"/>
            <w:shd w:val="clear" w:color="auto" w:fill="auto"/>
          </w:tcPr>
          <w:p w14:paraId="09F8ECB7" w14:textId="77777777" w:rsidR="002376C3"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2376C3" w:rsidRPr="0031311E">
              <w:rPr>
                <w:rFonts w:ascii="Cambria" w:hAnsi="Cambria"/>
                <w:b/>
                <w:sz w:val="22"/>
                <w:szCs w:val="24"/>
                <w:lang w:val="es-ES_tradnl"/>
              </w:rPr>
              <w:t xml:space="preserve"> </w:t>
            </w:r>
            <w:r w:rsidR="002376C3" w:rsidRPr="0031311E">
              <w:rPr>
                <w:rFonts w:ascii="Cambria" w:hAnsi="Cambria"/>
                <w:b/>
                <w:sz w:val="22"/>
                <w:szCs w:val="24"/>
                <w:lang w:val="es-ES_tradnl"/>
              </w:rPr>
              <w:br/>
              <w:t>(Grammar)</w:t>
            </w:r>
          </w:p>
        </w:tc>
      </w:tr>
      <w:tr w:rsidR="002376C3" w:rsidRPr="0031311E" w14:paraId="1633C2DF" w14:textId="77777777" w:rsidTr="002376C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43"/>
        </w:trPr>
        <w:tc>
          <w:tcPr>
            <w:tcW w:w="6237" w:type="dxa"/>
            <w:vMerge/>
            <w:shd w:val="clear" w:color="auto" w:fill="auto"/>
          </w:tcPr>
          <w:p w14:paraId="1E03210C" w14:textId="77777777" w:rsidR="002376C3" w:rsidRPr="0031311E" w:rsidRDefault="002376C3" w:rsidP="000B113A">
            <w:pPr>
              <w:ind w:left="0" w:firstLine="34"/>
              <w:rPr>
                <w:rFonts w:ascii="Cambria" w:hAnsi="Cambria"/>
                <w:sz w:val="22"/>
                <w:lang w:val="es-ES_tradnl"/>
              </w:rPr>
            </w:pPr>
          </w:p>
        </w:tc>
        <w:tc>
          <w:tcPr>
            <w:tcW w:w="2977" w:type="dxa"/>
            <w:shd w:val="clear" w:color="auto" w:fill="auto"/>
          </w:tcPr>
          <w:p w14:paraId="7917841A" w14:textId="77777777" w:rsidR="002376C3" w:rsidRPr="0031311E" w:rsidRDefault="002376C3" w:rsidP="000B113A">
            <w:pPr>
              <w:ind w:left="0" w:firstLine="0"/>
              <w:rPr>
                <w:rFonts w:ascii="Cambria" w:hAnsi="Cambria"/>
                <w:b/>
                <w:sz w:val="22"/>
                <w:szCs w:val="24"/>
                <w:lang w:val="es-ES_tradnl"/>
              </w:rPr>
            </w:pPr>
            <w:r w:rsidRPr="0031311E">
              <w:rPr>
                <w:rFonts w:ascii="Cambria" w:hAnsi="Cambria"/>
                <w:b/>
                <w:sz w:val="22"/>
                <w:szCs w:val="24"/>
                <w:lang w:val="es-ES_tradnl"/>
              </w:rPr>
              <w:t>Student’s Book (Grammar)</w:t>
            </w:r>
          </w:p>
        </w:tc>
      </w:tr>
      <w:tr w:rsidR="002376C3" w:rsidRPr="0031311E" w14:paraId="76B35817" w14:textId="77777777" w:rsidTr="002376C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47"/>
        </w:trPr>
        <w:tc>
          <w:tcPr>
            <w:tcW w:w="6237" w:type="dxa"/>
            <w:vMerge w:val="restart"/>
            <w:shd w:val="clear" w:color="auto" w:fill="auto"/>
          </w:tcPr>
          <w:p w14:paraId="5AC7AE5D" w14:textId="77777777" w:rsidR="002376C3" w:rsidRPr="0031311E" w:rsidRDefault="00E32A9B" w:rsidP="000B113A">
            <w:pPr>
              <w:ind w:left="0" w:firstLine="34"/>
              <w:rPr>
                <w:rFonts w:ascii="Cambria" w:hAnsi="Cambria"/>
                <w:sz w:val="22"/>
                <w:lang w:val="es-ES_tradnl"/>
              </w:rPr>
            </w:pPr>
            <w:r w:rsidRPr="0031311E">
              <w:rPr>
                <w:rFonts w:ascii="Cambria" w:hAnsi="Cambria"/>
                <w:sz w:val="22"/>
                <w:lang w:val="es-ES_tradnl"/>
              </w:rPr>
              <w:t>4.2.6.</w:t>
            </w:r>
            <w:r w:rsidR="002376C3" w:rsidRPr="0031311E">
              <w:rPr>
                <w:rFonts w:ascii="Cambria" w:hAnsi="Cambria"/>
                <w:sz w:val="22"/>
                <w:lang w:val="es-ES_tradnl"/>
              </w:rPr>
              <w:t xml:space="preserve"> Utilizar un repertorio léxico oral suficiente para comunicar información, relativo a temas generales relacionados con situaciones habituales y cotidianas, susceptible de adaptación en situaciones menos habituales. CCL, CAA</w:t>
            </w:r>
          </w:p>
        </w:tc>
        <w:tc>
          <w:tcPr>
            <w:tcW w:w="2977" w:type="dxa"/>
            <w:shd w:val="clear" w:color="auto" w:fill="auto"/>
          </w:tcPr>
          <w:p w14:paraId="39791F52" w14:textId="77777777" w:rsidR="002376C3"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2376C3" w:rsidRPr="0031311E">
              <w:rPr>
                <w:rFonts w:ascii="Cambria" w:hAnsi="Cambria"/>
                <w:b/>
                <w:sz w:val="22"/>
                <w:szCs w:val="24"/>
                <w:lang w:val="es-ES_tradnl"/>
              </w:rPr>
              <w:t xml:space="preserve"> </w:t>
            </w:r>
            <w:r w:rsidR="002376C3" w:rsidRPr="0031311E">
              <w:rPr>
                <w:rFonts w:ascii="Cambria" w:hAnsi="Cambria"/>
                <w:b/>
                <w:sz w:val="22"/>
                <w:szCs w:val="24"/>
                <w:lang w:val="es-ES_tradnl"/>
              </w:rPr>
              <w:br/>
              <w:t>(Vocabulary)</w:t>
            </w:r>
          </w:p>
        </w:tc>
      </w:tr>
      <w:tr w:rsidR="002376C3" w:rsidRPr="0031311E" w14:paraId="72BA3D68" w14:textId="77777777" w:rsidTr="002376C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50"/>
        </w:trPr>
        <w:tc>
          <w:tcPr>
            <w:tcW w:w="6237" w:type="dxa"/>
            <w:vMerge/>
            <w:shd w:val="clear" w:color="auto" w:fill="auto"/>
          </w:tcPr>
          <w:p w14:paraId="59475940" w14:textId="77777777" w:rsidR="002376C3" w:rsidRPr="0031311E" w:rsidRDefault="002376C3" w:rsidP="000B113A">
            <w:pPr>
              <w:ind w:left="0" w:firstLine="34"/>
              <w:rPr>
                <w:rFonts w:ascii="Cambria" w:hAnsi="Cambria"/>
                <w:sz w:val="22"/>
                <w:lang w:val="es-ES_tradnl"/>
              </w:rPr>
            </w:pPr>
          </w:p>
        </w:tc>
        <w:tc>
          <w:tcPr>
            <w:tcW w:w="2977" w:type="dxa"/>
            <w:shd w:val="clear" w:color="auto" w:fill="auto"/>
          </w:tcPr>
          <w:p w14:paraId="2137BF7F" w14:textId="77777777" w:rsidR="002376C3" w:rsidRPr="0031311E" w:rsidRDefault="002376C3" w:rsidP="000B113A">
            <w:pPr>
              <w:ind w:left="0" w:firstLine="0"/>
              <w:rPr>
                <w:rFonts w:ascii="Cambria" w:hAnsi="Cambria"/>
                <w:b/>
                <w:sz w:val="22"/>
                <w:szCs w:val="24"/>
                <w:lang w:val="es-ES_tradnl"/>
              </w:rPr>
            </w:pPr>
            <w:r w:rsidRPr="0031311E">
              <w:rPr>
                <w:rFonts w:ascii="Cambria" w:hAnsi="Cambria"/>
                <w:b/>
                <w:sz w:val="22"/>
                <w:szCs w:val="24"/>
                <w:lang w:val="es-ES_tradnl"/>
              </w:rPr>
              <w:t>Student’s Book (Vocabulary)</w:t>
            </w:r>
          </w:p>
        </w:tc>
      </w:tr>
      <w:tr w:rsidR="002376C3" w:rsidRPr="0031311E" w14:paraId="5EA91FF3" w14:textId="77777777" w:rsidTr="002376C3">
        <w:trPr>
          <w:trHeight w:val="584"/>
        </w:trPr>
        <w:tc>
          <w:tcPr>
            <w:tcW w:w="6237" w:type="dxa"/>
            <w:vMerge w:val="restart"/>
            <w:tcBorders>
              <w:top w:val="single" w:sz="4" w:space="0" w:color="auto"/>
              <w:left w:val="single" w:sz="4" w:space="0" w:color="auto"/>
              <w:bottom w:val="single" w:sz="4" w:space="0" w:color="auto"/>
              <w:right w:val="single" w:sz="4" w:space="0" w:color="auto"/>
            </w:tcBorders>
            <w:shd w:val="clear" w:color="auto" w:fill="auto"/>
          </w:tcPr>
          <w:p w14:paraId="6DD2A98D" w14:textId="77777777" w:rsidR="002376C3" w:rsidRPr="0031311E" w:rsidRDefault="00E32A9B" w:rsidP="000B113A">
            <w:pPr>
              <w:ind w:left="0" w:firstLine="34"/>
              <w:rPr>
                <w:rFonts w:ascii="Cambria" w:hAnsi="Cambria"/>
                <w:sz w:val="22"/>
                <w:lang w:val="es-ES_tradnl"/>
              </w:rPr>
            </w:pPr>
            <w:r w:rsidRPr="0031311E">
              <w:rPr>
                <w:rFonts w:ascii="Cambria" w:hAnsi="Cambria"/>
                <w:sz w:val="22"/>
                <w:lang w:val="es-ES_tradnl"/>
              </w:rPr>
              <w:t>4.3.5.</w:t>
            </w:r>
            <w:r w:rsidR="002376C3" w:rsidRPr="0031311E">
              <w:rPr>
                <w:rFonts w:ascii="Cambria" w:hAnsi="Cambria"/>
                <w:sz w:val="22"/>
                <w:lang w:val="es-ES_tradnl"/>
              </w:rPr>
              <w:t xml:space="preserve"> Reconocer, y aplicar a la comprensión del texto los constituyentes y la organización de estructuras sintácticas de uso común en la comunicación escrita, (por ejemplo estructura exclamativa para expresar sorpresa). CCL, CAA, SIEP</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5BF8048" w14:textId="77777777" w:rsidR="002376C3"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2376C3" w:rsidRPr="0031311E">
              <w:rPr>
                <w:rFonts w:ascii="Cambria" w:hAnsi="Cambria"/>
                <w:b/>
                <w:sz w:val="22"/>
                <w:szCs w:val="24"/>
                <w:lang w:val="es-ES_tradnl"/>
              </w:rPr>
              <w:t xml:space="preserve"> </w:t>
            </w:r>
            <w:r w:rsidR="002376C3" w:rsidRPr="0031311E">
              <w:rPr>
                <w:rFonts w:ascii="Cambria" w:hAnsi="Cambria"/>
                <w:b/>
                <w:sz w:val="22"/>
                <w:szCs w:val="24"/>
                <w:lang w:val="es-ES_tradnl"/>
              </w:rPr>
              <w:br/>
              <w:t>(Grammar)</w:t>
            </w:r>
          </w:p>
        </w:tc>
      </w:tr>
      <w:tr w:rsidR="002376C3" w:rsidRPr="0031311E" w14:paraId="40AE3CA2" w14:textId="77777777" w:rsidTr="002376C3">
        <w:trPr>
          <w:trHeight w:val="585"/>
        </w:trPr>
        <w:tc>
          <w:tcPr>
            <w:tcW w:w="6237" w:type="dxa"/>
            <w:vMerge/>
            <w:tcBorders>
              <w:top w:val="single" w:sz="4" w:space="0" w:color="auto"/>
              <w:left w:val="single" w:sz="4" w:space="0" w:color="auto"/>
              <w:bottom w:val="single" w:sz="4" w:space="0" w:color="auto"/>
              <w:right w:val="single" w:sz="4" w:space="0" w:color="auto"/>
            </w:tcBorders>
            <w:shd w:val="clear" w:color="auto" w:fill="auto"/>
          </w:tcPr>
          <w:p w14:paraId="193B864B" w14:textId="77777777" w:rsidR="002376C3" w:rsidRPr="0031311E" w:rsidRDefault="002376C3" w:rsidP="000B113A">
            <w:pPr>
              <w:ind w:left="0" w:firstLine="34"/>
              <w:rPr>
                <w:rFonts w:ascii="Cambria" w:hAnsi="Cambria"/>
                <w:sz w:val="22"/>
                <w:lang w:val="es-ES_tradnl"/>
              </w:rPr>
            </w:pPr>
          </w:p>
        </w:tc>
        <w:tc>
          <w:tcPr>
            <w:tcW w:w="2977" w:type="dxa"/>
            <w:tcBorders>
              <w:top w:val="single" w:sz="4" w:space="0" w:color="auto"/>
              <w:left w:val="single" w:sz="4" w:space="0" w:color="auto"/>
              <w:right w:val="single" w:sz="4" w:space="0" w:color="auto"/>
            </w:tcBorders>
            <w:shd w:val="clear" w:color="auto" w:fill="auto"/>
          </w:tcPr>
          <w:p w14:paraId="1B9BBCFF" w14:textId="77777777" w:rsidR="002376C3" w:rsidRPr="0031311E" w:rsidRDefault="002376C3" w:rsidP="000B113A">
            <w:pPr>
              <w:ind w:left="0" w:firstLine="0"/>
              <w:rPr>
                <w:rFonts w:ascii="Cambria" w:hAnsi="Cambria"/>
                <w:b/>
                <w:sz w:val="22"/>
                <w:szCs w:val="24"/>
                <w:lang w:val="es-ES_tradnl"/>
              </w:rPr>
            </w:pPr>
            <w:r w:rsidRPr="0031311E">
              <w:rPr>
                <w:rFonts w:ascii="Cambria" w:hAnsi="Cambria"/>
                <w:b/>
                <w:sz w:val="22"/>
                <w:szCs w:val="24"/>
                <w:lang w:val="es-ES_tradnl"/>
              </w:rPr>
              <w:t>Student’s Book (Grammar)</w:t>
            </w:r>
          </w:p>
        </w:tc>
      </w:tr>
      <w:tr w:rsidR="002376C3" w:rsidRPr="0031311E" w14:paraId="48B133CF" w14:textId="77777777" w:rsidTr="002376C3">
        <w:trPr>
          <w:trHeight w:val="584"/>
        </w:trPr>
        <w:tc>
          <w:tcPr>
            <w:tcW w:w="6237" w:type="dxa"/>
            <w:vMerge w:val="restart"/>
            <w:tcBorders>
              <w:top w:val="single" w:sz="4" w:space="0" w:color="auto"/>
              <w:left w:val="single" w:sz="4" w:space="0" w:color="auto"/>
              <w:bottom w:val="single" w:sz="4" w:space="0" w:color="auto"/>
              <w:right w:val="single" w:sz="4" w:space="0" w:color="auto"/>
            </w:tcBorders>
            <w:shd w:val="clear" w:color="auto" w:fill="auto"/>
          </w:tcPr>
          <w:p w14:paraId="7758DCF4" w14:textId="77777777" w:rsidR="002376C3" w:rsidRPr="0031311E" w:rsidRDefault="00E32A9B" w:rsidP="000B113A">
            <w:pPr>
              <w:ind w:left="0" w:firstLine="34"/>
              <w:rPr>
                <w:rFonts w:ascii="Cambria" w:hAnsi="Cambria"/>
                <w:sz w:val="22"/>
                <w:lang w:val="es-ES_tradnl"/>
              </w:rPr>
            </w:pPr>
            <w:r w:rsidRPr="0031311E">
              <w:rPr>
                <w:rFonts w:ascii="Cambria" w:hAnsi="Cambria"/>
                <w:sz w:val="22"/>
                <w:lang w:val="es-ES_tradnl"/>
              </w:rPr>
              <w:t>4.3.6.</w:t>
            </w:r>
            <w:r w:rsidR="002376C3" w:rsidRPr="0031311E">
              <w:rPr>
                <w:rFonts w:ascii="Cambria" w:hAnsi="Cambria"/>
                <w:sz w:val="22"/>
                <w:lang w:val="es-ES_tradnl"/>
              </w:rPr>
              <w:t xml:space="preserve"> Reconocer léxico escrito de uso común relativo a asuntos cotidianos y a temas generales o relacionados con los propios intereses, estudios y ocupaciones, e inferir del contexto y del contexto, con o sin apoyo visual, los significados de algunas palabras y expresiones que se desconocen. CCL, CEC</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7216F22" w14:textId="77777777" w:rsidR="002376C3"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2376C3" w:rsidRPr="0031311E">
              <w:rPr>
                <w:rFonts w:ascii="Cambria" w:hAnsi="Cambria"/>
                <w:b/>
                <w:sz w:val="22"/>
                <w:szCs w:val="24"/>
                <w:lang w:val="es-ES_tradnl"/>
              </w:rPr>
              <w:t xml:space="preserve"> </w:t>
            </w:r>
            <w:r w:rsidR="002376C3" w:rsidRPr="0031311E">
              <w:rPr>
                <w:rFonts w:ascii="Cambria" w:hAnsi="Cambria"/>
                <w:b/>
                <w:sz w:val="22"/>
                <w:szCs w:val="24"/>
                <w:lang w:val="es-ES_tradnl"/>
              </w:rPr>
              <w:br/>
              <w:t>(Vocabulary)</w:t>
            </w:r>
          </w:p>
        </w:tc>
      </w:tr>
      <w:tr w:rsidR="002376C3" w:rsidRPr="0031311E" w14:paraId="15EC2E85" w14:textId="77777777" w:rsidTr="002376C3">
        <w:trPr>
          <w:trHeight w:val="585"/>
        </w:trPr>
        <w:tc>
          <w:tcPr>
            <w:tcW w:w="6237" w:type="dxa"/>
            <w:vMerge/>
            <w:tcBorders>
              <w:top w:val="single" w:sz="4" w:space="0" w:color="auto"/>
              <w:left w:val="single" w:sz="4" w:space="0" w:color="auto"/>
              <w:bottom w:val="single" w:sz="4" w:space="0" w:color="auto"/>
              <w:right w:val="single" w:sz="4" w:space="0" w:color="auto"/>
            </w:tcBorders>
            <w:shd w:val="clear" w:color="auto" w:fill="auto"/>
          </w:tcPr>
          <w:p w14:paraId="511D587A" w14:textId="77777777" w:rsidR="002376C3" w:rsidRPr="0031311E" w:rsidRDefault="002376C3" w:rsidP="000B113A">
            <w:pPr>
              <w:ind w:left="0" w:firstLine="34"/>
              <w:rPr>
                <w:rFonts w:ascii="Cambria" w:hAnsi="Cambria"/>
                <w:sz w:val="22"/>
                <w:lang w:val="es-ES_tradnl"/>
              </w:rPr>
            </w:pPr>
          </w:p>
        </w:tc>
        <w:tc>
          <w:tcPr>
            <w:tcW w:w="2977" w:type="dxa"/>
            <w:tcBorders>
              <w:top w:val="single" w:sz="4" w:space="0" w:color="auto"/>
              <w:left w:val="single" w:sz="4" w:space="0" w:color="auto"/>
              <w:right w:val="single" w:sz="4" w:space="0" w:color="auto"/>
            </w:tcBorders>
            <w:shd w:val="clear" w:color="auto" w:fill="auto"/>
          </w:tcPr>
          <w:p w14:paraId="6DD816B6" w14:textId="77777777" w:rsidR="002376C3" w:rsidRPr="0031311E" w:rsidRDefault="002376C3" w:rsidP="000B113A">
            <w:pPr>
              <w:ind w:left="0" w:firstLine="0"/>
              <w:rPr>
                <w:rFonts w:ascii="Cambria" w:hAnsi="Cambria"/>
                <w:b/>
                <w:sz w:val="22"/>
                <w:szCs w:val="24"/>
                <w:lang w:val="es-ES_tradnl"/>
              </w:rPr>
            </w:pPr>
            <w:r w:rsidRPr="0031311E">
              <w:rPr>
                <w:rFonts w:ascii="Cambria" w:hAnsi="Cambria"/>
                <w:b/>
                <w:sz w:val="22"/>
                <w:szCs w:val="24"/>
                <w:lang w:val="es-ES_tradnl"/>
              </w:rPr>
              <w:t>Student’s Book (Vocabulary)</w:t>
            </w:r>
          </w:p>
        </w:tc>
      </w:tr>
      <w:tr w:rsidR="002376C3" w:rsidRPr="0031311E" w14:paraId="41017632" w14:textId="77777777" w:rsidTr="002376C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36"/>
        </w:trPr>
        <w:tc>
          <w:tcPr>
            <w:tcW w:w="6237" w:type="dxa"/>
            <w:vMerge w:val="restart"/>
            <w:shd w:val="clear" w:color="auto" w:fill="auto"/>
          </w:tcPr>
          <w:p w14:paraId="20C15519" w14:textId="77777777" w:rsidR="002376C3" w:rsidRPr="0031311E" w:rsidRDefault="00E32A9B" w:rsidP="000B113A">
            <w:pPr>
              <w:ind w:left="0" w:firstLine="34"/>
              <w:rPr>
                <w:rFonts w:ascii="Cambria" w:hAnsi="Cambria"/>
                <w:sz w:val="22"/>
                <w:lang w:val="es-ES_tradnl"/>
              </w:rPr>
            </w:pPr>
            <w:r w:rsidRPr="0031311E">
              <w:rPr>
                <w:rFonts w:ascii="Cambria" w:hAnsi="Cambria"/>
                <w:sz w:val="22"/>
                <w:lang w:val="es-ES_tradnl"/>
              </w:rPr>
              <w:t>4.4.5.</w:t>
            </w:r>
            <w:r w:rsidR="002376C3" w:rsidRPr="0031311E">
              <w:rPr>
                <w:rFonts w:ascii="Cambria" w:hAnsi="Cambria"/>
                <w:sz w:val="22"/>
                <w:lang w:val="es-ES_tradnl"/>
              </w:rPr>
              <w:t xml:space="preserve"> Dominar un repertorio limitado de estructuras sintácticas de uso habitual y emplear mecanismos sencillos ajustados al contexto y a la intención comunicativa (repetición léxica, elipsis, deixis personal, espacial y temporal, yuxtaposición, y conectores y marcadores discursivos frecuentes). CCL, CAA, SIEP</w:t>
            </w:r>
          </w:p>
        </w:tc>
        <w:tc>
          <w:tcPr>
            <w:tcW w:w="2977" w:type="dxa"/>
            <w:shd w:val="clear" w:color="auto" w:fill="auto"/>
          </w:tcPr>
          <w:p w14:paraId="33EA5D13" w14:textId="77777777" w:rsidR="002376C3"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2376C3" w:rsidRPr="0031311E">
              <w:rPr>
                <w:rFonts w:ascii="Cambria" w:hAnsi="Cambria"/>
                <w:b/>
                <w:sz w:val="22"/>
                <w:szCs w:val="24"/>
                <w:lang w:val="es-ES_tradnl"/>
              </w:rPr>
              <w:t xml:space="preserve"> </w:t>
            </w:r>
            <w:r w:rsidR="002376C3" w:rsidRPr="0031311E">
              <w:rPr>
                <w:rFonts w:ascii="Cambria" w:hAnsi="Cambria"/>
                <w:b/>
                <w:sz w:val="22"/>
                <w:szCs w:val="24"/>
                <w:lang w:val="es-ES_tradnl"/>
              </w:rPr>
              <w:br/>
              <w:t>(Grammar)</w:t>
            </w:r>
          </w:p>
        </w:tc>
      </w:tr>
      <w:tr w:rsidR="001407B8" w:rsidRPr="0031311E" w14:paraId="356BE762" w14:textId="77777777" w:rsidTr="00272C7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992"/>
        </w:trPr>
        <w:tc>
          <w:tcPr>
            <w:tcW w:w="6237" w:type="dxa"/>
            <w:vMerge/>
            <w:shd w:val="clear" w:color="auto" w:fill="auto"/>
          </w:tcPr>
          <w:p w14:paraId="70204343" w14:textId="77777777" w:rsidR="001407B8" w:rsidRPr="0031311E" w:rsidRDefault="001407B8" w:rsidP="000B113A">
            <w:pPr>
              <w:ind w:left="0" w:firstLine="34"/>
              <w:rPr>
                <w:rFonts w:ascii="Cambria" w:hAnsi="Cambria"/>
                <w:sz w:val="22"/>
                <w:lang w:val="es-ES_tradnl"/>
              </w:rPr>
            </w:pPr>
          </w:p>
        </w:tc>
        <w:tc>
          <w:tcPr>
            <w:tcW w:w="2977" w:type="dxa"/>
            <w:shd w:val="clear" w:color="auto" w:fill="auto"/>
          </w:tcPr>
          <w:p w14:paraId="20C15F26" w14:textId="77777777" w:rsidR="001407B8" w:rsidRPr="0031311E" w:rsidRDefault="001407B8" w:rsidP="000B113A">
            <w:pPr>
              <w:ind w:left="0" w:firstLine="0"/>
              <w:rPr>
                <w:rFonts w:ascii="Cambria" w:hAnsi="Cambria"/>
                <w:b/>
                <w:sz w:val="22"/>
                <w:szCs w:val="24"/>
                <w:lang w:val="es-ES_tradnl"/>
              </w:rPr>
            </w:pPr>
            <w:r w:rsidRPr="0031311E">
              <w:rPr>
                <w:rFonts w:ascii="Cambria" w:hAnsi="Cambria"/>
                <w:b/>
                <w:sz w:val="22"/>
                <w:szCs w:val="24"/>
                <w:lang w:val="es-ES_tradnl"/>
              </w:rPr>
              <w:t>Student’s Book (Grammar)</w:t>
            </w:r>
          </w:p>
        </w:tc>
      </w:tr>
      <w:tr w:rsidR="002376C3" w:rsidRPr="0031311E" w14:paraId="5A854292" w14:textId="77777777" w:rsidTr="002376C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36"/>
        </w:trPr>
        <w:tc>
          <w:tcPr>
            <w:tcW w:w="6237" w:type="dxa"/>
            <w:vMerge w:val="restart"/>
            <w:shd w:val="clear" w:color="auto" w:fill="auto"/>
          </w:tcPr>
          <w:p w14:paraId="07986562" w14:textId="77777777" w:rsidR="002376C3" w:rsidRPr="0031311E" w:rsidRDefault="00E32A9B" w:rsidP="000B113A">
            <w:pPr>
              <w:ind w:left="0" w:firstLine="34"/>
              <w:rPr>
                <w:rFonts w:ascii="Cambria" w:hAnsi="Cambria"/>
                <w:sz w:val="22"/>
                <w:lang w:val="es-ES_tradnl"/>
              </w:rPr>
            </w:pPr>
            <w:r w:rsidRPr="0031311E">
              <w:rPr>
                <w:rFonts w:ascii="Cambria" w:hAnsi="Cambria"/>
                <w:sz w:val="22"/>
                <w:lang w:val="es-ES_tradnl"/>
              </w:rPr>
              <w:t>4.4.6.</w:t>
            </w:r>
            <w:r w:rsidR="002376C3" w:rsidRPr="0031311E">
              <w:rPr>
                <w:rFonts w:ascii="Cambria" w:hAnsi="Cambria"/>
                <w:sz w:val="22"/>
                <w:lang w:val="es-ES_tradnl"/>
              </w:rPr>
              <w:t xml:space="preserve"> Conocer y utilizar un repertorio léxico escrito suficiente para comunicar información, opiniones y puntos de vista breves, simples y directos en situaciones habituales y cotidianas, aunque en situaciones menos habituales y sobre temas menos conocidos haya que adaptar el mensaje. CCL, CEC</w:t>
            </w:r>
          </w:p>
        </w:tc>
        <w:tc>
          <w:tcPr>
            <w:tcW w:w="2977" w:type="dxa"/>
            <w:shd w:val="clear" w:color="auto" w:fill="auto"/>
          </w:tcPr>
          <w:p w14:paraId="7C761EB7" w14:textId="77777777" w:rsidR="002376C3"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2376C3" w:rsidRPr="0031311E">
              <w:rPr>
                <w:rFonts w:ascii="Cambria" w:hAnsi="Cambria"/>
                <w:b/>
                <w:sz w:val="22"/>
                <w:szCs w:val="24"/>
                <w:lang w:val="es-ES_tradnl"/>
              </w:rPr>
              <w:t xml:space="preserve"> </w:t>
            </w:r>
            <w:r w:rsidR="002376C3" w:rsidRPr="0031311E">
              <w:rPr>
                <w:rFonts w:ascii="Cambria" w:hAnsi="Cambria"/>
                <w:b/>
                <w:sz w:val="22"/>
                <w:szCs w:val="24"/>
                <w:lang w:val="es-ES_tradnl"/>
              </w:rPr>
              <w:br/>
              <w:t>(Vocabulary)</w:t>
            </w:r>
          </w:p>
        </w:tc>
      </w:tr>
      <w:tr w:rsidR="002376C3" w:rsidRPr="0031311E" w14:paraId="5886356C" w14:textId="77777777" w:rsidTr="002376C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36"/>
        </w:trPr>
        <w:tc>
          <w:tcPr>
            <w:tcW w:w="6237" w:type="dxa"/>
            <w:vMerge/>
            <w:shd w:val="clear" w:color="auto" w:fill="auto"/>
          </w:tcPr>
          <w:p w14:paraId="4557D10D" w14:textId="77777777" w:rsidR="002376C3" w:rsidRPr="0031311E" w:rsidRDefault="002376C3" w:rsidP="000B113A">
            <w:pPr>
              <w:autoSpaceDE w:val="0"/>
              <w:autoSpaceDN w:val="0"/>
              <w:adjustRightInd w:val="0"/>
              <w:rPr>
                <w:rFonts w:ascii="Cambria" w:hAnsi="Cambria"/>
                <w:color w:val="000000"/>
                <w:sz w:val="22"/>
                <w:szCs w:val="24"/>
                <w:lang w:val="es-ES_tradnl"/>
              </w:rPr>
            </w:pPr>
          </w:p>
        </w:tc>
        <w:tc>
          <w:tcPr>
            <w:tcW w:w="2977" w:type="dxa"/>
            <w:shd w:val="clear" w:color="auto" w:fill="auto"/>
          </w:tcPr>
          <w:p w14:paraId="54FBBCC8" w14:textId="77777777" w:rsidR="002376C3" w:rsidRPr="0031311E" w:rsidRDefault="002376C3" w:rsidP="000B113A">
            <w:pPr>
              <w:ind w:left="0" w:firstLine="0"/>
              <w:rPr>
                <w:rFonts w:ascii="Cambria" w:hAnsi="Cambria"/>
                <w:b/>
                <w:sz w:val="22"/>
                <w:szCs w:val="24"/>
                <w:lang w:val="es-ES_tradnl"/>
              </w:rPr>
            </w:pPr>
            <w:r w:rsidRPr="0031311E">
              <w:rPr>
                <w:rFonts w:ascii="Cambria" w:hAnsi="Cambria"/>
                <w:b/>
                <w:sz w:val="22"/>
                <w:szCs w:val="24"/>
                <w:lang w:val="es-ES_tradnl"/>
              </w:rPr>
              <w:t>Student’s Book (Vocabulary)</w:t>
            </w:r>
          </w:p>
        </w:tc>
      </w:tr>
    </w:tbl>
    <w:p w14:paraId="2FBC583C" w14:textId="77777777" w:rsidR="002376C3" w:rsidRPr="0031311E" w:rsidRDefault="002376C3" w:rsidP="000B113A">
      <w:pPr>
        <w:rPr>
          <w:rFonts w:ascii="Cambria" w:hAnsi="Cambria"/>
          <w:color w:val="000000"/>
          <w:szCs w:val="24"/>
          <w:lang w:val="es-ES_tradnl"/>
        </w:rPr>
      </w:pPr>
    </w:p>
    <w:p w14:paraId="6791D421" w14:textId="77777777" w:rsidR="00375B57" w:rsidRPr="0031311E" w:rsidRDefault="00375B57" w:rsidP="000B113A">
      <w:pPr>
        <w:rPr>
          <w:rFonts w:ascii="Cambria" w:hAnsi="Cambria"/>
          <w:b/>
          <w:color w:val="000000"/>
          <w:szCs w:val="24"/>
          <w:lang w:val="es-ES_tradnl"/>
        </w:rPr>
      </w:pPr>
      <w:r w:rsidRPr="0031311E">
        <w:rPr>
          <w:rFonts w:ascii="Cambria" w:hAnsi="Cambria"/>
          <w:b/>
          <w:color w:val="000000"/>
          <w:szCs w:val="24"/>
          <w:lang w:val="es-ES_tradnl"/>
        </w:rPr>
        <w:t xml:space="preserve">Ejemplo de la definición de los niveles de logro </w:t>
      </w:r>
      <w:r w:rsidRPr="0031311E">
        <w:rPr>
          <w:rFonts w:ascii="Cambria" w:eastAsia="MingLiU" w:hAnsi="Cambria" w:cs="MingLiU"/>
          <w:b/>
          <w:color w:val="000000"/>
          <w:szCs w:val="24"/>
          <w:lang w:val="es-ES_tradnl"/>
        </w:rPr>
        <w:br/>
      </w:r>
      <w:r w:rsidRPr="0031311E">
        <w:rPr>
          <w:rFonts w:ascii="Cambria" w:hAnsi="Cambria"/>
          <w:b/>
          <w:color w:val="000000"/>
          <w:szCs w:val="24"/>
          <w:lang w:val="es-ES_tradnl"/>
        </w:rPr>
        <w:t>para los estándares de aprendizaje:</w:t>
      </w:r>
    </w:p>
    <w:p w14:paraId="6083EA20" w14:textId="77777777" w:rsidR="00375B57" w:rsidRPr="0031311E" w:rsidRDefault="00375B57" w:rsidP="000B113A">
      <w:pPr>
        <w:rPr>
          <w:rFonts w:ascii="Cambria" w:hAnsi="Cambria"/>
          <w:color w:val="000000"/>
          <w:szCs w:val="24"/>
          <w:lang w:val="es-ES_tradnl"/>
        </w:rPr>
      </w:pPr>
    </w:p>
    <w:tbl>
      <w:tblPr>
        <w:tblW w:w="907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2268"/>
        <w:gridCol w:w="2268"/>
        <w:gridCol w:w="2268"/>
        <w:gridCol w:w="2268"/>
      </w:tblGrid>
      <w:tr w:rsidR="00375B57" w:rsidRPr="0031311E" w14:paraId="53796DF3" w14:textId="77777777" w:rsidTr="00DF3ACC">
        <w:trPr>
          <w:trHeight w:val="281"/>
        </w:trPr>
        <w:tc>
          <w:tcPr>
            <w:tcW w:w="9072" w:type="dxa"/>
            <w:gridSpan w:val="4"/>
            <w:vMerge w:val="restart"/>
            <w:shd w:val="clear" w:color="auto" w:fill="auto"/>
          </w:tcPr>
          <w:p w14:paraId="3FB9BC4B" w14:textId="77777777" w:rsidR="00375B57" w:rsidRPr="0031311E" w:rsidRDefault="00375B57" w:rsidP="000B113A">
            <w:pPr>
              <w:ind w:left="87" w:firstLine="0"/>
              <w:rPr>
                <w:rFonts w:ascii="Cambria" w:hAnsi="Cambria"/>
                <w:noProof/>
                <w:lang w:val="es-ES"/>
              </w:rPr>
            </w:pPr>
            <w:r w:rsidRPr="0031311E">
              <w:rPr>
                <w:rFonts w:ascii="Cambria" w:hAnsi="Cambria"/>
                <w:noProof/>
                <w:lang w:val="es-ES"/>
              </w:rPr>
              <w:t xml:space="preserve">4.2.4. Toma parte en </w:t>
            </w:r>
            <w:r w:rsidRPr="0031311E">
              <w:rPr>
                <w:rFonts w:ascii="Cambria" w:hAnsi="Cambria"/>
                <w:b/>
                <w:noProof/>
                <w:lang w:val="es-ES"/>
              </w:rPr>
              <w:t xml:space="preserve">conversaciones formales, </w:t>
            </w:r>
            <w:r w:rsidRPr="0031311E">
              <w:rPr>
                <w:rFonts w:ascii="Cambria" w:hAnsi="Cambria"/>
                <w:noProof/>
                <w:lang w:val="es-ES"/>
              </w:rPr>
              <w:t xml:space="preserve">entrevistas y reuniones de carácter académico u ocupacional, sobre temas habituales en estos contextos, intercambiando </w:t>
            </w:r>
            <w:r w:rsidRPr="0031311E">
              <w:rPr>
                <w:rFonts w:ascii="Cambria" w:hAnsi="Cambria"/>
                <w:noProof/>
                <w:lang w:val="es-ES"/>
              </w:rPr>
              <w:lastRenderedPageBreak/>
              <w:t>información pertinente sobre hechos concretos, pidiendo y dando instrucciones o soluciones a problemas prácticos, planteando sus puntos de vista de manera sencilla y con claridad, y razonando y explicando brevemente y de manera coherente sus acciones, opiniones y planes.</w:t>
            </w:r>
          </w:p>
        </w:tc>
      </w:tr>
      <w:tr w:rsidR="00375B57" w:rsidRPr="0031311E" w14:paraId="4F96914B" w14:textId="77777777" w:rsidTr="00DF3ACC">
        <w:trPr>
          <w:trHeight w:val="281"/>
        </w:trPr>
        <w:tc>
          <w:tcPr>
            <w:tcW w:w="9072" w:type="dxa"/>
            <w:gridSpan w:val="4"/>
            <w:vMerge/>
            <w:shd w:val="clear" w:color="auto" w:fill="auto"/>
          </w:tcPr>
          <w:p w14:paraId="747BE1E9" w14:textId="77777777" w:rsidR="00375B57" w:rsidRPr="0031311E" w:rsidRDefault="00375B57" w:rsidP="000B113A">
            <w:pPr>
              <w:rPr>
                <w:rFonts w:ascii="Cambria" w:hAnsi="Cambria"/>
                <w:color w:val="000000"/>
                <w:sz w:val="22"/>
                <w:szCs w:val="24"/>
                <w:lang w:val="es-ES_tradnl"/>
              </w:rPr>
            </w:pPr>
          </w:p>
        </w:tc>
      </w:tr>
      <w:tr w:rsidR="00375B57" w:rsidRPr="0031311E" w14:paraId="5C2BC9E7" w14:textId="77777777" w:rsidTr="00DF3ACC">
        <w:trPr>
          <w:trHeight w:val="281"/>
        </w:trPr>
        <w:tc>
          <w:tcPr>
            <w:tcW w:w="9072" w:type="dxa"/>
            <w:gridSpan w:val="4"/>
            <w:vMerge/>
            <w:shd w:val="clear" w:color="auto" w:fill="auto"/>
          </w:tcPr>
          <w:p w14:paraId="5E50C894" w14:textId="77777777" w:rsidR="00375B57" w:rsidRPr="0031311E" w:rsidRDefault="00375B57" w:rsidP="000B113A">
            <w:pPr>
              <w:rPr>
                <w:rFonts w:ascii="Cambria" w:hAnsi="Cambria"/>
                <w:color w:val="000000"/>
                <w:sz w:val="22"/>
                <w:szCs w:val="24"/>
                <w:lang w:val="es-ES_tradnl"/>
              </w:rPr>
            </w:pPr>
          </w:p>
        </w:tc>
      </w:tr>
      <w:tr w:rsidR="00375B57" w:rsidRPr="0031311E" w14:paraId="415317A9" w14:textId="77777777" w:rsidTr="00DF3ACC">
        <w:tc>
          <w:tcPr>
            <w:tcW w:w="2268" w:type="dxa"/>
            <w:shd w:val="clear" w:color="auto" w:fill="auto"/>
            <w:vAlign w:val="center"/>
          </w:tcPr>
          <w:p w14:paraId="16ED9197" w14:textId="77777777" w:rsidR="00375B57" w:rsidRPr="0031311E" w:rsidRDefault="00375B57" w:rsidP="000B113A">
            <w:pPr>
              <w:ind w:left="0" w:firstLine="34"/>
              <w:rPr>
                <w:rFonts w:ascii="Cambria" w:hAnsi="Cambria"/>
                <w:i/>
                <w:sz w:val="22"/>
                <w:lang w:val="es-ES_tradnl"/>
              </w:rPr>
            </w:pPr>
            <w:r w:rsidRPr="0031311E">
              <w:rPr>
                <w:rFonts w:ascii="Cambria" w:hAnsi="Cambria"/>
                <w:i/>
                <w:sz w:val="22"/>
                <w:lang w:val="es-ES_tradnl"/>
              </w:rPr>
              <w:lastRenderedPageBreak/>
              <w:t>Lo consigue</w:t>
            </w:r>
          </w:p>
        </w:tc>
        <w:tc>
          <w:tcPr>
            <w:tcW w:w="2268" w:type="dxa"/>
            <w:shd w:val="clear" w:color="auto" w:fill="auto"/>
            <w:vAlign w:val="center"/>
          </w:tcPr>
          <w:p w14:paraId="32F70C32" w14:textId="77777777" w:rsidR="00375B57" w:rsidRPr="0031311E" w:rsidRDefault="00375B57" w:rsidP="000B113A">
            <w:pPr>
              <w:ind w:left="0" w:firstLine="34"/>
              <w:rPr>
                <w:rFonts w:ascii="Cambria" w:hAnsi="Cambria"/>
                <w:i/>
                <w:sz w:val="22"/>
                <w:lang w:val="es-ES_tradnl"/>
              </w:rPr>
            </w:pPr>
            <w:r w:rsidRPr="0031311E">
              <w:rPr>
                <w:rFonts w:ascii="Cambria" w:hAnsi="Cambria"/>
                <w:i/>
                <w:sz w:val="22"/>
                <w:lang w:val="es-ES_tradnl"/>
              </w:rPr>
              <w:t>No lo consigue totalmente</w:t>
            </w:r>
          </w:p>
        </w:tc>
        <w:tc>
          <w:tcPr>
            <w:tcW w:w="2268" w:type="dxa"/>
            <w:shd w:val="clear" w:color="auto" w:fill="auto"/>
            <w:vAlign w:val="center"/>
          </w:tcPr>
          <w:p w14:paraId="4A9BB8CC" w14:textId="77777777" w:rsidR="00375B57" w:rsidRPr="0031311E" w:rsidRDefault="00375B57" w:rsidP="000B113A">
            <w:pPr>
              <w:ind w:left="0" w:firstLine="34"/>
              <w:rPr>
                <w:rFonts w:ascii="Cambria" w:hAnsi="Cambria"/>
                <w:i/>
                <w:sz w:val="22"/>
                <w:lang w:val="es-ES_tradnl"/>
              </w:rPr>
            </w:pPr>
            <w:r w:rsidRPr="0031311E">
              <w:rPr>
                <w:rFonts w:ascii="Cambria" w:hAnsi="Cambria"/>
                <w:i/>
                <w:sz w:val="22"/>
                <w:lang w:val="es-ES_tradnl"/>
              </w:rPr>
              <w:t>Lo consigue con dificultad</w:t>
            </w:r>
          </w:p>
        </w:tc>
        <w:tc>
          <w:tcPr>
            <w:tcW w:w="2268" w:type="dxa"/>
            <w:shd w:val="clear" w:color="auto" w:fill="auto"/>
            <w:vAlign w:val="center"/>
          </w:tcPr>
          <w:p w14:paraId="530D53C2" w14:textId="77777777" w:rsidR="00375B57" w:rsidRPr="0031311E" w:rsidRDefault="00375B57" w:rsidP="000B113A">
            <w:pPr>
              <w:ind w:left="0" w:firstLine="34"/>
              <w:rPr>
                <w:rFonts w:ascii="Cambria" w:hAnsi="Cambria"/>
                <w:i/>
                <w:sz w:val="22"/>
                <w:lang w:val="es-ES_tradnl"/>
              </w:rPr>
            </w:pPr>
            <w:r w:rsidRPr="0031311E">
              <w:rPr>
                <w:rFonts w:ascii="Cambria" w:hAnsi="Cambria"/>
                <w:i/>
                <w:sz w:val="22"/>
                <w:lang w:val="es-ES_tradnl"/>
              </w:rPr>
              <w:t>No lo consigue</w:t>
            </w:r>
          </w:p>
        </w:tc>
      </w:tr>
      <w:tr w:rsidR="00375B57" w:rsidRPr="0031311E" w14:paraId="375F1153" w14:textId="77777777" w:rsidTr="00DF3ACC">
        <w:tc>
          <w:tcPr>
            <w:tcW w:w="2268" w:type="dxa"/>
            <w:shd w:val="clear" w:color="auto" w:fill="auto"/>
          </w:tcPr>
          <w:p w14:paraId="2BBF9499" w14:textId="77777777" w:rsidR="00375B57" w:rsidRPr="0031311E" w:rsidRDefault="00375B57" w:rsidP="000B113A">
            <w:pPr>
              <w:widowControl/>
              <w:suppressAutoHyphens w:val="0"/>
              <w:ind w:left="87" w:firstLine="0"/>
              <w:rPr>
                <w:rFonts w:ascii="Cambria" w:hAnsi="Cambria"/>
                <w:i/>
                <w:color w:val="000000"/>
              </w:rPr>
            </w:pPr>
            <w:r w:rsidRPr="0031311E">
              <w:rPr>
                <w:rFonts w:ascii="Cambria" w:hAnsi="Cambria"/>
                <w:i/>
                <w:color w:val="000000"/>
              </w:rPr>
              <w:t>Toma parte en conversaciones formales, entrevistas y reuniones de carácter académico u ocupacional, sobre temas habituales en estos contextos, intercambiando información pertinente sobre hechos concretos, pidiendo y dando instrucciones o soluciones a problemas prácticos, planteando sus puntos de vista de manera sencilla y con claridad, y razonando y explicando brevemente y de manera coherente sus acciones, opiniones y planes.</w:t>
            </w:r>
          </w:p>
          <w:p w14:paraId="6FB48221" w14:textId="77777777" w:rsidR="00375B57" w:rsidRPr="0031311E" w:rsidRDefault="00375B57" w:rsidP="000B113A">
            <w:pPr>
              <w:ind w:left="87" w:firstLine="0"/>
              <w:rPr>
                <w:rFonts w:ascii="Cambria" w:hAnsi="Cambria"/>
                <w:i/>
                <w:color w:val="000000"/>
              </w:rPr>
            </w:pPr>
          </w:p>
        </w:tc>
        <w:tc>
          <w:tcPr>
            <w:tcW w:w="2268" w:type="dxa"/>
            <w:shd w:val="clear" w:color="auto" w:fill="auto"/>
          </w:tcPr>
          <w:p w14:paraId="7AF10FF0" w14:textId="77777777" w:rsidR="00375B57" w:rsidRPr="0031311E" w:rsidRDefault="00375B57" w:rsidP="000B113A">
            <w:pPr>
              <w:widowControl/>
              <w:suppressAutoHyphens w:val="0"/>
              <w:ind w:left="87" w:firstLine="0"/>
              <w:rPr>
                <w:rFonts w:ascii="Cambria" w:hAnsi="Cambria"/>
                <w:i/>
                <w:color w:val="000000"/>
              </w:rPr>
            </w:pPr>
            <w:r w:rsidRPr="0031311E">
              <w:rPr>
                <w:rFonts w:ascii="Cambria" w:hAnsi="Cambria"/>
                <w:i/>
                <w:color w:val="000000"/>
              </w:rPr>
              <w:t>Toma parte en conversaciones formales, entrevistas y reuniones de carácter académico u ocupacional, casi sin dificultad, sobre temas habituales en estos contextos, intercambiando información pertinente sobre hechos concretos, pidiendo y dando instrucciones o soluciones a problemas prácticos, planteando sus puntos de vista de manera sencilla y con claridad, y razonando y explicando brevemente y de manera coherente sus acciones, opiniones y planes.</w:t>
            </w:r>
          </w:p>
          <w:p w14:paraId="0CFD7662" w14:textId="77777777" w:rsidR="00375B57" w:rsidRPr="0031311E" w:rsidRDefault="00375B57" w:rsidP="000B113A">
            <w:pPr>
              <w:ind w:left="87" w:firstLine="0"/>
              <w:rPr>
                <w:rFonts w:ascii="Cambria" w:hAnsi="Cambria"/>
                <w:i/>
                <w:color w:val="000000"/>
              </w:rPr>
            </w:pPr>
          </w:p>
        </w:tc>
        <w:tc>
          <w:tcPr>
            <w:tcW w:w="2268" w:type="dxa"/>
            <w:shd w:val="clear" w:color="auto" w:fill="auto"/>
          </w:tcPr>
          <w:p w14:paraId="72B33B61" w14:textId="77777777" w:rsidR="00375B57" w:rsidRPr="0031311E" w:rsidRDefault="00375B57" w:rsidP="000B113A">
            <w:pPr>
              <w:widowControl/>
              <w:suppressAutoHyphens w:val="0"/>
              <w:ind w:left="87" w:firstLine="0"/>
              <w:rPr>
                <w:rFonts w:ascii="Cambria" w:hAnsi="Cambria"/>
                <w:i/>
                <w:color w:val="000000"/>
              </w:rPr>
            </w:pPr>
            <w:r w:rsidRPr="0031311E">
              <w:rPr>
                <w:rFonts w:ascii="Cambria" w:hAnsi="Cambria"/>
                <w:i/>
                <w:color w:val="000000"/>
              </w:rPr>
              <w:t>Toma parte en conversaciones formales, entrevistas y reuniones de carácter académico u ocupacional, con bastante dificultad, sobre temas habituales en estos contextos, intercambiando información pertinente sobre hechos concretos, pidiendo y dando instrucciones o soluciones a problemas prácticos, planteando sus puntos de vista de manera sencilla y con claridad, y razonando y explicando brevemente y de manera coherente sus acciones, opiniones y planes.</w:t>
            </w:r>
          </w:p>
          <w:p w14:paraId="60F9F7C4" w14:textId="77777777" w:rsidR="00375B57" w:rsidRPr="0031311E" w:rsidRDefault="00375B57" w:rsidP="000B113A">
            <w:pPr>
              <w:ind w:left="87" w:firstLine="0"/>
              <w:rPr>
                <w:rFonts w:ascii="Cambria" w:hAnsi="Cambria"/>
                <w:i/>
                <w:color w:val="000000"/>
              </w:rPr>
            </w:pPr>
          </w:p>
        </w:tc>
        <w:tc>
          <w:tcPr>
            <w:tcW w:w="2268" w:type="dxa"/>
            <w:shd w:val="clear" w:color="auto" w:fill="auto"/>
          </w:tcPr>
          <w:p w14:paraId="70A2FA09" w14:textId="77777777" w:rsidR="00375B57" w:rsidRPr="0031311E" w:rsidRDefault="00375B57" w:rsidP="000B113A">
            <w:pPr>
              <w:widowControl/>
              <w:suppressAutoHyphens w:val="0"/>
              <w:ind w:left="87" w:firstLine="0"/>
              <w:rPr>
                <w:rFonts w:ascii="Cambria" w:hAnsi="Cambria"/>
                <w:i/>
                <w:color w:val="000000"/>
              </w:rPr>
            </w:pPr>
            <w:r w:rsidRPr="0031311E">
              <w:rPr>
                <w:rFonts w:ascii="Cambria" w:hAnsi="Cambria"/>
                <w:i/>
                <w:color w:val="000000"/>
              </w:rPr>
              <w:t>No es capaz de tomar parte en conversaciones formales, entrevistas y reuniones de carácter académico u ocupacional, sobre temas habituales en estos contextos, intercambiando información pertinente sobre hechos concretos, pidiendo y dando instrucciones o soluciones a problemas prácticos, planteando sus puntos de vista de manera sencilla y con claridad, y razonando y explicando brevemente y de manera coherente sus acciones, opiniones y planes.</w:t>
            </w:r>
          </w:p>
        </w:tc>
      </w:tr>
    </w:tbl>
    <w:p w14:paraId="55285FEA" w14:textId="77777777" w:rsidR="002376C3" w:rsidRPr="0031311E" w:rsidRDefault="002376C3" w:rsidP="000B113A">
      <w:pPr>
        <w:rPr>
          <w:rFonts w:ascii="Cambria" w:hAnsi="Cambria"/>
          <w:color w:val="000000"/>
          <w:lang w:val="es-ES_tradnl"/>
        </w:rPr>
      </w:pPr>
    </w:p>
    <w:p w14:paraId="08F467C8" w14:textId="77777777" w:rsidR="00032714" w:rsidRPr="0031311E" w:rsidRDefault="00032714" w:rsidP="000B113A">
      <w:pPr>
        <w:rPr>
          <w:rFonts w:ascii="Cambria" w:hAnsi="Cambria"/>
          <w:color w:val="000000"/>
          <w:lang w:val="es-ES_tradnl"/>
        </w:rPr>
      </w:pPr>
    </w:p>
    <w:p w14:paraId="233E19FB" w14:textId="77777777" w:rsidR="002376C3" w:rsidRPr="0031311E" w:rsidRDefault="002376C3" w:rsidP="000B113A">
      <w:pPr>
        <w:ind w:left="0" w:firstLine="0"/>
        <w:rPr>
          <w:rFonts w:ascii="Cambria" w:hAnsi="Cambria"/>
          <w:lang w:val="es-ES_tradnl"/>
        </w:rPr>
      </w:pPr>
    </w:p>
    <w:p w14:paraId="2077801C" w14:textId="77777777" w:rsidR="00DF3716" w:rsidRPr="0031311E" w:rsidRDefault="00BD730E" w:rsidP="000B113A">
      <w:pPr>
        <w:outlineLvl w:val="0"/>
        <w:rPr>
          <w:rFonts w:ascii="Cambria" w:hAnsi="Cambria"/>
          <w:b/>
          <w:color w:val="000000"/>
          <w:sz w:val="32"/>
          <w:szCs w:val="32"/>
          <w:lang w:val="es-ES_tradnl"/>
        </w:rPr>
      </w:pPr>
      <w:r w:rsidRPr="0031311E">
        <w:rPr>
          <w:rFonts w:ascii="Cambria" w:hAnsi="Cambria"/>
          <w:b/>
          <w:color w:val="000000"/>
          <w:sz w:val="32"/>
          <w:szCs w:val="32"/>
          <w:lang w:val="es-ES_tradnl"/>
        </w:rPr>
        <w:t>UNIDAD</w:t>
      </w:r>
      <w:r w:rsidR="00DF3716" w:rsidRPr="0031311E">
        <w:rPr>
          <w:rFonts w:ascii="Cambria" w:hAnsi="Cambria"/>
          <w:b/>
          <w:color w:val="000000"/>
          <w:sz w:val="32"/>
          <w:szCs w:val="32"/>
          <w:lang w:val="es-ES_tradnl"/>
        </w:rPr>
        <w:t xml:space="preserve"> 6: </w:t>
      </w:r>
      <w:r w:rsidR="00110CBB" w:rsidRPr="0031311E">
        <w:rPr>
          <w:rFonts w:ascii="Cambria" w:hAnsi="Cambria"/>
          <w:b/>
          <w:color w:val="000000"/>
          <w:sz w:val="32"/>
          <w:szCs w:val="32"/>
          <w:lang w:val="es-ES_tradnl"/>
        </w:rPr>
        <w:t>Trending Now</w:t>
      </w:r>
    </w:p>
    <w:p w14:paraId="237A886B" w14:textId="77777777" w:rsidR="00DF3716" w:rsidRPr="0031311E" w:rsidRDefault="00DF3716" w:rsidP="000B113A">
      <w:pPr>
        <w:pStyle w:val="Sombreadoclaro-nfasis22"/>
        <w:pBdr>
          <w:bottom w:val="single" w:sz="4" w:space="7" w:color="5B9BD5"/>
        </w:pBdr>
        <w:ind w:hanging="936"/>
        <w:outlineLvl w:val="0"/>
        <w:rPr>
          <w:rStyle w:val="GridTableLight"/>
          <w:color w:val="000000"/>
          <w:sz w:val="32"/>
          <w:szCs w:val="32"/>
        </w:rPr>
      </w:pPr>
      <w:r w:rsidRPr="0031311E">
        <w:rPr>
          <w:rStyle w:val="GridTableLight"/>
          <w:color w:val="000000"/>
          <w:sz w:val="32"/>
          <w:szCs w:val="32"/>
        </w:rPr>
        <w:t xml:space="preserve">a) </w:t>
      </w:r>
      <w:r w:rsidR="00A57FF5" w:rsidRPr="0031311E">
        <w:rPr>
          <w:rStyle w:val="GridTableLight"/>
          <w:color w:val="000000"/>
          <w:sz w:val="32"/>
          <w:szCs w:val="32"/>
        </w:rPr>
        <w:t>Presentación de la unidad</w:t>
      </w:r>
    </w:p>
    <w:p w14:paraId="2ED026F8" w14:textId="77777777" w:rsidR="00DF3716" w:rsidRPr="0031311E" w:rsidRDefault="00DF3716" w:rsidP="000B113A">
      <w:pPr>
        <w:rPr>
          <w:rFonts w:ascii="Cambria" w:hAnsi="Cambria"/>
          <w:color w:val="000000"/>
          <w:lang w:val="es-ES_tradnl"/>
        </w:rPr>
      </w:pPr>
      <w:r w:rsidRPr="0031311E">
        <w:rPr>
          <w:rFonts w:ascii="Cambria" w:hAnsi="Cambria"/>
          <w:b/>
          <w:color w:val="000000"/>
          <w:lang w:val="es-ES_tradnl"/>
        </w:rPr>
        <w:t>Duración prevista</w:t>
      </w:r>
      <w:r w:rsidRPr="0031311E">
        <w:rPr>
          <w:rFonts w:ascii="Cambria" w:hAnsi="Cambria"/>
          <w:color w:val="000000"/>
          <w:lang w:val="es-ES_tradnl"/>
        </w:rPr>
        <w:t xml:space="preserve">: </w:t>
      </w:r>
      <w:r w:rsidR="00A57FF5" w:rsidRPr="0031311E">
        <w:rPr>
          <w:rFonts w:ascii="Cambria" w:hAnsi="Cambria"/>
          <w:color w:val="000000"/>
          <w:lang w:val="es-ES_tradnl"/>
        </w:rPr>
        <w:t>11 sesiones de 60 min.</w:t>
      </w:r>
    </w:p>
    <w:p w14:paraId="0273D77B" w14:textId="77777777" w:rsidR="00DF3716" w:rsidRPr="0031311E" w:rsidRDefault="00DF3716" w:rsidP="000B113A">
      <w:pPr>
        <w:rPr>
          <w:rFonts w:ascii="Cambria" w:hAnsi="Cambria"/>
          <w:color w:val="000000"/>
          <w:lang w:val="es-ES_tradnl"/>
        </w:rPr>
      </w:pPr>
    </w:p>
    <w:p w14:paraId="311E45ED" w14:textId="77777777" w:rsidR="00DF3716" w:rsidRPr="0031311E" w:rsidRDefault="009066EE" w:rsidP="000B113A">
      <w:pPr>
        <w:ind w:left="357" w:firstLine="0"/>
        <w:rPr>
          <w:rFonts w:ascii="Cambria" w:hAnsi="Cambria"/>
          <w:color w:val="000000"/>
          <w:lang w:val="es-ES_tradnl"/>
        </w:rPr>
      </w:pPr>
      <w:r w:rsidRPr="0031311E">
        <w:rPr>
          <w:rFonts w:ascii="Cambria" w:hAnsi="Cambria"/>
          <w:color w:val="000000"/>
          <w:lang w:val="es-ES_tradnl"/>
        </w:rPr>
        <w:t>La unidad</w:t>
      </w:r>
      <w:r w:rsidR="00DF3716" w:rsidRPr="0031311E">
        <w:rPr>
          <w:rFonts w:ascii="Cambria" w:hAnsi="Cambria"/>
          <w:color w:val="000000"/>
          <w:lang w:val="es-ES_tradnl"/>
        </w:rPr>
        <w:t xml:space="preserve"> </w:t>
      </w:r>
      <w:r w:rsidR="005150B5" w:rsidRPr="0031311E">
        <w:rPr>
          <w:rFonts w:ascii="Cambria" w:hAnsi="Cambria"/>
          <w:color w:val="000000"/>
          <w:lang w:val="es-ES_tradnl"/>
        </w:rPr>
        <w:t>6</w:t>
      </w:r>
      <w:r w:rsidR="00DF3716" w:rsidRPr="0031311E">
        <w:rPr>
          <w:rFonts w:ascii="Cambria" w:hAnsi="Cambria"/>
          <w:color w:val="000000"/>
          <w:lang w:val="es-ES_tradnl"/>
        </w:rPr>
        <w:t xml:space="preserve"> trata el </w:t>
      </w:r>
      <w:r w:rsidR="005150B5" w:rsidRPr="0031311E">
        <w:rPr>
          <w:rFonts w:ascii="Cambria" w:hAnsi="Cambria"/>
          <w:color w:val="000000"/>
          <w:lang w:val="es-ES_tradnl"/>
        </w:rPr>
        <w:t>sexto</w:t>
      </w:r>
      <w:r w:rsidR="00DF3716" w:rsidRPr="0031311E">
        <w:rPr>
          <w:rFonts w:ascii="Cambria" w:hAnsi="Cambria"/>
          <w:color w:val="000000"/>
          <w:lang w:val="es-ES_tradnl"/>
        </w:rPr>
        <w:t xml:space="preserve"> tema de este curso y </w:t>
      </w:r>
      <w:r w:rsidR="005150B5" w:rsidRPr="0031311E">
        <w:rPr>
          <w:rFonts w:ascii="Cambria" w:hAnsi="Cambria"/>
          <w:color w:val="000000"/>
          <w:lang w:val="es-ES_tradnl"/>
        </w:rPr>
        <w:t>explica</w:t>
      </w:r>
      <w:r w:rsidR="00DF3716" w:rsidRPr="0031311E">
        <w:rPr>
          <w:rFonts w:ascii="Cambria" w:hAnsi="Cambria"/>
          <w:color w:val="000000"/>
          <w:lang w:val="es-ES_tradnl"/>
        </w:rPr>
        <w:t xml:space="preserve"> </w:t>
      </w:r>
      <w:r w:rsidR="00932E41" w:rsidRPr="0031311E">
        <w:rPr>
          <w:rFonts w:ascii="Cambria" w:hAnsi="Cambria"/>
          <w:color w:val="000000"/>
          <w:lang w:val="es-ES_tradnl"/>
        </w:rPr>
        <w:t>cómo</w:t>
      </w:r>
      <w:r w:rsidRPr="0031311E">
        <w:rPr>
          <w:rFonts w:ascii="Cambria" w:hAnsi="Cambria"/>
          <w:color w:val="000000"/>
          <w:lang w:val="es-ES_tradnl"/>
        </w:rPr>
        <w:t xml:space="preserve"> usar</w:t>
      </w:r>
      <w:r w:rsidR="00932E41" w:rsidRPr="0031311E">
        <w:rPr>
          <w:rFonts w:ascii="Cambria" w:hAnsi="Cambria"/>
          <w:color w:val="000000"/>
          <w:lang w:val="es-ES_tradnl"/>
        </w:rPr>
        <w:t xml:space="preserve"> </w:t>
      </w:r>
      <w:r w:rsidRPr="0031311E">
        <w:rPr>
          <w:rFonts w:ascii="Cambria" w:hAnsi="Cambria"/>
          <w:color w:val="000000"/>
          <w:lang w:eastAsia="es-ES_tradnl"/>
        </w:rPr>
        <w:t>el estilo indirecto</w:t>
      </w:r>
      <w:r w:rsidR="00932E41" w:rsidRPr="0031311E">
        <w:rPr>
          <w:rFonts w:ascii="Cambria" w:hAnsi="Cambria"/>
          <w:color w:val="000000"/>
          <w:lang w:val="es-ES_tradnl"/>
        </w:rPr>
        <w:t>. As</w:t>
      </w:r>
      <w:r w:rsidRPr="0031311E">
        <w:rPr>
          <w:rFonts w:ascii="Cambria" w:hAnsi="Cambria"/>
          <w:color w:val="000000"/>
          <w:lang w:val="es-ES_tradnl"/>
        </w:rPr>
        <w:t>i</w:t>
      </w:r>
      <w:r w:rsidR="00932E41" w:rsidRPr="0031311E">
        <w:rPr>
          <w:rFonts w:ascii="Cambria" w:hAnsi="Cambria"/>
          <w:color w:val="000000"/>
          <w:lang w:val="es-ES_tradnl"/>
        </w:rPr>
        <w:t>mismo, enseña</w:t>
      </w:r>
      <w:r w:rsidR="00DF3716" w:rsidRPr="0031311E">
        <w:rPr>
          <w:rFonts w:ascii="Cambria" w:hAnsi="Cambria"/>
          <w:color w:val="000000"/>
          <w:lang w:val="es-ES_tradnl"/>
        </w:rPr>
        <w:t xml:space="preserve"> vocabulario relacionado con </w:t>
      </w:r>
      <w:r w:rsidRPr="0031311E">
        <w:rPr>
          <w:rFonts w:ascii="Cambria" w:hAnsi="Cambria"/>
          <w:color w:val="000000"/>
          <w:lang w:eastAsia="es-ES_tradnl"/>
        </w:rPr>
        <w:t xml:space="preserve">la ropa y la moda, y </w:t>
      </w:r>
      <w:r w:rsidRPr="0031311E">
        <w:rPr>
          <w:rFonts w:ascii="Cambria" w:hAnsi="Cambria"/>
          <w:color w:val="000000"/>
          <w:lang w:eastAsia="es-ES_tradnl"/>
        </w:rPr>
        <w:lastRenderedPageBreak/>
        <w:t>las redes sociales</w:t>
      </w:r>
      <w:r w:rsidR="00DF3716" w:rsidRPr="0031311E">
        <w:rPr>
          <w:rFonts w:ascii="Cambria" w:hAnsi="Cambria"/>
          <w:color w:val="000000"/>
          <w:lang w:val="es-ES_tradnl"/>
        </w:rPr>
        <w:t xml:space="preserve">. En particular, se centrará en los siguientes </w:t>
      </w:r>
      <w:r w:rsidR="00DF3716" w:rsidRPr="0031311E">
        <w:rPr>
          <w:rFonts w:ascii="Cambria" w:hAnsi="Cambria"/>
          <w:b/>
          <w:color w:val="000000"/>
          <w:lang w:val="es-ES_tradnl"/>
        </w:rPr>
        <w:t>aspectos lingüísticos</w:t>
      </w:r>
      <w:r w:rsidR="00DF3716" w:rsidRPr="0031311E">
        <w:rPr>
          <w:rFonts w:ascii="Cambria" w:hAnsi="Cambria"/>
          <w:color w:val="000000"/>
          <w:lang w:val="es-ES_tradnl"/>
        </w:rPr>
        <w:t>:</w:t>
      </w:r>
    </w:p>
    <w:p w14:paraId="716D706F" w14:textId="77777777" w:rsidR="00DF3716" w:rsidRPr="0031311E" w:rsidRDefault="00DF3716" w:rsidP="000B113A">
      <w:pPr>
        <w:rPr>
          <w:rFonts w:ascii="Cambria" w:hAnsi="Cambria"/>
          <w:color w:val="000000"/>
          <w:szCs w:val="24"/>
          <w:lang w:val="es-ES_tradnl"/>
        </w:rPr>
      </w:pPr>
    </w:p>
    <w:p w14:paraId="0E7F5347" w14:textId="77777777" w:rsidR="009066EE" w:rsidRPr="0031311E" w:rsidRDefault="009066EE" w:rsidP="000B113A">
      <w:pPr>
        <w:widowControl/>
        <w:numPr>
          <w:ilvl w:val="0"/>
          <w:numId w:val="5"/>
        </w:numPr>
        <w:tabs>
          <w:tab w:val="clear" w:pos="1051"/>
        </w:tabs>
        <w:suppressAutoHyphens w:val="0"/>
        <w:autoSpaceDE w:val="0"/>
        <w:ind w:left="720" w:hanging="363"/>
        <w:rPr>
          <w:rFonts w:ascii="Cambria" w:hAnsi="Cambria"/>
          <w:color w:val="000000"/>
          <w:lang w:eastAsia="es-ES_tradnl"/>
        </w:rPr>
      </w:pPr>
      <w:r w:rsidRPr="0031311E">
        <w:rPr>
          <w:rFonts w:ascii="Cambria" w:hAnsi="Cambria"/>
          <w:color w:val="000000"/>
          <w:lang w:eastAsia="es-ES_tradnl"/>
        </w:rPr>
        <w:t>Aprender vocabulario relacionado con la ropa y la moda, y las redes sociales.</w:t>
      </w:r>
    </w:p>
    <w:p w14:paraId="45AA957F" w14:textId="77777777" w:rsidR="009066EE" w:rsidRPr="0031311E" w:rsidRDefault="009066EE" w:rsidP="000B113A">
      <w:pPr>
        <w:widowControl/>
        <w:numPr>
          <w:ilvl w:val="0"/>
          <w:numId w:val="5"/>
        </w:numPr>
        <w:tabs>
          <w:tab w:val="clear" w:pos="1051"/>
        </w:tabs>
        <w:suppressAutoHyphens w:val="0"/>
        <w:autoSpaceDE w:val="0"/>
        <w:ind w:left="720" w:hanging="363"/>
        <w:rPr>
          <w:rFonts w:ascii="Cambria" w:hAnsi="Cambria"/>
          <w:color w:val="000000"/>
          <w:lang w:eastAsia="es-ES_tradnl"/>
        </w:rPr>
      </w:pPr>
      <w:r w:rsidRPr="0031311E">
        <w:rPr>
          <w:rFonts w:ascii="Cambria" w:hAnsi="Cambria"/>
          <w:color w:val="000000"/>
          <w:lang w:eastAsia="es-ES_tradnl"/>
        </w:rPr>
        <w:t xml:space="preserve">Leer de forma comprensiva y autónoma un artículo sobre personas que dejaron de seguir la moda y el perfil de varios </w:t>
      </w:r>
      <w:r w:rsidRPr="0031311E">
        <w:rPr>
          <w:rFonts w:ascii="Cambria" w:hAnsi="Cambria"/>
          <w:i/>
          <w:color w:val="000000"/>
          <w:lang w:eastAsia="es-ES_tradnl"/>
        </w:rPr>
        <w:t>influencers</w:t>
      </w:r>
      <w:r w:rsidRPr="0031311E">
        <w:rPr>
          <w:rFonts w:ascii="Cambria" w:hAnsi="Cambria"/>
          <w:color w:val="000000"/>
          <w:lang w:eastAsia="es-ES_tradnl"/>
        </w:rPr>
        <w:t>.</w:t>
      </w:r>
    </w:p>
    <w:p w14:paraId="3C3606A6" w14:textId="77777777" w:rsidR="009066EE" w:rsidRPr="0031311E" w:rsidRDefault="009066EE" w:rsidP="000B113A">
      <w:pPr>
        <w:widowControl/>
        <w:numPr>
          <w:ilvl w:val="0"/>
          <w:numId w:val="5"/>
        </w:numPr>
        <w:tabs>
          <w:tab w:val="clear" w:pos="1051"/>
        </w:tabs>
        <w:suppressAutoHyphens w:val="0"/>
        <w:autoSpaceDE w:val="0"/>
        <w:ind w:left="720" w:hanging="363"/>
        <w:rPr>
          <w:rFonts w:ascii="Cambria" w:hAnsi="Cambria"/>
          <w:color w:val="000000"/>
          <w:lang w:eastAsia="es-ES_tradnl"/>
        </w:rPr>
      </w:pPr>
      <w:r w:rsidRPr="0031311E">
        <w:rPr>
          <w:rFonts w:ascii="Cambria" w:hAnsi="Cambria"/>
          <w:color w:val="000000"/>
          <w:lang w:eastAsia="es-ES_tradnl"/>
        </w:rPr>
        <w:t>Aprender a utilizar el estilo indirecto.</w:t>
      </w:r>
    </w:p>
    <w:p w14:paraId="7FA9DC27" w14:textId="77777777" w:rsidR="009066EE" w:rsidRPr="0031311E" w:rsidRDefault="009066EE" w:rsidP="000B113A">
      <w:pPr>
        <w:widowControl/>
        <w:numPr>
          <w:ilvl w:val="0"/>
          <w:numId w:val="5"/>
        </w:numPr>
        <w:tabs>
          <w:tab w:val="clear" w:pos="1051"/>
        </w:tabs>
        <w:suppressAutoHyphens w:val="0"/>
        <w:autoSpaceDE w:val="0"/>
        <w:ind w:left="720" w:hanging="363"/>
        <w:rPr>
          <w:rFonts w:ascii="Cambria" w:hAnsi="Cambria"/>
          <w:color w:val="000000"/>
          <w:lang w:eastAsia="es-ES_tradnl"/>
        </w:rPr>
      </w:pPr>
      <w:r w:rsidRPr="0031311E">
        <w:rPr>
          <w:rFonts w:ascii="Cambria" w:hAnsi="Cambria"/>
          <w:color w:val="000000"/>
          <w:lang w:eastAsia="es-ES_tradnl"/>
        </w:rPr>
        <w:t>Comprender la información clave de un reportaje de radio sobre una convención de zapatillas y tres conversaciones sobre desafíos en internet.</w:t>
      </w:r>
    </w:p>
    <w:p w14:paraId="326FB9CE" w14:textId="77777777" w:rsidR="009066EE" w:rsidRPr="0031311E" w:rsidRDefault="009066EE" w:rsidP="000B113A">
      <w:pPr>
        <w:widowControl/>
        <w:numPr>
          <w:ilvl w:val="0"/>
          <w:numId w:val="5"/>
        </w:numPr>
        <w:tabs>
          <w:tab w:val="clear" w:pos="1051"/>
        </w:tabs>
        <w:suppressAutoHyphens w:val="0"/>
        <w:autoSpaceDE w:val="0"/>
        <w:ind w:left="720" w:hanging="363"/>
        <w:rPr>
          <w:rFonts w:ascii="Cambria" w:hAnsi="Cambria"/>
          <w:color w:val="000000"/>
          <w:lang w:eastAsia="es-ES_tradnl"/>
        </w:rPr>
      </w:pPr>
      <w:r w:rsidRPr="0031311E">
        <w:rPr>
          <w:rFonts w:ascii="Cambria" w:hAnsi="Cambria"/>
          <w:color w:val="000000"/>
          <w:lang w:eastAsia="es-ES_tradnl"/>
        </w:rPr>
        <w:t>De forma oral, hablar de moda y de redes sociales.</w:t>
      </w:r>
    </w:p>
    <w:p w14:paraId="0337F493" w14:textId="77777777" w:rsidR="009066EE" w:rsidRPr="0031311E" w:rsidRDefault="009066EE" w:rsidP="000B113A">
      <w:pPr>
        <w:widowControl/>
        <w:numPr>
          <w:ilvl w:val="0"/>
          <w:numId w:val="5"/>
        </w:numPr>
        <w:tabs>
          <w:tab w:val="clear" w:pos="1051"/>
        </w:tabs>
        <w:suppressAutoHyphens w:val="0"/>
        <w:autoSpaceDE w:val="0"/>
        <w:ind w:left="720" w:hanging="363"/>
        <w:rPr>
          <w:rFonts w:ascii="Cambria" w:hAnsi="Cambria"/>
          <w:color w:val="000000"/>
          <w:lang w:eastAsia="es-ES_tradnl"/>
        </w:rPr>
      </w:pPr>
      <w:r w:rsidRPr="0031311E">
        <w:rPr>
          <w:rFonts w:ascii="Cambria" w:hAnsi="Cambria"/>
          <w:color w:val="000000"/>
          <w:lang w:eastAsia="es-ES_tradnl"/>
        </w:rPr>
        <w:t>Escribir un artículo de opinión.</w:t>
      </w:r>
    </w:p>
    <w:p w14:paraId="14AE4BA0" w14:textId="77777777" w:rsidR="00932E41" w:rsidRPr="0031311E" w:rsidRDefault="009066EE" w:rsidP="000B113A">
      <w:pPr>
        <w:widowControl/>
        <w:numPr>
          <w:ilvl w:val="0"/>
          <w:numId w:val="5"/>
        </w:numPr>
        <w:tabs>
          <w:tab w:val="clear" w:pos="1051"/>
        </w:tabs>
        <w:suppressAutoHyphens w:val="0"/>
        <w:autoSpaceDE w:val="0"/>
        <w:ind w:left="720" w:hanging="363"/>
        <w:rPr>
          <w:rFonts w:ascii="Cambria" w:eastAsia="Times New Roman" w:hAnsi="Cambria" w:cs="Times New Roman"/>
          <w:szCs w:val="24"/>
          <w:lang w:val="es-ES_tradnl" w:eastAsia="es-ES_tradnl" w:bidi="ar-SA"/>
        </w:rPr>
      </w:pPr>
      <w:r w:rsidRPr="0031311E">
        <w:rPr>
          <w:rFonts w:ascii="Cambria" w:hAnsi="Cambria"/>
          <w:color w:val="000000"/>
          <w:lang w:eastAsia="es-ES_tradnl"/>
        </w:rPr>
        <w:t>Pronunciar correctamente los sonidos /</w:t>
      </w:r>
      <w:r w:rsidRPr="0031311E">
        <w:rPr>
          <w:rFonts w:ascii="Cambria" w:eastAsia="Calibri" w:hAnsi="Cambria" w:cs="Calibri"/>
        </w:rPr>
        <w:t>ʌ</w:t>
      </w:r>
      <w:r w:rsidRPr="0031311E">
        <w:rPr>
          <w:rFonts w:ascii="Cambria" w:hAnsi="Cambria"/>
        </w:rPr>
        <w:t xml:space="preserve">/, /æ/, /u:/ y </w:t>
      </w:r>
      <w:r w:rsidRPr="0031311E">
        <w:rPr>
          <w:rFonts w:ascii="Cambria" w:hAnsi="Cambria"/>
          <w:color w:val="000000"/>
          <w:lang w:eastAsia="es-ES_tradnl"/>
        </w:rPr>
        <w:t>/</w:t>
      </w:r>
      <w:r w:rsidRPr="0031311E">
        <w:rPr>
          <w:rFonts w:ascii="Cambria" w:eastAsia="Calibri" w:hAnsi="Cambria" w:cs="Calibri"/>
        </w:rPr>
        <w:t>ɑ</w:t>
      </w:r>
      <w:r w:rsidRPr="0031311E">
        <w:rPr>
          <w:rFonts w:ascii="Cambria" w:hAnsi="Cambria"/>
        </w:rPr>
        <w:t>:/</w:t>
      </w:r>
      <w:r w:rsidRPr="0031311E">
        <w:rPr>
          <w:rFonts w:ascii="Cambria" w:hAnsi="Cambria"/>
          <w:color w:val="000000"/>
          <w:lang w:eastAsia="es-ES_tradnl"/>
        </w:rPr>
        <w:t>.</w:t>
      </w:r>
    </w:p>
    <w:p w14:paraId="7D97F0A5" w14:textId="77777777" w:rsidR="00DF3716" w:rsidRPr="0031311E" w:rsidRDefault="00DF3716" w:rsidP="000B113A">
      <w:pPr>
        <w:rPr>
          <w:rFonts w:ascii="Cambria" w:hAnsi="Cambria"/>
          <w:color w:val="000000"/>
          <w:lang w:val="es-ES_tradnl"/>
        </w:rPr>
      </w:pPr>
    </w:p>
    <w:p w14:paraId="48F7F1A3" w14:textId="77777777" w:rsidR="00DF3716" w:rsidRPr="0031311E" w:rsidRDefault="00A57FF5" w:rsidP="000B113A">
      <w:pPr>
        <w:ind w:left="357" w:firstLine="0"/>
        <w:rPr>
          <w:rFonts w:ascii="Cambria" w:hAnsi="Cambria"/>
          <w:color w:val="000000"/>
          <w:lang w:val="es-ES_tradnl"/>
        </w:rPr>
      </w:pPr>
      <w:r w:rsidRPr="0031311E">
        <w:rPr>
          <w:rFonts w:ascii="Cambria" w:hAnsi="Cambria"/>
          <w:color w:val="000000"/>
          <w:lang w:val="es-ES_tradnl"/>
        </w:rPr>
        <w:t>La unidad ofrece la posibilidad de relacionarla</w:t>
      </w:r>
      <w:r w:rsidR="00DF3716" w:rsidRPr="0031311E">
        <w:rPr>
          <w:rFonts w:ascii="Cambria" w:hAnsi="Cambria"/>
          <w:color w:val="000000"/>
          <w:lang w:val="es-ES_tradnl"/>
        </w:rPr>
        <w:t xml:space="preserve"> con los contenidos de las siguientes materias de </w:t>
      </w:r>
      <w:r w:rsidR="00646758" w:rsidRPr="0031311E">
        <w:rPr>
          <w:rFonts w:ascii="Cambria" w:hAnsi="Cambria"/>
          <w:color w:val="000000"/>
          <w:lang w:val="es-ES_tradnl"/>
        </w:rPr>
        <w:t>4º de ESO</w:t>
      </w:r>
      <w:r w:rsidR="00DF3716" w:rsidRPr="0031311E">
        <w:rPr>
          <w:rFonts w:ascii="Cambria" w:hAnsi="Cambria"/>
          <w:color w:val="000000"/>
          <w:lang w:val="es-ES_tradnl"/>
        </w:rPr>
        <w:t xml:space="preserve"> para poner en práctica </w:t>
      </w:r>
      <w:r w:rsidR="00DF3716" w:rsidRPr="0031311E">
        <w:rPr>
          <w:rFonts w:ascii="Cambria" w:hAnsi="Cambria"/>
          <w:b/>
          <w:color w:val="000000"/>
          <w:lang w:val="es-ES_tradnl"/>
        </w:rPr>
        <w:t>el trabajo interdisciplinar</w:t>
      </w:r>
      <w:r w:rsidR="00DF3716" w:rsidRPr="0031311E">
        <w:rPr>
          <w:rFonts w:ascii="Cambria" w:hAnsi="Cambria"/>
          <w:color w:val="000000"/>
          <w:lang w:val="es-ES_tradnl"/>
        </w:rPr>
        <w:t>:</w:t>
      </w:r>
    </w:p>
    <w:p w14:paraId="6AFDD241" w14:textId="77777777" w:rsidR="00DF3716" w:rsidRPr="0031311E" w:rsidRDefault="00DF3716" w:rsidP="000B113A">
      <w:pPr>
        <w:rPr>
          <w:rFonts w:ascii="Cambria" w:hAnsi="Cambria"/>
          <w:color w:val="000000"/>
          <w:szCs w:val="24"/>
          <w:lang w:val="es-ES_tradnl"/>
        </w:rPr>
      </w:pPr>
    </w:p>
    <w:p w14:paraId="2677F1DD" w14:textId="77777777" w:rsidR="009039B2" w:rsidRPr="0031311E" w:rsidRDefault="002A15BB" w:rsidP="000B113A">
      <w:pPr>
        <w:widowControl/>
        <w:numPr>
          <w:ilvl w:val="0"/>
          <w:numId w:val="10"/>
        </w:numPr>
        <w:suppressAutoHyphens w:val="0"/>
        <w:ind w:left="709"/>
        <w:rPr>
          <w:rFonts w:ascii="Cambria" w:hAnsi="Cambria"/>
          <w:color w:val="000000"/>
        </w:rPr>
      </w:pPr>
      <w:r w:rsidRPr="0031311E">
        <w:rPr>
          <w:rFonts w:ascii="Cambria" w:hAnsi="Cambria"/>
          <w:color w:val="000000"/>
        </w:rPr>
        <w:t>Geografía e Historia</w:t>
      </w:r>
      <w:r w:rsidR="009039B2" w:rsidRPr="0031311E">
        <w:rPr>
          <w:rFonts w:ascii="Cambria" w:hAnsi="Cambria"/>
          <w:color w:val="000000"/>
        </w:rPr>
        <w:t>:</w:t>
      </w:r>
    </w:p>
    <w:p w14:paraId="628674A3" w14:textId="77777777" w:rsidR="009039B2" w:rsidRPr="0031311E" w:rsidRDefault="002A15BB" w:rsidP="000B113A">
      <w:pPr>
        <w:ind w:hanging="5"/>
        <w:rPr>
          <w:rFonts w:ascii="Cambria" w:hAnsi="Cambria"/>
          <w:color w:val="000000"/>
        </w:rPr>
      </w:pPr>
      <w:r w:rsidRPr="0031311E">
        <w:rPr>
          <w:rFonts w:ascii="Cambria" w:hAnsi="Cambria"/>
          <w:color w:val="000000"/>
          <w:lang w:eastAsia="es-ES_tradnl"/>
        </w:rPr>
        <w:t>- Historia de los pantalones vaqueros.</w:t>
      </w:r>
    </w:p>
    <w:p w14:paraId="5B358ABF" w14:textId="77777777" w:rsidR="009039B2" w:rsidRPr="0031311E" w:rsidRDefault="009039B2" w:rsidP="000B113A">
      <w:pPr>
        <w:ind w:left="1440"/>
        <w:rPr>
          <w:rFonts w:ascii="Cambria" w:hAnsi="Cambria"/>
          <w:color w:val="000000"/>
        </w:rPr>
      </w:pPr>
    </w:p>
    <w:p w14:paraId="3018B30E" w14:textId="77777777" w:rsidR="009039B2" w:rsidRPr="0031311E" w:rsidRDefault="009039B2" w:rsidP="000B113A">
      <w:pPr>
        <w:widowControl/>
        <w:numPr>
          <w:ilvl w:val="0"/>
          <w:numId w:val="10"/>
        </w:numPr>
        <w:suppressAutoHyphens w:val="0"/>
        <w:ind w:left="709"/>
        <w:rPr>
          <w:rFonts w:ascii="Cambria" w:hAnsi="Cambria"/>
          <w:color w:val="000000"/>
        </w:rPr>
      </w:pPr>
      <w:r w:rsidRPr="0031311E">
        <w:rPr>
          <w:rFonts w:ascii="Cambria" w:hAnsi="Cambria"/>
          <w:color w:val="000000"/>
        </w:rPr>
        <w:t>Tecnología:</w:t>
      </w:r>
    </w:p>
    <w:p w14:paraId="3E99E89E" w14:textId="77777777" w:rsidR="002A15BB" w:rsidRPr="0031311E" w:rsidRDefault="002A15BB" w:rsidP="000B113A">
      <w:pPr>
        <w:ind w:left="708" w:firstLine="0"/>
        <w:rPr>
          <w:rFonts w:ascii="Cambria" w:hAnsi="Cambria"/>
          <w:color w:val="000000"/>
          <w:lang w:eastAsia="es-ES_tradnl"/>
        </w:rPr>
      </w:pPr>
      <w:r w:rsidRPr="0031311E">
        <w:rPr>
          <w:rFonts w:ascii="Cambria" w:hAnsi="Cambria"/>
          <w:color w:val="000000"/>
          <w:lang w:eastAsia="es-ES_tradnl"/>
        </w:rPr>
        <w:t>- Aplicaciones de redes sociales.</w:t>
      </w:r>
    </w:p>
    <w:p w14:paraId="317DC8A5" w14:textId="77777777" w:rsidR="009039B2" w:rsidRPr="0031311E" w:rsidRDefault="002A15BB" w:rsidP="000B113A">
      <w:pPr>
        <w:ind w:left="708" w:firstLine="0"/>
        <w:rPr>
          <w:rFonts w:ascii="Cambria" w:hAnsi="Cambria"/>
          <w:color w:val="000000"/>
        </w:rPr>
      </w:pPr>
      <w:r w:rsidRPr="0031311E">
        <w:rPr>
          <w:rFonts w:ascii="Cambria" w:hAnsi="Cambria"/>
          <w:color w:val="000000"/>
          <w:lang w:eastAsia="es-ES_tradnl"/>
        </w:rPr>
        <w:t>- Elaboración de un póster sobre tendencias futuras digital.</w:t>
      </w:r>
    </w:p>
    <w:p w14:paraId="41873437" w14:textId="77777777" w:rsidR="009039B2" w:rsidRPr="0031311E" w:rsidRDefault="009039B2" w:rsidP="000B113A">
      <w:pPr>
        <w:ind w:left="1440"/>
        <w:rPr>
          <w:rFonts w:ascii="Cambria" w:hAnsi="Cambria"/>
          <w:color w:val="000000"/>
        </w:rPr>
      </w:pPr>
    </w:p>
    <w:p w14:paraId="7AEAE663" w14:textId="77777777" w:rsidR="009039B2" w:rsidRPr="0031311E" w:rsidRDefault="009039B2" w:rsidP="000B113A">
      <w:pPr>
        <w:widowControl/>
        <w:numPr>
          <w:ilvl w:val="0"/>
          <w:numId w:val="6"/>
        </w:numPr>
        <w:suppressAutoHyphens w:val="0"/>
        <w:rPr>
          <w:rFonts w:ascii="Cambria" w:hAnsi="Cambria"/>
          <w:color w:val="000000"/>
          <w:lang w:eastAsia="es-ES_tradnl"/>
        </w:rPr>
      </w:pPr>
      <w:r w:rsidRPr="0031311E">
        <w:rPr>
          <w:rFonts w:ascii="Cambria" w:hAnsi="Cambria"/>
          <w:color w:val="000000"/>
          <w:lang w:eastAsia="es-ES_tradnl"/>
        </w:rPr>
        <w:t>Lengua y Literatura:</w:t>
      </w:r>
    </w:p>
    <w:p w14:paraId="20955DF3" w14:textId="77777777" w:rsidR="002A15BB" w:rsidRPr="0031311E" w:rsidRDefault="002A15BB" w:rsidP="000B113A">
      <w:pPr>
        <w:ind w:left="720" w:firstLine="0"/>
        <w:rPr>
          <w:rFonts w:ascii="Cambria" w:hAnsi="Cambria"/>
          <w:lang w:val="es-ES"/>
        </w:rPr>
      </w:pPr>
      <w:r w:rsidRPr="0031311E">
        <w:rPr>
          <w:rFonts w:ascii="Cambria" w:hAnsi="Cambria"/>
          <w:lang w:val="es-ES"/>
        </w:rPr>
        <w:t>- El estilo indirecto.</w:t>
      </w:r>
    </w:p>
    <w:p w14:paraId="1D420208" w14:textId="77777777" w:rsidR="002A15BB" w:rsidRPr="0031311E" w:rsidRDefault="002A15BB" w:rsidP="000B113A">
      <w:pPr>
        <w:ind w:left="720" w:firstLine="0"/>
        <w:rPr>
          <w:rFonts w:ascii="Cambria" w:hAnsi="Cambria"/>
          <w:lang w:val="es-ES"/>
        </w:rPr>
      </w:pPr>
      <w:r w:rsidRPr="0031311E">
        <w:rPr>
          <w:rFonts w:ascii="Cambria" w:hAnsi="Cambria"/>
          <w:lang w:val="es-ES"/>
        </w:rPr>
        <w:t>- El artículo de opinión.</w:t>
      </w:r>
    </w:p>
    <w:p w14:paraId="08549CB7" w14:textId="77777777" w:rsidR="009039B2" w:rsidRPr="0031311E" w:rsidRDefault="002A15BB" w:rsidP="000B113A">
      <w:pPr>
        <w:ind w:left="720" w:firstLine="0"/>
        <w:rPr>
          <w:rFonts w:ascii="Cambria" w:hAnsi="Cambria"/>
          <w:color w:val="000000"/>
          <w:lang w:eastAsia="es-ES_tradnl"/>
        </w:rPr>
      </w:pPr>
      <w:r w:rsidRPr="0031311E">
        <w:rPr>
          <w:rFonts w:ascii="Cambria" w:hAnsi="Cambria"/>
          <w:lang w:val="es-ES"/>
        </w:rPr>
        <w:t>- Expresiones para indicar opinión.</w:t>
      </w:r>
    </w:p>
    <w:p w14:paraId="310CC79D" w14:textId="77777777" w:rsidR="009039B2" w:rsidRPr="0031311E" w:rsidRDefault="009039B2" w:rsidP="000B113A">
      <w:pPr>
        <w:ind w:left="720" w:firstLine="720"/>
        <w:rPr>
          <w:rFonts w:ascii="Cambria" w:hAnsi="Cambria"/>
          <w:color w:val="000000"/>
          <w:lang w:eastAsia="es-ES_tradnl"/>
        </w:rPr>
      </w:pPr>
    </w:p>
    <w:p w14:paraId="52528F2D" w14:textId="77777777" w:rsidR="009039B2" w:rsidRPr="0031311E" w:rsidRDefault="009039B2" w:rsidP="000B113A">
      <w:pPr>
        <w:widowControl/>
        <w:numPr>
          <w:ilvl w:val="0"/>
          <w:numId w:val="10"/>
        </w:numPr>
        <w:suppressAutoHyphens w:val="0"/>
        <w:ind w:left="709"/>
        <w:rPr>
          <w:rFonts w:ascii="Cambria" w:hAnsi="Cambria"/>
          <w:color w:val="000000"/>
        </w:rPr>
      </w:pPr>
      <w:r w:rsidRPr="0031311E">
        <w:rPr>
          <w:rFonts w:ascii="Cambria" w:hAnsi="Cambria"/>
          <w:color w:val="000000"/>
        </w:rPr>
        <w:t xml:space="preserve">Educación </w:t>
      </w:r>
      <w:r w:rsidR="002A15BB" w:rsidRPr="0031311E">
        <w:rPr>
          <w:rFonts w:ascii="Cambria" w:hAnsi="Cambria"/>
          <w:color w:val="000000"/>
        </w:rPr>
        <w:t>Plástica, Visual y Audiovisual</w:t>
      </w:r>
      <w:r w:rsidRPr="0031311E">
        <w:rPr>
          <w:rFonts w:ascii="Cambria" w:hAnsi="Cambria"/>
          <w:color w:val="000000"/>
        </w:rPr>
        <w:t>:</w:t>
      </w:r>
    </w:p>
    <w:p w14:paraId="444B9394" w14:textId="77777777" w:rsidR="009039B2" w:rsidRPr="0031311E" w:rsidRDefault="002A15BB" w:rsidP="000B113A">
      <w:pPr>
        <w:ind w:hanging="5"/>
        <w:rPr>
          <w:rFonts w:ascii="Cambria" w:hAnsi="Cambria"/>
          <w:color w:val="000000"/>
        </w:rPr>
      </w:pPr>
      <w:r w:rsidRPr="0031311E">
        <w:rPr>
          <w:rFonts w:ascii="Cambria" w:hAnsi="Cambria"/>
          <w:color w:val="000000"/>
          <w:lang w:eastAsia="es-ES_tradnl"/>
        </w:rPr>
        <w:t>- Elaboración de un póster sobre tendencias futuras.</w:t>
      </w:r>
    </w:p>
    <w:p w14:paraId="226973A1" w14:textId="77777777" w:rsidR="009039B2" w:rsidRPr="0031311E" w:rsidRDefault="009039B2" w:rsidP="000B113A">
      <w:pPr>
        <w:ind w:left="709"/>
        <w:rPr>
          <w:rFonts w:ascii="Cambria" w:hAnsi="Cambria"/>
          <w:color w:val="000000"/>
        </w:rPr>
      </w:pPr>
    </w:p>
    <w:p w14:paraId="42859951" w14:textId="77777777" w:rsidR="009039B2" w:rsidRPr="0031311E" w:rsidRDefault="009039B2" w:rsidP="000B113A">
      <w:pPr>
        <w:widowControl/>
        <w:numPr>
          <w:ilvl w:val="0"/>
          <w:numId w:val="10"/>
        </w:numPr>
        <w:suppressAutoHyphens w:val="0"/>
        <w:ind w:left="709"/>
        <w:rPr>
          <w:rFonts w:ascii="Cambria" w:hAnsi="Cambria"/>
          <w:color w:val="000000"/>
        </w:rPr>
      </w:pPr>
      <w:r w:rsidRPr="0031311E">
        <w:rPr>
          <w:rFonts w:ascii="Cambria" w:hAnsi="Cambria"/>
          <w:color w:val="000000"/>
        </w:rPr>
        <w:t>Valores Éticos:</w:t>
      </w:r>
    </w:p>
    <w:p w14:paraId="1A578A40" w14:textId="77777777" w:rsidR="00932E41" w:rsidRPr="0031311E" w:rsidRDefault="002A15BB" w:rsidP="000B113A">
      <w:pPr>
        <w:widowControl/>
        <w:suppressAutoHyphens w:val="0"/>
        <w:ind w:hanging="6"/>
        <w:rPr>
          <w:rFonts w:ascii="Cambria" w:eastAsia="Times New Roman" w:hAnsi="Cambria" w:cs="Times New Roman"/>
          <w:szCs w:val="24"/>
          <w:lang w:val="es-ES" w:eastAsia="es-ES_tradnl" w:bidi="ar-SA"/>
        </w:rPr>
      </w:pPr>
      <w:r w:rsidRPr="0031311E">
        <w:rPr>
          <w:rFonts w:ascii="Cambria" w:hAnsi="Cambria"/>
          <w:color w:val="000000"/>
          <w:lang w:eastAsia="es-ES_tradnl"/>
        </w:rPr>
        <w:t>- Respeto por el turno de palabra en un diálogo.</w:t>
      </w:r>
    </w:p>
    <w:p w14:paraId="2B5F7A37" w14:textId="77777777" w:rsidR="00932E41" w:rsidRPr="0031311E" w:rsidRDefault="00932E41" w:rsidP="000B113A">
      <w:pPr>
        <w:widowControl/>
        <w:suppressAutoHyphens w:val="0"/>
        <w:ind w:left="1440" w:firstLine="0"/>
        <w:rPr>
          <w:rFonts w:ascii="Cambria" w:eastAsia="Times New Roman" w:hAnsi="Cambria" w:cs="Times New Roman"/>
          <w:sz w:val="20"/>
          <w:lang w:val="es-ES" w:eastAsia="es-ES_tradnl" w:bidi="ar-SA"/>
        </w:rPr>
      </w:pPr>
    </w:p>
    <w:p w14:paraId="08E055F8" w14:textId="77777777" w:rsidR="00DF3716" w:rsidRPr="0031311E" w:rsidRDefault="00DF3716" w:rsidP="000B113A">
      <w:pPr>
        <w:widowControl/>
        <w:suppressAutoHyphens w:val="0"/>
        <w:ind w:left="1440" w:firstLine="0"/>
        <w:rPr>
          <w:rFonts w:ascii="Cambria" w:eastAsia="Times New Roman" w:hAnsi="Cambria"/>
          <w:color w:val="000000"/>
          <w:szCs w:val="24"/>
          <w:lang w:val="es-ES_tradnl" w:eastAsia="es-ES_tradnl" w:bidi="ar-SA"/>
        </w:rPr>
      </w:pPr>
    </w:p>
    <w:p w14:paraId="214EB13C" w14:textId="77777777" w:rsidR="00DF3716" w:rsidRPr="0031311E" w:rsidRDefault="00DF3716" w:rsidP="000B113A">
      <w:pPr>
        <w:pStyle w:val="Sombreadoclaro-nfasis22"/>
        <w:ind w:hanging="936"/>
        <w:outlineLvl w:val="0"/>
        <w:rPr>
          <w:rStyle w:val="GridTableLight"/>
          <w:color w:val="000000"/>
          <w:sz w:val="32"/>
          <w:szCs w:val="32"/>
        </w:rPr>
      </w:pPr>
      <w:r w:rsidRPr="0031311E">
        <w:rPr>
          <w:rStyle w:val="GridTableLight"/>
          <w:color w:val="000000"/>
          <w:sz w:val="32"/>
          <w:szCs w:val="32"/>
        </w:rPr>
        <w:t>b) Concreción curricular</w:t>
      </w:r>
    </w:p>
    <w:p w14:paraId="62F20FBB" w14:textId="77777777" w:rsidR="00DF3716" w:rsidRPr="0031311E" w:rsidRDefault="00DF3716" w:rsidP="000B113A">
      <w:pPr>
        <w:outlineLvl w:val="0"/>
        <w:rPr>
          <w:rFonts w:ascii="Cambria" w:hAnsi="Cambria"/>
          <w:b/>
          <w:color w:val="000000"/>
          <w:sz w:val="28"/>
          <w:szCs w:val="28"/>
          <w:lang w:val="es-ES_tradnl"/>
        </w:rPr>
      </w:pPr>
      <w:r w:rsidRPr="0031311E">
        <w:rPr>
          <w:rFonts w:ascii="Cambria" w:hAnsi="Cambria"/>
          <w:b/>
          <w:color w:val="000000"/>
          <w:sz w:val="28"/>
          <w:szCs w:val="28"/>
          <w:lang w:val="es-ES_tradnl"/>
        </w:rPr>
        <w:t>Competencias clave (en tareas, actividades y ejercicios)</w:t>
      </w:r>
    </w:p>
    <w:p w14:paraId="7B5256F7" w14:textId="77777777" w:rsidR="00DF3716" w:rsidRPr="0031311E" w:rsidRDefault="00F6173D" w:rsidP="000B113A">
      <w:pPr>
        <w:rPr>
          <w:rFonts w:ascii="Cambria" w:hAnsi="Cambria"/>
          <w:color w:val="000000"/>
          <w:lang w:val="es-ES_tradnl"/>
        </w:rPr>
      </w:pPr>
      <w:r w:rsidRPr="0031311E">
        <w:rPr>
          <w:rFonts w:ascii="Cambria" w:hAnsi="Cambria"/>
          <w:noProof/>
          <w:lang w:val="es-ES" w:eastAsia="es-ES" w:bidi="ar-SA"/>
        </w:rPr>
        <mc:AlternateContent>
          <mc:Choice Requires="wps">
            <w:drawing>
              <wp:anchor distT="4294967294" distB="4294967294" distL="114300" distR="114300" simplePos="0" relativeHeight="251659264" behindDoc="0" locked="0" layoutInCell="1" allowOverlap="1" wp14:anchorId="42F11F21" wp14:editId="37441BB7">
                <wp:simplePos x="0" y="0"/>
                <wp:positionH relativeFrom="column">
                  <wp:posOffset>0</wp:posOffset>
                </wp:positionH>
                <wp:positionV relativeFrom="paragraph">
                  <wp:posOffset>113664</wp:posOffset>
                </wp:positionV>
                <wp:extent cx="5715000" cy="0"/>
                <wp:effectExtent l="0" t="0" r="0" b="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715000" cy="0"/>
                        </a:xfrm>
                        <a:prstGeom prst="line">
                          <a:avLst/>
                        </a:prstGeom>
                        <a:noFill/>
                        <a:ln w="12700" cap="flat" cmpd="sng" algn="ctr">
                          <a:solidFill>
                            <a:srgbClr val="5B9BD5"/>
                          </a:solidFill>
                          <a:prstDash val="solid"/>
                          <a:miter lim="800000"/>
                        </a:ln>
                        <a:effectLst/>
                      </wps:spPr>
                      <wps:bodyPr/>
                    </wps:wsp>
                  </a:graphicData>
                </a:graphic>
                <wp14:sizeRelH relativeFrom="margin">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A8C1FC2" id="Conector recto 4" o:spid="_x0000_s1026" style="position:absolute;z-index:251659264;visibility:visible;mso-wrap-style:square;mso-width-percent:0;mso-height-percent:0;mso-wrap-distance-left:9pt;mso-wrap-distance-top:.mm;mso-wrap-distance-right:9pt;mso-wrap-distance-bottom:.mm;mso-position-horizontal:absolute;mso-position-horizontal-relative:text;mso-position-vertical:absolute;mso-position-vertical-relative:text;mso-width-percent:0;mso-height-percent:0;mso-width-relative:margin;mso-height-relative:page" from="0,8.95pt" to="450pt,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" strokecolor="#5b9bd5" strokeweight="1pt">
                <v:stroke joinstyle="miter"/>
                <o:lock v:ext="edit" shapetype="f"/>
              </v:line>
            </w:pict>
          </mc:Fallback>
        </mc:AlternateContent>
      </w:r>
    </w:p>
    <w:p w14:paraId="20DF405D" w14:textId="77777777" w:rsidR="00DF3716" w:rsidRPr="0031311E" w:rsidRDefault="00DF3716" w:rsidP="000B113A">
      <w:pPr>
        <w:rPr>
          <w:rFonts w:ascii="Cambria" w:hAnsi="Cambria"/>
          <w:color w:val="000000"/>
          <w:lang w:val="es-ES_tradnl"/>
        </w:rPr>
      </w:pPr>
    </w:p>
    <w:p w14:paraId="2FB4E25D" w14:textId="77777777" w:rsidR="00DF3716" w:rsidRPr="0031311E" w:rsidRDefault="00DF3716" w:rsidP="000B113A">
      <w:pPr>
        <w:ind w:left="357" w:firstLine="0"/>
        <w:rPr>
          <w:rFonts w:ascii="Cambria" w:hAnsi="Cambria"/>
          <w:color w:val="000000"/>
          <w:lang w:val="es-ES_tradnl"/>
        </w:rPr>
      </w:pPr>
      <w:r w:rsidRPr="0031311E">
        <w:rPr>
          <w:rFonts w:ascii="Cambria" w:hAnsi="Cambria"/>
          <w:color w:val="000000"/>
          <w:lang w:val="es-ES_tradnl"/>
        </w:rPr>
        <w:t xml:space="preserve">El trabajo sobre las competencias clave se desarrolla en una variedad de tareas y actividades, que al mismo tiempo permiten su evaluación. El siguiente apartado muestra la relación entre las competencias clave y los contenidos y criterios </w:t>
      </w:r>
      <w:r w:rsidR="00D03EE7" w:rsidRPr="0031311E">
        <w:rPr>
          <w:rFonts w:ascii="Cambria" w:hAnsi="Cambria"/>
          <w:color w:val="000000"/>
          <w:lang w:val="es-ES_tradnl"/>
        </w:rPr>
        <w:t>de evaluación en la unidad</w:t>
      </w:r>
      <w:r w:rsidRPr="0031311E">
        <w:rPr>
          <w:rFonts w:ascii="Cambria" w:hAnsi="Cambria"/>
          <w:color w:val="000000"/>
          <w:lang w:val="es-ES_tradnl"/>
        </w:rPr>
        <w:t xml:space="preserve"> </w:t>
      </w:r>
      <w:r w:rsidR="00932E41" w:rsidRPr="0031311E">
        <w:rPr>
          <w:rFonts w:ascii="Cambria" w:hAnsi="Cambria"/>
          <w:color w:val="000000"/>
          <w:lang w:val="es-ES_tradnl"/>
        </w:rPr>
        <w:t>6</w:t>
      </w:r>
      <w:r w:rsidRPr="0031311E">
        <w:rPr>
          <w:rFonts w:ascii="Cambria" w:hAnsi="Cambria"/>
          <w:color w:val="000000"/>
          <w:lang w:val="es-ES_tradnl"/>
        </w:rPr>
        <w:t xml:space="preserve">. Por otro lado, se ofrece una plantilla en forma de </w:t>
      </w:r>
      <w:r w:rsidRPr="0031311E">
        <w:rPr>
          <w:rFonts w:ascii="Cambria" w:hAnsi="Cambria"/>
          <w:b/>
          <w:color w:val="000000"/>
          <w:lang w:val="es-ES_tradnl"/>
        </w:rPr>
        <w:t>perfiles competenciales</w:t>
      </w:r>
      <w:r w:rsidRPr="0031311E">
        <w:rPr>
          <w:rFonts w:ascii="Cambria" w:hAnsi="Cambria"/>
          <w:color w:val="000000"/>
          <w:lang w:val="es-ES_tradnl"/>
        </w:rPr>
        <w:t xml:space="preserve"> para la planificación y evaluación de las </w:t>
      </w:r>
      <w:r w:rsidRPr="0031311E">
        <w:rPr>
          <w:rFonts w:ascii="Cambria" w:hAnsi="Cambria"/>
          <w:color w:val="000000"/>
          <w:lang w:val="es-ES_tradnl"/>
        </w:rPr>
        <w:lastRenderedPageBreak/>
        <w:t xml:space="preserve">competencias clave. Esta plantilla se incluye en el punto 3b, “Perfiles competenciales de Burlington Books”. </w:t>
      </w:r>
    </w:p>
    <w:p w14:paraId="495CD490" w14:textId="77777777" w:rsidR="00DF3716" w:rsidRPr="0031311E" w:rsidRDefault="00DF3716" w:rsidP="000B113A">
      <w:pPr>
        <w:rPr>
          <w:rFonts w:ascii="Cambria" w:hAnsi="Cambria"/>
          <w:color w:val="000000"/>
          <w:lang w:val="es-ES_tradnl"/>
        </w:rPr>
      </w:pPr>
    </w:p>
    <w:p w14:paraId="09537CCC" w14:textId="77777777" w:rsidR="00DF3716" w:rsidRPr="0031311E" w:rsidRDefault="00DF3716" w:rsidP="000B113A">
      <w:pPr>
        <w:ind w:left="357" w:firstLine="0"/>
        <w:rPr>
          <w:rFonts w:ascii="Cambria" w:hAnsi="Cambria"/>
          <w:color w:val="000000"/>
          <w:szCs w:val="24"/>
          <w:lang w:val="es-ES_tradnl"/>
        </w:rPr>
      </w:pPr>
      <w:r w:rsidRPr="0031311E">
        <w:rPr>
          <w:rFonts w:ascii="Cambria" w:hAnsi="Cambria"/>
          <w:color w:val="000000"/>
          <w:lang w:val="es-ES_tradnl"/>
        </w:rPr>
        <w:t>Adicionalmente, se indican las posibles relaciones entre las competencias clave y los criterios de evaluación en la tabla de este capítulo, en el apartado siguiente.</w:t>
      </w:r>
    </w:p>
    <w:p w14:paraId="62E74179" w14:textId="77777777" w:rsidR="00DF3716" w:rsidRPr="0031311E" w:rsidRDefault="00DF3716" w:rsidP="000B113A">
      <w:pPr>
        <w:rPr>
          <w:rFonts w:ascii="Cambria" w:hAnsi="Cambria"/>
          <w:color w:val="000000"/>
          <w:szCs w:val="24"/>
          <w:lang w:val="es-ES_tradnl"/>
        </w:rPr>
      </w:pPr>
    </w:p>
    <w:p w14:paraId="5CC7B4F8" w14:textId="77777777" w:rsidR="00932E41" w:rsidRPr="0031311E" w:rsidRDefault="00932E41" w:rsidP="000B113A">
      <w:pPr>
        <w:widowControl/>
        <w:numPr>
          <w:ilvl w:val="0"/>
          <w:numId w:val="7"/>
        </w:numPr>
        <w:suppressAutoHyphens w:val="0"/>
        <w:rPr>
          <w:rFonts w:ascii="Cambria" w:eastAsia="Times New Roman" w:hAnsi="Cambria" w:cs="Times New Roman"/>
          <w:i/>
          <w:color w:val="000000"/>
          <w:szCs w:val="24"/>
          <w:lang w:val="en-US" w:eastAsia="es-ES_tradnl" w:bidi="ar-SA"/>
        </w:rPr>
      </w:pPr>
      <w:r w:rsidRPr="0031311E">
        <w:rPr>
          <w:rFonts w:ascii="Cambria" w:eastAsia="Times New Roman" w:hAnsi="Cambria"/>
          <w:color w:val="000000"/>
          <w:szCs w:val="24"/>
          <w:lang w:val="es-ES_tradnl" w:eastAsia="es-ES_tradnl" w:bidi="ar-SA"/>
        </w:rPr>
        <w:t>Comunicación lingüística:</w:t>
      </w:r>
    </w:p>
    <w:p w14:paraId="74766B27" w14:textId="77777777" w:rsidR="005C3610" w:rsidRPr="0031311E" w:rsidRDefault="005C3610" w:rsidP="000B113A">
      <w:pPr>
        <w:ind w:left="720" w:firstLine="0"/>
        <w:rPr>
          <w:rFonts w:ascii="Cambria" w:hAnsi="Cambria"/>
          <w:color w:val="000000"/>
          <w:lang w:val="en-US"/>
        </w:rPr>
      </w:pPr>
      <w:r w:rsidRPr="0031311E">
        <w:rPr>
          <w:rFonts w:ascii="Cambria" w:hAnsi="Cambria"/>
          <w:i/>
          <w:color w:val="000000"/>
          <w:lang w:val="en-US"/>
        </w:rPr>
        <w:t>- Vocabulary</w:t>
      </w:r>
      <w:r w:rsidRPr="0031311E">
        <w:rPr>
          <w:rFonts w:ascii="Cambria" w:hAnsi="Cambria"/>
          <w:color w:val="000000"/>
          <w:lang w:val="en-US"/>
        </w:rPr>
        <w:t xml:space="preserve">, SB, págs. 60 y 64; </w:t>
      </w:r>
      <w:r w:rsidRPr="0031311E">
        <w:rPr>
          <w:rFonts w:ascii="Cambria" w:hAnsi="Cambria"/>
          <w:i/>
          <w:color w:val="000000"/>
          <w:lang w:val="en-US"/>
        </w:rPr>
        <w:t>Language Review</w:t>
      </w:r>
      <w:r w:rsidRPr="0031311E">
        <w:rPr>
          <w:rFonts w:ascii="Cambria" w:hAnsi="Cambria"/>
          <w:color w:val="000000"/>
          <w:lang w:val="en-US"/>
        </w:rPr>
        <w:t xml:space="preserve">, pág. 69; </w:t>
      </w:r>
      <w:r w:rsidRPr="0031311E">
        <w:rPr>
          <w:rFonts w:ascii="Cambria" w:hAnsi="Cambria"/>
          <w:i/>
          <w:color w:val="000000"/>
          <w:lang w:val="en-US"/>
        </w:rPr>
        <w:t>Review 2</w:t>
      </w:r>
      <w:r w:rsidRPr="0031311E">
        <w:rPr>
          <w:rFonts w:ascii="Cambria" w:hAnsi="Cambria"/>
          <w:color w:val="000000"/>
          <w:lang w:val="en-US"/>
        </w:rPr>
        <w:t xml:space="preserve">, pág. 70; </w:t>
      </w:r>
      <w:r w:rsidRPr="0031311E">
        <w:rPr>
          <w:rFonts w:ascii="Cambria" w:hAnsi="Cambria"/>
          <w:i/>
          <w:color w:val="000000"/>
          <w:lang w:val="en-US"/>
        </w:rPr>
        <w:t>Fast Finishers</w:t>
      </w:r>
      <w:r w:rsidRPr="0031311E">
        <w:rPr>
          <w:rFonts w:ascii="Cambria" w:hAnsi="Cambria"/>
          <w:color w:val="000000"/>
          <w:lang w:val="en-US"/>
        </w:rPr>
        <w:t xml:space="preserve">, pág. 109: uso de vocabulario relacionado con </w:t>
      </w:r>
      <w:r w:rsidRPr="0031311E">
        <w:rPr>
          <w:rFonts w:ascii="Cambria" w:hAnsi="Cambria"/>
          <w:color w:val="000000"/>
          <w:lang w:eastAsia="es-ES_tradnl"/>
        </w:rPr>
        <w:t>la ropa y la moda, y las redes sociales</w:t>
      </w:r>
      <w:r w:rsidRPr="0031311E">
        <w:rPr>
          <w:rFonts w:ascii="Cambria" w:hAnsi="Cambria"/>
          <w:color w:val="000000"/>
          <w:lang w:val="en-US"/>
        </w:rPr>
        <w:t>.</w:t>
      </w:r>
    </w:p>
    <w:p w14:paraId="7DF9A7EE" w14:textId="77777777" w:rsidR="005C3610" w:rsidRPr="0031311E" w:rsidRDefault="005C3610" w:rsidP="000B113A">
      <w:pPr>
        <w:ind w:left="720" w:firstLine="0"/>
        <w:rPr>
          <w:rFonts w:ascii="Cambria" w:hAnsi="Cambria"/>
          <w:color w:val="000000"/>
          <w:lang w:val="en-US"/>
        </w:rPr>
      </w:pPr>
      <w:r w:rsidRPr="0031311E">
        <w:rPr>
          <w:rFonts w:ascii="Cambria" w:hAnsi="Cambria"/>
          <w:i/>
          <w:color w:val="000000"/>
          <w:lang w:val="en-US"/>
        </w:rPr>
        <w:t>- Listening</w:t>
      </w:r>
      <w:r w:rsidRPr="0031311E">
        <w:rPr>
          <w:rFonts w:ascii="Cambria" w:hAnsi="Cambria"/>
          <w:color w:val="000000"/>
          <w:lang w:val="en-US"/>
        </w:rPr>
        <w:t xml:space="preserve">, SB, págs. 63 y 67: </w:t>
      </w:r>
      <w:r w:rsidRPr="0031311E">
        <w:rPr>
          <w:rFonts w:ascii="Cambria" w:hAnsi="Cambria"/>
          <w:color w:val="000000"/>
          <w:lang w:eastAsia="es-ES_tradnl"/>
        </w:rPr>
        <w:t>un reportaje de radio sobre una convención de zapatillas y tres conversaciones sobre desafíos en internet</w:t>
      </w:r>
      <w:r w:rsidRPr="0031311E">
        <w:rPr>
          <w:rFonts w:ascii="Cambria" w:hAnsi="Cambria"/>
          <w:color w:val="000000"/>
          <w:lang w:val="en-US"/>
        </w:rPr>
        <w:t>.</w:t>
      </w:r>
    </w:p>
    <w:p w14:paraId="6DAC63E6" w14:textId="77777777" w:rsidR="005C3610" w:rsidRPr="0031311E" w:rsidRDefault="005C3610" w:rsidP="000B113A">
      <w:pPr>
        <w:ind w:left="720" w:firstLine="0"/>
        <w:rPr>
          <w:rFonts w:ascii="Cambria" w:hAnsi="Cambria"/>
          <w:color w:val="000000"/>
          <w:lang w:val="en-US"/>
        </w:rPr>
      </w:pPr>
      <w:r w:rsidRPr="0031311E">
        <w:rPr>
          <w:rFonts w:ascii="Cambria" w:hAnsi="Cambria"/>
          <w:i/>
          <w:color w:val="000000"/>
          <w:lang w:val="en-US"/>
        </w:rPr>
        <w:t>- Speaking</w:t>
      </w:r>
      <w:r w:rsidRPr="0031311E">
        <w:rPr>
          <w:rFonts w:ascii="Cambria" w:hAnsi="Cambria"/>
          <w:color w:val="000000"/>
          <w:lang w:val="en-US"/>
        </w:rPr>
        <w:t xml:space="preserve">, SB, págs. 63 y 67: </w:t>
      </w:r>
      <w:r w:rsidRPr="0031311E">
        <w:rPr>
          <w:rFonts w:ascii="Cambria" w:hAnsi="Cambria"/>
          <w:color w:val="000000"/>
          <w:lang w:eastAsia="es-ES_tradnl"/>
        </w:rPr>
        <w:t>hablar de moda y de redes sociales</w:t>
      </w:r>
      <w:r w:rsidRPr="0031311E">
        <w:rPr>
          <w:rFonts w:ascii="Cambria" w:hAnsi="Cambria"/>
          <w:color w:val="000000"/>
          <w:lang w:val="en-US"/>
        </w:rPr>
        <w:t>.</w:t>
      </w:r>
    </w:p>
    <w:p w14:paraId="098153F0" w14:textId="77777777" w:rsidR="005C3610" w:rsidRPr="0031311E" w:rsidRDefault="005C3610" w:rsidP="000B113A">
      <w:pPr>
        <w:ind w:left="720" w:firstLine="0"/>
        <w:rPr>
          <w:rFonts w:ascii="Cambria" w:hAnsi="Cambria"/>
          <w:color w:val="000000"/>
        </w:rPr>
      </w:pPr>
      <w:r w:rsidRPr="0031311E">
        <w:rPr>
          <w:rFonts w:ascii="Cambria" w:hAnsi="Cambria"/>
          <w:i/>
          <w:color w:val="000000"/>
          <w:lang w:val="en-US"/>
        </w:rPr>
        <w:t>- Reading</w:t>
      </w:r>
      <w:r w:rsidRPr="0031311E">
        <w:rPr>
          <w:rFonts w:ascii="Cambria" w:hAnsi="Cambria"/>
          <w:color w:val="000000"/>
          <w:lang w:val="en-US"/>
        </w:rPr>
        <w:t>, SB, págs. 61 y 65</w:t>
      </w:r>
      <w:r w:rsidRPr="0031311E">
        <w:rPr>
          <w:rFonts w:ascii="Cambria" w:hAnsi="Cambria"/>
          <w:color w:val="000000"/>
          <w:lang w:val="es-ES"/>
        </w:rPr>
        <w:t xml:space="preserve">: comprensión escrita de </w:t>
      </w:r>
      <w:r w:rsidRPr="0031311E">
        <w:rPr>
          <w:rFonts w:ascii="Cambria" w:hAnsi="Cambria"/>
          <w:color w:val="000000"/>
          <w:lang w:eastAsia="es-ES_tradnl"/>
        </w:rPr>
        <w:t xml:space="preserve">un artículo sobre personas que dejaron de seguir la moda y el perfil de varios </w:t>
      </w:r>
      <w:r w:rsidRPr="0031311E">
        <w:rPr>
          <w:rFonts w:ascii="Cambria" w:hAnsi="Cambria"/>
          <w:i/>
          <w:color w:val="000000"/>
          <w:lang w:eastAsia="es-ES_tradnl"/>
        </w:rPr>
        <w:t>influencers</w:t>
      </w:r>
      <w:r w:rsidRPr="0031311E">
        <w:rPr>
          <w:rFonts w:ascii="Cambria" w:hAnsi="Cambria"/>
          <w:color w:val="000000"/>
        </w:rPr>
        <w:t>.</w:t>
      </w:r>
    </w:p>
    <w:p w14:paraId="417DC886" w14:textId="77777777" w:rsidR="005C3610" w:rsidRPr="0031311E" w:rsidRDefault="005C3610" w:rsidP="000B113A">
      <w:pPr>
        <w:ind w:left="720" w:firstLine="0"/>
        <w:rPr>
          <w:rFonts w:ascii="Cambria" w:hAnsi="Cambria"/>
          <w:i/>
          <w:color w:val="000000"/>
          <w:lang w:val="en-US" w:eastAsia="es-ES_tradnl"/>
        </w:rPr>
      </w:pPr>
      <w:r w:rsidRPr="0031311E">
        <w:rPr>
          <w:rFonts w:ascii="Cambria" w:hAnsi="Cambria"/>
          <w:i/>
          <w:color w:val="000000"/>
          <w:lang w:val="es-ES"/>
        </w:rPr>
        <w:t>- Pronunciation</w:t>
      </w:r>
      <w:r w:rsidRPr="0031311E">
        <w:rPr>
          <w:rFonts w:ascii="Cambria" w:hAnsi="Cambria"/>
          <w:color w:val="000000"/>
          <w:lang w:val="es-ES"/>
        </w:rPr>
        <w:t xml:space="preserve">, SB, págs. 63 y 64; </w:t>
      </w:r>
      <w:r w:rsidRPr="0031311E">
        <w:rPr>
          <w:rFonts w:ascii="Cambria" w:hAnsi="Cambria"/>
          <w:i/>
          <w:iCs/>
          <w:color w:val="000000"/>
          <w:lang w:val="es-ES"/>
        </w:rPr>
        <w:t>Pronunciation Appendix</w:t>
      </w:r>
      <w:r w:rsidRPr="0031311E">
        <w:rPr>
          <w:rFonts w:ascii="Cambria" w:hAnsi="Cambria"/>
          <w:color w:val="000000"/>
          <w:lang w:val="es-ES"/>
        </w:rPr>
        <w:t xml:space="preserve">, SB, pág. 138: pronunciación </w:t>
      </w:r>
      <w:r w:rsidRPr="0031311E">
        <w:rPr>
          <w:rFonts w:ascii="Cambria" w:hAnsi="Cambria"/>
          <w:color w:val="000000"/>
          <w:lang w:eastAsia="es-ES_tradnl"/>
        </w:rPr>
        <w:t>correcta de los sonidos /</w:t>
      </w:r>
      <w:r w:rsidRPr="0031311E">
        <w:rPr>
          <w:rFonts w:ascii="Cambria" w:eastAsia="Calibri" w:hAnsi="Cambria" w:cs="Calibri"/>
        </w:rPr>
        <w:t>ʌ</w:t>
      </w:r>
      <w:r w:rsidRPr="0031311E">
        <w:rPr>
          <w:rFonts w:ascii="Cambria" w:hAnsi="Cambria"/>
        </w:rPr>
        <w:t xml:space="preserve">/, /æ/, /u:/ y </w:t>
      </w:r>
      <w:r w:rsidRPr="0031311E">
        <w:rPr>
          <w:rFonts w:ascii="Cambria" w:hAnsi="Cambria"/>
          <w:color w:val="000000"/>
          <w:lang w:eastAsia="es-ES_tradnl"/>
        </w:rPr>
        <w:t>/</w:t>
      </w:r>
      <w:r w:rsidRPr="0031311E">
        <w:rPr>
          <w:rFonts w:ascii="Cambria" w:eastAsia="Calibri" w:hAnsi="Cambria" w:cs="Calibri"/>
        </w:rPr>
        <w:t>ɑ</w:t>
      </w:r>
      <w:r w:rsidRPr="0031311E">
        <w:rPr>
          <w:rFonts w:ascii="Cambria" w:hAnsi="Cambria"/>
        </w:rPr>
        <w:t>:/</w:t>
      </w:r>
      <w:r w:rsidRPr="0031311E">
        <w:rPr>
          <w:rFonts w:ascii="Cambria" w:hAnsi="Cambria"/>
          <w:color w:val="000000"/>
          <w:lang w:eastAsia="es-ES_tradnl"/>
        </w:rPr>
        <w:t>.</w:t>
      </w:r>
    </w:p>
    <w:p w14:paraId="11828836" w14:textId="77777777" w:rsidR="005C3610" w:rsidRPr="0031311E" w:rsidRDefault="005C3610" w:rsidP="000B113A">
      <w:pPr>
        <w:ind w:left="720" w:firstLine="0"/>
        <w:rPr>
          <w:rFonts w:ascii="Cambria" w:hAnsi="Cambria"/>
          <w:color w:val="000000"/>
          <w:lang w:val="en-US"/>
        </w:rPr>
      </w:pPr>
      <w:r w:rsidRPr="0031311E">
        <w:rPr>
          <w:rFonts w:ascii="Cambria" w:hAnsi="Cambria"/>
          <w:i/>
          <w:color w:val="000000"/>
          <w:lang w:val="en-US"/>
        </w:rPr>
        <w:t>- Grammar</w:t>
      </w:r>
      <w:r w:rsidRPr="0031311E">
        <w:rPr>
          <w:rFonts w:ascii="Cambria" w:hAnsi="Cambria"/>
          <w:color w:val="000000"/>
          <w:lang w:val="en-US"/>
        </w:rPr>
        <w:t>,</w:t>
      </w:r>
      <w:r w:rsidRPr="0031311E">
        <w:rPr>
          <w:rFonts w:ascii="Cambria" w:hAnsi="Cambria"/>
          <w:i/>
          <w:color w:val="000000"/>
          <w:lang w:val="en-US"/>
        </w:rPr>
        <w:t xml:space="preserve"> </w:t>
      </w:r>
      <w:r w:rsidRPr="0031311E">
        <w:rPr>
          <w:rFonts w:ascii="Cambria" w:hAnsi="Cambria"/>
          <w:color w:val="000000"/>
          <w:lang w:val="en-US"/>
        </w:rPr>
        <w:t xml:space="preserve">SB, págs. 62-63 y 66; </w:t>
      </w:r>
      <w:r w:rsidRPr="0031311E">
        <w:rPr>
          <w:rFonts w:ascii="Cambria" w:hAnsi="Cambria"/>
          <w:i/>
          <w:color w:val="000000"/>
          <w:lang w:val="en-US"/>
        </w:rPr>
        <w:t>Language Review</w:t>
      </w:r>
      <w:r w:rsidRPr="0031311E">
        <w:rPr>
          <w:rFonts w:ascii="Cambria" w:hAnsi="Cambria"/>
          <w:color w:val="000000"/>
          <w:lang w:val="en-US"/>
        </w:rPr>
        <w:t xml:space="preserve">, pág. 59; </w:t>
      </w:r>
      <w:r w:rsidRPr="0031311E">
        <w:rPr>
          <w:rFonts w:ascii="Cambria" w:hAnsi="Cambria"/>
          <w:i/>
          <w:color w:val="000000"/>
          <w:lang w:val="en-US"/>
        </w:rPr>
        <w:t>Review 2</w:t>
      </w:r>
      <w:r w:rsidRPr="0031311E">
        <w:rPr>
          <w:rFonts w:ascii="Cambria" w:hAnsi="Cambria"/>
          <w:color w:val="000000"/>
          <w:lang w:val="en-US"/>
        </w:rPr>
        <w:t xml:space="preserve">, pág. 71; </w:t>
      </w:r>
      <w:r w:rsidRPr="0031311E">
        <w:rPr>
          <w:rFonts w:ascii="Cambria" w:hAnsi="Cambria"/>
          <w:i/>
          <w:color w:val="000000"/>
          <w:lang w:val="en-US"/>
        </w:rPr>
        <w:t>Fast Finishers</w:t>
      </w:r>
      <w:r w:rsidRPr="0031311E">
        <w:rPr>
          <w:rFonts w:ascii="Cambria" w:hAnsi="Cambria"/>
          <w:color w:val="000000"/>
          <w:lang w:val="en-US"/>
        </w:rPr>
        <w:t xml:space="preserve">, pág. 109; </w:t>
      </w:r>
      <w:r w:rsidRPr="0031311E">
        <w:rPr>
          <w:rFonts w:ascii="Cambria" w:hAnsi="Cambria"/>
          <w:i/>
          <w:color w:val="000000"/>
          <w:lang w:eastAsia="es-ES_tradnl"/>
        </w:rPr>
        <w:t>Optional Grammar Extension: Reported Speech</w:t>
      </w:r>
      <w:r w:rsidRPr="0031311E">
        <w:rPr>
          <w:rFonts w:ascii="Cambria" w:hAnsi="Cambria"/>
          <w:color w:val="000000"/>
          <w:lang w:eastAsia="es-ES_tradnl"/>
        </w:rPr>
        <w:t>, pág. 143</w:t>
      </w:r>
      <w:r w:rsidRPr="0031311E">
        <w:rPr>
          <w:rFonts w:ascii="Cambria" w:hAnsi="Cambria"/>
          <w:color w:val="000000"/>
          <w:lang w:val="en-US"/>
        </w:rPr>
        <w:t xml:space="preserve">: </w:t>
      </w:r>
      <w:r w:rsidRPr="0031311E">
        <w:rPr>
          <w:rFonts w:ascii="Cambria" w:hAnsi="Cambria"/>
          <w:color w:val="000000"/>
          <w:lang w:eastAsia="es-ES_tradnl"/>
        </w:rPr>
        <w:t>el estilo indirecto</w:t>
      </w:r>
      <w:r w:rsidRPr="0031311E">
        <w:rPr>
          <w:rFonts w:ascii="Cambria" w:hAnsi="Cambria"/>
          <w:color w:val="000000"/>
          <w:lang w:val="en-US"/>
        </w:rPr>
        <w:t>.</w:t>
      </w:r>
    </w:p>
    <w:p w14:paraId="57B036B0" w14:textId="77777777" w:rsidR="005C3610" w:rsidRPr="0031311E" w:rsidRDefault="005C3610" w:rsidP="000B113A">
      <w:pPr>
        <w:autoSpaceDE w:val="0"/>
        <w:ind w:left="720" w:firstLine="0"/>
        <w:rPr>
          <w:rFonts w:ascii="Cambria" w:hAnsi="Cambria"/>
          <w:color w:val="000000"/>
          <w:lang w:eastAsia="es-ES_tradnl"/>
        </w:rPr>
      </w:pPr>
      <w:r w:rsidRPr="0031311E">
        <w:rPr>
          <w:rFonts w:ascii="Cambria" w:hAnsi="Cambria"/>
          <w:i/>
          <w:color w:val="000000"/>
          <w:lang w:val="en-US" w:eastAsia="es-ES_tradnl"/>
        </w:rPr>
        <w:t>- Writing</w:t>
      </w:r>
      <w:r w:rsidRPr="0031311E">
        <w:rPr>
          <w:rFonts w:ascii="Cambria" w:hAnsi="Cambria"/>
          <w:color w:val="000000"/>
          <w:lang w:val="en-US" w:eastAsia="es-ES_tradnl"/>
        </w:rPr>
        <w:t>, SB, pág. 68:</w:t>
      </w:r>
      <w:r w:rsidRPr="0031311E">
        <w:rPr>
          <w:rFonts w:ascii="Cambria" w:hAnsi="Cambria"/>
          <w:color w:val="000000"/>
          <w:lang w:val="es-ES" w:eastAsia="es-ES_tradnl"/>
        </w:rPr>
        <w:t xml:space="preserve"> </w:t>
      </w:r>
      <w:r w:rsidRPr="0031311E">
        <w:rPr>
          <w:rFonts w:ascii="Cambria" w:hAnsi="Cambria"/>
          <w:color w:val="000000"/>
          <w:lang w:eastAsia="es-ES_tradnl"/>
        </w:rPr>
        <w:t>redacción de un artículo de opinión.</w:t>
      </w:r>
    </w:p>
    <w:p w14:paraId="1E2EEB2F" w14:textId="77777777" w:rsidR="005C3610" w:rsidRPr="0031311E" w:rsidRDefault="005C3610" w:rsidP="000B113A">
      <w:pPr>
        <w:autoSpaceDE w:val="0"/>
        <w:ind w:left="720" w:firstLine="0"/>
        <w:rPr>
          <w:rFonts w:ascii="Cambria" w:hAnsi="Cambria"/>
          <w:color w:val="000000"/>
          <w:lang w:eastAsia="es-ES_tradnl"/>
        </w:rPr>
      </w:pPr>
      <w:r w:rsidRPr="0031311E">
        <w:rPr>
          <w:rFonts w:ascii="Cambria" w:hAnsi="Cambria"/>
          <w:i/>
          <w:color w:val="000000"/>
          <w:lang w:val="en-US" w:eastAsia="es-ES_tradnl"/>
        </w:rPr>
        <w:t>- Culture Quiz</w:t>
      </w:r>
      <w:r w:rsidRPr="0031311E">
        <w:rPr>
          <w:rFonts w:ascii="Cambria" w:hAnsi="Cambria"/>
          <w:color w:val="000000"/>
          <w:lang w:val="en-US" w:eastAsia="es-ES_tradnl"/>
        </w:rPr>
        <w:t>, pág. 119: la compraventa por internet.</w:t>
      </w:r>
    </w:p>
    <w:p w14:paraId="09013D79" w14:textId="77777777" w:rsidR="00932E41" w:rsidRPr="0031311E" w:rsidRDefault="005C3610" w:rsidP="000B113A">
      <w:pPr>
        <w:widowControl/>
        <w:suppressAutoHyphens w:val="0"/>
        <w:autoSpaceDE w:val="0"/>
        <w:ind w:left="720" w:firstLine="0"/>
        <w:rPr>
          <w:rFonts w:ascii="Cambria" w:eastAsia="Times New Roman" w:hAnsi="Cambria"/>
          <w:color w:val="000000"/>
          <w:szCs w:val="24"/>
          <w:lang w:val="es-ES_tradnl" w:eastAsia="es-ES_tradnl" w:bidi="ar-SA"/>
        </w:rPr>
      </w:pPr>
      <w:r w:rsidRPr="0031311E">
        <w:rPr>
          <w:rFonts w:ascii="Cambria" w:hAnsi="Cambria"/>
          <w:i/>
          <w:color w:val="000000"/>
          <w:lang w:val="en-US" w:eastAsia="es-ES_tradnl"/>
        </w:rPr>
        <w:t>- Collaborative Project</w:t>
      </w:r>
      <w:r w:rsidRPr="0031311E">
        <w:rPr>
          <w:rFonts w:ascii="Cambria" w:hAnsi="Cambria"/>
          <w:color w:val="000000"/>
          <w:lang w:val="en-US" w:eastAsia="es-ES_tradnl"/>
        </w:rPr>
        <w:t xml:space="preserve">, SB, pág. 129: realización de un </w:t>
      </w:r>
      <w:r w:rsidRPr="0031311E">
        <w:rPr>
          <w:rFonts w:ascii="Cambria" w:hAnsi="Cambria"/>
          <w:color w:val="000000"/>
          <w:lang w:eastAsia="es-ES_tradnl"/>
        </w:rPr>
        <w:t>póster sobre tendencias futuras</w:t>
      </w:r>
      <w:r w:rsidRPr="0031311E">
        <w:rPr>
          <w:rFonts w:ascii="Cambria" w:hAnsi="Cambria"/>
          <w:color w:val="000000"/>
          <w:lang w:val="en-US" w:eastAsia="es-ES_tradnl"/>
        </w:rPr>
        <w:t>.</w:t>
      </w:r>
    </w:p>
    <w:p w14:paraId="0FA004CE" w14:textId="77777777" w:rsidR="00932E41" w:rsidRPr="0031311E" w:rsidRDefault="00932E41" w:rsidP="000B113A">
      <w:pPr>
        <w:widowControl/>
        <w:suppressAutoHyphens w:val="0"/>
        <w:autoSpaceDE w:val="0"/>
        <w:ind w:left="1440" w:firstLine="0"/>
        <w:rPr>
          <w:rFonts w:ascii="Cambria" w:eastAsia="Times New Roman" w:hAnsi="Cambria" w:cs="Times New Roman"/>
          <w:color w:val="000000"/>
          <w:szCs w:val="24"/>
          <w:lang w:val="es-ES_tradnl" w:eastAsia="es-ES_tradnl" w:bidi="ar-SA"/>
        </w:rPr>
      </w:pPr>
    </w:p>
    <w:p w14:paraId="08E50F02" w14:textId="77777777" w:rsidR="00932E41" w:rsidRPr="0031311E" w:rsidRDefault="00932E41" w:rsidP="000B113A">
      <w:pPr>
        <w:widowControl/>
        <w:numPr>
          <w:ilvl w:val="0"/>
          <w:numId w:val="7"/>
        </w:numPr>
        <w:suppressAutoHyphens w:val="0"/>
        <w:rPr>
          <w:rFonts w:ascii="Cambria" w:eastAsia="Times New Roman" w:hAnsi="Cambria"/>
          <w:i/>
          <w:iCs/>
          <w:color w:val="000000"/>
          <w:szCs w:val="24"/>
          <w:lang w:val="en-US" w:eastAsia="es-ES_tradnl" w:bidi="ar-SA"/>
        </w:rPr>
      </w:pPr>
      <w:r w:rsidRPr="0031311E">
        <w:rPr>
          <w:rFonts w:ascii="Cambria" w:eastAsia="Times New Roman" w:hAnsi="Cambria"/>
          <w:color w:val="000000"/>
          <w:szCs w:val="24"/>
          <w:lang w:val="es-ES_tradnl" w:eastAsia="es-ES_tradnl" w:bidi="ar-SA"/>
        </w:rPr>
        <w:t>Competencia digital:</w:t>
      </w:r>
    </w:p>
    <w:p w14:paraId="567D6DBB" w14:textId="77777777" w:rsidR="005C3610" w:rsidRPr="0031311E" w:rsidRDefault="005C3610" w:rsidP="000B113A">
      <w:pPr>
        <w:autoSpaceDE w:val="0"/>
        <w:ind w:left="720" w:firstLine="0"/>
        <w:rPr>
          <w:rFonts w:ascii="Cambria" w:hAnsi="Cambria"/>
          <w:color w:val="000000"/>
          <w:lang w:val="en-US" w:eastAsia="es-ES_tradnl"/>
        </w:rPr>
      </w:pPr>
      <w:r w:rsidRPr="0031311E">
        <w:rPr>
          <w:rFonts w:ascii="Cambria" w:hAnsi="Cambria"/>
          <w:i/>
          <w:iCs/>
          <w:color w:val="000000"/>
          <w:lang w:val="en-US" w:eastAsia="es-ES_tradnl"/>
        </w:rPr>
        <w:t xml:space="preserve">- Interactive Student, Interactive Classroom, WordApp, </w:t>
      </w:r>
      <w:r w:rsidRPr="0031311E">
        <w:rPr>
          <w:rFonts w:ascii="Cambria" w:hAnsi="Cambria"/>
          <w:color w:val="000000"/>
          <w:lang w:val="en-US" w:eastAsia="es-ES_tradnl"/>
        </w:rPr>
        <w:t>SB, págs. 60, 62, 63, 64, 66, 69 y 119:</w:t>
      </w:r>
      <w:r w:rsidRPr="0031311E">
        <w:rPr>
          <w:rFonts w:ascii="Cambria" w:hAnsi="Cambria"/>
          <w:color w:val="000000"/>
          <w:lang w:eastAsia="es-ES_tradnl"/>
        </w:rPr>
        <w:t xml:space="preserve"> uso de material digital para promocionar el aprendizaje independiente y aumentar el aprovechamiento del tiempo en clase</w:t>
      </w:r>
      <w:r w:rsidRPr="0031311E">
        <w:rPr>
          <w:rFonts w:ascii="Cambria" w:hAnsi="Cambria"/>
          <w:color w:val="000000"/>
          <w:lang w:val="en-US" w:eastAsia="es-ES_tradnl"/>
        </w:rPr>
        <w:t>.</w:t>
      </w:r>
    </w:p>
    <w:p w14:paraId="24E78D01" w14:textId="77777777" w:rsidR="005C3610" w:rsidRPr="0031311E" w:rsidRDefault="005C3610" w:rsidP="000B113A">
      <w:pPr>
        <w:autoSpaceDE w:val="0"/>
        <w:ind w:left="720" w:firstLine="0"/>
        <w:rPr>
          <w:rFonts w:ascii="Cambria" w:hAnsi="Cambria"/>
          <w:iCs/>
          <w:color w:val="000000"/>
          <w:lang w:val="en-US" w:eastAsia="es-ES_tradnl"/>
        </w:rPr>
      </w:pPr>
      <w:r w:rsidRPr="0031311E">
        <w:rPr>
          <w:rFonts w:ascii="Cambria" w:hAnsi="Cambria"/>
          <w:i/>
          <w:iCs/>
          <w:color w:val="000000"/>
          <w:lang w:val="en-US" w:eastAsia="es-ES_tradnl"/>
        </w:rPr>
        <w:t>- Vocabulary</w:t>
      </w:r>
      <w:r w:rsidRPr="0031311E">
        <w:rPr>
          <w:rFonts w:ascii="Cambria" w:hAnsi="Cambria"/>
          <w:iCs/>
          <w:color w:val="000000"/>
          <w:lang w:val="en-US" w:eastAsia="es-ES_tradnl"/>
        </w:rPr>
        <w:t>, SB, pág. 64: aplicaciones de redes sociales.</w:t>
      </w:r>
    </w:p>
    <w:p w14:paraId="621932AF" w14:textId="77777777" w:rsidR="005C3610" w:rsidRPr="0031311E" w:rsidRDefault="005C3610" w:rsidP="000B113A">
      <w:pPr>
        <w:autoSpaceDE w:val="0"/>
        <w:ind w:left="720" w:firstLine="0"/>
        <w:rPr>
          <w:rFonts w:ascii="Cambria" w:hAnsi="Cambria"/>
          <w:color w:val="000000"/>
          <w:lang w:val="es-ES"/>
        </w:rPr>
      </w:pPr>
      <w:r w:rsidRPr="0031311E">
        <w:rPr>
          <w:rFonts w:ascii="Cambria" w:hAnsi="Cambria"/>
          <w:i/>
          <w:iCs/>
          <w:color w:val="000000"/>
          <w:lang w:val="en-US" w:eastAsia="es-ES_tradnl"/>
        </w:rPr>
        <w:t>- Speaking</w:t>
      </w:r>
      <w:r w:rsidRPr="0031311E">
        <w:rPr>
          <w:rFonts w:ascii="Cambria" w:hAnsi="Cambria"/>
          <w:iCs/>
          <w:color w:val="000000"/>
          <w:lang w:val="en-US" w:eastAsia="es-ES_tradnl"/>
        </w:rPr>
        <w:t>, SB, pág. 67: vídeo de una conversación sobre redes sociales.</w:t>
      </w:r>
    </w:p>
    <w:p w14:paraId="7BBA3CCF" w14:textId="77777777" w:rsidR="005C3610" w:rsidRPr="0031311E" w:rsidRDefault="005C3610" w:rsidP="000B113A">
      <w:pPr>
        <w:ind w:left="720" w:firstLine="0"/>
        <w:rPr>
          <w:rFonts w:ascii="Cambria" w:hAnsi="Cambria"/>
          <w:color w:val="000000"/>
          <w:lang w:val="es-ES"/>
        </w:rPr>
      </w:pPr>
      <w:r w:rsidRPr="0031311E">
        <w:rPr>
          <w:rFonts w:ascii="Cambria" w:hAnsi="Cambria"/>
          <w:color w:val="000000"/>
          <w:lang w:val="es-ES"/>
        </w:rPr>
        <w:t>-</w:t>
      </w:r>
      <w:r w:rsidRPr="0031311E">
        <w:rPr>
          <w:rFonts w:ascii="Cambria" w:hAnsi="Cambria"/>
          <w:i/>
          <w:iCs/>
          <w:color w:val="000000"/>
          <w:lang w:val="es-ES"/>
        </w:rPr>
        <w:t xml:space="preserve"> Techno Option</w:t>
      </w:r>
      <w:r w:rsidRPr="0031311E">
        <w:rPr>
          <w:rFonts w:ascii="Cambria" w:hAnsi="Cambria"/>
          <w:color w:val="000000"/>
          <w:lang w:val="es-ES"/>
        </w:rPr>
        <w:t xml:space="preserve">, SB, pág. 129: creación de </w:t>
      </w:r>
      <w:r w:rsidRPr="0031311E">
        <w:rPr>
          <w:rFonts w:ascii="Cambria" w:hAnsi="Cambria"/>
          <w:color w:val="000000"/>
          <w:lang w:eastAsia="es-ES_tradnl"/>
        </w:rPr>
        <w:t>un póster sobre tendencias futuras</w:t>
      </w:r>
      <w:r w:rsidRPr="0031311E">
        <w:rPr>
          <w:rFonts w:ascii="Cambria" w:hAnsi="Cambria"/>
          <w:color w:val="000000"/>
          <w:lang w:val="es-ES"/>
        </w:rPr>
        <w:t xml:space="preserve"> digital. </w:t>
      </w:r>
    </w:p>
    <w:p w14:paraId="32BBDE37" w14:textId="77777777" w:rsidR="005C3610" w:rsidRPr="0031311E" w:rsidRDefault="005C3610" w:rsidP="000B113A">
      <w:pPr>
        <w:ind w:left="720" w:firstLine="0"/>
        <w:rPr>
          <w:rFonts w:ascii="Cambria" w:hAnsi="Cambria"/>
          <w:color w:val="000000"/>
          <w:lang w:val="es-ES"/>
        </w:rPr>
      </w:pPr>
      <w:r w:rsidRPr="0031311E">
        <w:rPr>
          <w:rFonts w:ascii="Cambria" w:hAnsi="Cambria"/>
          <w:color w:val="000000"/>
          <w:lang w:val="es-ES"/>
        </w:rPr>
        <w:t xml:space="preserve">- </w:t>
      </w:r>
      <w:r w:rsidRPr="0031311E">
        <w:rPr>
          <w:rFonts w:ascii="Cambria" w:hAnsi="Cambria"/>
          <w:i/>
          <w:iCs/>
          <w:color w:val="000000"/>
          <w:lang w:val="es-ES"/>
        </w:rPr>
        <w:t>Digital Teacher's Resources:</w:t>
      </w:r>
    </w:p>
    <w:p w14:paraId="6C48B81F" w14:textId="77777777" w:rsidR="005C3610" w:rsidRPr="0031311E" w:rsidRDefault="005C3610" w:rsidP="000B113A">
      <w:pPr>
        <w:ind w:left="720" w:firstLine="0"/>
        <w:rPr>
          <w:rFonts w:ascii="Cambria" w:hAnsi="Cambria"/>
          <w:color w:val="000000"/>
          <w:lang w:val="es-ES"/>
        </w:rPr>
      </w:pPr>
      <w:r w:rsidRPr="0031311E">
        <w:rPr>
          <w:rFonts w:ascii="Cambria" w:hAnsi="Cambria"/>
          <w:color w:val="000000"/>
          <w:lang w:val="es-ES"/>
        </w:rPr>
        <w:t xml:space="preserve">   + </w:t>
      </w:r>
      <w:r w:rsidRPr="0031311E">
        <w:rPr>
          <w:rFonts w:ascii="Cambria" w:hAnsi="Cambria"/>
          <w:i/>
          <w:iCs/>
          <w:color w:val="000000"/>
          <w:lang w:val="es-ES"/>
        </w:rPr>
        <w:t xml:space="preserve">Burlington Examination Builder </w:t>
      </w:r>
      <w:r w:rsidRPr="0031311E">
        <w:rPr>
          <w:rFonts w:ascii="Cambria" w:hAnsi="Cambria"/>
          <w:iCs/>
          <w:color w:val="000000"/>
          <w:lang w:val="es-ES"/>
        </w:rPr>
        <w:t>para el examen de acceso a la universidad</w:t>
      </w:r>
      <w:r w:rsidRPr="0031311E">
        <w:rPr>
          <w:rFonts w:ascii="Cambria" w:hAnsi="Cambria"/>
          <w:color w:val="000000"/>
          <w:lang w:val="es-ES"/>
        </w:rPr>
        <w:t xml:space="preserve">: </w:t>
      </w:r>
      <w:r w:rsidRPr="0031311E">
        <w:rPr>
          <w:rFonts w:ascii="Cambria" w:hAnsi="Cambria"/>
          <w:color w:val="000000"/>
        </w:rPr>
        <w:t>proporciona diez exámenes listos para usar para cada comunidad autónoma y exámenes para hacer uno mismo/a basados en textos con versión larga y corta.</w:t>
      </w:r>
    </w:p>
    <w:p w14:paraId="3CCC7CCA" w14:textId="77777777" w:rsidR="005C3610" w:rsidRPr="0031311E" w:rsidRDefault="005C3610" w:rsidP="000B113A">
      <w:pPr>
        <w:ind w:left="720" w:firstLine="0"/>
        <w:rPr>
          <w:rFonts w:ascii="Cambria" w:hAnsi="Cambria"/>
          <w:color w:val="000000"/>
          <w:lang w:val="es-ES" w:eastAsia="es-ES_tradnl"/>
        </w:rPr>
      </w:pPr>
      <w:r w:rsidRPr="0031311E">
        <w:rPr>
          <w:rFonts w:ascii="Cambria" w:hAnsi="Cambria"/>
          <w:color w:val="000000"/>
          <w:lang w:val="es-ES"/>
        </w:rPr>
        <w:t xml:space="preserve">   + </w:t>
      </w:r>
      <w:r w:rsidRPr="0031311E">
        <w:rPr>
          <w:rFonts w:ascii="Cambria" w:hAnsi="Cambria"/>
          <w:i/>
          <w:iCs/>
          <w:color w:val="000000"/>
          <w:lang w:val="es-ES"/>
        </w:rPr>
        <w:t>Interactive Whiteboard</w:t>
      </w:r>
      <w:r w:rsidRPr="0031311E">
        <w:rPr>
          <w:rFonts w:ascii="Cambria" w:hAnsi="Cambria"/>
          <w:color w:val="000000"/>
          <w:lang w:val="es-ES"/>
        </w:rPr>
        <w:t xml:space="preserve">: </w:t>
      </w:r>
      <w:r w:rsidRPr="0031311E">
        <w:rPr>
          <w:rFonts w:ascii="Cambria" w:hAnsi="Cambria"/>
          <w:color w:val="000000"/>
        </w:rPr>
        <w:t xml:space="preserve">proporciona listas de vocabulario, grabaciones del mismo y traducciones, y enlaces a páginas web que incluyen preguntas de comprensión. </w:t>
      </w:r>
    </w:p>
    <w:p w14:paraId="0BDC3138" w14:textId="77777777" w:rsidR="00932E41" w:rsidRPr="0031311E" w:rsidRDefault="005C3610" w:rsidP="000B113A">
      <w:pPr>
        <w:widowControl/>
        <w:suppressAutoHyphens w:val="0"/>
        <w:autoSpaceDE w:val="0"/>
        <w:ind w:left="720" w:firstLine="0"/>
        <w:rPr>
          <w:rFonts w:ascii="Cambria" w:eastAsia="Times New Roman" w:hAnsi="Cambria"/>
          <w:b/>
          <w:color w:val="000000"/>
          <w:szCs w:val="24"/>
          <w:u w:val="single"/>
          <w:lang w:val="es-ES_tradnl" w:eastAsia="es-ES_tradnl" w:bidi="ar-SA"/>
        </w:rPr>
      </w:pPr>
      <w:r w:rsidRPr="0031311E">
        <w:rPr>
          <w:rFonts w:ascii="Cambria" w:hAnsi="Cambria"/>
          <w:color w:val="000000"/>
          <w:lang w:val="es-ES" w:eastAsia="es-ES_tradnl"/>
        </w:rPr>
        <w:t xml:space="preserve">   + </w:t>
      </w:r>
      <w:r w:rsidRPr="0031311E">
        <w:rPr>
          <w:rFonts w:ascii="Cambria" w:hAnsi="Cambria"/>
          <w:i/>
          <w:iCs/>
          <w:color w:val="000000"/>
          <w:lang w:val="es-ES" w:eastAsia="es-ES_tradnl"/>
        </w:rPr>
        <w:t>Test Factory and Other Editable Resources</w:t>
      </w:r>
      <w:r w:rsidRPr="0031311E">
        <w:rPr>
          <w:rFonts w:ascii="Cambria" w:hAnsi="Cambria"/>
          <w:color w:val="000000"/>
          <w:lang w:val="es-ES" w:eastAsia="es-ES_tradnl"/>
        </w:rPr>
        <w:t>: realización del examen correspondiente a la unidad 6.</w:t>
      </w:r>
    </w:p>
    <w:p w14:paraId="1958F109" w14:textId="77777777" w:rsidR="00932E41" w:rsidRPr="0031311E" w:rsidRDefault="00932E41" w:rsidP="000B113A">
      <w:pPr>
        <w:widowControl/>
        <w:suppressAutoHyphens w:val="0"/>
        <w:autoSpaceDE w:val="0"/>
        <w:ind w:left="1418" w:firstLine="0"/>
        <w:rPr>
          <w:rFonts w:ascii="Cambria" w:eastAsia="Times New Roman" w:hAnsi="Cambria"/>
          <w:b/>
          <w:color w:val="000000"/>
          <w:szCs w:val="24"/>
          <w:u w:val="single"/>
          <w:lang w:val="es-ES_tradnl" w:eastAsia="es-ES_tradnl" w:bidi="ar-SA"/>
        </w:rPr>
      </w:pPr>
    </w:p>
    <w:p w14:paraId="0423A8E2" w14:textId="77777777" w:rsidR="00932E41" w:rsidRPr="0031311E" w:rsidRDefault="00932E41" w:rsidP="000B113A">
      <w:pPr>
        <w:widowControl/>
        <w:numPr>
          <w:ilvl w:val="0"/>
          <w:numId w:val="7"/>
        </w:numPr>
        <w:suppressAutoHyphens w:val="0"/>
        <w:rPr>
          <w:rFonts w:ascii="Cambria" w:eastAsia="Times New Roman" w:hAnsi="Cambria"/>
          <w:i/>
          <w:color w:val="000000"/>
          <w:szCs w:val="24"/>
          <w:lang w:val="es-ES_tradnl" w:eastAsia="es-ES_tradnl" w:bidi="ar-SA"/>
        </w:rPr>
      </w:pPr>
      <w:r w:rsidRPr="0031311E">
        <w:rPr>
          <w:rFonts w:ascii="Cambria" w:eastAsia="Times New Roman" w:hAnsi="Cambria"/>
          <w:color w:val="000000"/>
          <w:szCs w:val="24"/>
          <w:lang w:val="es-ES" w:eastAsia="es-ES_tradnl" w:bidi="ar-SA"/>
        </w:rPr>
        <w:t>Competencias sociales y cívicas:</w:t>
      </w:r>
    </w:p>
    <w:p w14:paraId="6712ABEF" w14:textId="77777777" w:rsidR="00932E41" w:rsidRPr="0031311E" w:rsidRDefault="00E2306E" w:rsidP="000B113A">
      <w:pPr>
        <w:widowControl/>
        <w:suppressAutoHyphens w:val="0"/>
        <w:ind w:left="720" w:firstLine="0"/>
        <w:rPr>
          <w:rFonts w:ascii="Cambria" w:eastAsia="Times New Roman" w:hAnsi="Cambria" w:cs="Times New Roman"/>
          <w:color w:val="000000"/>
          <w:szCs w:val="24"/>
          <w:lang w:val="es-ES" w:eastAsia="es-ES_tradnl" w:bidi="ar-SA"/>
        </w:rPr>
      </w:pPr>
      <w:r w:rsidRPr="0031311E">
        <w:rPr>
          <w:rFonts w:ascii="Cambria" w:hAnsi="Cambria"/>
          <w:i/>
          <w:color w:val="000000"/>
          <w:lang w:eastAsia="es-ES_tradnl"/>
        </w:rPr>
        <w:t>- Speaking</w:t>
      </w:r>
      <w:r w:rsidRPr="0031311E">
        <w:rPr>
          <w:rFonts w:ascii="Cambria" w:hAnsi="Cambria"/>
          <w:color w:val="000000"/>
          <w:lang w:eastAsia="es-ES_tradnl"/>
        </w:rPr>
        <w:t>, SB, págs. 63 y 67: respeto por el turno de palabra.</w:t>
      </w:r>
    </w:p>
    <w:p w14:paraId="525AD4C0" w14:textId="77777777" w:rsidR="00932E41" w:rsidRPr="0031311E" w:rsidRDefault="00932E41" w:rsidP="000B113A">
      <w:pPr>
        <w:widowControl/>
        <w:suppressAutoHyphens w:val="0"/>
        <w:ind w:left="720" w:hanging="363"/>
        <w:rPr>
          <w:rFonts w:ascii="Cambria" w:eastAsia="Times New Roman" w:hAnsi="Cambria" w:cs="Times New Roman"/>
          <w:color w:val="000000"/>
          <w:szCs w:val="24"/>
          <w:lang w:val="es-ES" w:eastAsia="es-ES_tradnl" w:bidi="ar-SA"/>
        </w:rPr>
      </w:pPr>
    </w:p>
    <w:p w14:paraId="01A0BD4B" w14:textId="77777777" w:rsidR="00932E41" w:rsidRPr="0031311E" w:rsidRDefault="00932E41" w:rsidP="000B113A">
      <w:pPr>
        <w:widowControl/>
        <w:numPr>
          <w:ilvl w:val="0"/>
          <w:numId w:val="7"/>
        </w:numPr>
        <w:suppressAutoHyphens w:val="0"/>
        <w:rPr>
          <w:rFonts w:ascii="Cambria" w:eastAsia="Times New Roman" w:hAnsi="Cambria" w:cs="Times New Roman"/>
          <w:color w:val="000000"/>
          <w:szCs w:val="24"/>
          <w:lang w:val="es-ES" w:eastAsia="es-ES_tradnl" w:bidi="ar-SA"/>
        </w:rPr>
      </w:pPr>
      <w:r w:rsidRPr="0031311E">
        <w:rPr>
          <w:rFonts w:ascii="Cambria" w:eastAsia="Times New Roman" w:hAnsi="Cambria" w:cs="Times New Roman"/>
          <w:color w:val="000000"/>
          <w:szCs w:val="24"/>
          <w:lang w:val="es-ES" w:eastAsia="es-ES_tradnl" w:bidi="ar-SA"/>
        </w:rPr>
        <w:t>Sentido de iniciativa y espíritu emprendedor:</w:t>
      </w:r>
    </w:p>
    <w:p w14:paraId="0E8A9D2C" w14:textId="77777777" w:rsidR="00E2306E" w:rsidRPr="0031311E" w:rsidRDefault="00E2306E" w:rsidP="000B113A">
      <w:pPr>
        <w:widowControl/>
        <w:suppressAutoHyphens w:val="0"/>
        <w:autoSpaceDE w:val="0"/>
        <w:ind w:left="720" w:firstLine="0"/>
        <w:rPr>
          <w:rFonts w:ascii="Cambria" w:hAnsi="Cambria"/>
          <w:i/>
          <w:color w:val="000000"/>
          <w:lang w:eastAsia="es-ES_tradnl"/>
        </w:rPr>
      </w:pPr>
      <w:r w:rsidRPr="0031311E">
        <w:rPr>
          <w:rFonts w:ascii="Cambria" w:hAnsi="Cambria"/>
          <w:i/>
          <w:color w:val="000000"/>
          <w:lang w:eastAsia="es-ES_tradnl"/>
        </w:rPr>
        <w:lastRenderedPageBreak/>
        <w:t>- Reading</w:t>
      </w:r>
      <w:r w:rsidRPr="0031311E">
        <w:rPr>
          <w:rFonts w:ascii="Cambria" w:hAnsi="Cambria"/>
          <w:color w:val="000000"/>
          <w:lang w:eastAsia="es-ES_tradnl"/>
        </w:rPr>
        <w:t>, SB, pág. 61: capacidad de reflexionar sobre qué es lo mejor para uno/a mismo/a.</w:t>
      </w:r>
    </w:p>
    <w:p w14:paraId="76BC59EE" w14:textId="77777777" w:rsidR="00E2306E" w:rsidRPr="0031311E" w:rsidRDefault="00E2306E" w:rsidP="000B113A">
      <w:pPr>
        <w:widowControl/>
        <w:suppressAutoHyphens w:val="0"/>
        <w:autoSpaceDE w:val="0"/>
        <w:ind w:left="720" w:firstLine="0"/>
        <w:rPr>
          <w:rFonts w:ascii="Cambria" w:hAnsi="Cambria"/>
          <w:i/>
          <w:color w:val="000000"/>
          <w:lang w:eastAsia="es-ES_tradnl"/>
        </w:rPr>
      </w:pPr>
      <w:r w:rsidRPr="0031311E">
        <w:rPr>
          <w:rFonts w:ascii="Cambria" w:hAnsi="Cambria"/>
          <w:i/>
          <w:color w:val="000000"/>
          <w:lang w:eastAsia="es-ES_tradnl"/>
        </w:rPr>
        <w:t>- Speaking</w:t>
      </w:r>
      <w:r w:rsidRPr="0031311E">
        <w:rPr>
          <w:rFonts w:ascii="Cambria" w:hAnsi="Cambria"/>
          <w:color w:val="000000"/>
          <w:lang w:eastAsia="es-ES_tradnl"/>
        </w:rPr>
        <w:t>, SB, pág. 63: capacidad para hablar de moda.</w:t>
      </w:r>
    </w:p>
    <w:p w14:paraId="32D2E69A" w14:textId="77777777" w:rsidR="00E2306E" w:rsidRPr="0031311E" w:rsidRDefault="00E2306E" w:rsidP="000B113A">
      <w:pPr>
        <w:widowControl/>
        <w:suppressAutoHyphens w:val="0"/>
        <w:autoSpaceDE w:val="0"/>
        <w:ind w:left="720" w:firstLine="0"/>
        <w:rPr>
          <w:rFonts w:ascii="Cambria" w:hAnsi="Cambria"/>
          <w:i/>
          <w:color w:val="000000"/>
          <w:lang w:eastAsia="es-ES_tradnl"/>
        </w:rPr>
      </w:pPr>
      <w:r w:rsidRPr="0031311E">
        <w:rPr>
          <w:rFonts w:ascii="Cambria" w:hAnsi="Cambria"/>
          <w:i/>
          <w:color w:val="000000"/>
          <w:lang w:eastAsia="es-ES_tradnl"/>
        </w:rPr>
        <w:t>- Reading</w:t>
      </w:r>
      <w:r w:rsidRPr="0031311E">
        <w:rPr>
          <w:rFonts w:ascii="Cambria" w:hAnsi="Cambria"/>
          <w:color w:val="000000"/>
          <w:lang w:eastAsia="es-ES_tradnl"/>
        </w:rPr>
        <w:t xml:space="preserve">, SB, pág. 65: el ejemplo de varios jóvenes </w:t>
      </w:r>
      <w:r w:rsidRPr="0031311E">
        <w:rPr>
          <w:rFonts w:ascii="Cambria" w:hAnsi="Cambria"/>
          <w:i/>
          <w:color w:val="000000"/>
          <w:lang w:eastAsia="es-ES_tradnl"/>
        </w:rPr>
        <w:t>influencers</w:t>
      </w:r>
      <w:r w:rsidRPr="0031311E">
        <w:rPr>
          <w:rFonts w:ascii="Cambria" w:hAnsi="Cambria"/>
          <w:color w:val="000000"/>
          <w:lang w:eastAsia="es-ES_tradnl"/>
        </w:rPr>
        <w:t>.</w:t>
      </w:r>
    </w:p>
    <w:p w14:paraId="5FE569CD" w14:textId="77777777" w:rsidR="00E2306E" w:rsidRPr="0031311E" w:rsidRDefault="00E2306E" w:rsidP="000B113A">
      <w:pPr>
        <w:widowControl/>
        <w:suppressAutoHyphens w:val="0"/>
        <w:autoSpaceDE w:val="0"/>
        <w:ind w:left="720" w:firstLine="0"/>
        <w:rPr>
          <w:rFonts w:ascii="Cambria" w:hAnsi="Cambria"/>
          <w:i/>
          <w:color w:val="000000"/>
          <w:lang w:eastAsia="es-ES_tradnl"/>
        </w:rPr>
      </w:pPr>
      <w:r w:rsidRPr="0031311E">
        <w:rPr>
          <w:rFonts w:ascii="Cambria" w:hAnsi="Cambria"/>
          <w:i/>
          <w:color w:val="000000"/>
          <w:lang w:eastAsia="es-ES_tradnl"/>
        </w:rPr>
        <w:t>- Writing</w:t>
      </w:r>
      <w:r w:rsidRPr="0031311E">
        <w:rPr>
          <w:rFonts w:ascii="Cambria" w:hAnsi="Cambria"/>
          <w:color w:val="000000"/>
          <w:lang w:eastAsia="es-ES_tradnl"/>
        </w:rPr>
        <w:t>, SB, pág. 68: capacidad de redactar un artículo de opinión.</w:t>
      </w:r>
    </w:p>
    <w:p w14:paraId="7F18BEBA" w14:textId="77777777" w:rsidR="00932E41" w:rsidRPr="0031311E" w:rsidRDefault="00E2306E" w:rsidP="000B113A">
      <w:pPr>
        <w:widowControl/>
        <w:suppressAutoHyphens w:val="0"/>
        <w:ind w:left="720" w:firstLine="0"/>
        <w:rPr>
          <w:rFonts w:ascii="Cambria" w:eastAsia="Times New Roman" w:hAnsi="Cambria" w:cs="Times New Roman"/>
          <w:color w:val="000000"/>
          <w:szCs w:val="24"/>
          <w:lang w:val="es-ES" w:eastAsia="es-ES_tradnl" w:bidi="ar-SA"/>
        </w:rPr>
      </w:pPr>
      <w:r w:rsidRPr="0031311E">
        <w:rPr>
          <w:rFonts w:ascii="Cambria" w:hAnsi="Cambria"/>
          <w:i/>
          <w:color w:val="000000"/>
          <w:lang w:eastAsia="es-ES_tradnl"/>
        </w:rPr>
        <w:t>- Collaborative Project</w:t>
      </w:r>
      <w:r w:rsidRPr="0031311E">
        <w:rPr>
          <w:rFonts w:ascii="Cambria" w:hAnsi="Cambria"/>
          <w:color w:val="000000"/>
          <w:lang w:eastAsia="es-ES_tradnl"/>
        </w:rPr>
        <w:t>, SB, pág. 129: creación de un póster sobre tendencias futuras.</w:t>
      </w:r>
    </w:p>
    <w:p w14:paraId="7359DCEE" w14:textId="77777777" w:rsidR="00932E41" w:rsidRPr="0031311E" w:rsidRDefault="00932E41" w:rsidP="000B113A">
      <w:pPr>
        <w:widowControl/>
        <w:suppressAutoHyphens w:val="0"/>
        <w:autoSpaceDE w:val="0"/>
        <w:ind w:left="0" w:firstLine="0"/>
        <w:rPr>
          <w:rFonts w:ascii="Cambria" w:eastAsia="Times New Roman" w:hAnsi="Cambria"/>
          <w:i/>
          <w:color w:val="000000"/>
          <w:szCs w:val="24"/>
          <w:lang w:val="es-ES_tradnl" w:eastAsia="es-ES_tradnl" w:bidi="ar-SA"/>
        </w:rPr>
      </w:pPr>
    </w:p>
    <w:p w14:paraId="597D7DF0" w14:textId="77777777" w:rsidR="00932E41" w:rsidRPr="0031311E" w:rsidRDefault="00932E41" w:rsidP="000B113A">
      <w:pPr>
        <w:widowControl/>
        <w:numPr>
          <w:ilvl w:val="0"/>
          <w:numId w:val="7"/>
        </w:numPr>
        <w:suppressAutoHyphens w:val="0"/>
        <w:rPr>
          <w:rFonts w:ascii="Cambria" w:eastAsia="Times New Roman" w:hAnsi="Cambria"/>
          <w:i/>
          <w:iCs/>
          <w:color w:val="000000"/>
          <w:szCs w:val="24"/>
          <w:lang w:val="en-US" w:eastAsia="es-ES_tradnl" w:bidi="ar-SA"/>
        </w:rPr>
      </w:pPr>
      <w:r w:rsidRPr="0031311E">
        <w:rPr>
          <w:rFonts w:ascii="Cambria" w:eastAsia="Times New Roman" w:hAnsi="Cambria" w:cs="Times New Roman"/>
          <w:color w:val="000000"/>
          <w:szCs w:val="24"/>
          <w:lang w:val="es-ES" w:eastAsia="es-ES_tradnl" w:bidi="ar-SA"/>
        </w:rPr>
        <w:t>Conciencia y expresiones culturales:</w:t>
      </w:r>
    </w:p>
    <w:p w14:paraId="3E55342F" w14:textId="77777777" w:rsidR="00E2306E" w:rsidRPr="0031311E" w:rsidRDefault="00E2306E" w:rsidP="000B113A">
      <w:pPr>
        <w:autoSpaceDE w:val="0"/>
        <w:ind w:left="720" w:firstLine="0"/>
        <w:rPr>
          <w:rFonts w:ascii="Cambria" w:hAnsi="Cambria"/>
          <w:color w:val="000000"/>
          <w:lang w:eastAsia="es-ES_tradnl"/>
        </w:rPr>
      </w:pPr>
      <w:r w:rsidRPr="0031311E">
        <w:rPr>
          <w:rFonts w:ascii="Cambria" w:hAnsi="Cambria"/>
          <w:i/>
          <w:color w:val="000000"/>
          <w:lang w:eastAsia="es-ES_tradnl"/>
        </w:rPr>
        <w:t>- Grammar</w:t>
      </w:r>
      <w:r w:rsidRPr="0031311E">
        <w:rPr>
          <w:rFonts w:ascii="Cambria" w:hAnsi="Cambria"/>
          <w:color w:val="000000"/>
          <w:lang w:eastAsia="es-ES_tradnl"/>
        </w:rPr>
        <w:t>, SB, pág. 63: los pantalones vaqueros.</w:t>
      </w:r>
    </w:p>
    <w:p w14:paraId="65BFBA4D" w14:textId="77777777" w:rsidR="00E2306E" w:rsidRPr="0031311E" w:rsidRDefault="00E2306E" w:rsidP="000B113A">
      <w:pPr>
        <w:autoSpaceDE w:val="0"/>
        <w:ind w:left="720" w:firstLine="0"/>
        <w:rPr>
          <w:rFonts w:ascii="Cambria" w:hAnsi="Cambria"/>
          <w:color w:val="000000"/>
          <w:lang w:eastAsia="es-ES_tradnl"/>
        </w:rPr>
      </w:pPr>
      <w:r w:rsidRPr="0031311E">
        <w:rPr>
          <w:rFonts w:ascii="Cambria" w:hAnsi="Cambria"/>
          <w:i/>
          <w:color w:val="000000"/>
          <w:lang w:eastAsia="es-ES_tradnl"/>
        </w:rPr>
        <w:t>- Reading</w:t>
      </w:r>
      <w:r w:rsidRPr="0031311E">
        <w:rPr>
          <w:rFonts w:ascii="Cambria" w:hAnsi="Cambria"/>
          <w:color w:val="000000"/>
          <w:lang w:eastAsia="es-ES_tradnl"/>
        </w:rPr>
        <w:t xml:space="preserve">, SB, pág. 65: jóvenes </w:t>
      </w:r>
      <w:r w:rsidRPr="0031311E">
        <w:rPr>
          <w:rFonts w:ascii="Cambria" w:hAnsi="Cambria"/>
          <w:i/>
          <w:color w:val="000000"/>
          <w:lang w:eastAsia="es-ES_tradnl"/>
        </w:rPr>
        <w:t>influencers</w:t>
      </w:r>
      <w:r w:rsidRPr="0031311E">
        <w:rPr>
          <w:rFonts w:ascii="Cambria" w:hAnsi="Cambria"/>
          <w:color w:val="000000"/>
          <w:lang w:eastAsia="es-ES_tradnl"/>
        </w:rPr>
        <w:t>: Jake Mitchell, Jojo Siwa y Ryan Kaji.</w:t>
      </w:r>
    </w:p>
    <w:p w14:paraId="075B03E7" w14:textId="77777777" w:rsidR="00932E41" w:rsidRPr="0031311E" w:rsidRDefault="00E2306E" w:rsidP="000B113A">
      <w:pPr>
        <w:widowControl/>
        <w:suppressAutoHyphens w:val="0"/>
        <w:autoSpaceDE w:val="0"/>
        <w:ind w:left="720" w:firstLine="0"/>
        <w:rPr>
          <w:rFonts w:ascii="Cambria" w:eastAsia="Times New Roman" w:hAnsi="Cambria"/>
          <w:color w:val="000000"/>
          <w:szCs w:val="24"/>
          <w:lang w:val="es-ES_tradnl" w:eastAsia="es-ES_tradnl" w:bidi="ar-SA"/>
        </w:rPr>
      </w:pPr>
      <w:r w:rsidRPr="0031311E">
        <w:rPr>
          <w:rFonts w:ascii="Cambria" w:hAnsi="Cambria"/>
          <w:i/>
          <w:color w:val="000000"/>
          <w:lang w:eastAsia="es-ES_tradnl"/>
        </w:rPr>
        <w:t>- Culture Quiz</w:t>
      </w:r>
      <w:r w:rsidRPr="0031311E">
        <w:rPr>
          <w:rFonts w:ascii="Cambria" w:hAnsi="Cambria"/>
          <w:color w:val="000000"/>
          <w:lang w:eastAsia="es-ES_tradnl"/>
        </w:rPr>
        <w:t>, SB, pág. 119: el nacimiento de eBay.</w:t>
      </w:r>
    </w:p>
    <w:p w14:paraId="49B165EC" w14:textId="77777777" w:rsidR="00DF3716" w:rsidRPr="0031311E" w:rsidRDefault="00DF3716" w:rsidP="000B113A">
      <w:pPr>
        <w:widowControl/>
        <w:suppressAutoHyphens w:val="0"/>
        <w:autoSpaceDE w:val="0"/>
        <w:ind w:left="1440" w:hanging="113"/>
        <w:rPr>
          <w:rFonts w:ascii="Cambria" w:eastAsia="Times New Roman" w:hAnsi="Cambria"/>
          <w:color w:val="000000"/>
          <w:sz w:val="20"/>
          <w:lang w:val="es-ES_tradnl" w:eastAsia="es-ES_tradnl" w:bidi="ar-SA"/>
        </w:rPr>
      </w:pPr>
    </w:p>
    <w:p w14:paraId="359FE0A2" w14:textId="77777777" w:rsidR="00DF3716" w:rsidRPr="0031311E" w:rsidRDefault="00DF3716" w:rsidP="000B113A">
      <w:pPr>
        <w:widowControl/>
        <w:suppressAutoHyphens w:val="0"/>
        <w:autoSpaceDE w:val="0"/>
        <w:ind w:left="1440" w:hanging="113"/>
        <w:rPr>
          <w:rFonts w:ascii="Cambria" w:eastAsia="Times New Roman" w:hAnsi="Cambria"/>
          <w:color w:val="000000"/>
          <w:sz w:val="20"/>
          <w:lang w:val="es-ES_tradnl" w:eastAsia="es-ES_tradnl" w:bidi="ar-SA"/>
        </w:rPr>
      </w:pPr>
    </w:p>
    <w:p w14:paraId="51796EC8" w14:textId="77777777" w:rsidR="00DF3716" w:rsidRPr="0031311E" w:rsidRDefault="00DF3716" w:rsidP="000B113A">
      <w:pPr>
        <w:ind w:left="357" w:firstLine="0"/>
        <w:rPr>
          <w:rFonts w:ascii="Cambria" w:hAnsi="Cambria"/>
          <w:b/>
          <w:color w:val="000000"/>
          <w:sz w:val="28"/>
          <w:lang w:val="es-ES_tradnl"/>
        </w:rPr>
      </w:pPr>
      <w:r w:rsidRPr="0031311E">
        <w:rPr>
          <w:rFonts w:ascii="Cambria" w:hAnsi="Cambria"/>
          <w:b/>
          <w:color w:val="000000"/>
          <w:sz w:val="28"/>
          <w:lang w:val="es-ES_tradnl"/>
        </w:rPr>
        <w:t xml:space="preserve">Contenidos </w:t>
      </w:r>
      <w:r w:rsidR="00FF682E" w:rsidRPr="0031311E">
        <w:rPr>
          <w:rFonts w:ascii="Cambria" w:hAnsi="Cambria"/>
          <w:b/>
          <w:color w:val="000000"/>
          <w:sz w:val="28"/>
          <w:lang w:val="es-ES_tradnl"/>
        </w:rPr>
        <w:t>curriculares, criterios de evaluación y</w:t>
      </w:r>
      <w:r w:rsidRPr="0031311E">
        <w:rPr>
          <w:rFonts w:ascii="Cambria" w:hAnsi="Cambria"/>
          <w:b/>
          <w:color w:val="000000"/>
          <w:sz w:val="28"/>
          <w:lang w:val="es-ES_tradnl"/>
        </w:rPr>
        <w:t xml:space="preserve"> competencias clave</w:t>
      </w:r>
    </w:p>
    <w:p w14:paraId="3A9BD6E2" w14:textId="77777777" w:rsidR="00DF3716" w:rsidRPr="0031311E" w:rsidRDefault="00F6173D" w:rsidP="000B113A">
      <w:pPr>
        <w:rPr>
          <w:rFonts w:ascii="Cambria" w:hAnsi="Cambria"/>
          <w:color w:val="000000"/>
          <w:lang w:val="es-ES_tradnl"/>
        </w:rPr>
      </w:pPr>
      <w:r w:rsidRPr="0031311E">
        <w:rPr>
          <w:rFonts w:ascii="Cambria" w:hAnsi="Cambria"/>
          <w:noProof/>
          <w:lang w:val="es-ES" w:eastAsia="es-ES" w:bidi="ar-SA"/>
        </w:rPr>
        <mc:AlternateContent>
          <mc:Choice Requires="wps">
            <w:drawing>
              <wp:anchor distT="4294967294" distB="4294967294" distL="114300" distR="114300" simplePos="0" relativeHeight="251660288" behindDoc="0" locked="0" layoutInCell="1" allowOverlap="1" wp14:anchorId="4AE81671" wp14:editId="44B1DA85">
                <wp:simplePos x="0" y="0"/>
                <wp:positionH relativeFrom="column">
                  <wp:posOffset>0</wp:posOffset>
                </wp:positionH>
                <wp:positionV relativeFrom="paragraph">
                  <wp:posOffset>20319</wp:posOffset>
                </wp:positionV>
                <wp:extent cx="5829300" cy="0"/>
                <wp:effectExtent l="0" t="0" r="0" b="0"/>
                <wp:wrapNone/>
                <wp:docPr id="9" name="Conector recto 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829300" cy="0"/>
                        </a:xfrm>
                        <a:prstGeom prst="line">
                          <a:avLst/>
                        </a:prstGeom>
                        <a:noFill/>
                        <a:ln w="12700" cap="flat" cmpd="sng" algn="ctr">
                          <a:solidFill>
                            <a:srgbClr val="5B9BD5"/>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E7CC418" id="Conector recto 3" o:spid="_x0000_s1026" style="position:absolute;z-index:251660288;visibility:visible;mso-wrap-style:square;mso-width-percent:0;mso-height-percent:0;mso-wrap-distance-left:9pt;mso-wrap-distance-top:.mm;mso-wrap-distance-right:9pt;mso-wrap-distance-bottom:.mm;mso-position-horizontal:absolute;mso-position-horizontal-relative:text;mso-position-vertical:absolute;mso-position-vertical-relative:text;mso-width-percent:0;mso-height-percent:0;mso-width-relative:margin;mso-height-relative:margin" from="0,1.6pt" to="459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" strokecolor="#5b9bd5" strokeweight="1pt">
                <v:stroke joinstyle="miter"/>
                <o:lock v:ext="edit" shapetype="f"/>
              </v:line>
            </w:pict>
          </mc:Fallback>
        </mc:AlternateContent>
      </w:r>
    </w:p>
    <w:p w14:paraId="078F68FB" w14:textId="77777777" w:rsidR="00DF3716" w:rsidRPr="0031311E" w:rsidRDefault="00BA1CC5" w:rsidP="000B113A">
      <w:pPr>
        <w:ind w:left="357" w:firstLine="0"/>
        <w:rPr>
          <w:rFonts w:ascii="Cambria" w:hAnsi="Cambria"/>
          <w:color w:val="000000"/>
          <w:lang w:val="es-ES_tradnl"/>
        </w:rPr>
      </w:pPr>
      <w:r w:rsidRPr="0031311E">
        <w:rPr>
          <w:rFonts w:ascii="Cambria" w:hAnsi="Cambria"/>
          <w:color w:val="000000"/>
          <w:lang w:val="es-ES_tradnl"/>
        </w:rPr>
        <w:t>En la unidad</w:t>
      </w:r>
      <w:r w:rsidR="00DF3716" w:rsidRPr="0031311E">
        <w:rPr>
          <w:rFonts w:ascii="Cambria" w:hAnsi="Cambria"/>
          <w:color w:val="000000"/>
          <w:lang w:val="es-ES_tradnl"/>
        </w:rPr>
        <w:t xml:space="preserve"> </w:t>
      </w:r>
      <w:r w:rsidR="00932E41" w:rsidRPr="0031311E">
        <w:rPr>
          <w:rFonts w:ascii="Cambria" w:hAnsi="Cambria"/>
          <w:color w:val="000000"/>
          <w:lang w:val="es-ES_tradnl"/>
        </w:rPr>
        <w:t>6</w:t>
      </w:r>
      <w:r w:rsidR="00DF3716" w:rsidRPr="0031311E">
        <w:rPr>
          <w:rFonts w:ascii="Cambria" w:hAnsi="Cambria"/>
          <w:color w:val="000000"/>
          <w:lang w:val="es-ES_tradnl"/>
        </w:rPr>
        <w:t xml:space="preserve"> se incluyen contenidos de los cuatro bloques y la siguiente tabla resume su distribución, junto con los criterios de evaluación, las competencias clave relacionadas y las tareas, estándares y tareas y actividades correspondientes. Los contenidos lingüístico-discursivos y lexicales se trabajan al mismo tiempo que las destrezas, o de forma más enfocada. Las tareas, actividades y ejercicios para trabajar los contenidos lingüístico-discursivos se detallan a continuación en una tabla aparte.</w:t>
      </w:r>
    </w:p>
    <w:p w14:paraId="23BB2699" w14:textId="77777777" w:rsidR="00DF3716" w:rsidRPr="0031311E" w:rsidRDefault="00DF3716" w:rsidP="000B113A">
      <w:pPr>
        <w:ind w:left="357" w:firstLine="0"/>
        <w:rPr>
          <w:rFonts w:ascii="Cambria" w:hAnsi="Cambria"/>
          <w:color w:val="000000"/>
          <w:lang w:val="es-ES_tradn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4A0" w:firstRow="1" w:lastRow="0" w:firstColumn="1" w:lastColumn="0" w:noHBand="0" w:noVBand="1"/>
      </w:tblPr>
      <w:tblGrid>
        <w:gridCol w:w="2829"/>
        <w:gridCol w:w="2829"/>
        <w:gridCol w:w="2830"/>
      </w:tblGrid>
      <w:tr w:rsidR="00DF3716" w:rsidRPr="0031311E" w14:paraId="572F9E3A" w14:textId="77777777" w:rsidTr="00D201D0">
        <w:trPr>
          <w:trHeight w:val="349"/>
          <w:jc w:val="center"/>
        </w:trPr>
        <w:tc>
          <w:tcPr>
            <w:tcW w:w="8488" w:type="dxa"/>
            <w:gridSpan w:val="3"/>
            <w:shd w:val="clear" w:color="auto" w:fill="auto"/>
          </w:tcPr>
          <w:p w14:paraId="5DC48503" w14:textId="77777777" w:rsidR="00DF3716" w:rsidRPr="0031311E" w:rsidRDefault="00DF3716" w:rsidP="000B113A">
            <w:pPr>
              <w:rPr>
                <w:rFonts w:ascii="Cambria" w:hAnsi="Cambria"/>
                <w:b/>
                <w:sz w:val="28"/>
                <w:szCs w:val="24"/>
                <w:lang w:val="es-ES_tradnl"/>
              </w:rPr>
            </w:pPr>
            <w:r w:rsidRPr="0031311E">
              <w:rPr>
                <w:rFonts w:ascii="Cambria" w:hAnsi="Cambria"/>
                <w:b/>
                <w:sz w:val="28"/>
                <w:szCs w:val="24"/>
                <w:lang w:val="es-ES_tradnl"/>
              </w:rPr>
              <w:t>Bloque 1. Comprensión de textos orales</w:t>
            </w:r>
          </w:p>
        </w:tc>
      </w:tr>
      <w:tr w:rsidR="00DF3716" w:rsidRPr="0031311E" w14:paraId="16025D7B" w14:textId="77777777" w:rsidTr="00D201D0">
        <w:trPr>
          <w:jc w:val="center"/>
        </w:trPr>
        <w:tc>
          <w:tcPr>
            <w:tcW w:w="2829" w:type="dxa"/>
            <w:tcBorders>
              <w:bottom w:val="single" w:sz="4" w:space="0" w:color="auto"/>
            </w:tcBorders>
            <w:shd w:val="clear" w:color="auto" w:fill="auto"/>
            <w:vAlign w:val="center"/>
          </w:tcPr>
          <w:p w14:paraId="58D6049D" w14:textId="77777777" w:rsidR="00DF3716" w:rsidRPr="0031311E" w:rsidRDefault="00AC6C6C" w:rsidP="000B113A">
            <w:pPr>
              <w:ind w:left="0" w:firstLine="0"/>
              <w:rPr>
                <w:rFonts w:ascii="Cambria" w:hAnsi="Cambria"/>
                <w:b/>
                <w:color w:val="000000"/>
                <w:szCs w:val="24"/>
                <w:lang w:val="es-ES_tradnl"/>
              </w:rPr>
            </w:pPr>
            <w:r w:rsidRPr="0031311E">
              <w:rPr>
                <w:rFonts w:ascii="Cambria" w:hAnsi="Cambria"/>
                <w:b/>
                <w:color w:val="000000"/>
                <w:szCs w:val="24"/>
                <w:lang w:val="es-ES_tradnl"/>
              </w:rPr>
              <w:t>Contenidos y criterios de evaluación de la unidad</w:t>
            </w:r>
          </w:p>
        </w:tc>
        <w:tc>
          <w:tcPr>
            <w:tcW w:w="2829" w:type="dxa"/>
            <w:shd w:val="clear" w:color="auto" w:fill="auto"/>
            <w:vAlign w:val="center"/>
          </w:tcPr>
          <w:p w14:paraId="257BEA4E" w14:textId="77777777" w:rsidR="00DF3716" w:rsidRPr="0031311E" w:rsidRDefault="00DF3716" w:rsidP="000B113A">
            <w:pPr>
              <w:ind w:left="0" w:firstLine="0"/>
              <w:rPr>
                <w:rFonts w:ascii="Cambria" w:hAnsi="Cambria"/>
                <w:b/>
                <w:color w:val="000000"/>
                <w:szCs w:val="24"/>
                <w:lang w:val="es-ES_tradnl"/>
              </w:rPr>
            </w:pPr>
            <w:r w:rsidRPr="0031311E">
              <w:rPr>
                <w:rFonts w:ascii="Cambria" w:hAnsi="Cambria"/>
                <w:b/>
                <w:color w:val="000000"/>
                <w:szCs w:val="24"/>
                <w:lang w:val="es-ES_tradnl"/>
              </w:rPr>
              <w:t>Competencias trabajadas</w:t>
            </w:r>
          </w:p>
        </w:tc>
        <w:tc>
          <w:tcPr>
            <w:tcW w:w="2830" w:type="dxa"/>
            <w:shd w:val="clear" w:color="auto" w:fill="auto"/>
            <w:vAlign w:val="center"/>
          </w:tcPr>
          <w:p w14:paraId="1DD88210" w14:textId="77777777" w:rsidR="00DF3716" w:rsidRPr="0031311E" w:rsidRDefault="00DF3716" w:rsidP="000B113A">
            <w:pPr>
              <w:ind w:left="0" w:firstLine="0"/>
              <w:rPr>
                <w:rFonts w:ascii="Cambria" w:hAnsi="Cambria"/>
                <w:b/>
                <w:color w:val="000000"/>
                <w:szCs w:val="24"/>
                <w:lang w:val="es-ES_tradnl"/>
              </w:rPr>
            </w:pPr>
            <w:r w:rsidRPr="0031311E">
              <w:rPr>
                <w:rFonts w:ascii="Cambria" w:hAnsi="Cambria"/>
                <w:b/>
                <w:color w:val="000000"/>
                <w:szCs w:val="24"/>
                <w:lang w:val="es-ES_tradnl"/>
              </w:rPr>
              <w:t>Tareas y actividades [criterios que les corresponden]</w:t>
            </w:r>
          </w:p>
        </w:tc>
      </w:tr>
      <w:tr w:rsidR="00DF3716" w:rsidRPr="0031311E" w14:paraId="7EC255D3" w14:textId="77777777" w:rsidTr="00D201D0">
        <w:trPr>
          <w:trHeight w:val="49"/>
          <w:jc w:val="center"/>
        </w:trPr>
        <w:tc>
          <w:tcPr>
            <w:tcW w:w="2829" w:type="dxa"/>
            <w:vMerge w:val="restart"/>
            <w:tcBorders>
              <w:bottom w:val="single" w:sz="4" w:space="0" w:color="auto"/>
            </w:tcBorders>
            <w:shd w:val="clear" w:color="auto" w:fill="auto"/>
          </w:tcPr>
          <w:p w14:paraId="73C8FDF7" w14:textId="77777777" w:rsidR="000E473D" w:rsidRPr="0031311E" w:rsidRDefault="000E473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Estrategias de comprensión:</w:t>
            </w:r>
          </w:p>
          <w:p w14:paraId="00C3D51C" w14:textId="77777777" w:rsidR="000E473D" w:rsidRPr="0031311E" w:rsidRDefault="000E473D"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 Movilización de información previa sobre tipo de tarea y tema.</w:t>
            </w:r>
          </w:p>
          <w:p w14:paraId="73D347B2" w14:textId="77777777" w:rsidR="000E473D" w:rsidRPr="0031311E" w:rsidRDefault="000E473D"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 Identificación del tipo textual, adaptando la</w:t>
            </w:r>
          </w:p>
          <w:p w14:paraId="0B725E2C" w14:textId="77777777" w:rsidR="000E473D" w:rsidRPr="0031311E" w:rsidRDefault="000E473D"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comprensión al mismo.</w:t>
            </w:r>
          </w:p>
          <w:p w14:paraId="3D936938" w14:textId="77777777" w:rsidR="000E473D" w:rsidRPr="0031311E" w:rsidRDefault="000E473D"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 Escucha y comprensión de mensajes orales breves, relacionados con las actividades del aula: instrucciones, preguntas, comentarios, diálogos.</w:t>
            </w:r>
          </w:p>
          <w:p w14:paraId="5B385BC3" w14:textId="77777777" w:rsidR="000E473D" w:rsidRPr="0031311E" w:rsidRDefault="000E473D"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 xml:space="preserve">- Distinción y comprensión de la información básica de textos orales, transmitidos de viva voz o por medios audiovisuales sobre temas </w:t>
            </w:r>
            <w:r w:rsidRPr="0031311E">
              <w:rPr>
                <w:rFonts w:ascii="Cambria" w:eastAsia="Times New Roman" w:hAnsi="Cambria" w:cs="}0'18Ÿˇø®ÑÂ'1"/>
                <w:sz w:val="22"/>
                <w:szCs w:val="22"/>
                <w:lang w:val="es-ES_tradnl" w:eastAsia="es-ES_tradnl" w:bidi="ar-SA"/>
              </w:rPr>
              <w:lastRenderedPageBreak/>
              <w:t>habituales concretos (instrucciones, indicaciones, peticiones, avisos, gestiones cotidianas, diálogos informales).</w:t>
            </w:r>
          </w:p>
          <w:p w14:paraId="1C25408D" w14:textId="77777777" w:rsidR="000E473D" w:rsidRPr="0031311E" w:rsidRDefault="000E473D"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 Distinción de tipos de comprensión (sentido general, información esencial, puntos principales, detalles relevantes).</w:t>
            </w:r>
          </w:p>
          <w:p w14:paraId="5C2A2C99" w14:textId="77777777" w:rsidR="000E473D" w:rsidRPr="0031311E" w:rsidRDefault="000E473D"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 Formulación de hipótesis sobre contenido y</w:t>
            </w:r>
          </w:p>
          <w:p w14:paraId="58FDDF71" w14:textId="77777777" w:rsidR="000E473D" w:rsidRPr="0031311E" w:rsidRDefault="000E473D"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contexto.</w:t>
            </w:r>
          </w:p>
          <w:p w14:paraId="1E71E78A" w14:textId="77777777" w:rsidR="000E473D" w:rsidRPr="0031311E" w:rsidRDefault="000E473D"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 Inferencia y formulación de hipótesis sobre</w:t>
            </w:r>
          </w:p>
          <w:p w14:paraId="12CC6BC8" w14:textId="77777777" w:rsidR="000E473D" w:rsidRPr="0031311E" w:rsidRDefault="000E473D"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significados a partir de la comprensión de elementos significativos, lingüísticos y paralingüísticos.</w:t>
            </w:r>
          </w:p>
          <w:p w14:paraId="474F988B" w14:textId="77777777" w:rsidR="000E473D" w:rsidRPr="0031311E" w:rsidRDefault="000E473D" w:rsidP="000B113A">
            <w:pPr>
              <w:ind w:left="0" w:firstLine="0"/>
              <w:rPr>
                <w:rFonts w:ascii="Cambria" w:hAnsi="Cambria"/>
                <w:color w:val="000000"/>
                <w:sz w:val="22"/>
                <w:szCs w:val="22"/>
                <w:lang w:val="es-ES_tradnl"/>
              </w:rPr>
            </w:pPr>
            <w:r w:rsidRPr="0031311E">
              <w:rPr>
                <w:rFonts w:ascii="Cambria" w:eastAsia="Times New Roman" w:hAnsi="Cambria" w:cs="}0'18Ÿˇø®ÑÂ'1"/>
                <w:sz w:val="22"/>
                <w:szCs w:val="22"/>
                <w:lang w:val="es-ES_tradnl" w:eastAsia="es-ES_tradnl" w:bidi="ar-SA"/>
              </w:rPr>
              <w:t xml:space="preserve">- Reformulación de hipótesis a partir de la </w:t>
            </w:r>
            <w:r w:rsidRPr="0031311E">
              <w:rPr>
                <w:rFonts w:ascii="Cambria" w:eastAsia="Times New Roman" w:hAnsi="Cambria" w:cs="∑2'18Ÿˇø®ÑÂ'1"/>
                <w:sz w:val="22"/>
                <w:szCs w:val="22"/>
                <w:lang w:val="es-ES_tradnl" w:eastAsia="es-ES_tradnl" w:bidi="ar-SA"/>
              </w:rPr>
              <w:t>comprensión de nuevos elementos.</w:t>
            </w:r>
          </w:p>
          <w:p w14:paraId="539BF1E0" w14:textId="77777777" w:rsidR="000E473D" w:rsidRPr="0031311E" w:rsidRDefault="000E473D" w:rsidP="000B113A">
            <w:pPr>
              <w:ind w:left="0" w:firstLine="0"/>
              <w:rPr>
                <w:rFonts w:ascii="Cambria" w:hAnsi="Cambria"/>
                <w:color w:val="000000"/>
                <w:sz w:val="22"/>
                <w:szCs w:val="22"/>
                <w:lang w:val="es-ES_tradnl"/>
              </w:rPr>
            </w:pPr>
          </w:p>
          <w:p w14:paraId="209AEF00" w14:textId="77777777" w:rsidR="000E473D" w:rsidRPr="0031311E" w:rsidRDefault="000E473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Aspectos socioculturales y sociolingüísticos: </w:t>
            </w:r>
          </w:p>
          <w:p w14:paraId="72CF978E" w14:textId="77777777" w:rsidR="0073523F" w:rsidRPr="0031311E" w:rsidRDefault="0073523F"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Los pantalones vaqueros.</w:t>
            </w:r>
          </w:p>
          <w:p w14:paraId="20F62A82" w14:textId="77777777" w:rsidR="0073523F" w:rsidRPr="0031311E" w:rsidRDefault="0073523F"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Jóvenes </w:t>
            </w:r>
            <w:r w:rsidRPr="0031311E">
              <w:rPr>
                <w:rFonts w:ascii="Cambria" w:hAnsi="Cambria"/>
                <w:i/>
                <w:color w:val="000000"/>
                <w:sz w:val="22"/>
                <w:szCs w:val="22"/>
                <w:lang w:eastAsia="es-ES_tradnl"/>
              </w:rPr>
              <w:t>influencers</w:t>
            </w:r>
            <w:r w:rsidRPr="0031311E">
              <w:rPr>
                <w:rFonts w:ascii="Cambria" w:hAnsi="Cambria"/>
                <w:color w:val="000000"/>
                <w:sz w:val="22"/>
                <w:szCs w:val="22"/>
                <w:lang w:eastAsia="es-ES_tradnl"/>
              </w:rPr>
              <w:t>: Jake Mitchell, Jojo Siwa y Ryan Kaji.</w:t>
            </w:r>
          </w:p>
          <w:p w14:paraId="1EC983E3" w14:textId="77777777" w:rsidR="000E473D" w:rsidRPr="0031311E" w:rsidRDefault="0073523F" w:rsidP="000B113A">
            <w:pPr>
              <w:ind w:left="0" w:firstLine="0"/>
              <w:rPr>
                <w:rFonts w:ascii="Cambria" w:hAnsi="Cambria"/>
                <w:color w:val="000000"/>
                <w:sz w:val="22"/>
                <w:szCs w:val="22"/>
                <w:lang w:val="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El nacimiento de eBay.</w:t>
            </w:r>
          </w:p>
          <w:p w14:paraId="33D559F5" w14:textId="77777777" w:rsidR="000E473D" w:rsidRPr="0031311E" w:rsidRDefault="000E473D" w:rsidP="000B113A">
            <w:pPr>
              <w:ind w:left="0" w:firstLine="0"/>
              <w:rPr>
                <w:rFonts w:ascii="Cambria" w:hAnsi="Cambria"/>
                <w:color w:val="000000"/>
                <w:sz w:val="22"/>
                <w:szCs w:val="22"/>
                <w:lang w:val="es-ES_tradnl"/>
              </w:rPr>
            </w:pPr>
          </w:p>
          <w:p w14:paraId="1AE8D237" w14:textId="77777777" w:rsidR="000E473D" w:rsidRPr="0031311E" w:rsidRDefault="000E473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Funciones comunicativas:</w:t>
            </w:r>
          </w:p>
          <w:p w14:paraId="70D54305" w14:textId="77777777" w:rsidR="000E473D" w:rsidRPr="0031311E" w:rsidRDefault="000E473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Iniciación y mantenimiento de relaciones personales y sociales (saludos y despedidas, presentaciones, invitaciones, disculpa y agradecimiento, acuerdo y desacuerdo).</w:t>
            </w:r>
          </w:p>
          <w:p w14:paraId="40791C1D" w14:textId="77777777" w:rsidR="000E473D" w:rsidRPr="0031311E" w:rsidRDefault="000E473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Descripción de cualidades físicas y abstractas de personas, objetos de uso cotidiano, lugares y actividades.</w:t>
            </w:r>
          </w:p>
          <w:p w14:paraId="013863C6" w14:textId="77777777" w:rsidR="000E473D" w:rsidRPr="0031311E" w:rsidRDefault="000E473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xml:space="preserve">- Narración de acontecimientos pasados puntuales y habituales, descripción de estados y situaciones presentes, y </w:t>
            </w:r>
            <w:r w:rsidRPr="0031311E">
              <w:rPr>
                <w:rFonts w:ascii="Cambria" w:eastAsia="Times New Roman" w:hAnsi="Cambria" w:cs="∑|Ÿˇø®ÑÂ'1"/>
                <w:sz w:val="22"/>
                <w:szCs w:val="22"/>
                <w:lang w:val="es-ES_tradnl" w:eastAsia="es-ES_tradnl" w:bidi="ar-SA"/>
              </w:rPr>
              <w:lastRenderedPageBreak/>
              <w:t>expresión de sucesos futuros.</w:t>
            </w:r>
          </w:p>
          <w:p w14:paraId="6B58513C" w14:textId="77777777" w:rsidR="000E473D" w:rsidRPr="0031311E" w:rsidRDefault="000E473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Petición y ofrecimiento de ayuda, información, indicaciones, permiso, opiniones y puntos de vista, consejos, advertencias y avisos.</w:t>
            </w:r>
          </w:p>
          <w:p w14:paraId="36314E61" w14:textId="77777777" w:rsidR="000E473D" w:rsidRPr="0031311E" w:rsidRDefault="000E473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 hábitos.</w:t>
            </w:r>
          </w:p>
          <w:p w14:paraId="1C98ADB1" w14:textId="77777777" w:rsidR="000E473D" w:rsidRPr="0031311E" w:rsidRDefault="000E473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del conocimiento, la certeza, la duda y la conjetura.</w:t>
            </w:r>
          </w:p>
          <w:p w14:paraId="284C1999" w14:textId="77777777" w:rsidR="000E473D" w:rsidRPr="0031311E" w:rsidRDefault="000E473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 la voluntad, la intención, la decisión, la promesa, la orden, la autorización y la prohibición.</w:t>
            </w:r>
          </w:p>
          <w:p w14:paraId="0A7EC233" w14:textId="77777777" w:rsidR="000E473D" w:rsidRPr="0031311E" w:rsidRDefault="000E473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del interés, gusto, capacidad,</w:t>
            </w:r>
          </w:p>
          <w:p w14:paraId="3BECDA2C" w14:textId="77777777" w:rsidR="000E473D" w:rsidRPr="0031311E" w:rsidRDefault="000E473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sentimiento, aprobación, aprecio, simpatía,</w:t>
            </w:r>
          </w:p>
          <w:p w14:paraId="087A93F1" w14:textId="77777777" w:rsidR="000E473D" w:rsidRPr="0031311E" w:rsidRDefault="000E473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satisfacción, esperanza, confianza, sorpresa, y sus contrarios.</w:t>
            </w:r>
          </w:p>
          <w:p w14:paraId="618A42BD" w14:textId="77777777" w:rsidR="000E473D" w:rsidRPr="0031311E" w:rsidRDefault="000E473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Formulación de sugerencias, deseos, condiciones e hipótesis.</w:t>
            </w:r>
          </w:p>
          <w:p w14:paraId="102F43B9" w14:textId="77777777" w:rsidR="000E473D" w:rsidRPr="0031311E" w:rsidRDefault="000E473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Establecimiento y mantenimiento de la</w:t>
            </w:r>
          </w:p>
          <w:p w14:paraId="0045DBBD" w14:textId="77777777" w:rsidR="00DF3716" w:rsidRPr="0031311E" w:rsidRDefault="000E473D" w:rsidP="000B113A">
            <w:pPr>
              <w:ind w:left="0" w:firstLine="0"/>
              <w:rPr>
                <w:rFonts w:ascii="Cambria" w:hAnsi="Cambria"/>
                <w:color w:val="000000"/>
                <w:sz w:val="22"/>
                <w:szCs w:val="22"/>
                <w:lang w:val="es-ES_tradnl"/>
              </w:rPr>
            </w:pPr>
            <w:r w:rsidRPr="0031311E">
              <w:rPr>
                <w:rFonts w:ascii="Cambria" w:eastAsia="Times New Roman" w:hAnsi="Cambria" w:cs="∑|Ÿˇø®ÑÂ'1"/>
                <w:sz w:val="22"/>
                <w:szCs w:val="22"/>
                <w:lang w:val="es-ES_tradnl" w:eastAsia="es-ES_tradnl" w:bidi="ar-SA"/>
              </w:rPr>
              <w:t>comunicación y organización del discurso.</w:t>
            </w:r>
          </w:p>
          <w:p w14:paraId="130B98BC" w14:textId="77777777" w:rsidR="00DF3716" w:rsidRPr="0031311E" w:rsidRDefault="00DF3716" w:rsidP="000B113A">
            <w:pPr>
              <w:ind w:left="0" w:firstLine="0"/>
              <w:rPr>
                <w:rFonts w:ascii="Cambria" w:hAnsi="Cambria"/>
                <w:color w:val="000000"/>
                <w:sz w:val="22"/>
                <w:szCs w:val="22"/>
                <w:lang w:val="es-ES_tradnl"/>
              </w:rPr>
            </w:pPr>
          </w:p>
          <w:p w14:paraId="3EEF2B2E" w14:textId="77777777" w:rsidR="00DF3716" w:rsidRPr="0031311E" w:rsidRDefault="00DF3716"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Estructuras lingüístico-discursivas:</w:t>
            </w:r>
          </w:p>
          <w:p w14:paraId="78586578" w14:textId="77777777" w:rsidR="002A51A9" w:rsidRPr="0031311E" w:rsidRDefault="002A51A9" w:rsidP="000B113A">
            <w:pPr>
              <w:ind w:left="0" w:firstLine="0"/>
              <w:rPr>
                <w:rFonts w:ascii="Cambria" w:hAnsi="Cambria"/>
                <w:color w:val="000000"/>
                <w:sz w:val="22"/>
                <w:szCs w:val="22"/>
                <w:lang w:val="es-ES_tradnl"/>
              </w:rPr>
            </w:pPr>
            <w:r w:rsidRPr="0031311E">
              <w:rPr>
                <w:rFonts w:ascii="Cambria" w:hAnsi="Cambria"/>
                <w:color w:val="000000"/>
                <w:sz w:val="22"/>
                <w:szCs w:val="22"/>
                <w:lang w:val="es-ES"/>
              </w:rPr>
              <w:t xml:space="preserve">- </w:t>
            </w:r>
            <w:r w:rsidR="00A26B82" w:rsidRPr="0031311E">
              <w:rPr>
                <w:rFonts w:ascii="Cambria" w:hAnsi="Cambria"/>
                <w:color w:val="000000"/>
                <w:sz w:val="22"/>
                <w:szCs w:val="22"/>
                <w:lang w:val="es-ES_tradnl"/>
              </w:rPr>
              <w:t>El estilo indirecto</w:t>
            </w:r>
            <w:r w:rsidRPr="0031311E">
              <w:rPr>
                <w:rFonts w:ascii="Cambria" w:hAnsi="Cambria"/>
                <w:color w:val="000000"/>
                <w:sz w:val="22"/>
                <w:szCs w:val="22"/>
                <w:lang w:val="es-ES_tradnl"/>
              </w:rPr>
              <w:t>.</w:t>
            </w:r>
          </w:p>
          <w:p w14:paraId="7239B63C" w14:textId="77777777" w:rsidR="00DF3716" w:rsidRPr="0031311E" w:rsidRDefault="00DF3716" w:rsidP="000B113A">
            <w:pPr>
              <w:ind w:left="0" w:firstLine="0"/>
              <w:rPr>
                <w:rFonts w:ascii="Cambria" w:hAnsi="Cambria"/>
                <w:color w:val="000000"/>
                <w:sz w:val="22"/>
                <w:szCs w:val="22"/>
                <w:lang w:val="es-ES_tradnl"/>
              </w:rPr>
            </w:pPr>
          </w:p>
          <w:p w14:paraId="2B110F90" w14:textId="77777777" w:rsidR="00DF3716" w:rsidRPr="0031311E" w:rsidRDefault="00DF3716"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Léxico: </w:t>
            </w:r>
          </w:p>
          <w:p w14:paraId="488ED337" w14:textId="77777777" w:rsidR="00DF3716" w:rsidRPr="0031311E" w:rsidRDefault="00DF3716"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Vocabulario relacionado con </w:t>
            </w:r>
            <w:r w:rsidR="00A26B82" w:rsidRPr="0031311E">
              <w:rPr>
                <w:rFonts w:ascii="Cambria" w:hAnsi="Cambria"/>
                <w:color w:val="000000"/>
                <w:sz w:val="22"/>
                <w:szCs w:val="22"/>
                <w:lang w:eastAsia="es-ES_tradnl"/>
              </w:rPr>
              <w:t>la ropa y la moda, y las redes sociales</w:t>
            </w:r>
            <w:r w:rsidRPr="0031311E">
              <w:rPr>
                <w:rFonts w:ascii="Cambria" w:hAnsi="Cambria"/>
                <w:color w:val="000000"/>
                <w:sz w:val="22"/>
                <w:szCs w:val="22"/>
                <w:lang w:val="es-ES_tradnl"/>
              </w:rPr>
              <w:t>.</w:t>
            </w:r>
          </w:p>
          <w:p w14:paraId="2A49BEE5" w14:textId="77777777" w:rsidR="00DF3716" w:rsidRPr="0031311E" w:rsidRDefault="00DF3716" w:rsidP="000B113A">
            <w:pPr>
              <w:ind w:left="0" w:firstLine="0"/>
              <w:rPr>
                <w:rFonts w:ascii="Cambria" w:hAnsi="Cambria"/>
                <w:color w:val="000000"/>
                <w:sz w:val="22"/>
                <w:szCs w:val="22"/>
                <w:lang w:val="es-ES_tradnl"/>
              </w:rPr>
            </w:pPr>
          </w:p>
          <w:p w14:paraId="6A2D2FD4" w14:textId="77777777" w:rsidR="00DF3716" w:rsidRPr="0031311E" w:rsidRDefault="00DF3716"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Patrones fonológicos: patrones sonoros, acentuales, rítmicos y de entonación:</w:t>
            </w:r>
          </w:p>
          <w:p w14:paraId="6290D3A5" w14:textId="77777777" w:rsidR="002A51A9" w:rsidRPr="0031311E" w:rsidRDefault="00DF3716"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Pronunciación de </w:t>
            </w:r>
            <w:r w:rsidR="00A26B82" w:rsidRPr="0031311E">
              <w:rPr>
                <w:rFonts w:ascii="Cambria" w:hAnsi="Cambria"/>
                <w:color w:val="000000"/>
                <w:sz w:val="22"/>
                <w:szCs w:val="22"/>
                <w:lang w:eastAsia="es-ES_tradnl"/>
              </w:rPr>
              <w:t>los sonidos /</w:t>
            </w:r>
            <w:r w:rsidR="00A26B82" w:rsidRPr="0031311E">
              <w:rPr>
                <w:rFonts w:ascii="Cambria" w:eastAsia="Calibri" w:hAnsi="Cambria" w:cs="Calibri"/>
                <w:sz w:val="22"/>
                <w:szCs w:val="22"/>
              </w:rPr>
              <w:t>ʌ</w:t>
            </w:r>
            <w:r w:rsidR="00A26B82" w:rsidRPr="0031311E">
              <w:rPr>
                <w:rFonts w:ascii="Cambria" w:hAnsi="Cambria"/>
                <w:sz w:val="22"/>
                <w:szCs w:val="22"/>
              </w:rPr>
              <w:t xml:space="preserve">/, /æ/, /u:/ y </w:t>
            </w:r>
            <w:r w:rsidR="00A26B82" w:rsidRPr="0031311E">
              <w:rPr>
                <w:rFonts w:ascii="Cambria" w:hAnsi="Cambria"/>
                <w:color w:val="000000"/>
                <w:sz w:val="22"/>
                <w:szCs w:val="22"/>
                <w:lang w:eastAsia="es-ES_tradnl"/>
              </w:rPr>
              <w:t>/</w:t>
            </w:r>
            <w:r w:rsidR="00A26B82" w:rsidRPr="0031311E">
              <w:rPr>
                <w:rFonts w:ascii="Cambria" w:eastAsia="Calibri" w:hAnsi="Cambria" w:cs="Calibri"/>
                <w:sz w:val="22"/>
                <w:szCs w:val="22"/>
              </w:rPr>
              <w:t>ɑ</w:t>
            </w:r>
            <w:r w:rsidR="00A26B82" w:rsidRPr="0031311E">
              <w:rPr>
                <w:rFonts w:ascii="Cambria" w:hAnsi="Cambria"/>
                <w:sz w:val="22"/>
                <w:szCs w:val="22"/>
              </w:rPr>
              <w:t>:/</w:t>
            </w:r>
            <w:r w:rsidR="00B314E2" w:rsidRPr="0031311E">
              <w:rPr>
                <w:rFonts w:ascii="Cambria" w:hAnsi="Cambria"/>
                <w:color w:val="000000"/>
                <w:sz w:val="22"/>
                <w:szCs w:val="22"/>
                <w:lang w:eastAsia="es-ES_tradnl"/>
              </w:rPr>
              <w:t>.</w:t>
            </w:r>
          </w:p>
          <w:p w14:paraId="691455E7" w14:textId="77777777" w:rsidR="00DF3716" w:rsidRPr="0031311E" w:rsidRDefault="00DF3716" w:rsidP="000B113A">
            <w:pPr>
              <w:ind w:left="0" w:firstLine="0"/>
              <w:rPr>
                <w:rFonts w:ascii="Cambria" w:hAnsi="Cambria"/>
                <w:color w:val="000000"/>
                <w:sz w:val="22"/>
                <w:szCs w:val="22"/>
                <w:lang w:val="es-ES_tradnl"/>
              </w:rPr>
            </w:pPr>
          </w:p>
          <w:p w14:paraId="4C306D83" w14:textId="77777777" w:rsidR="00DF3716" w:rsidRPr="0031311E" w:rsidRDefault="00DF3716"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Criterios de evaluación:</w:t>
            </w:r>
            <w:r w:rsidRPr="0031311E">
              <w:rPr>
                <w:rFonts w:ascii="Cambria" w:hAnsi="Cambria"/>
                <w:color w:val="000000"/>
                <w:sz w:val="22"/>
                <w:szCs w:val="22"/>
                <w:lang w:val="es-ES_tradnl"/>
              </w:rPr>
              <w:t xml:space="preserve"> </w:t>
            </w:r>
            <w:r w:rsidR="00990246" w:rsidRPr="0031311E">
              <w:rPr>
                <w:rFonts w:ascii="Cambria" w:hAnsi="Cambria"/>
                <w:color w:val="000000"/>
                <w:sz w:val="22"/>
                <w:szCs w:val="22"/>
                <w:lang w:val="es-ES_tradnl"/>
              </w:rPr>
              <w:t>4.1.1, 4.1.2, 4.1.3, 4.1.4, 4.1.5, 4.1.6, 4.1.7</w:t>
            </w:r>
          </w:p>
          <w:p w14:paraId="78E61852" w14:textId="77777777" w:rsidR="00DF3716" w:rsidRPr="0031311E" w:rsidRDefault="00DF3716" w:rsidP="000B113A">
            <w:pPr>
              <w:ind w:left="0" w:firstLine="0"/>
              <w:rPr>
                <w:rFonts w:ascii="Cambria" w:hAnsi="Cambria"/>
                <w:color w:val="000000"/>
                <w:sz w:val="22"/>
                <w:szCs w:val="22"/>
                <w:lang w:val="es-ES_tradnl"/>
              </w:rPr>
            </w:pPr>
          </w:p>
          <w:p w14:paraId="2E400AE9" w14:textId="77777777" w:rsidR="00DF3716" w:rsidRPr="0031311E" w:rsidRDefault="00DF3716"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Objetivos de la materia:</w:t>
            </w:r>
            <w:r w:rsidRPr="0031311E">
              <w:rPr>
                <w:rFonts w:ascii="Cambria" w:hAnsi="Cambria"/>
                <w:color w:val="000000"/>
                <w:sz w:val="22"/>
                <w:szCs w:val="22"/>
                <w:lang w:val="es-ES_tradnl"/>
              </w:rPr>
              <w:t xml:space="preserve"> </w:t>
            </w:r>
            <w:r w:rsidRPr="0031311E">
              <w:rPr>
                <w:rFonts w:ascii="Cambria" w:hAnsi="Cambria"/>
                <w:color w:val="000000"/>
                <w:sz w:val="22"/>
                <w:szCs w:val="22"/>
                <w:lang w:val="es-ES_tradnl"/>
              </w:rPr>
              <w:lastRenderedPageBreak/>
              <w:t>1, 10, 11, 13</w:t>
            </w:r>
          </w:p>
        </w:tc>
        <w:tc>
          <w:tcPr>
            <w:tcW w:w="2829" w:type="dxa"/>
            <w:shd w:val="clear" w:color="auto" w:fill="auto"/>
          </w:tcPr>
          <w:p w14:paraId="69EF4FB4" w14:textId="77777777" w:rsidR="00244909" w:rsidRPr="0031311E" w:rsidRDefault="00244909"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lastRenderedPageBreak/>
              <w:t>CCL</w:t>
            </w:r>
          </w:p>
          <w:p w14:paraId="1CD19C09" w14:textId="77777777" w:rsidR="00244909" w:rsidRPr="0031311E" w:rsidRDefault="00244909"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CSC</w:t>
            </w:r>
          </w:p>
          <w:p w14:paraId="305BD179" w14:textId="77777777" w:rsidR="00DF3716" w:rsidRPr="0031311E" w:rsidRDefault="00DF3716" w:rsidP="000B113A">
            <w:pPr>
              <w:ind w:left="0" w:firstLine="0"/>
              <w:rPr>
                <w:rFonts w:ascii="Cambria" w:hAnsi="Cambria"/>
                <w:color w:val="000000"/>
                <w:sz w:val="22"/>
                <w:szCs w:val="22"/>
                <w:lang w:val="es-ES_tradnl"/>
              </w:rPr>
            </w:pPr>
          </w:p>
        </w:tc>
        <w:tc>
          <w:tcPr>
            <w:tcW w:w="2830" w:type="dxa"/>
            <w:shd w:val="clear" w:color="auto" w:fill="auto"/>
          </w:tcPr>
          <w:p w14:paraId="4D7FDE61" w14:textId="77777777" w:rsidR="00244909" w:rsidRPr="0031311E" w:rsidRDefault="00244909" w:rsidP="000B113A">
            <w:pPr>
              <w:ind w:left="38" w:firstLine="0"/>
              <w:rPr>
                <w:rFonts w:ascii="Cambria" w:hAnsi="Cambria"/>
                <w:color w:val="000000"/>
                <w:sz w:val="22"/>
                <w:szCs w:val="22"/>
              </w:rPr>
            </w:pPr>
            <w:r w:rsidRPr="0031311E">
              <w:rPr>
                <w:rFonts w:ascii="Cambria" w:hAnsi="Cambria"/>
                <w:color w:val="000000"/>
                <w:sz w:val="22"/>
                <w:szCs w:val="22"/>
              </w:rPr>
              <w:t>Instrucciones en el aula</w:t>
            </w:r>
          </w:p>
          <w:p w14:paraId="3D831DC2" w14:textId="77777777" w:rsidR="00244909" w:rsidRPr="0031311E" w:rsidRDefault="00244909" w:rsidP="000B113A">
            <w:pPr>
              <w:ind w:left="38"/>
              <w:rPr>
                <w:rFonts w:ascii="Cambria" w:hAnsi="Cambria"/>
                <w:color w:val="000000"/>
                <w:sz w:val="22"/>
                <w:szCs w:val="22"/>
              </w:rPr>
            </w:pPr>
          </w:p>
          <w:p w14:paraId="6A19723E" w14:textId="77777777" w:rsidR="00244909" w:rsidRPr="0031311E" w:rsidRDefault="00244909" w:rsidP="000B113A">
            <w:pPr>
              <w:ind w:left="38" w:firstLine="0"/>
              <w:rPr>
                <w:rFonts w:ascii="Cambria" w:hAnsi="Cambria"/>
                <w:color w:val="000000"/>
                <w:sz w:val="22"/>
                <w:szCs w:val="22"/>
              </w:rPr>
            </w:pPr>
            <w:r w:rsidRPr="0031311E">
              <w:rPr>
                <w:rFonts w:ascii="Cambria" w:hAnsi="Cambria"/>
                <w:color w:val="000000"/>
                <w:sz w:val="22"/>
                <w:szCs w:val="22"/>
              </w:rPr>
              <w:t>Instrucciones grabadas para actividades</w:t>
            </w:r>
          </w:p>
          <w:p w14:paraId="6D409B66" w14:textId="77777777" w:rsidR="00244909" w:rsidRPr="0031311E" w:rsidRDefault="00244909" w:rsidP="000B113A">
            <w:pPr>
              <w:ind w:left="38"/>
              <w:rPr>
                <w:rFonts w:ascii="Cambria" w:hAnsi="Cambria"/>
                <w:color w:val="000000"/>
                <w:sz w:val="22"/>
                <w:szCs w:val="22"/>
              </w:rPr>
            </w:pPr>
          </w:p>
          <w:p w14:paraId="629680F4" w14:textId="77777777" w:rsidR="00244909" w:rsidRPr="0031311E" w:rsidRDefault="00BE2500" w:rsidP="000B113A">
            <w:pPr>
              <w:ind w:left="38" w:firstLine="0"/>
              <w:rPr>
                <w:rFonts w:ascii="Cambria" w:hAnsi="Cambria"/>
                <w:color w:val="000000"/>
                <w:sz w:val="22"/>
                <w:szCs w:val="22"/>
              </w:rPr>
            </w:pPr>
            <w:r w:rsidRPr="0031311E">
              <w:rPr>
                <w:rFonts w:ascii="Cambria" w:hAnsi="Cambria"/>
                <w:color w:val="000000"/>
              </w:rPr>
              <w:t>Comprobación oral de las respuestas de un ejercicio (SB, p. 63, ej. 4)</w:t>
            </w:r>
          </w:p>
          <w:p w14:paraId="42DDF5DE" w14:textId="77777777" w:rsidR="00244909" w:rsidRPr="0031311E" w:rsidRDefault="00244909" w:rsidP="000B113A">
            <w:pPr>
              <w:rPr>
                <w:rFonts w:ascii="Cambria" w:hAnsi="Cambria"/>
                <w:color w:val="000000"/>
                <w:sz w:val="22"/>
                <w:szCs w:val="22"/>
              </w:rPr>
            </w:pPr>
          </w:p>
          <w:p w14:paraId="582E2EB2" w14:textId="77777777" w:rsidR="00DF3716" w:rsidRPr="0031311E" w:rsidRDefault="00244909"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[Criterios 4.1.1, 4.1.2, 4.1.3, 4.1.4, 4.1.5, 4.1.6, 4.1.7]</w:t>
            </w:r>
          </w:p>
        </w:tc>
      </w:tr>
      <w:tr w:rsidR="00244909" w:rsidRPr="0031311E" w14:paraId="206D0A05" w14:textId="77777777" w:rsidTr="00D201D0">
        <w:trPr>
          <w:trHeight w:val="298"/>
          <w:jc w:val="center"/>
        </w:trPr>
        <w:tc>
          <w:tcPr>
            <w:tcW w:w="2829" w:type="dxa"/>
            <w:vMerge/>
            <w:tcBorders>
              <w:bottom w:val="single" w:sz="4" w:space="0" w:color="auto"/>
            </w:tcBorders>
            <w:shd w:val="clear" w:color="auto" w:fill="auto"/>
          </w:tcPr>
          <w:p w14:paraId="006386D4" w14:textId="77777777" w:rsidR="00244909" w:rsidRPr="0031311E" w:rsidRDefault="00244909" w:rsidP="000B113A">
            <w:pPr>
              <w:ind w:left="0" w:firstLine="0"/>
              <w:rPr>
                <w:rFonts w:ascii="Cambria" w:hAnsi="Cambria"/>
                <w:b/>
                <w:color w:val="000000"/>
                <w:sz w:val="22"/>
                <w:szCs w:val="22"/>
                <w:lang w:val="es-ES_tradnl"/>
              </w:rPr>
            </w:pPr>
          </w:p>
        </w:tc>
        <w:tc>
          <w:tcPr>
            <w:tcW w:w="2829" w:type="dxa"/>
            <w:shd w:val="clear" w:color="auto" w:fill="auto"/>
          </w:tcPr>
          <w:p w14:paraId="05381A35" w14:textId="77777777" w:rsidR="00244909" w:rsidRPr="0031311E" w:rsidRDefault="00244909"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CCL</w:t>
            </w:r>
          </w:p>
          <w:p w14:paraId="545216A8" w14:textId="77777777" w:rsidR="00244909" w:rsidRPr="0031311E" w:rsidRDefault="00244909"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CSC</w:t>
            </w:r>
          </w:p>
          <w:p w14:paraId="6C3C041B" w14:textId="77777777" w:rsidR="00244909" w:rsidRPr="0031311E" w:rsidRDefault="00244909"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CEC</w:t>
            </w:r>
          </w:p>
          <w:p w14:paraId="55766808" w14:textId="77777777" w:rsidR="00244909" w:rsidRPr="0031311E" w:rsidRDefault="00244909" w:rsidP="000B113A">
            <w:pPr>
              <w:ind w:left="0" w:firstLine="0"/>
              <w:rPr>
                <w:rFonts w:ascii="Cambria" w:hAnsi="Cambria"/>
                <w:color w:val="000000"/>
                <w:sz w:val="22"/>
                <w:szCs w:val="22"/>
                <w:lang w:val="es-ES_tradnl"/>
              </w:rPr>
            </w:pPr>
          </w:p>
        </w:tc>
        <w:tc>
          <w:tcPr>
            <w:tcW w:w="2830" w:type="dxa"/>
            <w:shd w:val="clear" w:color="auto" w:fill="auto"/>
          </w:tcPr>
          <w:p w14:paraId="3A81EE39" w14:textId="77777777" w:rsidR="00BE2500" w:rsidRPr="0031311E" w:rsidRDefault="00BE2500" w:rsidP="000B113A">
            <w:pPr>
              <w:ind w:left="38" w:firstLine="0"/>
              <w:rPr>
                <w:rFonts w:ascii="Cambria" w:hAnsi="Cambria"/>
                <w:color w:val="000000"/>
                <w:sz w:val="22"/>
                <w:szCs w:val="22"/>
              </w:rPr>
            </w:pPr>
            <w:r w:rsidRPr="0031311E">
              <w:rPr>
                <w:rFonts w:ascii="Cambria" w:hAnsi="Cambria"/>
                <w:color w:val="000000"/>
                <w:sz w:val="22"/>
                <w:szCs w:val="22"/>
              </w:rPr>
              <w:t>Reportaje de radio sobre una convención de zapatillas (SB, p. 63, ej. 6-7)</w:t>
            </w:r>
          </w:p>
          <w:p w14:paraId="259CC917" w14:textId="77777777" w:rsidR="00BE2500" w:rsidRPr="0031311E" w:rsidRDefault="00BE2500" w:rsidP="000B113A">
            <w:pPr>
              <w:rPr>
                <w:rFonts w:ascii="Cambria" w:hAnsi="Cambria"/>
                <w:color w:val="000000"/>
                <w:sz w:val="22"/>
                <w:szCs w:val="22"/>
              </w:rPr>
            </w:pPr>
          </w:p>
          <w:p w14:paraId="0ADB3CAB" w14:textId="77777777" w:rsidR="00244909" w:rsidRPr="0031311E" w:rsidRDefault="00BE2500" w:rsidP="000B113A">
            <w:pPr>
              <w:ind w:left="0" w:firstLine="0"/>
              <w:rPr>
                <w:rFonts w:ascii="Cambria" w:hAnsi="Cambria"/>
                <w:color w:val="000000"/>
                <w:sz w:val="22"/>
                <w:szCs w:val="22"/>
              </w:rPr>
            </w:pPr>
            <w:r w:rsidRPr="0031311E">
              <w:rPr>
                <w:rFonts w:ascii="Cambria" w:hAnsi="Cambria"/>
                <w:color w:val="000000"/>
                <w:sz w:val="22"/>
                <w:szCs w:val="22"/>
              </w:rPr>
              <w:t xml:space="preserve">Tres conversaciones sobre desafíos en internet (SB, p. </w:t>
            </w:r>
            <w:r w:rsidRPr="0031311E">
              <w:rPr>
                <w:rFonts w:ascii="Cambria" w:hAnsi="Cambria"/>
                <w:color w:val="000000"/>
                <w:sz w:val="22"/>
                <w:szCs w:val="22"/>
              </w:rPr>
              <w:lastRenderedPageBreak/>
              <w:t>67, ej. 4-5)</w:t>
            </w:r>
          </w:p>
          <w:p w14:paraId="17B32046" w14:textId="77777777" w:rsidR="00BE2500" w:rsidRPr="0031311E" w:rsidRDefault="00BE2500" w:rsidP="000B113A">
            <w:pPr>
              <w:ind w:left="0" w:firstLine="0"/>
              <w:rPr>
                <w:rFonts w:ascii="Cambria" w:hAnsi="Cambria"/>
                <w:color w:val="000000"/>
                <w:sz w:val="22"/>
                <w:szCs w:val="22"/>
              </w:rPr>
            </w:pPr>
          </w:p>
          <w:p w14:paraId="4DE9E117" w14:textId="77777777" w:rsidR="00244909" w:rsidRPr="0031311E" w:rsidRDefault="00244909"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[Criterios 4.1.1, 4.1.2, 4.1.3, 4.1.4, 4.1.5, 4.1.6, 4.1.7]</w:t>
            </w:r>
          </w:p>
        </w:tc>
      </w:tr>
      <w:tr w:rsidR="00DF3716" w:rsidRPr="0031311E" w14:paraId="212ECFDA" w14:textId="77777777" w:rsidTr="00D201D0">
        <w:trPr>
          <w:trHeight w:val="1298"/>
          <w:jc w:val="center"/>
        </w:trPr>
        <w:tc>
          <w:tcPr>
            <w:tcW w:w="2829" w:type="dxa"/>
            <w:vMerge/>
            <w:tcBorders>
              <w:bottom w:val="single" w:sz="4" w:space="0" w:color="auto"/>
            </w:tcBorders>
            <w:shd w:val="clear" w:color="auto" w:fill="auto"/>
          </w:tcPr>
          <w:p w14:paraId="1226336B" w14:textId="77777777" w:rsidR="00DF3716" w:rsidRPr="0031311E" w:rsidRDefault="00DF3716" w:rsidP="000B113A">
            <w:pPr>
              <w:rPr>
                <w:rFonts w:ascii="Cambria" w:hAnsi="Cambria"/>
                <w:color w:val="000000"/>
                <w:sz w:val="22"/>
                <w:szCs w:val="22"/>
                <w:lang w:val="es-ES_tradnl"/>
              </w:rPr>
            </w:pPr>
          </w:p>
        </w:tc>
        <w:tc>
          <w:tcPr>
            <w:tcW w:w="2829" w:type="dxa"/>
            <w:shd w:val="clear" w:color="auto" w:fill="auto"/>
          </w:tcPr>
          <w:p w14:paraId="5E8F3BED" w14:textId="77777777" w:rsidR="00244909" w:rsidRPr="0031311E" w:rsidRDefault="00244909"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CCL</w:t>
            </w:r>
          </w:p>
          <w:p w14:paraId="37FAEBCF" w14:textId="77777777" w:rsidR="00244909" w:rsidRPr="0031311E" w:rsidRDefault="007B28FE"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SIEP</w:t>
            </w:r>
          </w:p>
          <w:p w14:paraId="30352F94" w14:textId="77777777" w:rsidR="00DF3716" w:rsidRPr="0031311E" w:rsidRDefault="00244909"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CSC</w:t>
            </w:r>
          </w:p>
          <w:p w14:paraId="036F1045" w14:textId="77777777" w:rsidR="00BE2500" w:rsidRPr="0031311E" w:rsidRDefault="00BE2500"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CEC</w:t>
            </w:r>
          </w:p>
        </w:tc>
        <w:tc>
          <w:tcPr>
            <w:tcW w:w="2830" w:type="dxa"/>
            <w:shd w:val="clear" w:color="auto" w:fill="auto"/>
          </w:tcPr>
          <w:p w14:paraId="56CFCFD4" w14:textId="77777777" w:rsidR="00BE2500" w:rsidRPr="0031311E" w:rsidRDefault="00BE2500" w:rsidP="000B113A">
            <w:pPr>
              <w:ind w:left="38" w:firstLine="0"/>
              <w:rPr>
                <w:rFonts w:ascii="Cambria" w:hAnsi="Cambria"/>
                <w:color w:val="000000"/>
                <w:sz w:val="22"/>
                <w:szCs w:val="22"/>
              </w:rPr>
            </w:pPr>
            <w:r w:rsidRPr="0031311E">
              <w:rPr>
                <w:rFonts w:ascii="Cambria" w:hAnsi="Cambria"/>
                <w:color w:val="000000"/>
                <w:sz w:val="22"/>
                <w:szCs w:val="22"/>
              </w:rPr>
              <w:t>Conversación sobre moda (SB, p. 63, ej. 9)</w:t>
            </w:r>
          </w:p>
          <w:p w14:paraId="7D64CAA8" w14:textId="77777777" w:rsidR="00BE2500" w:rsidRPr="0031311E" w:rsidRDefault="00BE2500" w:rsidP="000B113A">
            <w:pPr>
              <w:rPr>
                <w:rFonts w:ascii="Cambria" w:hAnsi="Cambria"/>
                <w:color w:val="000000"/>
                <w:sz w:val="22"/>
                <w:szCs w:val="22"/>
              </w:rPr>
            </w:pPr>
          </w:p>
          <w:p w14:paraId="1EBF9CA6" w14:textId="77777777" w:rsidR="002A51A9" w:rsidRPr="0031311E" w:rsidRDefault="00BE2500" w:rsidP="000B113A">
            <w:pPr>
              <w:ind w:left="0" w:firstLine="0"/>
              <w:rPr>
                <w:rFonts w:ascii="Cambria" w:hAnsi="Cambria"/>
                <w:color w:val="000000"/>
                <w:sz w:val="22"/>
                <w:szCs w:val="22"/>
              </w:rPr>
            </w:pPr>
            <w:r w:rsidRPr="0031311E">
              <w:rPr>
                <w:rFonts w:ascii="Cambria" w:hAnsi="Cambria"/>
                <w:color w:val="000000"/>
                <w:sz w:val="22"/>
                <w:szCs w:val="22"/>
              </w:rPr>
              <w:t>Conversación sobre redes sociales (SB, p. 67, ej. 8)</w:t>
            </w:r>
          </w:p>
          <w:p w14:paraId="37E94B78" w14:textId="77777777" w:rsidR="00BE2500" w:rsidRPr="0031311E" w:rsidRDefault="00BE2500" w:rsidP="000B113A">
            <w:pPr>
              <w:ind w:left="0" w:firstLine="0"/>
              <w:rPr>
                <w:rFonts w:ascii="Cambria" w:hAnsi="Cambria"/>
                <w:color w:val="000000"/>
                <w:sz w:val="22"/>
                <w:szCs w:val="22"/>
                <w:lang w:val="es-ES_tradnl"/>
              </w:rPr>
            </w:pPr>
          </w:p>
          <w:p w14:paraId="0C011928" w14:textId="77777777" w:rsidR="00DF3716" w:rsidRPr="0031311E" w:rsidRDefault="00DF3716"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[Criterios </w:t>
            </w:r>
            <w:r w:rsidR="00990246" w:rsidRPr="0031311E">
              <w:rPr>
                <w:rFonts w:ascii="Cambria" w:hAnsi="Cambria"/>
                <w:b/>
                <w:color w:val="000000"/>
                <w:sz w:val="22"/>
                <w:szCs w:val="22"/>
                <w:lang w:val="es-ES_tradnl"/>
              </w:rPr>
              <w:t>4.1.1, 4.1.2, 4.1.3, 4.1.4, 4.1.5, 4.1.6, 4.1.7</w:t>
            </w:r>
            <w:r w:rsidRPr="0031311E">
              <w:rPr>
                <w:rFonts w:ascii="Cambria" w:hAnsi="Cambria"/>
                <w:b/>
                <w:color w:val="000000"/>
                <w:sz w:val="22"/>
                <w:szCs w:val="22"/>
                <w:lang w:val="es-ES_tradnl"/>
              </w:rPr>
              <w:t>]</w:t>
            </w:r>
          </w:p>
        </w:tc>
      </w:tr>
      <w:tr w:rsidR="00DF3716" w:rsidRPr="0031311E" w14:paraId="0897B755" w14:textId="77777777" w:rsidTr="00D201D0">
        <w:trPr>
          <w:jc w:val="center"/>
        </w:trPr>
        <w:tc>
          <w:tcPr>
            <w:tcW w:w="2829" w:type="dxa"/>
            <w:vMerge/>
            <w:tcBorders>
              <w:bottom w:val="single" w:sz="4" w:space="0" w:color="auto"/>
            </w:tcBorders>
            <w:shd w:val="clear" w:color="auto" w:fill="auto"/>
          </w:tcPr>
          <w:p w14:paraId="1BE89A24" w14:textId="77777777" w:rsidR="00DF3716" w:rsidRPr="0031311E" w:rsidRDefault="00DF3716" w:rsidP="000B113A">
            <w:pPr>
              <w:rPr>
                <w:rFonts w:ascii="Cambria" w:hAnsi="Cambria"/>
                <w:color w:val="000000"/>
                <w:sz w:val="22"/>
                <w:szCs w:val="22"/>
                <w:lang w:val="es-ES_tradnl"/>
              </w:rPr>
            </w:pPr>
          </w:p>
        </w:tc>
        <w:tc>
          <w:tcPr>
            <w:tcW w:w="2829" w:type="dxa"/>
            <w:tcBorders>
              <w:bottom w:val="single" w:sz="4" w:space="0" w:color="auto"/>
            </w:tcBorders>
            <w:shd w:val="clear" w:color="auto" w:fill="auto"/>
          </w:tcPr>
          <w:p w14:paraId="456E168B" w14:textId="77777777" w:rsidR="002A51A9" w:rsidRPr="0031311E" w:rsidRDefault="002A51A9"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CCL</w:t>
            </w:r>
          </w:p>
          <w:p w14:paraId="2B63A691" w14:textId="77777777" w:rsidR="00244909" w:rsidRPr="0031311E" w:rsidRDefault="00BE2500" w:rsidP="000B113A">
            <w:pPr>
              <w:pStyle w:val="TableContents"/>
              <w:snapToGrid w:val="0"/>
              <w:ind w:left="1166" w:firstLine="0"/>
              <w:rPr>
                <w:rFonts w:ascii="Cambria" w:hAnsi="Cambria"/>
                <w:color w:val="000000"/>
                <w:sz w:val="22"/>
                <w:szCs w:val="22"/>
                <w:lang w:val="es-ES_tradnl"/>
              </w:rPr>
            </w:pPr>
            <w:r w:rsidRPr="0031311E">
              <w:rPr>
                <w:rFonts w:ascii="Cambria" w:hAnsi="Cambria"/>
                <w:color w:val="000000"/>
                <w:sz w:val="22"/>
                <w:szCs w:val="22"/>
                <w:lang w:val="es-ES_tradnl"/>
              </w:rPr>
              <w:t>CD</w:t>
            </w:r>
          </w:p>
          <w:p w14:paraId="28F9DAE0" w14:textId="77777777" w:rsidR="00244909" w:rsidRPr="0031311E" w:rsidRDefault="007B28FE" w:rsidP="000B113A">
            <w:pPr>
              <w:pStyle w:val="TableContents"/>
              <w:snapToGrid w:val="0"/>
              <w:ind w:left="1166" w:firstLine="0"/>
              <w:rPr>
                <w:rFonts w:ascii="Cambria" w:hAnsi="Cambria"/>
                <w:color w:val="000000"/>
                <w:sz w:val="22"/>
                <w:szCs w:val="22"/>
                <w:lang w:val="es-ES_tradnl"/>
              </w:rPr>
            </w:pPr>
            <w:r w:rsidRPr="0031311E">
              <w:rPr>
                <w:rFonts w:ascii="Cambria" w:hAnsi="Cambria"/>
                <w:color w:val="000000"/>
                <w:sz w:val="22"/>
                <w:szCs w:val="22"/>
                <w:lang w:val="es-ES_tradnl"/>
              </w:rPr>
              <w:t>SIEP</w:t>
            </w:r>
          </w:p>
          <w:p w14:paraId="144E80D2" w14:textId="77777777" w:rsidR="00244909" w:rsidRPr="0031311E" w:rsidRDefault="00244909" w:rsidP="000B113A">
            <w:pPr>
              <w:pStyle w:val="TableContents"/>
              <w:snapToGrid w:val="0"/>
              <w:ind w:left="1166" w:firstLine="0"/>
              <w:rPr>
                <w:rFonts w:ascii="Cambria" w:hAnsi="Cambria"/>
                <w:color w:val="000000"/>
                <w:sz w:val="22"/>
                <w:szCs w:val="22"/>
                <w:lang w:val="es-ES_tradnl"/>
              </w:rPr>
            </w:pPr>
            <w:r w:rsidRPr="0031311E">
              <w:rPr>
                <w:rFonts w:ascii="Cambria" w:hAnsi="Cambria"/>
                <w:color w:val="000000"/>
                <w:sz w:val="22"/>
                <w:szCs w:val="22"/>
                <w:lang w:val="es-ES_tradnl"/>
              </w:rPr>
              <w:t>CSC</w:t>
            </w:r>
          </w:p>
          <w:p w14:paraId="22B0A9AB" w14:textId="77777777" w:rsidR="00DF3716" w:rsidRPr="0031311E" w:rsidRDefault="00244909"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CEC</w:t>
            </w:r>
          </w:p>
        </w:tc>
        <w:tc>
          <w:tcPr>
            <w:tcW w:w="2830" w:type="dxa"/>
            <w:tcBorders>
              <w:bottom w:val="single" w:sz="4" w:space="0" w:color="auto"/>
            </w:tcBorders>
            <w:shd w:val="clear" w:color="auto" w:fill="auto"/>
          </w:tcPr>
          <w:p w14:paraId="6E69D37E" w14:textId="77777777" w:rsidR="00DF3716" w:rsidRPr="0031311E" w:rsidRDefault="00BE2500" w:rsidP="000B113A">
            <w:pPr>
              <w:ind w:left="0" w:firstLine="0"/>
              <w:rPr>
                <w:rFonts w:ascii="Cambria" w:hAnsi="Cambria"/>
                <w:color w:val="000000"/>
                <w:sz w:val="22"/>
                <w:szCs w:val="22"/>
              </w:rPr>
            </w:pPr>
            <w:r w:rsidRPr="0031311E">
              <w:rPr>
                <w:rFonts w:ascii="Cambria" w:hAnsi="Cambria"/>
                <w:color w:val="000000"/>
                <w:sz w:val="22"/>
                <w:szCs w:val="22"/>
              </w:rPr>
              <w:t>Presentación sobre un póster sobre el futuro (SB, p. 129, Step 3)</w:t>
            </w:r>
          </w:p>
          <w:p w14:paraId="6CE388D3" w14:textId="77777777" w:rsidR="00244909" w:rsidRPr="0031311E" w:rsidRDefault="00244909" w:rsidP="000B113A">
            <w:pPr>
              <w:ind w:left="0" w:firstLine="0"/>
              <w:rPr>
                <w:rFonts w:ascii="Cambria" w:hAnsi="Cambria"/>
                <w:color w:val="000000"/>
                <w:sz w:val="22"/>
                <w:szCs w:val="22"/>
              </w:rPr>
            </w:pPr>
          </w:p>
          <w:p w14:paraId="7004F0D3" w14:textId="77777777" w:rsidR="00244909" w:rsidRPr="0031311E" w:rsidRDefault="00244909"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[Criterios 4.1.1, 4.1.2, 4.1.3, 4.1.4, 4.1.5, 4.1.6, 4.1.7]</w:t>
            </w:r>
          </w:p>
        </w:tc>
      </w:tr>
      <w:tr w:rsidR="00DF3716" w:rsidRPr="0031311E" w14:paraId="0143C1ED" w14:textId="77777777" w:rsidTr="00D201D0">
        <w:trPr>
          <w:jc w:val="center"/>
        </w:trPr>
        <w:tc>
          <w:tcPr>
            <w:tcW w:w="2829" w:type="dxa"/>
            <w:vMerge/>
            <w:tcBorders>
              <w:bottom w:val="single" w:sz="4" w:space="0" w:color="auto"/>
            </w:tcBorders>
            <w:shd w:val="clear" w:color="auto" w:fill="auto"/>
          </w:tcPr>
          <w:p w14:paraId="3F60E1EA" w14:textId="77777777" w:rsidR="00DF3716" w:rsidRPr="0031311E" w:rsidRDefault="00DF3716" w:rsidP="000B113A">
            <w:pPr>
              <w:rPr>
                <w:rFonts w:ascii="Cambria" w:hAnsi="Cambria"/>
                <w:color w:val="000000"/>
                <w:sz w:val="22"/>
                <w:szCs w:val="22"/>
                <w:lang w:val="es-ES_tradnl"/>
              </w:rPr>
            </w:pPr>
          </w:p>
        </w:tc>
        <w:tc>
          <w:tcPr>
            <w:tcW w:w="2829" w:type="dxa"/>
            <w:tcBorders>
              <w:bottom w:val="single" w:sz="4" w:space="0" w:color="auto"/>
            </w:tcBorders>
            <w:shd w:val="clear" w:color="auto" w:fill="auto"/>
          </w:tcPr>
          <w:p w14:paraId="02C7A408" w14:textId="77777777" w:rsidR="00244909" w:rsidRPr="0031311E" w:rsidRDefault="00244909"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CCL</w:t>
            </w:r>
          </w:p>
          <w:p w14:paraId="3FEC681A" w14:textId="77777777" w:rsidR="00244909" w:rsidRPr="0031311E" w:rsidRDefault="00244909"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CSC</w:t>
            </w:r>
          </w:p>
          <w:p w14:paraId="6B6272D4" w14:textId="77777777" w:rsidR="00DF3716" w:rsidRPr="0031311E" w:rsidRDefault="00244909"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CEC</w:t>
            </w:r>
          </w:p>
        </w:tc>
        <w:tc>
          <w:tcPr>
            <w:tcW w:w="2830" w:type="dxa"/>
            <w:tcBorders>
              <w:bottom w:val="single" w:sz="4" w:space="0" w:color="auto"/>
            </w:tcBorders>
            <w:shd w:val="clear" w:color="auto" w:fill="auto"/>
          </w:tcPr>
          <w:p w14:paraId="3ADC2780" w14:textId="77777777" w:rsidR="00BE2500" w:rsidRPr="0031311E" w:rsidRDefault="00BE2500" w:rsidP="000B113A">
            <w:pPr>
              <w:ind w:left="38" w:firstLine="0"/>
              <w:rPr>
                <w:rFonts w:ascii="Cambria" w:hAnsi="Cambria"/>
                <w:color w:val="000000"/>
                <w:sz w:val="22"/>
                <w:szCs w:val="22"/>
              </w:rPr>
            </w:pPr>
            <w:r w:rsidRPr="0031311E">
              <w:rPr>
                <w:rFonts w:ascii="Cambria" w:hAnsi="Cambria"/>
                <w:color w:val="000000"/>
                <w:sz w:val="22"/>
                <w:szCs w:val="22"/>
              </w:rPr>
              <w:t>Vídeo sobre la historia de los pantalones vaqueros (SB, p. 63, ej. 5)</w:t>
            </w:r>
          </w:p>
          <w:p w14:paraId="2AE43656" w14:textId="77777777" w:rsidR="00BE2500" w:rsidRPr="0031311E" w:rsidRDefault="00BE2500" w:rsidP="000B113A">
            <w:pPr>
              <w:ind w:left="38"/>
              <w:rPr>
                <w:rFonts w:ascii="Cambria" w:hAnsi="Cambria"/>
                <w:color w:val="000000"/>
                <w:sz w:val="22"/>
                <w:szCs w:val="22"/>
              </w:rPr>
            </w:pPr>
          </w:p>
          <w:p w14:paraId="10055D1C" w14:textId="77777777" w:rsidR="00BE2500" w:rsidRPr="0031311E" w:rsidRDefault="00BE2500" w:rsidP="000B113A">
            <w:pPr>
              <w:ind w:left="38" w:firstLine="0"/>
              <w:rPr>
                <w:rFonts w:ascii="Cambria" w:hAnsi="Cambria"/>
                <w:color w:val="000000"/>
                <w:sz w:val="22"/>
                <w:szCs w:val="22"/>
              </w:rPr>
            </w:pPr>
            <w:r w:rsidRPr="0031311E">
              <w:rPr>
                <w:rFonts w:ascii="Cambria" w:hAnsi="Cambria"/>
                <w:color w:val="000000"/>
                <w:sz w:val="22"/>
                <w:szCs w:val="22"/>
              </w:rPr>
              <w:t>Vídeo sobre aplicaciones para redes sociales (SB, p. 64, ej. 5)</w:t>
            </w:r>
          </w:p>
          <w:p w14:paraId="38D1A2CF" w14:textId="77777777" w:rsidR="00BE2500" w:rsidRPr="0031311E" w:rsidRDefault="00BE2500" w:rsidP="000B113A">
            <w:pPr>
              <w:rPr>
                <w:rFonts w:ascii="Cambria" w:hAnsi="Cambria"/>
                <w:color w:val="000000"/>
                <w:sz w:val="22"/>
                <w:szCs w:val="22"/>
              </w:rPr>
            </w:pPr>
          </w:p>
          <w:p w14:paraId="5D5FBC69" w14:textId="77777777" w:rsidR="00DF3716" w:rsidRPr="0031311E" w:rsidRDefault="00BE2500" w:rsidP="000B113A">
            <w:pPr>
              <w:ind w:left="0" w:firstLine="0"/>
              <w:rPr>
                <w:rFonts w:ascii="Cambria" w:hAnsi="Cambria"/>
                <w:color w:val="000000"/>
                <w:sz w:val="22"/>
                <w:szCs w:val="22"/>
                <w:lang w:val="es-ES_tradnl"/>
              </w:rPr>
            </w:pPr>
            <w:r w:rsidRPr="0031311E">
              <w:rPr>
                <w:rFonts w:ascii="Cambria" w:hAnsi="Cambria"/>
                <w:color w:val="000000"/>
                <w:sz w:val="22"/>
                <w:szCs w:val="22"/>
              </w:rPr>
              <w:t>Vídeo sobre la compraventa por internet (SB, p. 119)</w:t>
            </w:r>
          </w:p>
          <w:p w14:paraId="3CCBE07C" w14:textId="77777777" w:rsidR="002A51A9" w:rsidRPr="0031311E" w:rsidRDefault="002A51A9" w:rsidP="000B113A">
            <w:pPr>
              <w:rPr>
                <w:rFonts w:ascii="Cambria" w:hAnsi="Cambria"/>
                <w:color w:val="000000"/>
                <w:sz w:val="22"/>
                <w:szCs w:val="22"/>
                <w:lang w:val="es-ES_tradnl"/>
              </w:rPr>
            </w:pPr>
          </w:p>
          <w:p w14:paraId="746FD4CD" w14:textId="77777777" w:rsidR="00DF3716" w:rsidRPr="0031311E" w:rsidRDefault="00DF3716"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 xml:space="preserve">[Criterios </w:t>
            </w:r>
            <w:r w:rsidR="00990246" w:rsidRPr="0031311E">
              <w:rPr>
                <w:rFonts w:ascii="Cambria" w:hAnsi="Cambria"/>
                <w:b/>
                <w:color w:val="000000"/>
                <w:sz w:val="22"/>
                <w:szCs w:val="22"/>
                <w:lang w:val="es-ES_tradnl"/>
              </w:rPr>
              <w:t>4.1.1, 4.1.2, 4.1.3, 4.1.4, 4.1.5, 4.1.6, 4.1.7</w:t>
            </w:r>
            <w:r w:rsidRPr="0031311E">
              <w:rPr>
                <w:rFonts w:ascii="Cambria" w:hAnsi="Cambria"/>
                <w:b/>
                <w:color w:val="000000"/>
                <w:sz w:val="22"/>
                <w:szCs w:val="22"/>
                <w:lang w:val="es-ES_tradnl"/>
              </w:rPr>
              <w:t>]</w:t>
            </w:r>
          </w:p>
        </w:tc>
      </w:tr>
    </w:tbl>
    <w:p w14:paraId="1F73418B" w14:textId="77777777" w:rsidR="00DF3716" w:rsidRPr="0031311E" w:rsidRDefault="00DF3716" w:rsidP="000B113A">
      <w:pPr>
        <w:rPr>
          <w:rFonts w:ascii="Cambria" w:hAnsi="Cambria"/>
          <w:sz w:val="18"/>
          <w:szCs w:val="18"/>
          <w:lang w:val="es-ES_tradnl"/>
        </w:rPr>
      </w:pPr>
    </w:p>
    <w:p w14:paraId="23A63DED" w14:textId="77777777" w:rsidR="00DF3716" w:rsidRPr="0031311E" w:rsidRDefault="00DF3716" w:rsidP="000B113A">
      <w:pPr>
        <w:ind w:left="357" w:firstLine="0"/>
        <w:rPr>
          <w:rFonts w:ascii="Cambria" w:hAnsi="Cambria"/>
          <w:color w:val="000000"/>
          <w:lang w:val="es-ES_tradn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834"/>
        <w:gridCol w:w="2829"/>
      </w:tblGrid>
      <w:tr w:rsidR="00DF3716" w:rsidRPr="0031311E" w14:paraId="62AB631E" w14:textId="77777777" w:rsidTr="00B62034">
        <w:trPr>
          <w:trHeight w:val="349"/>
          <w:jc w:val="center"/>
        </w:trPr>
        <w:tc>
          <w:tcPr>
            <w:tcW w:w="8493" w:type="dxa"/>
            <w:gridSpan w:val="3"/>
            <w:shd w:val="clear" w:color="auto" w:fill="auto"/>
          </w:tcPr>
          <w:p w14:paraId="3BA27691" w14:textId="77777777" w:rsidR="00DF3716" w:rsidRPr="0031311E" w:rsidRDefault="00DF3716" w:rsidP="000B113A">
            <w:pPr>
              <w:rPr>
                <w:rFonts w:ascii="Cambria" w:hAnsi="Cambria"/>
                <w:b/>
                <w:sz w:val="28"/>
                <w:szCs w:val="24"/>
                <w:lang w:val="es-ES_tradnl"/>
              </w:rPr>
            </w:pPr>
            <w:r w:rsidRPr="0031311E">
              <w:rPr>
                <w:rFonts w:ascii="Cambria" w:hAnsi="Cambria"/>
                <w:b/>
                <w:sz w:val="28"/>
                <w:szCs w:val="24"/>
                <w:lang w:val="es-ES_tradnl"/>
              </w:rPr>
              <w:t>Bloque 2. Producción de textos orales</w:t>
            </w:r>
          </w:p>
        </w:tc>
      </w:tr>
      <w:tr w:rsidR="00DF3716" w:rsidRPr="0031311E" w14:paraId="081CDE0A" w14:textId="77777777" w:rsidTr="00B62034">
        <w:trPr>
          <w:jc w:val="center"/>
        </w:trPr>
        <w:tc>
          <w:tcPr>
            <w:tcW w:w="2830" w:type="dxa"/>
            <w:shd w:val="clear" w:color="auto" w:fill="auto"/>
            <w:vAlign w:val="center"/>
          </w:tcPr>
          <w:p w14:paraId="64064E29" w14:textId="77777777" w:rsidR="00DF3716" w:rsidRPr="0031311E" w:rsidRDefault="00AC6C6C" w:rsidP="000B113A">
            <w:pPr>
              <w:ind w:left="0" w:firstLine="0"/>
              <w:rPr>
                <w:rFonts w:ascii="Cambria" w:hAnsi="Cambria"/>
                <w:b/>
                <w:color w:val="000000"/>
                <w:szCs w:val="24"/>
                <w:lang w:val="es-ES_tradnl"/>
              </w:rPr>
            </w:pPr>
            <w:r w:rsidRPr="0031311E">
              <w:rPr>
                <w:rFonts w:ascii="Cambria" w:hAnsi="Cambria"/>
                <w:b/>
                <w:color w:val="000000"/>
                <w:szCs w:val="24"/>
                <w:lang w:val="es-ES_tradnl"/>
              </w:rPr>
              <w:t>Contenidos y criterios de evaluación de la unidad</w:t>
            </w:r>
          </w:p>
        </w:tc>
        <w:tc>
          <w:tcPr>
            <w:tcW w:w="2834" w:type="dxa"/>
            <w:shd w:val="clear" w:color="auto" w:fill="auto"/>
            <w:vAlign w:val="center"/>
          </w:tcPr>
          <w:p w14:paraId="60F17A0C" w14:textId="77777777" w:rsidR="00DF3716" w:rsidRPr="0031311E" w:rsidRDefault="00DF3716" w:rsidP="000B113A">
            <w:pPr>
              <w:ind w:left="0" w:firstLine="0"/>
              <w:rPr>
                <w:rFonts w:ascii="Cambria" w:hAnsi="Cambria"/>
                <w:b/>
                <w:color w:val="000000"/>
                <w:szCs w:val="24"/>
                <w:lang w:val="es-ES_tradnl"/>
              </w:rPr>
            </w:pPr>
            <w:r w:rsidRPr="0031311E">
              <w:rPr>
                <w:rFonts w:ascii="Cambria" w:hAnsi="Cambria"/>
                <w:b/>
                <w:color w:val="000000"/>
                <w:szCs w:val="24"/>
                <w:lang w:val="es-ES_tradnl"/>
              </w:rPr>
              <w:t>Competencias trabajadas</w:t>
            </w:r>
          </w:p>
        </w:tc>
        <w:tc>
          <w:tcPr>
            <w:tcW w:w="2829" w:type="dxa"/>
            <w:shd w:val="clear" w:color="auto" w:fill="auto"/>
            <w:vAlign w:val="center"/>
          </w:tcPr>
          <w:p w14:paraId="2AE40191" w14:textId="77777777" w:rsidR="00DF3716" w:rsidRPr="0031311E" w:rsidRDefault="00DF3716" w:rsidP="000B113A">
            <w:pPr>
              <w:ind w:left="0" w:firstLine="0"/>
              <w:rPr>
                <w:rFonts w:ascii="Cambria" w:hAnsi="Cambria"/>
                <w:b/>
                <w:color w:val="000000"/>
                <w:szCs w:val="24"/>
                <w:lang w:val="es-ES_tradnl"/>
              </w:rPr>
            </w:pPr>
            <w:r w:rsidRPr="0031311E">
              <w:rPr>
                <w:rFonts w:ascii="Cambria" w:hAnsi="Cambria"/>
                <w:b/>
                <w:color w:val="000000"/>
                <w:szCs w:val="24"/>
                <w:lang w:val="es-ES_tradnl"/>
              </w:rPr>
              <w:t>Tareas y actividades [criterios que les corresponden]</w:t>
            </w:r>
          </w:p>
        </w:tc>
      </w:tr>
      <w:tr w:rsidR="00B62034" w:rsidRPr="0031311E" w14:paraId="1A5D67F8" w14:textId="77777777" w:rsidTr="00B62034">
        <w:trPr>
          <w:trHeight w:val="2017"/>
          <w:jc w:val="center"/>
        </w:trPr>
        <w:tc>
          <w:tcPr>
            <w:tcW w:w="2830" w:type="dxa"/>
            <w:vMerge w:val="restart"/>
            <w:shd w:val="clear" w:color="auto" w:fill="auto"/>
          </w:tcPr>
          <w:p w14:paraId="567EC840" w14:textId="77777777" w:rsidR="00B62034" w:rsidRPr="0031311E" w:rsidRDefault="00B62034"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Estrategias de producción:</w:t>
            </w:r>
          </w:p>
          <w:p w14:paraId="58D515F1" w14:textId="77777777" w:rsidR="00B62034" w:rsidRPr="0031311E" w:rsidRDefault="00B62034" w:rsidP="000B113A">
            <w:pPr>
              <w:suppressAutoHyphens w:val="0"/>
              <w:autoSpaceDE w:val="0"/>
              <w:autoSpaceDN w:val="0"/>
              <w:adjustRightInd w:val="0"/>
              <w:ind w:left="0" w:firstLine="0"/>
              <w:rPr>
                <w:rFonts w:ascii="Cambria" w:eastAsia="Times New Roman" w:hAnsi="Cambria" w:cs="VpŸˇø®ÑÂ'1"/>
                <w:sz w:val="22"/>
                <w:szCs w:val="22"/>
                <w:lang w:val="es-ES_tradnl" w:eastAsia="es-ES_tradnl" w:bidi="ar-SA"/>
              </w:rPr>
            </w:pPr>
            <w:r w:rsidRPr="0031311E">
              <w:rPr>
                <w:rFonts w:ascii="Cambria" w:eastAsia="Times New Roman" w:hAnsi="Cambria" w:cs="VpŸˇø®ÑÂ'1"/>
                <w:sz w:val="22"/>
                <w:szCs w:val="22"/>
                <w:lang w:val="es-ES_tradnl" w:eastAsia="es-ES_tradnl" w:bidi="ar-SA"/>
              </w:rPr>
              <w:t>Planificación</w:t>
            </w:r>
          </w:p>
          <w:p w14:paraId="01B79E77" w14:textId="77777777" w:rsidR="00B62034" w:rsidRPr="0031311E" w:rsidRDefault="00B62034" w:rsidP="000B113A">
            <w:pPr>
              <w:suppressAutoHyphens w:val="0"/>
              <w:autoSpaceDE w:val="0"/>
              <w:autoSpaceDN w:val="0"/>
              <w:adjustRightInd w:val="0"/>
              <w:ind w:left="0" w:firstLine="0"/>
              <w:rPr>
                <w:rFonts w:ascii="Cambria" w:eastAsia="Times New Roman" w:hAnsi="Cambria" w:cs="VpŸˇø®ÑÂ'1"/>
                <w:sz w:val="22"/>
                <w:szCs w:val="22"/>
                <w:lang w:val="es-ES_tradnl" w:eastAsia="es-ES_tradnl" w:bidi="ar-SA"/>
              </w:rPr>
            </w:pPr>
            <w:r w:rsidRPr="0031311E">
              <w:rPr>
                <w:rFonts w:ascii="Cambria" w:eastAsia="Times New Roman" w:hAnsi="Cambria" w:cs="VpŸˇø®ÑÂ'1"/>
                <w:sz w:val="22"/>
                <w:szCs w:val="22"/>
                <w:lang w:val="es-ES_tradnl" w:eastAsia="es-ES_tradnl" w:bidi="ar-SA"/>
              </w:rPr>
              <w:t>- Concepción del mensaje con claridad, distinguiendo su idea o ideas principales y su estructura básica.</w:t>
            </w:r>
          </w:p>
          <w:p w14:paraId="7C46DB85" w14:textId="77777777" w:rsidR="00B62034" w:rsidRPr="0031311E" w:rsidRDefault="00B62034" w:rsidP="000B113A">
            <w:pPr>
              <w:suppressAutoHyphens w:val="0"/>
              <w:autoSpaceDE w:val="0"/>
              <w:autoSpaceDN w:val="0"/>
              <w:adjustRightInd w:val="0"/>
              <w:ind w:left="0" w:firstLine="0"/>
              <w:rPr>
                <w:rFonts w:ascii="Cambria" w:eastAsia="Times New Roman" w:hAnsi="Cambria" w:cs="VpŸˇø®ÑÂ'1"/>
                <w:sz w:val="22"/>
                <w:szCs w:val="22"/>
                <w:lang w:val="es-ES_tradnl" w:eastAsia="es-ES_tradnl" w:bidi="ar-SA"/>
              </w:rPr>
            </w:pPr>
            <w:r w:rsidRPr="0031311E">
              <w:rPr>
                <w:rFonts w:ascii="Cambria" w:eastAsia="Times New Roman" w:hAnsi="Cambria" w:cs="VpŸˇø®ÑÂ'1"/>
                <w:sz w:val="22"/>
                <w:szCs w:val="22"/>
                <w:lang w:val="es-ES_tradnl" w:eastAsia="es-ES_tradnl" w:bidi="ar-SA"/>
              </w:rPr>
              <w:lastRenderedPageBreak/>
              <w:t>- Adecuación del texto al destinatario, contexto y canal, aplicando el registro y la estructura de discurso adecuados a cada caso.</w:t>
            </w:r>
          </w:p>
          <w:p w14:paraId="45608889" w14:textId="77777777" w:rsidR="00B62034" w:rsidRPr="0031311E" w:rsidRDefault="00B62034" w:rsidP="000B113A">
            <w:pPr>
              <w:suppressAutoHyphens w:val="0"/>
              <w:autoSpaceDE w:val="0"/>
              <w:autoSpaceDN w:val="0"/>
              <w:adjustRightInd w:val="0"/>
              <w:ind w:left="0" w:firstLine="0"/>
              <w:rPr>
                <w:rFonts w:ascii="Cambria" w:eastAsia="Times New Roman" w:hAnsi="Cambria" w:cs="VpŸˇø®ÑÂ'1"/>
                <w:sz w:val="22"/>
                <w:szCs w:val="22"/>
                <w:lang w:val="es-ES_tradnl" w:eastAsia="es-ES_tradnl" w:bidi="ar-SA"/>
              </w:rPr>
            </w:pPr>
            <w:r w:rsidRPr="0031311E">
              <w:rPr>
                <w:rFonts w:ascii="Cambria" w:eastAsia="Times New Roman" w:hAnsi="Cambria" w:cs="VpŸˇø®ÑÂ'1"/>
                <w:sz w:val="22"/>
                <w:szCs w:val="22"/>
                <w:lang w:val="es-ES_tradnl" w:eastAsia="es-ES_tradnl" w:bidi="ar-SA"/>
              </w:rPr>
              <w:t>Ejecución</w:t>
            </w:r>
          </w:p>
          <w:p w14:paraId="2362CD0F" w14:textId="77777777" w:rsidR="00B62034" w:rsidRPr="0031311E" w:rsidRDefault="00B62034" w:rsidP="000B113A">
            <w:pPr>
              <w:suppressAutoHyphens w:val="0"/>
              <w:autoSpaceDE w:val="0"/>
              <w:autoSpaceDN w:val="0"/>
              <w:adjustRightInd w:val="0"/>
              <w:ind w:left="0" w:firstLine="0"/>
              <w:rPr>
                <w:rFonts w:ascii="Cambria" w:eastAsia="Times New Roman" w:hAnsi="Cambria" w:cs="VpŸˇø®ÑÂ'1"/>
                <w:sz w:val="22"/>
                <w:szCs w:val="22"/>
                <w:lang w:val="es-ES_tradnl" w:eastAsia="es-ES_tradnl" w:bidi="ar-SA"/>
              </w:rPr>
            </w:pPr>
            <w:r w:rsidRPr="0031311E">
              <w:rPr>
                <w:rFonts w:ascii="Cambria" w:eastAsia="Times New Roman" w:hAnsi="Cambria" w:cs="VpŸˇø®ÑÂ'1"/>
                <w:sz w:val="22"/>
                <w:szCs w:val="22"/>
                <w:lang w:val="es-ES_tradnl" w:eastAsia="es-ES_tradnl" w:bidi="ar-SA"/>
              </w:rPr>
              <w:t>- Expresión del mensaje con la suficiente claridad y coherencia, estructurándolo adecuadamente y ajustándose, en su caso, a los modelos y fórmulas de cada tipo de texto, utilizando frases y expresiones de uso frecuente.</w:t>
            </w:r>
          </w:p>
          <w:p w14:paraId="20617166" w14:textId="77777777" w:rsidR="00B62034" w:rsidRPr="0031311E" w:rsidRDefault="00B62034" w:rsidP="000B113A">
            <w:pPr>
              <w:suppressAutoHyphens w:val="0"/>
              <w:autoSpaceDE w:val="0"/>
              <w:autoSpaceDN w:val="0"/>
              <w:adjustRightInd w:val="0"/>
              <w:ind w:left="0" w:firstLine="0"/>
              <w:rPr>
                <w:rFonts w:ascii="Cambria" w:eastAsia="Times New Roman" w:hAnsi="Cambria" w:cs="VpŸˇø®ÑÂ'1"/>
                <w:sz w:val="22"/>
                <w:szCs w:val="22"/>
                <w:lang w:val="es-ES_tradnl" w:eastAsia="es-ES_tradnl" w:bidi="ar-SA"/>
              </w:rPr>
            </w:pPr>
            <w:r w:rsidRPr="0031311E">
              <w:rPr>
                <w:rFonts w:ascii="Cambria" w:eastAsia="Times New Roman" w:hAnsi="Cambria" w:cs="VpŸˇø®ÑÂ'1"/>
                <w:sz w:val="22"/>
                <w:szCs w:val="22"/>
                <w:lang w:val="es-ES_tradnl" w:eastAsia="es-ES_tradnl" w:bidi="ar-SA"/>
              </w:rPr>
              <w:t>- Reajuste de la tarea (versión más modesta de la tarea) o del mensaje (concesiones en lo que realmente le gustaría expresar), tras valorar las dificultades y los recursos disponibles.</w:t>
            </w:r>
          </w:p>
          <w:p w14:paraId="55480B54" w14:textId="77777777" w:rsidR="00B62034" w:rsidRPr="0031311E" w:rsidRDefault="00B62034" w:rsidP="000B113A">
            <w:pPr>
              <w:ind w:left="0" w:firstLine="0"/>
              <w:rPr>
                <w:rFonts w:ascii="Cambria" w:hAnsi="Cambria"/>
                <w:color w:val="000000"/>
                <w:sz w:val="22"/>
                <w:szCs w:val="22"/>
                <w:lang w:val="es-ES_tradnl"/>
              </w:rPr>
            </w:pPr>
            <w:r w:rsidRPr="0031311E">
              <w:rPr>
                <w:rFonts w:ascii="Cambria" w:eastAsia="Times New Roman" w:hAnsi="Cambria" w:cs="18'18Ÿˇø®ÑÂ'1"/>
                <w:sz w:val="22"/>
                <w:szCs w:val="22"/>
                <w:lang w:val="es-ES_tradnl" w:eastAsia="es-ES_tradnl" w:bidi="ar-SA"/>
              </w:rPr>
              <w:t>- Apoyo en y obtención del máximo partido de los conocimientos previos.</w:t>
            </w:r>
          </w:p>
          <w:p w14:paraId="47E774F9" w14:textId="77777777" w:rsidR="00B62034" w:rsidRPr="0031311E" w:rsidRDefault="00B62034" w:rsidP="000B113A">
            <w:pPr>
              <w:ind w:left="0" w:firstLine="0"/>
              <w:rPr>
                <w:rFonts w:ascii="Cambria" w:hAnsi="Cambria"/>
                <w:color w:val="000000"/>
                <w:sz w:val="22"/>
                <w:szCs w:val="22"/>
                <w:lang w:val="es-ES_tradnl"/>
              </w:rPr>
            </w:pPr>
          </w:p>
          <w:p w14:paraId="157F5E09" w14:textId="77777777" w:rsidR="00B62034" w:rsidRPr="0031311E" w:rsidRDefault="00B62034"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Estrategias de compensación:</w:t>
            </w:r>
          </w:p>
          <w:p w14:paraId="5247301F" w14:textId="77777777" w:rsidR="00B62034" w:rsidRPr="0031311E" w:rsidRDefault="00B62034" w:rsidP="000B113A">
            <w:pPr>
              <w:suppressAutoHyphens w:val="0"/>
              <w:autoSpaceDE w:val="0"/>
              <w:autoSpaceDN w:val="0"/>
              <w:adjustRightInd w:val="0"/>
              <w:ind w:left="0" w:firstLine="0"/>
              <w:rPr>
                <w:rFonts w:ascii="Cambria" w:eastAsia="Times New Roman" w:hAnsi="Cambria" w:cs="|xŸˇø®ÑÂ'1"/>
                <w:sz w:val="22"/>
                <w:szCs w:val="22"/>
                <w:lang w:val="es-ES_tradnl" w:eastAsia="es-ES_tradnl" w:bidi="ar-SA"/>
              </w:rPr>
            </w:pPr>
            <w:r w:rsidRPr="0031311E">
              <w:rPr>
                <w:rFonts w:ascii="Cambria" w:eastAsia="Times New Roman" w:hAnsi="Cambria" w:cs="|xŸˇø®ÑÂ'1"/>
                <w:sz w:val="22"/>
                <w:szCs w:val="22"/>
                <w:lang w:val="es-ES_tradnl" w:eastAsia="es-ES_tradnl" w:bidi="ar-SA"/>
              </w:rPr>
              <w:t>Lingüísticas: modificación de palabras de significado parecido; definir o parafrasear un término o expresión.</w:t>
            </w:r>
          </w:p>
          <w:p w14:paraId="100DFF97" w14:textId="77777777" w:rsidR="00B62034" w:rsidRPr="0031311E" w:rsidRDefault="00B62034" w:rsidP="000B113A">
            <w:pPr>
              <w:suppressAutoHyphens w:val="0"/>
              <w:autoSpaceDE w:val="0"/>
              <w:autoSpaceDN w:val="0"/>
              <w:adjustRightInd w:val="0"/>
              <w:ind w:left="0" w:firstLine="0"/>
              <w:rPr>
                <w:rFonts w:ascii="Cambria" w:eastAsia="Times New Roman" w:hAnsi="Cambria" w:cs="|xŸˇø®ÑÂ'1"/>
                <w:sz w:val="22"/>
                <w:szCs w:val="22"/>
                <w:lang w:val="es-ES_tradnl" w:eastAsia="es-ES_tradnl" w:bidi="ar-SA"/>
              </w:rPr>
            </w:pPr>
            <w:r w:rsidRPr="0031311E">
              <w:rPr>
                <w:rFonts w:ascii="Cambria" w:eastAsia="Times New Roman" w:hAnsi="Cambria" w:cs="|xŸˇø®ÑÂ'1"/>
                <w:sz w:val="22"/>
                <w:szCs w:val="22"/>
                <w:lang w:val="es-ES_tradnl" w:eastAsia="es-ES_tradnl" w:bidi="ar-SA"/>
              </w:rPr>
              <w:t>Paralingüísticas y paratextuales: petición de ayuda, señalamiento de objetos, uso de deícticos o acciones que aclaran el significado, uso de lenguaje corporal</w:t>
            </w:r>
          </w:p>
          <w:p w14:paraId="0412EDAB" w14:textId="77777777" w:rsidR="00B62034" w:rsidRPr="0031311E" w:rsidRDefault="00B62034" w:rsidP="000B113A">
            <w:pPr>
              <w:ind w:left="0" w:firstLine="0"/>
              <w:rPr>
                <w:rFonts w:ascii="Cambria" w:hAnsi="Cambria"/>
                <w:color w:val="000000"/>
                <w:sz w:val="22"/>
                <w:szCs w:val="22"/>
                <w:lang w:val="es-ES_tradnl"/>
              </w:rPr>
            </w:pPr>
            <w:r w:rsidRPr="0031311E">
              <w:rPr>
                <w:rFonts w:ascii="Cambria" w:eastAsia="Times New Roman" w:hAnsi="Cambria" w:cs="|xŸˇø®ÑÂ'1"/>
                <w:sz w:val="22"/>
                <w:szCs w:val="22"/>
                <w:lang w:val="es-ES_tradnl" w:eastAsia="es-ES_tradnl" w:bidi="ar-SA"/>
              </w:rPr>
              <w:t>culturalmente pertinente (gestos, expresiones faciales, posturas, contacto visual o corporal, proxémica), de sonidos extralingüísticos y cualidades prosódicas convencionales.</w:t>
            </w:r>
          </w:p>
          <w:p w14:paraId="65347A3B" w14:textId="77777777" w:rsidR="00B62034" w:rsidRPr="0031311E" w:rsidRDefault="00B62034" w:rsidP="000B113A">
            <w:pPr>
              <w:ind w:left="0" w:firstLine="0"/>
              <w:rPr>
                <w:rFonts w:ascii="Cambria" w:hAnsi="Cambria"/>
                <w:color w:val="000000"/>
                <w:sz w:val="22"/>
                <w:szCs w:val="22"/>
                <w:lang w:val="es-ES_tradnl"/>
              </w:rPr>
            </w:pPr>
          </w:p>
          <w:p w14:paraId="294223B8" w14:textId="77777777" w:rsidR="0073523F" w:rsidRPr="0031311E" w:rsidRDefault="0073523F"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Aspectos socioculturales </w:t>
            </w:r>
            <w:r w:rsidRPr="0031311E">
              <w:rPr>
                <w:rFonts w:ascii="Cambria" w:hAnsi="Cambria"/>
                <w:b/>
                <w:color w:val="000000"/>
                <w:sz w:val="22"/>
                <w:szCs w:val="22"/>
                <w:lang w:val="es-ES_tradnl"/>
              </w:rPr>
              <w:lastRenderedPageBreak/>
              <w:t xml:space="preserve">y sociolingüísticos: </w:t>
            </w:r>
          </w:p>
          <w:p w14:paraId="69610E1A" w14:textId="77777777" w:rsidR="0073523F" w:rsidRPr="0031311E" w:rsidRDefault="0073523F"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Los pantalones vaqueros.</w:t>
            </w:r>
          </w:p>
          <w:p w14:paraId="4B66E77E" w14:textId="77777777" w:rsidR="0073523F" w:rsidRPr="0031311E" w:rsidRDefault="0073523F"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Jóvenes </w:t>
            </w:r>
            <w:r w:rsidRPr="0031311E">
              <w:rPr>
                <w:rFonts w:ascii="Cambria" w:hAnsi="Cambria"/>
                <w:i/>
                <w:color w:val="000000"/>
                <w:sz w:val="22"/>
                <w:szCs w:val="22"/>
                <w:lang w:eastAsia="es-ES_tradnl"/>
              </w:rPr>
              <w:t>influencers</w:t>
            </w:r>
            <w:r w:rsidRPr="0031311E">
              <w:rPr>
                <w:rFonts w:ascii="Cambria" w:hAnsi="Cambria"/>
                <w:color w:val="000000"/>
                <w:sz w:val="22"/>
                <w:szCs w:val="22"/>
                <w:lang w:eastAsia="es-ES_tradnl"/>
              </w:rPr>
              <w:t>: Jake Mitchell, Jojo Siwa y Ryan Kaji.</w:t>
            </w:r>
          </w:p>
          <w:p w14:paraId="45CBA3C4" w14:textId="77777777" w:rsidR="00B62034" w:rsidRPr="0031311E" w:rsidRDefault="0073523F" w:rsidP="000B113A">
            <w:pPr>
              <w:ind w:left="0" w:firstLine="0"/>
              <w:rPr>
                <w:rFonts w:ascii="Cambria" w:hAnsi="Cambria"/>
                <w:color w:val="000000"/>
                <w:sz w:val="22"/>
                <w:szCs w:val="22"/>
                <w:lang w:val="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El nacimiento de eBay.</w:t>
            </w:r>
          </w:p>
          <w:p w14:paraId="30566B9F" w14:textId="77777777" w:rsidR="00B62034" w:rsidRPr="0031311E" w:rsidRDefault="00B62034" w:rsidP="000B113A">
            <w:pPr>
              <w:ind w:left="0" w:firstLine="0"/>
              <w:rPr>
                <w:rFonts w:ascii="Cambria" w:hAnsi="Cambria"/>
                <w:color w:val="000000"/>
                <w:sz w:val="22"/>
                <w:szCs w:val="22"/>
                <w:lang w:val="es-ES_tradnl"/>
              </w:rPr>
            </w:pPr>
          </w:p>
          <w:p w14:paraId="7E6B8F4B" w14:textId="77777777" w:rsidR="00B62034" w:rsidRPr="0031311E" w:rsidRDefault="00B62034"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Funciones comunicativas:</w:t>
            </w:r>
          </w:p>
          <w:p w14:paraId="7F653CF5" w14:textId="77777777" w:rsidR="00B62034" w:rsidRPr="0031311E" w:rsidRDefault="00B62034"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Iniciación y mantenimiento de relaciones personales y sociales (saludos y despedidas, presentaciones, invitaciones, disculpa y agradecimiento, acuerdo y desacuerdo).</w:t>
            </w:r>
          </w:p>
          <w:p w14:paraId="69E08800" w14:textId="77777777" w:rsidR="00B62034" w:rsidRPr="0031311E" w:rsidRDefault="00B62034"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Descripción de cualidades físicas y abstractas de personas, objetos de uso cotidiano, lugares y actividades, de manera sencilla.</w:t>
            </w:r>
          </w:p>
          <w:p w14:paraId="65CE51B9" w14:textId="77777777" w:rsidR="00B62034" w:rsidRPr="0031311E" w:rsidRDefault="00B62034"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Narración de acontecimientos pasados puntuales y habituales, descripción de estados y situaciones presentes, y expresión de sucesos futuros.</w:t>
            </w:r>
          </w:p>
          <w:p w14:paraId="37220B5C" w14:textId="77777777" w:rsidR="00B62034" w:rsidRPr="0031311E" w:rsidRDefault="00B62034"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Petición y ofrecimiento de ayuda, información, indicaciones, permiso, opiniones y puntos de vista, consejos, advertencias y avisos.</w:t>
            </w:r>
          </w:p>
          <w:p w14:paraId="301AAA81" w14:textId="77777777" w:rsidR="00B62034" w:rsidRPr="0031311E" w:rsidRDefault="00B62034"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Expresión de hábitos.</w:t>
            </w:r>
          </w:p>
          <w:p w14:paraId="0A0BE7CA" w14:textId="77777777" w:rsidR="00B62034" w:rsidRPr="0031311E" w:rsidRDefault="00B62034"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Expresión del conocimiento, la certeza, la duda y la conjetura.</w:t>
            </w:r>
          </w:p>
          <w:p w14:paraId="05C7EA75" w14:textId="77777777" w:rsidR="00B62034" w:rsidRPr="0031311E" w:rsidRDefault="00B62034"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Expresión de la voluntad, la intención, la decisión, la promesa, la orden, la autorización y la prohibición.</w:t>
            </w:r>
          </w:p>
          <w:p w14:paraId="617A3536" w14:textId="77777777" w:rsidR="00B62034" w:rsidRPr="0031311E" w:rsidRDefault="00B62034"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Expresión del interés, gusto, capacidad, sentimiento e intención, aprobación, aprecio, simpatía, satisfacción, esperanza, confianza, sorpresa, y sus contrarios.</w:t>
            </w:r>
          </w:p>
          <w:p w14:paraId="285846FD" w14:textId="77777777" w:rsidR="00B62034" w:rsidRPr="0031311E" w:rsidRDefault="00B62034"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xml:space="preserve">- Formulación de </w:t>
            </w:r>
            <w:r w:rsidRPr="0031311E">
              <w:rPr>
                <w:rFonts w:ascii="Cambria" w:eastAsia="Times New Roman" w:hAnsi="Cambria" w:cs="rŸˇø®ÑÂ'1"/>
                <w:sz w:val="22"/>
                <w:szCs w:val="22"/>
                <w:lang w:val="es-ES_tradnl" w:eastAsia="es-ES_tradnl" w:bidi="ar-SA"/>
              </w:rPr>
              <w:lastRenderedPageBreak/>
              <w:t>sugerencias, deseos, condiciones e hipótesis.</w:t>
            </w:r>
          </w:p>
          <w:p w14:paraId="5DA820BD" w14:textId="77777777" w:rsidR="00B62034" w:rsidRPr="0031311E" w:rsidRDefault="00B62034"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Establecimiento y mantenimiento de la</w:t>
            </w:r>
          </w:p>
          <w:p w14:paraId="15FCE1C8" w14:textId="77777777" w:rsidR="00B62034" w:rsidRPr="0031311E" w:rsidRDefault="00B62034" w:rsidP="000B113A">
            <w:pPr>
              <w:ind w:left="0" w:firstLine="0"/>
              <w:rPr>
                <w:rFonts w:ascii="Cambria" w:hAnsi="Cambria"/>
                <w:color w:val="000000"/>
                <w:sz w:val="22"/>
                <w:szCs w:val="22"/>
                <w:lang w:val="es-ES_tradnl"/>
              </w:rPr>
            </w:pPr>
            <w:r w:rsidRPr="0031311E">
              <w:rPr>
                <w:rFonts w:ascii="Cambria" w:eastAsia="Times New Roman" w:hAnsi="Cambria" w:cs="rŸˇø®ÑÂ'1"/>
                <w:sz w:val="22"/>
                <w:szCs w:val="22"/>
                <w:lang w:val="es-ES_tradnl" w:eastAsia="es-ES_tradnl" w:bidi="ar-SA"/>
              </w:rPr>
              <w:t>comunicación y organización del discurso.</w:t>
            </w:r>
          </w:p>
          <w:p w14:paraId="216E7772" w14:textId="77777777" w:rsidR="00B62034" w:rsidRPr="0031311E" w:rsidRDefault="00B62034" w:rsidP="000B113A">
            <w:pPr>
              <w:ind w:left="0" w:firstLine="0"/>
              <w:rPr>
                <w:rFonts w:ascii="Cambria" w:hAnsi="Cambria"/>
                <w:color w:val="000000"/>
                <w:sz w:val="22"/>
                <w:szCs w:val="22"/>
                <w:lang w:val="es-ES_tradnl"/>
              </w:rPr>
            </w:pPr>
          </w:p>
          <w:p w14:paraId="25E91653" w14:textId="77777777" w:rsidR="00A26B82" w:rsidRPr="0031311E" w:rsidRDefault="00A26B82"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Estructuras lingüístico-discursivas:</w:t>
            </w:r>
          </w:p>
          <w:p w14:paraId="7A0A33AF" w14:textId="77777777" w:rsidR="00A26B82" w:rsidRPr="0031311E" w:rsidRDefault="00A26B82" w:rsidP="000B113A">
            <w:pPr>
              <w:ind w:left="0" w:firstLine="0"/>
              <w:rPr>
                <w:rFonts w:ascii="Cambria" w:hAnsi="Cambria"/>
                <w:color w:val="000000"/>
                <w:sz w:val="22"/>
                <w:szCs w:val="22"/>
                <w:lang w:val="es-ES_tradnl"/>
              </w:rPr>
            </w:pPr>
            <w:r w:rsidRPr="0031311E">
              <w:rPr>
                <w:rFonts w:ascii="Cambria" w:hAnsi="Cambria"/>
                <w:color w:val="000000"/>
                <w:sz w:val="22"/>
                <w:szCs w:val="22"/>
                <w:lang w:val="es-ES"/>
              </w:rPr>
              <w:t xml:space="preserve">- </w:t>
            </w:r>
            <w:r w:rsidRPr="0031311E">
              <w:rPr>
                <w:rFonts w:ascii="Cambria" w:hAnsi="Cambria"/>
                <w:color w:val="000000"/>
                <w:sz w:val="22"/>
                <w:szCs w:val="22"/>
                <w:lang w:val="es-ES_tradnl"/>
              </w:rPr>
              <w:t>El estilo indirecto.</w:t>
            </w:r>
          </w:p>
          <w:p w14:paraId="746DAFFD" w14:textId="77777777" w:rsidR="00A26B82" w:rsidRPr="0031311E" w:rsidRDefault="00A26B82" w:rsidP="000B113A">
            <w:pPr>
              <w:ind w:left="0" w:firstLine="0"/>
              <w:rPr>
                <w:rFonts w:ascii="Cambria" w:hAnsi="Cambria"/>
                <w:color w:val="000000"/>
                <w:sz w:val="22"/>
                <w:szCs w:val="22"/>
                <w:lang w:val="es-ES_tradnl"/>
              </w:rPr>
            </w:pPr>
          </w:p>
          <w:p w14:paraId="2F058103" w14:textId="77777777" w:rsidR="00A26B82" w:rsidRPr="0031311E" w:rsidRDefault="00A26B82"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Léxico: </w:t>
            </w:r>
          </w:p>
          <w:p w14:paraId="01330C90" w14:textId="77777777" w:rsidR="00A26B82" w:rsidRPr="0031311E" w:rsidRDefault="00A26B82"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Vocabulario relacionado con </w:t>
            </w:r>
            <w:r w:rsidRPr="0031311E">
              <w:rPr>
                <w:rFonts w:ascii="Cambria" w:hAnsi="Cambria"/>
                <w:color w:val="000000"/>
                <w:sz w:val="22"/>
                <w:szCs w:val="22"/>
                <w:lang w:eastAsia="es-ES_tradnl"/>
              </w:rPr>
              <w:t>la ropa y la moda, y las redes sociales</w:t>
            </w:r>
            <w:r w:rsidRPr="0031311E">
              <w:rPr>
                <w:rFonts w:ascii="Cambria" w:hAnsi="Cambria"/>
                <w:color w:val="000000"/>
                <w:sz w:val="22"/>
                <w:szCs w:val="22"/>
                <w:lang w:val="es-ES_tradnl"/>
              </w:rPr>
              <w:t>.</w:t>
            </w:r>
          </w:p>
          <w:p w14:paraId="1E7593D5" w14:textId="77777777" w:rsidR="00A26B82" w:rsidRPr="0031311E" w:rsidRDefault="00A26B82" w:rsidP="000B113A">
            <w:pPr>
              <w:ind w:left="0" w:firstLine="0"/>
              <w:rPr>
                <w:rFonts w:ascii="Cambria" w:hAnsi="Cambria"/>
                <w:color w:val="000000"/>
                <w:sz w:val="22"/>
                <w:szCs w:val="22"/>
                <w:lang w:val="es-ES_tradnl"/>
              </w:rPr>
            </w:pPr>
          </w:p>
          <w:p w14:paraId="1FB5099B" w14:textId="77777777" w:rsidR="00A26B82" w:rsidRPr="0031311E" w:rsidRDefault="00A26B82"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Patrones fonológicos: patrones sonoros, acentuales, rítmicos y de entonación:</w:t>
            </w:r>
          </w:p>
          <w:p w14:paraId="7F3E3943" w14:textId="77777777" w:rsidR="00B62034" w:rsidRPr="0031311E" w:rsidRDefault="00A26B82"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Pronunciación de </w:t>
            </w:r>
            <w:r w:rsidRPr="0031311E">
              <w:rPr>
                <w:rFonts w:ascii="Cambria" w:hAnsi="Cambria"/>
                <w:color w:val="000000"/>
                <w:sz w:val="22"/>
                <w:szCs w:val="22"/>
                <w:lang w:eastAsia="es-ES_tradnl"/>
              </w:rPr>
              <w:t>los sonidos /</w:t>
            </w:r>
            <w:r w:rsidRPr="0031311E">
              <w:rPr>
                <w:rFonts w:ascii="Cambria" w:eastAsia="Calibri" w:hAnsi="Cambria" w:cs="Calibri"/>
                <w:sz w:val="22"/>
                <w:szCs w:val="22"/>
              </w:rPr>
              <w:t>ʌ</w:t>
            </w:r>
            <w:r w:rsidRPr="0031311E">
              <w:rPr>
                <w:rFonts w:ascii="Cambria" w:hAnsi="Cambria"/>
                <w:sz w:val="22"/>
                <w:szCs w:val="22"/>
              </w:rPr>
              <w:t xml:space="preserve">/, /æ/, /u:/ y </w:t>
            </w:r>
            <w:r w:rsidRPr="0031311E">
              <w:rPr>
                <w:rFonts w:ascii="Cambria" w:hAnsi="Cambria"/>
                <w:color w:val="000000"/>
                <w:sz w:val="22"/>
                <w:szCs w:val="22"/>
                <w:lang w:eastAsia="es-ES_tradnl"/>
              </w:rPr>
              <w:t>/</w:t>
            </w:r>
            <w:r w:rsidRPr="0031311E">
              <w:rPr>
                <w:rFonts w:ascii="Cambria" w:eastAsia="Calibri" w:hAnsi="Cambria" w:cs="Calibri"/>
                <w:sz w:val="22"/>
                <w:szCs w:val="22"/>
              </w:rPr>
              <w:t>ɑ</w:t>
            </w:r>
            <w:r w:rsidRPr="0031311E">
              <w:rPr>
                <w:rFonts w:ascii="Cambria" w:hAnsi="Cambria"/>
                <w:sz w:val="22"/>
                <w:szCs w:val="22"/>
              </w:rPr>
              <w:t>:/</w:t>
            </w:r>
            <w:r w:rsidRPr="0031311E">
              <w:rPr>
                <w:rFonts w:ascii="Cambria" w:hAnsi="Cambria"/>
                <w:color w:val="000000"/>
                <w:sz w:val="22"/>
                <w:szCs w:val="22"/>
                <w:lang w:eastAsia="es-ES_tradnl"/>
              </w:rPr>
              <w:t>.</w:t>
            </w:r>
          </w:p>
          <w:p w14:paraId="1127BF82" w14:textId="77777777" w:rsidR="00B62034" w:rsidRPr="0031311E" w:rsidRDefault="00B62034" w:rsidP="000B113A">
            <w:pPr>
              <w:ind w:left="0" w:firstLine="0"/>
              <w:rPr>
                <w:rFonts w:ascii="Cambria" w:hAnsi="Cambria"/>
                <w:color w:val="000000"/>
                <w:sz w:val="22"/>
                <w:szCs w:val="22"/>
                <w:lang w:val="es-ES_tradnl"/>
              </w:rPr>
            </w:pPr>
          </w:p>
          <w:p w14:paraId="3CEA9958" w14:textId="77777777" w:rsidR="00B62034" w:rsidRPr="0031311E" w:rsidRDefault="00B62034"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Criterios de evaluación:</w:t>
            </w:r>
            <w:r w:rsidRPr="0031311E">
              <w:rPr>
                <w:rFonts w:ascii="Cambria" w:hAnsi="Cambria"/>
                <w:color w:val="000000"/>
                <w:sz w:val="22"/>
                <w:szCs w:val="22"/>
                <w:lang w:val="es-ES_tradnl"/>
              </w:rPr>
              <w:t xml:space="preserve"> 4.2.1, 4.2.2, 4.2.3, 4.2.4, 4.2.5, 4.2.6, 4.2.7, 4.2.8, 4.2.9</w:t>
            </w:r>
          </w:p>
          <w:p w14:paraId="0F09AAE0" w14:textId="77777777" w:rsidR="00B62034" w:rsidRPr="0031311E" w:rsidRDefault="00B62034" w:rsidP="000B113A">
            <w:pPr>
              <w:ind w:left="0" w:firstLine="0"/>
              <w:rPr>
                <w:rFonts w:ascii="Cambria" w:hAnsi="Cambria"/>
                <w:color w:val="000000"/>
                <w:sz w:val="22"/>
                <w:szCs w:val="22"/>
                <w:lang w:val="es-ES_tradnl"/>
              </w:rPr>
            </w:pPr>
          </w:p>
          <w:p w14:paraId="00ED080E" w14:textId="77777777" w:rsidR="00B62034" w:rsidRPr="0031311E" w:rsidRDefault="00B62034"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Objetivos de la materia:</w:t>
            </w:r>
            <w:r w:rsidRPr="0031311E">
              <w:rPr>
                <w:rFonts w:ascii="Cambria" w:hAnsi="Cambria"/>
                <w:color w:val="000000"/>
                <w:sz w:val="22"/>
                <w:szCs w:val="22"/>
                <w:lang w:val="es-ES_tradnl"/>
              </w:rPr>
              <w:t xml:space="preserve"> </w:t>
            </w:r>
            <w:r w:rsidRPr="0031311E">
              <w:rPr>
                <w:rFonts w:ascii="Cambria" w:hAnsi="Cambria"/>
                <w:color w:val="000000"/>
                <w:sz w:val="22"/>
                <w:szCs w:val="22"/>
                <w:lang w:val="es-ES_tradnl"/>
              </w:rPr>
              <w:br/>
              <w:t>2, 6, 7, 8, 9, 10, 11, 12, 14</w:t>
            </w:r>
          </w:p>
          <w:p w14:paraId="205AA8CD" w14:textId="77777777" w:rsidR="00B62034" w:rsidRPr="0031311E" w:rsidRDefault="00B62034" w:rsidP="000B113A">
            <w:pPr>
              <w:ind w:left="0"/>
              <w:rPr>
                <w:rFonts w:ascii="Cambria" w:hAnsi="Cambria"/>
                <w:b/>
                <w:color w:val="000000"/>
                <w:sz w:val="22"/>
                <w:szCs w:val="22"/>
                <w:lang w:val="es-ES_tradnl"/>
              </w:rPr>
            </w:pPr>
          </w:p>
        </w:tc>
        <w:tc>
          <w:tcPr>
            <w:tcW w:w="2834" w:type="dxa"/>
            <w:shd w:val="clear" w:color="auto" w:fill="auto"/>
          </w:tcPr>
          <w:p w14:paraId="510A7E4A" w14:textId="77777777" w:rsidR="00B62034" w:rsidRPr="0031311E" w:rsidRDefault="00B62034"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lastRenderedPageBreak/>
              <w:t>CCL</w:t>
            </w:r>
          </w:p>
          <w:p w14:paraId="1A9BBC9B" w14:textId="77777777" w:rsidR="00B62034" w:rsidRPr="0031311E" w:rsidRDefault="00B62034"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CD</w:t>
            </w:r>
          </w:p>
          <w:p w14:paraId="639F4EB0" w14:textId="77777777" w:rsidR="00B62034" w:rsidRPr="0031311E" w:rsidRDefault="007B28FE"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SIEP</w:t>
            </w:r>
          </w:p>
          <w:p w14:paraId="719AA19B" w14:textId="77777777" w:rsidR="00B62034" w:rsidRPr="0031311E" w:rsidRDefault="00B62034"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CSC</w:t>
            </w:r>
          </w:p>
          <w:p w14:paraId="5436B82F" w14:textId="77777777" w:rsidR="00B62034" w:rsidRPr="0031311E" w:rsidRDefault="00B62034"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CEC</w:t>
            </w:r>
          </w:p>
        </w:tc>
        <w:tc>
          <w:tcPr>
            <w:tcW w:w="2829" w:type="dxa"/>
            <w:tcBorders>
              <w:bottom w:val="single" w:sz="4" w:space="0" w:color="auto"/>
            </w:tcBorders>
            <w:shd w:val="clear" w:color="auto" w:fill="auto"/>
          </w:tcPr>
          <w:p w14:paraId="5244CD19" w14:textId="77777777" w:rsidR="00B62034" w:rsidRPr="0031311E" w:rsidRDefault="00BE2500" w:rsidP="000B113A">
            <w:pPr>
              <w:ind w:left="0" w:firstLine="0"/>
              <w:rPr>
                <w:rFonts w:ascii="Cambria" w:hAnsi="Cambria"/>
                <w:color w:val="000000"/>
                <w:sz w:val="22"/>
                <w:szCs w:val="22"/>
                <w:lang w:val="es-ES_tradnl"/>
              </w:rPr>
            </w:pPr>
            <w:r w:rsidRPr="0031311E">
              <w:rPr>
                <w:rFonts w:ascii="Cambria" w:hAnsi="Cambria"/>
                <w:color w:val="000000"/>
                <w:sz w:val="22"/>
                <w:szCs w:val="22"/>
              </w:rPr>
              <w:t>Presentación sobre un póster sobre el futuro (SB, p. 129, Step 3)</w:t>
            </w:r>
          </w:p>
          <w:p w14:paraId="347D12BF" w14:textId="77777777" w:rsidR="00B62034" w:rsidRPr="0031311E" w:rsidRDefault="00B62034" w:rsidP="000B113A">
            <w:pPr>
              <w:ind w:left="0" w:firstLine="0"/>
              <w:rPr>
                <w:rFonts w:ascii="Cambria" w:hAnsi="Cambria"/>
                <w:color w:val="000000"/>
                <w:sz w:val="22"/>
                <w:szCs w:val="22"/>
                <w:lang w:val="es-ES_tradnl"/>
              </w:rPr>
            </w:pPr>
          </w:p>
          <w:p w14:paraId="3D44FAFC" w14:textId="77777777" w:rsidR="00B62034" w:rsidRPr="0031311E" w:rsidRDefault="00B62034"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[Criterios 4.2.1, 4.2.2, 4.2.3, 4.2.4, 4.2.5, 4.2.6, 4.2.7, 4.2.8, 4.2.9]</w:t>
            </w:r>
          </w:p>
        </w:tc>
      </w:tr>
      <w:tr w:rsidR="00B62034" w:rsidRPr="0031311E" w14:paraId="6270E33F" w14:textId="77777777" w:rsidTr="00B62034">
        <w:trPr>
          <w:trHeight w:val="13691"/>
          <w:jc w:val="center"/>
        </w:trPr>
        <w:tc>
          <w:tcPr>
            <w:tcW w:w="2830" w:type="dxa"/>
            <w:vMerge/>
            <w:shd w:val="clear" w:color="auto" w:fill="auto"/>
          </w:tcPr>
          <w:p w14:paraId="0C6A6772" w14:textId="77777777" w:rsidR="00B62034" w:rsidRPr="0031311E" w:rsidRDefault="00B62034" w:rsidP="000B113A">
            <w:pPr>
              <w:ind w:left="0"/>
              <w:rPr>
                <w:rFonts w:ascii="Cambria" w:hAnsi="Cambria"/>
                <w:b/>
                <w:color w:val="000000"/>
                <w:sz w:val="22"/>
                <w:szCs w:val="22"/>
                <w:lang w:val="es-ES_tradnl"/>
              </w:rPr>
            </w:pPr>
          </w:p>
        </w:tc>
        <w:tc>
          <w:tcPr>
            <w:tcW w:w="2834" w:type="dxa"/>
            <w:shd w:val="clear" w:color="auto" w:fill="auto"/>
          </w:tcPr>
          <w:p w14:paraId="690F256D" w14:textId="77777777" w:rsidR="00B62034" w:rsidRPr="0031311E" w:rsidRDefault="00B62034"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CCL</w:t>
            </w:r>
          </w:p>
          <w:p w14:paraId="051BBC77" w14:textId="77777777" w:rsidR="00B62034" w:rsidRPr="0031311E" w:rsidRDefault="007B28FE"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SIEP</w:t>
            </w:r>
          </w:p>
          <w:p w14:paraId="1419C9FF" w14:textId="77777777" w:rsidR="00B62034" w:rsidRPr="0031311E" w:rsidRDefault="00B62034"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CSC</w:t>
            </w:r>
          </w:p>
          <w:p w14:paraId="3C66E7EB" w14:textId="77777777" w:rsidR="00BE2500" w:rsidRPr="0031311E" w:rsidRDefault="00BE2500"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CEC</w:t>
            </w:r>
          </w:p>
        </w:tc>
        <w:tc>
          <w:tcPr>
            <w:tcW w:w="2829" w:type="dxa"/>
            <w:shd w:val="clear" w:color="auto" w:fill="auto"/>
          </w:tcPr>
          <w:p w14:paraId="52DC099F" w14:textId="77777777" w:rsidR="00BE2500" w:rsidRPr="0031311E" w:rsidRDefault="00BE2500" w:rsidP="000B113A">
            <w:pPr>
              <w:ind w:left="35" w:firstLine="0"/>
              <w:rPr>
                <w:rFonts w:ascii="Cambria" w:hAnsi="Cambria"/>
                <w:color w:val="000000"/>
                <w:sz w:val="22"/>
                <w:szCs w:val="22"/>
              </w:rPr>
            </w:pPr>
            <w:r w:rsidRPr="0031311E">
              <w:rPr>
                <w:rFonts w:ascii="Cambria" w:hAnsi="Cambria"/>
                <w:color w:val="000000"/>
                <w:sz w:val="22"/>
                <w:szCs w:val="22"/>
              </w:rPr>
              <w:t>Conversación sobre moda (SB, p. 63, ej. 9)</w:t>
            </w:r>
          </w:p>
          <w:p w14:paraId="5E69FE23" w14:textId="77777777" w:rsidR="00BE2500" w:rsidRPr="0031311E" w:rsidRDefault="00BE2500" w:rsidP="000B113A">
            <w:pPr>
              <w:rPr>
                <w:rFonts w:ascii="Cambria" w:hAnsi="Cambria"/>
                <w:color w:val="000000"/>
                <w:sz w:val="22"/>
                <w:szCs w:val="22"/>
              </w:rPr>
            </w:pPr>
          </w:p>
          <w:p w14:paraId="23477BB4" w14:textId="77777777" w:rsidR="00B62034" w:rsidRPr="0031311E" w:rsidRDefault="00BE2500" w:rsidP="000B113A">
            <w:pPr>
              <w:ind w:left="0" w:firstLine="0"/>
              <w:rPr>
                <w:rFonts w:ascii="Cambria" w:hAnsi="Cambria"/>
                <w:color w:val="000000"/>
                <w:sz w:val="22"/>
                <w:szCs w:val="22"/>
              </w:rPr>
            </w:pPr>
            <w:r w:rsidRPr="0031311E">
              <w:rPr>
                <w:rFonts w:ascii="Cambria" w:hAnsi="Cambria"/>
                <w:color w:val="000000"/>
                <w:sz w:val="22"/>
                <w:szCs w:val="22"/>
              </w:rPr>
              <w:t>Conversación sobre redes sociales (SB, p. 67, ej. 8)</w:t>
            </w:r>
          </w:p>
          <w:p w14:paraId="08616CF4" w14:textId="77777777" w:rsidR="00BE2500" w:rsidRPr="0031311E" w:rsidRDefault="00BE2500" w:rsidP="000B113A">
            <w:pPr>
              <w:ind w:left="0" w:firstLine="0"/>
              <w:rPr>
                <w:rFonts w:ascii="Cambria" w:hAnsi="Cambria"/>
                <w:color w:val="000000"/>
                <w:sz w:val="22"/>
                <w:szCs w:val="22"/>
                <w:lang w:val="es-ES_tradnl"/>
              </w:rPr>
            </w:pPr>
          </w:p>
          <w:p w14:paraId="1C9D87D6" w14:textId="77777777" w:rsidR="00B62034" w:rsidRPr="0031311E" w:rsidRDefault="00B62034"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[Criterios 4.2.1, 4.2.2, 4.2.3, 4.2.4, 4.2.5, 4.2.6, 4.2.7, 4.2.8, 4.2.9]</w:t>
            </w:r>
          </w:p>
        </w:tc>
      </w:tr>
      <w:tr w:rsidR="00B62034" w:rsidRPr="0031311E" w14:paraId="58CA8424" w14:textId="77777777" w:rsidTr="00B62034">
        <w:trPr>
          <w:trHeight w:val="13691"/>
          <w:jc w:val="center"/>
        </w:trPr>
        <w:tc>
          <w:tcPr>
            <w:tcW w:w="2830" w:type="dxa"/>
            <w:vMerge/>
            <w:shd w:val="clear" w:color="auto" w:fill="auto"/>
          </w:tcPr>
          <w:p w14:paraId="1FCAE52B" w14:textId="77777777" w:rsidR="00B62034" w:rsidRPr="0031311E" w:rsidRDefault="00B62034" w:rsidP="000B113A">
            <w:pPr>
              <w:ind w:left="0"/>
              <w:rPr>
                <w:rFonts w:ascii="Cambria" w:hAnsi="Cambria"/>
                <w:b/>
                <w:color w:val="000000"/>
                <w:sz w:val="22"/>
                <w:szCs w:val="22"/>
                <w:lang w:val="es-ES_tradnl"/>
              </w:rPr>
            </w:pPr>
          </w:p>
        </w:tc>
        <w:tc>
          <w:tcPr>
            <w:tcW w:w="2834" w:type="dxa"/>
            <w:shd w:val="clear" w:color="auto" w:fill="auto"/>
          </w:tcPr>
          <w:p w14:paraId="45C67112" w14:textId="77777777" w:rsidR="00B62034" w:rsidRPr="0031311E" w:rsidRDefault="00B62034" w:rsidP="000B113A">
            <w:pPr>
              <w:pStyle w:val="TableContents"/>
              <w:snapToGrid w:val="0"/>
              <w:rPr>
                <w:rFonts w:ascii="Cambria" w:hAnsi="Cambria"/>
                <w:color w:val="000000"/>
              </w:rPr>
            </w:pPr>
          </w:p>
        </w:tc>
        <w:tc>
          <w:tcPr>
            <w:tcW w:w="2829" w:type="dxa"/>
            <w:shd w:val="clear" w:color="auto" w:fill="auto"/>
          </w:tcPr>
          <w:p w14:paraId="68ECA032" w14:textId="77777777" w:rsidR="00B62034" w:rsidRPr="0031311E" w:rsidRDefault="00B62034" w:rsidP="000B113A">
            <w:pPr>
              <w:ind w:left="0" w:firstLine="0"/>
              <w:rPr>
                <w:rFonts w:ascii="Cambria" w:hAnsi="Cambria"/>
                <w:color w:val="000000"/>
              </w:rPr>
            </w:pPr>
          </w:p>
        </w:tc>
      </w:tr>
      <w:tr w:rsidR="00B62034" w:rsidRPr="0031311E" w14:paraId="105F9C60" w14:textId="77777777" w:rsidTr="00B62034">
        <w:trPr>
          <w:trHeight w:val="13691"/>
          <w:jc w:val="center"/>
        </w:trPr>
        <w:tc>
          <w:tcPr>
            <w:tcW w:w="2830" w:type="dxa"/>
            <w:vMerge/>
            <w:shd w:val="clear" w:color="auto" w:fill="auto"/>
          </w:tcPr>
          <w:p w14:paraId="6C3C3B15" w14:textId="77777777" w:rsidR="00B62034" w:rsidRPr="0031311E" w:rsidRDefault="00B62034" w:rsidP="000B113A">
            <w:pPr>
              <w:ind w:left="0"/>
              <w:rPr>
                <w:rFonts w:ascii="Cambria" w:hAnsi="Cambria"/>
                <w:b/>
                <w:color w:val="000000"/>
                <w:sz w:val="22"/>
                <w:szCs w:val="22"/>
                <w:lang w:val="es-ES_tradnl"/>
              </w:rPr>
            </w:pPr>
          </w:p>
        </w:tc>
        <w:tc>
          <w:tcPr>
            <w:tcW w:w="2834" w:type="dxa"/>
            <w:shd w:val="clear" w:color="auto" w:fill="auto"/>
          </w:tcPr>
          <w:p w14:paraId="5DB384F2" w14:textId="77777777" w:rsidR="00B62034" w:rsidRPr="0031311E" w:rsidRDefault="00B62034"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CCL</w:t>
            </w:r>
          </w:p>
          <w:p w14:paraId="4B001C8B" w14:textId="77777777" w:rsidR="00B62034" w:rsidRPr="0031311E" w:rsidRDefault="007B28FE"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SIEP</w:t>
            </w:r>
          </w:p>
          <w:p w14:paraId="5E53D829" w14:textId="77777777" w:rsidR="00B62034" w:rsidRPr="0031311E" w:rsidRDefault="00B62034"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CSC</w:t>
            </w:r>
          </w:p>
        </w:tc>
        <w:tc>
          <w:tcPr>
            <w:tcW w:w="2829" w:type="dxa"/>
            <w:shd w:val="clear" w:color="auto" w:fill="auto"/>
          </w:tcPr>
          <w:p w14:paraId="51988AAA" w14:textId="77777777" w:rsidR="00B62034" w:rsidRPr="0031311E" w:rsidRDefault="00B62034" w:rsidP="000B113A">
            <w:pPr>
              <w:ind w:left="35" w:firstLine="0"/>
              <w:rPr>
                <w:rFonts w:ascii="Cambria" w:hAnsi="Cambria"/>
                <w:color w:val="000000"/>
                <w:sz w:val="22"/>
                <w:szCs w:val="22"/>
              </w:rPr>
            </w:pPr>
            <w:r w:rsidRPr="0031311E">
              <w:rPr>
                <w:rFonts w:ascii="Cambria" w:hAnsi="Cambria"/>
                <w:color w:val="000000"/>
                <w:sz w:val="22"/>
                <w:szCs w:val="22"/>
              </w:rPr>
              <w:t>Comentar varias frases con el compañero/a (SB, p. 101, ej. 7)</w:t>
            </w:r>
          </w:p>
          <w:p w14:paraId="640C7991" w14:textId="77777777" w:rsidR="00B62034" w:rsidRPr="0031311E" w:rsidRDefault="00B62034" w:rsidP="000B113A">
            <w:pPr>
              <w:ind w:left="35"/>
              <w:rPr>
                <w:rFonts w:ascii="Cambria" w:hAnsi="Cambria"/>
                <w:color w:val="FF0000"/>
                <w:sz w:val="22"/>
                <w:szCs w:val="22"/>
              </w:rPr>
            </w:pPr>
          </w:p>
          <w:p w14:paraId="4DA09966" w14:textId="77777777" w:rsidR="00B62034" w:rsidRPr="0031311E" w:rsidRDefault="00B62034" w:rsidP="000B113A">
            <w:pPr>
              <w:ind w:left="35" w:firstLine="0"/>
              <w:rPr>
                <w:rFonts w:ascii="Cambria" w:hAnsi="Cambria"/>
                <w:color w:val="000000"/>
                <w:sz w:val="22"/>
                <w:szCs w:val="22"/>
              </w:rPr>
            </w:pPr>
            <w:r w:rsidRPr="0031311E">
              <w:rPr>
                <w:rFonts w:ascii="Cambria" w:hAnsi="Cambria"/>
                <w:color w:val="000000"/>
                <w:sz w:val="22"/>
                <w:szCs w:val="22"/>
              </w:rPr>
              <w:t>Comentar con el compañero/a cuáles son los principales motivos por los que utilizan los medios sociales (SB, p. 106, ej. 10)</w:t>
            </w:r>
          </w:p>
          <w:p w14:paraId="2529C336" w14:textId="77777777" w:rsidR="00B62034" w:rsidRPr="0031311E" w:rsidRDefault="00B62034" w:rsidP="000B113A">
            <w:pPr>
              <w:rPr>
                <w:rFonts w:ascii="Cambria" w:hAnsi="Cambria"/>
                <w:color w:val="FF0000"/>
                <w:sz w:val="22"/>
                <w:szCs w:val="22"/>
              </w:rPr>
            </w:pPr>
          </w:p>
          <w:p w14:paraId="4E32AA56" w14:textId="77777777" w:rsidR="00B62034" w:rsidRPr="0031311E" w:rsidRDefault="00B62034" w:rsidP="000B113A">
            <w:pPr>
              <w:ind w:left="0" w:firstLine="0"/>
              <w:rPr>
                <w:rFonts w:ascii="Cambria" w:hAnsi="Cambria"/>
                <w:color w:val="000000"/>
                <w:sz w:val="22"/>
                <w:szCs w:val="22"/>
              </w:rPr>
            </w:pPr>
            <w:r w:rsidRPr="0031311E">
              <w:rPr>
                <w:rFonts w:ascii="Cambria" w:hAnsi="Cambria"/>
                <w:color w:val="000000"/>
                <w:sz w:val="22"/>
                <w:szCs w:val="22"/>
              </w:rPr>
              <w:t xml:space="preserve">Comparar los resultados de una encuesta con los de la del compañero/a (SB, p. 107, Time to </w:t>
            </w:r>
            <w:r w:rsidR="00DD3D16" w:rsidRPr="0031311E">
              <w:rPr>
                <w:rFonts w:ascii="Cambria" w:hAnsi="Cambria"/>
                <w:color w:val="000000"/>
                <w:sz w:val="22"/>
                <w:szCs w:val="22"/>
              </w:rPr>
              <w:t>Teamwork</w:t>
            </w:r>
            <w:r w:rsidRPr="0031311E">
              <w:rPr>
                <w:rFonts w:ascii="Cambria" w:hAnsi="Cambria"/>
                <w:color w:val="000000"/>
                <w:sz w:val="22"/>
                <w:szCs w:val="22"/>
              </w:rPr>
              <w:t>)</w:t>
            </w:r>
          </w:p>
          <w:p w14:paraId="08BD762B" w14:textId="77777777" w:rsidR="00B62034" w:rsidRPr="0031311E" w:rsidRDefault="00B62034" w:rsidP="000B113A">
            <w:pPr>
              <w:ind w:left="0" w:firstLine="0"/>
              <w:rPr>
                <w:rFonts w:ascii="Cambria" w:hAnsi="Cambria"/>
                <w:color w:val="000000"/>
                <w:sz w:val="22"/>
                <w:szCs w:val="22"/>
              </w:rPr>
            </w:pPr>
          </w:p>
          <w:p w14:paraId="676B09B0" w14:textId="77777777" w:rsidR="00B62034" w:rsidRPr="0031311E" w:rsidRDefault="00B62034" w:rsidP="000B113A">
            <w:pPr>
              <w:ind w:left="0" w:firstLine="0"/>
              <w:rPr>
                <w:rFonts w:ascii="Cambria" w:hAnsi="Cambria"/>
                <w:color w:val="000000"/>
                <w:sz w:val="22"/>
                <w:szCs w:val="22"/>
              </w:rPr>
            </w:pPr>
            <w:r w:rsidRPr="0031311E">
              <w:rPr>
                <w:rFonts w:ascii="Cambria" w:hAnsi="Cambria"/>
                <w:b/>
                <w:color w:val="000000"/>
                <w:sz w:val="22"/>
                <w:szCs w:val="22"/>
                <w:lang w:val="es-ES_tradnl"/>
              </w:rPr>
              <w:t>[Criterios 4.2.1, 4.2.2, 4.2.3, 4.2.4, 4.2.5, 4.2.6, 4.2.7, 4.2.8, 4.2.9]</w:t>
            </w:r>
          </w:p>
        </w:tc>
      </w:tr>
      <w:tr w:rsidR="00B62034" w:rsidRPr="0031311E" w14:paraId="08D92EEB" w14:textId="77777777" w:rsidTr="00B62034">
        <w:trPr>
          <w:trHeight w:val="13691"/>
          <w:jc w:val="center"/>
        </w:trPr>
        <w:tc>
          <w:tcPr>
            <w:tcW w:w="2830" w:type="dxa"/>
            <w:vMerge/>
            <w:shd w:val="clear" w:color="auto" w:fill="auto"/>
          </w:tcPr>
          <w:p w14:paraId="3EFED6E2" w14:textId="77777777" w:rsidR="00B62034" w:rsidRPr="0031311E" w:rsidRDefault="00B62034" w:rsidP="000B113A">
            <w:pPr>
              <w:ind w:left="0"/>
              <w:rPr>
                <w:rFonts w:ascii="Cambria" w:hAnsi="Cambria"/>
                <w:b/>
                <w:color w:val="000000"/>
                <w:sz w:val="22"/>
                <w:szCs w:val="22"/>
                <w:lang w:val="es-ES_tradnl"/>
              </w:rPr>
            </w:pPr>
          </w:p>
        </w:tc>
        <w:tc>
          <w:tcPr>
            <w:tcW w:w="2834" w:type="dxa"/>
            <w:shd w:val="clear" w:color="auto" w:fill="auto"/>
          </w:tcPr>
          <w:p w14:paraId="518664EE" w14:textId="77777777" w:rsidR="00B62034" w:rsidRPr="0031311E" w:rsidRDefault="00B62034" w:rsidP="000B113A">
            <w:pPr>
              <w:ind w:left="0" w:firstLine="0"/>
              <w:rPr>
                <w:rFonts w:ascii="Cambria" w:hAnsi="Cambria"/>
                <w:color w:val="000000"/>
                <w:sz w:val="22"/>
                <w:szCs w:val="22"/>
                <w:lang w:val="es-ES_tradnl"/>
              </w:rPr>
            </w:pPr>
          </w:p>
        </w:tc>
        <w:tc>
          <w:tcPr>
            <w:tcW w:w="2829" w:type="dxa"/>
            <w:tcBorders>
              <w:bottom w:val="single" w:sz="4" w:space="0" w:color="auto"/>
            </w:tcBorders>
            <w:shd w:val="clear" w:color="auto" w:fill="auto"/>
          </w:tcPr>
          <w:p w14:paraId="2BDAED95" w14:textId="77777777" w:rsidR="00B62034" w:rsidRPr="0031311E" w:rsidRDefault="00B62034" w:rsidP="000B113A">
            <w:pPr>
              <w:snapToGrid w:val="0"/>
              <w:ind w:left="35" w:firstLine="0"/>
              <w:rPr>
                <w:rFonts w:ascii="Cambria" w:hAnsi="Cambria"/>
                <w:color w:val="000000"/>
                <w:sz w:val="22"/>
                <w:szCs w:val="22"/>
              </w:rPr>
            </w:pPr>
          </w:p>
        </w:tc>
      </w:tr>
    </w:tbl>
    <w:p w14:paraId="0EE9B348" w14:textId="77777777" w:rsidR="00DF3716" w:rsidRPr="0031311E" w:rsidRDefault="00DF3716" w:rsidP="000B113A">
      <w:pPr>
        <w:ind w:left="0" w:firstLine="0"/>
        <w:rPr>
          <w:rFonts w:ascii="Cambria" w:hAnsi="Cambria"/>
          <w:color w:val="000000"/>
          <w:sz w:val="18"/>
          <w:szCs w:val="18"/>
          <w:lang w:val="es-ES_tradnl"/>
        </w:rPr>
      </w:pPr>
    </w:p>
    <w:p w14:paraId="368F96B1" w14:textId="77777777" w:rsidR="00DF3716" w:rsidRPr="0031311E" w:rsidRDefault="00DF3716" w:rsidP="000B113A">
      <w:pPr>
        <w:ind w:left="0" w:firstLine="0"/>
        <w:rPr>
          <w:rFonts w:ascii="Cambria" w:hAnsi="Cambria"/>
          <w:color w:val="000000"/>
          <w:sz w:val="18"/>
          <w:szCs w:val="18"/>
          <w:lang w:val="es-ES_tradn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2715"/>
        <w:gridCol w:w="2955"/>
      </w:tblGrid>
      <w:tr w:rsidR="00DF3716" w:rsidRPr="0031311E" w14:paraId="1096F9B9" w14:textId="77777777" w:rsidTr="00A26B82">
        <w:tc>
          <w:tcPr>
            <w:tcW w:w="8505" w:type="dxa"/>
            <w:gridSpan w:val="3"/>
            <w:shd w:val="clear" w:color="auto" w:fill="auto"/>
          </w:tcPr>
          <w:p w14:paraId="3D94CD5B" w14:textId="77777777" w:rsidR="00DF3716" w:rsidRPr="0031311E" w:rsidRDefault="00DF3716" w:rsidP="000B113A">
            <w:pPr>
              <w:rPr>
                <w:rFonts w:ascii="Cambria" w:hAnsi="Cambria"/>
                <w:sz w:val="18"/>
                <w:szCs w:val="18"/>
                <w:lang w:val="es-ES_tradnl"/>
              </w:rPr>
            </w:pPr>
            <w:r w:rsidRPr="0031311E">
              <w:rPr>
                <w:rFonts w:ascii="Cambria" w:hAnsi="Cambria"/>
                <w:b/>
                <w:sz w:val="28"/>
                <w:szCs w:val="24"/>
                <w:lang w:val="es-ES_tradnl"/>
              </w:rPr>
              <w:t>Bloque 3. Comprensión de textos escritos</w:t>
            </w:r>
          </w:p>
        </w:tc>
      </w:tr>
      <w:tr w:rsidR="00DF3716" w:rsidRPr="0031311E" w14:paraId="7A4D8149" w14:textId="77777777" w:rsidTr="00A26B82">
        <w:tc>
          <w:tcPr>
            <w:tcW w:w="2835" w:type="dxa"/>
            <w:shd w:val="clear" w:color="auto" w:fill="auto"/>
            <w:vAlign w:val="center"/>
          </w:tcPr>
          <w:p w14:paraId="0AF6E3A2" w14:textId="77777777" w:rsidR="00DF3716" w:rsidRPr="0031311E" w:rsidRDefault="00AC6C6C" w:rsidP="000B113A">
            <w:pPr>
              <w:ind w:left="0" w:firstLine="0"/>
              <w:rPr>
                <w:rFonts w:ascii="Cambria" w:hAnsi="Cambria"/>
                <w:b/>
                <w:color w:val="000000"/>
                <w:szCs w:val="24"/>
                <w:lang w:val="es-ES_tradnl"/>
              </w:rPr>
            </w:pPr>
            <w:r w:rsidRPr="0031311E">
              <w:rPr>
                <w:rFonts w:ascii="Cambria" w:hAnsi="Cambria"/>
                <w:b/>
                <w:color w:val="000000"/>
                <w:szCs w:val="24"/>
                <w:lang w:val="es-ES_tradnl"/>
              </w:rPr>
              <w:t>Contenidos y criterios de evaluación de la unidad</w:t>
            </w:r>
          </w:p>
        </w:tc>
        <w:tc>
          <w:tcPr>
            <w:tcW w:w="2715" w:type="dxa"/>
            <w:shd w:val="clear" w:color="auto" w:fill="auto"/>
            <w:vAlign w:val="center"/>
          </w:tcPr>
          <w:p w14:paraId="3C8784E2" w14:textId="77777777" w:rsidR="00DF3716" w:rsidRPr="0031311E" w:rsidRDefault="00DF3716" w:rsidP="000B113A">
            <w:pPr>
              <w:ind w:left="0" w:firstLine="0"/>
              <w:rPr>
                <w:rFonts w:ascii="Cambria" w:hAnsi="Cambria"/>
                <w:b/>
                <w:color w:val="000000"/>
                <w:szCs w:val="24"/>
                <w:lang w:val="es-ES_tradnl"/>
              </w:rPr>
            </w:pPr>
            <w:r w:rsidRPr="0031311E">
              <w:rPr>
                <w:rFonts w:ascii="Cambria" w:hAnsi="Cambria"/>
                <w:b/>
                <w:color w:val="000000"/>
                <w:szCs w:val="24"/>
                <w:lang w:val="es-ES_tradnl"/>
              </w:rPr>
              <w:t>Competencias trabajadas</w:t>
            </w:r>
          </w:p>
        </w:tc>
        <w:tc>
          <w:tcPr>
            <w:tcW w:w="2955" w:type="dxa"/>
            <w:shd w:val="clear" w:color="auto" w:fill="auto"/>
            <w:vAlign w:val="center"/>
          </w:tcPr>
          <w:p w14:paraId="3601B36F" w14:textId="77777777" w:rsidR="00DF3716" w:rsidRPr="0031311E" w:rsidRDefault="00DF3716" w:rsidP="000B113A">
            <w:pPr>
              <w:ind w:left="0" w:firstLine="0"/>
              <w:rPr>
                <w:rFonts w:ascii="Cambria" w:hAnsi="Cambria"/>
                <w:b/>
                <w:color w:val="000000"/>
                <w:szCs w:val="24"/>
                <w:lang w:val="es-ES_tradnl"/>
              </w:rPr>
            </w:pPr>
            <w:r w:rsidRPr="0031311E">
              <w:rPr>
                <w:rFonts w:ascii="Cambria" w:hAnsi="Cambria"/>
                <w:b/>
                <w:color w:val="000000"/>
                <w:szCs w:val="24"/>
                <w:lang w:val="es-ES_tradnl"/>
              </w:rPr>
              <w:t>Tareas y actividades [criterios que les corresponden]</w:t>
            </w:r>
          </w:p>
        </w:tc>
      </w:tr>
      <w:tr w:rsidR="000368B3" w:rsidRPr="0031311E" w14:paraId="67C47317" w14:textId="77777777" w:rsidTr="00A26B82">
        <w:trPr>
          <w:trHeight w:val="1583"/>
        </w:trPr>
        <w:tc>
          <w:tcPr>
            <w:tcW w:w="2835" w:type="dxa"/>
            <w:vMerge w:val="restart"/>
            <w:shd w:val="clear" w:color="auto" w:fill="auto"/>
          </w:tcPr>
          <w:p w14:paraId="0A65D72B" w14:textId="77777777" w:rsidR="000368B3" w:rsidRPr="0031311E" w:rsidRDefault="000368B3"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Estrategias de comprensión:</w:t>
            </w:r>
          </w:p>
          <w:p w14:paraId="7FFC33A8" w14:textId="77777777" w:rsidR="000368B3" w:rsidRPr="0031311E" w:rsidRDefault="000368B3"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Movilización de información previa sobre tipo de tarea y tema.</w:t>
            </w:r>
          </w:p>
          <w:p w14:paraId="0956A63A" w14:textId="77777777" w:rsidR="000368B3" w:rsidRPr="0031311E" w:rsidRDefault="000368B3"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Comprensión de instrucciones para la correcta resolución de actividades.</w:t>
            </w:r>
          </w:p>
          <w:p w14:paraId="5C33ABA7" w14:textId="77777777" w:rsidR="000368B3" w:rsidRPr="0031311E" w:rsidRDefault="000368B3"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Identificación del tipo de texto, y la intención comunicativa del texto, en formato digital o papel, adaptando la comprensión al mismo.</w:t>
            </w:r>
          </w:p>
          <w:p w14:paraId="454D026E" w14:textId="77777777" w:rsidR="000368B3" w:rsidRPr="0031311E" w:rsidRDefault="000368B3"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Distinción de tipos de comprensión (sentido general, información esencial, puntos principales, detalles relevantes), en diferentes textos auténticos sobre diversos temas adecuados a su edad y relacionados con contenidos de otras materias del</w:t>
            </w:r>
          </w:p>
          <w:p w14:paraId="36630ADB" w14:textId="77777777" w:rsidR="000368B3" w:rsidRPr="0031311E" w:rsidRDefault="000368B3"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currículo.</w:t>
            </w:r>
          </w:p>
          <w:p w14:paraId="10A445AF" w14:textId="77777777" w:rsidR="000368B3" w:rsidRPr="0031311E" w:rsidRDefault="000368B3"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Formulación de hipótesis sobre contenido y</w:t>
            </w:r>
          </w:p>
          <w:p w14:paraId="0912010D" w14:textId="77777777" w:rsidR="000368B3" w:rsidRPr="0031311E" w:rsidRDefault="000368B3"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contexto.</w:t>
            </w:r>
          </w:p>
          <w:p w14:paraId="12BF0539" w14:textId="77777777" w:rsidR="000368B3" w:rsidRPr="0031311E" w:rsidRDefault="000368B3"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Inferencia y formulación de hipótesis sobre</w:t>
            </w:r>
          </w:p>
          <w:p w14:paraId="453829B5" w14:textId="77777777" w:rsidR="000368B3" w:rsidRPr="0031311E" w:rsidRDefault="000368B3"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xml:space="preserve">significados a partir de la comprensión de elementos significativos, lingüísticos y </w:t>
            </w:r>
            <w:r w:rsidRPr="0031311E">
              <w:rPr>
                <w:rFonts w:ascii="Cambria" w:eastAsia="Times New Roman" w:hAnsi="Cambria" w:cs="“‰E'18Ÿˇø®ÑÂ'1"/>
                <w:sz w:val="22"/>
                <w:szCs w:val="22"/>
                <w:lang w:val="es-ES_tradnl" w:eastAsia="es-ES_tradnl" w:bidi="ar-SA"/>
              </w:rPr>
              <w:lastRenderedPageBreak/>
              <w:t>paralingüísticos (inferencia de significados por el contexto, por comparación de palabras o frases similares en las lenguas que conocen, por ejemplo).</w:t>
            </w:r>
          </w:p>
          <w:p w14:paraId="16A4E1F8" w14:textId="77777777" w:rsidR="000368B3" w:rsidRPr="0031311E" w:rsidRDefault="000368B3"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Reformulación de hipótesis a partir de la</w:t>
            </w:r>
          </w:p>
          <w:p w14:paraId="4E7D9912" w14:textId="77777777" w:rsidR="000368B3" w:rsidRPr="0031311E" w:rsidRDefault="000368B3"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comprensión de nuevos elementos.</w:t>
            </w:r>
          </w:p>
          <w:p w14:paraId="4366274C" w14:textId="77777777" w:rsidR="000368B3" w:rsidRPr="0031311E" w:rsidRDefault="000368B3"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Lectura de textos de diversas situaciones,</w:t>
            </w:r>
          </w:p>
          <w:p w14:paraId="40FE6DB2" w14:textId="77777777" w:rsidR="000368B3" w:rsidRPr="0031311E" w:rsidRDefault="000368B3" w:rsidP="000B113A">
            <w:pPr>
              <w:ind w:left="0" w:firstLine="0"/>
              <w:rPr>
                <w:rFonts w:ascii="Cambria" w:hAnsi="Cambria"/>
                <w:color w:val="000000"/>
                <w:sz w:val="22"/>
                <w:szCs w:val="22"/>
                <w:lang w:val="es-ES_tradnl"/>
              </w:rPr>
            </w:pPr>
            <w:r w:rsidRPr="0031311E">
              <w:rPr>
                <w:rFonts w:ascii="Cambria" w:eastAsia="Times New Roman" w:hAnsi="Cambria" w:cs="“‰E'18Ÿˇø®ÑÂ'1"/>
                <w:sz w:val="22"/>
                <w:szCs w:val="22"/>
                <w:lang w:val="es-ES_tradnl" w:eastAsia="es-ES_tradnl" w:bidi="ar-SA"/>
              </w:rPr>
              <w:t>relacionadas con sus intereses, experiencias y necesidades.</w:t>
            </w:r>
          </w:p>
          <w:p w14:paraId="7BC30C65" w14:textId="77777777" w:rsidR="000368B3" w:rsidRPr="0031311E" w:rsidRDefault="000368B3" w:rsidP="000B113A">
            <w:pPr>
              <w:ind w:left="0" w:firstLine="0"/>
              <w:rPr>
                <w:rFonts w:ascii="Cambria" w:hAnsi="Cambria"/>
                <w:b/>
                <w:color w:val="000000"/>
                <w:sz w:val="22"/>
                <w:szCs w:val="22"/>
                <w:lang w:val="es-ES_tradnl"/>
              </w:rPr>
            </w:pPr>
          </w:p>
          <w:p w14:paraId="04BF6A84" w14:textId="77777777" w:rsidR="0073523F" w:rsidRPr="0031311E" w:rsidRDefault="0073523F"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Aspectos socioculturales y sociolingüísticos: </w:t>
            </w:r>
          </w:p>
          <w:p w14:paraId="3E660C1D" w14:textId="77777777" w:rsidR="0073523F" w:rsidRPr="0031311E" w:rsidRDefault="0073523F"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Los pantalones vaqueros.</w:t>
            </w:r>
          </w:p>
          <w:p w14:paraId="6BEB9D48" w14:textId="77777777" w:rsidR="0073523F" w:rsidRPr="0031311E" w:rsidRDefault="0073523F"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Jóvenes </w:t>
            </w:r>
            <w:r w:rsidRPr="0031311E">
              <w:rPr>
                <w:rFonts w:ascii="Cambria" w:hAnsi="Cambria"/>
                <w:i/>
                <w:color w:val="000000"/>
                <w:sz w:val="22"/>
                <w:szCs w:val="22"/>
                <w:lang w:eastAsia="es-ES_tradnl"/>
              </w:rPr>
              <w:t>influencers</w:t>
            </w:r>
            <w:r w:rsidRPr="0031311E">
              <w:rPr>
                <w:rFonts w:ascii="Cambria" w:hAnsi="Cambria"/>
                <w:color w:val="000000"/>
                <w:sz w:val="22"/>
                <w:szCs w:val="22"/>
                <w:lang w:eastAsia="es-ES_tradnl"/>
              </w:rPr>
              <w:t>: Jake Mitchell, Jojo Siwa y Ryan Kaji.</w:t>
            </w:r>
          </w:p>
          <w:p w14:paraId="48FDD0D0" w14:textId="77777777" w:rsidR="000368B3" w:rsidRPr="0031311E" w:rsidRDefault="0073523F" w:rsidP="000B113A">
            <w:pPr>
              <w:ind w:left="0" w:firstLine="0"/>
              <w:rPr>
                <w:rFonts w:ascii="Cambria" w:hAnsi="Cambria"/>
                <w:color w:val="000000"/>
                <w:sz w:val="22"/>
                <w:szCs w:val="22"/>
                <w:lang w:val="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El nacimiento de eBay.</w:t>
            </w:r>
          </w:p>
          <w:p w14:paraId="4C408691" w14:textId="77777777" w:rsidR="000368B3" w:rsidRPr="0031311E" w:rsidRDefault="000368B3" w:rsidP="000B113A">
            <w:pPr>
              <w:ind w:left="0" w:firstLine="0"/>
              <w:rPr>
                <w:rFonts w:ascii="Cambria" w:hAnsi="Cambria"/>
                <w:b/>
                <w:color w:val="000000"/>
                <w:sz w:val="22"/>
                <w:szCs w:val="22"/>
                <w:lang w:val="es-ES_tradnl"/>
              </w:rPr>
            </w:pPr>
          </w:p>
          <w:p w14:paraId="62773BB2" w14:textId="77777777" w:rsidR="000368B3" w:rsidRPr="0031311E" w:rsidRDefault="000368B3"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Funciones comunicativas:</w:t>
            </w:r>
          </w:p>
          <w:p w14:paraId="1339FF66" w14:textId="77777777" w:rsidR="000368B3" w:rsidRPr="0031311E" w:rsidRDefault="000368B3"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Iniciación y mantenimiento de relaciones personales y sociales (saludos y despedidas, presentaciones, invitaciones, disculpa y agradecimiento, acuerdo y desacuerdo).</w:t>
            </w:r>
          </w:p>
          <w:p w14:paraId="33079677" w14:textId="77777777" w:rsidR="000368B3" w:rsidRPr="0031311E" w:rsidRDefault="000368B3"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Descripción de cualidades físicas y abstractas de personas, objetos de uso cotidiano, lugares y actividades.</w:t>
            </w:r>
          </w:p>
          <w:p w14:paraId="452425BA" w14:textId="77777777" w:rsidR="000368B3" w:rsidRPr="0031311E" w:rsidRDefault="000368B3"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Narración de acontecimientos pasados puntuales y habituales, descripción de estados y situaciones presentes, y expresión de sucesos futuros.</w:t>
            </w:r>
          </w:p>
          <w:p w14:paraId="16C829E3" w14:textId="77777777" w:rsidR="000368B3" w:rsidRPr="0031311E" w:rsidRDefault="000368B3"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Petición y ofrecimiento de ayuda, información, indicaciones, permiso, opiniones y puntos de vista, consejo, advertencias y avisos.</w:t>
            </w:r>
          </w:p>
          <w:p w14:paraId="17FBB0B9" w14:textId="77777777" w:rsidR="000368B3" w:rsidRPr="0031311E" w:rsidRDefault="000368B3"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Expresión de hábitos.</w:t>
            </w:r>
          </w:p>
          <w:p w14:paraId="2DB77915" w14:textId="77777777" w:rsidR="000368B3" w:rsidRPr="0031311E" w:rsidRDefault="000368B3"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xml:space="preserve">- Expresión del </w:t>
            </w:r>
            <w:r w:rsidRPr="0031311E">
              <w:rPr>
                <w:rFonts w:ascii="Cambria" w:eastAsia="Times New Roman" w:hAnsi="Cambria" w:cs="˝yŸˇø®ÑÂ'1"/>
                <w:sz w:val="22"/>
                <w:szCs w:val="22"/>
                <w:lang w:val="es-ES_tradnl" w:eastAsia="es-ES_tradnl" w:bidi="ar-SA"/>
              </w:rPr>
              <w:lastRenderedPageBreak/>
              <w:t>conocimiento, la certeza, la duda y la conjetura.</w:t>
            </w:r>
          </w:p>
          <w:p w14:paraId="72ACE63B" w14:textId="77777777" w:rsidR="000368B3" w:rsidRPr="0031311E" w:rsidRDefault="000368B3"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Expresión de la voluntad, la intención, la decisión, la promesa, la orden, la autorización y la prohibición.</w:t>
            </w:r>
          </w:p>
          <w:p w14:paraId="6E0949D6" w14:textId="77777777" w:rsidR="000368B3" w:rsidRPr="0031311E" w:rsidRDefault="000368B3"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Expresión del interés, gusto, capacidad, sentimiento e intención, aprobación, aprecio, simpatía, satisfacción, esperanza, confianza, sorpresa, y sus contrarios.</w:t>
            </w:r>
          </w:p>
          <w:p w14:paraId="75627FDD" w14:textId="77777777" w:rsidR="000368B3" w:rsidRPr="0031311E" w:rsidRDefault="000368B3"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Formulación de sugerencias, deseos, condiciones e hipótesis.</w:t>
            </w:r>
          </w:p>
          <w:p w14:paraId="5ED03B7E" w14:textId="77777777" w:rsidR="000368B3" w:rsidRPr="0031311E" w:rsidRDefault="000368B3"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Establecimiento y mantenimiento de la</w:t>
            </w:r>
          </w:p>
          <w:p w14:paraId="75873480" w14:textId="77777777" w:rsidR="000368B3" w:rsidRPr="0031311E" w:rsidRDefault="000368B3" w:rsidP="000B113A">
            <w:pPr>
              <w:ind w:left="0" w:firstLine="0"/>
              <w:rPr>
                <w:rFonts w:ascii="Cambria" w:hAnsi="Cambria"/>
                <w:color w:val="000000"/>
                <w:sz w:val="22"/>
                <w:szCs w:val="22"/>
                <w:lang w:val="es-ES_tradnl"/>
              </w:rPr>
            </w:pPr>
            <w:r w:rsidRPr="0031311E">
              <w:rPr>
                <w:rFonts w:ascii="Cambria" w:eastAsia="Times New Roman" w:hAnsi="Cambria" w:cs="˝yŸˇø®ÑÂ'1"/>
                <w:sz w:val="22"/>
                <w:szCs w:val="22"/>
                <w:lang w:val="es-ES_tradnl" w:eastAsia="es-ES_tradnl" w:bidi="ar-SA"/>
              </w:rPr>
              <w:t>comunicación y organización del discurso.</w:t>
            </w:r>
          </w:p>
          <w:p w14:paraId="5EF609A2" w14:textId="77777777" w:rsidR="000368B3" w:rsidRPr="0031311E" w:rsidRDefault="000368B3" w:rsidP="000B113A">
            <w:pPr>
              <w:ind w:left="0" w:firstLine="0"/>
              <w:rPr>
                <w:rFonts w:ascii="Cambria" w:hAnsi="Cambria"/>
                <w:b/>
                <w:color w:val="000000"/>
                <w:sz w:val="22"/>
                <w:szCs w:val="22"/>
                <w:lang w:val="es-ES_tradnl"/>
              </w:rPr>
            </w:pPr>
          </w:p>
          <w:p w14:paraId="1FDC84DD" w14:textId="77777777" w:rsidR="00A26B82" w:rsidRPr="0031311E" w:rsidRDefault="00A26B82"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Estructuras lingüístico-discursivas:</w:t>
            </w:r>
          </w:p>
          <w:p w14:paraId="69E1D32C" w14:textId="77777777" w:rsidR="00A26B82" w:rsidRPr="0031311E" w:rsidRDefault="00A26B82" w:rsidP="000B113A">
            <w:pPr>
              <w:ind w:left="0" w:firstLine="0"/>
              <w:rPr>
                <w:rFonts w:ascii="Cambria" w:hAnsi="Cambria"/>
                <w:color w:val="000000"/>
                <w:sz w:val="22"/>
                <w:szCs w:val="22"/>
                <w:lang w:val="es-ES_tradnl"/>
              </w:rPr>
            </w:pPr>
            <w:r w:rsidRPr="0031311E">
              <w:rPr>
                <w:rFonts w:ascii="Cambria" w:hAnsi="Cambria"/>
                <w:color w:val="000000"/>
                <w:sz w:val="22"/>
                <w:szCs w:val="22"/>
                <w:lang w:val="es-ES"/>
              </w:rPr>
              <w:t xml:space="preserve">- </w:t>
            </w:r>
            <w:r w:rsidRPr="0031311E">
              <w:rPr>
                <w:rFonts w:ascii="Cambria" w:hAnsi="Cambria"/>
                <w:color w:val="000000"/>
                <w:sz w:val="22"/>
                <w:szCs w:val="22"/>
                <w:lang w:val="es-ES_tradnl"/>
              </w:rPr>
              <w:t>El estilo indirecto.</w:t>
            </w:r>
          </w:p>
          <w:p w14:paraId="176F245D" w14:textId="77777777" w:rsidR="00A26B82" w:rsidRPr="0031311E" w:rsidRDefault="00A26B82" w:rsidP="000B113A">
            <w:pPr>
              <w:ind w:left="0" w:firstLine="0"/>
              <w:rPr>
                <w:rFonts w:ascii="Cambria" w:hAnsi="Cambria"/>
                <w:color w:val="000000"/>
                <w:sz w:val="22"/>
                <w:szCs w:val="22"/>
                <w:lang w:val="es-ES_tradnl"/>
              </w:rPr>
            </w:pPr>
          </w:p>
          <w:p w14:paraId="1DD2D469" w14:textId="77777777" w:rsidR="00A26B82" w:rsidRPr="0031311E" w:rsidRDefault="00A26B82"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Léxico: </w:t>
            </w:r>
          </w:p>
          <w:p w14:paraId="3C2B84B4" w14:textId="77777777" w:rsidR="000368B3" w:rsidRPr="0031311E" w:rsidRDefault="00A26B82"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Vocabulario relacionado con </w:t>
            </w:r>
            <w:r w:rsidRPr="0031311E">
              <w:rPr>
                <w:rFonts w:ascii="Cambria" w:hAnsi="Cambria"/>
                <w:color w:val="000000"/>
                <w:sz w:val="22"/>
                <w:szCs w:val="22"/>
                <w:lang w:eastAsia="es-ES_tradnl"/>
              </w:rPr>
              <w:t>la ropa y la moda, y las redes sociales</w:t>
            </w:r>
            <w:r w:rsidRPr="0031311E">
              <w:rPr>
                <w:rFonts w:ascii="Cambria" w:hAnsi="Cambria"/>
                <w:color w:val="000000"/>
                <w:sz w:val="22"/>
                <w:szCs w:val="22"/>
                <w:lang w:val="es-ES_tradnl"/>
              </w:rPr>
              <w:t>.</w:t>
            </w:r>
          </w:p>
          <w:p w14:paraId="6C8ECEF2" w14:textId="77777777" w:rsidR="000368B3" w:rsidRPr="0031311E" w:rsidRDefault="000368B3" w:rsidP="000B113A">
            <w:pPr>
              <w:ind w:left="0" w:firstLine="0"/>
              <w:rPr>
                <w:rFonts w:ascii="Cambria" w:hAnsi="Cambria"/>
                <w:color w:val="000000"/>
                <w:sz w:val="22"/>
                <w:szCs w:val="22"/>
                <w:lang w:val="es-ES_tradnl"/>
              </w:rPr>
            </w:pPr>
          </w:p>
          <w:p w14:paraId="3DA606C9" w14:textId="77777777" w:rsidR="000368B3" w:rsidRPr="0031311E" w:rsidRDefault="000368B3"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Patrones gráficos y convenciones ortográficas:</w:t>
            </w:r>
          </w:p>
          <w:p w14:paraId="255F2403" w14:textId="77777777" w:rsidR="000368B3" w:rsidRPr="0031311E" w:rsidRDefault="00A26B82"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Hechos y opiniones</w:t>
            </w:r>
            <w:r w:rsidR="000368B3" w:rsidRPr="0031311E">
              <w:rPr>
                <w:rFonts w:ascii="Cambria" w:hAnsi="Cambria"/>
                <w:color w:val="000000"/>
                <w:sz w:val="22"/>
                <w:szCs w:val="22"/>
                <w:lang w:val="es-ES_tradnl"/>
              </w:rPr>
              <w:t>.</w:t>
            </w:r>
          </w:p>
          <w:p w14:paraId="4DF55C82" w14:textId="77777777" w:rsidR="000368B3" w:rsidRPr="0031311E" w:rsidRDefault="000368B3" w:rsidP="000B113A">
            <w:pPr>
              <w:ind w:left="0" w:firstLine="0"/>
              <w:rPr>
                <w:rFonts w:ascii="Cambria" w:hAnsi="Cambria"/>
                <w:b/>
                <w:color w:val="000000"/>
                <w:sz w:val="22"/>
                <w:szCs w:val="22"/>
                <w:lang w:val="es-ES_tradnl"/>
              </w:rPr>
            </w:pPr>
          </w:p>
          <w:p w14:paraId="58EAC3C3" w14:textId="77777777" w:rsidR="000368B3" w:rsidRPr="0031311E" w:rsidRDefault="000368B3"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 xml:space="preserve">Criterios de evaluación: </w:t>
            </w:r>
            <w:r w:rsidRPr="0031311E">
              <w:rPr>
                <w:rFonts w:ascii="Cambria" w:hAnsi="Cambria"/>
                <w:color w:val="000000"/>
                <w:sz w:val="22"/>
                <w:szCs w:val="22"/>
                <w:lang w:val="es-ES_tradnl"/>
              </w:rPr>
              <w:t>4.3.1, 4.3.2, 4.3.3, 4.3.4, 4.3.5, 4.3.6, 4.3.7</w:t>
            </w:r>
          </w:p>
          <w:p w14:paraId="4164F631" w14:textId="77777777" w:rsidR="000368B3" w:rsidRPr="0031311E" w:rsidRDefault="000368B3" w:rsidP="000B113A">
            <w:pPr>
              <w:ind w:left="0" w:firstLine="0"/>
              <w:rPr>
                <w:rFonts w:ascii="Cambria" w:hAnsi="Cambria"/>
                <w:b/>
                <w:color w:val="000000"/>
                <w:sz w:val="22"/>
                <w:szCs w:val="22"/>
                <w:lang w:val="es-ES_tradnl"/>
              </w:rPr>
            </w:pPr>
          </w:p>
          <w:p w14:paraId="59459449" w14:textId="77777777" w:rsidR="000368B3" w:rsidRPr="0031311E" w:rsidRDefault="000368B3"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Objetivos de la materia: </w:t>
            </w:r>
            <w:r w:rsidRPr="0031311E">
              <w:rPr>
                <w:rFonts w:ascii="Cambria" w:hAnsi="Cambria"/>
                <w:b/>
                <w:color w:val="000000"/>
                <w:sz w:val="22"/>
                <w:szCs w:val="22"/>
                <w:lang w:val="es-ES_tradnl"/>
              </w:rPr>
              <w:br/>
            </w:r>
            <w:r w:rsidRPr="0031311E">
              <w:rPr>
                <w:rFonts w:ascii="Cambria" w:hAnsi="Cambria"/>
                <w:color w:val="000000"/>
                <w:sz w:val="22"/>
                <w:szCs w:val="22"/>
                <w:lang w:val="es-ES_tradnl"/>
              </w:rPr>
              <w:t>3, 4, 10, 11, 14</w:t>
            </w:r>
          </w:p>
          <w:p w14:paraId="5D56903B" w14:textId="77777777" w:rsidR="000368B3" w:rsidRPr="0031311E" w:rsidRDefault="000368B3" w:rsidP="000B113A">
            <w:pPr>
              <w:ind w:left="0" w:firstLine="0"/>
              <w:rPr>
                <w:rFonts w:ascii="Cambria" w:hAnsi="Cambria"/>
                <w:b/>
                <w:color w:val="000000"/>
                <w:sz w:val="22"/>
                <w:szCs w:val="22"/>
                <w:lang w:val="es-ES_tradnl"/>
              </w:rPr>
            </w:pPr>
          </w:p>
        </w:tc>
        <w:tc>
          <w:tcPr>
            <w:tcW w:w="2715" w:type="dxa"/>
            <w:shd w:val="clear" w:color="auto" w:fill="auto"/>
          </w:tcPr>
          <w:p w14:paraId="5CE80DDC" w14:textId="77777777" w:rsidR="000368B3" w:rsidRPr="0031311E" w:rsidRDefault="000368B3" w:rsidP="000B113A">
            <w:pPr>
              <w:rPr>
                <w:rFonts w:ascii="Cambria" w:hAnsi="Cambria"/>
                <w:color w:val="000000"/>
                <w:sz w:val="22"/>
                <w:szCs w:val="22"/>
                <w:lang w:val="es-ES_tradnl"/>
              </w:rPr>
            </w:pPr>
            <w:r w:rsidRPr="0031311E">
              <w:rPr>
                <w:rFonts w:ascii="Cambria" w:hAnsi="Cambria"/>
                <w:color w:val="000000"/>
                <w:sz w:val="22"/>
                <w:szCs w:val="22"/>
                <w:lang w:val="es-ES_tradnl"/>
              </w:rPr>
              <w:lastRenderedPageBreak/>
              <w:t>CCL</w:t>
            </w:r>
          </w:p>
          <w:p w14:paraId="4D689660" w14:textId="77777777" w:rsidR="000368B3" w:rsidRPr="0031311E" w:rsidRDefault="000368B3" w:rsidP="000B113A">
            <w:pPr>
              <w:rPr>
                <w:rFonts w:ascii="Cambria" w:hAnsi="Cambria"/>
                <w:color w:val="000000"/>
                <w:sz w:val="22"/>
                <w:szCs w:val="22"/>
                <w:lang w:val="es-ES_tradnl"/>
              </w:rPr>
            </w:pPr>
          </w:p>
        </w:tc>
        <w:tc>
          <w:tcPr>
            <w:tcW w:w="2955" w:type="dxa"/>
            <w:shd w:val="clear" w:color="auto" w:fill="auto"/>
          </w:tcPr>
          <w:p w14:paraId="405DB877" w14:textId="77777777" w:rsidR="000368B3" w:rsidRPr="0031311E" w:rsidRDefault="00297B07"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A lo largo de la unidad</w:t>
            </w:r>
            <w:r w:rsidR="000368B3" w:rsidRPr="0031311E">
              <w:rPr>
                <w:rFonts w:ascii="Cambria" w:hAnsi="Cambria"/>
                <w:color w:val="000000"/>
                <w:sz w:val="22"/>
                <w:szCs w:val="22"/>
                <w:lang w:val="es-ES_tradnl"/>
              </w:rPr>
              <w:t>, entender los enunciados de los ejercicios</w:t>
            </w:r>
          </w:p>
          <w:p w14:paraId="667A9408" w14:textId="77777777" w:rsidR="000368B3" w:rsidRPr="0031311E" w:rsidRDefault="000368B3" w:rsidP="000B113A">
            <w:pPr>
              <w:ind w:left="0" w:firstLine="0"/>
              <w:rPr>
                <w:rFonts w:ascii="Cambria" w:hAnsi="Cambria"/>
                <w:color w:val="000000"/>
                <w:sz w:val="22"/>
                <w:szCs w:val="22"/>
                <w:lang w:val="es-ES_tradnl"/>
              </w:rPr>
            </w:pPr>
          </w:p>
          <w:p w14:paraId="078DD8D7" w14:textId="77777777" w:rsidR="000368B3" w:rsidRPr="0031311E" w:rsidRDefault="000368B3"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[Criterios 4.3.1, 4.3.2, 4.3.3, 4.3.4, 4.3.5, 4.3.6, 4.3.7]</w:t>
            </w:r>
          </w:p>
        </w:tc>
      </w:tr>
      <w:tr w:rsidR="000368B3" w:rsidRPr="0031311E" w14:paraId="336E548D" w14:textId="77777777" w:rsidTr="00521E3A">
        <w:tc>
          <w:tcPr>
            <w:tcW w:w="2835" w:type="dxa"/>
            <w:vMerge/>
            <w:shd w:val="clear" w:color="auto" w:fill="auto"/>
          </w:tcPr>
          <w:p w14:paraId="76802207" w14:textId="77777777" w:rsidR="000368B3" w:rsidRPr="0031311E" w:rsidRDefault="000368B3" w:rsidP="000B113A">
            <w:pPr>
              <w:rPr>
                <w:rFonts w:ascii="Cambria" w:hAnsi="Cambria"/>
                <w:sz w:val="22"/>
                <w:szCs w:val="22"/>
                <w:lang w:val="es-ES_tradnl"/>
              </w:rPr>
            </w:pPr>
          </w:p>
        </w:tc>
        <w:tc>
          <w:tcPr>
            <w:tcW w:w="2715" w:type="dxa"/>
            <w:tcBorders>
              <w:bottom w:val="single" w:sz="4" w:space="0" w:color="auto"/>
            </w:tcBorders>
            <w:shd w:val="clear" w:color="auto" w:fill="auto"/>
          </w:tcPr>
          <w:p w14:paraId="2CA65D3B" w14:textId="77777777" w:rsidR="000368B3" w:rsidRPr="0031311E" w:rsidRDefault="000368B3" w:rsidP="000B113A">
            <w:pPr>
              <w:rPr>
                <w:rFonts w:ascii="Cambria" w:hAnsi="Cambria"/>
                <w:color w:val="000000"/>
                <w:sz w:val="22"/>
                <w:szCs w:val="22"/>
                <w:lang w:val="es-ES_tradnl"/>
              </w:rPr>
            </w:pPr>
            <w:r w:rsidRPr="0031311E">
              <w:rPr>
                <w:rFonts w:ascii="Cambria" w:hAnsi="Cambria"/>
                <w:color w:val="000000"/>
                <w:sz w:val="22"/>
                <w:szCs w:val="22"/>
                <w:lang w:val="es-ES_tradnl"/>
              </w:rPr>
              <w:t>CCL</w:t>
            </w:r>
          </w:p>
          <w:p w14:paraId="05536F7D" w14:textId="77777777" w:rsidR="000368B3" w:rsidRPr="0031311E" w:rsidRDefault="000368B3" w:rsidP="000B113A">
            <w:pPr>
              <w:rPr>
                <w:rFonts w:ascii="Cambria" w:hAnsi="Cambria"/>
                <w:color w:val="000000"/>
                <w:sz w:val="22"/>
                <w:szCs w:val="22"/>
                <w:lang w:val="es-ES_tradnl"/>
              </w:rPr>
            </w:pPr>
            <w:r w:rsidRPr="0031311E">
              <w:rPr>
                <w:rFonts w:ascii="Cambria" w:hAnsi="Cambria"/>
                <w:color w:val="000000"/>
                <w:sz w:val="22"/>
                <w:szCs w:val="22"/>
                <w:lang w:val="es-ES_tradnl"/>
              </w:rPr>
              <w:t>CEC</w:t>
            </w:r>
          </w:p>
          <w:p w14:paraId="6CE8B3B9" w14:textId="77777777" w:rsidR="000368B3" w:rsidRPr="0031311E" w:rsidRDefault="000368B3" w:rsidP="000B113A">
            <w:pPr>
              <w:rPr>
                <w:rFonts w:ascii="Cambria" w:hAnsi="Cambria"/>
                <w:color w:val="000000"/>
                <w:sz w:val="22"/>
                <w:szCs w:val="22"/>
                <w:lang w:val="es-ES_tradnl"/>
              </w:rPr>
            </w:pPr>
          </w:p>
        </w:tc>
        <w:tc>
          <w:tcPr>
            <w:tcW w:w="2955" w:type="dxa"/>
            <w:tcBorders>
              <w:bottom w:val="single" w:sz="4" w:space="0" w:color="auto"/>
            </w:tcBorders>
            <w:shd w:val="clear" w:color="auto" w:fill="auto"/>
          </w:tcPr>
          <w:p w14:paraId="3643AB95" w14:textId="77777777" w:rsidR="00521E3A" w:rsidRPr="0031311E" w:rsidRDefault="00521E3A" w:rsidP="000B113A">
            <w:pPr>
              <w:ind w:left="12" w:firstLine="0"/>
              <w:rPr>
                <w:rFonts w:ascii="Cambria" w:hAnsi="Cambria"/>
                <w:color w:val="000000"/>
                <w:sz w:val="22"/>
                <w:szCs w:val="22"/>
                <w:lang w:eastAsia="es-ES_tradnl"/>
              </w:rPr>
            </w:pPr>
            <w:r w:rsidRPr="0031311E">
              <w:rPr>
                <w:rFonts w:ascii="Cambria" w:hAnsi="Cambria"/>
                <w:color w:val="000000"/>
                <w:sz w:val="22"/>
                <w:szCs w:val="22"/>
                <w:lang w:eastAsia="es-ES_tradnl"/>
              </w:rPr>
              <w:t>Tres entradas en blogs de moda (SB, p. 60, ej. 2)</w:t>
            </w:r>
          </w:p>
          <w:p w14:paraId="5D1A31D8" w14:textId="77777777" w:rsidR="00521E3A" w:rsidRPr="0031311E" w:rsidRDefault="00521E3A" w:rsidP="000B113A">
            <w:pPr>
              <w:ind w:left="12"/>
              <w:rPr>
                <w:rFonts w:ascii="Cambria" w:hAnsi="Cambria"/>
                <w:color w:val="000000"/>
                <w:sz w:val="22"/>
                <w:szCs w:val="22"/>
                <w:lang w:eastAsia="es-ES_tradnl"/>
              </w:rPr>
            </w:pPr>
          </w:p>
          <w:p w14:paraId="50F70695" w14:textId="77777777" w:rsidR="00521E3A" w:rsidRPr="0031311E" w:rsidRDefault="00521E3A" w:rsidP="000B113A">
            <w:pPr>
              <w:ind w:left="12" w:firstLine="0"/>
              <w:rPr>
                <w:rFonts w:ascii="Cambria" w:hAnsi="Cambria"/>
                <w:color w:val="000000"/>
                <w:sz w:val="22"/>
                <w:szCs w:val="22"/>
                <w:lang w:eastAsia="es-ES_tradnl"/>
              </w:rPr>
            </w:pPr>
            <w:r w:rsidRPr="0031311E">
              <w:rPr>
                <w:rFonts w:ascii="Cambria" w:hAnsi="Cambria"/>
                <w:color w:val="000000"/>
                <w:sz w:val="22"/>
                <w:szCs w:val="22"/>
                <w:lang w:eastAsia="es-ES_tradnl"/>
              </w:rPr>
              <w:t>Preguntas y respuesta en una red social (SB, p. 64, ej. 2)</w:t>
            </w:r>
          </w:p>
          <w:p w14:paraId="2FC4572D" w14:textId="77777777" w:rsidR="00521E3A" w:rsidRPr="0031311E" w:rsidRDefault="00521E3A" w:rsidP="000B113A">
            <w:pPr>
              <w:rPr>
                <w:rFonts w:ascii="Cambria" w:hAnsi="Cambria"/>
                <w:color w:val="000000"/>
                <w:sz w:val="22"/>
                <w:szCs w:val="22"/>
                <w:lang w:eastAsia="es-ES_tradnl"/>
              </w:rPr>
            </w:pPr>
          </w:p>
          <w:p w14:paraId="1A51130C" w14:textId="77777777" w:rsidR="000368B3" w:rsidRPr="0031311E" w:rsidRDefault="00521E3A" w:rsidP="000B113A">
            <w:pPr>
              <w:ind w:left="0" w:firstLine="0"/>
              <w:rPr>
                <w:rFonts w:ascii="Cambria" w:hAnsi="Cambria"/>
                <w:color w:val="000000"/>
                <w:sz w:val="22"/>
                <w:szCs w:val="22"/>
                <w:lang w:eastAsia="es-ES_tradnl"/>
              </w:rPr>
            </w:pPr>
            <w:r w:rsidRPr="0031311E">
              <w:rPr>
                <w:rFonts w:ascii="Cambria" w:hAnsi="Cambria"/>
                <w:color w:val="000000"/>
                <w:sz w:val="22"/>
                <w:szCs w:val="22"/>
                <w:lang w:eastAsia="es-ES_tradnl"/>
              </w:rPr>
              <w:t>Póster sobre tendencias del futuro (SB, p. 129, Step 1)</w:t>
            </w:r>
          </w:p>
          <w:p w14:paraId="33546197" w14:textId="77777777" w:rsidR="00521E3A" w:rsidRPr="0031311E" w:rsidRDefault="00521E3A" w:rsidP="000B113A">
            <w:pPr>
              <w:ind w:left="0" w:firstLine="0"/>
              <w:rPr>
                <w:rFonts w:ascii="Cambria" w:hAnsi="Cambria"/>
                <w:color w:val="000000"/>
                <w:sz w:val="22"/>
                <w:szCs w:val="22"/>
                <w:lang w:val="es-ES_tradnl"/>
              </w:rPr>
            </w:pPr>
          </w:p>
          <w:p w14:paraId="4730BA77" w14:textId="77777777" w:rsidR="000368B3" w:rsidRPr="0031311E" w:rsidRDefault="000368B3"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[Criterios 4.3.1, 4.3.2, 4.3.3, 4.3.4, 4.3.5, 4.3.6, 4.3.7]</w:t>
            </w:r>
          </w:p>
        </w:tc>
      </w:tr>
      <w:tr w:rsidR="000368B3" w:rsidRPr="0031311E" w14:paraId="74B90770" w14:textId="77777777" w:rsidTr="00521E3A">
        <w:tc>
          <w:tcPr>
            <w:tcW w:w="2835" w:type="dxa"/>
            <w:vMerge/>
            <w:shd w:val="clear" w:color="auto" w:fill="auto"/>
          </w:tcPr>
          <w:p w14:paraId="2AAE7F96" w14:textId="77777777" w:rsidR="000368B3" w:rsidRPr="0031311E" w:rsidRDefault="000368B3" w:rsidP="000B113A">
            <w:pPr>
              <w:rPr>
                <w:rFonts w:ascii="Cambria" w:hAnsi="Cambria"/>
                <w:sz w:val="22"/>
                <w:szCs w:val="22"/>
                <w:lang w:val="es-ES_tradnl"/>
              </w:rPr>
            </w:pPr>
          </w:p>
        </w:tc>
        <w:tc>
          <w:tcPr>
            <w:tcW w:w="2715" w:type="dxa"/>
            <w:tcBorders>
              <w:bottom w:val="nil"/>
            </w:tcBorders>
            <w:shd w:val="clear" w:color="auto" w:fill="auto"/>
          </w:tcPr>
          <w:p w14:paraId="03617995" w14:textId="77777777" w:rsidR="000368B3" w:rsidRPr="0031311E" w:rsidRDefault="000368B3" w:rsidP="000B113A">
            <w:pPr>
              <w:rPr>
                <w:rFonts w:ascii="Cambria" w:hAnsi="Cambria"/>
                <w:color w:val="000000"/>
                <w:sz w:val="22"/>
                <w:szCs w:val="22"/>
                <w:lang w:val="es-ES_tradnl"/>
              </w:rPr>
            </w:pPr>
            <w:r w:rsidRPr="0031311E">
              <w:rPr>
                <w:rFonts w:ascii="Cambria" w:hAnsi="Cambria"/>
                <w:color w:val="000000"/>
                <w:sz w:val="22"/>
                <w:szCs w:val="22"/>
                <w:lang w:val="es-ES_tradnl"/>
              </w:rPr>
              <w:t>CCL</w:t>
            </w:r>
          </w:p>
          <w:p w14:paraId="4D8205AC" w14:textId="77777777" w:rsidR="000368B3" w:rsidRPr="0031311E" w:rsidRDefault="000368B3" w:rsidP="000B113A">
            <w:pPr>
              <w:rPr>
                <w:rFonts w:ascii="Cambria" w:hAnsi="Cambria"/>
                <w:color w:val="000000"/>
                <w:sz w:val="22"/>
                <w:szCs w:val="22"/>
                <w:lang w:val="es-ES_tradnl"/>
              </w:rPr>
            </w:pPr>
            <w:r w:rsidRPr="0031311E">
              <w:rPr>
                <w:rFonts w:ascii="Cambria" w:hAnsi="Cambria"/>
                <w:color w:val="000000"/>
                <w:sz w:val="22"/>
                <w:szCs w:val="22"/>
                <w:lang w:val="es-ES_tradnl"/>
              </w:rPr>
              <w:t>CEC</w:t>
            </w:r>
          </w:p>
        </w:tc>
        <w:tc>
          <w:tcPr>
            <w:tcW w:w="2955" w:type="dxa"/>
            <w:tcBorders>
              <w:bottom w:val="nil"/>
            </w:tcBorders>
            <w:shd w:val="clear" w:color="auto" w:fill="auto"/>
          </w:tcPr>
          <w:p w14:paraId="10206856" w14:textId="77777777" w:rsidR="00521E3A" w:rsidRPr="0031311E" w:rsidRDefault="00521E3A" w:rsidP="000B113A">
            <w:pPr>
              <w:ind w:left="12" w:firstLine="0"/>
              <w:rPr>
                <w:rFonts w:ascii="Cambria" w:hAnsi="Cambria"/>
                <w:color w:val="000000"/>
                <w:sz w:val="22"/>
                <w:szCs w:val="22"/>
                <w:lang w:eastAsia="es-ES_tradnl"/>
              </w:rPr>
            </w:pPr>
            <w:r w:rsidRPr="0031311E">
              <w:rPr>
                <w:rFonts w:ascii="Cambria" w:hAnsi="Cambria"/>
                <w:color w:val="000000"/>
                <w:sz w:val="22"/>
                <w:szCs w:val="22"/>
                <w:lang w:eastAsia="es-ES_tradnl"/>
              </w:rPr>
              <w:t>Artículo sobre personas que dejaron de seguir la moda (SB, p. 61, ej. 6-8)</w:t>
            </w:r>
          </w:p>
          <w:p w14:paraId="464F5E58" w14:textId="77777777" w:rsidR="00521E3A" w:rsidRPr="0031311E" w:rsidRDefault="00521E3A" w:rsidP="000B113A">
            <w:pPr>
              <w:ind w:left="12"/>
              <w:rPr>
                <w:rFonts w:ascii="Cambria" w:hAnsi="Cambria"/>
                <w:color w:val="000000"/>
                <w:sz w:val="22"/>
                <w:szCs w:val="22"/>
                <w:lang w:eastAsia="es-ES_tradnl"/>
              </w:rPr>
            </w:pPr>
          </w:p>
          <w:p w14:paraId="6DE32B29" w14:textId="77777777" w:rsidR="00521E3A" w:rsidRPr="0031311E" w:rsidRDefault="00521E3A" w:rsidP="000B113A">
            <w:pPr>
              <w:ind w:left="12" w:firstLine="0"/>
              <w:rPr>
                <w:rFonts w:ascii="Cambria" w:hAnsi="Cambria"/>
                <w:color w:val="000000"/>
                <w:sz w:val="22"/>
                <w:szCs w:val="22"/>
                <w:lang w:eastAsia="es-ES_tradnl"/>
              </w:rPr>
            </w:pPr>
            <w:r w:rsidRPr="0031311E">
              <w:rPr>
                <w:rFonts w:ascii="Cambria" w:hAnsi="Cambria"/>
                <w:color w:val="000000"/>
                <w:sz w:val="22"/>
                <w:szCs w:val="22"/>
                <w:lang w:eastAsia="es-ES_tradnl"/>
              </w:rPr>
              <w:t xml:space="preserve">Perfil de tres </w:t>
            </w:r>
            <w:r w:rsidRPr="0031311E">
              <w:rPr>
                <w:rFonts w:ascii="Cambria" w:hAnsi="Cambria"/>
                <w:i/>
                <w:color w:val="000000"/>
                <w:sz w:val="22"/>
                <w:szCs w:val="22"/>
                <w:lang w:eastAsia="es-ES_tradnl"/>
              </w:rPr>
              <w:t>influencers</w:t>
            </w:r>
            <w:r w:rsidRPr="0031311E">
              <w:rPr>
                <w:rFonts w:ascii="Cambria" w:hAnsi="Cambria"/>
                <w:color w:val="000000"/>
                <w:sz w:val="22"/>
                <w:szCs w:val="22"/>
                <w:lang w:eastAsia="es-ES_tradnl"/>
              </w:rPr>
              <w:t xml:space="preserve"> (SB, p. 65, ej. 6-8)</w:t>
            </w:r>
          </w:p>
          <w:p w14:paraId="3EFBB1E4" w14:textId="77777777" w:rsidR="00521E3A" w:rsidRPr="0031311E" w:rsidRDefault="00521E3A" w:rsidP="000B113A">
            <w:pPr>
              <w:rPr>
                <w:rFonts w:ascii="Cambria" w:hAnsi="Cambria"/>
                <w:color w:val="000000"/>
                <w:sz w:val="22"/>
                <w:szCs w:val="22"/>
                <w:lang w:eastAsia="es-ES_tradnl"/>
              </w:rPr>
            </w:pPr>
          </w:p>
          <w:p w14:paraId="58E4442E" w14:textId="77777777" w:rsidR="000368B3" w:rsidRPr="0031311E" w:rsidRDefault="00521E3A" w:rsidP="000B113A">
            <w:pPr>
              <w:ind w:left="0" w:firstLine="0"/>
              <w:rPr>
                <w:rFonts w:ascii="Cambria" w:hAnsi="Cambria"/>
                <w:color w:val="000000"/>
                <w:sz w:val="22"/>
                <w:szCs w:val="22"/>
                <w:lang w:val="es-ES_tradnl"/>
              </w:rPr>
            </w:pPr>
            <w:r w:rsidRPr="0031311E">
              <w:rPr>
                <w:rFonts w:ascii="Cambria" w:hAnsi="Cambria"/>
                <w:color w:val="000000"/>
                <w:sz w:val="22"/>
                <w:szCs w:val="22"/>
                <w:lang w:eastAsia="es-ES_tradnl"/>
              </w:rPr>
              <w:t>Artículo de opinión sobre los “me gusta” en Instagram (SB, p. 68, ej. 1)</w:t>
            </w:r>
          </w:p>
          <w:p w14:paraId="48187612" w14:textId="77777777" w:rsidR="000368B3" w:rsidRPr="0031311E" w:rsidRDefault="000368B3" w:rsidP="000B113A">
            <w:pPr>
              <w:ind w:left="0" w:firstLine="0"/>
              <w:rPr>
                <w:rFonts w:ascii="Cambria" w:hAnsi="Cambria"/>
                <w:color w:val="000000"/>
                <w:sz w:val="22"/>
                <w:szCs w:val="22"/>
                <w:lang w:val="es-ES_tradnl"/>
              </w:rPr>
            </w:pPr>
          </w:p>
          <w:p w14:paraId="6D7676D0" w14:textId="77777777" w:rsidR="000368B3" w:rsidRPr="0031311E" w:rsidRDefault="000368B3"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[Criterios 4.3.1, 4.3.2, 4.3.3, 4.3.4, 4.3.5, 4.3.6, 4.3.7]</w:t>
            </w:r>
          </w:p>
        </w:tc>
      </w:tr>
      <w:tr w:rsidR="000368B3" w:rsidRPr="0031311E" w14:paraId="79A25908" w14:textId="77777777" w:rsidTr="00521E3A">
        <w:tc>
          <w:tcPr>
            <w:tcW w:w="2835" w:type="dxa"/>
            <w:vMerge/>
            <w:shd w:val="clear" w:color="auto" w:fill="auto"/>
          </w:tcPr>
          <w:p w14:paraId="795F59E2" w14:textId="77777777" w:rsidR="000368B3" w:rsidRPr="0031311E" w:rsidRDefault="000368B3" w:rsidP="000B113A">
            <w:pPr>
              <w:rPr>
                <w:rFonts w:ascii="Cambria" w:hAnsi="Cambria"/>
                <w:sz w:val="22"/>
                <w:szCs w:val="22"/>
                <w:lang w:val="es-ES_tradnl"/>
              </w:rPr>
            </w:pPr>
          </w:p>
        </w:tc>
        <w:tc>
          <w:tcPr>
            <w:tcW w:w="2715" w:type="dxa"/>
            <w:tcBorders>
              <w:top w:val="nil"/>
              <w:bottom w:val="nil"/>
            </w:tcBorders>
            <w:shd w:val="clear" w:color="auto" w:fill="auto"/>
          </w:tcPr>
          <w:p w14:paraId="5A08193A" w14:textId="77777777" w:rsidR="000368B3" w:rsidRPr="0031311E" w:rsidRDefault="000368B3" w:rsidP="000B113A">
            <w:pPr>
              <w:rPr>
                <w:rFonts w:ascii="Cambria" w:hAnsi="Cambria"/>
                <w:color w:val="000000"/>
                <w:sz w:val="22"/>
                <w:szCs w:val="22"/>
                <w:lang w:val="es-ES_tradnl"/>
              </w:rPr>
            </w:pPr>
          </w:p>
        </w:tc>
        <w:tc>
          <w:tcPr>
            <w:tcW w:w="2955" w:type="dxa"/>
            <w:tcBorders>
              <w:top w:val="nil"/>
              <w:bottom w:val="nil"/>
            </w:tcBorders>
            <w:shd w:val="clear" w:color="auto" w:fill="auto"/>
          </w:tcPr>
          <w:p w14:paraId="03BCB618" w14:textId="77777777" w:rsidR="000368B3" w:rsidRPr="0031311E" w:rsidRDefault="000368B3" w:rsidP="000B113A">
            <w:pPr>
              <w:ind w:left="0" w:firstLine="0"/>
              <w:rPr>
                <w:rFonts w:ascii="Cambria" w:hAnsi="Cambria"/>
                <w:b/>
                <w:color w:val="000000"/>
                <w:sz w:val="22"/>
                <w:szCs w:val="22"/>
                <w:lang w:val="es-ES_tradnl"/>
              </w:rPr>
            </w:pPr>
          </w:p>
        </w:tc>
      </w:tr>
      <w:tr w:rsidR="000368B3" w:rsidRPr="0031311E" w14:paraId="564CE1E8" w14:textId="77777777" w:rsidTr="00521E3A">
        <w:trPr>
          <w:trHeight w:val="14843"/>
        </w:trPr>
        <w:tc>
          <w:tcPr>
            <w:tcW w:w="2835" w:type="dxa"/>
            <w:vMerge/>
            <w:shd w:val="clear" w:color="auto" w:fill="auto"/>
          </w:tcPr>
          <w:p w14:paraId="643E8F73" w14:textId="77777777" w:rsidR="000368B3" w:rsidRPr="0031311E" w:rsidRDefault="000368B3" w:rsidP="000B113A">
            <w:pPr>
              <w:rPr>
                <w:rFonts w:ascii="Cambria" w:hAnsi="Cambria"/>
                <w:sz w:val="18"/>
                <w:szCs w:val="18"/>
                <w:lang w:val="es-ES_tradnl"/>
              </w:rPr>
            </w:pPr>
          </w:p>
        </w:tc>
        <w:tc>
          <w:tcPr>
            <w:tcW w:w="2715" w:type="dxa"/>
            <w:tcBorders>
              <w:top w:val="nil"/>
            </w:tcBorders>
            <w:shd w:val="clear" w:color="auto" w:fill="auto"/>
          </w:tcPr>
          <w:p w14:paraId="4F121F3E" w14:textId="77777777" w:rsidR="000368B3" w:rsidRPr="0031311E" w:rsidRDefault="000368B3" w:rsidP="000B113A">
            <w:pPr>
              <w:rPr>
                <w:rFonts w:ascii="Cambria" w:hAnsi="Cambria"/>
                <w:color w:val="000000"/>
                <w:sz w:val="22"/>
                <w:szCs w:val="22"/>
                <w:lang w:val="es-ES_tradnl"/>
              </w:rPr>
            </w:pPr>
          </w:p>
        </w:tc>
        <w:tc>
          <w:tcPr>
            <w:tcW w:w="2955" w:type="dxa"/>
            <w:tcBorders>
              <w:top w:val="nil"/>
            </w:tcBorders>
            <w:shd w:val="clear" w:color="auto" w:fill="auto"/>
          </w:tcPr>
          <w:p w14:paraId="05458005" w14:textId="77777777" w:rsidR="000368B3" w:rsidRPr="0031311E" w:rsidRDefault="000368B3" w:rsidP="000B113A">
            <w:pPr>
              <w:ind w:left="0" w:firstLine="0"/>
              <w:rPr>
                <w:rFonts w:ascii="Cambria" w:hAnsi="Cambria"/>
                <w:b/>
                <w:color w:val="000000"/>
                <w:sz w:val="22"/>
                <w:szCs w:val="22"/>
                <w:lang w:val="es-ES_tradnl"/>
              </w:rPr>
            </w:pPr>
          </w:p>
        </w:tc>
      </w:tr>
      <w:tr w:rsidR="000368B3" w:rsidRPr="0031311E" w14:paraId="0A5EE0B0" w14:textId="77777777" w:rsidTr="00A26B82">
        <w:trPr>
          <w:trHeight w:val="14843"/>
        </w:trPr>
        <w:tc>
          <w:tcPr>
            <w:tcW w:w="2835" w:type="dxa"/>
            <w:vMerge/>
            <w:shd w:val="clear" w:color="auto" w:fill="auto"/>
          </w:tcPr>
          <w:p w14:paraId="5E8373EC" w14:textId="77777777" w:rsidR="000368B3" w:rsidRPr="0031311E" w:rsidRDefault="000368B3" w:rsidP="000B113A">
            <w:pPr>
              <w:rPr>
                <w:rFonts w:ascii="Cambria" w:hAnsi="Cambria"/>
                <w:sz w:val="18"/>
                <w:szCs w:val="18"/>
                <w:lang w:val="es-ES_tradnl"/>
              </w:rPr>
            </w:pPr>
          </w:p>
        </w:tc>
        <w:tc>
          <w:tcPr>
            <w:tcW w:w="2715" w:type="dxa"/>
            <w:shd w:val="clear" w:color="auto" w:fill="auto"/>
          </w:tcPr>
          <w:p w14:paraId="7402FB20" w14:textId="77777777" w:rsidR="000368B3" w:rsidRPr="0031311E" w:rsidRDefault="000368B3" w:rsidP="000B113A">
            <w:pPr>
              <w:rPr>
                <w:rFonts w:ascii="Cambria" w:hAnsi="Cambria"/>
                <w:color w:val="000000"/>
                <w:sz w:val="22"/>
                <w:szCs w:val="22"/>
                <w:lang w:val="es-ES_tradnl"/>
              </w:rPr>
            </w:pPr>
            <w:r w:rsidRPr="0031311E">
              <w:rPr>
                <w:rFonts w:ascii="Cambria" w:hAnsi="Cambria"/>
                <w:color w:val="000000"/>
                <w:sz w:val="22"/>
                <w:szCs w:val="22"/>
                <w:lang w:val="es-ES_tradnl"/>
              </w:rPr>
              <w:t>CCL</w:t>
            </w:r>
          </w:p>
          <w:p w14:paraId="3168E506" w14:textId="77777777" w:rsidR="000368B3" w:rsidRPr="0031311E" w:rsidRDefault="000368B3" w:rsidP="000B113A">
            <w:pPr>
              <w:rPr>
                <w:rFonts w:ascii="Cambria" w:hAnsi="Cambria"/>
                <w:color w:val="000000"/>
                <w:sz w:val="22"/>
                <w:szCs w:val="22"/>
                <w:lang w:val="es-ES_tradnl"/>
              </w:rPr>
            </w:pPr>
            <w:r w:rsidRPr="0031311E">
              <w:rPr>
                <w:rFonts w:ascii="Cambria" w:hAnsi="Cambria"/>
                <w:color w:val="000000"/>
                <w:sz w:val="22"/>
                <w:szCs w:val="22"/>
                <w:lang w:val="es-ES_tradnl"/>
              </w:rPr>
              <w:t>CEC</w:t>
            </w:r>
          </w:p>
        </w:tc>
        <w:tc>
          <w:tcPr>
            <w:tcW w:w="2955" w:type="dxa"/>
            <w:shd w:val="clear" w:color="auto" w:fill="auto"/>
          </w:tcPr>
          <w:p w14:paraId="2026EE53" w14:textId="77777777" w:rsidR="000368B3" w:rsidRPr="0031311E" w:rsidRDefault="000368B3" w:rsidP="000B113A">
            <w:pPr>
              <w:ind w:left="0" w:firstLine="0"/>
              <w:rPr>
                <w:rFonts w:ascii="Cambria" w:hAnsi="Cambria"/>
                <w:color w:val="000000"/>
                <w:sz w:val="22"/>
                <w:szCs w:val="22"/>
              </w:rPr>
            </w:pPr>
            <w:r w:rsidRPr="0031311E">
              <w:rPr>
                <w:rFonts w:ascii="Cambria" w:hAnsi="Cambria"/>
                <w:color w:val="000000"/>
                <w:sz w:val="22"/>
                <w:szCs w:val="22"/>
              </w:rPr>
              <w:t>Blogs de moda adolescente (SB, p. 100, ej. 2)</w:t>
            </w:r>
          </w:p>
          <w:p w14:paraId="1091A326" w14:textId="77777777" w:rsidR="000368B3" w:rsidRPr="0031311E" w:rsidRDefault="000368B3" w:rsidP="000B113A">
            <w:pPr>
              <w:ind w:left="0"/>
              <w:rPr>
                <w:rFonts w:ascii="Cambria" w:hAnsi="Cambria"/>
                <w:color w:val="FF0000"/>
                <w:sz w:val="22"/>
                <w:szCs w:val="22"/>
              </w:rPr>
            </w:pPr>
          </w:p>
          <w:p w14:paraId="3E2C96BC" w14:textId="77777777" w:rsidR="000368B3" w:rsidRPr="0031311E" w:rsidRDefault="000368B3" w:rsidP="000B113A">
            <w:pPr>
              <w:ind w:left="0" w:firstLine="0"/>
              <w:rPr>
                <w:rFonts w:ascii="Cambria" w:hAnsi="Cambria"/>
                <w:color w:val="000000"/>
                <w:sz w:val="22"/>
                <w:szCs w:val="22"/>
              </w:rPr>
            </w:pPr>
            <w:r w:rsidRPr="0031311E">
              <w:rPr>
                <w:rFonts w:ascii="Cambria" w:hAnsi="Cambria"/>
                <w:color w:val="000000"/>
                <w:sz w:val="22"/>
                <w:szCs w:val="22"/>
              </w:rPr>
              <w:t>Página web de ayuda para asuntos relacionados con los medios sociales (SB, p. 104, ej. 1, 2, 3)</w:t>
            </w:r>
          </w:p>
          <w:p w14:paraId="4F9F9166" w14:textId="77777777" w:rsidR="000368B3" w:rsidRPr="0031311E" w:rsidRDefault="000368B3" w:rsidP="000B113A">
            <w:pPr>
              <w:ind w:left="0"/>
              <w:rPr>
                <w:rFonts w:ascii="Cambria" w:hAnsi="Cambria"/>
                <w:color w:val="FF0000"/>
                <w:sz w:val="22"/>
                <w:szCs w:val="22"/>
              </w:rPr>
            </w:pPr>
          </w:p>
          <w:p w14:paraId="3799CD7F" w14:textId="77777777" w:rsidR="000368B3" w:rsidRPr="0031311E" w:rsidRDefault="000368B3" w:rsidP="000B113A">
            <w:pPr>
              <w:ind w:left="0" w:firstLine="0"/>
              <w:rPr>
                <w:rFonts w:ascii="Cambria" w:hAnsi="Cambria"/>
                <w:color w:val="000000"/>
                <w:sz w:val="22"/>
                <w:szCs w:val="22"/>
              </w:rPr>
            </w:pPr>
            <w:r w:rsidRPr="0031311E">
              <w:rPr>
                <w:rFonts w:ascii="Cambria" w:hAnsi="Cambria"/>
                <w:color w:val="000000"/>
                <w:sz w:val="22"/>
                <w:szCs w:val="22"/>
              </w:rPr>
              <w:t>Reseñas de viajes (SB, p. 108, ej. 1, 2)</w:t>
            </w:r>
          </w:p>
          <w:p w14:paraId="226D5A01" w14:textId="77777777" w:rsidR="000368B3" w:rsidRPr="0031311E" w:rsidRDefault="000368B3" w:rsidP="000B113A">
            <w:pPr>
              <w:ind w:left="0"/>
              <w:rPr>
                <w:rFonts w:ascii="Cambria" w:hAnsi="Cambria"/>
                <w:color w:val="000000"/>
                <w:sz w:val="22"/>
                <w:szCs w:val="22"/>
              </w:rPr>
            </w:pPr>
          </w:p>
          <w:p w14:paraId="58229C2C" w14:textId="77777777" w:rsidR="000368B3" w:rsidRPr="0031311E" w:rsidRDefault="000368B3" w:rsidP="000B113A">
            <w:pPr>
              <w:ind w:left="0" w:firstLine="0"/>
              <w:rPr>
                <w:rFonts w:ascii="Cambria" w:hAnsi="Cambria"/>
                <w:color w:val="000000"/>
                <w:sz w:val="22"/>
                <w:szCs w:val="22"/>
              </w:rPr>
            </w:pPr>
            <w:r w:rsidRPr="0031311E">
              <w:rPr>
                <w:rFonts w:ascii="Cambria" w:hAnsi="Cambria"/>
                <w:color w:val="000000"/>
                <w:sz w:val="22"/>
                <w:szCs w:val="22"/>
              </w:rPr>
              <w:t>Entrada de blog sobre los cruceros (SB, p. 109, ej. 5, 6)</w:t>
            </w:r>
          </w:p>
          <w:p w14:paraId="42CE2C96" w14:textId="77777777" w:rsidR="000368B3" w:rsidRPr="0031311E" w:rsidRDefault="000368B3" w:rsidP="000B113A">
            <w:pPr>
              <w:ind w:left="0"/>
              <w:rPr>
                <w:rFonts w:ascii="Cambria" w:hAnsi="Cambria"/>
                <w:color w:val="000000"/>
                <w:sz w:val="22"/>
                <w:szCs w:val="22"/>
              </w:rPr>
            </w:pPr>
          </w:p>
          <w:p w14:paraId="7A913FD8" w14:textId="77777777" w:rsidR="000368B3" w:rsidRPr="0031311E" w:rsidRDefault="000368B3" w:rsidP="000B113A">
            <w:pPr>
              <w:ind w:left="0" w:firstLine="0"/>
              <w:rPr>
                <w:rFonts w:ascii="Cambria" w:hAnsi="Cambria"/>
                <w:color w:val="000000"/>
                <w:sz w:val="22"/>
                <w:szCs w:val="22"/>
              </w:rPr>
            </w:pPr>
            <w:r w:rsidRPr="0031311E">
              <w:rPr>
                <w:rFonts w:ascii="Cambria" w:hAnsi="Cambria"/>
                <w:color w:val="000000"/>
                <w:sz w:val="22"/>
                <w:szCs w:val="22"/>
              </w:rPr>
              <w:t>Entrada de blog sobre vacaciones en las que se participa en una carrera o maratón (SB, p. 110, ej. 12)</w:t>
            </w:r>
          </w:p>
          <w:p w14:paraId="314B3B01" w14:textId="77777777" w:rsidR="000368B3" w:rsidRPr="0031311E" w:rsidRDefault="000368B3" w:rsidP="000B113A">
            <w:pPr>
              <w:ind w:left="0"/>
              <w:rPr>
                <w:rFonts w:ascii="Cambria" w:hAnsi="Cambria"/>
                <w:color w:val="000000"/>
                <w:sz w:val="22"/>
                <w:szCs w:val="22"/>
              </w:rPr>
            </w:pPr>
          </w:p>
          <w:p w14:paraId="2E2360D1" w14:textId="77777777" w:rsidR="000368B3" w:rsidRPr="0031311E" w:rsidRDefault="000368B3" w:rsidP="000B113A">
            <w:pPr>
              <w:ind w:left="0" w:firstLine="0"/>
              <w:rPr>
                <w:rFonts w:ascii="Cambria" w:hAnsi="Cambria"/>
                <w:color w:val="000000"/>
                <w:sz w:val="22"/>
                <w:szCs w:val="22"/>
              </w:rPr>
            </w:pPr>
            <w:r w:rsidRPr="0031311E">
              <w:rPr>
                <w:rFonts w:ascii="Cambria" w:hAnsi="Cambria"/>
                <w:color w:val="000000"/>
                <w:sz w:val="22"/>
                <w:szCs w:val="22"/>
              </w:rPr>
              <w:t>Blog en el que se compara la moda de Reino Unido con la de EE. UU. (WB, p. 68, ej. 3)</w:t>
            </w:r>
          </w:p>
          <w:p w14:paraId="1E460865" w14:textId="77777777" w:rsidR="000368B3" w:rsidRPr="0031311E" w:rsidRDefault="000368B3" w:rsidP="000B113A">
            <w:pPr>
              <w:ind w:left="0"/>
              <w:rPr>
                <w:rFonts w:ascii="Cambria" w:hAnsi="Cambria"/>
                <w:color w:val="000000"/>
                <w:sz w:val="22"/>
                <w:szCs w:val="22"/>
              </w:rPr>
            </w:pPr>
          </w:p>
          <w:p w14:paraId="7FBCD5B1" w14:textId="77777777" w:rsidR="000368B3" w:rsidRPr="0031311E" w:rsidRDefault="000368B3" w:rsidP="000B113A">
            <w:pPr>
              <w:ind w:left="0" w:firstLine="0"/>
              <w:rPr>
                <w:rFonts w:ascii="Cambria" w:hAnsi="Cambria"/>
                <w:color w:val="000000"/>
                <w:sz w:val="22"/>
                <w:szCs w:val="22"/>
              </w:rPr>
            </w:pPr>
            <w:r w:rsidRPr="0031311E">
              <w:rPr>
                <w:rFonts w:ascii="Cambria" w:hAnsi="Cambria"/>
                <w:b/>
                <w:color w:val="000000"/>
                <w:sz w:val="22"/>
                <w:szCs w:val="22"/>
                <w:lang w:val="es-ES_tradnl"/>
              </w:rPr>
              <w:t>[Criterios 4.3.1, 4.3.2, 4.3.3, 4.3.4, 4.3.5, 4.3.6, 4.3.7]</w:t>
            </w:r>
          </w:p>
        </w:tc>
      </w:tr>
      <w:tr w:rsidR="000368B3" w:rsidRPr="0031311E" w14:paraId="346D672E" w14:textId="77777777" w:rsidTr="00A26B82">
        <w:tc>
          <w:tcPr>
            <w:tcW w:w="2835" w:type="dxa"/>
            <w:vMerge/>
            <w:shd w:val="clear" w:color="auto" w:fill="auto"/>
          </w:tcPr>
          <w:p w14:paraId="74DE7D4D" w14:textId="77777777" w:rsidR="000368B3" w:rsidRPr="0031311E" w:rsidRDefault="000368B3" w:rsidP="000B113A">
            <w:pPr>
              <w:rPr>
                <w:rFonts w:ascii="Cambria" w:hAnsi="Cambria"/>
                <w:sz w:val="18"/>
                <w:szCs w:val="18"/>
                <w:lang w:val="es-ES_tradnl"/>
              </w:rPr>
            </w:pPr>
          </w:p>
        </w:tc>
        <w:tc>
          <w:tcPr>
            <w:tcW w:w="2715" w:type="dxa"/>
            <w:shd w:val="clear" w:color="auto" w:fill="auto"/>
          </w:tcPr>
          <w:p w14:paraId="1679EA1D" w14:textId="77777777" w:rsidR="000368B3" w:rsidRPr="0031311E" w:rsidRDefault="000368B3" w:rsidP="000B113A">
            <w:pPr>
              <w:rPr>
                <w:rFonts w:ascii="Cambria" w:hAnsi="Cambria"/>
                <w:color w:val="000000"/>
                <w:sz w:val="22"/>
                <w:szCs w:val="22"/>
                <w:lang w:val="es-ES_tradnl"/>
              </w:rPr>
            </w:pPr>
          </w:p>
        </w:tc>
        <w:tc>
          <w:tcPr>
            <w:tcW w:w="2955" w:type="dxa"/>
            <w:shd w:val="clear" w:color="auto" w:fill="auto"/>
          </w:tcPr>
          <w:p w14:paraId="5E1706D1" w14:textId="77777777" w:rsidR="000368B3" w:rsidRPr="0031311E" w:rsidRDefault="000368B3" w:rsidP="000B113A">
            <w:pPr>
              <w:ind w:left="0" w:firstLine="0"/>
              <w:rPr>
                <w:rFonts w:ascii="Cambria" w:hAnsi="Cambria"/>
                <w:b/>
                <w:color w:val="000000"/>
                <w:sz w:val="22"/>
                <w:szCs w:val="22"/>
                <w:lang w:val="es-ES_tradnl"/>
              </w:rPr>
            </w:pPr>
          </w:p>
        </w:tc>
      </w:tr>
    </w:tbl>
    <w:p w14:paraId="641C0EB9" w14:textId="77777777" w:rsidR="00DF3716" w:rsidRPr="0031311E" w:rsidRDefault="00DF3716" w:rsidP="000B113A">
      <w:pPr>
        <w:ind w:left="0" w:firstLine="0"/>
        <w:rPr>
          <w:rFonts w:ascii="Cambria" w:hAnsi="Cambria"/>
          <w:color w:val="000000"/>
          <w:sz w:val="18"/>
          <w:szCs w:val="18"/>
          <w:lang w:val="es-ES_tradnl"/>
        </w:rPr>
      </w:pPr>
    </w:p>
    <w:p w14:paraId="236DC632" w14:textId="77777777" w:rsidR="00DF3716" w:rsidRPr="0031311E" w:rsidRDefault="00DF3716" w:rsidP="000B113A">
      <w:pPr>
        <w:ind w:left="0" w:firstLine="0"/>
        <w:rPr>
          <w:rFonts w:ascii="Cambria" w:hAnsi="Cambria"/>
          <w:color w:val="000000"/>
          <w:sz w:val="18"/>
          <w:szCs w:val="18"/>
          <w:lang w:val="es-ES_tradn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2715"/>
        <w:gridCol w:w="2955"/>
      </w:tblGrid>
      <w:tr w:rsidR="00DF3716" w:rsidRPr="0031311E" w14:paraId="09AF0AC4" w14:textId="77777777" w:rsidTr="00D201D0">
        <w:tc>
          <w:tcPr>
            <w:tcW w:w="8505" w:type="dxa"/>
            <w:gridSpan w:val="3"/>
            <w:shd w:val="clear" w:color="auto" w:fill="auto"/>
          </w:tcPr>
          <w:p w14:paraId="455930B9" w14:textId="77777777" w:rsidR="00DF3716" w:rsidRPr="0031311E" w:rsidRDefault="00DF3716" w:rsidP="000B113A">
            <w:pPr>
              <w:rPr>
                <w:rFonts w:ascii="Cambria" w:hAnsi="Cambria"/>
                <w:sz w:val="18"/>
                <w:szCs w:val="18"/>
                <w:lang w:val="es-ES_tradnl"/>
              </w:rPr>
            </w:pPr>
            <w:r w:rsidRPr="0031311E">
              <w:rPr>
                <w:rFonts w:ascii="Cambria" w:hAnsi="Cambria"/>
                <w:b/>
                <w:sz w:val="28"/>
                <w:szCs w:val="24"/>
                <w:lang w:val="es-ES_tradnl"/>
              </w:rPr>
              <w:t>Bloque 4. Producción de textos escritos</w:t>
            </w:r>
          </w:p>
        </w:tc>
      </w:tr>
      <w:tr w:rsidR="00DF3716" w:rsidRPr="0031311E" w14:paraId="24A64681" w14:textId="77777777" w:rsidTr="00D201D0">
        <w:tc>
          <w:tcPr>
            <w:tcW w:w="2835" w:type="dxa"/>
            <w:shd w:val="clear" w:color="auto" w:fill="auto"/>
            <w:vAlign w:val="center"/>
          </w:tcPr>
          <w:p w14:paraId="1B3CC7B7" w14:textId="77777777" w:rsidR="00DF3716" w:rsidRPr="0031311E" w:rsidRDefault="00AC6C6C" w:rsidP="000B113A">
            <w:pPr>
              <w:ind w:left="0" w:firstLine="0"/>
              <w:rPr>
                <w:rFonts w:ascii="Cambria" w:hAnsi="Cambria"/>
                <w:b/>
                <w:color w:val="000000"/>
                <w:szCs w:val="24"/>
                <w:lang w:val="es-ES_tradnl"/>
              </w:rPr>
            </w:pPr>
            <w:r w:rsidRPr="0031311E">
              <w:rPr>
                <w:rFonts w:ascii="Cambria" w:hAnsi="Cambria"/>
                <w:b/>
                <w:color w:val="000000"/>
                <w:szCs w:val="24"/>
                <w:lang w:val="es-ES_tradnl"/>
              </w:rPr>
              <w:t>Contenidos y criterios de evaluación de la unidad</w:t>
            </w:r>
          </w:p>
        </w:tc>
        <w:tc>
          <w:tcPr>
            <w:tcW w:w="2715" w:type="dxa"/>
            <w:shd w:val="clear" w:color="auto" w:fill="auto"/>
            <w:vAlign w:val="center"/>
          </w:tcPr>
          <w:p w14:paraId="05C6680A" w14:textId="77777777" w:rsidR="00DF3716" w:rsidRPr="0031311E" w:rsidRDefault="00DF3716" w:rsidP="000B113A">
            <w:pPr>
              <w:ind w:left="0" w:firstLine="0"/>
              <w:rPr>
                <w:rFonts w:ascii="Cambria" w:hAnsi="Cambria"/>
                <w:b/>
                <w:color w:val="000000"/>
                <w:szCs w:val="24"/>
                <w:lang w:val="es-ES_tradnl"/>
              </w:rPr>
            </w:pPr>
            <w:r w:rsidRPr="0031311E">
              <w:rPr>
                <w:rFonts w:ascii="Cambria" w:hAnsi="Cambria"/>
                <w:b/>
                <w:color w:val="000000"/>
                <w:szCs w:val="24"/>
                <w:lang w:val="es-ES_tradnl"/>
              </w:rPr>
              <w:t>Competencias trabajadas</w:t>
            </w:r>
          </w:p>
        </w:tc>
        <w:tc>
          <w:tcPr>
            <w:tcW w:w="2955" w:type="dxa"/>
            <w:shd w:val="clear" w:color="auto" w:fill="auto"/>
            <w:vAlign w:val="center"/>
          </w:tcPr>
          <w:p w14:paraId="2791EFB9" w14:textId="77777777" w:rsidR="00DF3716" w:rsidRPr="0031311E" w:rsidRDefault="00DF3716" w:rsidP="000B113A">
            <w:pPr>
              <w:ind w:left="0" w:firstLine="0"/>
              <w:rPr>
                <w:rFonts w:ascii="Cambria" w:hAnsi="Cambria"/>
                <w:b/>
                <w:color w:val="000000"/>
                <w:szCs w:val="24"/>
                <w:lang w:val="es-ES_tradnl"/>
              </w:rPr>
            </w:pPr>
            <w:r w:rsidRPr="0031311E">
              <w:rPr>
                <w:rFonts w:ascii="Cambria" w:hAnsi="Cambria"/>
                <w:b/>
                <w:color w:val="000000"/>
                <w:szCs w:val="24"/>
                <w:lang w:val="es-ES_tradnl"/>
              </w:rPr>
              <w:t>Tareas y actividades [criterios que les corresponden]</w:t>
            </w:r>
          </w:p>
        </w:tc>
      </w:tr>
      <w:tr w:rsidR="00371957" w:rsidRPr="0031311E" w14:paraId="38703BCE" w14:textId="77777777" w:rsidTr="00521E3A">
        <w:trPr>
          <w:trHeight w:val="2548"/>
        </w:trPr>
        <w:tc>
          <w:tcPr>
            <w:tcW w:w="2835" w:type="dxa"/>
            <w:vMerge w:val="restart"/>
            <w:shd w:val="clear" w:color="auto" w:fill="auto"/>
          </w:tcPr>
          <w:p w14:paraId="19EB827B" w14:textId="77777777" w:rsidR="00DE2C2C" w:rsidRPr="0031311E" w:rsidRDefault="00DE2C2C" w:rsidP="000B113A">
            <w:pPr>
              <w:suppressAutoHyphens w:val="0"/>
              <w:autoSpaceDE w:val="0"/>
              <w:autoSpaceDN w:val="0"/>
              <w:adjustRightInd w:val="0"/>
              <w:ind w:left="0" w:firstLine="0"/>
              <w:rPr>
                <w:rFonts w:ascii="Cambria" w:eastAsia="Times New Roman" w:hAnsi="Cambria" w:cs="'73Ÿˇø®ÑÂ'1"/>
                <w:b/>
                <w:sz w:val="22"/>
                <w:szCs w:val="22"/>
                <w:lang w:val="es-ES_tradnl" w:eastAsia="es-ES_tradnl" w:bidi="ar-SA"/>
              </w:rPr>
            </w:pPr>
            <w:r w:rsidRPr="0031311E">
              <w:rPr>
                <w:rFonts w:ascii="Cambria" w:eastAsia="Times New Roman" w:hAnsi="Cambria" w:cs="'73Ÿˇø®ÑÂ'1"/>
                <w:b/>
                <w:sz w:val="22"/>
                <w:szCs w:val="22"/>
                <w:lang w:val="es-ES_tradnl" w:eastAsia="es-ES_tradnl" w:bidi="ar-SA"/>
              </w:rPr>
              <w:t>Conocimiento y aplicación de estrategias de producción:</w:t>
            </w:r>
          </w:p>
          <w:p w14:paraId="7AF96453" w14:textId="77777777" w:rsidR="00DE2C2C" w:rsidRPr="0031311E" w:rsidRDefault="00DE2C2C"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Planificación</w:t>
            </w:r>
          </w:p>
          <w:p w14:paraId="4C8AB478" w14:textId="77777777" w:rsidR="00DE2C2C" w:rsidRPr="0031311E" w:rsidRDefault="00DE2C2C"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 Movilización y coordinación de las propias</w:t>
            </w:r>
          </w:p>
          <w:p w14:paraId="003A443A" w14:textId="77777777" w:rsidR="00DE2C2C" w:rsidRPr="0031311E" w:rsidRDefault="00DE2C2C"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competencias generales y comunicativas con el fin de realizar eficazmente la tarea (repasar qué se sabe sobre el tema, qué se puede o se quiere decir, etc.).</w:t>
            </w:r>
          </w:p>
          <w:p w14:paraId="5658165F" w14:textId="77777777" w:rsidR="00DE2C2C" w:rsidRPr="0031311E" w:rsidRDefault="00DE2C2C"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-Localización y uso adecuado de recursos lingüísticos o temáticos (uso de un diccionario o gramática, obtención de ayuda, etc.).</w:t>
            </w:r>
          </w:p>
          <w:p w14:paraId="0C5F2849" w14:textId="77777777" w:rsidR="00DE2C2C" w:rsidRPr="0031311E" w:rsidRDefault="00DE2C2C"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Ejecución</w:t>
            </w:r>
          </w:p>
          <w:p w14:paraId="39993E5A" w14:textId="77777777" w:rsidR="00DE2C2C" w:rsidRPr="0031311E" w:rsidRDefault="00DE2C2C"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 Redacción de textos escritos en soporte papel y digital.</w:t>
            </w:r>
          </w:p>
          <w:p w14:paraId="46F9E7A0" w14:textId="77777777" w:rsidR="00DE2C2C" w:rsidRPr="0031311E" w:rsidRDefault="00DE2C2C"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 Expresión del mensaje con la suficiente claridad, ajustándose a los modelos y fórmulas de cada tipo de texto.</w:t>
            </w:r>
          </w:p>
          <w:p w14:paraId="7C37B24C" w14:textId="77777777" w:rsidR="00DE2C2C" w:rsidRPr="0031311E" w:rsidRDefault="00DE2C2C"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 Reajuste de la tarea (emprender una versión más modesta de la tarea) o el mensaje (hacer concesiones en lo que realmente le gustaría expresar), tras valorar las dificultades y los recursos disponibles.</w:t>
            </w:r>
          </w:p>
          <w:p w14:paraId="7FC01141" w14:textId="77777777" w:rsidR="00DE2C2C" w:rsidRPr="0031311E" w:rsidRDefault="00DE2C2C" w:rsidP="000B113A">
            <w:pPr>
              <w:ind w:left="0" w:firstLine="0"/>
              <w:rPr>
                <w:rFonts w:ascii="Cambria" w:hAnsi="Cambria"/>
                <w:color w:val="000000"/>
                <w:sz w:val="22"/>
                <w:szCs w:val="22"/>
                <w:lang w:val="es-ES_tradnl"/>
              </w:rPr>
            </w:pPr>
            <w:r w:rsidRPr="0031311E">
              <w:rPr>
                <w:rFonts w:ascii="Cambria" w:eastAsia="Times New Roman" w:hAnsi="Cambria" w:cs="'73Ÿˇø®ÑÂ'1"/>
                <w:sz w:val="22"/>
                <w:szCs w:val="22"/>
                <w:lang w:val="es-ES_tradnl" w:eastAsia="es-ES_tradnl" w:bidi="ar-SA"/>
              </w:rPr>
              <w:t>- Apoyo en los conocimientos previos y obtención del máximo partido de los mismos (utilizar lenguaje ‘prefabricado’, etc.).</w:t>
            </w:r>
          </w:p>
          <w:p w14:paraId="0662F05D" w14:textId="77777777" w:rsidR="00DE2C2C" w:rsidRPr="0031311E" w:rsidRDefault="00DE2C2C" w:rsidP="000B113A">
            <w:pPr>
              <w:ind w:left="0" w:firstLine="0"/>
              <w:rPr>
                <w:rFonts w:ascii="Cambria" w:hAnsi="Cambria"/>
                <w:color w:val="000000"/>
                <w:sz w:val="22"/>
                <w:szCs w:val="22"/>
                <w:lang w:val="es-ES_tradnl"/>
              </w:rPr>
            </w:pPr>
          </w:p>
          <w:p w14:paraId="1CABDC1B" w14:textId="77777777" w:rsidR="0073523F" w:rsidRPr="0031311E" w:rsidRDefault="0073523F"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Aspectos socioculturales y sociolingüísticos: </w:t>
            </w:r>
          </w:p>
          <w:p w14:paraId="0827B3C1" w14:textId="77777777" w:rsidR="0073523F" w:rsidRPr="0031311E" w:rsidRDefault="0073523F"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Los pantalones vaqueros.</w:t>
            </w:r>
          </w:p>
          <w:p w14:paraId="7627B293" w14:textId="77777777" w:rsidR="0073523F" w:rsidRPr="0031311E" w:rsidRDefault="0073523F"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lastRenderedPageBreak/>
              <w:t>-</w:t>
            </w:r>
            <w:r w:rsidRPr="0031311E">
              <w:rPr>
                <w:rFonts w:ascii="Cambria" w:hAnsi="Cambria"/>
                <w:color w:val="000000"/>
                <w:sz w:val="22"/>
                <w:szCs w:val="22"/>
                <w:lang w:eastAsia="es-ES_tradnl"/>
              </w:rPr>
              <w:t xml:space="preserve"> Jóvenes </w:t>
            </w:r>
            <w:r w:rsidRPr="0031311E">
              <w:rPr>
                <w:rFonts w:ascii="Cambria" w:hAnsi="Cambria"/>
                <w:i/>
                <w:color w:val="000000"/>
                <w:sz w:val="22"/>
                <w:szCs w:val="22"/>
                <w:lang w:eastAsia="es-ES_tradnl"/>
              </w:rPr>
              <w:t>influencers</w:t>
            </w:r>
            <w:r w:rsidRPr="0031311E">
              <w:rPr>
                <w:rFonts w:ascii="Cambria" w:hAnsi="Cambria"/>
                <w:color w:val="000000"/>
                <w:sz w:val="22"/>
                <w:szCs w:val="22"/>
                <w:lang w:eastAsia="es-ES_tradnl"/>
              </w:rPr>
              <w:t>: Jake Mitchell, Jojo Siwa y Ryan Kaji.</w:t>
            </w:r>
          </w:p>
          <w:p w14:paraId="6BFAABD5" w14:textId="77777777" w:rsidR="00DE2C2C" w:rsidRPr="0031311E" w:rsidRDefault="0073523F" w:rsidP="000B113A">
            <w:pPr>
              <w:ind w:left="0" w:firstLine="0"/>
              <w:rPr>
                <w:rFonts w:ascii="Cambria" w:hAnsi="Cambria"/>
                <w:color w:val="000000"/>
                <w:sz w:val="22"/>
                <w:szCs w:val="22"/>
                <w:lang w:val="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El nacimiento de eBay.</w:t>
            </w:r>
          </w:p>
          <w:p w14:paraId="0A9F0318" w14:textId="77777777" w:rsidR="00DE2C2C" w:rsidRPr="0031311E" w:rsidRDefault="00DE2C2C" w:rsidP="000B113A">
            <w:pPr>
              <w:ind w:left="0" w:firstLine="0"/>
              <w:rPr>
                <w:rFonts w:ascii="Cambria" w:hAnsi="Cambria"/>
                <w:color w:val="000000"/>
                <w:sz w:val="22"/>
                <w:szCs w:val="22"/>
                <w:lang w:val="es-ES_tradnl"/>
              </w:rPr>
            </w:pPr>
          </w:p>
          <w:p w14:paraId="114654D0" w14:textId="77777777" w:rsidR="00DE2C2C" w:rsidRPr="0031311E" w:rsidRDefault="00DE2C2C"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Funciones comunicativas:</w:t>
            </w:r>
          </w:p>
          <w:p w14:paraId="52305FAA" w14:textId="77777777" w:rsidR="00DE2C2C" w:rsidRPr="0031311E" w:rsidRDefault="00DE2C2C"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Iniciación y mantenimiento de relaciones personales y sociales.</w:t>
            </w:r>
          </w:p>
          <w:p w14:paraId="24D2EE20" w14:textId="77777777" w:rsidR="00DE2C2C" w:rsidRPr="0031311E" w:rsidRDefault="00DE2C2C"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Descripción de cualidades físicas y abstractas de personas, objetos de uso cotidiano, lugares y actividades.</w:t>
            </w:r>
          </w:p>
          <w:p w14:paraId="4B0614A5" w14:textId="77777777" w:rsidR="00DE2C2C" w:rsidRPr="0031311E" w:rsidRDefault="00DE2C2C"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Narración de acontecimientos pasados puntuales y habituales, descripción de estados y situaciones presentes, y expresión de sucesos futuros.</w:t>
            </w:r>
          </w:p>
          <w:p w14:paraId="4352E1AC" w14:textId="77777777" w:rsidR="00DE2C2C" w:rsidRPr="0031311E" w:rsidRDefault="00DE2C2C"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Petición y ofrecimiento de ayuda, información, indicaciones, permiso, opiniones y puntos de vista, consejo, advertencias y avisos.</w:t>
            </w:r>
          </w:p>
          <w:p w14:paraId="5DA85441" w14:textId="77777777" w:rsidR="00DE2C2C" w:rsidRPr="0031311E" w:rsidRDefault="00DE2C2C"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 hábitos.</w:t>
            </w:r>
          </w:p>
          <w:p w14:paraId="1DB53A7A" w14:textId="77777777" w:rsidR="00DE2C2C" w:rsidRPr="0031311E" w:rsidRDefault="00DE2C2C"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del conocimiento, la certeza, la duda y la conjetura.</w:t>
            </w:r>
          </w:p>
          <w:p w14:paraId="4C910D45" w14:textId="77777777" w:rsidR="00DE2C2C" w:rsidRPr="0031311E" w:rsidRDefault="00DE2C2C"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 la voluntad, la intención, la decisión, la promesa, la orden, la autorización y la prohibición.</w:t>
            </w:r>
          </w:p>
          <w:p w14:paraId="73B6FDAF" w14:textId="77777777" w:rsidR="00DE2C2C" w:rsidRPr="0031311E" w:rsidRDefault="00DE2C2C"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del interés, gusto, capacidad, sentimiento e intención, aprobación, aprecio, simpatía, satisfacción, esperanza, confianza, sorpresa, y sus contrarios.</w:t>
            </w:r>
          </w:p>
          <w:p w14:paraId="4E2F18CF" w14:textId="77777777" w:rsidR="00DE2C2C" w:rsidRPr="0031311E" w:rsidRDefault="00DE2C2C"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Formulación de sugerencias, deseos, condiciones e hipótesis.</w:t>
            </w:r>
          </w:p>
          <w:p w14:paraId="7FD7AF50" w14:textId="77777777" w:rsidR="00DE2C2C" w:rsidRPr="0031311E" w:rsidRDefault="00DE2C2C"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Establecimiento y mantenimiento de la</w:t>
            </w:r>
          </w:p>
          <w:p w14:paraId="106D8268" w14:textId="77777777" w:rsidR="00371957" w:rsidRPr="0031311E" w:rsidRDefault="00DE2C2C" w:rsidP="000B113A">
            <w:pPr>
              <w:ind w:left="0" w:firstLine="0"/>
              <w:rPr>
                <w:rFonts w:ascii="Cambria" w:hAnsi="Cambria"/>
                <w:color w:val="000000"/>
                <w:sz w:val="22"/>
                <w:szCs w:val="22"/>
                <w:lang w:val="es-ES_tradnl"/>
              </w:rPr>
            </w:pPr>
            <w:r w:rsidRPr="0031311E">
              <w:rPr>
                <w:rFonts w:ascii="Cambria" w:eastAsia="Times New Roman" w:hAnsi="Cambria" w:cs="‚{Ÿˇø®ÑÂ'1"/>
                <w:sz w:val="22"/>
                <w:szCs w:val="22"/>
                <w:lang w:val="es-ES_tradnl" w:eastAsia="es-ES_tradnl" w:bidi="ar-SA"/>
              </w:rPr>
              <w:t>comunicación y organización del discurso.</w:t>
            </w:r>
          </w:p>
          <w:p w14:paraId="54308A73" w14:textId="77777777" w:rsidR="00371957" w:rsidRPr="0031311E" w:rsidRDefault="00371957" w:rsidP="000B113A">
            <w:pPr>
              <w:ind w:left="0" w:firstLine="0"/>
              <w:rPr>
                <w:rFonts w:ascii="Cambria" w:hAnsi="Cambria"/>
                <w:color w:val="000000"/>
                <w:sz w:val="22"/>
                <w:szCs w:val="22"/>
                <w:lang w:val="es-ES_tradnl"/>
              </w:rPr>
            </w:pPr>
          </w:p>
          <w:p w14:paraId="653C403B" w14:textId="77777777" w:rsidR="00A26B82" w:rsidRPr="0031311E" w:rsidRDefault="00A26B82"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Estructuras lingüístico-discursivas:</w:t>
            </w:r>
          </w:p>
          <w:p w14:paraId="53790B32" w14:textId="77777777" w:rsidR="00A26B82" w:rsidRPr="0031311E" w:rsidRDefault="00A26B82" w:rsidP="000B113A">
            <w:pPr>
              <w:ind w:left="0" w:firstLine="0"/>
              <w:rPr>
                <w:rFonts w:ascii="Cambria" w:hAnsi="Cambria"/>
                <w:color w:val="000000"/>
                <w:sz w:val="22"/>
                <w:szCs w:val="22"/>
                <w:lang w:val="es-ES_tradnl"/>
              </w:rPr>
            </w:pPr>
            <w:r w:rsidRPr="0031311E">
              <w:rPr>
                <w:rFonts w:ascii="Cambria" w:hAnsi="Cambria"/>
                <w:color w:val="000000"/>
                <w:sz w:val="22"/>
                <w:szCs w:val="22"/>
                <w:lang w:val="es-ES"/>
              </w:rPr>
              <w:lastRenderedPageBreak/>
              <w:t xml:space="preserve">- </w:t>
            </w:r>
            <w:r w:rsidRPr="0031311E">
              <w:rPr>
                <w:rFonts w:ascii="Cambria" w:hAnsi="Cambria"/>
                <w:color w:val="000000"/>
                <w:sz w:val="22"/>
                <w:szCs w:val="22"/>
                <w:lang w:val="es-ES_tradnl"/>
              </w:rPr>
              <w:t>El estilo indirecto.</w:t>
            </w:r>
          </w:p>
          <w:p w14:paraId="65AF6F5A" w14:textId="77777777" w:rsidR="00A26B82" w:rsidRPr="0031311E" w:rsidRDefault="00A26B82" w:rsidP="000B113A">
            <w:pPr>
              <w:ind w:left="0" w:firstLine="0"/>
              <w:rPr>
                <w:rFonts w:ascii="Cambria" w:hAnsi="Cambria"/>
                <w:color w:val="000000"/>
                <w:sz w:val="22"/>
                <w:szCs w:val="22"/>
                <w:lang w:val="es-ES_tradnl"/>
              </w:rPr>
            </w:pPr>
          </w:p>
          <w:p w14:paraId="164FC902" w14:textId="77777777" w:rsidR="00A26B82" w:rsidRPr="0031311E" w:rsidRDefault="00A26B82"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Léxico: </w:t>
            </w:r>
          </w:p>
          <w:p w14:paraId="0DDF0821" w14:textId="77777777" w:rsidR="00A26B82" w:rsidRPr="0031311E" w:rsidRDefault="00A26B82"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Vocabulario relacionado con </w:t>
            </w:r>
            <w:r w:rsidRPr="0031311E">
              <w:rPr>
                <w:rFonts w:ascii="Cambria" w:hAnsi="Cambria"/>
                <w:color w:val="000000"/>
                <w:sz w:val="22"/>
                <w:szCs w:val="22"/>
                <w:lang w:eastAsia="es-ES_tradnl"/>
              </w:rPr>
              <w:t>la ropa y la moda, y las redes sociales</w:t>
            </w:r>
            <w:r w:rsidRPr="0031311E">
              <w:rPr>
                <w:rFonts w:ascii="Cambria" w:hAnsi="Cambria"/>
                <w:color w:val="000000"/>
                <w:sz w:val="22"/>
                <w:szCs w:val="22"/>
                <w:lang w:val="es-ES_tradnl"/>
              </w:rPr>
              <w:t>.</w:t>
            </w:r>
          </w:p>
          <w:p w14:paraId="40478885" w14:textId="77777777" w:rsidR="00A26B82" w:rsidRPr="0031311E" w:rsidRDefault="00A26B82" w:rsidP="000B113A">
            <w:pPr>
              <w:ind w:left="0" w:firstLine="0"/>
              <w:rPr>
                <w:rFonts w:ascii="Cambria" w:hAnsi="Cambria"/>
                <w:color w:val="000000"/>
                <w:sz w:val="22"/>
                <w:szCs w:val="22"/>
                <w:lang w:val="es-ES_tradnl"/>
              </w:rPr>
            </w:pPr>
          </w:p>
          <w:p w14:paraId="134D2871" w14:textId="77777777" w:rsidR="00A26B82" w:rsidRPr="0031311E" w:rsidRDefault="00A26B82"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Patrones gráficos y convenciones ortográficas:</w:t>
            </w:r>
          </w:p>
          <w:p w14:paraId="12152D87" w14:textId="77777777" w:rsidR="00371957" w:rsidRPr="0031311E" w:rsidRDefault="00A26B82"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Hechos y opiniones.</w:t>
            </w:r>
          </w:p>
          <w:p w14:paraId="5180498B" w14:textId="77777777" w:rsidR="00371957" w:rsidRPr="0031311E" w:rsidRDefault="00371957" w:rsidP="000B113A">
            <w:pPr>
              <w:ind w:left="0" w:firstLine="0"/>
              <w:rPr>
                <w:rFonts w:ascii="Cambria" w:hAnsi="Cambria"/>
                <w:b/>
                <w:color w:val="000000"/>
                <w:sz w:val="22"/>
                <w:szCs w:val="22"/>
                <w:lang w:val="es-ES_tradnl"/>
              </w:rPr>
            </w:pPr>
          </w:p>
          <w:p w14:paraId="4192277F" w14:textId="77777777" w:rsidR="00371957" w:rsidRPr="0031311E" w:rsidRDefault="00371957"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Criterios de evaluación:</w:t>
            </w:r>
            <w:r w:rsidRPr="0031311E">
              <w:rPr>
                <w:rFonts w:ascii="Cambria" w:hAnsi="Cambria"/>
                <w:color w:val="000000"/>
                <w:sz w:val="22"/>
                <w:szCs w:val="22"/>
                <w:lang w:val="es-ES_tradnl"/>
              </w:rPr>
              <w:t xml:space="preserve"> </w:t>
            </w:r>
            <w:r w:rsidR="00181DE0" w:rsidRPr="0031311E">
              <w:rPr>
                <w:rFonts w:ascii="Cambria" w:hAnsi="Cambria"/>
                <w:color w:val="000000"/>
                <w:sz w:val="22"/>
                <w:szCs w:val="22"/>
                <w:lang w:val="es-ES_tradnl"/>
              </w:rPr>
              <w:t>4.4.1, 4.4.2, 4.4.3, 4.4.4, 4.4.5, 4.4.6, 4.4.7</w:t>
            </w:r>
          </w:p>
          <w:p w14:paraId="1F02105A" w14:textId="77777777" w:rsidR="00371957" w:rsidRPr="0031311E" w:rsidRDefault="00371957" w:rsidP="000B113A">
            <w:pPr>
              <w:ind w:left="0" w:firstLine="0"/>
              <w:rPr>
                <w:rFonts w:ascii="Cambria" w:hAnsi="Cambria"/>
                <w:color w:val="000000"/>
                <w:sz w:val="22"/>
                <w:szCs w:val="22"/>
                <w:lang w:val="es-ES_tradnl"/>
              </w:rPr>
            </w:pPr>
          </w:p>
          <w:p w14:paraId="2D39FEAD" w14:textId="77777777" w:rsidR="00371957" w:rsidRPr="0031311E" w:rsidRDefault="00371957"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Objetivos de la materia:</w:t>
            </w:r>
            <w:r w:rsidRPr="0031311E">
              <w:rPr>
                <w:rFonts w:ascii="Cambria" w:hAnsi="Cambria"/>
                <w:color w:val="000000"/>
                <w:sz w:val="22"/>
                <w:szCs w:val="22"/>
                <w:lang w:val="es-ES_tradnl"/>
              </w:rPr>
              <w:t xml:space="preserve"> 5, 7, 9, 10, 11, 13, 14</w:t>
            </w:r>
          </w:p>
          <w:p w14:paraId="24EBEC3F" w14:textId="77777777" w:rsidR="00371957" w:rsidRPr="0031311E" w:rsidRDefault="00371957" w:rsidP="000B113A">
            <w:pPr>
              <w:ind w:left="0"/>
              <w:rPr>
                <w:rFonts w:ascii="Cambria" w:hAnsi="Cambria"/>
                <w:b/>
                <w:color w:val="000000"/>
                <w:sz w:val="22"/>
                <w:szCs w:val="22"/>
                <w:lang w:val="es-ES_tradnl"/>
              </w:rPr>
            </w:pPr>
          </w:p>
        </w:tc>
        <w:tc>
          <w:tcPr>
            <w:tcW w:w="2715" w:type="dxa"/>
            <w:tcBorders>
              <w:bottom w:val="single" w:sz="4" w:space="0" w:color="auto"/>
            </w:tcBorders>
            <w:shd w:val="clear" w:color="auto" w:fill="auto"/>
          </w:tcPr>
          <w:p w14:paraId="09D2E59C" w14:textId="77777777" w:rsidR="00651970" w:rsidRPr="0031311E" w:rsidRDefault="00651970" w:rsidP="000B113A">
            <w:pPr>
              <w:rPr>
                <w:rFonts w:ascii="Cambria" w:hAnsi="Cambria"/>
                <w:color w:val="000000"/>
                <w:sz w:val="22"/>
                <w:szCs w:val="22"/>
                <w:lang w:val="es-ES_tradnl"/>
              </w:rPr>
            </w:pPr>
            <w:r w:rsidRPr="0031311E">
              <w:rPr>
                <w:rFonts w:ascii="Cambria" w:hAnsi="Cambria"/>
                <w:color w:val="000000"/>
                <w:sz w:val="22"/>
                <w:szCs w:val="22"/>
                <w:lang w:val="es-ES_tradnl"/>
              </w:rPr>
              <w:lastRenderedPageBreak/>
              <w:t>CCL</w:t>
            </w:r>
          </w:p>
          <w:p w14:paraId="7ABF5867" w14:textId="77777777" w:rsidR="00651970" w:rsidRPr="0031311E" w:rsidRDefault="007B28FE" w:rsidP="000B113A">
            <w:pPr>
              <w:rPr>
                <w:rFonts w:ascii="Cambria" w:hAnsi="Cambria"/>
                <w:color w:val="000000"/>
                <w:sz w:val="22"/>
                <w:szCs w:val="22"/>
                <w:lang w:val="es-ES_tradnl"/>
              </w:rPr>
            </w:pPr>
            <w:r w:rsidRPr="0031311E">
              <w:rPr>
                <w:rFonts w:ascii="Cambria" w:hAnsi="Cambria"/>
                <w:color w:val="000000"/>
                <w:sz w:val="22"/>
                <w:szCs w:val="22"/>
                <w:lang w:val="es-ES_tradnl"/>
              </w:rPr>
              <w:t>SIEP</w:t>
            </w:r>
          </w:p>
          <w:p w14:paraId="19AF533E" w14:textId="77777777" w:rsidR="00371957" w:rsidRPr="0031311E" w:rsidRDefault="00371957" w:rsidP="000B113A">
            <w:pPr>
              <w:rPr>
                <w:rFonts w:ascii="Cambria" w:hAnsi="Cambria"/>
                <w:color w:val="000000"/>
                <w:sz w:val="22"/>
                <w:szCs w:val="22"/>
                <w:lang w:val="es-ES_tradnl"/>
              </w:rPr>
            </w:pPr>
          </w:p>
          <w:p w14:paraId="761933AF" w14:textId="77777777" w:rsidR="00371957" w:rsidRPr="0031311E" w:rsidRDefault="00371957" w:rsidP="000B113A">
            <w:pPr>
              <w:rPr>
                <w:rFonts w:ascii="Cambria" w:hAnsi="Cambria"/>
                <w:color w:val="000000"/>
                <w:sz w:val="22"/>
                <w:szCs w:val="22"/>
                <w:lang w:val="es-ES_tradnl"/>
              </w:rPr>
            </w:pPr>
          </w:p>
        </w:tc>
        <w:tc>
          <w:tcPr>
            <w:tcW w:w="2955" w:type="dxa"/>
            <w:tcBorders>
              <w:bottom w:val="single" w:sz="4" w:space="0" w:color="auto"/>
            </w:tcBorders>
            <w:shd w:val="clear" w:color="auto" w:fill="auto"/>
          </w:tcPr>
          <w:p w14:paraId="3FE0A953" w14:textId="77777777" w:rsidR="00371957" w:rsidRPr="0031311E" w:rsidRDefault="00521E3A" w:rsidP="000B113A">
            <w:pPr>
              <w:ind w:left="0" w:firstLine="0"/>
              <w:rPr>
                <w:rFonts w:ascii="Cambria" w:hAnsi="Cambria"/>
                <w:color w:val="000000"/>
                <w:sz w:val="22"/>
                <w:szCs w:val="22"/>
                <w:lang w:val="es-ES_tradnl"/>
              </w:rPr>
            </w:pPr>
            <w:r w:rsidRPr="0031311E">
              <w:rPr>
                <w:rFonts w:ascii="Cambria" w:hAnsi="Cambria"/>
                <w:color w:val="000000"/>
                <w:sz w:val="22"/>
                <w:szCs w:val="22"/>
              </w:rPr>
              <w:t>Ficha sobre el hecho de que los padres vigilen las redes sociales de sus hijos (SB, p. 68, ej. 3)</w:t>
            </w:r>
          </w:p>
          <w:p w14:paraId="28CCAC98" w14:textId="77777777" w:rsidR="00C37E0F" w:rsidRPr="0031311E" w:rsidRDefault="00C37E0F" w:rsidP="000B113A">
            <w:pPr>
              <w:ind w:left="0" w:firstLine="0"/>
              <w:rPr>
                <w:rFonts w:ascii="Cambria" w:hAnsi="Cambria"/>
                <w:color w:val="000000"/>
                <w:sz w:val="22"/>
                <w:szCs w:val="22"/>
                <w:lang w:val="es-ES_tradnl"/>
              </w:rPr>
            </w:pPr>
          </w:p>
          <w:p w14:paraId="4F061C15" w14:textId="77777777" w:rsidR="00C37E0F" w:rsidRPr="0031311E" w:rsidRDefault="00651970"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[Criterios 4.4.1, 4.4.2, 4.4.3, 4.4.4, 4.4.5, 4.4.6, 4.4.7]</w:t>
            </w:r>
          </w:p>
        </w:tc>
      </w:tr>
      <w:tr w:rsidR="00371957" w:rsidRPr="0031311E" w14:paraId="74E4B256" w14:textId="77777777" w:rsidTr="00521E3A">
        <w:trPr>
          <w:trHeight w:val="2548"/>
        </w:trPr>
        <w:tc>
          <w:tcPr>
            <w:tcW w:w="2835" w:type="dxa"/>
            <w:vMerge/>
            <w:shd w:val="clear" w:color="auto" w:fill="auto"/>
          </w:tcPr>
          <w:p w14:paraId="44B31013" w14:textId="77777777" w:rsidR="00371957" w:rsidRPr="0031311E" w:rsidRDefault="00371957" w:rsidP="000B113A">
            <w:pPr>
              <w:ind w:left="0"/>
              <w:rPr>
                <w:rFonts w:ascii="Cambria" w:hAnsi="Cambria"/>
                <w:b/>
                <w:color w:val="000000"/>
                <w:sz w:val="22"/>
                <w:szCs w:val="22"/>
                <w:lang w:val="es-ES_tradnl"/>
              </w:rPr>
            </w:pPr>
          </w:p>
        </w:tc>
        <w:tc>
          <w:tcPr>
            <w:tcW w:w="2715" w:type="dxa"/>
            <w:tcBorders>
              <w:bottom w:val="nil"/>
            </w:tcBorders>
            <w:shd w:val="clear" w:color="auto" w:fill="auto"/>
          </w:tcPr>
          <w:p w14:paraId="247C7242" w14:textId="77777777" w:rsidR="00651970" w:rsidRPr="0031311E" w:rsidRDefault="00651970" w:rsidP="000B113A">
            <w:pPr>
              <w:rPr>
                <w:rFonts w:ascii="Cambria" w:hAnsi="Cambria"/>
                <w:color w:val="000000"/>
                <w:sz w:val="22"/>
                <w:szCs w:val="22"/>
                <w:lang w:val="es-ES_tradnl"/>
              </w:rPr>
            </w:pPr>
            <w:r w:rsidRPr="0031311E">
              <w:rPr>
                <w:rFonts w:ascii="Cambria" w:hAnsi="Cambria"/>
                <w:color w:val="000000"/>
                <w:sz w:val="22"/>
                <w:szCs w:val="22"/>
                <w:lang w:val="es-ES_tradnl"/>
              </w:rPr>
              <w:t>CCL</w:t>
            </w:r>
          </w:p>
          <w:p w14:paraId="55382125" w14:textId="77777777" w:rsidR="00371957" w:rsidRPr="0031311E" w:rsidRDefault="007B28FE" w:rsidP="000B113A">
            <w:pPr>
              <w:rPr>
                <w:rFonts w:ascii="Cambria" w:hAnsi="Cambria"/>
                <w:color w:val="000000"/>
                <w:sz w:val="22"/>
                <w:szCs w:val="22"/>
                <w:lang w:val="es-ES_tradnl"/>
              </w:rPr>
            </w:pPr>
            <w:r w:rsidRPr="0031311E">
              <w:rPr>
                <w:rFonts w:ascii="Cambria" w:hAnsi="Cambria"/>
                <w:color w:val="000000"/>
                <w:sz w:val="22"/>
                <w:szCs w:val="22"/>
                <w:lang w:val="es-ES_tradnl"/>
              </w:rPr>
              <w:t>SIEP</w:t>
            </w:r>
          </w:p>
          <w:p w14:paraId="655C7A1B" w14:textId="77777777" w:rsidR="00521E3A" w:rsidRPr="0031311E" w:rsidRDefault="00521E3A" w:rsidP="000B113A">
            <w:pPr>
              <w:rPr>
                <w:rFonts w:ascii="Cambria" w:hAnsi="Cambria"/>
                <w:color w:val="000000"/>
                <w:sz w:val="22"/>
                <w:szCs w:val="22"/>
                <w:lang w:val="es-ES_tradnl"/>
              </w:rPr>
            </w:pPr>
            <w:r w:rsidRPr="0031311E">
              <w:rPr>
                <w:rFonts w:ascii="Cambria" w:hAnsi="Cambria"/>
                <w:color w:val="000000"/>
                <w:sz w:val="22"/>
                <w:szCs w:val="22"/>
                <w:lang w:val="es-ES_tradnl"/>
              </w:rPr>
              <w:t>CSC</w:t>
            </w:r>
          </w:p>
        </w:tc>
        <w:tc>
          <w:tcPr>
            <w:tcW w:w="2955" w:type="dxa"/>
            <w:tcBorders>
              <w:bottom w:val="nil"/>
            </w:tcBorders>
            <w:shd w:val="clear" w:color="auto" w:fill="auto"/>
          </w:tcPr>
          <w:p w14:paraId="27C54CB4" w14:textId="77777777" w:rsidR="00521E3A" w:rsidRPr="0031311E" w:rsidRDefault="00521E3A" w:rsidP="000B113A">
            <w:pPr>
              <w:ind w:left="12" w:firstLine="0"/>
              <w:rPr>
                <w:rFonts w:ascii="Cambria" w:hAnsi="Cambria"/>
                <w:color w:val="000000"/>
                <w:sz w:val="22"/>
                <w:szCs w:val="22"/>
              </w:rPr>
            </w:pPr>
            <w:r w:rsidRPr="0031311E">
              <w:rPr>
                <w:rFonts w:ascii="Cambria" w:hAnsi="Cambria"/>
                <w:color w:val="000000"/>
                <w:sz w:val="22"/>
                <w:szCs w:val="22"/>
              </w:rPr>
              <w:t>Artículo de opinión sobre el hecho de que los padres vigilen las redes sociales de sus hijos (SB, p. 68, ej. 4)</w:t>
            </w:r>
          </w:p>
          <w:p w14:paraId="571C68A3" w14:textId="77777777" w:rsidR="00521E3A" w:rsidRPr="0031311E" w:rsidRDefault="00521E3A" w:rsidP="000B113A">
            <w:pPr>
              <w:rPr>
                <w:rFonts w:ascii="Cambria" w:hAnsi="Cambria"/>
                <w:color w:val="000000"/>
                <w:sz w:val="22"/>
                <w:szCs w:val="22"/>
              </w:rPr>
            </w:pPr>
          </w:p>
          <w:p w14:paraId="77E7077C" w14:textId="77777777" w:rsidR="00371957" w:rsidRPr="0031311E" w:rsidRDefault="00521E3A" w:rsidP="000B113A">
            <w:pPr>
              <w:ind w:left="0" w:firstLine="0"/>
              <w:rPr>
                <w:rFonts w:ascii="Cambria" w:hAnsi="Cambria"/>
                <w:color w:val="000000"/>
                <w:sz w:val="22"/>
                <w:szCs w:val="22"/>
                <w:lang w:val="es-ES_tradnl"/>
              </w:rPr>
            </w:pPr>
            <w:r w:rsidRPr="0031311E">
              <w:rPr>
                <w:rFonts w:ascii="Cambria" w:hAnsi="Cambria"/>
                <w:color w:val="000000"/>
                <w:sz w:val="22"/>
                <w:szCs w:val="22"/>
              </w:rPr>
              <w:t>Póster sobre cómo será el futuro (SB, p. 129, Step 2)</w:t>
            </w:r>
          </w:p>
          <w:p w14:paraId="75170AD1" w14:textId="77777777" w:rsidR="00C37E0F" w:rsidRPr="0031311E" w:rsidRDefault="00C37E0F" w:rsidP="000B113A">
            <w:pPr>
              <w:ind w:left="0" w:firstLine="0"/>
              <w:rPr>
                <w:rFonts w:ascii="Cambria" w:hAnsi="Cambria"/>
                <w:color w:val="000000"/>
                <w:sz w:val="22"/>
                <w:szCs w:val="22"/>
                <w:lang w:val="es-ES_tradnl"/>
              </w:rPr>
            </w:pPr>
          </w:p>
          <w:p w14:paraId="1006EDFD" w14:textId="77777777" w:rsidR="00C37E0F" w:rsidRPr="0031311E" w:rsidRDefault="00651970"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[Criterios 4.4.1, 4.4.2, 4.4.3, 4.4.4, 4.4.5, 4.4.6, 4.4.7]</w:t>
            </w:r>
          </w:p>
        </w:tc>
      </w:tr>
      <w:tr w:rsidR="00371957" w:rsidRPr="0031311E" w14:paraId="74619C98" w14:textId="77777777" w:rsidTr="00521E3A">
        <w:trPr>
          <w:trHeight w:val="2548"/>
        </w:trPr>
        <w:tc>
          <w:tcPr>
            <w:tcW w:w="2835" w:type="dxa"/>
            <w:vMerge/>
            <w:shd w:val="clear" w:color="auto" w:fill="auto"/>
          </w:tcPr>
          <w:p w14:paraId="049A8CA0" w14:textId="77777777" w:rsidR="00371957" w:rsidRPr="0031311E" w:rsidRDefault="00371957" w:rsidP="000B113A">
            <w:pPr>
              <w:ind w:left="0" w:firstLine="0"/>
              <w:rPr>
                <w:rFonts w:ascii="Cambria" w:hAnsi="Cambria"/>
                <w:color w:val="000000"/>
                <w:sz w:val="22"/>
                <w:szCs w:val="22"/>
                <w:lang w:val="es-ES_tradnl"/>
              </w:rPr>
            </w:pPr>
          </w:p>
        </w:tc>
        <w:tc>
          <w:tcPr>
            <w:tcW w:w="2715" w:type="dxa"/>
            <w:tcBorders>
              <w:top w:val="nil"/>
              <w:bottom w:val="nil"/>
            </w:tcBorders>
            <w:shd w:val="clear" w:color="auto" w:fill="auto"/>
          </w:tcPr>
          <w:p w14:paraId="38118182" w14:textId="77777777" w:rsidR="00371957" w:rsidRPr="0031311E" w:rsidRDefault="00371957" w:rsidP="000B113A">
            <w:pPr>
              <w:rPr>
                <w:rFonts w:ascii="Cambria" w:hAnsi="Cambria"/>
                <w:color w:val="000000"/>
                <w:sz w:val="22"/>
                <w:szCs w:val="22"/>
                <w:lang w:val="es-ES_tradnl"/>
              </w:rPr>
            </w:pPr>
          </w:p>
        </w:tc>
        <w:tc>
          <w:tcPr>
            <w:tcW w:w="2955" w:type="dxa"/>
            <w:tcBorders>
              <w:top w:val="nil"/>
              <w:bottom w:val="nil"/>
            </w:tcBorders>
            <w:shd w:val="clear" w:color="auto" w:fill="auto"/>
          </w:tcPr>
          <w:p w14:paraId="12A23896" w14:textId="77777777" w:rsidR="00371957" w:rsidRPr="0031311E" w:rsidRDefault="00371957" w:rsidP="000B113A">
            <w:pPr>
              <w:ind w:left="0" w:firstLine="0"/>
              <w:rPr>
                <w:rFonts w:ascii="Cambria" w:hAnsi="Cambria"/>
                <w:b/>
                <w:color w:val="000000"/>
                <w:sz w:val="22"/>
                <w:szCs w:val="22"/>
                <w:lang w:val="es-ES_tradnl"/>
              </w:rPr>
            </w:pPr>
          </w:p>
        </w:tc>
      </w:tr>
      <w:tr w:rsidR="00371957" w:rsidRPr="0031311E" w14:paraId="2D97879B" w14:textId="77777777" w:rsidTr="00521E3A">
        <w:tc>
          <w:tcPr>
            <w:tcW w:w="2835" w:type="dxa"/>
            <w:vMerge/>
            <w:shd w:val="clear" w:color="auto" w:fill="auto"/>
          </w:tcPr>
          <w:p w14:paraId="5FC165B5" w14:textId="77777777" w:rsidR="00371957" w:rsidRPr="0031311E" w:rsidRDefault="00371957" w:rsidP="000B113A">
            <w:pPr>
              <w:ind w:left="0" w:firstLine="0"/>
              <w:rPr>
                <w:rFonts w:ascii="Cambria" w:hAnsi="Cambria"/>
                <w:color w:val="000000"/>
                <w:sz w:val="18"/>
                <w:szCs w:val="18"/>
                <w:lang w:val="es-ES_tradnl"/>
              </w:rPr>
            </w:pPr>
          </w:p>
        </w:tc>
        <w:tc>
          <w:tcPr>
            <w:tcW w:w="2715" w:type="dxa"/>
            <w:tcBorders>
              <w:top w:val="nil"/>
              <w:right w:val="single" w:sz="4" w:space="0" w:color="auto"/>
            </w:tcBorders>
            <w:shd w:val="clear" w:color="auto" w:fill="auto"/>
          </w:tcPr>
          <w:p w14:paraId="1967BF93" w14:textId="77777777" w:rsidR="00371957" w:rsidRPr="0031311E" w:rsidRDefault="00371957" w:rsidP="000B113A">
            <w:pPr>
              <w:rPr>
                <w:rFonts w:ascii="Cambria" w:hAnsi="Cambria"/>
                <w:color w:val="000000"/>
                <w:sz w:val="22"/>
                <w:szCs w:val="22"/>
                <w:lang w:val="es-ES_tradnl"/>
              </w:rPr>
            </w:pPr>
          </w:p>
        </w:tc>
        <w:tc>
          <w:tcPr>
            <w:tcW w:w="2955" w:type="dxa"/>
            <w:tcBorders>
              <w:top w:val="nil"/>
              <w:left w:val="single" w:sz="4" w:space="0" w:color="auto"/>
            </w:tcBorders>
            <w:shd w:val="clear" w:color="auto" w:fill="auto"/>
          </w:tcPr>
          <w:p w14:paraId="3C2D36AE" w14:textId="77777777" w:rsidR="00C37E0F" w:rsidRPr="0031311E" w:rsidRDefault="00C37E0F" w:rsidP="000B113A">
            <w:pPr>
              <w:ind w:left="0" w:firstLine="0"/>
              <w:rPr>
                <w:rFonts w:ascii="Cambria" w:hAnsi="Cambria"/>
                <w:color w:val="000000"/>
                <w:sz w:val="22"/>
                <w:szCs w:val="22"/>
                <w:lang w:val="es-ES_tradnl"/>
              </w:rPr>
            </w:pPr>
          </w:p>
        </w:tc>
      </w:tr>
    </w:tbl>
    <w:p w14:paraId="293A0958" w14:textId="77777777" w:rsidR="00DF3716" w:rsidRPr="0031311E" w:rsidRDefault="00DF3716" w:rsidP="000B113A">
      <w:pPr>
        <w:ind w:left="0" w:firstLine="0"/>
        <w:rPr>
          <w:rFonts w:ascii="Cambria" w:hAnsi="Cambria"/>
          <w:color w:val="000000"/>
          <w:sz w:val="18"/>
          <w:szCs w:val="18"/>
          <w:lang w:val="es-ES_tradnl"/>
        </w:rPr>
      </w:pPr>
    </w:p>
    <w:p w14:paraId="32854C1D" w14:textId="77777777" w:rsidR="00DF3716" w:rsidRPr="0031311E" w:rsidRDefault="00DF3716" w:rsidP="000B113A">
      <w:pPr>
        <w:ind w:left="357" w:firstLine="0"/>
        <w:rPr>
          <w:rFonts w:ascii="Cambria" w:hAnsi="Cambria"/>
          <w:color w:val="000000"/>
          <w:lang w:val="es-ES_tradn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87"/>
        <w:gridCol w:w="4218"/>
      </w:tblGrid>
      <w:tr w:rsidR="00DF3716" w:rsidRPr="0031311E" w14:paraId="2A3B3658" w14:textId="77777777" w:rsidTr="00D201D0">
        <w:tc>
          <w:tcPr>
            <w:tcW w:w="4287" w:type="dxa"/>
            <w:shd w:val="clear" w:color="auto" w:fill="auto"/>
          </w:tcPr>
          <w:p w14:paraId="3EC5B187" w14:textId="77777777" w:rsidR="00DF3716" w:rsidRPr="0031311E" w:rsidRDefault="00DF3716"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Estructuras lingüístico-discursivas:</w:t>
            </w:r>
          </w:p>
        </w:tc>
        <w:tc>
          <w:tcPr>
            <w:tcW w:w="4218" w:type="dxa"/>
            <w:shd w:val="clear" w:color="auto" w:fill="auto"/>
          </w:tcPr>
          <w:p w14:paraId="41385C56" w14:textId="77777777" w:rsidR="00DF3716" w:rsidRPr="0031311E" w:rsidRDefault="00DF3716"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Léxico:</w:t>
            </w:r>
          </w:p>
        </w:tc>
      </w:tr>
      <w:tr w:rsidR="00DF3716" w:rsidRPr="0031311E" w14:paraId="47A944D0" w14:textId="77777777" w:rsidTr="00D201D0">
        <w:tc>
          <w:tcPr>
            <w:tcW w:w="4287" w:type="dxa"/>
            <w:shd w:val="clear" w:color="auto" w:fill="auto"/>
          </w:tcPr>
          <w:p w14:paraId="3CA0A569" w14:textId="77777777" w:rsidR="00DF3716" w:rsidRPr="0031311E" w:rsidRDefault="00DF3716"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Student’s Book</w:t>
            </w:r>
          </w:p>
          <w:p w14:paraId="79F68602" w14:textId="77777777" w:rsidR="00DF3716" w:rsidRPr="0031311E" w:rsidRDefault="00DF3716"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Grammar (pp. </w:t>
            </w:r>
            <w:r w:rsidR="00841410" w:rsidRPr="0031311E">
              <w:rPr>
                <w:rFonts w:ascii="Cambria" w:hAnsi="Cambria"/>
                <w:color w:val="000000"/>
                <w:sz w:val="22"/>
                <w:szCs w:val="22"/>
                <w:lang w:val="es-ES_tradnl"/>
              </w:rPr>
              <w:t>62</w:t>
            </w:r>
            <w:r w:rsidR="004644DA" w:rsidRPr="0031311E">
              <w:rPr>
                <w:rFonts w:ascii="Cambria" w:hAnsi="Cambria"/>
                <w:color w:val="000000"/>
                <w:sz w:val="22"/>
                <w:szCs w:val="22"/>
                <w:lang w:val="es-ES_tradnl"/>
              </w:rPr>
              <w:t>-</w:t>
            </w:r>
            <w:r w:rsidR="00841410" w:rsidRPr="0031311E">
              <w:rPr>
                <w:rFonts w:ascii="Cambria" w:hAnsi="Cambria"/>
                <w:color w:val="000000"/>
                <w:sz w:val="22"/>
                <w:szCs w:val="22"/>
                <w:lang w:val="es-ES_tradnl"/>
              </w:rPr>
              <w:t>6</w:t>
            </w:r>
            <w:r w:rsidR="00F623B2" w:rsidRPr="0031311E">
              <w:rPr>
                <w:rFonts w:ascii="Cambria" w:hAnsi="Cambria"/>
                <w:color w:val="000000"/>
                <w:sz w:val="22"/>
                <w:szCs w:val="22"/>
                <w:lang w:val="es-ES_tradnl"/>
              </w:rPr>
              <w:t>3</w:t>
            </w:r>
            <w:r w:rsidRPr="0031311E">
              <w:rPr>
                <w:rFonts w:ascii="Cambria" w:hAnsi="Cambria"/>
                <w:color w:val="000000"/>
                <w:sz w:val="22"/>
                <w:szCs w:val="22"/>
                <w:lang w:val="es-ES_tradnl"/>
              </w:rPr>
              <w:t xml:space="preserve">, Ex. </w:t>
            </w:r>
            <w:r w:rsidR="00F623B2" w:rsidRPr="0031311E">
              <w:rPr>
                <w:rFonts w:ascii="Cambria" w:hAnsi="Cambria"/>
                <w:color w:val="000000"/>
                <w:sz w:val="22"/>
                <w:szCs w:val="22"/>
                <w:lang w:val="es-ES_tradnl"/>
              </w:rPr>
              <w:t>1</w:t>
            </w:r>
            <w:r w:rsidR="004644DA" w:rsidRPr="0031311E">
              <w:rPr>
                <w:rFonts w:ascii="Cambria" w:hAnsi="Cambria"/>
                <w:color w:val="000000"/>
                <w:sz w:val="22"/>
                <w:szCs w:val="22"/>
                <w:lang w:val="es-ES_tradnl"/>
              </w:rPr>
              <w:t>-</w:t>
            </w:r>
            <w:r w:rsidR="00F623B2" w:rsidRPr="0031311E">
              <w:rPr>
                <w:rFonts w:ascii="Cambria" w:hAnsi="Cambria"/>
                <w:color w:val="000000"/>
                <w:sz w:val="22"/>
                <w:szCs w:val="22"/>
                <w:lang w:val="es-ES_tradnl"/>
              </w:rPr>
              <w:t>5</w:t>
            </w:r>
            <w:r w:rsidRPr="0031311E">
              <w:rPr>
                <w:rFonts w:ascii="Cambria" w:hAnsi="Cambria"/>
                <w:color w:val="000000"/>
                <w:sz w:val="22"/>
                <w:szCs w:val="22"/>
                <w:lang w:val="es-ES_tradnl"/>
              </w:rPr>
              <w:t>)</w:t>
            </w:r>
          </w:p>
          <w:p w14:paraId="017FE4E7" w14:textId="77777777" w:rsidR="00DF3716" w:rsidRPr="0031311E" w:rsidRDefault="00DF3716"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Grammar (p. </w:t>
            </w:r>
            <w:r w:rsidR="00841410" w:rsidRPr="0031311E">
              <w:rPr>
                <w:rFonts w:ascii="Cambria" w:hAnsi="Cambria"/>
                <w:color w:val="000000"/>
                <w:sz w:val="22"/>
                <w:szCs w:val="22"/>
                <w:lang w:val="es-ES_tradnl"/>
              </w:rPr>
              <w:t>66</w:t>
            </w:r>
            <w:r w:rsidRPr="0031311E">
              <w:rPr>
                <w:rFonts w:ascii="Cambria" w:hAnsi="Cambria"/>
                <w:color w:val="000000"/>
                <w:sz w:val="22"/>
                <w:szCs w:val="22"/>
                <w:lang w:val="es-ES_tradnl"/>
              </w:rPr>
              <w:t xml:space="preserve">, Ex. </w:t>
            </w:r>
            <w:r w:rsidR="004644DA" w:rsidRPr="0031311E">
              <w:rPr>
                <w:rFonts w:ascii="Cambria" w:hAnsi="Cambria"/>
                <w:color w:val="000000"/>
                <w:sz w:val="22"/>
                <w:szCs w:val="22"/>
                <w:lang w:val="es-ES_tradnl"/>
              </w:rPr>
              <w:t>1-</w:t>
            </w:r>
            <w:r w:rsidR="00841410" w:rsidRPr="0031311E">
              <w:rPr>
                <w:rFonts w:ascii="Cambria" w:hAnsi="Cambria"/>
                <w:color w:val="000000"/>
                <w:sz w:val="22"/>
                <w:szCs w:val="22"/>
                <w:lang w:val="es-ES_tradnl"/>
              </w:rPr>
              <w:t>3</w:t>
            </w:r>
            <w:r w:rsidRPr="0031311E">
              <w:rPr>
                <w:rFonts w:ascii="Cambria" w:hAnsi="Cambria"/>
                <w:color w:val="000000"/>
                <w:sz w:val="22"/>
                <w:szCs w:val="22"/>
                <w:lang w:val="es-ES_tradnl"/>
              </w:rPr>
              <w:t>)</w:t>
            </w:r>
          </w:p>
          <w:p w14:paraId="227D343B" w14:textId="77777777" w:rsidR="00F623B2" w:rsidRPr="0031311E" w:rsidRDefault="00F623B2"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Review 3 (p. </w:t>
            </w:r>
            <w:r w:rsidR="00841410" w:rsidRPr="0031311E">
              <w:rPr>
                <w:rFonts w:ascii="Cambria" w:hAnsi="Cambria"/>
                <w:color w:val="000000"/>
                <w:sz w:val="22"/>
                <w:szCs w:val="22"/>
                <w:lang w:val="es-ES_tradnl"/>
              </w:rPr>
              <w:t>71, Ex. 1-7</w:t>
            </w:r>
            <w:r w:rsidRPr="0031311E">
              <w:rPr>
                <w:rFonts w:ascii="Cambria" w:hAnsi="Cambria"/>
                <w:color w:val="000000"/>
                <w:sz w:val="22"/>
                <w:szCs w:val="22"/>
                <w:lang w:val="es-ES_tradnl"/>
              </w:rPr>
              <w:t>)</w:t>
            </w:r>
          </w:p>
          <w:p w14:paraId="38498BC2" w14:textId="77777777" w:rsidR="00C46DB3" w:rsidRPr="0031311E" w:rsidRDefault="00C46DB3"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Optional Grammar Extension (SB, p. 133, Ex. 1-</w:t>
            </w:r>
            <w:r w:rsidR="00CC286D" w:rsidRPr="0031311E">
              <w:rPr>
                <w:rFonts w:ascii="Cambria" w:hAnsi="Cambria"/>
                <w:color w:val="000000"/>
                <w:sz w:val="22"/>
                <w:szCs w:val="22"/>
                <w:lang w:val="es-ES_tradnl"/>
              </w:rPr>
              <w:t>3</w:t>
            </w:r>
            <w:r w:rsidRPr="0031311E">
              <w:rPr>
                <w:rFonts w:ascii="Cambria" w:hAnsi="Cambria"/>
                <w:color w:val="000000"/>
                <w:sz w:val="22"/>
                <w:szCs w:val="22"/>
                <w:lang w:val="es-ES_tradnl"/>
              </w:rPr>
              <w:t>)</w:t>
            </w:r>
          </w:p>
          <w:p w14:paraId="78836C06" w14:textId="77777777" w:rsidR="00DF3716" w:rsidRPr="0031311E" w:rsidRDefault="004644DA"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Grammar Lab (pp. 1</w:t>
            </w:r>
            <w:r w:rsidR="00D52036" w:rsidRPr="0031311E">
              <w:rPr>
                <w:rFonts w:ascii="Cambria" w:hAnsi="Cambria"/>
                <w:color w:val="000000"/>
                <w:sz w:val="22"/>
                <w:szCs w:val="22"/>
                <w:lang w:val="es-ES_tradnl"/>
              </w:rPr>
              <w:t>7</w:t>
            </w:r>
            <w:r w:rsidR="00B62418" w:rsidRPr="0031311E">
              <w:rPr>
                <w:rFonts w:ascii="Cambria" w:hAnsi="Cambria"/>
                <w:color w:val="000000"/>
                <w:sz w:val="22"/>
                <w:szCs w:val="22"/>
                <w:lang w:val="es-ES_tradnl"/>
              </w:rPr>
              <w:t>2</w:t>
            </w:r>
            <w:r w:rsidRPr="0031311E">
              <w:rPr>
                <w:rFonts w:ascii="Cambria" w:hAnsi="Cambria"/>
                <w:color w:val="000000"/>
                <w:sz w:val="22"/>
                <w:szCs w:val="22"/>
                <w:lang w:val="es-ES_tradnl"/>
              </w:rPr>
              <w:t>-1</w:t>
            </w:r>
            <w:r w:rsidR="00D52036" w:rsidRPr="0031311E">
              <w:rPr>
                <w:rFonts w:ascii="Cambria" w:hAnsi="Cambria"/>
                <w:color w:val="000000"/>
                <w:sz w:val="22"/>
                <w:szCs w:val="22"/>
                <w:lang w:val="es-ES_tradnl"/>
              </w:rPr>
              <w:t>7</w:t>
            </w:r>
            <w:r w:rsidR="00B62418" w:rsidRPr="0031311E">
              <w:rPr>
                <w:rFonts w:ascii="Cambria" w:hAnsi="Cambria"/>
                <w:color w:val="000000"/>
                <w:sz w:val="22"/>
                <w:szCs w:val="22"/>
                <w:lang w:val="es-ES_tradnl"/>
              </w:rPr>
              <w:t>3</w:t>
            </w:r>
            <w:r w:rsidR="00DF3716" w:rsidRPr="0031311E">
              <w:rPr>
                <w:rFonts w:ascii="Cambria" w:hAnsi="Cambria"/>
                <w:color w:val="000000"/>
                <w:sz w:val="22"/>
                <w:szCs w:val="22"/>
                <w:lang w:val="es-ES_tradnl"/>
              </w:rPr>
              <w:t>, Ex. 1-</w:t>
            </w:r>
            <w:r w:rsidR="00D52036" w:rsidRPr="0031311E">
              <w:rPr>
                <w:rFonts w:ascii="Cambria" w:hAnsi="Cambria"/>
                <w:color w:val="000000"/>
                <w:sz w:val="22"/>
                <w:szCs w:val="22"/>
                <w:lang w:val="es-ES_tradnl"/>
              </w:rPr>
              <w:t>6</w:t>
            </w:r>
            <w:r w:rsidR="00DF3716" w:rsidRPr="0031311E">
              <w:rPr>
                <w:rFonts w:ascii="Cambria" w:hAnsi="Cambria"/>
                <w:color w:val="000000"/>
                <w:sz w:val="22"/>
                <w:szCs w:val="22"/>
                <w:lang w:val="es-ES_tradnl"/>
              </w:rPr>
              <w:t>)</w:t>
            </w:r>
          </w:p>
        </w:tc>
        <w:tc>
          <w:tcPr>
            <w:tcW w:w="4218" w:type="dxa"/>
            <w:shd w:val="clear" w:color="auto" w:fill="auto"/>
          </w:tcPr>
          <w:p w14:paraId="64D422E8" w14:textId="77777777" w:rsidR="00DF3716" w:rsidRPr="0031311E" w:rsidRDefault="00DF3716"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Student’s Book</w:t>
            </w:r>
          </w:p>
          <w:p w14:paraId="394BFA85" w14:textId="77777777" w:rsidR="00DF3716" w:rsidRPr="0031311E" w:rsidRDefault="00DF3716"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Vocabulary (p. </w:t>
            </w:r>
            <w:r w:rsidR="00841410" w:rsidRPr="0031311E">
              <w:rPr>
                <w:rFonts w:ascii="Cambria" w:hAnsi="Cambria"/>
                <w:color w:val="000000"/>
                <w:sz w:val="22"/>
                <w:szCs w:val="22"/>
                <w:lang w:val="es-ES_tradnl"/>
              </w:rPr>
              <w:t>60</w:t>
            </w:r>
            <w:r w:rsidRPr="0031311E">
              <w:rPr>
                <w:rFonts w:ascii="Cambria" w:hAnsi="Cambria"/>
                <w:color w:val="000000"/>
                <w:sz w:val="22"/>
                <w:szCs w:val="22"/>
                <w:lang w:val="es-ES_tradnl"/>
              </w:rPr>
              <w:t>, Ex. 1-</w:t>
            </w:r>
            <w:r w:rsidR="00841410" w:rsidRPr="0031311E">
              <w:rPr>
                <w:rFonts w:ascii="Cambria" w:hAnsi="Cambria"/>
                <w:color w:val="000000"/>
                <w:sz w:val="22"/>
                <w:szCs w:val="22"/>
                <w:lang w:val="es-ES_tradnl"/>
              </w:rPr>
              <w:t>5</w:t>
            </w:r>
            <w:r w:rsidRPr="0031311E">
              <w:rPr>
                <w:rFonts w:ascii="Cambria" w:hAnsi="Cambria"/>
                <w:color w:val="000000"/>
                <w:sz w:val="22"/>
                <w:szCs w:val="22"/>
                <w:lang w:val="es-ES_tradnl"/>
              </w:rPr>
              <w:t>)</w:t>
            </w:r>
          </w:p>
          <w:p w14:paraId="32D68ACC" w14:textId="77777777" w:rsidR="00DF3716" w:rsidRPr="0031311E" w:rsidRDefault="00DF3716"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Vocabulary (p. </w:t>
            </w:r>
            <w:r w:rsidR="00841410" w:rsidRPr="0031311E">
              <w:rPr>
                <w:rFonts w:ascii="Cambria" w:hAnsi="Cambria"/>
                <w:color w:val="000000"/>
                <w:sz w:val="22"/>
                <w:szCs w:val="22"/>
                <w:lang w:val="es-ES_tradnl"/>
              </w:rPr>
              <w:t>64</w:t>
            </w:r>
            <w:r w:rsidRPr="0031311E">
              <w:rPr>
                <w:rFonts w:ascii="Cambria" w:hAnsi="Cambria"/>
                <w:color w:val="000000"/>
                <w:sz w:val="22"/>
                <w:szCs w:val="22"/>
                <w:lang w:val="es-ES_tradnl"/>
              </w:rPr>
              <w:t>, Ex. 1</w:t>
            </w:r>
            <w:r w:rsidR="00841410" w:rsidRPr="0031311E">
              <w:rPr>
                <w:rFonts w:ascii="Cambria" w:hAnsi="Cambria"/>
                <w:color w:val="000000"/>
                <w:sz w:val="22"/>
                <w:szCs w:val="22"/>
                <w:lang w:val="es-ES_tradnl"/>
              </w:rPr>
              <w:t>-5</w:t>
            </w:r>
            <w:r w:rsidRPr="0031311E">
              <w:rPr>
                <w:rFonts w:ascii="Cambria" w:hAnsi="Cambria"/>
                <w:color w:val="000000"/>
                <w:sz w:val="22"/>
                <w:szCs w:val="22"/>
                <w:lang w:val="es-ES_tradnl"/>
              </w:rPr>
              <w:t>)</w:t>
            </w:r>
          </w:p>
          <w:p w14:paraId="6B977CB6" w14:textId="77777777" w:rsidR="00F623B2" w:rsidRPr="0031311E" w:rsidRDefault="00F623B2"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Review </w:t>
            </w:r>
            <w:r w:rsidR="00841410" w:rsidRPr="0031311E">
              <w:rPr>
                <w:rFonts w:ascii="Cambria" w:hAnsi="Cambria"/>
                <w:color w:val="000000"/>
                <w:sz w:val="22"/>
                <w:szCs w:val="22"/>
                <w:lang w:val="es-ES_tradnl"/>
              </w:rPr>
              <w:t>2</w:t>
            </w:r>
            <w:r w:rsidRPr="0031311E">
              <w:rPr>
                <w:rFonts w:ascii="Cambria" w:hAnsi="Cambria"/>
                <w:color w:val="000000"/>
                <w:sz w:val="22"/>
                <w:szCs w:val="22"/>
                <w:lang w:val="es-ES_tradnl"/>
              </w:rPr>
              <w:t xml:space="preserve"> (p. </w:t>
            </w:r>
            <w:r w:rsidR="00841410" w:rsidRPr="0031311E">
              <w:rPr>
                <w:rFonts w:ascii="Cambria" w:hAnsi="Cambria"/>
                <w:color w:val="000000"/>
                <w:sz w:val="22"/>
                <w:szCs w:val="22"/>
                <w:lang w:val="es-ES_tradnl"/>
              </w:rPr>
              <w:t>70</w:t>
            </w:r>
            <w:r w:rsidRPr="0031311E">
              <w:rPr>
                <w:rFonts w:ascii="Cambria" w:hAnsi="Cambria"/>
                <w:color w:val="000000"/>
                <w:sz w:val="22"/>
                <w:szCs w:val="22"/>
                <w:lang w:val="es-ES_tradnl"/>
              </w:rPr>
              <w:t>, Ex. 1-6)</w:t>
            </w:r>
          </w:p>
          <w:p w14:paraId="2D9852B2" w14:textId="77777777" w:rsidR="00DF3716" w:rsidRPr="0031311E" w:rsidRDefault="00AA0EF8"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Vocabulary Lab</w:t>
            </w:r>
            <w:r w:rsidR="00E828EA" w:rsidRPr="0031311E">
              <w:rPr>
                <w:rFonts w:ascii="Cambria" w:hAnsi="Cambria"/>
                <w:color w:val="000000"/>
                <w:sz w:val="22"/>
                <w:szCs w:val="22"/>
                <w:lang w:val="es-ES_tradnl"/>
              </w:rPr>
              <w:t xml:space="preserve"> (pp. </w:t>
            </w:r>
            <w:r w:rsidRPr="0031311E">
              <w:rPr>
                <w:rFonts w:ascii="Cambria" w:hAnsi="Cambria"/>
                <w:color w:val="000000"/>
                <w:sz w:val="22"/>
                <w:szCs w:val="22"/>
                <w:lang w:val="es-ES_tradnl"/>
              </w:rPr>
              <w:t>150</w:t>
            </w:r>
            <w:r w:rsidR="00E828EA" w:rsidRPr="0031311E">
              <w:rPr>
                <w:rFonts w:ascii="Cambria" w:hAnsi="Cambria"/>
                <w:color w:val="000000"/>
                <w:sz w:val="22"/>
                <w:szCs w:val="22"/>
                <w:lang w:val="es-ES_tradnl"/>
              </w:rPr>
              <w:t>-</w:t>
            </w:r>
            <w:r w:rsidRPr="0031311E">
              <w:rPr>
                <w:rFonts w:ascii="Cambria" w:hAnsi="Cambria"/>
                <w:color w:val="000000"/>
                <w:sz w:val="22"/>
                <w:szCs w:val="22"/>
                <w:lang w:val="es-ES_tradnl"/>
              </w:rPr>
              <w:t>151</w:t>
            </w:r>
            <w:r w:rsidR="00E828EA" w:rsidRPr="0031311E">
              <w:rPr>
                <w:rFonts w:ascii="Cambria" w:hAnsi="Cambria"/>
                <w:color w:val="000000"/>
                <w:sz w:val="22"/>
                <w:szCs w:val="22"/>
                <w:lang w:val="es-ES_tradnl"/>
              </w:rPr>
              <w:t>, Ex. 1-</w:t>
            </w:r>
            <w:r w:rsidRPr="0031311E">
              <w:rPr>
                <w:rFonts w:ascii="Cambria" w:hAnsi="Cambria"/>
                <w:color w:val="000000"/>
                <w:sz w:val="22"/>
                <w:szCs w:val="22"/>
                <w:lang w:val="es-ES_tradnl"/>
              </w:rPr>
              <w:t>8</w:t>
            </w:r>
            <w:r w:rsidR="00E828EA" w:rsidRPr="0031311E">
              <w:rPr>
                <w:rFonts w:ascii="Cambria" w:hAnsi="Cambria"/>
                <w:color w:val="000000"/>
                <w:sz w:val="22"/>
                <w:szCs w:val="22"/>
                <w:lang w:val="es-ES_tradnl"/>
              </w:rPr>
              <w:t>)</w:t>
            </w:r>
          </w:p>
        </w:tc>
      </w:tr>
      <w:tr w:rsidR="00DF3716" w:rsidRPr="0031311E" w14:paraId="6732B67C" w14:textId="77777777" w:rsidTr="00D201D0">
        <w:tc>
          <w:tcPr>
            <w:tcW w:w="4287" w:type="dxa"/>
            <w:shd w:val="clear" w:color="auto" w:fill="auto"/>
          </w:tcPr>
          <w:p w14:paraId="43C1CAB6" w14:textId="77777777" w:rsidR="00DF3716" w:rsidRPr="0031311E" w:rsidRDefault="00DF3716" w:rsidP="000B113A">
            <w:pPr>
              <w:ind w:left="0" w:firstLine="0"/>
              <w:rPr>
                <w:rFonts w:ascii="Cambria" w:hAnsi="Cambria"/>
                <w:color w:val="000000"/>
                <w:szCs w:val="24"/>
                <w:lang w:val="es-ES_tradnl"/>
              </w:rPr>
            </w:pPr>
            <w:r w:rsidRPr="0031311E">
              <w:rPr>
                <w:rFonts w:ascii="Cambria" w:hAnsi="Cambria"/>
                <w:b/>
                <w:color w:val="000000"/>
                <w:sz w:val="22"/>
                <w:szCs w:val="22"/>
                <w:lang w:val="es-ES_tradnl"/>
              </w:rPr>
              <w:t>[</w:t>
            </w:r>
            <w:r w:rsidR="00BB1BD3" w:rsidRPr="0031311E">
              <w:rPr>
                <w:rFonts w:ascii="Cambria" w:hAnsi="Cambria"/>
                <w:b/>
                <w:color w:val="000000"/>
                <w:sz w:val="22"/>
                <w:szCs w:val="22"/>
                <w:lang w:val="es-ES_tradnl"/>
              </w:rPr>
              <w:t>Criterios 4.1.5, 4.2.5, 4.3.5, 4.4.5</w:t>
            </w:r>
            <w:r w:rsidRPr="0031311E">
              <w:rPr>
                <w:rFonts w:ascii="Cambria" w:hAnsi="Cambria"/>
                <w:b/>
                <w:color w:val="000000"/>
                <w:sz w:val="22"/>
                <w:szCs w:val="22"/>
                <w:lang w:val="es-ES_tradnl"/>
              </w:rPr>
              <w:t>]</w:t>
            </w:r>
          </w:p>
        </w:tc>
        <w:tc>
          <w:tcPr>
            <w:tcW w:w="4218" w:type="dxa"/>
            <w:shd w:val="clear" w:color="auto" w:fill="auto"/>
          </w:tcPr>
          <w:p w14:paraId="7C8A7836" w14:textId="77777777" w:rsidR="00DF3716" w:rsidRPr="0031311E" w:rsidRDefault="00DF3716" w:rsidP="000B113A">
            <w:pPr>
              <w:ind w:left="0" w:firstLine="0"/>
              <w:rPr>
                <w:rFonts w:ascii="Cambria" w:hAnsi="Cambria"/>
                <w:color w:val="000000"/>
                <w:szCs w:val="24"/>
                <w:lang w:val="es-ES_tradnl"/>
              </w:rPr>
            </w:pPr>
            <w:r w:rsidRPr="0031311E">
              <w:rPr>
                <w:rFonts w:ascii="Cambria" w:hAnsi="Cambria"/>
                <w:b/>
                <w:color w:val="000000"/>
                <w:sz w:val="22"/>
                <w:szCs w:val="22"/>
                <w:lang w:val="es-ES_tradnl"/>
              </w:rPr>
              <w:t>[</w:t>
            </w:r>
            <w:r w:rsidR="00BB1BD3" w:rsidRPr="0031311E">
              <w:rPr>
                <w:rFonts w:ascii="Cambria" w:hAnsi="Cambria"/>
                <w:b/>
                <w:color w:val="000000"/>
                <w:sz w:val="22"/>
                <w:szCs w:val="22"/>
                <w:lang w:val="es-ES_tradnl"/>
              </w:rPr>
              <w:t>Criterios 4.1.6, 4.2.6, 4.3.6, 4.4.6</w:t>
            </w:r>
            <w:r w:rsidRPr="0031311E">
              <w:rPr>
                <w:rFonts w:ascii="Cambria" w:hAnsi="Cambria"/>
                <w:b/>
                <w:color w:val="000000"/>
                <w:sz w:val="22"/>
                <w:szCs w:val="22"/>
                <w:lang w:val="es-ES_tradnl"/>
              </w:rPr>
              <w:t>]</w:t>
            </w:r>
          </w:p>
        </w:tc>
      </w:tr>
    </w:tbl>
    <w:p w14:paraId="1F8FB174" w14:textId="77777777" w:rsidR="00DF3716" w:rsidRPr="0031311E" w:rsidRDefault="00DF3716" w:rsidP="000B113A">
      <w:pPr>
        <w:ind w:left="357" w:firstLine="0"/>
        <w:rPr>
          <w:rFonts w:ascii="Cambria" w:hAnsi="Cambria"/>
          <w:color w:val="000000"/>
          <w:lang w:val="es-ES_tradnl"/>
        </w:rPr>
      </w:pPr>
    </w:p>
    <w:p w14:paraId="66977306" w14:textId="77777777" w:rsidR="00DF3716" w:rsidRPr="0031311E" w:rsidRDefault="00DF3716" w:rsidP="000B113A">
      <w:pPr>
        <w:ind w:left="357" w:firstLine="0"/>
        <w:rPr>
          <w:rFonts w:ascii="Cambria" w:hAnsi="Cambria"/>
          <w:color w:val="000000"/>
          <w:lang w:val="es-ES_tradnl"/>
        </w:rPr>
      </w:pPr>
    </w:p>
    <w:p w14:paraId="5B249CBF" w14:textId="77777777" w:rsidR="00DF3716" w:rsidRPr="0031311E" w:rsidRDefault="00DF3716" w:rsidP="000B113A">
      <w:pPr>
        <w:pStyle w:val="Sombreadoclaro-nfasis22"/>
        <w:ind w:right="-142" w:hanging="936"/>
        <w:outlineLvl w:val="0"/>
        <w:rPr>
          <w:rStyle w:val="GridTableLight"/>
          <w:color w:val="000000"/>
          <w:sz w:val="32"/>
          <w:szCs w:val="32"/>
        </w:rPr>
      </w:pPr>
      <w:r w:rsidRPr="0031311E">
        <w:rPr>
          <w:rStyle w:val="GridTableLight"/>
          <w:color w:val="000000"/>
          <w:sz w:val="32"/>
          <w:szCs w:val="32"/>
        </w:rPr>
        <w:t>c) transposición didáctica</w:t>
      </w:r>
    </w:p>
    <w:p w14:paraId="269E36FC" w14:textId="77777777" w:rsidR="00DF3716" w:rsidRPr="0031311E" w:rsidRDefault="00DF3716" w:rsidP="000B113A">
      <w:pPr>
        <w:ind w:left="357" w:firstLine="0"/>
        <w:rPr>
          <w:rFonts w:ascii="Cambria" w:hAnsi="Cambria"/>
          <w:color w:val="000000"/>
          <w:lang w:val="es-ES_tradnl"/>
        </w:rPr>
      </w:pPr>
      <w:r w:rsidRPr="0031311E">
        <w:rPr>
          <w:rFonts w:ascii="Cambria" w:hAnsi="Cambria"/>
          <w:color w:val="000000"/>
          <w:lang w:val="es-ES_tradnl"/>
        </w:rPr>
        <w:t xml:space="preserve">Tareas, actividades y ejercicios con la secuencia completa se especifican detalladamente en la </w:t>
      </w:r>
      <w:r w:rsidRPr="0031311E">
        <w:rPr>
          <w:rFonts w:ascii="Cambria" w:hAnsi="Cambria"/>
          <w:b/>
          <w:color w:val="000000"/>
          <w:lang w:val="es-ES_tradnl"/>
        </w:rPr>
        <w:t>programación de aula</w:t>
      </w:r>
      <w:r w:rsidRPr="0031311E">
        <w:rPr>
          <w:rFonts w:ascii="Cambria" w:hAnsi="Cambria"/>
          <w:color w:val="000000"/>
          <w:lang w:val="es-ES_tradnl"/>
        </w:rPr>
        <w:t>.</w:t>
      </w:r>
    </w:p>
    <w:p w14:paraId="1EB03518" w14:textId="77777777" w:rsidR="00DF3716" w:rsidRPr="0031311E" w:rsidRDefault="00DF3716" w:rsidP="000B113A">
      <w:pPr>
        <w:rPr>
          <w:rFonts w:ascii="Cambria" w:hAnsi="Cambria"/>
          <w:color w:val="000000"/>
          <w:lang w:val="es-ES_tradnl"/>
        </w:rPr>
      </w:pPr>
    </w:p>
    <w:tbl>
      <w:tblPr>
        <w:tblW w:w="9038"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42" w:type="dxa"/>
          <w:left w:w="142" w:type="dxa"/>
          <w:bottom w:w="142" w:type="dxa"/>
          <w:right w:w="142" w:type="dxa"/>
        </w:tblCellMar>
        <w:tblLook w:val="04A0" w:firstRow="1" w:lastRow="0" w:firstColumn="1" w:lastColumn="0" w:noHBand="0" w:noVBand="1"/>
      </w:tblPr>
      <w:tblGrid>
        <w:gridCol w:w="9038"/>
      </w:tblGrid>
      <w:tr w:rsidR="00DF3716" w:rsidRPr="0031311E" w14:paraId="4F32F487" w14:textId="77777777" w:rsidTr="005150B5">
        <w:tc>
          <w:tcPr>
            <w:tcW w:w="9038" w:type="dxa"/>
            <w:shd w:val="clear" w:color="auto" w:fill="auto"/>
          </w:tcPr>
          <w:p w14:paraId="68F1A17F" w14:textId="77777777" w:rsidR="00DF3716" w:rsidRPr="0031311E" w:rsidRDefault="00076755" w:rsidP="000B113A">
            <w:pPr>
              <w:rPr>
                <w:rFonts w:ascii="Cambria" w:hAnsi="Cambria"/>
                <w:b/>
                <w:color w:val="000000"/>
                <w:sz w:val="28"/>
                <w:szCs w:val="28"/>
                <w:lang w:val="es-ES_tradnl"/>
              </w:rPr>
            </w:pPr>
            <w:r w:rsidRPr="0031311E">
              <w:rPr>
                <w:rFonts w:ascii="Cambria" w:hAnsi="Cambria"/>
                <w:b/>
                <w:color w:val="000000"/>
                <w:sz w:val="28"/>
                <w:szCs w:val="28"/>
                <w:lang w:val="es-ES_tradnl"/>
              </w:rPr>
              <w:t>Principales recursos en esta unidad</w:t>
            </w:r>
            <w:r w:rsidR="00DF3716" w:rsidRPr="0031311E">
              <w:rPr>
                <w:rFonts w:ascii="Cambria" w:hAnsi="Cambria"/>
                <w:b/>
                <w:color w:val="000000"/>
                <w:sz w:val="28"/>
                <w:szCs w:val="28"/>
                <w:lang w:val="es-ES_tradnl"/>
              </w:rPr>
              <w:t>:</w:t>
            </w:r>
          </w:p>
          <w:p w14:paraId="18CD85CB" w14:textId="77777777" w:rsidR="00DF3716" w:rsidRPr="0031311E" w:rsidRDefault="00DF3716" w:rsidP="000B113A">
            <w:pPr>
              <w:ind w:left="357" w:firstLine="0"/>
              <w:rPr>
                <w:rFonts w:ascii="Cambria" w:hAnsi="Cambria"/>
                <w:color w:val="000000"/>
                <w:szCs w:val="22"/>
                <w:lang w:val="es-ES_tradnl"/>
              </w:rPr>
            </w:pPr>
          </w:p>
          <w:p w14:paraId="1F926B81" w14:textId="77777777" w:rsidR="00DF3716" w:rsidRPr="0031311E" w:rsidRDefault="00DF3716" w:rsidP="000B113A">
            <w:pPr>
              <w:ind w:left="357" w:firstLine="0"/>
              <w:rPr>
                <w:rFonts w:ascii="Cambria" w:hAnsi="Cambria"/>
                <w:color w:val="000000"/>
                <w:szCs w:val="22"/>
                <w:lang w:val="es-ES_tradnl"/>
              </w:rPr>
            </w:pPr>
            <w:r w:rsidRPr="0031311E">
              <w:rPr>
                <w:rFonts w:ascii="Cambria" w:hAnsi="Cambria"/>
                <w:color w:val="000000"/>
                <w:sz w:val="22"/>
                <w:szCs w:val="22"/>
                <w:lang w:val="es-ES_tradnl"/>
              </w:rPr>
              <w:t xml:space="preserve">Libro de texto </w:t>
            </w:r>
            <w:r w:rsidR="00DD3D16" w:rsidRPr="0031311E">
              <w:rPr>
                <w:rFonts w:ascii="Cambria" w:hAnsi="Cambria"/>
                <w:i/>
                <w:color w:val="000000"/>
                <w:sz w:val="22"/>
                <w:szCs w:val="22"/>
                <w:lang w:val="es-ES_tradnl"/>
              </w:rPr>
              <w:t>Teamwork</w:t>
            </w:r>
            <w:r w:rsidR="00D5614A" w:rsidRPr="0031311E">
              <w:rPr>
                <w:rFonts w:ascii="Cambria" w:hAnsi="Cambria"/>
                <w:i/>
                <w:color w:val="000000"/>
                <w:sz w:val="22"/>
                <w:szCs w:val="22"/>
                <w:lang w:val="es-ES_tradnl"/>
              </w:rPr>
              <w:t xml:space="preserve"> for ESO 4</w:t>
            </w:r>
            <w:r w:rsidRPr="0031311E">
              <w:rPr>
                <w:rFonts w:ascii="Cambria" w:hAnsi="Cambria"/>
                <w:color w:val="000000"/>
                <w:sz w:val="22"/>
                <w:szCs w:val="22"/>
                <w:lang w:val="es-ES_tradnl"/>
              </w:rPr>
              <w:t>; Teacher’s All-in-One Pack</w:t>
            </w:r>
          </w:p>
        </w:tc>
      </w:tr>
      <w:tr w:rsidR="00DF3716" w:rsidRPr="0031311E" w14:paraId="2583E5F8" w14:textId="77777777" w:rsidTr="005150B5">
        <w:tc>
          <w:tcPr>
            <w:tcW w:w="9038" w:type="dxa"/>
            <w:shd w:val="clear" w:color="auto" w:fill="auto"/>
          </w:tcPr>
          <w:p w14:paraId="70DBAF83" w14:textId="77777777" w:rsidR="00DF3716" w:rsidRPr="0031311E" w:rsidRDefault="00DF3716" w:rsidP="000B113A">
            <w:pPr>
              <w:rPr>
                <w:rFonts w:ascii="Cambria" w:hAnsi="Cambria"/>
                <w:b/>
                <w:color w:val="000000"/>
                <w:sz w:val="28"/>
                <w:szCs w:val="28"/>
                <w:lang w:val="es-ES_tradnl"/>
              </w:rPr>
            </w:pPr>
            <w:r w:rsidRPr="0031311E">
              <w:rPr>
                <w:rFonts w:ascii="Cambria" w:hAnsi="Cambria"/>
                <w:b/>
                <w:color w:val="000000"/>
                <w:sz w:val="28"/>
                <w:szCs w:val="28"/>
                <w:lang w:val="es-ES_tradnl"/>
              </w:rPr>
              <w:t>TAC (Tecnologías de Aprendizaje y Conocimiento):</w:t>
            </w:r>
          </w:p>
          <w:p w14:paraId="36E937F1" w14:textId="77777777" w:rsidR="00DF3716" w:rsidRPr="0031311E" w:rsidRDefault="00DF3716" w:rsidP="000B113A">
            <w:pPr>
              <w:ind w:left="357" w:firstLine="0"/>
              <w:rPr>
                <w:rFonts w:ascii="Cambria" w:hAnsi="Cambria"/>
                <w:color w:val="000000"/>
                <w:szCs w:val="22"/>
                <w:lang w:val="es-ES_tradnl"/>
              </w:rPr>
            </w:pPr>
          </w:p>
          <w:p w14:paraId="2C13DC10" w14:textId="77777777" w:rsidR="00DF3716" w:rsidRPr="0031311E" w:rsidRDefault="00DF3716" w:rsidP="000B113A">
            <w:pPr>
              <w:ind w:left="357" w:firstLine="0"/>
              <w:rPr>
                <w:rFonts w:ascii="Cambria" w:hAnsi="Cambria"/>
                <w:color w:val="000000"/>
                <w:sz w:val="22"/>
                <w:szCs w:val="22"/>
                <w:lang w:val="es-ES_tradnl"/>
              </w:rPr>
            </w:pPr>
            <w:r w:rsidRPr="0031311E">
              <w:rPr>
                <w:rFonts w:ascii="Cambria" w:hAnsi="Cambria"/>
                <w:color w:val="000000"/>
                <w:sz w:val="22"/>
                <w:szCs w:val="22"/>
                <w:lang w:val="es-ES_tradnl"/>
              </w:rPr>
              <w:t xml:space="preserve">Recursos disponibles para usar en diferentes formatos digitales, con el objetivo de practicar con audio, video y ejercicios interactivos </w:t>
            </w:r>
            <w:r w:rsidRPr="0031311E">
              <w:rPr>
                <w:rFonts w:ascii="Cambria" w:hAnsi="Cambria"/>
                <w:i/>
                <w:color w:val="000000"/>
                <w:sz w:val="22"/>
                <w:szCs w:val="22"/>
                <w:lang w:val="es-ES_tradnl"/>
              </w:rPr>
              <w:t>online</w:t>
            </w:r>
            <w:r w:rsidRPr="0031311E">
              <w:rPr>
                <w:rFonts w:ascii="Cambria" w:hAnsi="Cambria"/>
                <w:color w:val="000000"/>
                <w:sz w:val="22"/>
                <w:szCs w:val="22"/>
                <w:lang w:val="es-ES_tradnl"/>
              </w:rPr>
              <w:t>, así como para facilitar acceso a texto e imágenes en clase.</w:t>
            </w:r>
          </w:p>
          <w:p w14:paraId="10EE1E8B" w14:textId="77777777" w:rsidR="00DF3716" w:rsidRPr="0031311E" w:rsidRDefault="00DF3716" w:rsidP="000B113A">
            <w:pPr>
              <w:ind w:left="357" w:firstLine="0"/>
              <w:rPr>
                <w:rFonts w:ascii="Cambria" w:hAnsi="Cambria"/>
                <w:color w:val="000000"/>
                <w:sz w:val="22"/>
                <w:szCs w:val="22"/>
                <w:lang w:val="es-ES_tradnl"/>
              </w:rPr>
            </w:pPr>
            <w:r w:rsidRPr="0031311E">
              <w:rPr>
                <w:rFonts w:ascii="Cambria" w:hAnsi="Cambria"/>
                <w:b/>
                <w:color w:val="000000"/>
                <w:sz w:val="22"/>
                <w:szCs w:val="22"/>
                <w:lang w:val="es-ES_tradnl"/>
              </w:rPr>
              <w:t>Burlington Digital Books (pizarra digital)</w:t>
            </w:r>
            <w:r w:rsidRPr="0031311E">
              <w:rPr>
                <w:rFonts w:ascii="Cambria" w:hAnsi="Cambria"/>
                <w:color w:val="000000"/>
                <w:sz w:val="22"/>
                <w:szCs w:val="22"/>
                <w:lang w:val="es-ES_tradnl"/>
              </w:rPr>
              <w:t xml:space="preserve"> – todas las tareas, actividades y ejercicios.</w:t>
            </w:r>
          </w:p>
          <w:p w14:paraId="1A166DF9" w14:textId="77777777" w:rsidR="00DF3716" w:rsidRPr="0031311E" w:rsidRDefault="00DF3716" w:rsidP="000B113A">
            <w:pPr>
              <w:ind w:left="357" w:firstLine="0"/>
              <w:rPr>
                <w:rFonts w:ascii="Cambria" w:hAnsi="Cambria"/>
                <w:color w:val="000000"/>
                <w:sz w:val="22"/>
                <w:szCs w:val="22"/>
                <w:lang w:val="es-ES_tradnl"/>
              </w:rPr>
            </w:pPr>
            <w:r w:rsidRPr="0031311E">
              <w:rPr>
                <w:rFonts w:ascii="Cambria" w:hAnsi="Cambria"/>
                <w:b/>
                <w:color w:val="000000"/>
                <w:sz w:val="22"/>
                <w:szCs w:val="22"/>
                <w:lang w:val="es-ES_tradnl"/>
              </w:rPr>
              <w:t>Class Audio CD / MP3 audio (BB website – www.burlingtonbooks.com)</w:t>
            </w:r>
            <w:r w:rsidRPr="0031311E">
              <w:rPr>
                <w:rFonts w:ascii="Cambria" w:hAnsi="Cambria"/>
                <w:color w:val="000000"/>
                <w:sz w:val="22"/>
                <w:szCs w:val="22"/>
                <w:lang w:val="es-ES_tradnl"/>
              </w:rPr>
              <w:t xml:space="preserve"> de los textos del libro de texto</w:t>
            </w:r>
            <w:r w:rsidR="001407B8" w:rsidRPr="0031311E">
              <w:rPr>
                <w:rFonts w:ascii="Cambria" w:hAnsi="Cambria"/>
                <w:color w:val="000000"/>
                <w:sz w:val="22"/>
                <w:szCs w:val="22"/>
                <w:lang w:val="es-ES_tradnl"/>
              </w:rPr>
              <w:t>;</w:t>
            </w:r>
            <w:r w:rsidRPr="0031311E">
              <w:rPr>
                <w:rFonts w:ascii="Cambria" w:hAnsi="Cambria"/>
                <w:color w:val="000000"/>
                <w:sz w:val="22"/>
                <w:szCs w:val="22"/>
                <w:lang w:val="es-ES_tradnl"/>
              </w:rPr>
              <w:t xml:space="preserve"> Irregular Verb List.</w:t>
            </w:r>
          </w:p>
          <w:p w14:paraId="6985BB20" w14:textId="77777777" w:rsidR="00DF3716" w:rsidRPr="0031311E" w:rsidRDefault="00DF3716" w:rsidP="000B113A">
            <w:pPr>
              <w:ind w:left="357" w:firstLine="0"/>
              <w:rPr>
                <w:rFonts w:ascii="Cambria" w:hAnsi="Cambria"/>
                <w:b/>
                <w:color w:val="000000"/>
                <w:sz w:val="22"/>
                <w:szCs w:val="22"/>
                <w:lang w:val="es-ES_tradnl"/>
              </w:rPr>
            </w:pPr>
            <w:r w:rsidRPr="0031311E">
              <w:rPr>
                <w:rFonts w:ascii="Cambria" w:hAnsi="Cambria"/>
                <w:b/>
                <w:color w:val="000000"/>
                <w:sz w:val="22"/>
                <w:szCs w:val="22"/>
                <w:lang w:val="es-ES_tradnl"/>
              </w:rPr>
              <w:lastRenderedPageBreak/>
              <w:t xml:space="preserve">ESO Student’s Zone: </w:t>
            </w:r>
          </w:p>
          <w:p w14:paraId="4A68BA61" w14:textId="77777777" w:rsidR="00DF3716" w:rsidRPr="0031311E" w:rsidRDefault="00DF3716" w:rsidP="000B113A">
            <w:pPr>
              <w:ind w:left="357" w:firstLine="0"/>
              <w:rPr>
                <w:rFonts w:ascii="Cambria" w:hAnsi="Cambria"/>
                <w:color w:val="000000"/>
                <w:sz w:val="22"/>
                <w:szCs w:val="22"/>
                <w:lang w:val="es-ES_tradnl"/>
              </w:rPr>
            </w:pPr>
            <w:r w:rsidRPr="0031311E">
              <w:rPr>
                <w:rFonts w:ascii="Cambria" w:hAnsi="Cambria"/>
                <w:sz w:val="22"/>
                <w:szCs w:val="22"/>
                <w:lang w:val="es-ES_tradnl"/>
              </w:rPr>
              <w:t xml:space="preserve">My Coursebook: </w:t>
            </w:r>
            <w:r w:rsidRPr="0031311E">
              <w:rPr>
                <w:rFonts w:ascii="Cambria" w:hAnsi="Cambria"/>
                <w:color w:val="000000"/>
                <w:sz w:val="22"/>
                <w:szCs w:val="22"/>
                <w:lang w:val="es-ES_tradnl"/>
              </w:rPr>
              <w:t>MP3 recordings, fun games and activities, and interesting Internet links.</w:t>
            </w:r>
          </w:p>
          <w:p w14:paraId="2EC2E977" w14:textId="77777777" w:rsidR="00DF3716" w:rsidRPr="0031311E" w:rsidRDefault="00DF3716" w:rsidP="000B113A">
            <w:pPr>
              <w:ind w:left="357" w:firstLine="0"/>
              <w:rPr>
                <w:rFonts w:ascii="Cambria" w:hAnsi="Cambria"/>
                <w:color w:val="000000"/>
                <w:sz w:val="22"/>
                <w:szCs w:val="22"/>
                <w:lang w:val="es-ES_tradnl"/>
              </w:rPr>
            </w:pPr>
            <w:r w:rsidRPr="0031311E">
              <w:rPr>
                <w:rFonts w:ascii="Cambria" w:hAnsi="Cambria"/>
                <w:sz w:val="22"/>
                <w:szCs w:val="22"/>
                <w:lang w:val="es-ES_tradnl"/>
              </w:rPr>
              <w:t xml:space="preserve">Culture and Cross-Curricular Resources: </w:t>
            </w:r>
            <w:r w:rsidRPr="0031311E">
              <w:rPr>
                <w:rFonts w:ascii="Cambria" w:hAnsi="Cambria"/>
                <w:color w:val="000000"/>
                <w:sz w:val="22"/>
                <w:szCs w:val="22"/>
                <w:lang w:val="es-ES_tradnl"/>
              </w:rPr>
              <w:t>Use English to learn about a variety of exciting topics.</w:t>
            </w:r>
          </w:p>
          <w:p w14:paraId="068345FD" w14:textId="77777777" w:rsidR="00DF3716" w:rsidRPr="0031311E" w:rsidRDefault="00DF3716" w:rsidP="000B113A">
            <w:pPr>
              <w:ind w:left="357" w:firstLine="0"/>
              <w:rPr>
                <w:rFonts w:ascii="Cambria" w:hAnsi="Cambria"/>
                <w:color w:val="000000"/>
                <w:sz w:val="22"/>
                <w:szCs w:val="22"/>
                <w:lang w:val="es-ES_tradnl"/>
              </w:rPr>
            </w:pPr>
            <w:r w:rsidRPr="0031311E">
              <w:rPr>
                <w:rFonts w:ascii="Cambria" w:hAnsi="Cambria"/>
                <w:sz w:val="22"/>
                <w:szCs w:val="22"/>
                <w:lang w:val="es-ES_tradnl"/>
              </w:rPr>
              <w:t xml:space="preserve">Student's Links: </w:t>
            </w:r>
            <w:r w:rsidRPr="0031311E">
              <w:rPr>
                <w:rFonts w:ascii="Cambria" w:hAnsi="Cambria"/>
                <w:color w:val="000000"/>
                <w:sz w:val="22"/>
                <w:szCs w:val="22"/>
                <w:lang w:val="es-ES_tradnl"/>
              </w:rPr>
              <w:t>Practise surfing the web in English.</w:t>
            </w:r>
          </w:p>
          <w:p w14:paraId="7520A085" w14:textId="77777777" w:rsidR="00DF3716" w:rsidRPr="0031311E" w:rsidRDefault="00DF3716" w:rsidP="000B113A">
            <w:pPr>
              <w:ind w:left="357" w:firstLine="0"/>
              <w:rPr>
                <w:rFonts w:ascii="Cambria" w:hAnsi="Cambria"/>
                <w:color w:val="000000"/>
                <w:sz w:val="22"/>
                <w:szCs w:val="22"/>
                <w:lang w:val="es-ES_tradnl"/>
              </w:rPr>
            </w:pPr>
            <w:r w:rsidRPr="0031311E">
              <w:rPr>
                <w:rFonts w:ascii="Cambria" w:hAnsi="Cambria"/>
                <w:sz w:val="22"/>
                <w:szCs w:val="22"/>
                <w:lang w:val="es-ES_tradnl"/>
              </w:rPr>
              <w:t xml:space="preserve">Supplementary titles: </w:t>
            </w:r>
            <w:r w:rsidRPr="0031311E">
              <w:rPr>
                <w:rFonts w:ascii="Cambria" w:hAnsi="Cambria"/>
                <w:color w:val="000000"/>
                <w:sz w:val="22"/>
                <w:szCs w:val="22"/>
                <w:lang w:val="es-ES_tradnl"/>
              </w:rPr>
              <w:t>Support material for supplementary titles.</w:t>
            </w:r>
          </w:p>
          <w:p w14:paraId="7FBB158F" w14:textId="77777777" w:rsidR="00DF3716" w:rsidRPr="0031311E" w:rsidRDefault="00DF3716" w:rsidP="000B113A">
            <w:pPr>
              <w:ind w:left="357" w:firstLine="0"/>
              <w:rPr>
                <w:rFonts w:ascii="Cambria" w:hAnsi="Cambria"/>
                <w:color w:val="000000"/>
                <w:sz w:val="22"/>
                <w:szCs w:val="22"/>
                <w:lang w:val="es-ES_tradnl"/>
              </w:rPr>
            </w:pPr>
            <w:r w:rsidRPr="0031311E">
              <w:rPr>
                <w:rFonts w:ascii="Cambria" w:hAnsi="Cambria"/>
                <w:sz w:val="22"/>
                <w:szCs w:val="22"/>
                <w:lang w:val="es-ES_tradnl"/>
              </w:rPr>
              <w:t xml:space="preserve">Extra Practice: </w:t>
            </w:r>
            <w:r w:rsidRPr="0031311E">
              <w:rPr>
                <w:rFonts w:ascii="Cambria" w:hAnsi="Cambria"/>
                <w:color w:val="000000"/>
                <w:sz w:val="22"/>
                <w:szCs w:val="22"/>
                <w:lang w:val="es-ES_tradnl"/>
              </w:rPr>
              <w:t>Language activities with self-check answers.</w:t>
            </w:r>
          </w:p>
          <w:p w14:paraId="473709E8" w14:textId="77777777" w:rsidR="00DF3716" w:rsidRPr="0031311E" w:rsidRDefault="00DF3716" w:rsidP="000B113A">
            <w:pPr>
              <w:ind w:left="357" w:firstLine="0"/>
              <w:rPr>
                <w:rFonts w:ascii="Cambria" w:hAnsi="Cambria"/>
                <w:color w:val="000000"/>
                <w:szCs w:val="22"/>
                <w:lang w:val="es-ES_tradnl"/>
              </w:rPr>
            </w:pPr>
          </w:p>
        </w:tc>
      </w:tr>
      <w:tr w:rsidR="00DF3716" w:rsidRPr="0031311E" w14:paraId="28A22C08" w14:textId="77777777" w:rsidTr="005150B5">
        <w:tc>
          <w:tcPr>
            <w:tcW w:w="9038" w:type="dxa"/>
            <w:shd w:val="clear" w:color="auto" w:fill="auto"/>
          </w:tcPr>
          <w:p w14:paraId="501A2905" w14:textId="77777777" w:rsidR="00DF3716" w:rsidRPr="0031311E" w:rsidRDefault="00DF3716" w:rsidP="000B113A">
            <w:pPr>
              <w:rPr>
                <w:rFonts w:ascii="Cambria" w:hAnsi="Cambria"/>
                <w:b/>
                <w:color w:val="000000"/>
                <w:sz w:val="28"/>
                <w:szCs w:val="28"/>
                <w:lang w:val="es-ES_tradnl"/>
              </w:rPr>
            </w:pPr>
            <w:r w:rsidRPr="0031311E">
              <w:rPr>
                <w:rFonts w:ascii="Cambria" w:hAnsi="Cambria"/>
                <w:b/>
                <w:color w:val="000000"/>
                <w:sz w:val="28"/>
                <w:szCs w:val="28"/>
                <w:lang w:val="es-ES_tradnl"/>
              </w:rPr>
              <w:lastRenderedPageBreak/>
              <w:t>Modos de pensamiento:</w:t>
            </w:r>
          </w:p>
          <w:p w14:paraId="16A47B10" w14:textId="77777777" w:rsidR="00DF3716" w:rsidRPr="0031311E" w:rsidRDefault="00DF3716" w:rsidP="000B113A">
            <w:pPr>
              <w:ind w:left="357" w:firstLine="0"/>
              <w:rPr>
                <w:rFonts w:ascii="Cambria" w:hAnsi="Cambria"/>
                <w:szCs w:val="22"/>
                <w:lang w:val="es-ES_tradnl"/>
              </w:rPr>
            </w:pPr>
          </w:p>
          <w:p w14:paraId="3F11CAE9" w14:textId="77777777" w:rsidR="00DF3716" w:rsidRPr="0031311E" w:rsidRDefault="00DF3716" w:rsidP="000B113A">
            <w:pPr>
              <w:ind w:left="357" w:firstLine="0"/>
              <w:rPr>
                <w:rFonts w:ascii="Cambria" w:hAnsi="Cambria"/>
                <w:color w:val="000000"/>
                <w:szCs w:val="22"/>
                <w:lang w:val="es-ES_tradnl"/>
              </w:rPr>
            </w:pPr>
            <w:r w:rsidRPr="0031311E">
              <w:rPr>
                <w:rFonts w:ascii="Cambria" w:hAnsi="Cambria"/>
                <w:sz w:val="22"/>
                <w:szCs w:val="22"/>
                <w:lang w:val="es-ES_tradnl"/>
              </w:rPr>
              <w:t>Indicados en la programación de aula.</w:t>
            </w:r>
          </w:p>
        </w:tc>
      </w:tr>
      <w:tr w:rsidR="00DF3716" w:rsidRPr="0031311E" w14:paraId="2232BF30" w14:textId="77777777" w:rsidTr="005150B5">
        <w:tc>
          <w:tcPr>
            <w:tcW w:w="9038" w:type="dxa"/>
            <w:shd w:val="clear" w:color="auto" w:fill="auto"/>
          </w:tcPr>
          <w:p w14:paraId="707FEB25" w14:textId="77777777" w:rsidR="00DF3716" w:rsidRPr="0031311E" w:rsidRDefault="00DF3716" w:rsidP="000B113A">
            <w:pPr>
              <w:rPr>
                <w:rFonts w:ascii="Cambria" w:hAnsi="Cambria"/>
                <w:b/>
                <w:color w:val="000000"/>
                <w:sz w:val="28"/>
                <w:szCs w:val="28"/>
                <w:lang w:val="es-ES_tradnl"/>
              </w:rPr>
            </w:pPr>
            <w:r w:rsidRPr="0031311E">
              <w:rPr>
                <w:rFonts w:ascii="Cambria" w:hAnsi="Cambria"/>
                <w:b/>
                <w:color w:val="000000"/>
                <w:sz w:val="28"/>
                <w:szCs w:val="28"/>
                <w:lang w:val="es-ES_tradnl"/>
              </w:rPr>
              <w:t>Escenarios posibles:</w:t>
            </w:r>
          </w:p>
          <w:p w14:paraId="766CEC24" w14:textId="77777777" w:rsidR="00DF3716" w:rsidRPr="0031311E" w:rsidRDefault="00DF3716" w:rsidP="000B113A">
            <w:pPr>
              <w:ind w:left="357" w:firstLine="0"/>
              <w:rPr>
                <w:rFonts w:ascii="Cambria" w:hAnsi="Cambria"/>
                <w:szCs w:val="22"/>
                <w:lang w:val="es-ES_tradnl"/>
              </w:rPr>
            </w:pPr>
          </w:p>
          <w:p w14:paraId="4BAC0B1A" w14:textId="77777777" w:rsidR="00DF3716" w:rsidRPr="0031311E" w:rsidRDefault="00DF3716" w:rsidP="000B113A">
            <w:pPr>
              <w:ind w:left="357" w:firstLine="0"/>
              <w:rPr>
                <w:rFonts w:ascii="Cambria" w:hAnsi="Cambria"/>
                <w:color w:val="000000"/>
                <w:szCs w:val="22"/>
                <w:lang w:val="es-ES_tradnl"/>
              </w:rPr>
            </w:pPr>
            <w:r w:rsidRPr="0031311E">
              <w:rPr>
                <w:rFonts w:ascii="Cambria" w:hAnsi="Cambria"/>
                <w:sz w:val="22"/>
                <w:szCs w:val="22"/>
                <w:lang w:val="es-ES_tradnl"/>
              </w:rPr>
              <w:t>Indicados en la programación de aula.</w:t>
            </w:r>
          </w:p>
        </w:tc>
      </w:tr>
      <w:tr w:rsidR="00DF3716" w:rsidRPr="0031311E" w14:paraId="744B4FC6" w14:textId="77777777" w:rsidTr="005150B5">
        <w:tc>
          <w:tcPr>
            <w:tcW w:w="9038" w:type="dxa"/>
            <w:shd w:val="clear" w:color="auto" w:fill="auto"/>
          </w:tcPr>
          <w:p w14:paraId="0FDD46A5" w14:textId="77777777" w:rsidR="00DF3716" w:rsidRPr="0031311E" w:rsidRDefault="00DF3716" w:rsidP="000B113A">
            <w:pPr>
              <w:rPr>
                <w:rFonts w:ascii="Cambria" w:hAnsi="Cambria"/>
                <w:b/>
                <w:color w:val="000000"/>
                <w:sz w:val="28"/>
                <w:szCs w:val="28"/>
                <w:lang w:val="es-ES_tradnl"/>
              </w:rPr>
            </w:pPr>
            <w:r w:rsidRPr="0031311E">
              <w:rPr>
                <w:rFonts w:ascii="Cambria" w:hAnsi="Cambria"/>
                <w:b/>
                <w:color w:val="000000"/>
                <w:sz w:val="28"/>
                <w:szCs w:val="28"/>
                <w:lang w:val="es-ES_tradnl"/>
              </w:rPr>
              <w:t>Atención a la diversidad:</w:t>
            </w:r>
          </w:p>
          <w:p w14:paraId="36EBCFE1" w14:textId="77777777" w:rsidR="00DF3716" w:rsidRPr="0031311E" w:rsidRDefault="00DF3716" w:rsidP="000B113A">
            <w:pPr>
              <w:rPr>
                <w:rFonts w:ascii="Cambria" w:hAnsi="Cambria"/>
                <w:color w:val="000000"/>
                <w:szCs w:val="22"/>
                <w:lang w:val="es-ES_tradnl"/>
              </w:rPr>
            </w:pPr>
          </w:p>
          <w:p w14:paraId="0F92BD76" w14:textId="77777777" w:rsidR="00DF3716" w:rsidRPr="0031311E" w:rsidRDefault="00DF3716" w:rsidP="000B113A">
            <w:pPr>
              <w:ind w:left="357" w:firstLine="0"/>
              <w:rPr>
                <w:rFonts w:ascii="Cambria" w:hAnsi="Cambria"/>
                <w:sz w:val="22"/>
                <w:szCs w:val="22"/>
                <w:lang w:val="es-ES_tradnl"/>
              </w:rPr>
            </w:pPr>
            <w:r w:rsidRPr="0031311E">
              <w:rPr>
                <w:rFonts w:ascii="Cambria" w:hAnsi="Cambria"/>
                <w:sz w:val="22"/>
                <w:szCs w:val="22"/>
                <w:lang w:val="es-ES_tradnl"/>
              </w:rPr>
              <w:t>Teacher’s Manual</w:t>
            </w:r>
          </w:p>
          <w:p w14:paraId="0B7B1FBA" w14:textId="77777777" w:rsidR="00DF3716" w:rsidRPr="0031311E" w:rsidRDefault="00DF3716" w:rsidP="000B113A">
            <w:pPr>
              <w:ind w:left="357" w:firstLine="0"/>
              <w:rPr>
                <w:rFonts w:ascii="Cambria" w:hAnsi="Cambria"/>
                <w:sz w:val="22"/>
                <w:szCs w:val="22"/>
                <w:lang w:val="es-ES_tradnl"/>
              </w:rPr>
            </w:pPr>
            <w:r w:rsidRPr="0031311E">
              <w:rPr>
                <w:rFonts w:ascii="Cambria" w:hAnsi="Cambria"/>
                <w:sz w:val="22"/>
                <w:szCs w:val="22"/>
                <w:lang w:val="es-ES_tradnl"/>
              </w:rPr>
              <w:t>Teacher’s All-In-One Pack</w:t>
            </w:r>
          </w:p>
          <w:p w14:paraId="0D7CDD78" w14:textId="77777777" w:rsidR="00DF3716" w:rsidRPr="0031311E" w:rsidRDefault="00DF3716" w:rsidP="000B113A">
            <w:pPr>
              <w:ind w:left="357" w:firstLine="0"/>
              <w:rPr>
                <w:rFonts w:ascii="Cambria" w:hAnsi="Cambria"/>
                <w:i/>
                <w:sz w:val="22"/>
                <w:szCs w:val="22"/>
                <w:lang w:val="es-ES_tradnl"/>
              </w:rPr>
            </w:pPr>
            <w:r w:rsidRPr="0031311E">
              <w:rPr>
                <w:rFonts w:ascii="Cambria" w:hAnsi="Cambria"/>
                <w:i/>
                <w:sz w:val="22"/>
                <w:szCs w:val="22"/>
                <w:lang w:val="es-ES_tradnl"/>
              </w:rPr>
              <w:t>Interactive Whiteboard Materials</w:t>
            </w:r>
          </w:p>
          <w:p w14:paraId="0A48EF3B" w14:textId="77777777" w:rsidR="00DF3716" w:rsidRPr="0031311E" w:rsidRDefault="00DF3716" w:rsidP="000B113A">
            <w:pPr>
              <w:ind w:left="357" w:firstLine="0"/>
              <w:rPr>
                <w:rFonts w:ascii="Cambria" w:hAnsi="Cambria"/>
                <w:sz w:val="22"/>
                <w:szCs w:val="22"/>
                <w:lang w:val="es-ES_tradnl"/>
              </w:rPr>
            </w:pPr>
            <w:r w:rsidRPr="0031311E">
              <w:rPr>
                <w:rFonts w:ascii="Cambria" w:hAnsi="Cambria"/>
                <w:sz w:val="22"/>
                <w:szCs w:val="22"/>
                <w:lang w:val="es-ES_tradnl"/>
              </w:rPr>
              <w:t>Interactive Classroom</w:t>
            </w:r>
          </w:p>
          <w:p w14:paraId="2B0E6B79" w14:textId="77777777" w:rsidR="00DF3716" w:rsidRPr="0031311E" w:rsidRDefault="00DF3716" w:rsidP="000B113A">
            <w:pPr>
              <w:ind w:left="357" w:firstLine="0"/>
              <w:rPr>
                <w:rFonts w:ascii="Cambria" w:hAnsi="Cambria"/>
                <w:sz w:val="22"/>
                <w:szCs w:val="22"/>
                <w:lang w:val="es-ES_tradnl"/>
              </w:rPr>
            </w:pPr>
            <w:r w:rsidRPr="0031311E">
              <w:rPr>
                <w:rFonts w:ascii="Cambria" w:hAnsi="Cambria"/>
                <w:sz w:val="22"/>
                <w:szCs w:val="22"/>
                <w:lang w:val="es-ES_tradnl"/>
              </w:rPr>
              <w:t xml:space="preserve">Test Factory and Other Editable Resources </w:t>
            </w:r>
          </w:p>
          <w:p w14:paraId="633DCDE8" w14:textId="77777777" w:rsidR="00DF3716" w:rsidRPr="0031311E" w:rsidRDefault="00DF3716" w:rsidP="000B113A">
            <w:pPr>
              <w:ind w:left="357" w:firstLine="0"/>
              <w:rPr>
                <w:rFonts w:ascii="Cambria" w:hAnsi="Cambria"/>
                <w:sz w:val="22"/>
                <w:szCs w:val="22"/>
                <w:lang w:val="es-ES_tradnl"/>
              </w:rPr>
            </w:pPr>
            <w:r w:rsidRPr="0031311E">
              <w:rPr>
                <w:rFonts w:ascii="Cambria" w:hAnsi="Cambria"/>
                <w:sz w:val="22"/>
                <w:szCs w:val="22"/>
                <w:lang w:val="es-ES_tradnl"/>
              </w:rPr>
              <w:t xml:space="preserve">Burlington ESO Grammar Factory </w:t>
            </w:r>
          </w:p>
          <w:p w14:paraId="55112C06" w14:textId="77777777" w:rsidR="00DF3716" w:rsidRPr="0031311E" w:rsidRDefault="00DF3716" w:rsidP="000B113A">
            <w:pPr>
              <w:ind w:left="357" w:firstLine="0"/>
              <w:rPr>
                <w:rFonts w:ascii="Cambria" w:hAnsi="Cambria"/>
                <w:sz w:val="22"/>
                <w:szCs w:val="22"/>
                <w:lang w:val="es-ES_tradnl"/>
              </w:rPr>
            </w:pPr>
            <w:r w:rsidRPr="0031311E">
              <w:rPr>
                <w:rFonts w:ascii="Cambria" w:hAnsi="Cambria"/>
                <w:sz w:val="22"/>
                <w:szCs w:val="22"/>
                <w:lang w:val="es-ES_tradnl"/>
              </w:rPr>
              <w:t>Burlington ESO Culture Bank</w:t>
            </w:r>
          </w:p>
          <w:p w14:paraId="0ED2CDDB" w14:textId="77777777" w:rsidR="00DF3716" w:rsidRPr="0031311E" w:rsidRDefault="00DF3716" w:rsidP="000B113A">
            <w:pPr>
              <w:ind w:left="357" w:firstLine="0"/>
              <w:rPr>
                <w:rFonts w:ascii="Cambria" w:hAnsi="Cambria"/>
                <w:sz w:val="22"/>
                <w:szCs w:val="22"/>
                <w:lang w:val="es-ES_tradnl"/>
              </w:rPr>
            </w:pPr>
            <w:r w:rsidRPr="0031311E">
              <w:rPr>
                <w:rFonts w:ascii="Cambria" w:hAnsi="Cambria"/>
                <w:sz w:val="22"/>
                <w:szCs w:val="22"/>
                <w:lang w:val="es-ES_tradnl"/>
              </w:rPr>
              <w:t>Grabaciones del Student's Book y el Teacher's All-in-One Pack</w:t>
            </w:r>
          </w:p>
          <w:p w14:paraId="482FFEB5" w14:textId="77777777" w:rsidR="00DF3716" w:rsidRPr="0031311E" w:rsidRDefault="00DF3716" w:rsidP="000B113A">
            <w:pPr>
              <w:ind w:left="357" w:firstLine="0"/>
              <w:rPr>
                <w:rFonts w:ascii="Cambria" w:hAnsi="Cambria"/>
                <w:color w:val="000000"/>
                <w:szCs w:val="22"/>
                <w:lang w:val="es-ES_tradnl"/>
              </w:rPr>
            </w:pPr>
            <w:r w:rsidRPr="0031311E">
              <w:rPr>
                <w:rFonts w:ascii="Cambria" w:hAnsi="Cambria"/>
                <w:sz w:val="22"/>
                <w:szCs w:val="22"/>
                <w:lang w:val="es-ES_tradnl"/>
              </w:rPr>
              <w:t>Material fotocopiable del Teacher’s Manual</w:t>
            </w:r>
          </w:p>
        </w:tc>
      </w:tr>
    </w:tbl>
    <w:p w14:paraId="08405FF6" w14:textId="77777777" w:rsidR="00DF3716" w:rsidRPr="0031311E" w:rsidRDefault="00DF3716" w:rsidP="000B113A">
      <w:pPr>
        <w:pStyle w:val="Sombreadoclaro-nfasis22"/>
        <w:ind w:right="114" w:hanging="936"/>
        <w:rPr>
          <w:rStyle w:val="PlainTable5"/>
          <w:color w:val="000000"/>
          <w:sz w:val="32"/>
          <w:szCs w:val="32"/>
        </w:rPr>
      </w:pPr>
      <w:r w:rsidRPr="0031311E">
        <w:rPr>
          <w:rStyle w:val="PlainTable5"/>
          <w:color w:val="000000"/>
          <w:sz w:val="32"/>
          <w:szCs w:val="32"/>
        </w:rPr>
        <w:t>d) Evaluación de lo aprendido</w:t>
      </w:r>
    </w:p>
    <w:p w14:paraId="28AE0BC1" w14:textId="77777777" w:rsidR="00DF3716" w:rsidRPr="0031311E" w:rsidRDefault="00DF3716" w:rsidP="000B113A">
      <w:pPr>
        <w:outlineLvl w:val="0"/>
        <w:rPr>
          <w:rFonts w:ascii="Cambria" w:hAnsi="Cambria"/>
          <w:b/>
          <w:color w:val="000000"/>
          <w:sz w:val="28"/>
          <w:szCs w:val="28"/>
          <w:lang w:val="es-ES_tradnl"/>
        </w:rPr>
      </w:pPr>
      <w:r w:rsidRPr="0031311E">
        <w:rPr>
          <w:rFonts w:ascii="Cambria" w:hAnsi="Cambria"/>
          <w:b/>
          <w:color w:val="000000"/>
          <w:sz w:val="28"/>
          <w:szCs w:val="28"/>
          <w:lang w:val="es-ES_tradnl"/>
        </w:rPr>
        <w:t>Criterios de calificación</w:t>
      </w:r>
    </w:p>
    <w:p w14:paraId="3805A51C" w14:textId="77777777" w:rsidR="00DF3716" w:rsidRPr="0031311E" w:rsidRDefault="00DF3716" w:rsidP="000B113A">
      <w:pPr>
        <w:rPr>
          <w:rFonts w:ascii="Cambria" w:hAnsi="Cambria"/>
          <w:color w:val="000000"/>
          <w:lang w:val="es-ES_tradnl"/>
        </w:rPr>
      </w:pPr>
    </w:p>
    <w:p w14:paraId="4B9BED47" w14:textId="77777777" w:rsidR="00DF3716" w:rsidRPr="0031311E" w:rsidRDefault="00DF3716" w:rsidP="000B113A">
      <w:pPr>
        <w:ind w:left="357" w:firstLine="0"/>
        <w:rPr>
          <w:rFonts w:ascii="Cambria" w:hAnsi="Cambria"/>
          <w:color w:val="000000"/>
          <w:lang w:val="es-ES_tradnl"/>
        </w:rPr>
      </w:pPr>
      <w:r w:rsidRPr="0031311E">
        <w:rPr>
          <w:rFonts w:ascii="Cambria" w:hAnsi="Cambria"/>
          <w:color w:val="000000"/>
          <w:lang w:val="es-ES_tradnl"/>
        </w:rPr>
        <w:t xml:space="preserve">La evaluación </w:t>
      </w:r>
      <w:r w:rsidR="00BA1CC5" w:rsidRPr="0031311E">
        <w:rPr>
          <w:rFonts w:ascii="Cambria" w:hAnsi="Cambria"/>
          <w:color w:val="000000"/>
          <w:lang w:val="es-ES_tradnl"/>
        </w:rPr>
        <w:t>en la unidad</w:t>
      </w:r>
      <w:r w:rsidRPr="0031311E">
        <w:rPr>
          <w:rFonts w:ascii="Cambria" w:hAnsi="Cambria"/>
          <w:color w:val="000000"/>
          <w:lang w:val="es-ES_tradnl"/>
        </w:rPr>
        <w:t xml:space="preserve"> forma parte de un proceso de </w:t>
      </w:r>
      <w:r w:rsidRPr="0031311E">
        <w:rPr>
          <w:rFonts w:ascii="Cambria" w:hAnsi="Cambria"/>
          <w:b/>
          <w:color w:val="000000"/>
          <w:lang w:val="es-ES_tradnl"/>
        </w:rPr>
        <w:t>evaluación continua</w:t>
      </w:r>
      <w:r w:rsidRPr="0031311E">
        <w:rPr>
          <w:rFonts w:ascii="Cambria" w:hAnsi="Cambria"/>
          <w:color w:val="000000"/>
          <w:lang w:val="es-ES_tradnl"/>
        </w:rPr>
        <w:t xml:space="preserve">, basada principalmente en la </w:t>
      </w:r>
      <w:r w:rsidRPr="0031311E">
        <w:rPr>
          <w:rFonts w:ascii="Cambria" w:hAnsi="Cambria"/>
          <w:b/>
          <w:color w:val="000000"/>
          <w:lang w:val="es-ES_tradnl"/>
        </w:rPr>
        <w:t>observación</w:t>
      </w:r>
      <w:r w:rsidRPr="0031311E">
        <w:rPr>
          <w:rFonts w:ascii="Cambria" w:hAnsi="Cambria"/>
          <w:color w:val="000000"/>
          <w:lang w:val="es-ES_tradnl"/>
        </w:rPr>
        <w:t xml:space="preserve">, pero incluyendo también instrumentos de </w:t>
      </w:r>
      <w:r w:rsidRPr="0031311E">
        <w:rPr>
          <w:rFonts w:ascii="Cambria" w:hAnsi="Cambria"/>
          <w:b/>
          <w:color w:val="000000"/>
          <w:lang w:val="es-ES_tradnl"/>
        </w:rPr>
        <w:t>evaluación objetiva</w:t>
      </w:r>
      <w:r w:rsidRPr="0031311E">
        <w:rPr>
          <w:rFonts w:ascii="Cambria" w:hAnsi="Cambria"/>
          <w:color w:val="000000"/>
          <w:lang w:val="es-ES_tradnl"/>
        </w:rPr>
        <w:t xml:space="preserve"> tipo test, actividades o ejercicios. El/La profesor/a recopila la información recogida en el diario de evaluación de acuerdo con los criterios de calificación propuestos por el departamento. </w:t>
      </w:r>
    </w:p>
    <w:p w14:paraId="37EA88EC" w14:textId="77777777" w:rsidR="00DF3716" w:rsidRPr="0031311E" w:rsidRDefault="00DF3716" w:rsidP="000B113A">
      <w:pPr>
        <w:rPr>
          <w:rFonts w:ascii="Cambria" w:hAnsi="Cambria"/>
          <w:b/>
          <w:i/>
          <w:color w:val="000000"/>
          <w:lang w:val="es-ES_tradnl"/>
        </w:rPr>
      </w:pPr>
    </w:p>
    <w:p w14:paraId="3B938E31" w14:textId="77777777" w:rsidR="00DF3716" w:rsidRPr="0031311E" w:rsidRDefault="00DF3716" w:rsidP="000B113A">
      <w:pPr>
        <w:outlineLvl w:val="0"/>
        <w:rPr>
          <w:rFonts w:ascii="Cambria" w:hAnsi="Cambria"/>
          <w:b/>
          <w:color w:val="000000"/>
          <w:sz w:val="28"/>
          <w:szCs w:val="28"/>
          <w:lang w:val="es-ES_tradnl"/>
        </w:rPr>
      </w:pPr>
      <w:r w:rsidRPr="0031311E">
        <w:rPr>
          <w:rFonts w:ascii="Cambria" w:hAnsi="Cambria"/>
          <w:b/>
          <w:color w:val="000000"/>
          <w:sz w:val="28"/>
          <w:szCs w:val="28"/>
          <w:lang w:val="es-ES_tradnl"/>
        </w:rPr>
        <w:t>Estándares de aprendizaje evaluables y procesos de evaluación</w:t>
      </w:r>
    </w:p>
    <w:p w14:paraId="26C2BA14" w14:textId="77777777" w:rsidR="00DF3716" w:rsidRPr="0031311E" w:rsidRDefault="00DF3716" w:rsidP="000B113A">
      <w:pPr>
        <w:rPr>
          <w:rFonts w:ascii="Cambria" w:hAnsi="Cambria"/>
          <w:b/>
          <w:color w:val="000000"/>
          <w:lang w:val="es-ES_tradnl"/>
        </w:rPr>
      </w:pPr>
    </w:p>
    <w:p w14:paraId="176967A9" w14:textId="77777777" w:rsidR="00DF3716" w:rsidRPr="0031311E" w:rsidRDefault="00DF3716" w:rsidP="000B113A">
      <w:pPr>
        <w:ind w:left="357" w:firstLine="0"/>
        <w:outlineLvl w:val="0"/>
        <w:rPr>
          <w:rFonts w:ascii="Cambria" w:hAnsi="Cambria"/>
          <w:b/>
          <w:color w:val="000000"/>
          <w:lang w:val="es-ES_tradnl"/>
        </w:rPr>
      </w:pPr>
      <w:r w:rsidRPr="0031311E">
        <w:rPr>
          <w:rFonts w:ascii="Cambria" w:hAnsi="Cambria"/>
          <w:b/>
          <w:color w:val="000000"/>
          <w:lang w:val="es-ES_tradnl"/>
        </w:rPr>
        <w:t>Selección de los estándares de aprendizaje evaluables:</w:t>
      </w:r>
    </w:p>
    <w:p w14:paraId="41BA826E" w14:textId="77777777" w:rsidR="00DF3716" w:rsidRPr="0031311E" w:rsidRDefault="00DF3716" w:rsidP="000B113A">
      <w:pPr>
        <w:rPr>
          <w:rFonts w:ascii="Cambria" w:hAnsi="Cambria"/>
          <w:color w:val="000000"/>
          <w:lang w:val="es-ES_tradnl"/>
        </w:rPr>
      </w:pPr>
    </w:p>
    <w:p w14:paraId="2B2A8D1B" w14:textId="77777777" w:rsidR="00DF3716" w:rsidRPr="0031311E" w:rsidRDefault="00DF3716" w:rsidP="000B113A">
      <w:pPr>
        <w:ind w:left="357" w:firstLine="0"/>
        <w:rPr>
          <w:rFonts w:ascii="Cambria" w:hAnsi="Cambria"/>
          <w:color w:val="000000"/>
          <w:lang w:val="es-ES_tradnl"/>
        </w:rPr>
      </w:pPr>
      <w:r w:rsidRPr="0031311E">
        <w:rPr>
          <w:rFonts w:ascii="Cambria" w:hAnsi="Cambria"/>
          <w:color w:val="000000"/>
          <w:lang w:val="es-ES_tradnl"/>
        </w:rPr>
        <w:t xml:space="preserve">Los estándares de aprendizaje se han agrupado en los cuatro bloques lingüísticos, siguiendo el currículo y lo indicado en la Programación Didáctica de </w:t>
      </w:r>
      <w:r w:rsidR="00DD3D16" w:rsidRPr="0031311E">
        <w:rPr>
          <w:rFonts w:ascii="Cambria" w:hAnsi="Cambria"/>
          <w:i/>
          <w:color w:val="000000"/>
          <w:lang w:val="es-ES_tradnl"/>
        </w:rPr>
        <w:t>Teamwork</w:t>
      </w:r>
      <w:r w:rsidR="00D5614A" w:rsidRPr="0031311E">
        <w:rPr>
          <w:rFonts w:ascii="Cambria" w:hAnsi="Cambria"/>
          <w:i/>
          <w:color w:val="000000"/>
          <w:lang w:val="es-ES_tradnl"/>
        </w:rPr>
        <w:t xml:space="preserve"> for ESO 4</w:t>
      </w:r>
      <w:r w:rsidRPr="0031311E">
        <w:rPr>
          <w:rFonts w:ascii="Cambria" w:hAnsi="Cambria"/>
          <w:color w:val="000000"/>
          <w:lang w:val="es-ES_tradnl"/>
        </w:rPr>
        <w:t>. Las casillas en la columna de la derecha sirven para marcar la elección del/de la profesor/a encargado/a de planificar la evaluación en su grupo.</w:t>
      </w:r>
    </w:p>
    <w:p w14:paraId="1A7401CE" w14:textId="77777777" w:rsidR="00DF3716" w:rsidRPr="0031311E" w:rsidRDefault="00DF3716" w:rsidP="000B113A">
      <w:pPr>
        <w:rPr>
          <w:rFonts w:ascii="Cambria" w:hAnsi="Cambria"/>
          <w:color w:val="000000"/>
          <w:lang w:val="es-ES_tradnl"/>
        </w:rPr>
      </w:pPr>
    </w:p>
    <w:tbl>
      <w:tblPr>
        <w:tblW w:w="9072" w:type="dxa"/>
        <w:tblInd w:w="55" w:type="dxa"/>
        <w:tblCellMar>
          <w:top w:w="55" w:type="dxa"/>
          <w:left w:w="55" w:type="dxa"/>
          <w:bottom w:w="55" w:type="dxa"/>
          <w:right w:w="55" w:type="dxa"/>
        </w:tblCellMar>
        <w:tblLook w:val="0000" w:firstRow="0" w:lastRow="0" w:firstColumn="0" w:lastColumn="0" w:noHBand="0" w:noVBand="0"/>
      </w:tblPr>
      <w:tblGrid>
        <w:gridCol w:w="5245"/>
        <w:gridCol w:w="2977"/>
        <w:gridCol w:w="850"/>
      </w:tblGrid>
      <w:tr w:rsidR="00DF3716" w:rsidRPr="0031311E" w14:paraId="3A679DB5" w14:textId="77777777" w:rsidTr="005150B5">
        <w:trPr>
          <w:cantSplit/>
          <w:trHeight w:val="1134"/>
        </w:trPr>
        <w:tc>
          <w:tcPr>
            <w:tcW w:w="5245" w:type="dxa"/>
            <w:tcBorders>
              <w:top w:val="single" w:sz="1" w:space="0" w:color="000000"/>
              <w:left w:val="single" w:sz="1" w:space="0" w:color="000000"/>
              <w:bottom w:val="single" w:sz="1" w:space="0" w:color="000000"/>
              <w:right w:val="single" w:sz="4" w:space="0" w:color="auto"/>
            </w:tcBorders>
            <w:shd w:val="clear" w:color="auto" w:fill="auto"/>
            <w:vAlign w:val="center"/>
          </w:tcPr>
          <w:p w14:paraId="6F75E9C4" w14:textId="77777777" w:rsidR="00DF3716" w:rsidRPr="0031311E" w:rsidRDefault="00DF3716" w:rsidP="000B113A">
            <w:pPr>
              <w:ind w:left="357" w:firstLine="0"/>
              <w:rPr>
                <w:rFonts w:ascii="Cambria" w:hAnsi="Cambria"/>
                <w:szCs w:val="22"/>
                <w:lang w:val="es-ES_tradnl"/>
              </w:rPr>
            </w:pPr>
            <w:r w:rsidRPr="0031311E">
              <w:rPr>
                <w:rFonts w:ascii="Cambria" w:hAnsi="Cambria"/>
                <w:szCs w:val="22"/>
                <w:lang w:val="es-ES_tradnl"/>
              </w:rPr>
              <w:t xml:space="preserve">Estándares que pueden ser evaluados </w:t>
            </w:r>
            <w:r w:rsidRPr="0031311E">
              <w:rPr>
                <w:rFonts w:ascii="Cambria" w:eastAsia="MingLiU" w:hAnsi="Cambria" w:cs="MingLiU"/>
                <w:szCs w:val="22"/>
                <w:lang w:val="es-ES_tradnl"/>
              </w:rPr>
              <w:br/>
            </w:r>
            <w:r w:rsidR="00076755" w:rsidRPr="0031311E">
              <w:rPr>
                <w:rFonts w:ascii="Cambria" w:hAnsi="Cambria"/>
                <w:szCs w:val="22"/>
                <w:lang w:val="es-ES_tradnl"/>
              </w:rPr>
              <w:t>en esta unidad</w:t>
            </w:r>
            <w:r w:rsidRPr="0031311E">
              <w:rPr>
                <w:rFonts w:ascii="Cambria" w:hAnsi="Cambria"/>
                <w:szCs w:val="22"/>
                <w:lang w:val="es-ES_tradnl"/>
              </w:rPr>
              <w:t xml:space="preserve"> (mirar la programación para consultar la lista completa de los estándares y los niveles de logro para cada uno de ellos)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1995EB4F" w14:textId="77777777" w:rsidR="00DF3716" w:rsidRPr="0031311E" w:rsidRDefault="00DF3716" w:rsidP="000B113A">
            <w:pPr>
              <w:ind w:left="357" w:firstLine="0"/>
              <w:rPr>
                <w:rFonts w:ascii="Cambria" w:hAnsi="Cambria"/>
                <w:szCs w:val="22"/>
                <w:lang w:val="es-ES_tradnl"/>
              </w:rPr>
            </w:pPr>
            <w:r w:rsidRPr="0031311E">
              <w:rPr>
                <w:rFonts w:ascii="Cambria" w:hAnsi="Cambria"/>
                <w:szCs w:val="22"/>
                <w:lang w:val="es-ES_tradnl"/>
              </w:rPr>
              <w:t>Pruebas, tareas, actividades</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2770E6C7" w14:textId="77777777" w:rsidR="00DF3716" w:rsidRPr="0031311E" w:rsidRDefault="00DF3716" w:rsidP="000B113A">
            <w:pPr>
              <w:ind w:left="200" w:right="113" w:hanging="87"/>
              <w:rPr>
                <w:rFonts w:ascii="Cambria" w:hAnsi="Cambria"/>
                <w:color w:val="000000"/>
                <w:sz w:val="16"/>
                <w:lang w:val="es-ES_tradnl"/>
              </w:rPr>
            </w:pPr>
            <w:r w:rsidRPr="0031311E">
              <w:rPr>
                <w:rFonts w:ascii="Cambria" w:hAnsi="Cambria"/>
                <w:color w:val="000000"/>
                <w:sz w:val="16"/>
                <w:lang w:val="es-ES_tradnl"/>
              </w:rPr>
              <w:t>Selección</w:t>
            </w:r>
          </w:p>
          <w:p w14:paraId="31523929" w14:textId="77777777" w:rsidR="00DF3716" w:rsidRPr="0031311E" w:rsidRDefault="00DF3716" w:rsidP="000B113A">
            <w:pPr>
              <w:ind w:left="200" w:right="113" w:hanging="87"/>
              <w:rPr>
                <w:rFonts w:ascii="Cambria" w:hAnsi="Cambria"/>
                <w:color w:val="000000"/>
                <w:lang w:val="es-ES_tradnl"/>
              </w:rPr>
            </w:pPr>
            <w:r w:rsidRPr="0031311E">
              <w:rPr>
                <w:rFonts w:ascii="Cambria" w:hAnsi="Cambria"/>
                <w:color w:val="000000"/>
                <w:sz w:val="16"/>
                <w:lang w:val="es-ES_tradnl"/>
              </w:rPr>
              <w:t>(marcar el instrumento elegido)</w:t>
            </w:r>
          </w:p>
        </w:tc>
      </w:tr>
    </w:tbl>
    <w:p w14:paraId="3419EAFE" w14:textId="77777777" w:rsidR="00DF3716" w:rsidRPr="0031311E" w:rsidRDefault="00DF3716" w:rsidP="000B113A">
      <w:pPr>
        <w:rPr>
          <w:rFonts w:ascii="Cambria" w:hAnsi="Cambria"/>
          <w:color w:val="000000"/>
          <w:lang w:val="es-ES_tradnl"/>
        </w:rPr>
      </w:pPr>
    </w:p>
    <w:tbl>
      <w:tblPr>
        <w:tblW w:w="907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5245"/>
        <w:gridCol w:w="2977"/>
        <w:gridCol w:w="850"/>
      </w:tblGrid>
      <w:tr w:rsidR="00A33A10" w:rsidRPr="0031311E" w14:paraId="28EE82A9" w14:textId="77777777" w:rsidTr="00DF3ACC">
        <w:tc>
          <w:tcPr>
            <w:tcW w:w="9072" w:type="dxa"/>
            <w:gridSpan w:val="3"/>
            <w:shd w:val="clear" w:color="auto" w:fill="auto"/>
          </w:tcPr>
          <w:p w14:paraId="6158DBA0" w14:textId="77777777" w:rsidR="00A33A10" w:rsidRPr="0031311E" w:rsidRDefault="00A33A10" w:rsidP="000B113A">
            <w:pPr>
              <w:rPr>
                <w:rFonts w:ascii="Cambria" w:hAnsi="Cambria"/>
                <w:b/>
                <w:color w:val="000000"/>
                <w:szCs w:val="24"/>
                <w:lang w:val="es-ES_tradnl"/>
              </w:rPr>
            </w:pPr>
            <w:r w:rsidRPr="0031311E">
              <w:rPr>
                <w:rFonts w:ascii="Cambria" w:hAnsi="Cambria"/>
                <w:b/>
                <w:color w:val="000000"/>
                <w:szCs w:val="24"/>
                <w:lang w:val="es-ES_tradnl"/>
              </w:rPr>
              <w:t>BLOQUE 1. COMPRENSIÓN DE TEXTOS ORALES</w:t>
            </w:r>
          </w:p>
        </w:tc>
      </w:tr>
      <w:tr w:rsidR="001C766A" w:rsidRPr="0031311E" w14:paraId="10DA8006" w14:textId="77777777" w:rsidTr="00DF3ACC">
        <w:tc>
          <w:tcPr>
            <w:tcW w:w="5245" w:type="dxa"/>
            <w:shd w:val="clear" w:color="auto" w:fill="auto"/>
          </w:tcPr>
          <w:p w14:paraId="611758B2" w14:textId="77777777" w:rsidR="001C766A" w:rsidRPr="0031311E" w:rsidRDefault="001C766A" w:rsidP="000B113A">
            <w:pPr>
              <w:ind w:left="0" w:firstLine="0"/>
              <w:rPr>
                <w:rFonts w:ascii="Cambria" w:hAnsi="Cambria"/>
                <w:color w:val="000000"/>
                <w:sz w:val="22"/>
                <w:szCs w:val="24"/>
                <w:lang w:val="es-ES_tradnl"/>
              </w:rPr>
            </w:pPr>
            <w:r w:rsidRPr="0031311E">
              <w:rPr>
                <w:rFonts w:ascii="Cambria" w:hAnsi="Cambria"/>
                <w:color w:val="000000"/>
                <w:sz w:val="22"/>
                <w:szCs w:val="24"/>
                <w:lang w:val="es-ES"/>
              </w:rPr>
              <w:t xml:space="preserve">4.1.1. Capta los puntos principales y detalles relevantes de </w:t>
            </w:r>
            <w:r w:rsidRPr="0031311E">
              <w:rPr>
                <w:rFonts w:ascii="Cambria" w:hAnsi="Cambria"/>
                <w:b/>
                <w:color w:val="000000"/>
                <w:sz w:val="22"/>
                <w:szCs w:val="24"/>
                <w:lang w:val="es-ES"/>
              </w:rPr>
              <w:t>mensajes grabados o de viva voz</w:t>
            </w:r>
            <w:r w:rsidRPr="0031311E">
              <w:rPr>
                <w:rFonts w:ascii="Cambria" w:hAnsi="Cambria"/>
                <w:color w:val="000000"/>
                <w:sz w:val="22"/>
                <w:szCs w:val="24"/>
                <w:lang w:val="es-ES"/>
              </w:rPr>
              <w:t>, claramente articulados, que contengan instrucciones, indicaciones u otra información, incluso de tipo técnico.</w:t>
            </w:r>
          </w:p>
        </w:tc>
        <w:tc>
          <w:tcPr>
            <w:tcW w:w="2977" w:type="dxa"/>
            <w:tcBorders>
              <w:right w:val="single" w:sz="4" w:space="0" w:color="auto"/>
            </w:tcBorders>
            <w:shd w:val="clear" w:color="auto" w:fill="auto"/>
          </w:tcPr>
          <w:p w14:paraId="57B2938F" w14:textId="77777777" w:rsidR="001C766A" w:rsidRPr="0031311E" w:rsidRDefault="001C766A" w:rsidP="000B113A">
            <w:pPr>
              <w:snapToGrid w:val="0"/>
              <w:ind w:left="87" w:firstLine="0"/>
              <w:rPr>
                <w:rFonts w:ascii="Cambria" w:hAnsi="Cambria"/>
                <w:color w:val="000000"/>
                <w:sz w:val="22"/>
                <w:szCs w:val="22"/>
              </w:rPr>
            </w:pPr>
            <w:r w:rsidRPr="0031311E">
              <w:rPr>
                <w:rFonts w:ascii="Cambria" w:hAnsi="Cambria"/>
                <w:color w:val="000000"/>
                <w:sz w:val="22"/>
                <w:szCs w:val="22"/>
              </w:rPr>
              <w:t>Instrucciones en el aula</w:t>
            </w:r>
          </w:p>
          <w:p w14:paraId="78D3A831" w14:textId="77777777" w:rsidR="001C766A" w:rsidRPr="0031311E" w:rsidRDefault="001C766A" w:rsidP="000B113A">
            <w:pPr>
              <w:snapToGrid w:val="0"/>
              <w:ind w:left="87" w:firstLine="0"/>
              <w:rPr>
                <w:rFonts w:ascii="Cambria" w:hAnsi="Cambria"/>
                <w:color w:val="000000"/>
                <w:sz w:val="22"/>
                <w:szCs w:val="22"/>
              </w:rPr>
            </w:pPr>
          </w:p>
          <w:p w14:paraId="6AE8586F" w14:textId="77777777" w:rsidR="001C766A" w:rsidRPr="0031311E" w:rsidRDefault="001C766A" w:rsidP="000B113A">
            <w:pPr>
              <w:snapToGrid w:val="0"/>
              <w:ind w:left="87" w:firstLine="0"/>
              <w:rPr>
                <w:rFonts w:ascii="Cambria" w:hAnsi="Cambria"/>
                <w:color w:val="000000"/>
                <w:sz w:val="22"/>
                <w:szCs w:val="22"/>
              </w:rPr>
            </w:pPr>
            <w:r w:rsidRPr="0031311E">
              <w:rPr>
                <w:rFonts w:ascii="Cambria" w:hAnsi="Cambria"/>
                <w:color w:val="000000"/>
                <w:sz w:val="22"/>
                <w:szCs w:val="22"/>
              </w:rPr>
              <w:t>Instrucciones grabadas para actividades</w:t>
            </w:r>
          </w:p>
          <w:p w14:paraId="6E95853F" w14:textId="77777777" w:rsidR="001C766A" w:rsidRPr="0031311E" w:rsidRDefault="001C766A" w:rsidP="000B113A">
            <w:pPr>
              <w:snapToGrid w:val="0"/>
              <w:ind w:left="87" w:firstLine="0"/>
              <w:rPr>
                <w:rFonts w:ascii="Cambria" w:hAnsi="Cambria"/>
                <w:color w:val="000000"/>
                <w:sz w:val="22"/>
                <w:szCs w:val="22"/>
              </w:rPr>
            </w:pPr>
          </w:p>
          <w:p w14:paraId="7925A384" w14:textId="77777777" w:rsidR="001C766A" w:rsidRPr="0031311E" w:rsidRDefault="001C766A" w:rsidP="000B113A">
            <w:pPr>
              <w:snapToGrid w:val="0"/>
              <w:ind w:left="87" w:firstLine="0"/>
              <w:rPr>
                <w:rFonts w:ascii="Cambria" w:hAnsi="Cambria"/>
                <w:color w:val="000000"/>
                <w:sz w:val="22"/>
                <w:szCs w:val="22"/>
              </w:rPr>
            </w:pPr>
            <w:r w:rsidRPr="0031311E">
              <w:rPr>
                <w:rFonts w:ascii="Cambria" w:hAnsi="Cambria"/>
                <w:color w:val="000000"/>
                <w:sz w:val="22"/>
                <w:szCs w:val="22"/>
              </w:rPr>
              <w:t xml:space="preserve">Grabaciones para comprobar las respuestas de ejercicios </w:t>
            </w:r>
          </w:p>
          <w:p w14:paraId="33FEF2DE" w14:textId="77777777" w:rsidR="001C766A" w:rsidRPr="0031311E" w:rsidRDefault="001C766A" w:rsidP="000B113A">
            <w:pPr>
              <w:snapToGrid w:val="0"/>
              <w:ind w:left="87" w:firstLine="0"/>
              <w:rPr>
                <w:rFonts w:ascii="Cambria" w:hAnsi="Cambria"/>
                <w:color w:val="000000"/>
                <w:sz w:val="22"/>
                <w:szCs w:val="22"/>
              </w:rPr>
            </w:pPr>
          </w:p>
          <w:p w14:paraId="56B8087D" w14:textId="77777777" w:rsidR="001C766A" w:rsidRPr="0031311E" w:rsidRDefault="007611EA" w:rsidP="000B113A">
            <w:pPr>
              <w:snapToGrid w:val="0"/>
              <w:ind w:left="87" w:firstLine="0"/>
              <w:rPr>
                <w:rFonts w:ascii="Cambria" w:hAnsi="Cambria"/>
                <w:color w:val="000000"/>
                <w:sz w:val="22"/>
                <w:szCs w:val="22"/>
              </w:rPr>
            </w:pPr>
            <w:r w:rsidRPr="0031311E">
              <w:rPr>
                <w:rFonts w:ascii="Cambria" w:hAnsi="Cambria"/>
                <w:color w:val="000000"/>
                <w:sz w:val="22"/>
                <w:szCs w:val="22"/>
              </w:rPr>
              <w:t>Comprobación oral de las respuestas de un ejercicio (SB, p. 63, ej. 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6D2A7514" w14:textId="77777777" w:rsidR="001C766A" w:rsidRPr="0031311E" w:rsidRDefault="001C766A"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1C766A" w:rsidRPr="0031311E" w14:paraId="0C133FD7" w14:textId="77777777" w:rsidTr="00DF3ACC">
        <w:tc>
          <w:tcPr>
            <w:tcW w:w="5245" w:type="dxa"/>
            <w:shd w:val="clear" w:color="auto" w:fill="auto"/>
          </w:tcPr>
          <w:p w14:paraId="296E0E1E" w14:textId="77777777" w:rsidR="001C766A" w:rsidRPr="0031311E" w:rsidRDefault="001C766A" w:rsidP="000B113A">
            <w:pPr>
              <w:ind w:left="0" w:firstLine="0"/>
              <w:rPr>
                <w:rFonts w:ascii="Cambria" w:hAnsi="Cambria"/>
                <w:color w:val="000000"/>
                <w:sz w:val="22"/>
                <w:szCs w:val="24"/>
                <w:lang w:val="es-ES_tradnl"/>
              </w:rPr>
            </w:pPr>
            <w:r w:rsidRPr="0031311E">
              <w:rPr>
                <w:rFonts w:ascii="Cambria" w:hAnsi="Cambria"/>
                <w:color w:val="000000"/>
                <w:sz w:val="22"/>
                <w:szCs w:val="24"/>
                <w:lang w:val="es-ES"/>
              </w:rPr>
              <w:t xml:space="preserve">4.1.3. Identifica las ideas principales y detalles relevantes de una </w:t>
            </w:r>
            <w:r w:rsidRPr="0031311E">
              <w:rPr>
                <w:rFonts w:ascii="Cambria" w:hAnsi="Cambria"/>
                <w:b/>
                <w:color w:val="000000"/>
                <w:sz w:val="22"/>
                <w:szCs w:val="24"/>
                <w:lang w:val="es-ES"/>
              </w:rPr>
              <w:t>conversación formal o informal</w:t>
            </w:r>
            <w:r w:rsidRPr="0031311E">
              <w:rPr>
                <w:rFonts w:ascii="Cambria" w:hAnsi="Cambria"/>
                <w:color w:val="000000"/>
                <w:sz w:val="22"/>
                <w:szCs w:val="24"/>
                <w:lang w:val="es-ES"/>
              </w:rPr>
              <w:t xml:space="preserve"> de cierta duración entre dos o más interlocutores que tiene lugar en su presencia y en la que se tratan temas conocidos o de carácter general o cotidiano, cuando el discurso está articulado con claridad y en una variedad estándar de la lengua.</w:t>
            </w:r>
          </w:p>
        </w:tc>
        <w:tc>
          <w:tcPr>
            <w:tcW w:w="2977" w:type="dxa"/>
            <w:tcBorders>
              <w:right w:val="single" w:sz="4" w:space="0" w:color="auto"/>
            </w:tcBorders>
            <w:shd w:val="clear" w:color="auto" w:fill="auto"/>
          </w:tcPr>
          <w:p w14:paraId="7E20679E" w14:textId="77777777" w:rsidR="007611EA" w:rsidRPr="0031311E" w:rsidRDefault="007611EA" w:rsidP="000B113A">
            <w:pPr>
              <w:snapToGrid w:val="0"/>
              <w:ind w:left="87" w:firstLine="0"/>
              <w:rPr>
                <w:rFonts w:ascii="Cambria" w:hAnsi="Cambria"/>
                <w:color w:val="000000"/>
                <w:sz w:val="22"/>
                <w:szCs w:val="22"/>
              </w:rPr>
            </w:pPr>
            <w:r w:rsidRPr="0031311E">
              <w:rPr>
                <w:rFonts w:ascii="Cambria" w:hAnsi="Cambria"/>
                <w:color w:val="000000"/>
                <w:sz w:val="22"/>
                <w:szCs w:val="22"/>
              </w:rPr>
              <w:t>Reportaje de radio sobre una convención de zapatillas (SB, p. 63, ej. 6-7)</w:t>
            </w:r>
          </w:p>
          <w:p w14:paraId="3C34069E" w14:textId="77777777" w:rsidR="007611EA" w:rsidRPr="0031311E" w:rsidRDefault="007611EA" w:rsidP="000B113A">
            <w:pPr>
              <w:snapToGrid w:val="0"/>
              <w:ind w:left="87" w:firstLine="0"/>
              <w:rPr>
                <w:rFonts w:ascii="Cambria" w:hAnsi="Cambria"/>
                <w:color w:val="000000"/>
                <w:sz w:val="22"/>
                <w:szCs w:val="22"/>
              </w:rPr>
            </w:pPr>
          </w:p>
          <w:p w14:paraId="32EEBCBB" w14:textId="77777777" w:rsidR="001C766A" w:rsidRPr="0031311E" w:rsidRDefault="007611EA" w:rsidP="000B113A">
            <w:pPr>
              <w:snapToGrid w:val="0"/>
              <w:ind w:left="87" w:firstLine="0"/>
              <w:rPr>
                <w:rFonts w:ascii="Cambria" w:hAnsi="Cambria"/>
                <w:color w:val="000000"/>
                <w:sz w:val="22"/>
                <w:szCs w:val="22"/>
              </w:rPr>
            </w:pPr>
            <w:r w:rsidRPr="0031311E">
              <w:rPr>
                <w:rFonts w:ascii="Cambria" w:hAnsi="Cambria"/>
                <w:color w:val="000000"/>
                <w:sz w:val="22"/>
                <w:szCs w:val="22"/>
              </w:rPr>
              <w:t>Tres conversaciones sobre desafíos en internet (SB, p. 67, ej. 4-5)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BCB29E7" w14:textId="77777777" w:rsidR="001C766A" w:rsidRPr="0031311E" w:rsidRDefault="001C766A"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1C766A" w:rsidRPr="0031311E" w14:paraId="4894FB92" w14:textId="77777777" w:rsidTr="00DF3ACC">
        <w:tc>
          <w:tcPr>
            <w:tcW w:w="5245" w:type="dxa"/>
            <w:shd w:val="clear" w:color="auto" w:fill="auto"/>
          </w:tcPr>
          <w:p w14:paraId="5984C211" w14:textId="77777777" w:rsidR="001C766A" w:rsidRPr="0031311E" w:rsidRDefault="001C766A" w:rsidP="000B113A">
            <w:pPr>
              <w:ind w:left="0" w:firstLine="0"/>
              <w:rPr>
                <w:rFonts w:ascii="Cambria" w:hAnsi="Cambria"/>
                <w:color w:val="000000"/>
                <w:sz w:val="22"/>
                <w:szCs w:val="24"/>
                <w:lang w:val="es-ES_tradnl"/>
              </w:rPr>
            </w:pPr>
            <w:r w:rsidRPr="0031311E">
              <w:rPr>
                <w:rFonts w:ascii="Cambria" w:hAnsi="Cambria"/>
                <w:color w:val="000000"/>
                <w:sz w:val="22"/>
                <w:szCs w:val="24"/>
                <w:lang w:val="es-ES"/>
              </w:rPr>
              <w:t xml:space="preserve">4.1.4. Comprende, en una </w:t>
            </w:r>
            <w:r w:rsidRPr="0031311E">
              <w:rPr>
                <w:rFonts w:ascii="Cambria" w:hAnsi="Cambria"/>
                <w:b/>
                <w:color w:val="000000"/>
                <w:sz w:val="22"/>
                <w:szCs w:val="24"/>
                <w:lang w:val="es-ES"/>
              </w:rPr>
              <w:t>conversación informal en la que participa</w:t>
            </w:r>
            <w:r w:rsidRPr="0031311E">
              <w:rPr>
                <w:rFonts w:ascii="Cambria" w:hAnsi="Cambria"/>
                <w:color w:val="000000"/>
                <w:sz w:val="22"/>
                <w:szCs w:val="24"/>
                <w:lang w:val="es-ES"/>
              </w:rPr>
              <w:t>, explicaciones o justificaciones de puntos de vista y opiniones sobre diversos asuntos de interés personal, cotidianos o menos habituales, así como la formulación de hipótesis, la expresión de sentimientos y la descripción de aspectos abstractos de temas como, p. e., la música, el cine, la literatura o los temas de actualidad.</w:t>
            </w:r>
          </w:p>
        </w:tc>
        <w:tc>
          <w:tcPr>
            <w:tcW w:w="2977" w:type="dxa"/>
            <w:shd w:val="clear" w:color="auto" w:fill="auto"/>
          </w:tcPr>
          <w:p w14:paraId="5515F166" w14:textId="77777777" w:rsidR="007611EA" w:rsidRPr="0031311E" w:rsidRDefault="007611EA" w:rsidP="000B113A">
            <w:pPr>
              <w:snapToGrid w:val="0"/>
              <w:ind w:left="87" w:firstLine="0"/>
              <w:rPr>
                <w:rFonts w:ascii="Cambria" w:hAnsi="Cambria"/>
                <w:color w:val="000000"/>
                <w:sz w:val="22"/>
                <w:szCs w:val="22"/>
              </w:rPr>
            </w:pPr>
            <w:r w:rsidRPr="0031311E">
              <w:rPr>
                <w:rFonts w:ascii="Cambria" w:hAnsi="Cambria"/>
                <w:color w:val="000000"/>
                <w:sz w:val="22"/>
                <w:szCs w:val="22"/>
              </w:rPr>
              <w:t>Conversación sobre moda (SB, p. 63, ej. 9)</w:t>
            </w:r>
          </w:p>
          <w:p w14:paraId="45DAAD1F" w14:textId="77777777" w:rsidR="007611EA" w:rsidRPr="0031311E" w:rsidRDefault="007611EA" w:rsidP="000B113A">
            <w:pPr>
              <w:snapToGrid w:val="0"/>
              <w:ind w:left="87" w:firstLine="0"/>
              <w:rPr>
                <w:rFonts w:ascii="Cambria" w:hAnsi="Cambria"/>
                <w:color w:val="000000"/>
                <w:sz w:val="22"/>
                <w:szCs w:val="22"/>
              </w:rPr>
            </w:pPr>
          </w:p>
          <w:p w14:paraId="71305AA5" w14:textId="77777777" w:rsidR="001C766A" w:rsidRPr="0031311E" w:rsidRDefault="007611EA" w:rsidP="000B113A">
            <w:pPr>
              <w:snapToGrid w:val="0"/>
              <w:ind w:left="87" w:firstLine="0"/>
              <w:rPr>
                <w:rFonts w:ascii="Cambria" w:hAnsi="Cambria"/>
                <w:color w:val="000000"/>
                <w:sz w:val="22"/>
                <w:szCs w:val="22"/>
              </w:rPr>
            </w:pPr>
            <w:r w:rsidRPr="0031311E">
              <w:rPr>
                <w:rFonts w:ascii="Cambria" w:hAnsi="Cambria"/>
                <w:color w:val="000000"/>
                <w:sz w:val="22"/>
                <w:szCs w:val="22"/>
              </w:rPr>
              <w:t>Conversación sobre redes sociales (SB, p. 67, ej. 8)</w:t>
            </w:r>
          </w:p>
        </w:tc>
        <w:tc>
          <w:tcPr>
            <w:tcW w:w="850" w:type="dxa"/>
            <w:shd w:val="clear" w:color="auto" w:fill="auto"/>
            <w:vAlign w:val="center"/>
          </w:tcPr>
          <w:p w14:paraId="67126AB8" w14:textId="77777777" w:rsidR="001C766A" w:rsidRPr="0031311E" w:rsidRDefault="001C766A"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1C766A" w:rsidRPr="0031311E" w14:paraId="3D2C64ED" w14:textId="77777777" w:rsidTr="00DF3ACC">
        <w:tc>
          <w:tcPr>
            <w:tcW w:w="5245" w:type="dxa"/>
            <w:tcBorders>
              <w:top w:val="single" w:sz="4" w:space="0" w:color="auto"/>
              <w:left w:val="single" w:sz="4" w:space="0" w:color="auto"/>
              <w:bottom w:val="single" w:sz="4" w:space="0" w:color="auto"/>
              <w:right w:val="single" w:sz="4" w:space="0" w:color="auto"/>
            </w:tcBorders>
            <w:shd w:val="clear" w:color="auto" w:fill="auto"/>
          </w:tcPr>
          <w:p w14:paraId="1683EB01" w14:textId="77777777" w:rsidR="001C766A" w:rsidRPr="0031311E" w:rsidRDefault="001C766A" w:rsidP="000B113A">
            <w:pPr>
              <w:ind w:left="0" w:firstLine="0"/>
              <w:rPr>
                <w:rFonts w:ascii="Cambria" w:hAnsi="Cambria"/>
                <w:color w:val="000000"/>
                <w:sz w:val="22"/>
                <w:szCs w:val="24"/>
                <w:lang w:val="es-ES_tradnl"/>
              </w:rPr>
            </w:pPr>
            <w:r w:rsidRPr="0031311E">
              <w:rPr>
                <w:rFonts w:ascii="Cambria" w:hAnsi="Cambria"/>
                <w:color w:val="000000"/>
                <w:sz w:val="22"/>
                <w:szCs w:val="24"/>
                <w:lang w:val="es-ES"/>
              </w:rPr>
              <w:t xml:space="preserve">4.1.6. Distingue, con apoyo visual o escrito, las ideas principales e información relevante en </w:t>
            </w:r>
            <w:r w:rsidRPr="0031311E">
              <w:rPr>
                <w:rFonts w:ascii="Cambria" w:hAnsi="Cambria"/>
                <w:b/>
                <w:color w:val="000000"/>
                <w:sz w:val="22"/>
                <w:szCs w:val="24"/>
                <w:lang w:val="es-ES"/>
              </w:rPr>
              <w:t>presentaciones o charlas</w:t>
            </w:r>
            <w:r w:rsidRPr="0031311E">
              <w:rPr>
                <w:rFonts w:ascii="Cambria" w:hAnsi="Cambria"/>
                <w:color w:val="000000"/>
                <w:sz w:val="22"/>
                <w:szCs w:val="24"/>
                <w:lang w:val="es-ES"/>
              </w:rPr>
              <w:t xml:space="preserve"> bien estructuradas y de exposición clara sobre temas conocidos o de su interés relacionados con el ámbito educativo u ocupacional.</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5DDB4C78" w14:textId="77777777" w:rsidR="001C766A" w:rsidRPr="0031311E" w:rsidRDefault="007611EA" w:rsidP="000B113A">
            <w:pPr>
              <w:snapToGrid w:val="0"/>
              <w:ind w:left="87" w:firstLine="0"/>
              <w:rPr>
                <w:rFonts w:ascii="Cambria" w:hAnsi="Cambria"/>
                <w:color w:val="000000"/>
                <w:sz w:val="22"/>
                <w:szCs w:val="22"/>
              </w:rPr>
            </w:pPr>
            <w:r w:rsidRPr="0031311E">
              <w:rPr>
                <w:rFonts w:ascii="Cambria" w:hAnsi="Cambria"/>
                <w:color w:val="000000"/>
                <w:sz w:val="22"/>
                <w:szCs w:val="22"/>
              </w:rPr>
              <w:t>Presentación sobre un póster sobre el futuro (SB, p. 129, Step 3)</w:t>
            </w:r>
          </w:p>
          <w:p w14:paraId="41117FE5" w14:textId="77777777" w:rsidR="001C766A" w:rsidRPr="0031311E" w:rsidRDefault="001C766A" w:rsidP="000B113A">
            <w:pPr>
              <w:snapToGrid w:val="0"/>
              <w:ind w:left="87" w:firstLine="0"/>
              <w:rPr>
                <w:rFonts w:ascii="Cambria" w:hAnsi="Cambria"/>
                <w:color w:val="000000"/>
                <w:sz w:val="22"/>
                <w:szCs w:val="22"/>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7644809" w14:textId="77777777" w:rsidR="001C766A" w:rsidRPr="0031311E" w:rsidRDefault="001C766A"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7611EA" w:rsidRPr="0031311E" w14:paraId="5C15488C" w14:textId="77777777" w:rsidTr="00DF3ACC">
        <w:tc>
          <w:tcPr>
            <w:tcW w:w="5245" w:type="dxa"/>
            <w:tcBorders>
              <w:top w:val="single" w:sz="4" w:space="0" w:color="auto"/>
              <w:left w:val="single" w:sz="4" w:space="0" w:color="auto"/>
              <w:bottom w:val="single" w:sz="4" w:space="0" w:color="auto"/>
              <w:right w:val="single" w:sz="4" w:space="0" w:color="auto"/>
            </w:tcBorders>
            <w:shd w:val="clear" w:color="auto" w:fill="auto"/>
          </w:tcPr>
          <w:p w14:paraId="6B28A1E6" w14:textId="77777777" w:rsidR="007611EA" w:rsidRPr="0031311E" w:rsidRDefault="007611EA" w:rsidP="000B113A">
            <w:pPr>
              <w:ind w:left="0" w:firstLine="0"/>
              <w:rPr>
                <w:rFonts w:ascii="Cambria" w:hAnsi="Cambria"/>
                <w:color w:val="000000"/>
                <w:sz w:val="22"/>
                <w:szCs w:val="24"/>
                <w:lang w:val="es-ES_tradnl"/>
              </w:rPr>
            </w:pPr>
            <w:r w:rsidRPr="0031311E">
              <w:rPr>
                <w:rFonts w:ascii="Cambria" w:hAnsi="Cambria"/>
                <w:color w:val="000000"/>
                <w:sz w:val="22"/>
                <w:szCs w:val="24"/>
                <w:lang w:val="es-ES"/>
              </w:rPr>
              <w:t xml:space="preserve">4.1.7. Identifica la idea principal y aspectos significativos de </w:t>
            </w:r>
            <w:r w:rsidRPr="0031311E">
              <w:rPr>
                <w:rFonts w:ascii="Cambria" w:hAnsi="Cambria"/>
                <w:b/>
                <w:color w:val="000000"/>
                <w:sz w:val="22"/>
                <w:szCs w:val="24"/>
                <w:lang w:val="es-ES"/>
              </w:rPr>
              <w:t>noticias de televisión</w:t>
            </w:r>
            <w:r w:rsidRPr="0031311E">
              <w:rPr>
                <w:rFonts w:ascii="Cambria" w:hAnsi="Cambria"/>
                <w:color w:val="000000"/>
                <w:sz w:val="22"/>
                <w:szCs w:val="24"/>
                <w:lang w:val="es-ES"/>
              </w:rPr>
              <w:t xml:space="preserve"> claramente articuladas cuando hay apoyo visual que complementa el discurso, así como lo esencial de </w:t>
            </w:r>
            <w:r w:rsidRPr="0031311E">
              <w:rPr>
                <w:rFonts w:ascii="Cambria" w:hAnsi="Cambria"/>
                <w:b/>
                <w:color w:val="000000"/>
                <w:sz w:val="22"/>
                <w:szCs w:val="24"/>
                <w:lang w:val="es-ES"/>
              </w:rPr>
              <w:t>anuncios publicitarios, series y películas</w:t>
            </w:r>
            <w:r w:rsidRPr="0031311E">
              <w:rPr>
                <w:rFonts w:ascii="Cambria" w:hAnsi="Cambria"/>
                <w:color w:val="000000"/>
                <w:sz w:val="22"/>
                <w:szCs w:val="24"/>
                <w:lang w:val="es-ES"/>
              </w:rPr>
              <w:t xml:space="preserve"> bien estructurados y articulados con claridad, en una variedad estándar de la lengua, y cuando las imágenes facilitan la comprensión.</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0D7F18A" w14:textId="77777777" w:rsidR="007611EA" w:rsidRPr="0031311E" w:rsidRDefault="007611EA" w:rsidP="000B113A">
            <w:pPr>
              <w:snapToGrid w:val="0"/>
              <w:ind w:left="87" w:firstLine="0"/>
              <w:rPr>
                <w:rFonts w:ascii="Cambria" w:hAnsi="Cambria"/>
                <w:color w:val="000000"/>
                <w:sz w:val="22"/>
                <w:szCs w:val="22"/>
              </w:rPr>
            </w:pPr>
            <w:r w:rsidRPr="0031311E">
              <w:rPr>
                <w:rFonts w:ascii="Cambria" w:hAnsi="Cambria"/>
                <w:color w:val="000000"/>
                <w:sz w:val="22"/>
                <w:szCs w:val="22"/>
              </w:rPr>
              <w:t>Vídeo sobre la historia de los pantalones vaqueros (SB, p. 63, ej. 5)</w:t>
            </w:r>
          </w:p>
          <w:p w14:paraId="4759EDB6" w14:textId="77777777" w:rsidR="007611EA" w:rsidRPr="0031311E" w:rsidRDefault="007611EA" w:rsidP="000B113A">
            <w:pPr>
              <w:snapToGrid w:val="0"/>
              <w:ind w:left="87" w:firstLine="0"/>
              <w:rPr>
                <w:rFonts w:ascii="Cambria" w:hAnsi="Cambria"/>
                <w:color w:val="000000"/>
                <w:sz w:val="22"/>
                <w:szCs w:val="22"/>
              </w:rPr>
            </w:pPr>
          </w:p>
          <w:p w14:paraId="600129E5" w14:textId="77777777" w:rsidR="007611EA" w:rsidRPr="0031311E" w:rsidRDefault="007611EA" w:rsidP="000B113A">
            <w:pPr>
              <w:snapToGrid w:val="0"/>
              <w:ind w:left="87" w:firstLine="0"/>
              <w:rPr>
                <w:rFonts w:ascii="Cambria" w:hAnsi="Cambria"/>
                <w:color w:val="000000"/>
                <w:sz w:val="22"/>
                <w:szCs w:val="22"/>
              </w:rPr>
            </w:pPr>
            <w:r w:rsidRPr="0031311E">
              <w:rPr>
                <w:rFonts w:ascii="Cambria" w:hAnsi="Cambria"/>
                <w:color w:val="000000"/>
                <w:sz w:val="22"/>
                <w:szCs w:val="22"/>
              </w:rPr>
              <w:t>Vídeo sobre aplicaciones para redes sociales (SB, p. 64, ej. 5)</w:t>
            </w:r>
          </w:p>
          <w:p w14:paraId="27B11AAC" w14:textId="77777777" w:rsidR="007611EA" w:rsidRPr="0031311E" w:rsidRDefault="007611EA" w:rsidP="000B113A">
            <w:pPr>
              <w:snapToGrid w:val="0"/>
              <w:ind w:left="87" w:firstLine="0"/>
              <w:rPr>
                <w:rFonts w:ascii="Cambria" w:hAnsi="Cambria"/>
                <w:color w:val="000000"/>
                <w:sz w:val="22"/>
                <w:szCs w:val="22"/>
              </w:rPr>
            </w:pPr>
          </w:p>
          <w:p w14:paraId="50590237" w14:textId="77777777" w:rsidR="007611EA" w:rsidRPr="0031311E" w:rsidRDefault="007611EA" w:rsidP="000B113A">
            <w:pPr>
              <w:snapToGrid w:val="0"/>
              <w:ind w:left="87" w:firstLine="0"/>
              <w:rPr>
                <w:rFonts w:ascii="Cambria" w:hAnsi="Cambria"/>
                <w:color w:val="000000"/>
                <w:sz w:val="22"/>
                <w:szCs w:val="22"/>
              </w:rPr>
            </w:pPr>
            <w:r w:rsidRPr="0031311E">
              <w:rPr>
                <w:rFonts w:ascii="Cambria" w:hAnsi="Cambria"/>
                <w:color w:val="000000"/>
                <w:sz w:val="22"/>
                <w:szCs w:val="22"/>
              </w:rPr>
              <w:t>Vídeo sobre la compraventa por internet (SB, p. 119)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1B6C7A2" w14:textId="77777777" w:rsidR="007611EA" w:rsidRPr="0031311E" w:rsidRDefault="007611EA"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bl>
    <w:p w14:paraId="378D13A1" w14:textId="77777777" w:rsidR="00A33A10" w:rsidRPr="0031311E" w:rsidRDefault="00A33A10" w:rsidP="000B113A">
      <w:pPr>
        <w:rPr>
          <w:rFonts w:ascii="Cambria" w:hAnsi="Cambria"/>
          <w:color w:val="000000"/>
          <w:szCs w:val="24"/>
          <w:lang w:val="es-ES_tradnl"/>
        </w:rPr>
      </w:pPr>
    </w:p>
    <w:tbl>
      <w:tblPr>
        <w:tblW w:w="907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5245"/>
        <w:gridCol w:w="2977"/>
        <w:gridCol w:w="850"/>
      </w:tblGrid>
      <w:tr w:rsidR="00A33A10" w:rsidRPr="0031311E" w14:paraId="66412741" w14:textId="77777777" w:rsidTr="00DF3ACC">
        <w:tc>
          <w:tcPr>
            <w:tcW w:w="9072" w:type="dxa"/>
            <w:gridSpan w:val="3"/>
            <w:shd w:val="clear" w:color="auto" w:fill="auto"/>
          </w:tcPr>
          <w:p w14:paraId="3A36E021" w14:textId="77777777" w:rsidR="00A33A10" w:rsidRPr="0031311E" w:rsidRDefault="00A33A10" w:rsidP="000B113A">
            <w:pPr>
              <w:rPr>
                <w:rFonts w:ascii="Cambria" w:hAnsi="Cambria"/>
                <w:b/>
                <w:color w:val="000000"/>
                <w:szCs w:val="24"/>
                <w:lang w:val="es-ES_tradnl"/>
              </w:rPr>
            </w:pPr>
            <w:r w:rsidRPr="0031311E">
              <w:rPr>
                <w:rFonts w:ascii="Cambria" w:hAnsi="Cambria"/>
                <w:b/>
                <w:color w:val="000000"/>
                <w:szCs w:val="24"/>
                <w:lang w:val="es-ES_tradnl"/>
              </w:rPr>
              <w:lastRenderedPageBreak/>
              <w:t>BLOQUE 2. PRODUCCIÓN DE TEXTOS ORALES: EXPRESIÓN E INTERACCIÓN</w:t>
            </w:r>
          </w:p>
        </w:tc>
      </w:tr>
      <w:tr w:rsidR="007611EA" w:rsidRPr="0031311E" w14:paraId="04581145" w14:textId="77777777" w:rsidTr="00DF3ACC">
        <w:tc>
          <w:tcPr>
            <w:tcW w:w="5245" w:type="dxa"/>
            <w:shd w:val="clear" w:color="auto" w:fill="auto"/>
          </w:tcPr>
          <w:p w14:paraId="6C8BDD93" w14:textId="77777777" w:rsidR="007611EA" w:rsidRPr="0031311E" w:rsidRDefault="007611EA" w:rsidP="000B113A">
            <w:pPr>
              <w:ind w:left="0" w:firstLine="0"/>
              <w:rPr>
                <w:rFonts w:ascii="Cambria" w:hAnsi="Cambria"/>
                <w:sz w:val="22"/>
                <w:szCs w:val="24"/>
                <w:lang w:val="es-ES_tradnl"/>
              </w:rPr>
            </w:pPr>
            <w:r w:rsidRPr="0031311E">
              <w:rPr>
                <w:rFonts w:ascii="Cambria" w:hAnsi="Cambria"/>
                <w:sz w:val="22"/>
                <w:szCs w:val="24"/>
                <w:lang w:val="es-ES"/>
              </w:rPr>
              <w:t xml:space="preserve">4.2.1. Hace </w:t>
            </w:r>
            <w:r w:rsidRPr="0031311E">
              <w:rPr>
                <w:rFonts w:ascii="Cambria" w:hAnsi="Cambria"/>
                <w:b/>
                <w:sz w:val="22"/>
                <w:szCs w:val="24"/>
                <w:lang w:val="es-ES"/>
              </w:rPr>
              <w:t>presentaciones breves</w:t>
            </w:r>
            <w:r w:rsidRPr="0031311E">
              <w:rPr>
                <w:rFonts w:ascii="Cambria" w:hAnsi="Cambria"/>
                <w:sz w:val="22"/>
                <w:szCs w:val="24"/>
                <w:lang w:val="es-ES"/>
              </w:rPr>
              <w:t>, bien estructuradas, ensayadas previamente y con apoyo visual, sobre aspectos concretos de temas académicos u ocupacionales de su interés, organizando la información básica de manera coherente, explicando las ideas principales brevemente y con claridad y respondiendo a preguntas sencillas de los oyentes articuladas de manera clara y a velocidad media.</w:t>
            </w:r>
          </w:p>
        </w:tc>
        <w:tc>
          <w:tcPr>
            <w:tcW w:w="2977" w:type="dxa"/>
            <w:tcBorders>
              <w:right w:val="single" w:sz="4" w:space="0" w:color="auto"/>
            </w:tcBorders>
            <w:shd w:val="clear" w:color="auto" w:fill="auto"/>
          </w:tcPr>
          <w:p w14:paraId="4CC03EFF" w14:textId="77777777" w:rsidR="007611EA" w:rsidRPr="0031311E" w:rsidRDefault="007611EA" w:rsidP="000B113A">
            <w:pPr>
              <w:snapToGrid w:val="0"/>
              <w:ind w:left="87" w:firstLine="0"/>
              <w:rPr>
                <w:rFonts w:ascii="Cambria" w:hAnsi="Cambria"/>
                <w:color w:val="000000"/>
                <w:sz w:val="22"/>
                <w:szCs w:val="22"/>
              </w:rPr>
            </w:pPr>
            <w:r w:rsidRPr="0031311E">
              <w:rPr>
                <w:rFonts w:ascii="Cambria" w:hAnsi="Cambria"/>
                <w:color w:val="000000"/>
                <w:sz w:val="22"/>
                <w:szCs w:val="22"/>
              </w:rPr>
              <w:t>Presentación sobre un póster sobre el futuro (SB, p. 129, Step 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63D9A60" w14:textId="77777777" w:rsidR="007611EA" w:rsidRPr="0031311E" w:rsidRDefault="007611EA"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7611EA" w:rsidRPr="0031311E" w14:paraId="52E2B54E" w14:textId="77777777" w:rsidTr="00DF3ACC">
        <w:tc>
          <w:tcPr>
            <w:tcW w:w="5245" w:type="dxa"/>
            <w:shd w:val="clear" w:color="auto" w:fill="auto"/>
          </w:tcPr>
          <w:p w14:paraId="419B46FA" w14:textId="77777777" w:rsidR="007611EA" w:rsidRPr="0031311E" w:rsidRDefault="007611EA" w:rsidP="000B113A">
            <w:pPr>
              <w:ind w:left="0" w:firstLine="0"/>
              <w:rPr>
                <w:rFonts w:ascii="Cambria" w:hAnsi="Cambria"/>
                <w:sz w:val="22"/>
                <w:szCs w:val="24"/>
                <w:lang w:val="es-ES_tradnl"/>
              </w:rPr>
            </w:pPr>
            <w:r w:rsidRPr="0031311E">
              <w:rPr>
                <w:rFonts w:ascii="Cambria" w:hAnsi="Cambria"/>
                <w:sz w:val="22"/>
                <w:szCs w:val="24"/>
                <w:lang w:val="es-ES"/>
              </w:rPr>
              <w:t xml:space="preserve">4.2.3. Participa adecuadamente en </w:t>
            </w:r>
            <w:r w:rsidRPr="0031311E">
              <w:rPr>
                <w:rFonts w:ascii="Cambria" w:hAnsi="Cambria"/>
                <w:b/>
                <w:sz w:val="22"/>
                <w:szCs w:val="24"/>
                <w:lang w:val="es-ES"/>
              </w:rPr>
              <w:t>conversaciones informales</w:t>
            </w:r>
            <w:r w:rsidRPr="0031311E">
              <w:rPr>
                <w:rFonts w:ascii="Cambria" w:hAnsi="Cambria"/>
                <w:sz w:val="22"/>
                <w:szCs w:val="24"/>
                <w:lang w:val="es-ES"/>
              </w:rPr>
              <w:t xml:space="preserve"> cara a cara o por teléfono u otros medios técnicos, sobre asuntos cotidianos o menos habituales, en las que intercambia información y expresa y justifica brevemente opiniones y puntos de vista; narra y describe de forma coherente hechos ocurridos en el pasado o planes de futuro reales o inventados; formula hipótesis; hace sugerencias; pide y da indicaciones o instrucciones con cierto detalle; expresa y justifica sentimientos, y describe aspectos concretos y abstractos de temas como, por ejemplo, la música, el cine, la literatura o los temas de actualidad.</w:t>
            </w:r>
          </w:p>
        </w:tc>
        <w:tc>
          <w:tcPr>
            <w:tcW w:w="2977" w:type="dxa"/>
            <w:shd w:val="clear" w:color="auto" w:fill="auto"/>
          </w:tcPr>
          <w:p w14:paraId="7CFEC686" w14:textId="77777777" w:rsidR="007611EA" w:rsidRPr="0031311E" w:rsidRDefault="007611EA" w:rsidP="000B113A">
            <w:pPr>
              <w:snapToGrid w:val="0"/>
              <w:ind w:left="87" w:firstLine="0"/>
              <w:rPr>
                <w:rFonts w:ascii="Cambria" w:hAnsi="Cambria"/>
                <w:color w:val="000000"/>
                <w:sz w:val="22"/>
                <w:szCs w:val="22"/>
              </w:rPr>
            </w:pPr>
            <w:r w:rsidRPr="0031311E">
              <w:rPr>
                <w:rFonts w:ascii="Cambria" w:hAnsi="Cambria"/>
                <w:color w:val="000000"/>
                <w:sz w:val="22"/>
                <w:szCs w:val="22"/>
              </w:rPr>
              <w:t>Conversación sobre moda (SB, p. 63, ej. 9)</w:t>
            </w:r>
          </w:p>
          <w:p w14:paraId="5512FD7C" w14:textId="77777777" w:rsidR="007611EA" w:rsidRPr="0031311E" w:rsidRDefault="007611EA" w:rsidP="000B113A">
            <w:pPr>
              <w:snapToGrid w:val="0"/>
              <w:ind w:left="87" w:firstLine="0"/>
              <w:rPr>
                <w:rFonts w:ascii="Cambria" w:hAnsi="Cambria"/>
                <w:color w:val="000000"/>
                <w:sz w:val="22"/>
                <w:szCs w:val="22"/>
              </w:rPr>
            </w:pPr>
          </w:p>
          <w:p w14:paraId="54937329" w14:textId="77777777" w:rsidR="007611EA" w:rsidRPr="0031311E" w:rsidRDefault="007611EA" w:rsidP="000B113A">
            <w:pPr>
              <w:snapToGrid w:val="0"/>
              <w:ind w:left="87" w:firstLine="0"/>
              <w:rPr>
                <w:rFonts w:ascii="Cambria" w:hAnsi="Cambria"/>
                <w:color w:val="000000"/>
                <w:sz w:val="22"/>
                <w:szCs w:val="22"/>
              </w:rPr>
            </w:pPr>
            <w:r w:rsidRPr="0031311E">
              <w:rPr>
                <w:rFonts w:ascii="Cambria" w:hAnsi="Cambria"/>
                <w:color w:val="000000"/>
                <w:sz w:val="22"/>
                <w:szCs w:val="22"/>
              </w:rPr>
              <w:t>Conversación sobre redes sociales (SB, p. 67, ej. 8)</w:t>
            </w:r>
          </w:p>
        </w:tc>
        <w:tc>
          <w:tcPr>
            <w:tcW w:w="850" w:type="dxa"/>
            <w:shd w:val="clear" w:color="auto" w:fill="auto"/>
            <w:vAlign w:val="center"/>
          </w:tcPr>
          <w:p w14:paraId="37B5C210" w14:textId="77777777" w:rsidR="007611EA" w:rsidRPr="0031311E" w:rsidRDefault="007611EA"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bl>
    <w:p w14:paraId="5E5254D7" w14:textId="77777777" w:rsidR="00A33A10" w:rsidRPr="0031311E" w:rsidRDefault="00A33A10" w:rsidP="000B113A">
      <w:pPr>
        <w:rPr>
          <w:rFonts w:ascii="Cambria" w:hAnsi="Cambria"/>
          <w:color w:val="000000"/>
          <w:szCs w:val="24"/>
          <w:lang w:val="es-ES_tradnl"/>
        </w:rPr>
      </w:pPr>
    </w:p>
    <w:tbl>
      <w:tblPr>
        <w:tblW w:w="907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5245"/>
        <w:gridCol w:w="2977"/>
        <w:gridCol w:w="850"/>
      </w:tblGrid>
      <w:tr w:rsidR="00A33A10" w:rsidRPr="0031311E" w14:paraId="2F00281A" w14:textId="77777777" w:rsidTr="00DF3ACC">
        <w:tc>
          <w:tcPr>
            <w:tcW w:w="9072" w:type="dxa"/>
            <w:gridSpan w:val="3"/>
            <w:shd w:val="clear" w:color="auto" w:fill="auto"/>
          </w:tcPr>
          <w:p w14:paraId="178D9E57" w14:textId="77777777" w:rsidR="00A33A10" w:rsidRPr="0031311E" w:rsidRDefault="00A33A10" w:rsidP="000B113A">
            <w:pPr>
              <w:rPr>
                <w:rFonts w:ascii="Cambria" w:hAnsi="Cambria"/>
                <w:b/>
                <w:color w:val="000000"/>
                <w:szCs w:val="24"/>
                <w:lang w:val="es-ES_tradnl"/>
              </w:rPr>
            </w:pPr>
            <w:r w:rsidRPr="0031311E">
              <w:rPr>
                <w:rFonts w:ascii="Cambria" w:hAnsi="Cambria"/>
                <w:b/>
                <w:color w:val="000000"/>
                <w:szCs w:val="24"/>
                <w:lang w:val="es-ES_tradnl"/>
              </w:rPr>
              <w:t>BLOQUE 3. COMPRENSIÓN DE TEXTOS ESCRITOS</w:t>
            </w:r>
          </w:p>
        </w:tc>
      </w:tr>
      <w:tr w:rsidR="001C766A" w:rsidRPr="0031311E" w14:paraId="0BAECFA6" w14:textId="77777777" w:rsidTr="00DF3ACC">
        <w:tc>
          <w:tcPr>
            <w:tcW w:w="5245" w:type="dxa"/>
            <w:shd w:val="clear" w:color="auto" w:fill="auto"/>
          </w:tcPr>
          <w:p w14:paraId="340F45A3" w14:textId="77777777" w:rsidR="001C766A" w:rsidRPr="0031311E" w:rsidRDefault="001C766A" w:rsidP="000B113A">
            <w:pPr>
              <w:ind w:left="0" w:firstLine="0"/>
              <w:rPr>
                <w:rFonts w:ascii="Cambria" w:hAnsi="Cambria"/>
                <w:sz w:val="22"/>
                <w:szCs w:val="24"/>
                <w:lang w:val="es-ES_tradnl"/>
              </w:rPr>
            </w:pPr>
            <w:r w:rsidRPr="0031311E">
              <w:rPr>
                <w:rFonts w:ascii="Cambria" w:hAnsi="Cambria"/>
                <w:sz w:val="22"/>
                <w:szCs w:val="24"/>
                <w:lang w:val="es-ES"/>
              </w:rPr>
              <w:t>4.3.1.</w:t>
            </w:r>
            <w:r w:rsidRPr="0031311E">
              <w:rPr>
                <w:rFonts w:ascii="Cambria" w:hAnsi="Cambria"/>
                <w:sz w:val="22"/>
                <w:szCs w:val="24"/>
              </w:rPr>
              <w:t xml:space="preserve"> </w:t>
            </w:r>
            <w:r w:rsidRPr="0031311E">
              <w:rPr>
                <w:rFonts w:ascii="Cambria" w:hAnsi="Cambria"/>
                <w:sz w:val="22"/>
                <w:szCs w:val="24"/>
                <w:lang w:val="es-ES"/>
              </w:rPr>
              <w:t xml:space="preserve">Identifica información relevante en </w:t>
            </w:r>
            <w:r w:rsidRPr="0031311E">
              <w:rPr>
                <w:rFonts w:ascii="Cambria" w:hAnsi="Cambria"/>
                <w:b/>
                <w:sz w:val="22"/>
                <w:szCs w:val="24"/>
                <w:lang w:val="es-ES"/>
              </w:rPr>
              <w:t>instrucciones</w:t>
            </w:r>
            <w:r w:rsidRPr="0031311E">
              <w:rPr>
                <w:rFonts w:ascii="Cambria" w:hAnsi="Cambria"/>
                <w:sz w:val="22"/>
                <w:szCs w:val="24"/>
                <w:lang w:val="es-ES"/>
              </w:rPr>
              <w:t xml:space="preserve"> detalladas sobre el uso de aparatos, dispositivos o programas informáticos, y sobre la realización de actividades y normas de seguridad o de convivencia.</w:t>
            </w:r>
          </w:p>
        </w:tc>
        <w:tc>
          <w:tcPr>
            <w:tcW w:w="2977" w:type="dxa"/>
            <w:tcBorders>
              <w:right w:val="single" w:sz="4" w:space="0" w:color="auto"/>
            </w:tcBorders>
            <w:shd w:val="clear" w:color="auto" w:fill="auto"/>
          </w:tcPr>
          <w:p w14:paraId="48EF5009" w14:textId="77777777" w:rsidR="001C766A" w:rsidRPr="0031311E" w:rsidRDefault="00297B07" w:rsidP="000B113A">
            <w:pPr>
              <w:snapToGrid w:val="0"/>
              <w:ind w:left="87" w:firstLine="0"/>
              <w:rPr>
                <w:rFonts w:ascii="Cambria" w:hAnsi="Cambria"/>
                <w:color w:val="000000"/>
                <w:sz w:val="22"/>
                <w:szCs w:val="22"/>
              </w:rPr>
            </w:pPr>
            <w:r w:rsidRPr="0031311E">
              <w:rPr>
                <w:rFonts w:ascii="Cambria" w:hAnsi="Cambria"/>
                <w:color w:val="000000"/>
                <w:sz w:val="22"/>
                <w:szCs w:val="22"/>
              </w:rPr>
              <w:t>A lo largo de la unidad</w:t>
            </w:r>
            <w:r w:rsidR="001C766A" w:rsidRPr="0031311E">
              <w:rPr>
                <w:rFonts w:ascii="Cambria" w:hAnsi="Cambria"/>
                <w:color w:val="000000"/>
                <w:sz w:val="22"/>
                <w:szCs w:val="22"/>
              </w:rPr>
              <w:t>, entender los enunciados de los ejercicios</w:t>
            </w:r>
          </w:p>
          <w:p w14:paraId="1FDE5099" w14:textId="77777777" w:rsidR="001C766A" w:rsidRPr="0031311E" w:rsidRDefault="001C766A" w:rsidP="000B113A">
            <w:pPr>
              <w:snapToGrid w:val="0"/>
              <w:ind w:left="87" w:firstLine="0"/>
              <w:rPr>
                <w:rFonts w:ascii="Cambria" w:hAnsi="Cambria"/>
                <w:color w:val="000000"/>
                <w:sz w:val="22"/>
                <w:szCs w:val="22"/>
              </w:rPr>
            </w:pPr>
          </w:p>
          <w:p w14:paraId="2EC6C391" w14:textId="77777777" w:rsidR="001C766A" w:rsidRPr="0031311E" w:rsidRDefault="001C766A" w:rsidP="000B113A">
            <w:pPr>
              <w:snapToGrid w:val="0"/>
              <w:ind w:left="87" w:firstLine="0"/>
              <w:rPr>
                <w:rFonts w:ascii="Cambria" w:hAnsi="Cambria"/>
                <w:color w:val="000000"/>
                <w:sz w:val="22"/>
                <w:szCs w:val="22"/>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A495E2E" w14:textId="77777777" w:rsidR="001C766A" w:rsidRPr="0031311E" w:rsidRDefault="001C766A"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1C766A" w:rsidRPr="0031311E" w14:paraId="52A60781" w14:textId="77777777" w:rsidTr="00DF3ACC">
        <w:tc>
          <w:tcPr>
            <w:tcW w:w="5245" w:type="dxa"/>
            <w:shd w:val="clear" w:color="auto" w:fill="auto"/>
          </w:tcPr>
          <w:p w14:paraId="4C60CAFA" w14:textId="77777777" w:rsidR="001C766A" w:rsidRPr="0031311E" w:rsidRDefault="001C766A" w:rsidP="000B113A">
            <w:pPr>
              <w:ind w:left="0" w:firstLine="0"/>
              <w:rPr>
                <w:rFonts w:ascii="Cambria" w:hAnsi="Cambria"/>
                <w:sz w:val="22"/>
                <w:szCs w:val="24"/>
                <w:lang w:val="es-ES_tradnl"/>
              </w:rPr>
            </w:pPr>
            <w:r w:rsidRPr="0031311E">
              <w:rPr>
                <w:rFonts w:ascii="Cambria" w:hAnsi="Cambria"/>
                <w:sz w:val="22"/>
                <w:szCs w:val="24"/>
                <w:lang w:val="es-ES"/>
              </w:rPr>
              <w:t xml:space="preserve">4.3.3. Comprende </w:t>
            </w:r>
            <w:r w:rsidRPr="0031311E">
              <w:rPr>
                <w:rFonts w:ascii="Cambria" w:hAnsi="Cambria"/>
                <w:b/>
                <w:sz w:val="22"/>
                <w:szCs w:val="24"/>
                <w:lang w:val="es-ES"/>
              </w:rPr>
              <w:t>correspondencia personal</w:t>
            </w:r>
            <w:r w:rsidRPr="0031311E">
              <w:rPr>
                <w:rFonts w:ascii="Cambria" w:hAnsi="Cambria"/>
                <w:sz w:val="22"/>
                <w:szCs w:val="24"/>
                <w:lang w:val="es-ES"/>
              </w:rPr>
              <w:t>, en cualquier soporte incluyendo foros online o blogs, en la que se describen con cierto detalle hechos y experiencias, impresiones y sentimientos; se narran hechos y experiencias, reales o imaginarios, y se intercambian información, ideas y opiniones sobre aspectos tanto abstractos como concretos de temas generales, conocidos o de su interés.</w:t>
            </w:r>
          </w:p>
        </w:tc>
        <w:tc>
          <w:tcPr>
            <w:tcW w:w="2977" w:type="dxa"/>
            <w:tcBorders>
              <w:right w:val="single" w:sz="4" w:space="0" w:color="auto"/>
            </w:tcBorders>
            <w:shd w:val="clear" w:color="auto" w:fill="auto"/>
          </w:tcPr>
          <w:p w14:paraId="3857B116" w14:textId="77777777" w:rsidR="007611EA" w:rsidRPr="0031311E" w:rsidRDefault="007611EA" w:rsidP="000B113A">
            <w:pPr>
              <w:snapToGrid w:val="0"/>
              <w:ind w:left="87" w:firstLine="0"/>
              <w:rPr>
                <w:rFonts w:ascii="Cambria" w:hAnsi="Cambria"/>
                <w:color w:val="000000"/>
                <w:sz w:val="22"/>
                <w:szCs w:val="22"/>
              </w:rPr>
            </w:pPr>
            <w:r w:rsidRPr="0031311E">
              <w:rPr>
                <w:rFonts w:ascii="Cambria" w:hAnsi="Cambria"/>
                <w:color w:val="000000"/>
                <w:sz w:val="22"/>
                <w:szCs w:val="22"/>
              </w:rPr>
              <w:t>Tres entradas en blogs de moda (SB, p. 60, ej. 2)</w:t>
            </w:r>
          </w:p>
          <w:p w14:paraId="173171C9" w14:textId="77777777" w:rsidR="007611EA" w:rsidRPr="0031311E" w:rsidRDefault="007611EA" w:rsidP="000B113A">
            <w:pPr>
              <w:snapToGrid w:val="0"/>
              <w:ind w:left="87" w:firstLine="0"/>
              <w:rPr>
                <w:rFonts w:ascii="Cambria" w:hAnsi="Cambria"/>
                <w:color w:val="000000"/>
                <w:sz w:val="22"/>
                <w:szCs w:val="22"/>
              </w:rPr>
            </w:pPr>
          </w:p>
          <w:p w14:paraId="5EE6E8DC" w14:textId="77777777" w:rsidR="007611EA" w:rsidRPr="0031311E" w:rsidRDefault="007611EA" w:rsidP="000B113A">
            <w:pPr>
              <w:snapToGrid w:val="0"/>
              <w:ind w:left="87" w:firstLine="0"/>
              <w:rPr>
                <w:rFonts w:ascii="Cambria" w:hAnsi="Cambria"/>
                <w:color w:val="000000"/>
                <w:sz w:val="22"/>
                <w:szCs w:val="22"/>
              </w:rPr>
            </w:pPr>
            <w:r w:rsidRPr="0031311E">
              <w:rPr>
                <w:rFonts w:ascii="Cambria" w:hAnsi="Cambria"/>
                <w:color w:val="000000"/>
                <w:sz w:val="22"/>
                <w:szCs w:val="22"/>
              </w:rPr>
              <w:t>Preguntas y respuesta en una red social (SB, p. 64, ej. 2)</w:t>
            </w:r>
          </w:p>
          <w:p w14:paraId="5B802CA4" w14:textId="77777777" w:rsidR="007611EA" w:rsidRPr="0031311E" w:rsidRDefault="007611EA" w:rsidP="000B113A">
            <w:pPr>
              <w:snapToGrid w:val="0"/>
              <w:ind w:left="87" w:firstLine="0"/>
              <w:rPr>
                <w:rFonts w:ascii="Cambria" w:hAnsi="Cambria"/>
                <w:color w:val="000000"/>
                <w:sz w:val="22"/>
                <w:szCs w:val="22"/>
              </w:rPr>
            </w:pPr>
          </w:p>
          <w:p w14:paraId="5F3D7EEC" w14:textId="77777777" w:rsidR="001C766A" w:rsidRPr="0031311E" w:rsidRDefault="007611EA" w:rsidP="000B113A">
            <w:pPr>
              <w:snapToGrid w:val="0"/>
              <w:ind w:left="87" w:firstLine="0"/>
              <w:rPr>
                <w:rFonts w:ascii="Cambria" w:hAnsi="Cambria"/>
                <w:color w:val="000000"/>
                <w:sz w:val="22"/>
                <w:szCs w:val="22"/>
              </w:rPr>
            </w:pPr>
            <w:r w:rsidRPr="0031311E">
              <w:rPr>
                <w:rFonts w:ascii="Cambria" w:hAnsi="Cambria"/>
                <w:color w:val="000000"/>
                <w:sz w:val="22"/>
                <w:szCs w:val="22"/>
              </w:rPr>
              <w:t>Póster sobre tendencias del futuro (SB, p. 129, Step 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53AFA6D" w14:textId="77777777" w:rsidR="001C766A" w:rsidRPr="0031311E" w:rsidRDefault="001C766A"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1C766A" w:rsidRPr="0031311E" w14:paraId="459DB901" w14:textId="77777777" w:rsidTr="00DF3ACC">
        <w:tc>
          <w:tcPr>
            <w:tcW w:w="5245" w:type="dxa"/>
            <w:shd w:val="clear" w:color="auto" w:fill="auto"/>
          </w:tcPr>
          <w:p w14:paraId="467ACCE2" w14:textId="77777777" w:rsidR="001C766A" w:rsidRPr="0031311E" w:rsidRDefault="001C766A" w:rsidP="000B113A">
            <w:pPr>
              <w:ind w:left="0" w:firstLine="0"/>
              <w:rPr>
                <w:rFonts w:ascii="Cambria" w:hAnsi="Cambria"/>
                <w:sz w:val="22"/>
                <w:szCs w:val="24"/>
                <w:lang w:val="es-ES_tradnl"/>
              </w:rPr>
            </w:pPr>
            <w:r w:rsidRPr="0031311E">
              <w:rPr>
                <w:rFonts w:ascii="Cambria" w:hAnsi="Cambria"/>
                <w:sz w:val="22"/>
                <w:szCs w:val="24"/>
                <w:lang w:val="es-ES"/>
              </w:rPr>
              <w:t>4.3.5. Localiza con facilidad información específica de carácter concreto en</w:t>
            </w:r>
            <w:r w:rsidRPr="0031311E">
              <w:rPr>
                <w:rFonts w:ascii="Cambria" w:hAnsi="Cambria"/>
                <w:b/>
                <w:sz w:val="22"/>
                <w:szCs w:val="24"/>
                <w:lang w:val="es-ES"/>
              </w:rPr>
              <w:t xml:space="preserve"> textos periodísticos</w:t>
            </w:r>
            <w:r w:rsidRPr="0031311E">
              <w:rPr>
                <w:rFonts w:ascii="Cambria" w:hAnsi="Cambria"/>
                <w:sz w:val="22"/>
                <w:szCs w:val="24"/>
                <w:lang w:val="es-ES"/>
              </w:rPr>
              <w:t xml:space="preserve"> en cualquier soporte, bien estructurados y de extensión media, tales como noticias glosadas; reconoce ideas significativas de </w:t>
            </w:r>
            <w:r w:rsidRPr="0031311E">
              <w:rPr>
                <w:rFonts w:ascii="Cambria" w:hAnsi="Cambria"/>
                <w:b/>
                <w:sz w:val="22"/>
                <w:szCs w:val="24"/>
                <w:lang w:val="es-ES"/>
              </w:rPr>
              <w:t xml:space="preserve">artículos divulgativos </w:t>
            </w:r>
            <w:r w:rsidRPr="0031311E">
              <w:rPr>
                <w:rFonts w:ascii="Cambria" w:hAnsi="Cambria"/>
                <w:sz w:val="22"/>
                <w:szCs w:val="24"/>
                <w:lang w:val="es-ES"/>
              </w:rPr>
              <w:t xml:space="preserve">sencillos, e identifica las conclusiones principales en </w:t>
            </w:r>
            <w:r w:rsidRPr="0031311E">
              <w:rPr>
                <w:rFonts w:ascii="Cambria" w:hAnsi="Cambria"/>
                <w:b/>
                <w:sz w:val="22"/>
                <w:szCs w:val="24"/>
                <w:lang w:val="es-ES"/>
              </w:rPr>
              <w:t>textos de carácter claramente argumentativo</w:t>
            </w:r>
            <w:r w:rsidRPr="0031311E">
              <w:rPr>
                <w:rFonts w:ascii="Cambria" w:hAnsi="Cambria"/>
                <w:sz w:val="22"/>
                <w:szCs w:val="24"/>
                <w:lang w:val="es-ES"/>
              </w:rPr>
              <w:t>, siempre que pueda releer las secciones difíciles.</w:t>
            </w:r>
          </w:p>
        </w:tc>
        <w:tc>
          <w:tcPr>
            <w:tcW w:w="2977" w:type="dxa"/>
            <w:shd w:val="clear" w:color="auto" w:fill="auto"/>
          </w:tcPr>
          <w:p w14:paraId="7012DEF4" w14:textId="77777777" w:rsidR="007611EA" w:rsidRPr="0031311E" w:rsidRDefault="007611EA" w:rsidP="000B113A">
            <w:pPr>
              <w:snapToGrid w:val="0"/>
              <w:ind w:left="87" w:firstLine="0"/>
              <w:rPr>
                <w:rFonts w:ascii="Cambria" w:hAnsi="Cambria"/>
                <w:color w:val="000000"/>
                <w:sz w:val="22"/>
                <w:szCs w:val="22"/>
              </w:rPr>
            </w:pPr>
            <w:r w:rsidRPr="0031311E">
              <w:rPr>
                <w:rFonts w:ascii="Cambria" w:hAnsi="Cambria"/>
                <w:color w:val="000000"/>
                <w:sz w:val="22"/>
                <w:szCs w:val="22"/>
              </w:rPr>
              <w:t>Artículo sobre personas que dejaron de seguir la moda (SB, p. 61, ej. 6-8)</w:t>
            </w:r>
          </w:p>
          <w:p w14:paraId="1F002337" w14:textId="77777777" w:rsidR="007611EA" w:rsidRPr="0031311E" w:rsidRDefault="007611EA" w:rsidP="000B113A">
            <w:pPr>
              <w:snapToGrid w:val="0"/>
              <w:ind w:left="87" w:firstLine="0"/>
              <w:rPr>
                <w:rFonts w:ascii="Cambria" w:hAnsi="Cambria"/>
                <w:color w:val="000000"/>
                <w:sz w:val="22"/>
                <w:szCs w:val="22"/>
              </w:rPr>
            </w:pPr>
          </w:p>
          <w:p w14:paraId="6353B019" w14:textId="77777777" w:rsidR="007611EA" w:rsidRPr="0031311E" w:rsidRDefault="007611EA" w:rsidP="000B113A">
            <w:pPr>
              <w:snapToGrid w:val="0"/>
              <w:ind w:left="87" w:firstLine="0"/>
              <w:rPr>
                <w:rFonts w:ascii="Cambria" w:hAnsi="Cambria"/>
                <w:color w:val="000000"/>
                <w:sz w:val="22"/>
                <w:szCs w:val="22"/>
              </w:rPr>
            </w:pPr>
            <w:r w:rsidRPr="0031311E">
              <w:rPr>
                <w:rFonts w:ascii="Cambria" w:hAnsi="Cambria"/>
                <w:color w:val="000000"/>
                <w:sz w:val="22"/>
                <w:szCs w:val="22"/>
              </w:rPr>
              <w:t>Perfil de tres influencers (SB, p. 65, ej. 6-8)</w:t>
            </w:r>
          </w:p>
          <w:p w14:paraId="1C9794FD" w14:textId="77777777" w:rsidR="007611EA" w:rsidRPr="0031311E" w:rsidRDefault="007611EA" w:rsidP="000B113A">
            <w:pPr>
              <w:snapToGrid w:val="0"/>
              <w:ind w:left="87" w:firstLine="0"/>
              <w:rPr>
                <w:rFonts w:ascii="Cambria" w:hAnsi="Cambria"/>
                <w:color w:val="000000"/>
                <w:sz w:val="22"/>
                <w:szCs w:val="22"/>
              </w:rPr>
            </w:pPr>
          </w:p>
          <w:p w14:paraId="7E3B6295" w14:textId="77777777" w:rsidR="001C766A" w:rsidRPr="0031311E" w:rsidRDefault="007611EA" w:rsidP="000B113A">
            <w:pPr>
              <w:snapToGrid w:val="0"/>
              <w:ind w:left="87" w:firstLine="0"/>
              <w:rPr>
                <w:rFonts w:ascii="Cambria" w:hAnsi="Cambria"/>
                <w:color w:val="000000"/>
                <w:sz w:val="22"/>
                <w:szCs w:val="22"/>
              </w:rPr>
            </w:pPr>
            <w:r w:rsidRPr="0031311E">
              <w:rPr>
                <w:rFonts w:ascii="Cambria" w:hAnsi="Cambria"/>
                <w:color w:val="000000"/>
                <w:sz w:val="22"/>
                <w:szCs w:val="22"/>
              </w:rPr>
              <w:t>Artículo de opinión sobre los “me gusta” en Instagram (SB, p. 68, ej. 1)</w:t>
            </w:r>
          </w:p>
        </w:tc>
        <w:tc>
          <w:tcPr>
            <w:tcW w:w="850" w:type="dxa"/>
            <w:shd w:val="clear" w:color="auto" w:fill="auto"/>
            <w:vAlign w:val="center"/>
          </w:tcPr>
          <w:p w14:paraId="4741E291" w14:textId="77777777" w:rsidR="001C766A" w:rsidRPr="0031311E" w:rsidRDefault="001C766A"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bl>
    <w:p w14:paraId="4ECF3D85" w14:textId="77777777" w:rsidR="00A33A10" w:rsidRPr="0031311E" w:rsidRDefault="00A33A10" w:rsidP="000B113A">
      <w:pPr>
        <w:rPr>
          <w:rFonts w:ascii="Cambria" w:hAnsi="Cambria"/>
          <w:color w:val="000000"/>
          <w:szCs w:val="24"/>
          <w:lang w:val="es-ES_tradnl"/>
        </w:rPr>
      </w:pPr>
    </w:p>
    <w:tbl>
      <w:tblPr>
        <w:tblW w:w="907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5245"/>
        <w:gridCol w:w="2977"/>
        <w:gridCol w:w="850"/>
      </w:tblGrid>
      <w:tr w:rsidR="00A33A10" w:rsidRPr="0031311E" w14:paraId="3720A091" w14:textId="77777777" w:rsidTr="00DF3ACC">
        <w:tc>
          <w:tcPr>
            <w:tcW w:w="9072" w:type="dxa"/>
            <w:gridSpan w:val="3"/>
            <w:shd w:val="clear" w:color="auto" w:fill="auto"/>
          </w:tcPr>
          <w:p w14:paraId="7F77EF34" w14:textId="77777777" w:rsidR="00A33A10" w:rsidRPr="0031311E" w:rsidRDefault="00A33A10" w:rsidP="000B113A">
            <w:pPr>
              <w:rPr>
                <w:rFonts w:ascii="Cambria" w:hAnsi="Cambria"/>
                <w:b/>
                <w:color w:val="000000"/>
                <w:szCs w:val="24"/>
                <w:lang w:val="es-ES_tradnl"/>
              </w:rPr>
            </w:pPr>
            <w:r w:rsidRPr="0031311E">
              <w:rPr>
                <w:rFonts w:ascii="Cambria" w:hAnsi="Cambria"/>
                <w:b/>
                <w:color w:val="000000"/>
                <w:szCs w:val="24"/>
                <w:lang w:val="es-ES_tradnl"/>
              </w:rPr>
              <w:t>BLOQUE 4. PRODUCCIÓN DE TEXTOS ESCRITOS: EXPRESIÓN E INTERACCIÓN</w:t>
            </w:r>
          </w:p>
        </w:tc>
      </w:tr>
      <w:tr w:rsidR="001C766A" w:rsidRPr="0031311E" w14:paraId="2B528B36" w14:textId="77777777" w:rsidTr="00DF3A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245" w:type="dxa"/>
            <w:tcBorders>
              <w:top w:val="single" w:sz="4" w:space="0" w:color="auto"/>
              <w:left w:val="single" w:sz="4" w:space="0" w:color="auto"/>
              <w:bottom w:val="single" w:sz="4" w:space="0" w:color="auto"/>
              <w:right w:val="single" w:sz="4" w:space="0" w:color="auto"/>
            </w:tcBorders>
            <w:shd w:val="clear" w:color="auto" w:fill="auto"/>
          </w:tcPr>
          <w:p w14:paraId="79BCAC1F" w14:textId="77777777" w:rsidR="001C766A" w:rsidRPr="0031311E" w:rsidRDefault="001C766A" w:rsidP="000B113A">
            <w:pPr>
              <w:ind w:left="0" w:firstLine="0"/>
              <w:rPr>
                <w:rFonts w:ascii="Cambria" w:hAnsi="Cambria"/>
                <w:sz w:val="22"/>
                <w:szCs w:val="24"/>
                <w:lang w:val="es-ES_tradnl"/>
              </w:rPr>
            </w:pPr>
            <w:r w:rsidRPr="0031311E">
              <w:rPr>
                <w:rFonts w:ascii="Cambria" w:hAnsi="Cambria"/>
                <w:sz w:val="22"/>
                <w:szCs w:val="24"/>
                <w:lang w:val="es-ES"/>
              </w:rPr>
              <w:t xml:space="preserve">4.4.1. Completa un </w:t>
            </w:r>
            <w:r w:rsidRPr="0031311E">
              <w:rPr>
                <w:rFonts w:ascii="Cambria" w:hAnsi="Cambria"/>
                <w:b/>
                <w:sz w:val="22"/>
                <w:szCs w:val="24"/>
                <w:lang w:val="es-ES"/>
              </w:rPr>
              <w:t>cuestionario</w:t>
            </w:r>
            <w:r w:rsidRPr="0031311E">
              <w:rPr>
                <w:rFonts w:ascii="Cambria" w:hAnsi="Cambria"/>
                <w:sz w:val="22"/>
                <w:szCs w:val="24"/>
                <w:lang w:val="es-ES"/>
              </w:rPr>
              <w:t xml:space="preserve"> detallado con </w:t>
            </w:r>
            <w:r w:rsidRPr="0031311E">
              <w:rPr>
                <w:rFonts w:ascii="Cambria" w:hAnsi="Cambria"/>
                <w:sz w:val="22"/>
                <w:szCs w:val="24"/>
                <w:lang w:val="es-ES"/>
              </w:rPr>
              <w:lastRenderedPageBreak/>
              <w:t>información personal, académica o laboral.</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56240C1C" w14:textId="77777777" w:rsidR="001C766A" w:rsidRPr="0031311E" w:rsidRDefault="007611EA" w:rsidP="000B113A">
            <w:pPr>
              <w:snapToGrid w:val="0"/>
              <w:ind w:left="87" w:firstLine="0"/>
              <w:rPr>
                <w:rFonts w:ascii="Cambria" w:hAnsi="Cambria"/>
                <w:color w:val="000000"/>
                <w:sz w:val="22"/>
                <w:szCs w:val="22"/>
              </w:rPr>
            </w:pPr>
            <w:r w:rsidRPr="0031311E">
              <w:rPr>
                <w:rFonts w:ascii="Cambria" w:hAnsi="Cambria"/>
                <w:color w:val="000000"/>
                <w:sz w:val="22"/>
                <w:szCs w:val="22"/>
              </w:rPr>
              <w:lastRenderedPageBreak/>
              <w:t xml:space="preserve">Ficha sobre el hecho de que </w:t>
            </w:r>
            <w:r w:rsidRPr="0031311E">
              <w:rPr>
                <w:rFonts w:ascii="Cambria" w:hAnsi="Cambria"/>
                <w:color w:val="000000"/>
                <w:sz w:val="22"/>
                <w:szCs w:val="22"/>
              </w:rPr>
              <w:lastRenderedPageBreak/>
              <w:t>los padres vigilen las redes sociales de sus hijos (SB, p. 68, ej. 3)</w:t>
            </w:r>
          </w:p>
        </w:tc>
        <w:tc>
          <w:tcPr>
            <w:tcW w:w="850" w:type="dxa"/>
            <w:tcBorders>
              <w:top w:val="single" w:sz="4" w:space="0" w:color="auto"/>
              <w:left w:val="single" w:sz="4" w:space="0" w:color="auto"/>
              <w:bottom w:val="single" w:sz="4" w:space="0" w:color="auto"/>
              <w:right w:val="single" w:sz="4" w:space="0" w:color="auto"/>
            </w:tcBorders>
            <w:vAlign w:val="center"/>
          </w:tcPr>
          <w:p w14:paraId="3FF168E9" w14:textId="77777777" w:rsidR="001C766A" w:rsidRPr="0031311E" w:rsidRDefault="001C766A"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lastRenderedPageBreak/>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E31F51" w:rsidRPr="0031311E" w14:paraId="1912BDBB" w14:textId="77777777" w:rsidTr="00DF3A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245" w:type="dxa"/>
            <w:tcBorders>
              <w:top w:val="single" w:sz="4" w:space="0" w:color="auto"/>
              <w:left w:val="single" w:sz="4" w:space="0" w:color="auto"/>
              <w:bottom w:val="single" w:sz="4" w:space="0" w:color="auto"/>
              <w:right w:val="single" w:sz="4" w:space="0" w:color="auto"/>
            </w:tcBorders>
            <w:shd w:val="clear" w:color="auto" w:fill="auto"/>
          </w:tcPr>
          <w:p w14:paraId="18B364EC" w14:textId="77777777" w:rsidR="00E31F51" w:rsidRPr="0031311E" w:rsidRDefault="00E31F51" w:rsidP="000B113A">
            <w:pPr>
              <w:ind w:left="0" w:firstLine="0"/>
              <w:rPr>
                <w:rFonts w:ascii="Cambria" w:hAnsi="Cambria"/>
                <w:sz w:val="22"/>
                <w:szCs w:val="24"/>
                <w:lang w:val="es-ES_tradnl"/>
              </w:rPr>
            </w:pPr>
            <w:r w:rsidRPr="0031311E">
              <w:rPr>
                <w:rFonts w:ascii="Cambria" w:hAnsi="Cambria"/>
                <w:sz w:val="22"/>
                <w:szCs w:val="24"/>
                <w:lang w:val="es-ES"/>
              </w:rPr>
              <w:lastRenderedPageBreak/>
              <w:t xml:space="preserve">4.4.5. Escribe, en un formato convencional, </w:t>
            </w:r>
            <w:r w:rsidRPr="0031311E">
              <w:rPr>
                <w:rFonts w:ascii="Cambria" w:hAnsi="Cambria"/>
                <w:b/>
                <w:sz w:val="22"/>
                <w:szCs w:val="24"/>
                <w:lang w:val="es-ES"/>
              </w:rPr>
              <w:t>informes breves y sencillos</w:t>
            </w:r>
            <w:r w:rsidRPr="0031311E">
              <w:rPr>
                <w:rFonts w:ascii="Cambria" w:hAnsi="Cambria"/>
                <w:sz w:val="22"/>
                <w:szCs w:val="24"/>
                <w:lang w:val="es-ES"/>
              </w:rPr>
              <w:t xml:space="preserve"> en los que da información esencial sobre un tema académico, ocupacional, o menos habitual, describiendo brevemente situaciones, personas, objetos y lugares; narrando acontecimientos en una clara secuencia lineal, y explicando de manera sencilla los motivos de ciertas acciones.</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5335E18" w14:textId="77777777" w:rsidR="007611EA" w:rsidRPr="0031311E" w:rsidRDefault="007611EA" w:rsidP="000B113A">
            <w:pPr>
              <w:snapToGrid w:val="0"/>
              <w:ind w:left="87" w:firstLine="0"/>
              <w:rPr>
                <w:rFonts w:ascii="Cambria" w:hAnsi="Cambria"/>
                <w:color w:val="000000"/>
                <w:sz w:val="22"/>
                <w:szCs w:val="22"/>
              </w:rPr>
            </w:pPr>
            <w:r w:rsidRPr="0031311E">
              <w:rPr>
                <w:rFonts w:ascii="Cambria" w:hAnsi="Cambria"/>
                <w:color w:val="000000"/>
                <w:sz w:val="22"/>
                <w:szCs w:val="22"/>
              </w:rPr>
              <w:t>Artículo de opinión sobre el hecho de que los padres vigilen las redes sociales de sus hijos (SB, p. 68, ej. 4)</w:t>
            </w:r>
          </w:p>
          <w:p w14:paraId="0EAD8694" w14:textId="77777777" w:rsidR="007611EA" w:rsidRPr="0031311E" w:rsidRDefault="007611EA" w:rsidP="000B113A">
            <w:pPr>
              <w:snapToGrid w:val="0"/>
              <w:ind w:left="87" w:firstLine="0"/>
              <w:rPr>
                <w:rFonts w:ascii="Cambria" w:hAnsi="Cambria"/>
                <w:color w:val="000000"/>
                <w:sz w:val="22"/>
                <w:szCs w:val="22"/>
              </w:rPr>
            </w:pPr>
          </w:p>
          <w:p w14:paraId="321096A9" w14:textId="77777777" w:rsidR="00E31F51" w:rsidRPr="0031311E" w:rsidRDefault="007611EA" w:rsidP="000B113A">
            <w:pPr>
              <w:snapToGrid w:val="0"/>
              <w:ind w:left="87" w:firstLine="0"/>
              <w:rPr>
                <w:rFonts w:ascii="Cambria" w:hAnsi="Cambria"/>
                <w:color w:val="000000"/>
                <w:sz w:val="22"/>
                <w:szCs w:val="22"/>
              </w:rPr>
            </w:pPr>
            <w:r w:rsidRPr="0031311E">
              <w:rPr>
                <w:rFonts w:ascii="Cambria" w:hAnsi="Cambria"/>
                <w:color w:val="000000"/>
                <w:sz w:val="22"/>
                <w:szCs w:val="22"/>
              </w:rPr>
              <w:t>Póster sobre cómo será el futuro (SB, p. 129, Step 2)</w:t>
            </w:r>
          </w:p>
        </w:tc>
        <w:tc>
          <w:tcPr>
            <w:tcW w:w="850" w:type="dxa"/>
            <w:tcBorders>
              <w:top w:val="single" w:sz="4" w:space="0" w:color="auto"/>
              <w:left w:val="single" w:sz="4" w:space="0" w:color="auto"/>
              <w:bottom w:val="single" w:sz="4" w:space="0" w:color="auto"/>
              <w:right w:val="single" w:sz="4" w:space="0" w:color="auto"/>
            </w:tcBorders>
            <w:vAlign w:val="center"/>
          </w:tcPr>
          <w:p w14:paraId="4170A264" w14:textId="77777777" w:rsidR="00E31F51" w:rsidRPr="0031311E" w:rsidRDefault="00E31F51"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bl>
    <w:p w14:paraId="7F057BE2" w14:textId="77777777" w:rsidR="00DF3716" w:rsidRPr="0031311E" w:rsidRDefault="00DF3716" w:rsidP="000B113A">
      <w:pPr>
        <w:rPr>
          <w:rFonts w:ascii="Cambria" w:hAnsi="Cambria"/>
          <w:color w:val="000000"/>
          <w:szCs w:val="24"/>
          <w:lang w:val="es-ES_tradnl"/>
        </w:rPr>
      </w:pPr>
    </w:p>
    <w:p w14:paraId="106E7BD9" w14:textId="77777777" w:rsidR="00DF3716" w:rsidRPr="0031311E" w:rsidRDefault="00DF3716" w:rsidP="000B113A">
      <w:pPr>
        <w:rPr>
          <w:rFonts w:ascii="Cambria" w:hAnsi="Cambria"/>
          <w:color w:val="000000"/>
          <w:szCs w:val="24"/>
          <w:lang w:val="es-ES_tradnl"/>
        </w:rPr>
      </w:pPr>
    </w:p>
    <w:p w14:paraId="7991F94A" w14:textId="77777777" w:rsidR="00DF3716" w:rsidRPr="0031311E" w:rsidRDefault="00DF3716" w:rsidP="000B113A">
      <w:pPr>
        <w:rPr>
          <w:rFonts w:ascii="Cambria" w:hAnsi="Cambria"/>
          <w:color w:val="000000"/>
          <w:szCs w:val="24"/>
          <w:lang w:val="es-ES_tradnl"/>
        </w:rPr>
      </w:pPr>
    </w:p>
    <w:p w14:paraId="70157455" w14:textId="77777777" w:rsidR="00DF3716" w:rsidRPr="0031311E" w:rsidRDefault="00DF3716" w:rsidP="000B113A">
      <w:pPr>
        <w:rPr>
          <w:rFonts w:ascii="Cambria" w:hAnsi="Cambria"/>
          <w:b/>
          <w:color w:val="000000"/>
          <w:szCs w:val="24"/>
          <w:lang w:val="es-ES_tradnl"/>
        </w:rPr>
      </w:pPr>
    </w:p>
    <w:p w14:paraId="021CC2D0" w14:textId="77777777" w:rsidR="00DF3716" w:rsidRPr="0031311E" w:rsidRDefault="00DF3716" w:rsidP="000B113A">
      <w:pPr>
        <w:outlineLvl w:val="0"/>
        <w:rPr>
          <w:rFonts w:ascii="Cambria" w:hAnsi="Cambria"/>
          <w:b/>
          <w:color w:val="000000"/>
          <w:szCs w:val="24"/>
          <w:lang w:val="es-ES_tradnl"/>
        </w:rPr>
      </w:pPr>
      <w:r w:rsidRPr="0031311E">
        <w:rPr>
          <w:rFonts w:ascii="Cambria" w:hAnsi="Cambria"/>
          <w:b/>
          <w:color w:val="000000"/>
          <w:szCs w:val="24"/>
          <w:lang w:val="es-ES_tradnl"/>
        </w:rPr>
        <w:t>Ejemplos de la selección de los criterios de evaluación específicos.</w:t>
      </w:r>
    </w:p>
    <w:p w14:paraId="246A68A0" w14:textId="77777777" w:rsidR="00DF3716" w:rsidRPr="0031311E" w:rsidRDefault="00DF3716" w:rsidP="000B113A">
      <w:pPr>
        <w:rPr>
          <w:rFonts w:ascii="Cambria" w:hAnsi="Cambria"/>
          <w:color w:val="000000"/>
          <w:szCs w:val="24"/>
          <w:lang w:val="es-ES_tradnl"/>
        </w:rPr>
      </w:pPr>
      <w:r w:rsidRPr="0031311E">
        <w:rPr>
          <w:rFonts w:ascii="Cambria" w:hAnsi="Cambria"/>
          <w:b/>
          <w:color w:val="000000"/>
          <w:szCs w:val="24"/>
          <w:lang w:val="es-ES_tradnl"/>
        </w:rPr>
        <w:t xml:space="preserve"> (principalmente gramaticales y lexicales)</w:t>
      </w:r>
      <w:r w:rsidRPr="0031311E">
        <w:rPr>
          <w:rFonts w:ascii="Cambria" w:hAnsi="Cambria"/>
          <w:color w:val="000000"/>
          <w:szCs w:val="24"/>
          <w:lang w:val="es-ES_tradnl"/>
        </w:rPr>
        <w:t>; los niveles de logro correspondientes, así como las puntuaciones debe establecer el departamento.</w:t>
      </w:r>
    </w:p>
    <w:p w14:paraId="213C8B69" w14:textId="77777777" w:rsidR="00DF3716" w:rsidRPr="0031311E" w:rsidRDefault="00DF3716" w:rsidP="000B113A">
      <w:pPr>
        <w:rPr>
          <w:rFonts w:ascii="Cambria" w:hAnsi="Cambria"/>
          <w:color w:val="000000"/>
          <w:szCs w:val="24"/>
          <w:lang w:val="es-ES_tradnl"/>
        </w:rPr>
      </w:pPr>
    </w:p>
    <w:tbl>
      <w:tblPr>
        <w:tblW w:w="9214" w:type="dxa"/>
        <w:tblInd w:w="55" w:type="dxa"/>
        <w:tblLayout w:type="fixed"/>
        <w:tblCellMar>
          <w:top w:w="55" w:type="dxa"/>
          <w:left w:w="55" w:type="dxa"/>
          <w:bottom w:w="55" w:type="dxa"/>
          <w:right w:w="55" w:type="dxa"/>
        </w:tblCellMar>
        <w:tblLook w:val="0000" w:firstRow="0" w:lastRow="0" w:firstColumn="0" w:lastColumn="0" w:noHBand="0" w:noVBand="0"/>
      </w:tblPr>
      <w:tblGrid>
        <w:gridCol w:w="6237"/>
        <w:gridCol w:w="2977"/>
      </w:tblGrid>
      <w:tr w:rsidR="00DF3716" w:rsidRPr="0031311E" w14:paraId="5C59FF0C" w14:textId="77777777" w:rsidTr="005150B5">
        <w:tc>
          <w:tcPr>
            <w:tcW w:w="6237" w:type="dxa"/>
            <w:tcBorders>
              <w:top w:val="single" w:sz="1" w:space="0" w:color="000000"/>
              <w:left w:val="single" w:sz="1" w:space="0" w:color="000000"/>
              <w:bottom w:val="single" w:sz="1" w:space="0" w:color="000000"/>
              <w:right w:val="single" w:sz="4" w:space="0" w:color="auto"/>
            </w:tcBorders>
            <w:shd w:val="clear" w:color="auto" w:fill="auto"/>
            <w:vAlign w:val="center"/>
          </w:tcPr>
          <w:p w14:paraId="2ABCF7FD" w14:textId="77777777" w:rsidR="00DF3716" w:rsidRPr="0031311E" w:rsidRDefault="00DF3716" w:rsidP="000B113A">
            <w:pPr>
              <w:ind w:left="0" w:firstLine="0"/>
              <w:rPr>
                <w:rFonts w:ascii="Cambria" w:hAnsi="Cambria"/>
                <w:b/>
                <w:szCs w:val="24"/>
                <w:lang w:val="es-ES_tradnl"/>
              </w:rPr>
            </w:pPr>
            <w:r w:rsidRPr="0031311E">
              <w:rPr>
                <w:rFonts w:ascii="Cambria" w:hAnsi="Cambria"/>
                <w:b/>
                <w:szCs w:val="24"/>
                <w:lang w:val="es-ES_tradnl"/>
              </w:rPr>
              <w:t xml:space="preserve">Criterios específicos que pueden </w:t>
            </w:r>
            <w:r w:rsidRPr="0031311E">
              <w:rPr>
                <w:rFonts w:ascii="Cambria" w:eastAsia="MingLiU" w:hAnsi="Cambria" w:cs="MingLiU"/>
                <w:b/>
                <w:szCs w:val="24"/>
                <w:lang w:val="es-ES_tradnl"/>
              </w:rPr>
              <w:br/>
            </w:r>
            <w:r w:rsidRPr="0031311E">
              <w:rPr>
                <w:rFonts w:ascii="Cambria" w:hAnsi="Cambria"/>
                <w:b/>
                <w:szCs w:val="24"/>
                <w:lang w:val="es-ES_tradnl"/>
              </w:rPr>
              <w:t xml:space="preserve">ser evaluados </w:t>
            </w:r>
            <w:r w:rsidR="00076755" w:rsidRPr="0031311E">
              <w:rPr>
                <w:rFonts w:ascii="Cambria" w:hAnsi="Cambria"/>
                <w:b/>
                <w:szCs w:val="24"/>
                <w:lang w:val="es-ES_tradnl"/>
              </w:rPr>
              <w:t>en esta unidad</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E826B45" w14:textId="77777777" w:rsidR="00DF3716" w:rsidRPr="0031311E" w:rsidRDefault="00DF3716" w:rsidP="000B113A">
            <w:pPr>
              <w:ind w:left="0" w:firstLine="0"/>
              <w:rPr>
                <w:rFonts w:ascii="Cambria" w:hAnsi="Cambria"/>
                <w:b/>
                <w:szCs w:val="24"/>
                <w:lang w:val="es-ES_tradnl"/>
              </w:rPr>
            </w:pPr>
            <w:r w:rsidRPr="0031311E">
              <w:rPr>
                <w:rFonts w:ascii="Cambria" w:hAnsi="Cambria"/>
                <w:b/>
                <w:szCs w:val="24"/>
                <w:lang w:val="es-ES_tradnl"/>
              </w:rPr>
              <w:t>Pruebas, actividades y ejercicios</w:t>
            </w:r>
          </w:p>
        </w:tc>
      </w:tr>
      <w:tr w:rsidR="00DF3716" w:rsidRPr="0031311E" w14:paraId="16824D83" w14:textId="77777777" w:rsidTr="005150B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56"/>
        </w:trPr>
        <w:tc>
          <w:tcPr>
            <w:tcW w:w="6237" w:type="dxa"/>
            <w:vMerge w:val="restart"/>
            <w:shd w:val="clear" w:color="auto" w:fill="auto"/>
          </w:tcPr>
          <w:p w14:paraId="039A460E" w14:textId="77777777" w:rsidR="00DF3716" w:rsidRPr="0031311E" w:rsidRDefault="00E32A9B" w:rsidP="000B113A">
            <w:pPr>
              <w:ind w:left="0" w:firstLine="34"/>
              <w:rPr>
                <w:rFonts w:ascii="Cambria" w:hAnsi="Cambria"/>
                <w:color w:val="000000"/>
                <w:sz w:val="22"/>
                <w:szCs w:val="24"/>
                <w:lang w:val="es-ES_tradnl"/>
              </w:rPr>
            </w:pPr>
            <w:r w:rsidRPr="0031311E">
              <w:rPr>
                <w:rFonts w:ascii="Cambria" w:hAnsi="Cambria"/>
                <w:sz w:val="22"/>
                <w:lang w:val="es-ES_tradnl"/>
              </w:rPr>
              <w:t>4.1.5.</w:t>
            </w:r>
            <w:r w:rsidR="00DF3716" w:rsidRPr="0031311E">
              <w:rPr>
                <w:rFonts w:ascii="Cambria" w:hAnsi="Cambria"/>
                <w:sz w:val="22"/>
                <w:lang w:val="es-ES_tradnl"/>
              </w:rPr>
              <w:t xml:space="preserve"> Aplicar a la comprensión del texto los conocimientos sobre los constituyentes y la organización de patrones sintácticos y discursivos de uso muy frecuente en la comunicación oral. CCL, CAA, SIEP</w:t>
            </w:r>
          </w:p>
        </w:tc>
        <w:tc>
          <w:tcPr>
            <w:tcW w:w="2977" w:type="dxa"/>
            <w:shd w:val="clear" w:color="auto" w:fill="auto"/>
          </w:tcPr>
          <w:p w14:paraId="507E40A1" w14:textId="77777777" w:rsidR="00DF3716"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DF3716" w:rsidRPr="0031311E">
              <w:rPr>
                <w:rFonts w:ascii="Cambria" w:hAnsi="Cambria"/>
                <w:b/>
                <w:sz w:val="22"/>
                <w:szCs w:val="24"/>
                <w:lang w:val="es-ES_tradnl"/>
              </w:rPr>
              <w:t xml:space="preserve"> </w:t>
            </w:r>
            <w:r w:rsidR="00DF3716" w:rsidRPr="0031311E">
              <w:rPr>
                <w:rFonts w:ascii="Cambria" w:hAnsi="Cambria"/>
                <w:b/>
                <w:sz w:val="22"/>
                <w:szCs w:val="24"/>
                <w:lang w:val="es-ES_tradnl"/>
              </w:rPr>
              <w:br/>
              <w:t>(Grammar)</w:t>
            </w:r>
          </w:p>
        </w:tc>
      </w:tr>
      <w:tr w:rsidR="00DF3716" w:rsidRPr="0031311E" w14:paraId="53D63326" w14:textId="77777777" w:rsidTr="005150B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3"/>
        </w:trPr>
        <w:tc>
          <w:tcPr>
            <w:tcW w:w="6237" w:type="dxa"/>
            <w:vMerge/>
            <w:shd w:val="clear" w:color="auto" w:fill="auto"/>
          </w:tcPr>
          <w:p w14:paraId="1FE45915" w14:textId="77777777" w:rsidR="00DF3716" w:rsidRPr="0031311E" w:rsidRDefault="00DF3716" w:rsidP="000B113A">
            <w:pPr>
              <w:rPr>
                <w:rFonts w:ascii="Cambria" w:hAnsi="Cambria"/>
                <w:color w:val="000000"/>
                <w:sz w:val="22"/>
                <w:szCs w:val="24"/>
                <w:lang w:val="es-ES_tradnl"/>
              </w:rPr>
            </w:pPr>
          </w:p>
        </w:tc>
        <w:tc>
          <w:tcPr>
            <w:tcW w:w="2977" w:type="dxa"/>
            <w:shd w:val="clear" w:color="auto" w:fill="auto"/>
          </w:tcPr>
          <w:p w14:paraId="163A40D7" w14:textId="77777777" w:rsidR="00DF3716" w:rsidRPr="0031311E" w:rsidRDefault="00DF3716" w:rsidP="000B113A">
            <w:pPr>
              <w:ind w:left="0" w:firstLine="0"/>
              <w:rPr>
                <w:rFonts w:ascii="Cambria" w:hAnsi="Cambria"/>
                <w:b/>
                <w:sz w:val="22"/>
                <w:szCs w:val="24"/>
                <w:lang w:val="es-ES_tradnl"/>
              </w:rPr>
            </w:pPr>
            <w:r w:rsidRPr="0031311E">
              <w:rPr>
                <w:rFonts w:ascii="Cambria" w:hAnsi="Cambria"/>
                <w:b/>
                <w:sz w:val="22"/>
                <w:szCs w:val="24"/>
                <w:lang w:val="es-ES_tradnl"/>
              </w:rPr>
              <w:t>Student’s Book (Grammar)</w:t>
            </w:r>
          </w:p>
        </w:tc>
      </w:tr>
      <w:tr w:rsidR="00DF3716" w:rsidRPr="0031311E" w14:paraId="005321FE" w14:textId="77777777" w:rsidTr="005150B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36"/>
        </w:trPr>
        <w:tc>
          <w:tcPr>
            <w:tcW w:w="6237" w:type="dxa"/>
            <w:vMerge w:val="restart"/>
            <w:shd w:val="clear" w:color="auto" w:fill="auto"/>
          </w:tcPr>
          <w:p w14:paraId="5B7517BD" w14:textId="77777777" w:rsidR="00DF3716" w:rsidRPr="0031311E" w:rsidRDefault="00E32A9B" w:rsidP="000B113A">
            <w:pPr>
              <w:ind w:left="0" w:firstLine="34"/>
              <w:rPr>
                <w:rFonts w:ascii="Cambria" w:hAnsi="Cambria"/>
                <w:sz w:val="22"/>
                <w:lang w:val="es-ES_tradnl"/>
              </w:rPr>
            </w:pPr>
            <w:r w:rsidRPr="0031311E">
              <w:rPr>
                <w:rFonts w:ascii="Cambria" w:hAnsi="Cambria"/>
                <w:sz w:val="22"/>
                <w:lang w:val="es-ES_tradnl"/>
              </w:rPr>
              <w:t>4.1.6.</w:t>
            </w:r>
            <w:r w:rsidR="00DF3716" w:rsidRPr="0031311E">
              <w:rPr>
                <w:rFonts w:ascii="Cambria" w:hAnsi="Cambria"/>
                <w:sz w:val="22"/>
                <w:lang w:val="es-ES_tradnl"/>
              </w:rPr>
              <w:t xml:space="preserve"> Reconocer léxico oral de uso muy común relativo a asuntos cotidianos y a temas generales o relacionados con los propios intereses, estudios e inferir del contexto y del contexto, con apoyo visual, los significados de algunas palabras y expresiones. CCL, CAA</w:t>
            </w:r>
          </w:p>
        </w:tc>
        <w:tc>
          <w:tcPr>
            <w:tcW w:w="2977" w:type="dxa"/>
            <w:shd w:val="clear" w:color="auto" w:fill="auto"/>
          </w:tcPr>
          <w:p w14:paraId="361C8CD2" w14:textId="77777777" w:rsidR="00DF3716"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DF3716" w:rsidRPr="0031311E">
              <w:rPr>
                <w:rFonts w:ascii="Cambria" w:hAnsi="Cambria"/>
                <w:b/>
                <w:sz w:val="22"/>
                <w:szCs w:val="24"/>
                <w:lang w:val="es-ES_tradnl"/>
              </w:rPr>
              <w:t xml:space="preserve"> </w:t>
            </w:r>
            <w:r w:rsidR="00DF3716" w:rsidRPr="0031311E">
              <w:rPr>
                <w:rFonts w:ascii="Cambria" w:hAnsi="Cambria"/>
                <w:b/>
                <w:sz w:val="22"/>
                <w:szCs w:val="24"/>
                <w:lang w:val="es-ES_tradnl"/>
              </w:rPr>
              <w:br/>
              <w:t>(Vocabulary)</w:t>
            </w:r>
          </w:p>
        </w:tc>
      </w:tr>
      <w:tr w:rsidR="00DF3716" w:rsidRPr="0031311E" w14:paraId="4EBF37C3" w14:textId="77777777" w:rsidTr="005150B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36"/>
        </w:trPr>
        <w:tc>
          <w:tcPr>
            <w:tcW w:w="6237" w:type="dxa"/>
            <w:vMerge/>
            <w:shd w:val="clear" w:color="auto" w:fill="auto"/>
          </w:tcPr>
          <w:p w14:paraId="104BCE9D" w14:textId="77777777" w:rsidR="00DF3716" w:rsidRPr="0031311E" w:rsidRDefault="00DF3716" w:rsidP="000B113A">
            <w:pPr>
              <w:ind w:left="0" w:firstLine="34"/>
              <w:rPr>
                <w:rFonts w:ascii="Cambria" w:hAnsi="Cambria"/>
                <w:sz w:val="22"/>
                <w:lang w:val="es-ES_tradnl"/>
              </w:rPr>
            </w:pPr>
          </w:p>
        </w:tc>
        <w:tc>
          <w:tcPr>
            <w:tcW w:w="2977" w:type="dxa"/>
            <w:shd w:val="clear" w:color="auto" w:fill="auto"/>
          </w:tcPr>
          <w:p w14:paraId="47421F7F" w14:textId="77777777" w:rsidR="00DF3716" w:rsidRPr="0031311E" w:rsidRDefault="00DF3716" w:rsidP="000B113A">
            <w:pPr>
              <w:ind w:left="0" w:firstLine="0"/>
              <w:rPr>
                <w:rFonts w:ascii="Cambria" w:hAnsi="Cambria"/>
                <w:b/>
                <w:sz w:val="22"/>
                <w:szCs w:val="24"/>
                <w:lang w:val="es-ES_tradnl"/>
              </w:rPr>
            </w:pPr>
            <w:r w:rsidRPr="0031311E">
              <w:rPr>
                <w:rFonts w:ascii="Cambria" w:hAnsi="Cambria"/>
                <w:b/>
                <w:sz w:val="22"/>
                <w:szCs w:val="24"/>
                <w:lang w:val="es-ES_tradnl"/>
              </w:rPr>
              <w:t>Student’s Book (Vocabulary)</w:t>
            </w:r>
          </w:p>
        </w:tc>
      </w:tr>
      <w:tr w:rsidR="00DF3716" w:rsidRPr="0031311E" w14:paraId="1D6B6DCD" w14:textId="77777777" w:rsidTr="005150B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42"/>
        </w:trPr>
        <w:tc>
          <w:tcPr>
            <w:tcW w:w="6237" w:type="dxa"/>
            <w:vMerge w:val="restart"/>
            <w:shd w:val="clear" w:color="auto" w:fill="auto"/>
          </w:tcPr>
          <w:p w14:paraId="18CB2416" w14:textId="77777777" w:rsidR="00DF3716" w:rsidRPr="0031311E" w:rsidRDefault="00E32A9B" w:rsidP="000B113A">
            <w:pPr>
              <w:ind w:left="0" w:firstLine="34"/>
              <w:rPr>
                <w:rFonts w:ascii="Cambria" w:hAnsi="Cambria"/>
                <w:sz w:val="22"/>
                <w:lang w:val="es-ES_tradnl"/>
              </w:rPr>
            </w:pPr>
            <w:r w:rsidRPr="0031311E">
              <w:rPr>
                <w:rFonts w:ascii="Cambria" w:hAnsi="Cambria"/>
                <w:sz w:val="22"/>
                <w:lang w:val="es-ES_tradnl"/>
              </w:rPr>
              <w:t>4.2.5.</w:t>
            </w:r>
            <w:r w:rsidR="00DF3716" w:rsidRPr="0031311E">
              <w:rPr>
                <w:rFonts w:ascii="Cambria" w:hAnsi="Cambria"/>
                <w:sz w:val="22"/>
                <w:lang w:val="es-ES_tradnl"/>
              </w:rPr>
              <w:t xml:space="preserve"> Mostrar control sobre un repertorio limitado de estructuras sintácticas de uso habitual y emplear para comunicarse mecanismos sencillos lo bastante ajustados al contexto y a la intención comunicativa. (repetición léxica, elipsis, deixis personal, espacial y temporal, yuxtaposición y conectores y marcadores conversacionales frecuentes). CCL, CAA</w:t>
            </w:r>
          </w:p>
        </w:tc>
        <w:tc>
          <w:tcPr>
            <w:tcW w:w="2977" w:type="dxa"/>
            <w:shd w:val="clear" w:color="auto" w:fill="auto"/>
          </w:tcPr>
          <w:p w14:paraId="44341737" w14:textId="77777777" w:rsidR="00DF3716"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DF3716" w:rsidRPr="0031311E">
              <w:rPr>
                <w:rFonts w:ascii="Cambria" w:hAnsi="Cambria"/>
                <w:b/>
                <w:sz w:val="22"/>
                <w:szCs w:val="24"/>
                <w:lang w:val="es-ES_tradnl"/>
              </w:rPr>
              <w:t xml:space="preserve"> </w:t>
            </w:r>
            <w:r w:rsidR="00DF3716" w:rsidRPr="0031311E">
              <w:rPr>
                <w:rFonts w:ascii="Cambria" w:hAnsi="Cambria"/>
                <w:b/>
                <w:sz w:val="22"/>
                <w:szCs w:val="24"/>
                <w:lang w:val="es-ES_tradnl"/>
              </w:rPr>
              <w:br/>
              <w:t>(Grammar)</w:t>
            </w:r>
          </w:p>
        </w:tc>
      </w:tr>
      <w:tr w:rsidR="00DF3716" w:rsidRPr="0031311E" w14:paraId="79178C1D" w14:textId="77777777" w:rsidTr="005150B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43"/>
        </w:trPr>
        <w:tc>
          <w:tcPr>
            <w:tcW w:w="6237" w:type="dxa"/>
            <w:vMerge/>
            <w:shd w:val="clear" w:color="auto" w:fill="auto"/>
          </w:tcPr>
          <w:p w14:paraId="3D601CA0" w14:textId="77777777" w:rsidR="00DF3716" w:rsidRPr="0031311E" w:rsidRDefault="00DF3716" w:rsidP="000B113A">
            <w:pPr>
              <w:ind w:left="0" w:firstLine="34"/>
              <w:rPr>
                <w:rFonts w:ascii="Cambria" w:hAnsi="Cambria"/>
                <w:sz w:val="22"/>
                <w:lang w:val="es-ES_tradnl"/>
              </w:rPr>
            </w:pPr>
          </w:p>
        </w:tc>
        <w:tc>
          <w:tcPr>
            <w:tcW w:w="2977" w:type="dxa"/>
            <w:shd w:val="clear" w:color="auto" w:fill="auto"/>
          </w:tcPr>
          <w:p w14:paraId="2B370715" w14:textId="77777777" w:rsidR="00DF3716" w:rsidRPr="0031311E" w:rsidRDefault="00DF3716" w:rsidP="000B113A">
            <w:pPr>
              <w:ind w:left="0" w:firstLine="0"/>
              <w:rPr>
                <w:rFonts w:ascii="Cambria" w:hAnsi="Cambria"/>
                <w:b/>
                <w:sz w:val="22"/>
                <w:szCs w:val="24"/>
                <w:lang w:val="es-ES_tradnl"/>
              </w:rPr>
            </w:pPr>
            <w:r w:rsidRPr="0031311E">
              <w:rPr>
                <w:rFonts w:ascii="Cambria" w:hAnsi="Cambria"/>
                <w:b/>
                <w:sz w:val="22"/>
                <w:szCs w:val="24"/>
                <w:lang w:val="es-ES_tradnl"/>
              </w:rPr>
              <w:t>Student’s Book (Grammar)</w:t>
            </w:r>
          </w:p>
        </w:tc>
      </w:tr>
      <w:tr w:rsidR="00DF3716" w:rsidRPr="0031311E" w14:paraId="21479468" w14:textId="77777777" w:rsidTr="005150B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47"/>
        </w:trPr>
        <w:tc>
          <w:tcPr>
            <w:tcW w:w="6237" w:type="dxa"/>
            <w:vMerge w:val="restart"/>
            <w:shd w:val="clear" w:color="auto" w:fill="auto"/>
          </w:tcPr>
          <w:p w14:paraId="17672C6C" w14:textId="77777777" w:rsidR="00DF3716" w:rsidRPr="0031311E" w:rsidRDefault="00E32A9B" w:rsidP="000B113A">
            <w:pPr>
              <w:ind w:left="0" w:firstLine="34"/>
              <w:rPr>
                <w:rFonts w:ascii="Cambria" w:hAnsi="Cambria"/>
                <w:sz w:val="22"/>
                <w:lang w:val="es-ES_tradnl"/>
              </w:rPr>
            </w:pPr>
            <w:r w:rsidRPr="0031311E">
              <w:rPr>
                <w:rFonts w:ascii="Cambria" w:hAnsi="Cambria"/>
                <w:sz w:val="22"/>
                <w:lang w:val="es-ES_tradnl"/>
              </w:rPr>
              <w:t>4.2.6.</w:t>
            </w:r>
            <w:r w:rsidR="00DF3716" w:rsidRPr="0031311E">
              <w:rPr>
                <w:rFonts w:ascii="Cambria" w:hAnsi="Cambria"/>
                <w:sz w:val="22"/>
                <w:lang w:val="es-ES_tradnl"/>
              </w:rPr>
              <w:t xml:space="preserve"> Utilizar un repertorio léxico oral suficiente para comunicar información, relativo a temas generales relacionados con situaciones habituales y cotidianas, susceptible de adaptación en situaciones menos habituales. CCL, CAA</w:t>
            </w:r>
          </w:p>
        </w:tc>
        <w:tc>
          <w:tcPr>
            <w:tcW w:w="2977" w:type="dxa"/>
            <w:shd w:val="clear" w:color="auto" w:fill="auto"/>
          </w:tcPr>
          <w:p w14:paraId="6C1FF6AF" w14:textId="77777777" w:rsidR="00DF3716"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DF3716" w:rsidRPr="0031311E">
              <w:rPr>
                <w:rFonts w:ascii="Cambria" w:hAnsi="Cambria"/>
                <w:b/>
                <w:sz w:val="22"/>
                <w:szCs w:val="24"/>
                <w:lang w:val="es-ES_tradnl"/>
              </w:rPr>
              <w:t xml:space="preserve"> </w:t>
            </w:r>
            <w:r w:rsidR="00DF3716" w:rsidRPr="0031311E">
              <w:rPr>
                <w:rFonts w:ascii="Cambria" w:hAnsi="Cambria"/>
                <w:b/>
                <w:sz w:val="22"/>
                <w:szCs w:val="24"/>
                <w:lang w:val="es-ES_tradnl"/>
              </w:rPr>
              <w:br/>
              <w:t>(Vocabulary)</w:t>
            </w:r>
          </w:p>
        </w:tc>
      </w:tr>
      <w:tr w:rsidR="00DF3716" w:rsidRPr="0031311E" w14:paraId="204E6525" w14:textId="77777777" w:rsidTr="005150B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50"/>
        </w:trPr>
        <w:tc>
          <w:tcPr>
            <w:tcW w:w="6237" w:type="dxa"/>
            <w:vMerge/>
            <w:shd w:val="clear" w:color="auto" w:fill="auto"/>
          </w:tcPr>
          <w:p w14:paraId="521524EF" w14:textId="77777777" w:rsidR="00DF3716" w:rsidRPr="0031311E" w:rsidRDefault="00DF3716" w:rsidP="000B113A">
            <w:pPr>
              <w:ind w:left="0" w:firstLine="34"/>
              <w:rPr>
                <w:rFonts w:ascii="Cambria" w:hAnsi="Cambria"/>
                <w:sz w:val="22"/>
                <w:lang w:val="es-ES_tradnl"/>
              </w:rPr>
            </w:pPr>
          </w:p>
        </w:tc>
        <w:tc>
          <w:tcPr>
            <w:tcW w:w="2977" w:type="dxa"/>
            <w:shd w:val="clear" w:color="auto" w:fill="auto"/>
          </w:tcPr>
          <w:p w14:paraId="1036C5C9" w14:textId="77777777" w:rsidR="00DF3716" w:rsidRPr="0031311E" w:rsidRDefault="00DF3716" w:rsidP="000B113A">
            <w:pPr>
              <w:ind w:left="0" w:firstLine="0"/>
              <w:rPr>
                <w:rFonts w:ascii="Cambria" w:hAnsi="Cambria"/>
                <w:b/>
                <w:sz w:val="22"/>
                <w:szCs w:val="24"/>
                <w:lang w:val="es-ES_tradnl"/>
              </w:rPr>
            </w:pPr>
            <w:r w:rsidRPr="0031311E">
              <w:rPr>
                <w:rFonts w:ascii="Cambria" w:hAnsi="Cambria"/>
                <w:b/>
                <w:sz w:val="22"/>
                <w:szCs w:val="24"/>
                <w:lang w:val="es-ES_tradnl"/>
              </w:rPr>
              <w:t>Student’s Book (Vocabulary)</w:t>
            </w:r>
          </w:p>
        </w:tc>
      </w:tr>
      <w:tr w:rsidR="00DF3716" w:rsidRPr="0031311E" w14:paraId="73AC499D" w14:textId="77777777" w:rsidTr="005150B5">
        <w:trPr>
          <w:trHeight w:val="584"/>
        </w:trPr>
        <w:tc>
          <w:tcPr>
            <w:tcW w:w="6237" w:type="dxa"/>
            <w:vMerge w:val="restart"/>
            <w:tcBorders>
              <w:top w:val="single" w:sz="4" w:space="0" w:color="auto"/>
              <w:left w:val="single" w:sz="4" w:space="0" w:color="auto"/>
              <w:bottom w:val="single" w:sz="4" w:space="0" w:color="auto"/>
              <w:right w:val="single" w:sz="4" w:space="0" w:color="auto"/>
            </w:tcBorders>
            <w:shd w:val="clear" w:color="auto" w:fill="auto"/>
          </w:tcPr>
          <w:p w14:paraId="7A8B0DF6" w14:textId="77777777" w:rsidR="00DF3716" w:rsidRPr="0031311E" w:rsidRDefault="00E32A9B" w:rsidP="000B113A">
            <w:pPr>
              <w:ind w:left="0" w:firstLine="34"/>
              <w:rPr>
                <w:rFonts w:ascii="Cambria" w:hAnsi="Cambria"/>
                <w:sz w:val="22"/>
                <w:lang w:val="es-ES_tradnl"/>
              </w:rPr>
            </w:pPr>
            <w:r w:rsidRPr="0031311E">
              <w:rPr>
                <w:rFonts w:ascii="Cambria" w:hAnsi="Cambria"/>
                <w:sz w:val="22"/>
                <w:lang w:val="es-ES_tradnl"/>
              </w:rPr>
              <w:t>4.3.5.</w:t>
            </w:r>
            <w:r w:rsidR="00DF3716" w:rsidRPr="0031311E">
              <w:rPr>
                <w:rFonts w:ascii="Cambria" w:hAnsi="Cambria"/>
                <w:sz w:val="22"/>
                <w:lang w:val="es-ES_tradnl"/>
              </w:rPr>
              <w:t xml:space="preserve"> Reconocer, y aplicar a la comprensión del texto los constituyentes y la organización de estructuras sintácticas de uso común en la comunicación escrita, (por ejemplo estructura exclamativa para expresar sorpresa). CCL, CAA, SIEP</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3A3882F" w14:textId="77777777" w:rsidR="00DF3716"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DF3716" w:rsidRPr="0031311E">
              <w:rPr>
                <w:rFonts w:ascii="Cambria" w:hAnsi="Cambria"/>
                <w:b/>
                <w:sz w:val="22"/>
                <w:szCs w:val="24"/>
                <w:lang w:val="es-ES_tradnl"/>
              </w:rPr>
              <w:t xml:space="preserve"> </w:t>
            </w:r>
            <w:r w:rsidR="00DF3716" w:rsidRPr="0031311E">
              <w:rPr>
                <w:rFonts w:ascii="Cambria" w:hAnsi="Cambria"/>
                <w:b/>
                <w:sz w:val="22"/>
                <w:szCs w:val="24"/>
                <w:lang w:val="es-ES_tradnl"/>
              </w:rPr>
              <w:br/>
              <w:t>(Grammar)</w:t>
            </w:r>
          </w:p>
        </w:tc>
      </w:tr>
      <w:tr w:rsidR="00DF3716" w:rsidRPr="0031311E" w14:paraId="006782FF" w14:textId="77777777" w:rsidTr="005150B5">
        <w:trPr>
          <w:trHeight w:val="585"/>
        </w:trPr>
        <w:tc>
          <w:tcPr>
            <w:tcW w:w="6237" w:type="dxa"/>
            <w:vMerge/>
            <w:tcBorders>
              <w:top w:val="single" w:sz="4" w:space="0" w:color="auto"/>
              <w:left w:val="single" w:sz="4" w:space="0" w:color="auto"/>
              <w:bottom w:val="single" w:sz="4" w:space="0" w:color="auto"/>
              <w:right w:val="single" w:sz="4" w:space="0" w:color="auto"/>
            </w:tcBorders>
            <w:shd w:val="clear" w:color="auto" w:fill="auto"/>
          </w:tcPr>
          <w:p w14:paraId="3391045F" w14:textId="77777777" w:rsidR="00DF3716" w:rsidRPr="0031311E" w:rsidRDefault="00DF3716" w:rsidP="000B113A">
            <w:pPr>
              <w:ind w:left="0" w:firstLine="34"/>
              <w:rPr>
                <w:rFonts w:ascii="Cambria" w:hAnsi="Cambria"/>
                <w:sz w:val="22"/>
                <w:lang w:val="es-ES_tradnl"/>
              </w:rPr>
            </w:pPr>
          </w:p>
        </w:tc>
        <w:tc>
          <w:tcPr>
            <w:tcW w:w="2977" w:type="dxa"/>
            <w:tcBorders>
              <w:top w:val="single" w:sz="4" w:space="0" w:color="auto"/>
              <w:left w:val="single" w:sz="4" w:space="0" w:color="auto"/>
              <w:right w:val="single" w:sz="4" w:space="0" w:color="auto"/>
            </w:tcBorders>
            <w:shd w:val="clear" w:color="auto" w:fill="auto"/>
          </w:tcPr>
          <w:p w14:paraId="5D617F8F" w14:textId="77777777" w:rsidR="00DF3716" w:rsidRPr="0031311E" w:rsidRDefault="00DF3716" w:rsidP="000B113A">
            <w:pPr>
              <w:ind w:left="0" w:firstLine="0"/>
              <w:rPr>
                <w:rFonts w:ascii="Cambria" w:hAnsi="Cambria"/>
                <w:b/>
                <w:sz w:val="22"/>
                <w:szCs w:val="24"/>
                <w:lang w:val="es-ES_tradnl"/>
              </w:rPr>
            </w:pPr>
            <w:r w:rsidRPr="0031311E">
              <w:rPr>
                <w:rFonts w:ascii="Cambria" w:hAnsi="Cambria"/>
                <w:b/>
                <w:sz w:val="22"/>
                <w:szCs w:val="24"/>
                <w:lang w:val="es-ES_tradnl"/>
              </w:rPr>
              <w:t>Student’s Book (Grammar)</w:t>
            </w:r>
          </w:p>
        </w:tc>
      </w:tr>
      <w:tr w:rsidR="00DF3716" w:rsidRPr="0031311E" w14:paraId="4967616D" w14:textId="77777777" w:rsidTr="005150B5">
        <w:trPr>
          <w:trHeight w:val="584"/>
        </w:trPr>
        <w:tc>
          <w:tcPr>
            <w:tcW w:w="6237" w:type="dxa"/>
            <w:vMerge w:val="restart"/>
            <w:tcBorders>
              <w:top w:val="single" w:sz="4" w:space="0" w:color="auto"/>
              <w:left w:val="single" w:sz="4" w:space="0" w:color="auto"/>
              <w:bottom w:val="single" w:sz="4" w:space="0" w:color="auto"/>
              <w:right w:val="single" w:sz="4" w:space="0" w:color="auto"/>
            </w:tcBorders>
            <w:shd w:val="clear" w:color="auto" w:fill="auto"/>
          </w:tcPr>
          <w:p w14:paraId="1E190F49" w14:textId="77777777" w:rsidR="00DF3716" w:rsidRPr="0031311E" w:rsidRDefault="00E32A9B" w:rsidP="000B113A">
            <w:pPr>
              <w:ind w:left="0" w:firstLine="34"/>
              <w:rPr>
                <w:rFonts w:ascii="Cambria" w:hAnsi="Cambria"/>
                <w:sz w:val="22"/>
                <w:lang w:val="es-ES_tradnl"/>
              </w:rPr>
            </w:pPr>
            <w:r w:rsidRPr="0031311E">
              <w:rPr>
                <w:rFonts w:ascii="Cambria" w:hAnsi="Cambria"/>
                <w:sz w:val="22"/>
                <w:lang w:val="es-ES_tradnl"/>
              </w:rPr>
              <w:lastRenderedPageBreak/>
              <w:t>4.3.6.</w:t>
            </w:r>
            <w:r w:rsidR="00DF3716" w:rsidRPr="0031311E">
              <w:rPr>
                <w:rFonts w:ascii="Cambria" w:hAnsi="Cambria"/>
                <w:sz w:val="22"/>
                <w:lang w:val="es-ES_tradnl"/>
              </w:rPr>
              <w:t xml:space="preserve"> Reconocer léxico escrito de uso común relativo a asuntos cotidianos y a temas generales o relacionados con los propios intereses, estudios y ocupaciones, e inferir del contexto y del contexto, con o sin apoyo visual, los significados de algunas palabras y expresiones que se desconocen. CCL, CEC</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26C2229" w14:textId="77777777" w:rsidR="00DF3716"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DF3716" w:rsidRPr="0031311E">
              <w:rPr>
                <w:rFonts w:ascii="Cambria" w:hAnsi="Cambria"/>
                <w:b/>
                <w:sz w:val="22"/>
                <w:szCs w:val="24"/>
                <w:lang w:val="es-ES_tradnl"/>
              </w:rPr>
              <w:t xml:space="preserve"> </w:t>
            </w:r>
            <w:r w:rsidR="00DF3716" w:rsidRPr="0031311E">
              <w:rPr>
                <w:rFonts w:ascii="Cambria" w:hAnsi="Cambria"/>
                <w:b/>
                <w:sz w:val="22"/>
                <w:szCs w:val="24"/>
                <w:lang w:val="es-ES_tradnl"/>
              </w:rPr>
              <w:br/>
              <w:t>(Vocabulary)</w:t>
            </w:r>
          </w:p>
        </w:tc>
      </w:tr>
      <w:tr w:rsidR="00DF3716" w:rsidRPr="0031311E" w14:paraId="740D2ECA" w14:textId="77777777" w:rsidTr="005150B5">
        <w:trPr>
          <w:trHeight w:val="585"/>
        </w:trPr>
        <w:tc>
          <w:tcPr>
            <w:tcW w:w="6237" w:type="dxa"/>
            <w:vMerge/>
            <w:tcBorders>
              <w:top w:val="single" w:sz="4" w:space="0" w:color="auto"/>
              <w:left w:val="single" w:sz="4" w:space="0" w:color="auto"/>
              <w:bottom w:val="single" w:sz="4" w:space="0" w:color="auto"/>
              <w:right w:val="single" w:sz="4" w:space="0" w:color="auto"/>
            </w:tcBorders>
            <w:shd w:val="clear" w:color="auto" w:fill="auto"/>
          </w:tcPr>
          <w:p w14:paraId="1E1166F8" w14:textId="77777777" w:rsidR="00DF3716" w:rsidRPr="0031311E" w:rsidRDefault="00DF3716" w:rsidP="000B113A">
            <w:pPr>
              <w:ind w:left="0" w:firstLine="34"/>
              <w:rPr>
                <w:rFonts w:ascii="Cambria" w:hAnsi="Cambria"/>
                <w:sz w:val="22"/>
                <w:lang w:val="es-ES_tradnl"/>
              </w:rPr>
            </w:pPr>
          </w:p>
        </w:tc>
        <w:tc>
          <w:tcPr>
            <w:tcW w:w="2977" w:type="dxa"/>
            <w:tcBorders>
              <w:top w:val="single" w:sz="4" w:space="0" w:color="auto"/>
              <w:left w:val="single" w:sz="4" w:space="0" w:color="auto"/>
              <w:right w:val="single" w:sz="4" w:space="0" w:color="auto"/>
            </w:tcBorders>
            <w:shd w:val="clear" w:color="auto" w:fill="auto"/>
          </w:tcPr>
          <w:p w14:paraId="1CA7FFCD" w14:textId="77777777" w:rsidR="00DF3716" w:rsidRPr="0031311E" w:rsidRDefault="00DF3716" w:rsidP="000B113A">
            <w:pPr>
              <w:ind w:left="0" w:firstLine="0"/>
              <w:rPr>
                <w:rFonts w:ascii="Cambria" w:hAnsi="Cambria"/>
                <w:b/>
                <w:sz w:val="22"/>
                <w:szCs w:val="24"/>
                <w:lang w:val="es-ES_tradnl"/>
              </w:rPr>
            </w:pPr>
            <w:r w:rsidRPr="0031311E">
              <w:rPr>
                <w:rFonts w:ascii="Cambria" w:hAnsi="Cambria"/>
                <w:b/>
                <w:sz w:val="22"/>
                <w:szCs w:val="24"/>
                <w:lang w:val="es-ES_tradnl"/>
              </w:rPr>
              <w:t>Student’s Book (Vocabulary)</w:t>
            </w:r>
          </w:p>
        </w:tc>
      </w:tr>
      <w:tr w:rsidR="00DF3716" w:rsidRPr="0031311E" w14:paraId="7E196464" w14:textId="77777777" w:rsidTr="005150B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36"/>
        </w:trPr>
        <w:tc>
          <w:tcPr>
            <w:tcW w:w="6237" w:type="dxa"/>
            <w:vMerge w:val="restart"/>
            <w:shd w:val="clear" w:color="auto" w:fill="auto"/>
          </w:tcPr>
          <w:p w14:paraId="38C8FAFD" w14:textId="77777777" w:rsidR="00DF3716" w:rsidRPr="0031311E" w:rsidRDefault="00E32A9B" w:rsidP="000B113A">
            <w:pPr>
              <w:ind w:left="0" w:firstLine="34"/>
              <w:rPr>
                <w:rFonts w:ascii="Cambria" w:hAnsi="Cambria"/>
                <w:sz w:val="22"/>
                <w:lang w:val="es-ES_tradnl"/>
              </w:rPr>
            </w:pPr>
            <w:r w:rsidRPr="0031311E">
              <w:rPr>
                <w:rFonts w:ascii="Cambria" w:hAnsi="Cambria"/>
                <w:sz w:val="22"/>
                <w:lang w:val="es-ES_tradnl"/>
              </w:rPr>
              <w:t>4.4.5.</w:t>
            </w:r>
            <w:r w:rsidR="00DF3716" w:rsidRPr="0031311E">
              <w:rPr>
                <w:rFonts w:ascii="Cambria" w:hAnsi="Cambria"/>
                <w:sz w:val="22"/>
                <w:lang w:val="es-ES_tradnl"/>
              </w:rPr>
              <w:t xml:space="preserve"> Dominar un repertorio limitado de estructuras sintácticas de uso habitual y emplear mecanismos sencillos ajustados al contexto y a la intención comunicativa (repetición léxica, elipsis, deixis personal, espacial y temporal, yuxtaposición, y conectores y marcadores discursivos frecuentes). CCL, CAA, SIEP</w:t>
            </w:r>
          </w:p>
        </w:tc>
        <w:tc>
          <w:tcPr>
            <w:tcW w:w="2977" w:type="dxa"/>
            <w:shd w:val="clear" w:color="auto" w:fill="auto"/>
          </w:tcPr>
          <w:p w14:paraId="11517C47" w14:textId="77777777" w:rsidR="00DF3716"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DF3716" w:rsidRPr="0031311E">
              <w:rPr>
                <w:rFonts w:ascii="Cambria" w:hAnsi="Cambria"/>
                <w:b/>
                <w:sz w:val="22"/>
                <w:szCs w:val="24"/>
                <w:lang w:val="es-ES_tradnl"/>
              </w:rPr>
              <w:t xml:space="preserve"> </w:t>
            </w:r>
            <w:r w:rsidR="00DF3716" w:rsidRPr="0031311E">
              <w:rPr>
                <w:rFonts w:ascii="Cambria" w:hAnsi="Cambria"/>
                <w:b/>
                <w:sz w:val="22"/>
                <w:szCs w:val="24"/>
                <w:lang w:val="es-ES_tradnl"/>
              </w:rPr>
              <w:br/>
              <w:t>(Grammar)</w:t>
            </w:r>
          </w:p>
        </w:tc>
      </w:tr>
      <w:tr w:rsidR="001407B8" w:rsidRPr="0031311E" w14:paraId="6194A6DC" w14:textId="77777777" w:rsidTr="00272C7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992"/>
        </w:trPr>
        <w:tc>
          <w:tcPr>
            <w:tcW w:w="6237" w:type="dxa"/>
            <w:vMerge/>
            <w:shd w:val="clear" w:color="auto" w:fill="auto"/>
          </w:tcPr>
          <w:p w14:paraId="2F2D3DCD" w14:textId="77777777" w:rsidR="001407B8" w:rsidRPr="0031311E" w:rsidRDefault="001407B8" w:rsidP="000B113A">
            <w:pPr>
              <w:ind w:left="0" w:firstLine="34"/>
              <w:rPr>
                <w:rFonts w:ascii="Cambria" w:hAnsi="Cambria"/>
                <w:sz w:val="22"/>
                <w:lang w:val="es-ES_tradnl"/>
              </w:rPr>
            </w:pPr>
          </w:p>
        </w:tc>
        <w:tc>
          <w:tcPr>
            <w:tcW w:w="2977" w:type="dxa"/>
            <w:shd w:val="clear" w:color="auto" w:fill="auto"/>
          </w:tcPr>
          <w:p w14:paraId="75A8A37B" w14:textId="77777777" w:rsidR="001407B8" w:rsidRPr="0031311E" w:rsidRDefault="001407B8" w:rsidP="000B113A">
            <w:pPr>
              <w:ind w:left="0" w:firstLine="0"/>
              <w:rPr>
                <w:rFonts w:ascii="Cambria" w:hAnsi="Cambria"/>
                <w:b/>
                <w:sz w:val="22"/>
                <w:szCs w:val="24"/>
                <w:lang w:val="es-ES_tradnl"/>
              </w:rPr>
            </w:pPr>
            <w:r w:rsidRPr="0031311E">
              <w:rPr>
                <w:rFonts w:ascii="Cambria" w:hAnsi="Cambria"/>
                <w:b/>
                <w:sz w:val="22"/>
                <w:szCs w:val="24"/>
                <w:lang w:val="es-ES_tradnl"/>
              </w:rPr>
              <w:t>Student’s Book (Grammar)</w:t>
            </w:r>
          </w:p>
        </w:tc>
      </w:tr>
      <w:tr w:rsidR="00DF3716" w:rsidRPr="0031311E" w14:paraId="68A6E3AB" w14:textId="77777777" w:rsidTr="005150B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36"/>
        </w:trPr>
        <w:tc>
          <w:tcPr>
            <w:tcW w:w="6237" w:type="dxa"/>
            <w:vMerge w:val="restart"/>
            <w:shd w:val="clear" w:color="auto" w:fill="auto"/>
          </w:tcPr>
          <w:p w14:paraId="1ED22575" w14:textId="77777777" w:rsidR="00DF3716" w:rsidRPr="0031311E" w:rsidRDefault="00E32A9B" w:rsidP="000B113A">
            <w:pPr>
              <w:ind w:left="0" w:firstLine="34"/>
              <w:rPr>
                <w:rFonts w:ascii="Cambria" w:hAnsi="Cambria"/>
                <w:sz w:val="22"/>
                <w:lang w:val="es-ES_tradnl"/>
              </w:rPr>
            </w:pPr>
            <w:r w:rsidRPr="0031311E">
              <w:rPr>
                <w:rFonts w:ascii="Cambria" w:hAnsi="Cambria"/>
                <w:sz w:val="22"/>
                <w:lang w:val="es-ES_tradnl"/>
              </w:rPr>
              <w:t>4.4.6.</w:t>
            </w:r>
            <w:r w:rsidR="00DF3716" w:rsidRPr="0031311E">
              <w:rPr>
                <w:rFonts w:ascii="Cambria" w:hAnsi="Cambria"/>
                <w:sz w:val="22"/>
                <w:lang w:val="es-ES_tradnl"/>
              </w:rPr>
              <w:t xml:space="preserve"> Conocer y utilizar un repertorio léxico escrito suficiente para comunicar información, opiniones y puntos de vista breves, simples y directos en situaciones habituales y cotidianas, aunque en situaciones menos habituales y sobre temas menos conocidos haya que adaptar el mensaje. CCL, CEC</w:t>
            </w:r>
          </w:p>
        </w:tc>
        <w:tc>
          <w:tcPr>
            <w:tcW w:w="2977" w:type="dxa"/>
            <w:shd w:val="clear" w:color="auto" w:fill="auto"/>
          </w:tcPr>
          <w:p w14:paraId="7EF3C3AE" w14:textId="77777777" w:rsidR="00DF3716"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DF3716" w:rsidRPr="0031311E">
              <w:rPr>
                <w:rFonts w:ascii="Cambria" w:hAnsi="Cambria"/>
                <w:b/>
                <w:sz w:val="22"/>
                <w:szCs w:val="24"/>
                <w:lang w:val="es-ES_tradnl"/>
              </w:rPr>
              <w:t xml:space="preserve"> </w:t>
            </w:r>
            <w:r w:rsidR="00DF3716" w:rsidRPr="0031311E">
              <w:rPr>
                <w:rFonts w:ascii="Cambria" w:hAnsi="Cambria"/>
                <w:b/>
                <w:sz w:val="22"/>
                <w:szCs w:val="24"/>
                <w:lang w:val="es-ES_tradnl"/>
              </w:rPr>
              <w:br/>
              <w:t>(Vocabulary)</w:t>
            </w:r>
          </w:p>
        </w:tc>
      </w:tr>
      <w:tr w:rsidR="00DF3716" w:rsidRPr="0031311E" w14:paraId="3B62D750" w14:textId="77777777" w:rsidTr="005150B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36"/>
        </w:trPr>
        <w:tc>
          <w:tcPr>
            <w:tcW w:w="6237" w:type="dxa"/>
            <w:vMerge/>
            <w:shd w:val="clear" w:color="auto" w:fill="auto"/>
          </w:tcPr>
          <w:p w14:paraId="657901E4" w14:textId="77777777" w:rsidR="00DF3716" w:rsidRPr="0031311E" w:rsidRDefault="00DF3716" w:rsidP="000B113A">
            <w:pPr>
              <w:autoSpaceDE w:val="0"/>
              <w:autoSpaceDN w:val="0"/>
              <w:adjustRightInd w:val="0"/>
              <w:rPr>
                <w:rFonts w:ascii="Cambria" w:hAnsi="Cambria"/>
                <w:color w:val="000000"/>
                <w:sz w:val="22"/>
                <w:szCs w:val="24"/>
                <w:lang w:val="es-ES_tradnl"/>
              </w:rPr>
            </w:pPr>
          </w:p>
        </w:tc>
        <w:tc>
          <w:tcPr>
            <w:tcW w:w="2977" w:type="dxa"/>
            <w:shd w:val="clear" w:color="auto" w:fill="auto"/>
          </w:tcPr>
          <w:p w14:paraId="6E4A81CF" w14:textId="77777777" w:rsidR="00DF3716" w:rsidRPr="0031311E" w:rsidRDefault="00DF3716" w:rsidP="000B113A">
            <w:pPr>
              <w:ind w:left="0" w:firstLine="0"/>
              <w:rPr>
                <w:rFonts w:ascii="Cambria" w:hAnsi="Cambria"/>
                <w:b/>
                <w:sz w:val="22"/>
                <w:szCs w:val="24"/>
                <w:lang w:val="es-ES_tradnl"/>
              </w:rPr>
            </w:pPr>
            <w:r w:rsidRPr="0031311E">
              <w:rPr>
                <w:rFonts w:ascii="Cambria" w:hAnsi="Cambria"/>
                <w:b/>
                <w:sz w:val="22"/>
                <w:szCs w:val="24"/>
                <w:lang w:val="es-ES_tradnl"/>
              </w:rPr>
              <w:t>Student’s Book (Vocabulary)</w:t>
            </w:r>
          </w:p>
        </w:tc>
      </w:tr>
    </w:tbl>
    <w:p w14:paraId="59EAEE4E" w14:textId="77777777" w:rsidR="00DF3716" w:rsidRPr="0031311E" w:rsidRDefault="00DF3716" w:rsidP="000B113A">
      <w:pPr>
        <w:rPr>
          <w:rFonts w:ascii="Cambria" w:hAnsi="Cambria"/>
          <w:color w:val="000000"/>
          <w:szCs w:val="24"/>
          <w:lang w:val="es-ES_tradnl"/>
        </w:rPr>
      </w:pPr>
    </w:p>
    <w:p w14:paraId="24C502CD" w14:textId="77777777" w:rsidR="00375B57" w:rsidRPr="0031311E" w:rsidRDefault="00375B57" w:rsidP="000B113A">
      <w:pPr>
        <w:rPr>
          <w:rFonts w:ascii="Cambria" w:hAnsi="Cambria"/>
          <w:b/>
          <w:color w:val="000000"/>
          <w:szCs w:val="24"/>
          <w:lang w:val="es-ES_tradnl"/>
        </w:rPr>
      </w:pPr>
      <w:r w:rsidRPr="0031311E">
        <w:rPr>
          <w:rFonts w:ascii="Cambria" w:hAnsi="Cambria"/>
          <w:b/>
          <w:color w:val="000000"/>
          <w:szCs w:val="24"/>
          <w:lang w:val="es-ES_tradnl"/>
        </w:rPr>
        <w:t xml:space="preserve">Ejemplo de la definición de los niveles de logro </w:t>
      </w:r>
      <w:r w:rsidRPr="0031311E">
        <w:rPr>
          <w:rFonts w:ascii="Cambria" w:eastAsia="MingLiU" w:hAnsi="Cambria" w:cs="MingLiU"/>
          <w:b/>
          <w:color w:val="000000"/>
          <w:szCs w:val="24"/>
          <w:lang w:val="es-ES_tradnl"/>
        </w:rPr>
        <w:br/>
      </w:r>
      <w:r w:rsidRPr="0031311E">
        <w:rPr>
          <w:rFonts w:ascii="Cambria" w:hAnsi="Cambria"/>
          <w:b/>
          <w:color w:val="000000"/>
          <w:szCs w:val="24"/>
          <w:lang w:val="es-ES_tradnl"/>
        </w:rPr>
        <w:t>para los estándares de aprendizaje:</w:t>
      </w:r>
    </w:p>
    <w:p w14:paraId="35092B7E" w14:textId="77777777" w:rsidR="00375B57" w:rsidRPr="0031311E" w:rsidRDefault="00375B57" w:rsidP="000B113A">
      <w:pPr>
        <w:rPr>
          <w:rFonts w:ascii="Cambria" w:hAnsi="Cambria"/>
          <w:color w:val="000000"/>
          <w:szCs w:val="24"/>
          <w:lang w:val="es-ES_tradnl"/>
        </w:rPr>
      </w:pPr>
    </w:p>
    <w:tbl>
      <w:tblPr>
        <w:tblW w:w="907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2268"/>
        <w:gridCol w:w="2268"/>
        <w:gridCol w:w="2268"/>
        <w:gridCol w:w="2268"/>
      </w:tblGrid>
      <w:tr w:rsidR="00375B57" w:rsidRPr="0031311E" w14:paraId="2AAF5B94" w14:textId="77777777" w:rsidTr="00DF3ACC">
        <w:trPr>
          <w:trHeight w:val="281"/>
        </w:trPr>
        <w:tc>
          <w:tcPr>
            <w:tcW w:w="9072" w:type="dxa"/>
            <w:gridSpan w:val="4"/>
            <w:vMerge w:val="restart"/>
            <w:shd w:val="clear" w:color="auto" w:fill="auto"/>
          </w:tcPr>
          <w:p w14:paraId="3BD66361" w14:textId="77777777" w:rsidR="00375B57" w:rsidRPr="0031311E" w:rsidRDefault="00375B57" w:rsidP="000B113A">
            <w:pPr>
              <w:ind w:left="87" w:firstLine="0"/>
              <w:rPr>
                <w:rFonts w:ascii="Cambria" w:hAnsi="Cambria"/>
                <w:noProof/>
                <w:lang w:val="es-ES"/>
              </w:rPr>
            </w:pPr>
            <w:r w:rsidRPr="0031311E">
              <w:rPr>
                <w:rFonts w:ascii="Cambria" w:hAnsi="Cambria"/>
                <w:noProof/>
                <w:lang w:val="es-ES"/>
              </w:rPr>
              <w:t xml:space="preserve">4.2.4. Toma parte en </w:t>
            </w:r>
            <w:r w:rsidRPr="0031311E">
              <w:rPr>
                <w:rFonts w:ascii="Cambria" w:hAnsi="Cambria"/>
                <w:b/>
                <w:noProof/>
                <w:lang w:val="es-ES"/>
              </w:rPr>
              <w:t xml:space="preserve">conversaciones formales, </w:t>
            </w:r>
            <w:r w:rsidRPr="0031311E">
              <w:rPr>
                <w:rFonts w:ascii="Cambria" w:hAnsi="Cambria"/>
                <w:noProof/>
                <w:lang w:val="es-ES"/>
              </w:rPr>
              <w:t>entrevistas y reuniones de carácter académico u ocupacional, sobre temas habituales en estos contextos, intercambiando información pertinente sobre hechos concretos, pidiendo y dando instrucciones o soluciones a problemas prácticos, planteando sus puntos de vista de manera sencilla y con claridad, y razonando y explicando brevemente y de manera coherente sus acciones, opiniones y planes.</w:t>
            </w:r>
          </w:p>
        </w:tc>
      </w:tr>
      <w:tr w:rsidR="00375B57" w:rsidRPr="0031311E" w14:paraId="056F5065" w14:textId="77777777" w:rsidTr="00DF3ACC">
        <w:trPr>
          <w:trHeight w:val="281"/>
        </w:trPr>
        <w:tc>
          <w:tcPr>
            <w:tcW w:w="9072" w:type="dxa"/>
            <w:gridSpan w:val="4"/>
            <w:vMerge/>
            <w:shd w:val="clear" w:color="auto" w:fill="auto"/>
          </w:tcPr>
          <w:p w14:paraId="2459005A" w14:textId="77777777" w:rsidR="00375B57" w:rsidRPr="0031311E" w:rsidRDefault="00375B57" w:rsidP="000B113A">
            <w:pPr>
              <w:rPr>
                <w:rFonts w:ascii="Cambria" w:hAnsi="Cambria"/>
                <w:color w:val="000000"/>
                <w:sz w:val="22"/>
                <w:szCs w:val="24"/>
                <w:lang w:val="es-ES_tradnl"/>
              </w:rPr>
            </w:pPr>
          </w:p>
        </w:tc>
      </w:tr>
      <w:tr w:rsidR="00375B57" w:rsidRPr="0031311E" w14:paraId="37CBB868" w14:textId="77777777" w:rsidTr="00DF3ACC">
        <w:trPr>
          <w:trHeight w:val="281"/>
        </w:trPr>
        <w:tc>
          <w:tcPr>
            <w:tcW w:w="9072" w:type="dxa"/>
            <w:gridSpan w:val="4"/>
            <w:vMerge/>
            <w:shd w:val="clear" w:color="auto" w:fill="auto"/>
          </w:tcPr>
          <w:p w14:paraId="1A6BE20C" w14:textId="77777777" w:rsidR="00375B57" w:rsidRPr="0031311E" w:rsidRDefault="00375B57" w:rsidP="000B113A">
            <w:pPr>
              <w:rPr>
                <w:rFonts w:ascii="Cambria" w:hAnsi="Cambria"/>
                <w:color w:val="000000"/>
                <w:sz w:val="22"/>
                <w:szCs w:val="24"/>
                <w:lang w:val="es-ES_tradnl"/>
              </w:rPr>
            </w:pPr>
          </w:p>
        </w:tc>
      </w:tr>
      <w:tr w:rsidR="00375B57" w:rsidRPr="0031311E" w14:paraId="524129F3" w14:textId="77777777" w:rsidTr="00DF3ACC">
        <w:tc>
          <w:tcPr>
            <w:tcW w:w="2268" w:type="dxa"/>
            <w:shd w:val="clear" w:color="auto" w:fill="auto"/>
            <w:vAlign w:val="center"/>
          </w:tcPr>
          <w:p w14:paraId="1D6E43A7" w14:textId="77777777" w:rsidR="00375B57" w:rsidRPr="0031311E" w:rsidRDefault="00375B57" w:rsidP="000B113A">
            <w:pPr>
              <w:ind w:left="0" w:firstLine="34"/>
              <w:rPr>
                <w:rFonts w:ascii="Cambria" w:hAnsi="Cambria"/>
                <w:i/>
                <w:sz w:val="22"/>
                <w:lang w:val="es-ES_tradnl"/>
              </w:rPr>
            </w:pPr>
            <w:r w:rsidRPr="0031311E">
              <w:rPr>
                <w:rFonts w:ascii="Cambria" w:hAnsi="Cambria"/>
                <w:i/>
                <w:sz w:val="22"/>
                <w:lang w:val="es-ES_tradnl"/>
              </w:rPr>
              <w:t>Lo consigue</w:t>
            </w:r>
          </w:p>
        </w:tc>
        <w:tc>
          <w:tcPr>
            <w:tcW w:w="2268" w:type="dxa"/>
            <w:shd w:val="clear" w:color="auto" w:fill="auto"/>
            <w:vAlign w:val="center"/>
          </w:tcPr>
          <w:p w14:paraId="2A26174A" w14:textId="77777777" w:rsidR="00375B57" w:rsidRPr="0031311E" w:rsidRDefault="00375B57" w:rsidP="000B113A">
            <w:pPr>
              <w:ind w:left="0" w:firstLine="34"/>
              <w:rPr>
                <w:rFonts w:ascii="Cambria" w:hAnsi="Cambria"/>
                <w:i/>
                <w:sz w:val="22"/>
                <w:lang w:val="es-ES_tradnl"/>
              </w:rPr>
            </w:pPr>
            <w:r w:rsidRPr="0031311E">
              <w:rPr>
                <w:rFonts w:ascii="Cambria" w:hAnsi="Cambria"/>
                <w:i/>
                <w:sz w:val="22"/>
                <w:lang w:val="es-ES_tradnl"/>
              </w:rPr>
              <w:t>No lo consigue totalmente</w:t>
            </w:r>
          </w:p>
        </w:tc>
        <w:tc>
          <w:tcPr>
            <w:tcW w:w="2268" w:type="dxa"/>
            <w:shd w:val="clear" w:color="auto" w:fill="auto"/>
            <w:vAlign w:val="center"/>
          </w:tcPr>
          <w:p w14:paraId="12583F83" w14:textId="77777777" w:rsidR="00375B57" w:rsidRPr="0031311E" w:rsidRDefault="00375B57" w:rsidP="000B113A">
            <w:pPr>
              <w:ind w:left="0" w:firstLine="34"/>
              <w:rPr>
                <w:rFonts w:ascii="Cambria" w:hAnsi="Cambria"/>
                <w:i/>
                <w:sz w:val="22"/>
                <w:lang w:val="es-ES_tradnl"/>
              </w:rPr>
            </w:pPr>
            <w:r w:rsidRPr="0031311E">
              <w:rPr>
                <w:rFonts w:ascii="Cambria" w:hAnsi="Cambria"/>
                <w:i/>
                <w:sz w:val="22"/>
                <w:lang w:val="es-ES_tradnl"/>
              </w:rPr>
              <w:t>Lo consigue con dificultad</w:t>
            </w:r>
          </w:p>
        </w:tc>
        <w:tc>
          <w:tcPr>
            <w:tcW w:w="2268" w:type="dxa"/>
            <w:shd w:val="clear" w:color="auto" w:fill="auto"/>
            <w:vAlign w:val="center"/>
          </w:tcPr>
          <w:p w14:paraId="5E893EF5" w14:textId="77777777" w:rsidR="00375B57" w:rsidRPr="0031311E" w:rsidRDefault="00375B57" w:rsidP="000B113A">
            <w:pPr>
              <w:ind w:left="0" w:firstLine="34"/>
              <w:rPr>
                <w:rFonts w:ascii="Cambria" w:hAnsi="Cambria"/>
                <w:i/>
                <w:sz w:val="22"/>
                <w:lang w:val="es-ES_tradnl"/>
              </w:rPr>
            </w:pPr>
            <w:r w:rsidRPr="0031311E">
              <w:rPr>
                <w:rFonts w:ascii="Cambria" w:hAnsi="Cambria"/>
                <w:i/>
                <w:sz w:val="22"/>
                <w:lang w:val="es-ES_tradnl"/>
              </w:rPr>
              <w:t>No lo consigue</w:t>
            </w:r>
          </w:p>
        </w:tc>
      </w:tr>
      <w:tr w:rsidR="00375B57" w:rsidRPr="0031311E" w14:paraId="71E148B6" w14:textId="77777777" w:rsidTr="00DF3ACC">
        <w:tc>
          <w:tcPr>
            <w:tcW w:w="2268" w:type="dxa"/>
            <w:shd w:val="clear" w:color="auto" w:fill="auto"/>
          </w:tcPr>
          <w:p w14:paraId="28F32D2A" w14:textId="77777777" w:rsidR="00375B57" w:rsidRPr="0031311E" w:rsidRDefault="00375B57" w:rsidP="000B113A">
            <w:pPr>
              <w:widowControl/>
              <w:suppressAutoHyphens w:val="0"/>
              <w:ind w:left="87" w:firstLine="0"/>
              <w:rPr>
                <w:rFonts w:ascii="Cambria" w:hAnsi="Cambria"/>
                <w:i/>
                <w:color w:val="000000"/>
              </w:rPr>
            </w:pPr>
            <w:r w:rsidRPr="0031311E">
              <w:rPr>
                <w:rFonts w:ascii="Cambria" w:hAnsi="Cambria"/>
                <w:i/>
                <w:color w:val="000000"/>
              </w:rPr>
              <w:t xml:space="preserve">Toma parte en conversaciones formales, entrevistas y reuniones de carácter académico u ocupacional, sobre temas habituales en estos contextos, intercambiando información pertinente sobre hechos concretos, pidiendo y dando instrucciones o soluciones a problemas prácticos, planteando sus puntos de vista de </w:t>
            </w:r>
            <w:r w:rsidRPr="0031311E">
              <w:rPr>
                <w:rFonts w:ascii="Cambria" w:hAnsi="Cambria"/>
                <w:i/>
                <w:color w:val="000000"/>
              </w:rPr>
              <w:lastRenderedPageBreak/>
              <w:t>manera sencilla y con claridad, y razonando y explicando brevemente y de manera coherente sus acciones, opiniones y planes.</w:t>
            </w:r>
          </w:p>
          <w:p w14:paraId="14186E97" w14:textId="77777777" w:rsidR="00375B57" w:rsidRPr="0031311E" w:rsidRDefault="00375B57" w:rsidP="000B113A">
            <w:pPr>
              <w:ind w:left="87" w:firstLine="0"/>
              <w:rPr>
                <w:rFonts w:ascii="Cambria" w:hAnsi="Cambria"/>
                <w:i/>
                <w:color w:val="000000"/>
              </w:rPr>
            </w:pPr>
          </w:p>
        </w:tc>
        <w:tc>
          <w:tcPr>
            <w:tcW w:w="2268" w:type="dxa"/>
            <w:shd w:val="clear" w:color="auto" w:fill="auto"/>
          </w:tcPr>
          <w:p w14:paraId="08575187" w14:textId="77777777" w:rsidR="00375B57" w:rsidRPr="0031311E" w:rsidRDefault="00375B57" w:rsidP="000B113A">
            <w:pPr>
              <w:widowControl/>
              <w:suppressAutoHyphens w:val="0"/>
              <w:ind w:left="87" w:firstLine="0"/>
              <w:rPr>
                <w:rFonts w:ascii="Cambria" w:hAnsi="Cambria"/>
                <w:i/>
                <w:color w:val="000000"/>
              </w:rPr>
            </w:pPr>
            <w:r w:rsidRPr="0031311E">
              <w:rPr>
                <w:rFonts w:ascii="Cambria" w:hAnsi="Cambria"/>
                <w:i/>
                <w:color w:val="000000"/>
              </w:rPr>
              <w:lastRenderedPageBreak/>
              <w:t xml:space="preserve">Toma parte en conversaciones formales, entrevistas y reuniones de carácter académico u ocupacional, casi sin dificultad, sobre temas habituales en estos contextos, intercambiando información pertinente sobre hechos concretos, pidiendo y dando instrucciones o soluciones a problemas prácticos, planteando sus </w:t>
            </w:r>
            <w:r w:rsidRPr="0031311E">
              <w:rPr>
                <w:rFonts w:ascii="Cambria" w:hAnsi="Cambria"/>
                <w:i/>
                <w:color w:val="000000"/>
              </w:rPr>
              <w:lastRenderedPageBreak/>
              <w:t>puntos de vista de manera sencilla y con claridad, y razonando y explicando brevemente y de manera coherente sus acciones, opiniones y planes.</w:t>
            </w:r>
          </w:p>
          <w:p w14:paraId="18DF6423" w14:textId="77777777" w:rsidR="00375B57" w:rsidRPr="0031311E" w:rsidRDefault="00375B57" w:rsidP="000B113A">
            <w:pPr>
              <w:ind w:left="87" w:firstLine="0"/>
              <w:rPr>
                <w:rFonts w:ascii="Cambria" w:hAnsi="Cambria"/>
                <w:i/>
                <w:color w:val="000000"/>
              </w:rPr>
            </w:pPr>
          </w:p>
        </w:tc>
        <w:tc>
          <w:tcPr>
            <w:tcW w:w="2268" w:type="dxa"/>
            <w:shd w:val="clear" w:color="auto" w:fill="auto"/>
          </w:tcPr>
          <w:p w14:paraId="4D11601E" w14:textId="77777777" w:rsidR="00375B57" w:rsidRPr="0031311E" w:rsidRDefault="00375B57" w:rsidP="000B113A">
            <w:pPr>
              <w:widowControl/>
              <w:suppressAutoHyphens w:val="0"/>
              <w:ind w:left="87" w:firstLine="0"/>
              <w:rPr>
                <w:rFonts w:ascii="Cambria" w:hAnsi="Cambria"/>
                <w:i/>
                <w:color w:val="000000"/>
              </w:rPr>
            </w:pPr>
            <w:r w:rsidRPr="0031311E">
              <w:rPr>
                <w:rFonts w:ascii="Cambria" w:hAnsi="Cambria"/>
                <w:i/>
                <w:color w:val="000000"/>
              </w:rPr>
              <w:lastRenderedPageBreak/>
              <w:t xml:space="preserve">Toma parte en conversaciones formales, entrevistas y reuniones de carácter académico u ocupacional, con bastante dificultad, sobre temas habituales en estos contextos, intercambiando información pertinente sobre hechos concretos, pidiendo y dando instrucciones o soluciones a problemas prácticos, </w:t>
            </w:r>
            <w:r w:rsidRPr="0031311E">
              <w:rPr>
                <w:rFonts w:ascii="Cambria" w:hAnsi="Cambria"/>
                <w:i/>
                <w:color w:val="000000"/>
              </w:rPr>
              <w:lastRenderedPageBreak/>
              <w:t>planteando sus puntos de vista de manera sencilla y con claridad, y razonando y explicando brevemente y de manera coherente sus acciones, opiniones y planes.</w:t>
            </w:r>
          </w:p>
          <w:p w14:paraId="2EA12ABA" w14:textId="77777777" w:rsidR="00375B57" w:rsidRPr="0031311E" w:rsidRDefault="00375B57" w:rsidP="000B113A">
            <w:pPr>
              <w:ind w:left="87" w:firstLine="0"/>
              <w:rPr>
                <w:rFonts w:ascii="Cambria" w:hAnsi="Cambria"/>
                <w:i/>
                <w:color w:val="000000"/>
              </w:rPr>
            </w:pPr>
          </w:p>
        </w:tc>
        <w:tc>
          <w:tcPr>
            <w:tcW w:w="2268" w:type="dxa"/>
            <w:shd w:val="clear" w:color="auto" w:fill="auto"/>
          </w:tcPr>
          <w:p w14:paraId="77F0F483" w14:textId="77777777" w:rsidR="00375B57" w:rsidRPr="0031311E" w:rsidRDefault="00375B57" w:rsidP="000B113A">
            <w:pPr>
              <w:widowControl/>
              <w:suppressAutoHyphens w:val="0"/>
              <w:ind w:left="87" w:firstLine="0"/>
              <w:rPr>
                <w:rFonts w:ascii="Cambria" w:hAnsi="Cambria"/>
                <w:i/>
                <w:color w:val="000000"/>
              </w:rPr>
            </w:pPr>
            <w:r w:rsidRPr="0031311E">
              <w:rPr>
                <w:rFonts w:ascii="Cambria" w:hAnsi="Cambria"/>
                <w:i/>
                <w:color w:val="000000"/>
              </w:rPr>
              <w:lastRenderedPageBreak/>
              <w:t xml:space="preserve">No es capaz de tomar parte en conversaciones formales, entrevistas y reuniones de carácter académico u ocupacional, sobre temas habituales en estos contextos, intercambiando información pertinente sobre hechos concretos, pidiendo y dando instrucciones o soluciones a problemas prácticos, planteando sus </w:t>
            </w:r>
            <w:r w:rsidRPr="0031311E">
              <w:rPr>
                <w:rFonts w:ascii="Cambria" w:hAnsi="Cambria"/>
                <w:i/>
                <w:color w:val="000000"/>
              </w:rPr>
              <w:lastRenderedPageBreak/>
              <w:t>puntos de vista de manera sencilla y con claridad, y razonando y explicando brevemente y de manera coherente sus acciones, opiniones y planes.</w:t>
            </w:r>
          </w:p>
        </w:tc>
      </w:tr>
    </w:tbl>
    <w:p w14:paraId="6AAF6986" w14:textId="77777777" w:rsidR="00DF3716" w:rsidRPr="0031311E" w:rsidRDefault="00DF3716" w:rsidP="000B113A">
      <w:pPr>
        <w:rPr>
          <w:rFonts w:ascii="Cambria" w:hAnsi="Cambria"/>
          <w:color w:val="000000"/>
          <w:lang w:val="es-ES_tradnl"/>
        </w:rPr>
      </w:pPr>
    </w:p>
    <w:p w14:paraId="667019D0" w14:textId="77777777" w:rsidR="00D13FCD" w:rsidRPr="0031311E" w:rsidRDefault="00D13FCD" w:rsidP="000B113A">
      <w:pPr>
        <w:outlineLvl w:val="0"/>
        <w:rPr>
          <w:rFonts w:ascii="Cambria" w:hAnsi="Cambria"/>
          <w:b/>
          <w:color w:val="000000"/>
          <w:sz w:val="32"/>
          <w:szCs w:val="32"/>
          <w:lang w:val="es-ES_tradnl"/>
        </w:rPr>
      </w:pPr>
      <w:r w:rsidRPr="0031311E">
        <w:rPr>
          <w:rFonts w:ascii="Cambria" w:hAnsi="Cambria"/>
          <w:lang w:val="es-ES_tradnl"/>
        </w:rPr>
        <w:br w:type="page"/>
      </w:r>
      <w:r w:rsidRPr="0031311E">
        <w:rPr>
          <w:rFonts w:ascii="Cambria" w:hAnsi="Cambria"/>
          <w:b/>
          <w:color w:val="000000"/>
          <w:sz w:val="32"/>
          <w:szCs w:val="32"/>
          <w:lang w:val="es-ES_tradnl"/>
        </w:rPr>
        <w:lastRenderedPageBreak/>
        <w:t>UNIDAD 7: The Unexpected</w:t>
      </w:r>
    </w:p>
    <w:p w14:paraId="759B1C1F" w14:textId="77777777" w:rsidR="00D13FCD" w:rsidRPr="0031311E" w:rsidRDefault="00D13FCD" w:rsidP="000B113A">
      <w:pPr>
        <w:pStyle w:val="Sombreadoclaro-nfasis22"/>
        <w:pBdr>
          <w:bottom w:val="single" w:sz="4" w:space="7" w:color="5B9BD5"/>
        </w:pBdr>
        <w:ind w:hanging="936"/>
        <w:outlineLvl w:val="0"/>
        <w:rPr>
          <w:rStyle w:val="GridTableLight"/>
          <w:color w:val="000000"/>
          <w:sz w:val="32"/>
          <w:szCs w:val="32"/>
        </w:rPr>
      </w:pPr>
      <w:r w:rsidRPr="0031311E">
        <w:rPr>
          <w:rStyle w:val="GridTableLight"/>
          <w:color w:val="000000"/>
          <w:sz w:val="32"/>
          <w:szCs w:val="32"/>
        </w:rPr>
        <w:t>a) Presentación de la unidad</w:t>
      </w:r>
    </w:p>
    <w:p w14:paraId="5A92D01D" w14:textId="77777777" w:rsidR="00D13FCD" w:rsidRPr="0031311E" w:rsidRDefault="00D13FCD" w:rsidP="000B113A">
      <w:pPr>
        <w:rPr>
          <w:rFonts w:ascii="Cambria" w:hAnsi="Cambria"/>
          <w:color w:val="000000"/>
          <w:lang w:val="es-ES_tradnl"/>
        </w:rPr>
      </w:pPr>
      <w:r w:rsidRPr="0031311E">
        <w:rPr>
          <w:rFonts w:ascii="Cambria" w:hAnsi="Cambria"/>
          <w:b/>
          <w:color w:val="000000"/>
          <w:lang w:val="es-ES_tradnl"/>
        </w:rPr>
        <w:t>Duración prevista</w:t>
      </w:r>
      <w:r w:rsidRPr="0031311E">
        <w:rPr>
          <w:rFonts w:ascii="Cambria" w:hAnsi="Cambria"/>
          <w:color w:val="000000"/>
          <w:lang w:val="es-ES_tradnl"/>
        </w:rPr>
        <w:t>: 11 sesiones de 60 min.</w:t>
      </w:r>
    </w:p>
    <w:p w14:paraId="4D46D64E" w14:textId="77777777" w:rsidR="00D13FCD" w:rsidRPr="0031311E" w:rsidRDefault="00D13FCD" w:rsidP="000B113A">
      <w:pPr>
        <w:rPr>
          <w:rFonts w:ascii="Cambria" w:hAnsi="Cambria"/>
          <w:color w:val="000000"/>
          <w:lang w:val="es-ES_tradnl"/>
        </w:rPr>
      </w:pPr>
    </w:p>
    <w:p w14:paraId="31984C26" w14:textId="77777777" w:rsidR="00D13FCD" w:rsidRPr="0031311E" w:rsidRDefault="00D13FCD" w:rsidP="000B113A">
      <w:pPr>
        <w:ind w:left="357" w:firstLine="0"/>
        <w:rPr>
          <w:rFonts w:ascii="Cambria" w:hAnsi="Cambria"/>
          <w:color w:val="000000"/>
          <w:lang w:val="es-ES_tradnl"/>
        </w:rPr>
      </w:pPr>
      <w:r w:rsidRPr="0031311E">
        <w:rPr>
          <w:rFonts w:ascii="Cambria" w:hAnsi="Cambria"/>
          <w:color w:val="000000"/>
          <w:lang w:val="es-ES_tradnl"/>
        </w:rPr>
        <w:t xml:space="preserve">La unidad 7 trata el séptimo tema de este curso y explica cómo usar </w:t>
      </w:r>
      <w:r w:rsidRPr="0031311E">
        <w:rPr>
          <w:rFonts w:ascii="Cambria" w:hAnsi="Cambria"/>
          <w:color w:val="000000"/>
          <w:lang w:eastAsia="es-ES_tradnl"/>
        </w:rPr>
        <w:t xml:space="preserve">las oraciones de relativo especificativas y los compuestos de </w:t>
      </w:r>
      <w:r w:rsidRPr="0031311E">
        <w:rPr>
          <w:rFonts w:ascii="Cambria" w:hAnsi="Cambria"/>
          <w:b/>
          <w:color w:val="000000"/>
          <w:lang w:eastAsia="es-ES_tradnl"/>
        </w:rPr>
        <w:t>some</w:t>
      </w:r>
      <w:r w:rsidRPr="0031311E">
        <w:rPr>
          <w:rFonts w:ascii="Cambria" w:hAnsi="Cambria"/>
          <w:color w:val="000000"/>
          <w:lang w:eastAsia="es-ES_tradnl"/>
        </w:rPr>
        <w:t xml:space="preserve"> y </w:t>
      </w:r>
      <w:r w:rsidRPr="0031311E">
        <w:rPr>
          <w:rFonts w:ascii="Cambria" w:hAnsi="Cambria"/>
          <w:b/>
          <w:color w:val="000000"/>
          <w:lang w:eastAsia="es-ES_tradnl"/>
        </w:rPr>
        <w:t>any</w:t>
      </w:r>
      <w:r w:rsidRPr="0031311E">
        <w:rPr>
          <w:rFonts w:ascii="Cambria" w:hAnsi="Cambria"/>
          <w:color w:val="000000"/>
          <w:lang w:val="es-ES_tradnl"/>
        </w:rPr>
        <w:t xml:space="preserve">. Asimismo, enseña vocabulario relacionado con </w:t>
      </w:r>
      <w:r w:rsidRPr="0031311E">
        <w:rPr>
          <w:rFonts w:ascii="Cambria" w:hAnsi="Cambria"/>
          <w:color w:val="000000"/>
          <w:lang w:eastAsia="es-ES_tradnl"/>
        </w:rPr>
        <w:t>los verbos y el paisaje urbano</w:t>
      </w:r>
      <w:r w:rsidRPr="0031311E">
        <w:rPr>
          <w:rFonts w:ascii="Cambria" w:hAnsi="Cambria"/>
          <w:color w:val="000000"/>
          <w:lang w:val="es-ES_tradnl"/>
        </w:rPr>
        <w:t xml:space="preserve">. En particular, se centrará en los siguientes </w:t>
      </w:r>
      <w:r w:rsidRPr="0031311E">
        <w:rPr>
          <w:rFonts w:ascii="Cambria" w:hAnsi="Cambria"/>
          <w:b/>
          <w:color w:val="000000"/>
          <w:lang w:val="es-ES_tradnl"/>
        </w:rPr>
        <w:t>aspectos lingüísticos</w:t>
      </w:r>
      <w:r w:rsidRPr="0031311E">
        <w:rPr>
          <w:rFonts w:ascii="Cambria" w:hAnsi="Cambria"/>
          <w:color w:val="000000"/>
          <w:lang w:val="es-ES_tradnl"/>
        </w:rPr>
        <w:t>:</w:t>
      </w:r>
    </w:p>
    <w:p w14:paraId="3AAE112A" w14:textId="77777777" w:rsidR="00D13FCD" w:rsidRPr="0031311E" w:rsidRDefault="00D13FCD" w:rsidP="000B113A">
      <w:pPr>
        <w:rPr>
          <w:rFonts w:ascii="Cambria" w:hAnsi="Cambria"/>
          <w:color w:val="000000"/>
          <w:szCs w:val="24"/>
          <w:lang w:val="es-ES_tradnl"/>
        </w:rPr>
      </w:pPr>
    </w:p>
    <w:p w14:paraId="42D55D69" w14:textId="77777777" w:rsidR="00D13FCD" w:rsidRPr="0031311E" w:rsidRDefault="00D13FCD" w:rsidP="000B113A">
      <w:pPr>
        <w:widowControl/>
        <w:numPr>
          <w:ilvl w:val="0"/>
          <w:numId w:val="5"/>
        </w:numPr>
        <w:tabs>
          <w:tab w:val="clear" w:pos="1051"/>
        </w:tabs>
        <w:suppressAutoHyphens w:val="0"/>
        <w:autoSpaceDE w:val="0"/>
        <w:ind w:left="720" w:hanging="363"/>
        <w:rPr>
          <w:rFonts w:ascii="Cambria" w:hAnsi="Cambria"/>
          <w:color w:val="000000"/>
          <w:lang w:eastAsia="es-ES_tradnl"/>
        </w:rPr>
      </w:pPr>
      <w:r w:rsidRPr="0031311E">
        <w:rPr>
          <w:rFonts w:ascii="Cambria" w:hAnsi="Cambria"/>
          <w:color w:val="000000"/>
          <w:lang w:eastAsia="es-ES_tradnl"/>
        </w:rPr>
        <w:t>Aprender vocabulario relacionado con los verbos y el paisaje urbano.</w:t>
      </w:r>
    </w:p>
    <w:p w14:paraId="0E6D673B" w14:textId="77777777" w:rsidR="00D13FCD" w:rsidRPr="0031311E" w:rsidRDefault="00D13FCD" w:rsidP="000B113A">
      <w:pPr>
        <w:widowControl/>
        <w:numPr>
          <w:ilvl w:val="0"/>
          <w:numId w:val="5"/>
        </w:numPr>
        <w:tabs>
          <w:tab w:val="clear" w:pos="1051"/>
        </w:tabs>
        <w:suppressAutoHyphens w:val="0"/>
        <w:autoSpaceDE w:val="0"/>
        <w:ind w:left="720" w:hanging="363"/>
        <w:rPr>
          <w:rFonts w:ascii="Cambria" w:hAnsi="Cambria"/>
          <w:color w:val="000000"/>
          <w:lang w:eastAsia="es-ES_tradnl"/>
        </w:rPr>
      </w:pPr>
      <w:r w:rsidRPr="0031311E">
        <w:rPr>
          <w:rFonts w:ascii="Cambria" w:hAnsi="Cambria"/>
          <w:color w:val="000000"/>
          <w:lang w:eastAsia="es-ES_tradnl"/>
        </w:rPr>
        <w:t>Leer de forma comprensiva y autónoma un artículo sobre inventores que se arrepintieron de sus inventos y un artículo sobre el restaurante The Shed.</w:t>
      </w:r>
    </w:p>
    <w:p w14:paraId="161DECFF" w14:textId="77777777" w:rsidR="00D13FCD" w:rsidRPr="0031311E" w:rsidRDefault="00D13FCD" w:rsidP="000B113A">
      <w:pPr>
        <w:widowControl/>
        <w:numPr>
          <w:ilvl w:val="0"/>
          <w:numId w:val="5"/>
        </w:numPr>
        <w:tabs>
          <w:tab w:val="clear" w:pos="1051"/>
        </w:tabs>
        <w:suppressAutoHyphens w:val="0"/>
        <w:autoSpaceDE w:val="0"/>
        <w:ind w:left="720" w:hanging="363"/>
        <w:rPr>
          <w:rFonts w:ascii="Cambria" w:hAnsi="Cambria"/>
          <w:color w:val="000000"/>
          <w:lang w:eastAsia="es-ES_tradnl"/>
        </w:rPr>
      </w:pPr>
      <w:r w:rsidRPr="0031311E">
        <w:rPr>
          <w:rFonts w:ascii="Cambria" w:hAnsi="Cambria"/>
          <w:color w:val="000000"/>
          <w:lang w:eastAsia="es-ES_tradnl"/>
        </w:rPr>
        <w:t xml:space="preserve">Aprender a utilizar las oraciones de relativo especificativas y los compuestos de </w:t>
      </w:r>
      <w:r w:rsidRPr="0031311E">
        <w:rPr>
          <w:rFonts w:ascii="Cambria" w:hAnsi="Cambria"/>
          <w:b/>
          <w:color w:val="000000"/>
          <w:lang w:eastAsia="es-ES_tradnl"/>
        </w:rPr>
        <w:t>some</w:t>
      </w:r>
      <w:r w:rsidRPr="0031311E">
        <w:rPr>
          <w:rFonts w:ascii="Cambria" w:hAnsi="Cambria"/>
          <w:color w:val="000000"/>
          <w:lang w:eastAsia="es-ES_tradnl"/>
        </w:rPr>
        <w:t xml:space="preserve"> y </w:t>
      </w:r>
      <w:r w:rsidRPr="0031311E">
        <w:rPr>
          <w:rFonts w:ascii="Cambria" w:hAnsi="Cambria"/>
          <w:b/>
          <w:color w:val="000000"/>
          <w:lang w:eastAsia="es-ES_tradnl"/>
        </w:rPr>
        <w:t>any</w:t>
      </w:r>
      <w:r w:rsidRPr="0031311E">
        <w:rPr>
          <w:rFonts w:ascii="Cambria" w:hAnsi="Cambria"/>
          <w:color w:val="000000"/>
          <w:lang w:eastAsia="es-ES_tradnl"/>
        </w:rPr>
        <w:t>.</w:t>
      </w:r>
    </w:p>
    <w:p w14:paraId="1519ACB6" w14:textId="77777777" w:rsidR="00D13FCD" w:rsidRPr="0031311E" w:rsidRDefault="00D13FCD" w:rsidP="000B113A">
      <w:pPr>
        <w:widowControl/>
        <w:numPr>
          <w:ilvl w:val="0"/>
          <w:numId w:val="5"/>
        </w:numPr>
        <w:tabs>
          <w:tab w:val="clear" w:pos="1051"/>
        </w:tabs>
        <w:suppressAutoHyphens w:val="0"/>
        <w:autoSpaceDE w:val="0"/>
        <w:ind w:left="720" w:hanging="363"/>
        <w:rPr>
          <w:rFonts w:ascii="Cambria" w:hAnsi="Cambria"/>
          <w:color w:val="000000"/>
          <w:lang w:eastAsia="es-ES_tradnl"/>
        </w:rPr>
      </w:pPr>
      <w:r w:rsidRPr="0031311E">
        <w:rPr>
          <w:rFonts w:ascii="Cambria" w:hAnsi="Cambria"/>
          <w:color w:val="000000"/>
          <w:lang w:eastAsia="es-ES_tradnl"/>
        </w:rPr>
        <w:t>Comprender la información clave de un reportaje de televisión sobre la ceremonia de los premios BHP Billiton y de tres visitas guiadas.</w:t>
      </w:r>
    </w:p>
    <w:p w14:paraId="15036CD4" w14:textId="77777777" w:rsidR="00D13FCD" w:rsidRPr="0031311E" w:rsidRDefault="00D13FCD" w:rsidP="000B113A">
      <w:pPr>
        <w:widowControl/>
        <w:numPr>
          <w:ilvl w:val="0"/>
          <w:numId w:val="5"/>
        </w:numPr>
        <w:tabs>
          <w:tab w:val="clear" w:pos="1051"/>
        </w:tabs>
        <w:suppressAutoHyphens w:val="0"/>
        <w:autoSpaceDE w:val="0"/>
        <w:ind w:left="720" w:hanging="363"/>
        <w:rPr>
          <w:rFonts w:ascii="Cambria" w:hAnsi="Cambria"/>
          <w:color w:val="000000"/>
          <w:lang w:eastAsia="es-ES_tradnl"/>
        </w:rPr>
      </w:pPr>
      <w:r w:rsidRPr="0031311E">
        <w:rPr>
          <w:rFonts w:ascii="Cambria" w:hAnsi="Cambria"/>
          <w:color w:val="000000"/>
          <w:lang w:eastAsia="es-ES_tradnl"/>
        </w:rPr>
        <w:t>De forma oral, hablar de uno/a mismo/a y hacer el registro de entrada en un hotel.</w:t>
      </w:r>
    </w:p>
    <w:p w14:paraId="3F72C906" w14:textId="77777777" w:rsidR="00D13FCD" w:rsidRPr="0031311E" w:rsidRDefault="00D13FCD" w:rsidP="000B113A">
      <w:pPr>
        <w:widowControl/>
        <w:numPr>
          <w:ilvl w:val="0"/>
          <w:numId w:val="5"/>
        </w:numPr>
        <w:tabs>
          <w:tab w:val="clear" w:pos="1051"/>
        </w:tabs>
        <w:suppressAutoHyphens w:val="0"/>
        <w:autoSpaceDE w:val="0"/>
        <w:ind w:left="720" w:hanging="363"/>
        <w:rPr>
          <w:rFonts w:ascii="Cambria" w:hAnsi="Cambria"/>
          <w:color w:val="000000"/>
          <w:lang w:eastAsia="es-ES_tradnl"/>
        </w:rPr>
      </w:pPr>
      <w:r w:rsidRPr="0031311E">
        <w:rPr>
          <w:rFonts w:ascii="Cambria" w:hAnsi="Cambria"/>
          <w:color w:val="000000"/>
          <w:lang w:eastAsia="es-ES_tradnl"/>
        </w:rPr>
        <w:t>Escribir un artículo sobre un lugar.</w:t>
      </w:r>
    </w:p>
    <w:p w14:paraId="3196B403" w14:textId="77777777" w:rsidR="00D13FCD" w:rsidRPr="0031311E" w:rsidRDefault="00D13FCD" w:rsidP="000B113A">
      <w:pPr>
        <w:widowControl/>
        <w:numPr>
          <w:ilvl w:val="0"/>
          <w:numId w:val="5"/>
        </w:numPr>
        <w:tabs>
          <w:tab w:val="clear" w:pos="1051"/>
        </w:tabs>
        <w:suppressAutoHyphens w:val="0"/>
        <w:autoSpaceDE w:val="0"/>
        <w:ind w:left="720" w:hanging="363"/>
        <w:rPr>
          <w:rFonts w:ascii="Cambria" w:eastAsia="Times New Roman" w:hAnsi="Cambria" w:cs="Times New Roman"/>
          <w:szCs w:val="24"/>
          <w:lang w:val="es-ES_tradnl" w:eastAsia="es-ES_tradnl" w:bidi="ar-SA"/>
        </w:rPr>
      </w:pPr>
      <w:r w:rsidRPr="0031311E">
        <w:rPr>
          <w:rFonts w:ascii="Cambria" w:hAnsi="Cambria"/>
          <w:color w:val="000000"/>
          <w:lang w:eastAsia="es-ES_tradnl"/>
        </w:rPr>
        <w:t>Pronunciar correctamente palabras en función de su acento.</w:t>
      </w:r>
    </w:p>
    <w:p w14:paraId="7D849FD7" w14:textId="77777777" w:rsidR="00D13FCD" w:rsidRPr="0031311E" w:rsidRDefault="00D13FCD" w:rsidP="000B113A">
      <w:pPr>
        <w:rPr>
          <w:rFonts w:ascii="Cambria" w:hAnsi="Cambria"/>
          <w:color w:val="000000"/>
          <w:lang w:val="es-ES_tradnl"/>
        </w:rPr>
      </w:pPr>
    </w:p>
    <w:p w14:paraId="63F5099E" w14:textId="77777777" w:rsidR="00D13FCD" w:rsidRPr="0031311E" w:rsidRDefault="00D13FCD" w:rsidP="000B113A">
      <w:pPr>
        <w:ind w:left="357" w:firstLine="0"/>
        <w:rPr>
          <w:rFonts w:ascii="Cambria" w:hAnsi="Cambria"/>
          <w:color w:val="000000"/>
          <w:lang w:val="es-ES_tradnl"/>
        </w:rPr>
      </w:pPr>
      <w:r w:rsidRPr="0031311E">
        <w:rPr>
          <w:rFonts w:ascii="Cambria" w:hAnsi="Cambria"/>
          <w:color w:val="000000"/>
          <w:lang w:val="es-ES_tradnl"/>
        </w:rPr>
        <w:t xml:space="preserve">La unidad ofrece la posibilidad de relacionarla con los contenidos de las siguientes materias de 4º de ESO para poner en práctica </w:t>
      </w:r>
      <w:r w:rsidRPr="0031311E">
        <w:rPr>
          <w:rFonts w:ascii="Cambria" w:hAnsi="Cambria"/>
          <w:b/>
          <w:color w:val="000000"/>
          <w:lang w:val="es-ES_tradnl"/>
        </w:rPr>
        <w:t>el trabajo interdisciplinar</w:t>
      </w:r>
      <w:r w:rsidRPr="0031311E">
        <w:rPr>
          <w:rFonts w:ascii="Cambria" w:hAnsi="Cambria"/>
          <w:color w:val="000000"/>
          <w:lang w:val="es-ES_tradnl"/>
        </w:rPr>
        <w:t>:</w:t>
      </w:r>
    </w:p>
    <w:p w14:paraId="4A7EDED2" w14:textId="77777777" w:rsidR="00D13FCD" w:rsidRPr="0031311E" w:rsidRDefault="00D13FCD" w:rsidP="000B113A">
      <w:pPr>
        <w:rPr>
          <w:rFonts w:ascii="Cambria" w:hAnsi="Cambria"/>
          <w:color w:val="000000"/>
          <w:szCs w:val="24"/>
          <w:lang w:val="es-ES_tradnl"/>
        </w:rPr>
      </w:pPr>
    </w:p>
    <w:p w14:paraId="0036F1C3" w14:textId="77777777" w:rsidR="00D13FCD" w:rsidRPr="0031311E" w:rsidRDefault="00D13FCD" w:rsidP="000B113A">
      <w:pPr>
        <w:widowControl/>
        <w:numPr>
          <w:ilvl w:val="0"/>
          <w:numId w:val="10"/>
        </w:numPr>
        <w:suppressAutoHyphens w:val="0"/>
        <w:ind w:left="709"/>
        <w:rPr>
          <w:rFonts w:ascii="Cambria" w:hAnsi="Cambria"/>
          <w:color w:val="000000"/>
        </w:rPr>
      </w:pPr>
      <w:r w:rsidRPr="0031311E">
        <w:rPr>
          <w:rFonts w:ascii="Cambria" w:hAnsi="Cambria"/>
          <w:color w:val="000000"/>
        </w:rPr>
        <w:t>Geografía e Historia:</w:t>
      </w:r>
    </w:p>
    <w:p w14:paraId="56E586A7" w14:textId="77777777" w:rsidR="00D13FCD" w:rsidRPr="0031311E" w:rsidRDefault="00D13FCD" w:rsidP="000B113A">
      <w:pPr>
        <w:ind w:left="708" w:firstLine="0"/>
        <w:rPr>
          <w:rFonts w:ascii="Cambria" w:hAnsi="Cambria"/>
          <w:color w:val="000000"/>
          <w:lang w:eastAsia="es-ES_tradnl"/>
        </w:rPr>
      </w:pPr>
      <w:r w:rsidRPr="0031311E">
        <w:rPr>
          <w:rFonts w:ascii="Cambria" w:hAnsi="Cambria"/>
          <w:color w:val="000000"/>
          <w:lang w:eastAsia="es-ES_tradnl"/>
        </w:rPr>
        <w:t>- Inventores que se arrepintieron de sus inventos: Anna Jarvis, Ethan Zuckerman, Albert Einstein.</w:t>
      </w:r>
    </w:p>
    <w:p w14:paraId="3E6B9314" w14:textId="77777777" w:rsidR="00D13FCD" w:rsidRPr="0031311E" w:rsidRDefault="00D13FCD" w:rsidP="000B113A">
      <w:pPr>
        <w:ind w:left="708" w:firstLine="0"/>
        <w:rPr>
          <w:rFonts w:ascii="Cambria" w:hAnsi="Cambria"/>
          <w:color w:val="000000"/>
          <w:lang w:eastAsia="es-ES_tradnl"/>
        </w:rPr>
      </w:pPr>
      <w:r w:rsidRPr="0031311E">
        <w:rPr>
          <w:rFonts w:ascii="Cambria" w:hAnsi="Cambria"/>
          <w:color w:val="000000"/>
          <w:lang w:eastAsia="es-ES_tradnl"/>
        </w:rPr>
        <w:t>- Pequeña biografía del inventor Manu Prakash.</w:t>
      </w:r>
    </w:p>
    <w:p w14:paraId="3FF64965" w14:textId="77777777" w:rsidR="00D13FCD" w:rsidRPr="0031311E" w:rsidRDefault="00D13FCD" w:rsidP="000B113A">
      <w:pPr>
        <w:ind w:left="708" w:firstLine="0"/>
        <w:rPr>
          <w:rFonts w:ascii="Cambria" w:hAnsi="Cambria"/>
          <w:color w:val="000000"/>
          <w:lang w:eastAsia="es-ES_tradnl"/>
        </w:rPr>
      </w:pPr>
      <w:r w:rsidRPr="0031311E">
        <w:rPr>
          <w:rFonts w:ascii="Cambria" w:hAnsi="Cambria"/>
          <w:color w:val="000000"/>
          <w:lang w:eastAsia="es-ES_tradnl"/>
        </w:rPr>
        <w:t>- El rascacielos The Shard.</w:t>
      </w:r>
    </w:p>
    <w:p w14:paraId="666A8D71" w14:textId="77777777" w:rsidR="00D13FCD" w:rsidRPr="0031311E" w:rsidRDefault="00D13FCD" w:rsidP="000B113A">
      <w:pPr>
        <w:ind w:left="708" w:firstLine="0"/>
        <w:rPr>
          <w:rFonts w:ascii="Cambria" w:hAnsi="Cambria"/>
          <w:color w:val="000000"/>
        </w:rPr>
      </w:pPr>
      <w:r w:rsidRPr="0031311E">
        <w:rPr>
          <w:rFonts w:ascii="Cambria" w:hAnsi="Cambria"/>
          <w:color w:val="000000"/>
          <w:lang w:eastAsia="es-ES_tradnl"/>
        </w:rPr>
        <w:t xml:space="preserve">- El posible origen del </w:t>
      </w:r>
      <w:r w:rsidRPr="0031311E">
        <w:rPr>
          <w:rFonts w:ascii="Cambria" w:hAnsi="Cambria"/>
          <w:i/>
          <w:color w:val="000000"/>
          <w:lang w:eastAsia="es-ES_tradnl"/>
        </w:rPr>
        <w:t>cliff diving</w:t>
      </w:r>
      <w:r w:rsidRPr="0031311E">
        <w:rPr>
          <w:rFonts w:ascii="Cambria" w:hAnsi="Cambria"/>
          <w:color w:val="000000"/>
          <w:lang w:eastAsia="es-ES_tradnl"/>
        </w:rPr>
        <w:t>.</w:t>
      </w:r>
    </w:p>
    <w:p w14:paraId="20C11B84" w14:textId="77777777" w:rsidR="00D13FCD" w:rsidRPr="0031311E" w:rsidRDefault="00D13FCD" w:rsidP="000B113A">
      <w:pPr>
        <w:ind w:left="1440"/>
        <w:rPr>
          <w:rFonts w:ascii="Cambria" w:hAnsi="Cambria"/>
          <w:color w:val="000000"/>
        </w:rPr>
      </w:pPr>
    </w:p>
    <w:p w14:paraId="2B496D46" w14:textId="77777777" w:rsidR="00D13FCD" w:rsidRPr="0031311E" w:rsidRDefault="00D13FCD" w:rsidP="000B113A">
      <w:pPr>
        <w:widowControl/>
        <w:numPr>
          <w:ilvl w:val="0"/>
          <w:numId w:val="7"/>
        </w:numPr>
        <w:suppressAutoHyphens w:val="0"/>
        <w:rPr>
          <w:rFonts w:ascii="Cambria" w:hAnsi="Cambria"/>
          <w:color w:val="000000"/>
          <w:lang w:eastAsia="es-ES_tradnl"/>
        </w:rPr>
      </w:pPr>
      <w:r w:rsidRPr="0031311E">
        <w:rPr>
          <w:rFonts w:ascii="Cambria" w:hAnsi="Cambria"/>
          <w:color w:val="000000"/>
          <w:lang w:eastAsia="es-ES_tradnl"/>
        </w:rPr>
        <w:t>Educación Física:</w:t>
      </w:r>
    </w:p>
    <w:p w14:paraId="3AF1D37F" w14:textId="77777777" w:rsidR="00D13FCD" w:rsidRPr="0031311E" w:rsidRDefault="00D13FCD" w:rsidP="000B113A">
      <w:pPr>
        <w:ind w:hanging="6"/>
        <w:rPr>
          <w:rFonts w:ascii="Cambria" w:hAnsi="Cambria"/>
          <w:color w:val="000000"/>
        </w:rPr>
      </w:pPr>
      <w:r w:rsidRPr="0031311E">
        <w:rPr>
          <w:rFonts w:ascii="Cambria" w:hAnsi="Cambria"/>
          <w:color w:val="000000"/>
          <w:lang w:eastAsia="es-ES_tradnl"/>
        </w:rPr>
        <w:t>- Deportes extremos.</w:t>
      </w:r>
    </w:p>
    <w:p w14:paraId="6A4B8A66" w14:textId="77777777" w:rsidR="00D13FCD" w:rsidRPr="0031311E" w:rsidRDefault="00D13FCD" w:rsidP="000B113A">
      <w:pPr>
        <w:ind w:left="1440"/>
        <w:rPr>
          <w:rFonts w:ascii="Cambria" w:hAnsi="Cambria"/>
          <w:color w:val="000000"/>
        </w:rPr>
      </w:pPr>
    </w:p>
    <w:p w14:paraId="6F094E08" w14:textId="77777777" w:rsidR="00D13FCD" w:rsidRPr="0031311E" w:rsidRDefault="00D13FCD" w:rsidP="000B113A">
      <w:pPr>
        <w:widowControl/>
        <w:numPr>
          <w:ilvl w:val="0"/>
          <w:numId w:val="10"/>
        </w:numPr>
        <w:suppressAutoHyphens w:val="0"/>
        <w:ind w:left="709"/>
        <w:rPr>
          <w:rFonts w:ascii="Cambria" w:hAnsi="Cambria"/>
          <w:color w:val="000000"/>
        </w:rPr>
      </w:pPr>
      <w:r w:rsidRPr="0031311E">
        <w:rPr>
          <w:rFonts w:ascii="Cambria" w:hAnsi="Cambria"/>
          <w:color w:val="000000"/>
        </w:rPr>
        <w:t>Tecnología:</w:t>
      </w:r>
    </w:p>
    <w:p w14:paraId="53038716" w14:textId="77777777" w:rsidR="00D13FCD" w:rsidRPr="0031311E" w:rsidRDefault="00D13FCD" w:rsidP="000B113A">
      <w:pPr>
        <w:ind w:left="708" w:firstLine="0"/>
        <w:rPr>
          <w:rFonts w:ascii="Cambria" w:hAnsi="Cambria"/>
          <w:color w:val="000000"/>
          <w:lang w:eastAsia="es-ES_tradnl"/>
        </w:rPr>
      </w:pPr>
      <w:r w:rsidRPr="0031311E">
        <w:rPr>
          <w:rFonts w:ascii="Cambria" w:hAnsi="Cambria"/>
          <w:color w:val="000000"/>
          <w:lang w:eastAsia="es-ES_tradnl"/>
        </w:rPr>
        <w:t>- Distintos inventos.</w:t>
      </w:r>
    </w:p>
    <w:p w14:paraId="49622C56" w14:textId="77777777" w:rsidR="00D13FCD" w:rsidRPr="0031311E" w:rsidRDefault="00D13FCD" w:rsidP="000B113A">
      <w:pPr>
        <w:ind w:left="708" w:firstLine="0"/>
        <w:rPr>
          <w:rFonts w:ascii="Cambria" w:hAnsi="Cambria"/>
          <w:color w:val="000000"/>
        </w:rPr>
      </w:pPr>
      <w:r w:rsidRPr="0031311E">
        <w:rPr>
          <w:rFonts w:ascii="Cambria" w:hAnsi="Cambria"/>
          <w:color w:val="000000"/>
          <w:lang w:eastAsia="es-ES_tradnl"/>
        </w:rPr>
        <w:t>- Elaboración de un trivia digital.</w:t>
      </w:r>
    </w:p>
    <w:p w14:paraId="564BB4CF" w14:textId="77777777" w:rsidR="00D13FCD" w:rsidRPr="0031311E" w:rsidRDefault="00D13FCD" w:rsidP="000B113A">
      <w:pPr>
        <w:ind w:left="1440"/>
        <w:rPr>
          <w:rFonts w:ascii="Cambria" w:hAnsi="Cambria"/>
          <w:color w:val="000000"/>
        </w:rPr>
      </w:pPr>
    </w:p>
    <w:p w14:paraId="316453AC" w14:textId="77777777" w:rsidR="00D13FCD" w:rsidRPr="0031311E" w:rsidRDefault="00D13FCD" w:rsidP="000B113A">
      <w:pPr>
        <w:widowControl/>
        <w:numPr>
          <w:ilvl w:val="0"/>
          <w:numId w:val="6"/>
        </w:numPr>
        <w:suppressAutoHyphens w:val="0"/>
        <w:rPr>
          <w:rFonts w:ascii="Cambria" w:hAnsi="Cambria"/>
          <w:color w:val="000000"/>
          <w:lang w:eastAsia="es-ES_tradnl"/>
        </w:rPr>
      </w:pPr>
      <w:r w:rsidRPr="0031311E">
        <w:rPr>
          <w:rFonts w:ascii="Cambria" w:hAnsi="Cambria"/>
          <w:color w:val="000000"/>
          <w:lang w:eastAsia="es-ES_tradnl"/>
        </w:rPr>
        <w:t>Lengua y Literatura:</w:t>
      </w:r>
    </w:p>
    <w:p w14:paraId="70EACB97" w14:textId="77777777" w:rsidR="00D13FCD" w:rsidRPr="0031311E" w:rsidRDefault="00D13FCD" w:rsidP="000B113A">
      <w:pPr>
        <w:ind w:left="708" w:firstLine="0"/>
        <w:rPr>
          <w:rFonts w:ascii="Cambria" w:hAnsi="Cambria"/>
          <w:lang w:val="es-ES"/>
        </w:rPr>
      </w:pPr>
      <w:r w:rsidRPr="0031311E">
        <w:rPr>
          <w:rFonts w:ascii="Cambria" w:hAnsi="Cambria"/>
          <w:lang w:val="es-ES"/>
        </w:rPr>
        <w:t>- Oraciones de relativo: especificativas y relativas.</w:t>
      </w:r>
    </w:p>
    <w:p w14:paraId="7A916573" w14:textId="77777777" w:rsidR="00D13FCD" w:rsidRPr="0031311E" w:rsidRDefault="00D13FCD" w:rsidP="000B113A">
      <w:pPr>
        <w:ind w:left="1062"/>
        <w:rPr>
          <w:rFonts w:ascii="Cambria" w:hAnsi="Cambria"/>
          <w:lang w:val="es-ES"/>
        </w:rPr>
      </w:pPr>
      <w:r w:rsidRPr="0031311E">
        <w:rPr>
          <w:rFonts w:ascii="Cambria" w:hAnsi="Cambria"/>
          <w:lang w:val="es-ES"/>
        </w:rPr>
        <w:t xml:space="preserve">- Los compuestos de </w:t>
      </w:r>
      <w:r w:rsidRPr="0031311E">
        <w:rPr>
          <w:rFonts w:ascii="Cambria" w:hAnsi="Cambria"/>
          <w:b/>
          <w:lang w:val="es-ES"/>
        </w:rPr>
        <w:t>some</w:t>
      </w:r>
      <w:r w:rsidRPr="0031311E">
        <w:rPr>
          <w:rFonts w:ascii="Cambria" w:hAnsi="Cambria"/>
          <w:lang w:val="es-ES"/>
        </w:rPr>
        <w:t xml:space="preserve"> y </w:t>
      </w:r>
      <w:r w:rsidRPr="0031311E">
        <w:rPr>
          <w:rFonts w:ascii="Cambria" w:hAnsi="Cambria"/>
          <w:b/>
          <w:lang w:val="es-ES"/>
        </w:rPr>
        <w:t>any</w:t>
      </w:r>
      <w:r w:rsidRPr="0031311E">
        <w:rPr>
          <w:rFonts w:ascii="Cambria" w:hAnsi="Cambria"/>
          <w:lang w:val="es-ES"/>
        </w:rPr>
        <w:t>.</w:t>
      </w:r>
    </w:p>
    <w:p w14:paraId="36EDE7E3" w14:textId="77777777" w:rsidR="00D13FCD" w:rsidRPr="0031311E" w:rsidRDefault="00D13FCD" w:rsidP="000B113A">
      <w:pPr>
        <w:ind w:left="1062"/>
        <w:rPr>
          <w:rFonts w:ascii="Cambria" w:hAnsi="Cambria"/>
          <w:color w:val="000000"/>
          <w:lang w:eastAsia="es-ES_tradnl"/>
        </w:rPr>
      </w:pPr>
      <w:r w:rsidRPr="0031311E">
        <w:rPr>
          <w:rFonts w:ascii="Cambria" w:hAnsi="Cambria"/>
          <w:lang w:val="es-ES"/>
        </w:rPr>
        <w:t>- Los conectores consecutivos.</w:t>
      </w:r>
    </w:p>
    <w:p w14:paraId="5FE5B3B9" w14:textId="77777777" w:rsidR="00D13FCD" w:rsidRPr="0031311E" w:rsidRDefault="00D13FCD" w:rsidP="000B113A">
      <w:pPr>
        <w:ind w:left="720" w:firstLine="720"/>
        <w:rPr>
          <w:rFonts w:ascii="Cambria" w:hAnsi="Cambria"/>
          <w:color w:val="000000"/>
          <w:lang w:eastAsia="es-ES_tradnl"/>
        </w:rPr>
      </w:pPr>
    </w:p>
    <w:p w14:paraId="0A2CAC42" w14:textId="77777777" w:rsidR="00D13FCD" w:rsidRPr="0031311E" w:rsidRDefault="00D13FCD" w:rsidP="000B113A">
      <w:pPr>
        <w:widowControl/>
        <w:numPr>
          <w:ilvl w:val="0"/>
          <w:numId w:val="10"/>
        </w:numPr>
        <w:suppressAutoHyphens w:val="0"/>
        <w:ind w:left="709"/>
        <w:rPr>
          <w:rFonts w:ascii="Cambria" w:hAnsi="Cambria"/>
          <w:color w:val="000000"/>
        </w:rPr>
      </w:pPr>
      <w:r w:rsidRPr="0031311E">
        <w:rPr>
          <w:rFonts w:ascii="Cambria" w:hAnsi="Cambria"/>
          <w:color w:val="000000"/>
        </w:rPr>
        <w:t>Educación Plástica, Visual y Audiovisual:</w:t>
      </w:r>
    </w:p>
    <w:p w14:paraId="6ED9109A" w14:textId="77777777" w:rsidR="00D13FCD" w:rsidRPr="0031311E" w:rsidRDefault="00D13FCD" w:rsidP="000B113A">
      <w:pPr>
        <w:ind w:left="708" w:firstLine="0"/>
        <w:rPr>
          <w:rFonts w:ascii="Cambria" w:hAnsi="Cambria"/>
          <w:color w:val="000000"/>
          <w:lang w:eastAsia="es-ES_tradnl"/>
        </w:rPr>
      </w:pPr>
      <w:r w:rsidRPr="0031311E">
        <w:rPr>
          <w:rFonts w:ascii="Cambria" w:hAnsi="Cambria"/>
          <w:color w:val="000000"/>
          <w:lang w:eastAsia="es-ES_tradnl"/>
        </w:rPr>
        <w:t xml:space="preserve">- Ilusiones ópticas. </w:t>
      </w:r>
    </w:p>
    <w:p w14:paraId="185EDFBB" w14:textId="77777777" w:rsidR="00D13FCD" w:rsidRPr="0031311E" w:rsidRDefault="00D13FCD" w:rsidP="000B113A">
      <w:pPr>
        <w:ind w:left="708" w:firstLine="0"/>
        <w:rPr>
          <w:rFonts w:ascii="Cambria" w:hAnsi="Cambria"/>
          <w:color w:val="000000"/>
        </w:rPr>
      </w:pPr>
      <w:r w:rsidRPr="0031311E">
        <w:rPr>
          <w:rFonts w:ascii="Cambria" w:hAnsi="Cambria"/>
          <w:color w:val="000000"/>
          <w:lang w:eastAsia="es-ES_tradnl"/>
        </w:rPr>
        <w:lastRenderedPageBreak/>
        <w:t>- Elaboración de un trivia.</w:t>
      </w:r>
    </w:p>
    <w:p w14:paraId="0AB9BF1C" w14:textId="77777777" w:rsidR="00D13FCD" w:rsidRPr="0031311E" w:rsidRDefault="00D13FCD" w:rsidP="000B113A">
      <w:pPr>
        <w:ind w:left="709"/>
        <w:rPr>
          <w:rFonts w:ascii="Cambria" w:hAnsi="Cambria"/>
          <w:color w:val="000000"/>
        </w:rPr>
      </w:pPr>
    </w:p>
    <w:p w14:paraId="12E5552A" w14:textId="77777777" w:rsidR="00D13FCD" w:rsidRPr="0031311E" w:rsidRDefault="00D13FCD" w:rsidP="000B113A">
      <w:pPr>
        <w:widowControl/>
        <w:numPr>
          <w:ilvl w:val="0"/>
          <w:numId w:val="10"/>
        </w:numPr>
        <w:suppressAutoHyphens w:val="0"/>
        <w:ind w:left="709"/>
        <w:rPr>
          <w:rFonts w:ascii="Cambria" w:hAnsi="Cambria"/>
          <w:color w:val="000000"/>
        </w:rPr>
      </w:pPr>
      <w:r w:rsidRPr="0031311E">
        <w:rPr>
          <w:rFonts w:ascii="Cambria" w:hAnsi="Cambria"/>
          <w:color w:val="000000"/>
        </w:rPr>
        <w:t>Valores Éticos:</w:t>
      </w:r>
    </w:p>
    <w:p w14:paraId="0300E462" w14:textId="77777777" w:rsidR="00D13FCD" w:rsidRPr="0031311E" w:rsidRDefault="00D13FCD" w:rsidP="000B113A">
      <w:pPr>
        <w:widowControl/>
        <w:suppressAutoHyphens w:val="0"/>
        <w:ind w:hanging="6"/>
        <w:rPr>
          <w:rFonts w:ascii="Cambria" w:eastAsia="Times New Roman" w:hAnsi="Cambria" w:cs="Times New Roman"/>
          <w:szCs w:val="24"/>
          <w:lang w:val="es-ES" w:eastAsia="es-ES_tradnl" w:bidi="ar-SA"/>
        </w:rPr>
      </w:pPr>
      <w:r w:rsidRPr="0031311E">
        <w:rPr>
          <w:rFonts w:ascii="Cambria" w:hAnsi="Cambria"/>
          <w:color w:val="000000"/>
          <w:lang w:eastAsia="es-ES_tradnl"/>
        </w:rPr>
        <w:t>- Respeto por el turno de palabra en un diálogo.</w:t>
      </w:r>
    </w:p>
    <w:p w14:paraId="544638F3" w14:textId="77777777" w:rsidR="00D13FCD" w:rsidRPr="0031311E" w:rsidRDefault="00D13FCD" w:rsidP="000B113A">
      <w:pPr>
        <w:widowControl/>
        <w:suppressAutoHyphens w:val="0"/>
        <w:ind w:left="1440" w:firstLine="0"/>
        <w:rPr>
          <w:rFonts w:ascii="Cambria" w:eastAsia="Times New Roman" w:hAnsi="Cambria" w:cs="Times New Roman"/>
          <w:sz w:val="20"/>
          <w:lang w:val="es-ES" w:eastAsia="es-ES_tradnl" w:bidi="ar-SA"/>
        </w:rPr>
      </w:pPr>
    </w:p>
    <w:p w14:paraId="2503A8B5" w14:textId="77777777" w:rsidR="00D13FCD" w:rsidRPr="0031311E" w:rsidRDefault="00D13FCD" w:rsidP="000B113A">
      <w:pPr>
        <w:widowControl/>
        <w:suppressAutoHyphens w:val="0"/>
        <w:ind w:left="1440" w:firstLine="0"/>
        <w:rPr>
          <w:rFonts w:ascii="Cambria" w:eastAsia="Times New Roman" w:hAnsi="Cambria"/>
          <w:color w:val="000000"/>
          <w:szCs w:val="24"/>
          <w:lang w:val="es-ES_tradnl" w:eastAsia="es-ES_tradnl" w:bidi="ar-SA"/>
        </w:rPr>
      </w:pPr>
    </w:p>
    <w:p w14:paraId="186BFDD9" w14:textId="77777777" w:rsidR="00D13FCD" w:rsidRPr="0031311E" w:rsidRDefault="00D13FCD" w:rsidP="000B113A">
      <w:pPr>
        <w:pStyle w:val="Sombreadoclaro-nfasis22"/>
        <w:ind w:hanging="936"/>
        <w:outlineLvl w:val="0"/>
        <w:rPr>
          <w:rStyle w:val="GridTableLight"/>
          <w:color w:val="000000"/>
          <w:sz w:val="32"/>
          <w:szCs w:val="32"/>
        </w:rPr>
      </w:pPr>
      <w:r w:rsidRPr="0031311E">
        <w:rPr>
          <w:rStyle w:val="GridTableLight"/>
          <w:color w:val="000000"/>
          <w:sz w:val="32"/>
          <w:szCs w:val="32"/>
        </w:rPr>
        <w:t>b) Concreción curricular</w:t>
      </w:r>
    </w:p>
    <w:p w14:paraId="01F63C5C" w14:textId="77777777" w:rsidR="00D13FCD" w:rsidRPr="0031311E" w:rsidRDefault="00D13FCD" w:rsidP="000B113A">
      <w:pPr>
        <w:outlineLvl w:val="0"/>
        <w:rPr>
          <w:rFonts w:ascii="Cambria" w:hAnsi="Cambria"/>
          <w:b/>
          <w:color w:val="000000"/>
          <w:sz w:val="28"/>
          <w:szCs w:val="28"/>
          <w:lang w:val="es-ES_tradnl"/>
        </w:rPr>
      </w:pPr>
      <w:r w:rsidRPr="0031311E">
        <w:rPr>
          <w:rFonts w:ascii="Cambria" w:hAnsi="Cambria"/>
          <w:b/>
          <w:color w:val="000000"/>
          <w:sz w:val="28"/>
          <w:szCs w:val="28"/>
          <w:lang w:val="es-ES_tradnl"/>
        </w:rPr>
        <w:t>Competencias clave (en tareas, actividades y ejercicios)</w:t>
      </w:r>
    </w:p>
    <w:p w14:paraId="5E7656AF" w14:textId="77777777" w:rsidR="00D13FCD" w:rsidRPr="0031311E" w:rsidRDefault="00F6173D" w:rsidP="000B113A">
      <w:pPr>
        <w:rPr>
          <w:rFonts w:ascii="Cambria" w:hAnsi="Cambria"/>
          <w:color w:val="000000"/>
          <w:lang w:val="es-ES_tradnl"/>
        </w:rPr>
      </w:pPr>
      <w:r w:rsidRPr="0031311E">
        <w:rPr>
          <w:rFonts w:ascii="Cambria" w:hAnsi="Cambria"/>
          <w:noProof/>
          <w:lang w:val="es-ES" w:eastAsia="es-ES" w:bidi="ar-SA"/>
        </w:rPr>
        <mc:AlternateContent>
          <mc:Choice Requires="wps">
            <w:drawing>
              <wp:anchor distT="4294967294" distB="4294967294" distL="114300" distR="114300" simplePos="0" relativeHeight="251661312" behindDoc="0" locked="0" layoutInCell="1" allowOverlap="1" wp14:anchorId="7619089D" wp14:editId="396C693E">
                <wp:simplePos x="0" y="0"/>
                <wp:positionH relativeFrom="column">
                  <wp:posOffset>0</wp:posOffset>
                </wp:positionH>
                <wp:positionV relativeFrom="paragraph">
                  <wp:posOffset>113664</wp:posOffset>
                </wp:positionV>
                <wp:extent cx="5715000" cy="0"/>
                <wp:effectExtent l="0" t="0" r="0" b="0"/>
                <wp:wrapNone/>
                <wp:docPr id="8"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715000" cy="0"/>
                        </a:xfrm>
                        <a:prstGeom prst="line">
                          <a:avLst/>
                        </a:prstGeom>
                        <a:noFill/>
                        <a:ln w="12700" cap="flat" cmpd="sng" algn="ctr">
                          <a:solidFill>
                            <a:srgbClr val="5B9BD5"/>
                          </a:solidFill>
                          <a:prstDash val="solid"/>
                          <a:miter lim="800000"/>
                        </a:ln>
                        <a:effectLst/>
                      </wps:spPr>
                      <wps:bodyPr/>
                    </wps:wsp>
                  </a:graphicData>
                </a:graphic>
                <wp14:sizeRelH relativeFrom="margin">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A1927E0" id="Conector recto 4" o:spid="_x0000_s1026" style="position:absolute;z-index:251661312;visibility:visible;mso-wrap-style:square;mso-width-percent:0;mso-height-percent:0;mso-wrap-distance-left:9pt;mso-wrap-distance-top:.mm;mso-wrap-distance-right:9pt;mso-wrap-distance-bottom:.mm;mso-position-horizontal:absolute;mso-position-horizontal-relative:text;mso-position-vertical:absolute;mso-position-vertical-relative:text;mso-width-percent:0;mso-height-percent:0;mso-width-relative:margin;mso-height-relative:page" from="0,8.95pt" to="450pt,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" strokecolor="#5b9bd5" strokeweight="1pt">
                <v:stroke joinstyle="miter"/>
                <o:lock v:ext="edit" shapetype="f"/>
              </v:line>
            </w:pict>
          </mc:Fallback>
        </mc:AlternateContent>
      </w:r>
    </w:p>
    <w:p w14:paraId="7CE8596E" w14:textId="77777777" w:rsidR="00D13FCD" w:rsidRPr="0031311E" w:rsidRDefault="00D13FCD" w:rsidP="000B113A">
      <w:pPr>
        <w:rPr>
          <w:rFonts w:ascii="Cambria" w:hAnsi="Cambria"/>
          <w:color w:val="000000"/>
          <w:lang w:val="es-ES_tradnl"/>
        </w:rPr>
      </w:pPr>
    </w:p>
    <w:p w14:paraId="78BBCA57" w14:textId="77777777" w:rsidR="00D13FCD" w:rsidRPr="0031311E" w:rsidRDefault="00D13FCD" w:rsidP="000B113A">
      <w:pPr>
        <w:ind w:left="357" w:firstLine="0"/>
        <w:rPr>
          <w:rFonts w:ascii="Cambria" w:hAnsi="Cambria"/>
          <w:color w:val="000000"/>
          <w:lang w:val="es-ES_tradnl"/>
        </w:rPr>
      </w:pPr>
      <w:r w:rsidRPr="0031311E">
        <w:rPr>
          <w:rFonts w:ascii="Cambria" w:hAnsi="Cambria"/>
          <w:color w:val="000000"/>
          <w:lang w:val="es-ES_tradnl"/>
        </w:rPr>
        <w:t xml:space="preserve">El trabajo sobre las competencias clave se desarrolla en una variedad de tareas y actividades, que al mismo tiempo permiten su evaluación. El siguiente apartado muestra la relación entre las competencias clave y los contenidos y criterios de evaluación en la unidad </w:t>
      </w:r>
      <w:r w:rsidR="00A234F7" w:rsidRPr="0031311E">
        <w:rPr>
          <w:rFonts w:ascii="Cambria" w:hAnsi="Cambria"/>
          <w:color w:val="000000"/>
          <w:lang w:val="es-ES_tradnl"/>
        </w:rPr>
        <w:t>7</w:t>
      </w:r>
      <w:r w:rsidRPr="0031311E">
        <w:rPr>
          <w:rFonts w:ascii="Cambria" w:hAnsi="Cambria"/>
          <w:color w:val="000000"/>
          <w:lang w:val="es-ES_tradnl"/>
        </w:rPr>
        <w:t xml:space="preserve">. Por otro lado, se ofrece una plantilla en forma de </w:t>
      </w:r>
      <w:r w:rsidRPr="0031311E">
        <w:rPr>
          <w:rFonts w:ascii="Cambria" w:hAnsi="Cambria"/>
          <w:b/>
          <w:color w:val="000000"/>
          <w:lang w:val="es-ES_tradnl"/>
        </w:rPr>
        <w:t>perfiles competenciales</w:t>
      </w:r>
      <w:r w:rsidRPr="0031311E">
        <w:rPr>
          <w:rFonts w:ascii="Cambria" w:hAnsi="Cambria"/>
          <w:color w:val="000000"/>
          <w:lang w:val="es-ES_tradnl"/>
        </w:rPr>
        <w:t xml:space="preserve"> para la planificación y evaluación de las competencias clave. Esta plantilla se incluye en el punto 3b, “Perfiles competenciales de Burlington Books”. </w:t>
      </w:r>
    </w:p>
    <w:p w14:paraId="574E75B2" w14:textId="77777777" w:rsidR="00D13FCD" w:rsidRPr="0031311E" w:rsidRDefault="00D13FCD" w:rsidP="000B113A">
      <w:pPr>
        <w:rPr>
          <w:rFonts w:ascii="Cambria" w:hAnsi="Cambria"/>
          <w:color w:val="000000"/>
          <w:lang w:val="es-ES_tradnl"/>
        </w:rPr>
      </w:pPr>
    </w:p>
    <w:p w14:paraId="780624DF" w14:textId="77777777" w:rsidR="00D13FCD" w:rsidRPr="0031311E" w:rsidRDefault="00D13FCD" w:rsidP="000B113A">
      <w:pPr>
        <w:ind w:left="357" w:firstLine="0"/>
        <w:rPr>
          <w:rFonts w:ascii="Cambria" w:hAnsi="Cambria"/>
          <w:color w:val="000000"/>
          <w:szCs w:val="24"/>
          <w:lang w:val="es-ES_tradnl"/>
        </w:rPr>
      </w:pPr>
      <w:r w:rsidRPr="0031311E">
        <w:rPr>
          <w:rFonts w:ascii="Cambria" w:hAnsi="Cambria"/>
          <w:color w:val="000000"/>
          <w:lang w:val="es-ES_tradnl"/>
        </w:rPr>
        <w:t>Adicionalmente, se indican las posibles relaciones entre las competencias clave y los criterios de evaluación en la tabla de este capítulo, en el apartado siguiente.</w:t>
      </w:r>
    </w:p>
    <w:p w14:paraId="1EC17ED7" w14:textId="77777777" w:rsidR="00D13FCD" w:rsidRPr="0031311E" w:rsidRDefault="00D13FCD" w:rsidP="000B113A">
      <w:pPr>
        <w:rPr>
          <w:rFonts w:ascii="Cambria" w:hAnsi="Cambria"/>
          <w:color w:val="000000"/>
          <w:szCs w:val="24"/>
          <w:lang w:val="es-ES_tradnl"/>
        </w:rPr>
      </w:pPr>
    </w:p>
    <w:p w14:paraId="002BD374" w14:textId="77777777" w:rsidR="00D13FCD" w:rsidRPr="0031311E" w:rsidRDefault="00D13FCD" w:rsidP="000B113A">
      <w:pPr>
        <w:widowControl/>
        <w:numPr>
          <w:ilvl w:val="0"/>
          <w:numId w:val="7"/>
        </w:numPr>
        <w:suppressAutoHyphens w:val="0"/>
        <w:rPr>
          <w:rFonts w:ascii="Cambria" w:eastAsia="Times New Roman" w:hAnsi="Cambria" w:cs="Times New Roman"/>
          <w:i/>
          <w:color w:val="000000"/>
          <w:szCs w:val="24"/>
          <w:lang w:val="en-US" w:eastAsia="es-ES_tradnl" w:bidi="ar-SA"/>
        </w:rPr>
      </w:pPr>
      <w:r w:rsidRPr="0031311E">
        <w:rPr>
          <w:rFonts w:ascii="Cambria" w:eastAsia="Times New Roman" w:hAnsi="Cambria"/>
          <w:color w:val="000000"/>
          <w:szCs w:val="24"/>
          <w:lang w:val="es-ES_tradnl" w:eastAsia="es-ES_tradnl" w:bidi="ar-SA"/>
        </w:rPr>
        <w:t>Comunicación lingüística:</w:t>
      </w:r>
    </w:p>
    <w:p w14:paraId="2C5BB859" w14:textId="77777777" w:rsidR="00A234F7" w:rsidRPr="0031311E" w:rsidRDefault="00A234F7" w:rsidP="000B113A">
      <w:pPr>
        <w:ind w:left="720" w:firstLine="0"/>
        <w:rPr>
          <w:rFonts w:ascii="Cambria" w:hAnsi="Cambria"/>
          <w:color w:val="000000"/>
          <w:lang w:val="en-US"/>
        </w:rPr>
      </w:pPr>
      <w:r w:rsidRPr="0031311E">
        <w:rPr>
          <w:rFonts w:ascii="Cambria" w:hAnsi="Cambria"/>
          <w:i/>
          <w:color w:val="000000"/>
          <w:lang w:val="en-US"/>
        </w:rPr>
        <w:t>- Vocabulary</w:t>
      </w:r>
      <w:r w:rsidRPr="0031311E">
        <w:rPr>
          <w:rFonts w:ascii="Cambria" w:hAnsi="Cambria"/>
          <w:color w:val="000000"/>
          <w:lang w:val="en-US"/>
        </w:rPr>
        <w:t xml:space="preserve">, SB, págs. 72 y 76; </w:t>
      </w:r>
      <w:r w:rsidRPr="0031311E">
        <w:rPr>
          <w:rFonts w:ascii="Cambria" w:hAnsi="Cambria"/>
          <w:i/>
          <w:color w:val="000000"/>
          <w:lang w:val="en-US"/>
        </w:rPr>
        <w:t>Language Review</w:t>
      </w:r>
      <w:r w:rsidRPr="0031311E">
        <w:rPr>
          <w:rFonts w:ascii="Cambria" w:hAnsi="Cambria"/>
          <w:color w:val="000000"/>
          <w:lang w:val="en-US"/>
        </w:rPr>
        <w:t xml:space="preserve">, pág. 81; </w:t>
      </w:r>
      <w:r w:rsidRPr="0031311E">
        <w:rPr>
          <w:rFonts w:ascii="Cambria" w:hAnsi="Cambria"/>
          <w:i/>
          <w:color w:val="000000"/>
          <w:lang w:val="en-US"/>
        </w:rPr>
        <w:t>Fast Finishers</w:t>
      </w:r>
      <w:r w:rsidRPr="0031311E">
        <w:rPr>
          <w:rFonts w:ascii="Cambria" w:hAnsi="Cambria"/>
          <w:color w:val="000000"/>
          <w:lang w:val="en-US"/>
        </w:rPr>
        <w:t xml:space="preserve">, pág. 110: uso de vocabulario relacionado con </w:t>
      </w:r>
      <w:r w:rsidRPr="0031311E">
        <w:rPr>
          <w:rFonts w:ascii="Cambria" w:hAnsi="Cambria"/>
          <w:color w:val="000000"/>
          <w:lang w:eastAsia="es-ES_tradnl"/>
        </w:rPr>
        <w:t>los verbos y el paisaje urbano</w:t>
      </w:r>
      <w:r w:rsidRPr="0031311E">
        <w:rPr>
          <w:rFonts w:ascii="Cambria" w:hAnsi="Cambria"/>
          <w:color w:val="000000"/>
          <w:lang w:val="en-US"/>
        </w:rPr>
        <w:t>.</w:t>
      </w:r>
    </w:p>
    <w:p w14:paraId="55BBF271" w14:textId="77777777" w:rsidR="00A234F7" w:rsidRPr="0031311E" w:rsidRDefault="00A234F7" w:rsidP="000B113A">
      <w:pPr>
        <w:ind w:left="720" w:firstLine="0"/>
        <w:rPr>
          <w:rFonts w:ascii="Cambria" w:hAnsi="Cambria"/>
          <w:color w:val="000000"/>
          <w:lang w:val="en-US"/>
        </w:rPr>
      </w:pPr>
      <w:r w:rsidRPr="0031311E">
        <w:rPr>
          <w:rFonts w:ascii="Cambria" w:hAnsi="Cambria"/>
          <w:i/>
          <w:color w:val="000000"/>
          <w:lang w:val="en-US"/>
        </w:rPr>
        <w:t>- Listening</w:t>
      </w:r>
      <w:r w:rsidRPr="0031311E">
        <w:rPr>
          <w:rFonts w:ascii="Cambria" w:hAnsi="Cambria"/>
          <w:color w:val="000000"/>
          <w:lang w:val="en-US"/>
        </w:rPr>
        <w:t xml:space="preserve">, SB, págs. 75 y 79: </w:t>
      </w:r>
      <w:r w:rsidRPr="0031311E">
        <w:rPr>
          <w:rFonts w:ascii="Cambria" w:hAnsi="Cambria"/>
          <w:color w:val="000000"/>
          <w:lang w:eastAsia="es-ES_tradnl"/>
        </w:rPr>
        <w:t>un reportaje de televisión sobre la ceremonia de los premios BHP Billiton y tres visitas guiadas</w:t>
      </w:r>
      <w:r w:rsidRPr="0031311E">
        <w:rPr>
          <w:rFonts w:ascii="Cambria" w:hAnsi="Cambria"/>
          <w:color w:val="000000"/>
          <w:lang w:val="en-US"/>
        </w:rPr>
        <w:t>.</w:t>
      </w:r>
    </w:p>
    <w:p w14:paraId="2650C58D" w14:textId="77777777" w:rsidR="00A234F7" w:rsidRPr="0031311E" w:rsidRDefault="00A234F7" w:rsidP="000B113A">
      <w:pPr>
        <w:ind w:left="720" w:firstLine="0"/>
        <w:rPr>
          <w:rFonts w:ascii="Cambria" w:hAnsi="Cambria"/>
          <w:color w:val="000000"/>
          <w:lang w:val="en-US"/>
        </w:rPr>
      </w:pPr>
      <w:r w:rsidRPr="0031311E">
        <w:rPr>
          <w:rFonts w:ascii="Cambria" w:hAnsi="Cambria"/>
          <w:i/>
          <w:color w:val="000000"/>
          <w:lang w:val="en-US"/>
        </w:rPr>
        <w:t>- Speaking</w:t>
      </w:r>
      <w:r w:rsidRPr="0031311E">
        <w:rPr>
          <w:rFonts w:ascii="Cambria" w:hAnsi="Cambria"/>
          <w:color w:val="000000"/>
          <w:lang w:val="en-US"/>
        </w:rPr>
        <w:t xml:space="preserve">, SB, págs. 75 y 79: </w:t>
      </w:r>
      <w:r w:rsidRPr="0031311E">
        <w:rPr>
          <w:rFonts w:ascii="Cambria" w:hAnsi="Cambria"/>
          <w:color w:val="000000"/>
          <w:lang w:eastAsia="es-ES_tradnl"/>
        </w:rPr>
        <w:t>hablar de uno/a mismo/a y hacer el registro de entrada en un hotel</w:t>
      </w:r>
      <w:r w:rsidRPr="0031311E">
        <w:rPr>
          <w:rFonts w:ascii="Cambria" w:hAnsi="Cambria"/>
          <w:color w:val="000000"/>
          <w:lang w:val="en-US"/>
        </w:rPr>
        <w:t>.</w:t>
      </w:r>
    </w:p>
    <w:p w14:paraId="03B7664D" w14:textId="77777777" w:rsidR="00A234F7" w:rsidRPr="0031311E" w:rsidRDefault="00A234F7" w:rsidP="000B113A">
      <w:pPr>
        <w:ind w:left="720" w:firstLine="0"/>
        <w:rPr>
          <w:rFonts w:ascii="Cambria" w:hAnsi="Cambria"/>
          <w:color w:val="000000"/>
        </w:rPr>
      </w:pPr>
      <w:r w:rsidRPr="0031311E">
        <w:rPr>
          <w:rFonts w:ascii="Cambria" w:hAnsi="Cambria"/>
          <w:i/>
          <w:color w:val="000000"/>
          <w:lang w:val="en-US"/>
        </w:rPr>
        <w:t>- Reading</w:t>
      </w:r>
      <w:r w:rsidRPr="0031311E">
        <w:rPr>
          <w:rFonts w:ascii="Cambria" w:hAnsi="Cambria"/>
          <w:color w:val="000000"/>
          <w:lang w:val="en-US"/>
        </w:rPr>
        <w:t>, SB, págs. 73 y 77</w:t>
      </w:r>
      <w:r w:rsidRPr="0031311E">
        <w:rPr>
          <w:rFonts w:ascii="Cambria" w:hAnsi="Cambria"/>
          <w:color w:val="000000"/>
          <w:lang w:val="es-ES"/>
        </w:rPr>
        <w:t xml:space="preserve">: comprensión escrita de </w:t>
      </w:r>
      <w:r w:rsidRPr="0031311E">
        <w:rPr>
          <w:rFonts w:ascii="Cambria" w:hAnsi="Cambria"/>
          <w:color w:val="000000"/>
          <w:lang w:eastAsia="es-ES_tradnl"/>
        </w:rPr>
        <w:t>un artículo sobre inventores que se arrepintieron de sus inventos y un artículo sobre el restaurante The Shed</w:t>
      </w:r>
      <w:r w:rsidRPr="0031311E">
        <w:rPr>
          <w:rFonts w:ascii="Cambria" w:hAnsi="Cambria"/>
          <w:color w:val="000000"/>
        </w:rPr>
        <w:t>.</w:t>
      </w:r>
    </w:p>
    <w:p w14:paraId="2DDC54AA" w14:textId="77777777" w:rsidR="00A234F7" w:rsidRPr="0031311E" w:rsidRDefault="00A234F7" w:rsidP="000B113A">
      <w:pPr>
        <w:ind w:left="720" w:firstLine="0"/>
        <w:rPr>
          <w:rFonts w:ascii="Cambria" w:hAnsi="Cambria"/>
          <w:i/>
          <w:color w:val="000000"/>
          <w:lang w:val="en-US" w:eastAsia="es-ES_tradnl"/>
        </w:rPr>
      </w:pPr>
      <w:r w:rsidRPr="0031311E">
        <w:rPr>
          <w:rFonts w:ascii="Cambria" w:hAnsi="Cambria"/>
          <w:i/>
          <w:color w:val="000000"/>
          <w:lang w:val="es-ES"/>
        </w:rPr>
        <w:t>- Pronunciation</w:t>
      </w:r>
      <w:r w:rsidRPr="0031311E">
        <w:rPr>
          <w:rFonts w:ascii="Cambria" w:hAnsi="Cambria"/>
          <w:color w:val="000000"/>
          <w:lang w:val="es-ES"/>
        </w:rPr>
        <w:t xml:space="preserve">, SB, pág. 76; </w:t>
      </w:r>
      <w:r w:rsidRPr="0031311E">
        <w:rPr>
          <w:rFonts w:ascii="Cambria" w:hAnsi="Cambria"/>
          <w:i/>
          <w:iCs/>
          <w:color w:val="000000"/>
          <w:lang w:val="es-ES"/>
        </w:rPr>
        <w:t>Pronunciation Appendix</w:t>
      </w:r>
      <w:r w:rsidRPr="0031311E">
        <w:rPr>
          <w:rFonts w:ascii="Cambria" w:hAnsi="Cambria"/>
          <w:color w:val="000000"/>
          <w:lang w:val="es-ES"/>
        </w:rPr>
        <w:t xml:space="preserve">, SB, pág. 138: pronunciación </w:t>
      </w:r>
      <w:r w:rsidRPr="0031311E">
        <w:rPr>
          <w:rFonts w:ascii="Cambria" w:hAnsi="Cambria"/>
          <w:color w:val="000000"/>
          <w:lang w:eastAsia="es-ES_tradnl"/>
        </w:rPr>
        <w:t>correcta de palabras en función de su acento.</w:t>
      </w:r>
    </w:p>
    <w:p w14:paraId="78A8DC8A" w14:textId="77777777" w:rsidR="00A234F7" w:rsidRPr="0031311E" w:rsidRDefault="00A234F7" w:rsidP="000B113A">
      <w:pPr>
        <w:ind w:left="720" w:firstLine="0"/>
        <w:rPr>
          <w:rFonts w:ascii="Cambria" w:hAnsi="Cambria"/>
          <w:color w:val="000000"/>
          <w:lang w:val="en-US"/>
        </w:rPr>
      </w:pPr>
      <w:r w:rsidRPr="0031311E">
        <w:rPr>
          <w:rFonts w:ascii="Cambria" w:hAnsi="Cambria"/>
          <w:i/>
          <w:color w:val="000000"/>
          <w:lang w:val="en-US"/>
        </w:rPr>
        <w:t>- Grammar</w:t>
      </w:r>
      <w:r w:rsidRPr="0031311E">
        <w:rPr>
          <w:rFonts w:ascii="Cambria" w:hAnsi="Cambria"/>
          <w:color w:val="000000"/>
          <w:lang w:val="en-US"/>
        </w:rPr>
        <w:t>,</w:t>
      </w:r>
      <w:r w:rsidRPr="0031311E">
        <w:rPr>
          <w:rFonts w:ascii="Cambria" w:hAnsi="Cambria"/>
          <w:i/>
          <w:color w:val="000000"/>
          <w:lang w:val="en-US"/>
        </w:rPr>
        <w:t xml:space="preserve"> </w:t>
      </w:r>
      <w:r w:rsidRPr="0031311E">
        <w:rPr>
          <w:rFonts w:ascii="Cambria" w:hAnsi="Cambria"/>
          <w:color w:val="000000"/>
          <w:lang w:val="en-US"/>
        </w:rPr>
        <w:t xml:space="preserve">SB, págs. 74 y 78; </w:t>
      </w:r>
      <w:r w:rsidRPr="0031311E">
        <w:rPr>
          <w:rFonts w:ascii="Cambria" w:hAnsi="Cambria"/>
          <w:i/>
          <w:color w:val="000000"/>
          <w:lang w:val="en-US"/>
        </w:rPr>
        <w:t>Language Review</w:t>
      </w:r>
      <w:r w:rsidRPr="0031311E">
        <w:rPr>
          <w:rFonts w:ascii="Cambria" w:hAnsi="Cambria"/>
          <w:color w:val="000000"/>
          <w:lang w:val="en-US"/>
        </w:rPr>
        <w:t xml:space="preserve">, pág. 81; </w:t>
      </w:r>
      <w:r w:rsidRPr="0031311E">
        <w:rPr>
          <w:rFonts w:ascii="Cambria" w:hAnsi="Cambria"/>
          <w:i/>
          <w:color w:val="000000"/>
          <w:lang w:val="en-US"/>
        </w:rPr>
        <w:t>Fast Finishers</w:t>
      </w:r>
      <w:r w:rsidRPr="0031311E">
        <w:rPr>
          <w:rFonts w:ascii="Cambria" w:hAnsi="Cambria"/>
          <w:color w:val="000000"/>
          <w:lang w:val="en-US"/>
        </w:rPr>
        <w:t xml:space="preserve">, pág. 110; </w:t>
      </w:r>
      <w:r w:rsidRPr="0031311E">
        <w:rPr>
          <w:rFonts w:ascii="Cambria" w:hAnsi="Cambria"/>
          <w:i/>
          <w:color w:val="000000"/>
          <w:lang w:eastAsia="es-ES_tradnl"/>
        </w:rPr>
        <w:t>Optional Grammar Extension: Non-defining Relative Clauses</w:t>
      </w:r>
      <w:r w:rsidRPr="0031311E">
        <w:rPr>
          <w:rFonts w:ascii="Cambria" w:hAnsi="Cambria"/>
          <w:color w:val="000000"/>
          <w:lang w:eastAsia="es-ES_tradnl"/>
        </w:rPr>
        <w:t>, pág. 144</w:t>
      </w:r>
      <w:r w:rsidRPr="0031311E">
        <w:rPr>
          <w:rFonts w:ascii="Cambria" w:hAnsi="Cambria"/>
          <w:color w:val="000000"/>
          <w:lang w:val="en-US"/>
        </w:rPr>
        <w:t xml:space="preserve">: </w:t>
      </w:r>
      <w:r w:rsidRPr="0031311E">
        <w:rPr>
          <w:rFonts w:ascii="Cambria" w:hAnsi="Cambria"/>
          <w:color w:val="000000"/>
          <w:lang w:eastAsia="es-ES_tradnl"/>
        </w:rPr>
        <w:t xml:space="preserve">las oraciones de relativo especificativas y explicativas, y los compuestos de </w:t>
      </w:r>
      <w:r w:rsidRPr="0031311E">
        <w:rPr>
          <w:rFonts w:ascii="Cambria" w:hAnsi="Cambria"/>
          <w:b/>
          <w:color w:val="000000"/>
          <w:lang w:eastAsia="es-ES_tradnl"/>
        </w:rPr>
        <w:t>some</w:t>
      </w:r>
      <w:r w:rsidRPr="0031311E">
        <w:rPr>
          <w:rFonts w:ascii="Cambria" w:hAnsi="Cambria"/>
          <w:color w:val="000000"/>
          <w:lang w:eastAsia="es-ES_tradnl"/>
        </w:rPr>
        <w:t xml:space="preserve"> y </w:t>
      </w:r>
      <w:r w:rsidRPr="0031311E">
        <w:rPr>
          <w:rFonts w:ascii="Cambria" w:hAnsi="Cambria"/>
          <w:b/>
          <w:color w:val="000000"/>
          <w:lang w:eastAsia="es-ES_tradnl"/>
        </w:rPr>
        <w:t>any</w:t>
      </w:r>
      <w:r w:rsidRPr="0031311E">
        <w:rPr>
          <w:rFonts w:ascii="Cambria" w:hAnsi="Cambria"/>
          <w:color w:val="000000"/>
          <w:lang w:val="en-US"/>
        </w:rPr>
        <w:t>.</w:t>
      </w:r>
    </w:p>
    <w:p w14:paraId="012191B9" w14:textId="77777777" w:rsidR="00A234F7" w:rsidRPr="0031311E" w:rsidRDefault="00A234F7" w:rsidP="000B113A">
      <w:pPr>
        <w:autoSpaceDE w:val="0"/>
        <w:ind w:left="720" w:firstLine="0"/>
        <w:rPr>
          <w:rFonts w:ascii="Cambria" w:hAnsi="Cambria"/>
          <w:color w:val="000000"/>
          <w:lang w:eastAsia="es-ES_tradnl"/>
        </w:rPr>
      </w:pPr>
      <w:r w:rsidRPr="0031311E">
        <w:rPr>
          <w:rFonts w:ascii="Cambria" w:hAnsi="Cambria"/>
          <w:i/>
          <w:color w:val="000000"/>
          <w:lang w:val="en-US" w:eastAsia="es-ES_tradnl"/>
        </w:rPr>
        <w:t>- Writing</w:t>
      </w:r>
      <w:r w:rsidRPr="0031311E">
        <w:rPr>
          <w:rFonts w:ascii="Cambria" w:hAnsi="Cambria"/>
          <w:color w:val="000000"/>
          <w:lang w:val="en-US" w:eastAsia="es-ES_tradnl"/>
        </w:rPr>
        <w:t>, SB, pág. 80:</w:t>
      </w:r>
      <w:r w:rsidRPr="0031311E">
        <w:rPr>
          <w:rFonts w:ascii="Cambria" w:hAnsi="Cambria"/>
          <w:color w:val="000000"/>
          <w:lang w:val="es-ES" w:eastAsia="es-ES_tradnl"/>
        </w:rPr>
        <w:t xml:space="preserve"> </w:t>
      </w:r>
      <w:r w:rsidRPr="0031311E">
        <w:rPr>
          <w:rFonts w:ascii="Cambria" w:hAnsi="Cambria"/>
          <w:color w:val="000000"/>
          <w:lang w:eastAsia="es-ES_tradnl"/>
        </w:rPr>
        <w:t>redacción de un artículo sobre un lugar.</w:t>
      </w:r>
    </w:p>
    <w:p w14:paraId="7FE015C8" w14:textId="77777777" w:rsidR="00A234F7" w:rsidRPr="0031311E" w:rsidRDefault="00A234F7" w:rsidP="000B113A">
      <w:pPr>
        <w:autoSpaceDE w:val="0"/>
        <w:ind w:left="720" w:firstLine="0"/>
        <w:rPr>
          <w:rFonts w:ascii="Cambria" w:hAnsi="Cambria"/>
          <w:color w:val="000000"/>
          <w:lang w:eastAsia="es-ES_tradnl"/>
        </w:rPr>
      </w:pPr>
      <w:r w:rsidRPr="0031311E">
        <w:rPr>
          <w:rFonts w:ascii="Cambria" w:hAnsi="Cambria"/>
          <w:i/>
          <w:color w:val="000000"/>
          <w:lang w:val="en-US" w:eastAsia="es-ES_tradnl"/>
        </w:rPr>
        <w:t>- Culture Quiz</w:t>
      </w:r>
      <w:r w:rsidRPr="0031311E">
        <w:rPr>
          <w:rFonts w:ascii="Cambria" w:hAnsi="Cambria"/>
          <w:color w:val="000000"/>
          <w:lang w:val="en-US" w:eastAsia="es-ES_tradnl"/>
        </w:rPr>
        <w:t>, pág. 120: deportes extremos.</w:t>
      </w:r>
    </w:p>
    <w:p w14:paraId="52B0A6F9" w14:textId="77777777" w:rsidR="00D13FCD" w:rsidRPr="0031311E" w:rsidRDefault="00A234F7" w:rsidP="000B113A">
      <w:pPr>
        <w:widowControl/>
        <w:suppressAutoHyphens w:val="0"/>
        <w:autoSpaceDE w:val="0"/>
        <w:ind w:left="720" w:firstLine="0"/>
        <w:rPr>
          <w:rFonts w:ascii="Cambria" w:eastAsia="Times New Roman" w:hAnsi="Cambria"/>
          <w:color w:val="000000"/>
          <w:szCs w:val="24"/>
          <w:lang w:val="es-ES_tradnl" w:eastAsia="es-ES_tradnl" w:bidi="ar-SA"/>
        </w:rPr>
      </w:pPr>
      <w:r w:rsidRPr="0031311E">
        <w:rPr>
          <w:rFonts w:ascii="Cambria" w:hAnsi="Cambria"/>
          <w:i/>
          <w:color w:val="000000"/>
          <w:lang w:val="en-US" w:eastAsia="es-ES_tradnl"/>
        </w:rPr>
        <w:t>- Collaborative Project</w:t>
      </w:r>
      <w:r w:rsidRPr="0031311E">
        <w:rPr>
          <w:rFonts w:ascii="Cambria" w:hAnsi="Cambria"/>
          <w:color w:val="000000"/>
          <w:lang w:val="en-US" w:eastAsia="es-ES_tradnl"/>
        </w:rPr>
        <w:t>, SB, pág. 130: realización de varias tarjetas de trivia.</w:t>
      </w:r>
    </w:p>
    <w:p w14:paraId="5E027380" w14:textId="77777777" w:rsidR="00D13FCD" w:rsidRPr="0031311E" w:rsidRDefault="00D13FCD" w:rsidP="000B113A">
      <w:pPr>
        <w:widowControl/>
        <w:suppressAutoHyphens w:val="0"/>
        <w:autoSpaceDE w:val="0"/>
        <w:ind w:left="1440" w:firstLine="0"/>
        <w:rPr>
          <w:rFonts w:ascii="Cambria" w:eastAsia="Times New Roman" w:hAnsi="Cambria" w:cs="Times New Roman"/>
          <w:color w:val="000000"/>
          <w:szCs w:val="24"/>
          <w:lang w:val="es-ES_tradnl" w:eastAsia="es-ES_tradnl" w:bidi="ar-SA"/>
        </w:rPr>
      </w:pPr>
    </w:p>
    <w:p w14:paraId="1F15D58F" w14:textId="77777777" w:rsidR="00D13FCD" w:rsidRPr="0031311E" w:rsidRDefault="00D13FCD" w:rsidP="000B113A">
      <w:pPr>
        <w:widowControl/>
        <w:numPr>
          <w:ilvl w:val="0"/>
          <w:numId w:val="7"/>
        </w:numPr>
        <w:suppressAutoHyphens w:val="0"/>
        <w:rPr>
          <w:rFonts w:ascii="Cambria" w:eastAsia="Times New Roman" w:hAnsi="Cambria"/>
          <w:i/>
          <w:iCs/>
          <w:color w:val="000000"/>
          <w:szCs w:val="24"/>
          <w:lang w:val="en-US" w:eastAsia="es-ES_tradnl" w:bidi="ar-SA"/>
        </w:rPr>
      </w:pPr>
      <w:r w:rsidRPr="0031311E">
        <w:rPr>
          <w:rFonts w:ascii="Cambria" w:eastAsia="Times New Roman" w:hAnsi="Cambria"/>
          <w:color w:val="000000"/>
          <w:szCs w:val="24"/>
          <w:lang w:val="es-ES_tradnl" w:eastAsia="es-ES_tradnl" w:bidi="ar-SA"/>
        </w:rPr>
        <w:t>Competencia digital:</w:t>
      </w:r>
    </w:p>
    <w:p w14:paraId="23AEA38C" w14:textId="77777777" w:rsidR="00A234F7" w:rsidRPr="0031311E" w:rsidRDefault="00A234F7" w:rsidP="000B113A">
      <w:pPr>
        <w:autoSpaceDE w:val="0"/>
        <w:ind w:left="720" w:firstLine="0"/>
        <w:rPr>
          <w:rFonts w:ascii="Cambria" w:hAnsi="Cambria"/>
          <w:color w:val="000000"/>
          <w:lang w:val="es-ES"/>
        </w:rPr>
      </w:pPr>
      <w:r w:rsidRPr="0031311E">
        <w:rPr>
          <w:rFonts w:ascii="Cambria" w:hAnsi="Cambria"/>
          <w:i/>
          <w:iCs/>
          <w:color w:val="000000"/>
          <w:lang w:val="en-US" w:eastAsia="es-ES_tradnl"/>
        </w:rPr>
        <w:t xml:space="preserve">- Interactive Student, Interactive Classroom, WordApp, </w:t>
      </w:r>
      <w:r w:rsidRPr="0031311E">
        <w:rPr>
          <w:rFonts w:ascii="Cambria" w:hAnsi="Cambria"/>
          <w:color w:val="000000"/>
          <w:lang w:val="en-US" w:eastAsia="es-ES_tradnl"/>
        </w:rPr>
        <w:t>SB, págs. 72, 74, 76, 78, 79, 81 y 120:</w:t>
      </w:r>
      <w:r w:rsidRPr="0031311E">
        <w:rPr>
          <w:rFonts w:ascii="Cambria" w:hAnsi="Cambria"/>
          <w:color w:val="000000"/>
          <w:lang w:eastAsia="es-ES_tradnl"/>
        </w:rPr>
        <w:t xml:space="preserve"> uso de material digital para promocionar el aprendizaje independiente y aumentar el aprovechamiento del tiempo en clase</w:t>
      </w:r>
      <w:r w:rsidRPr="0031311E">
        <w:rPr>
          <w:rFonts w:ascii="Cambria" w:hAnsi="Cambria"/>
          <w:color w:val="000000"/>
          <w:lang w:val="en-US" w:eastAsia="es-ES_tradnl"/>
        </w:rPr>
        <w:t>.</w:t>
      </w:r>
    </w:p>
    <w:p w14:paraId="7DC4E81B" w14:textId="77777777" w:rsidR="00A234F7" w:rsidRPr="0031311E" w:rsidRDefault="00A234F7" w:rsidP="000B113A">
      <w:pPr>
        <w:ind w:left="720" w:firstLine="0"/>
        <w:rPr>
          <w:rFonts w:ascii="Cambria" w:hAnsi="Cambria"/>
          <w:color w:val="000000"/>
          <w:lang w:val="es-ES"/>
        </w:rPr>
      </w:pPr>
      <w:r w:rsidRPr="0031311E">
        <w:rPr>
          <w:rFonts w:ascii="Cambria" w:hAnsi="Cambria"/>
          <w:color w:val="000000"/>
          <w:lang w:val="es-ES"/>
        </w:rPr>
        <w:t>-</w:t>
      </w:r>
      <w:r w:rsidRPr="0031311E">
        <w:rPr>
          <w:rFonts w:ascii="Cambria" w:hAnsi="Cambria"/>
          <w:i/>
          <w:iCs/>
          <w:color w:val="000000"/>
          <w:lang w:val="es-ES"/>
        </w:rPr>
        <w:t xml:space="preserve"> Techno Option</w:t>
      </w:r>
      <w:r w:rsidRPr="0031311E">
        <w:rPr>
          <w:rFonts w:ascii="Cambria" w:hAnsi="Cambria"/>
          <w:color w:val="000000"/>
          <w:lang w:val="es-ES"/>
        </w:rPr>
        <w:t xml:space="preserve">, SB, pág. 130: creación de varias tarjetas de trivia digitales. </w:t>
      </w:r>
    </w:p>
    <w:p w14:paraId="06094122" w14:textId="77777777" w:rsidR="00A234F7" w:rsidRPr="0031311E" w:rsidRDefault="00A234F7" w:rsidP="000B113A">
      <w:pPr>
        <w:ind w:left="720" w:firstLine="0"/>
        <w:rPr>
          <w:rFonts w:ascii="Cambria" w:hAnsi="Cambria"/>
          <w:color w:val="000000"/>
          <w:lang w:val="es-ES"/>
        </w:rPr>
      </w:pPr>
      <w:r w:rsidRPr="0031311E">
        <w:rPr>
          <w:rFonts w:ascii="Cambria" w:hAnsi="Cambria"/>
          <w:color w:val="000000"/>
          <w:lang w:val="es-ES"/>
        </w:rPr>
        <w:lastRenderedPageBreak/>
        <w:t xml:space="preserve">- </w:t>
      </w:r>
      <w:r w:rsidRPr="0031311E">
        <w:rPr>
          <w:rFonts w:ascii="Cambria" w:hAnsi="Cambria"/>
          <w:i/>
          <w:iCs/>
          <w:color w:val="000000"/>
          <w:lang w:val="es-ES"/>
        </w:rPr>
        <w:t>Digital Teacher's Resources:</w:t>
      </w:r>
    </w:p>
    <w:p w14:paraId="2C14696E" w14:textId="77777777" w:rsidR="00A234F7" w:rsidRPr="0031311E" w:rsidRDefault="00A234F7" w:rsidP="000B113A">
      <w:pPr>
        <w:ind w:left="720" w:firstLine="0"/>
        <w:rPr>
          <w:rFonts w:ascii="Cambria" w:hAnsi="Cambria"/>
          <w:color w:val="000000"/>
          <w:lang w:val="es-ES"/>
        </w:rPr>
      </w:pPr>
      <w:r w:rsidRPr="0031311E">
        <w:rPr>
          <w:rFonts w:ascii="Cambria" w:hAnsi="Cambria"/>
          <w:color w:val="000000"/>
          <w:lang w:val="es-ES"/>
        </w:rPr>
        <w:t xml:space="preserve">   + </w:t>
      </w:r>
      <w:r w:rsidRPr="0031311E">
        <w:rPr>
          <w:rFonts w:ascii="Cambria" w:hAnsi="Cambria"/>
          <w:i/>
          <w:iCs/>
          <w:color w:val="000000"/>
          <w:lang w:val="es-ES"/>
        </w:rPr>
        <w:t xml:space="preserve">Burlington Examination Builder </w:t>
      </w:r>
      <w:r w:rsidRPr="0031311E">
        <w:rPr>
          <w:rFonts w:ascii="Cambria" w:hAnsi="Cambria"/>
          <w:iCs/>
          <w:color w:val="000000"/>
          <w:lang w:val="es-ES"/>
        </w:rPr>
        <w:t>para el examen de acceso a la universidad</w:t>
      </w:r>
      <w:r w:rsidRPr="0031311E">
        <w:rPr>
          <w:rFonts w:ascii="Cambria" w:hAnsi="Cambria"/>
          <w:color w:val="000000"/>
          <w:lang w:val="es-ES"/>
        </w:rPr>
        <w:t xml:space="preserve">: </w:t>
      </w:r>
      <w:r w:rsidRPr="0031311E">
        <w:rPr>
          <w:rFonts w:ascii="Cambria" w:hAnsi="Cambria"/>
          <w:color w:val="000000"/>
        </w:rPr>
        <w:t>proporciona diez exámenes listos para usar para cada comunidad autónoma y exámenes para hacer uno mismo/a basados en textos con versión larga y corta.</w:t>
      </w:r>
    </w:p>
    <w:p w14:paraId="261D5DA8" w14:textId="77777777" w:rsidR="00A234F7" w:rsidRPr="0031311E" w:rsidRDefault="00A234F7" w:rsidP="000B113A">
      <w:pPr>
        <w:ind w:left="720" w:firstLine="0"/>
        <w:rPr>
          <w:rFonts w:ascii="Cambria" w:hAnsi="Cambria"/>
          <w:color w:val="000000"/>
          <w:lang w:val="es-ES" w:eastAsia="es-ES_tradnl"/>
        </w:rPr>
      </w:pPr>
      <w:r w:rsidRPr="0031311E">
        <w:rPr>
          <w:rFonts w:ascii="Cambria" w:hAnsi="Cambria"/>
          <w:color w:val="000000"/>
          <w:lang w:val="es-ES"/>
        </w:rPr>
        <w:t xml:space="preserve">   + </w:t>
      </w:r>
      <w:r w:rsidRPr="0031311E">
        <w:rPr>
          <w:rFonts w:ascii="Cambria" w:hAnsi="Cambria"/>
          <w:i/>
          <w:iCs/>
          <w:color w:val="000000"/>
          <w:lang w:val="es-ES"/>
        </w:rPr>
        <w:t>Interactive Whiteboard</w:t>
      </w:r>
      <w:r w:rsidRPr="0031311E">
        <w:rPr>
          <w:rFonts w:ascii="Cambria" w:hAnsi="Cambria"/>
          <w:color w:val="000000"/>
          <w:lang w:val="es-ES"/>
        </w:rPr>
        <w:t xml:space="preserve">: </w:t>
      </w:r>
      <w:r w:rsidRPr="0031311E">
        <w:rPr>
          <w:rFonts w:ascii="Cambria" w:hAnsi="Cambria"/>
          <w:color w:val="000000"/>
        </w:rPr>
        <w:t xml:space="preserve">proporciona listas de vocabulario, grabaciones del mismo y traducciones, y enlaces a páginas web que incluyen preguntas de comprensión. </w:t>
      </w:r>
    </w:p>
    <w:p w14:paraId="4F9EAE74" w14:textId="77777777" w:rsidR="00D13FCD" w:rsidRPr="0031311E" w:rsidRDefault="00A234F7" w:rsidP="000B113A">
      <w:pPr>
        <w:widowControl/>
        <w:suppressAutoHyphens w:val="0"/>
        <w:autoSpaceDE w:val="0"/>
        <w:ind w:left="720" w:firstLine="0"/>
        <w:rPr>
          <w:rFonts w:ascii="Cambria" w:eastAsia="Times New Roman" w:hAnsi="Cambria"/>
          <w:b/>
          <w:color w:val="000000"/>
          <w:szCs w:val="24"/>
          <w:u w:val="single"/>
          <w:lang w:val="es-ES_tradnl" w:eastAsia="es-ES_tradnl" w:bidi="ar-SA"/>
        </w:rPr>
      </w:pPr>
      <w:r w:rsidRPr="0031311E">
        <w:rPr>
          <w:rFonts w:ascii="Cambria" w:hAnsi="Cambria"/>
          <w:color w:val="000000"/>
          <w:lang w:val="es-ES" w:eastAsia="es-ES_tradnl"/>
        </w:rPr>
        <w:t xml:space="preserve">   + </w:t>
      </w:r>
      <w:r w:rsidRPr="0031311E">
        <w:rPr>
          <w:rFonts w:ascii="Cambria" w:hAnsi="Cambria"/>
          <w:i/>
          <w:iCs/>
          <w:color w:val="000000"/>
          <w:lang w:val="es-ES" w:eastAsia="es-ES_tradnl"/>
        </w:rPr>
        <w:t>Test Factory and Other Editable Resources</w:t>
      </w:r>
      <w:r w:rsidRPr="0031311E">
        <w:rPr>
          <w:rFonts w:ascii="Cambria" w:hAnsi="Cambria"/>
          <w:color w:val="000000"/>
          <w:lang w:val="es-ES" w:eastAsia="es-ES_tradnl"/>
        </w:rPr>
        <w:t>: realización del examen correspondiente a la unidad 7.</w:t>
      </w:r>
    </w:p>
    <w:p w14:paraId="1597695E" w14:textId="77777777" w:rsidR="00D13FCD" w:rsidRPr="0031311E" w:rsidRDefault="00D13FCD" w:rsidP="000B113A">
      <w:pPr>
        <w:widowControl/>
        <w:suppressAutoHyphens w:val="0"/>
        <w:autoSpaceDE w:val="0"/>
        <w:ind w:left="1418" w:firstLine="0"/>
        <w:rPr>
          <w:rFonts w:ascii="Cambria" w:eastAsia="Times New Roman" w:hAnsi="Cambria"/>
          <w:b/>
          <w:color w:val="000000"/>
          <w:szCs w:val="24"/>
          <w:u w:val="single"/>
          <w:lang w:val="es-ES_tradnl" w:eastAsia="es-ES_tradnl" w:bidi="ar-SA"/>
        </w:rPr>
      </w:pPr>
    </w:p>
    <w:p w14:paraId="6CB1EABA" w14:textId="77777777" w:rsidR="00A234F7" w:rsidRPr="0031311E" w:rsidRDefault="00A234F7" w:rsidP="000B113A">
      <w:pPr>
        <w:widowControl/>
        <w:numPr>
          <w:ilvl w:val="0"/>
          <w:numId w:val="7"/>
        </w:numPr>
        <w:suppressAutoHyphens w:val="0"/>
        <w:rPr>
          <w:rFonts w:ascii="Cambria" w:hAnsi="Cambria"/>
          <w:color w:val="000000"/>
          <w:lang w:val="en-US" w:eastAsia="es-ES_tradnl"/>
        </w:rPr>
      </w:pPr>
      <w:r w:rsidRPr="0031311E">
        <w:rPr>
          <w:rFonts w:ascii="Cambria" w:hAnsi="Cambria"/>
          <w:color w:val="000000"/>
          <w:lang w:eastAsia="es-ES_tradnl"/>
        </w:rPr>
        <w:t>Competencia matemática y competencias básicas en ciencia y tecnología</w:t>
      </w:r>
      <w:r w:rsidRPr="0031311E">
        <w:rPr>
          <w:rFonts w:ascii="Cambria" w:hAnsi="Cambria"/>
          <w:color w:val="000000"/>
          <w:lang w:val="es-ES" w:eastAsia="es-ES_tradnl"/>
        </w:rPr>
        <w:t>:</w:t>
      </w:r>
    </w:p>
    <w:p w14:paraId="0086C887" w14:textId="77777777" w:rsidR="00A234F7" w:rsidRPr="0031311E" w:rsidRDefault="00A234F7" w:rsidP="000B113A">
      <w:pPr>
        <w:widowControl/>
        <w:suppressAutoHyphens w:val="0"/>
        <w:autoSpaceDE w:val="0"/>
        <w:ind w:hanging="6"/>
        <w:rPr>
          <w:rFonts w:ascii="Cambria" w:eastAsia="Times New Roman" w:hAnsi="Cambria"/>
          <w:b/>
          <w:color w:val="000000"/>
          <w:szCs w:val="24"/>
          <w:u w:val="single"/>
          <w:lang w:val="es-ES_tradnl" w:eastAsia="es-ES_tradnl" w:bidi="ar-SA"/>
        </w:rPr>
      </w:pPr>
      <w:r w:rsidRPr="0031311E">
        <w:rPr>
          <w:rFonts w:ascii="Cambria" w:hAnsi="Cambria"/>
          <w:color w:val="000000"/>
          <w:lang w:val="en-US" w:eastAsia="es-ES_tradnl"/>
        </w:rPr>
        <w:t xml:space="preserve">- </w:t>
      </w:r>
      <w:r w:rsidRPr="0031311E">
        <w:rPr>
          <w:rFonts w:ascii="Cambria" w:hAnsi="Cambria"/>
          <w:i/>
          <w:iCs/>
          <w:color w:val="000000"/>
          <w:lang w:val="en-US" w:eastAsia="es-ES_tradnl"/>
        </w:rPr>
        <w:t>Vocabulary</w:t>
      </w:r>
      <w:r w:rsidRPr="0031311E">
        <w:rPr>
          <w:rFonts w:ascii="Cambria" w:hAnsi="Cambria"/>
          <w:color w:val="000000"/>
          <w:lang w:val="en-US" w:eastAsia="es-ES_tradnl"/>
        </w:rPr>
        <w:t xml:space="preserve">, SB, pág. 72; </w:t>
      </w:r>
      <w:r w:rsidRPr="0031311E">
        <w:rPr>
          <w:rFonts w:ascii="Cambria" w:hAnsi="Cambria"/>
          <w:i/>
          <w:color w:val="000000"/>
          <w:lang w:val="en-US" w:eastAsia="es-ES_tradnl"/>
        </w:rPr>
        <w:t>Grammar</w:t>
      </w:r>
      <w:r w:rsidRPr="0031311E">
        <w:rPr>
          <w:rFonts w:ascii="Cambria" w:hAnsi="Cambria"/>
          <w:color w:val="000000"/>
          <w:lang w:val="en-US" w:eastAsia="es-ES_tradnl"/>
        </w:rPr>
        <w:t>, SB, pág. 74</w:t>
      </w:r>
      <w:r w:rsidRPr="0031311E">
        <w:rPr>
          <w:rFonts w:ascii="Cambria" w:hAnsi="Cambria"/>
          <w:color w:val="000000"/>
          <w:lang w:val="es-ES" w:eastAsia="es-ES_tradnl"/>
        </w:rPr>
        <w:t>: distintos inventos.</w:t>
      </w:r>
    </w:p>
    <w:p w14:paraId="4DC78655" w14:textId="77777777" w:rsidR="00A234F7" w:rsidRPr="0031311E" w:rsidRDefault="00A234F7" w:rsidP="000B113A">
      <w:pPr>
        <w:widowControl/>
        <w:suppressAutoHyphens w:val="0"/>
        <w:autoSpaceDE w:val="0"/>
        <w:ind w:left="1418" w:firstLine="0"/>
        <w:rPr>
          <w:rFonts w:ascii="Cambria" w:eastAsia="Times New Roman" w:hAnsi="Cambria"/>
          <w:b/>
          <w:color w:val="000000"/>
          <w:szCs w:val="24"/>
          <w:u w:val="single"/>
          <w:lang w:val="es-ES_tradnl" w:eastAsia="es-ES_tradnl" w:bidi="ar-SA"/>
        </w:rPr>
      </w:pPr>
    </w:p>
    <w:p w14:paraId="7A7959EC" w14:textId="77777777" w:rsidR="00D13FCD" w:rsidRPr="0031311E" w:rsidRDefault="00D13FCD" w:rsidP="000B113A">
      <w:pPr>
        <w:widowControl/>
        <w:numPr>
          <w:ilvl w:val="0"/>
          <w:numId w:val="7"/>
        </w:numPr>
        <w:suppressAutoHyphens w:val="0"/>
        <w:rPr>
          <w:rFonts w:ascii="Cambria" w:eastAsia="Times New Roman" w:hAnsi="Cambria"/>
          <w:i/>
          <w:color w:val="000000"/>
          <w:szCs w:val="24"/>
          <w:lang w:val="es-ES_tradnl" w:eastAsia="es-ES_tradnl" w:bidi="ar-SA"/>
        </w:rPr>
      </w:pPr>
      <w:r w:rsidRPr="0031311E">
        <w:rPr>
          <w:rFonts w:ascii="Cambria" w:eastAsia="Times New Roman" w:hAnsi="Cambria"/>
          <w:color w:val="000000"/>
          <w:szCs w:val="24"/>
          <w:lang w:val="es-ES" w:eastAsia="es-ES_tradnl" w:bidi="ar-SA"/>
        </w:rPr>
        <w:t>Competencias sociales y cívicas:</w:t>
      </w:r>
    </w:p>
    <w:p w14:paraId="1C7B9F62" w14:textId="77777777" w:rsidR="00D13FCD" w:rsidRPr="0031311E" w:rsidRDefault="00A234F7" w:rsidP="000B113A">
      <w:pPr>
        <w:widowControl/>
        <w:suppressAutoHyphens w:val="0"/>
        <w:ind w:left="720" w:firstLine="0"/>
        <w:rPr>
          <w:rFonts w:ascii="Cambria" w:eastAsia="Times New Roman" w:hAnsi="Cambria" w:cs="Times New Roman"/>
          <w:color w:val="000000"/>
          <w:szCs w:val="24"/>
          <w:lang w:val="es-ES" w:eastAsia="es-ES_tradnl" w:bidi="ar-SA"/>
        </w:rPr>
      </w:pPr>
      <w:r w:rsidRPr="0031311E">
        <w:rPr>
          <w:rFonts w:ascii="Cambria" w:hAnsi="Cambria"/>
          <w:i/>
          <w:color w:val="000000"/>
          <w:lang w:eastAsia="es-ES_tradnl"/>
        </w:rPr>
        <w:t>- Speaking</w:t>
      </w:r>
      <w:r w:rsidRPr="0031311E">
        <w:rPr>
          <w:rFonts w:ascii="Cambria" w:hAnsi="Cambria"/>
          <w:color w:val="000000"/>
          <w:lang w:eastAsia="es-ES_tradnl"/>
        </w:rPr>
        <w:t>, SB, págs. 75 y 79: respeto por el turno de palabra.</w:t>
      </w:r>
    </w:p>
    <w:p w14:paraId="4D9E34C3" w14:textId="77777777" w:rsidR="00D13FCD" w:rsidRPr="0031311E" w:rsidRDefault="00D13FCD" w:rsidP="000B113A">
      <w:pPr>
        <w:widowControl/>
        <w:suppressAutoHyphens w:val="0"/>
        <w:ind w:left="720" w:hanging="363"/>
        <w:rPr>
          <w:rFonts w:ascii="Cambria" w:eastAsia="Times New Roman" w:hAnsi="Cambria" w:cs="Times New Roman"/>
          <w:color w:val="000000"/>
          <w:szCs w:val="24"/>
          <w:lang w:val="es-ES" w:eastAsia="es-ES_tradnl" w:bidi="ar-SA"/>
        </w:rPr>
      </w:pPr>
    </w:p>
    <w:p w14:paraId="495B0597" w14:textId="77777777" w:rsidR="00D13FCD" w:rsidRPr="0031311E" w:rsidRDefault="00D13FCD" w:rsidP="000B113A">
      <w:pPr>
        <w:widowControl/>
        <w:numPr>
          <w:ilvl w:val="0"/>
          <w:numId w:val="7"/>
        </w:numPr>
        <w:suppressAutoHyphens w:val="0"/>
        <w:rPr>
          <w:rFonts w:ascii="Cambria" w:eastAsia="Times New Roman" w:hAnsi="Cambria" w:cs="Times New Roman"/>
          <w:color w:val="000000"/>
          <w:szCs w:val="24"/>
          <w:lang w:val="es-ES" w:eastAsia="es-ES_tradnl" w:bidi="ar-SA"/>
        </w:rPr>
      </w:pPr>
      <w:r w:rsidRPr="0031311E">
        <w:rPr>
          <w:rFonts w:ascii="Cambria" w:eastAsia="Times New Roman" w:hAnsi="Cambria" w:cs="Times New Roman"/>
          <w:color w:val="000000"/>
          <w:szCs w:val="24"/>
          <w:lang w:val="es-ES" w:eastAsia="es-ES_tradnl" w:bidi="ar-SA"/>
        </w:rPr>
        <w:t>Sentido de iniciativa y espíritu emprendedor:</w:t>
      </w:r>
    </w:p>
    <w:p w14:paraId="43F24926" w14:textId="77777777" w:rsidR="00A234F7" w:rsidRPr="0031311E" w:rsidRDefault="00A234F7" w:rsidP="000B113A">
      <w:pPr>
        <w:widowControl/>
        <w:suppressAutoHyphens w:val="0"/>
        <w:autoSpaceDE w:val="0"/>
        <w:ind w:left="720" w:firstLine="0"/>
        <w:rPr>
          <w:rFonts w:ascii="Cambria" w:hAnsi="Cambria"/>
          <w:i/>
          <w:color w:val="000000"/>
          <w:lang w:eastAsia="es-ES_tradnl"/>
        </w:rPr>
      </w:pPr>
      <w:r w:rsidRPr="0031311E">
        <w:rPr>
          <w:rFonts w:ascii="Cambria" w:hAnsi="Cambria"/>
          <w:i/>
          <w:color w:val="000000"/>
          <w:lang w:eastAsia="es-ES_tradnl"/>
        </w:rPr>
        <w:t>- Speaking</w:t>
      </w:r>
      <w:r w:rsidRPr="0031311E">
        <w:rPr>
          <w:rFonts w:ascii="Cambria" w:hAnsi="Cambria"/>
          <w:color w:val="000000"/>
          <w:lang w:eastAsia="es-ES_tradnl"/>
        </w:rPr>
        <w:t>, SB, pág. 75: capacidad de hablar de uno/a mismo/a.</w:t>
      </w:r>
    </w:p>
    <w:p w14:paraId="40ED01BC" w14:textId="77777777" w:rsidR="00A234F7" w:rsidRPr="0031311E" w:rsidRDefault="00A234F7" w:rsidP="000B113A">
      <w:pPr>
        <w:widowControl/>
        <w:suppressAutoHyphens w:val="0"/>
        <w:autoSpaceDE w:val="0"/>
        <w:ind w:left="720" w:firstLine="0"/>
        <w:rPr>
          <w:rFonts w:ascii="Cambria" w:hAnsi="Cambria"/>
          <w:i/>
          <w:color w:val="000000"/>
          <w:lang w:eastAsia="es-ES_tradnl"/>
        </w:rPr>
      </w:pPr>
      <w:r w:rsidRPr="0031311E">
        <w:rPr>
          <w:rFonts w:ascii="Cambria" w:hAnsi="Cambria"/>
          <w:i/>
          <w:color w:val="000000"/>
          <w:lang w:eastAsia="es-ES_tradnl"/>
        </w:rPr>
        <w:t>- Vocabulary</w:t>
      </w:r>
      <w:r w:rsidRPr="0031311E">
        <w:rPr>
          <w:rFonts w:ascii="Cambria" w:hAnsi="Cambria"/>
          <w:color w:val="000000"/>
          <w:lang w:eastAsia="es-ES_tradnl"/>
        </w:rPr>
        <w:t>, SB, pág. 76: capacidad de hablar del lugar donde el alumno/a vive.</w:t>
      </w:r>
    </w:p>
    <w:p w14:paraId="5F685559" w14:textId="77777777" w:rsidR="00A234F7" w:rsidRPr="0031311E" w:rsidRDefault="00A234F7" w:rsidP="000B113A">
      <w:pPr>
        <w:widowControl/>
        <w:suppressAutoHyphens w:val="0"/>
        <w:autoSpaceDE w:val="0"/>
        <w:ind w:left="720" w:firstLine="0"/>
        <w:rPr>
          <w:rFonts w:ascii="Cambria" w:hAnsi="Cambria"/>
          <w:i/>
          <w:color w:val="000000"/>
          <w:lang w:eastAsia="es-ES_tradnl"/>
        </w:rPr>
      </w:pPr>
      <w:r w:rsidRPr="0031311E">
        <w:rPr>
          <w:rFonts w:ascii="Cambria" w:hAnsi="Cambria"/>
          <w:i/>
          <w:color w:val="000000"/>
          <w:lang w:eastAsia="es-ES_tradnl"/>
        </w:rPr>
        <w:t>- Reading</w:t>
      </w:r>
      <w:r w:rsidRPr="0031311E">
        <w:rPr>
          <w:rFonts w:ascii="Cambria" w:hAnsi="Cambria"/>
          <w:color w:val="000000"/>
          <w:lang w:eastAsia="es-ES_tradnl"/>
        </w:rPr>
        <w:t>, SB, pág. 77: el ingenio de Oobah Butler.</w:t>
      </w:r>
    </w:p>
    <w:p w14:paraId="409F1F2F" w14:textId="77777777" w:rsidR="00A234F7" w:rsidRPr="0031311E" w:rsidRDefault="00A234F7" w:rsidP="000B113A">
      <w:pPr>
        <w:widowControl/>
        <w:suppressAutoHyphens w:val="0"/>
        <w:autoSpaceDE w:val="0"/>
        <w:ind w:left="720" w:firstLine="0"/>
        <w:rPr>
          <w:rFonts w:ascii="Cambria" w:hAnsi="Cambria"/>
          <w:i/>
          <w:color w:val="000000"/>
          <w:lang w:eastAsia="es-ES_tradnl"/>
        </w:rPr>
      </w:pPr>
      <w:r w:rsidRPr="0031311E">
        <w:rPr>
          <w:rFonts w:ascii="Cambria" w:hAnsi="Cambria"/>
          <w:i/>
          <w:color w:val="000000"/>
          <w:lang w:eastAsia="es-ES_tradnl"/>
        </w:rPr>
        <w:t>- Writing</w:t>
      </w:r>
      <w:r w:rsidRPr="0031311E">
        <w:rPr>
          <w:rFonts w:ascii="Cambria" w:hAnsi="Cambria"/>
          <w:color w:val="000000"/>
          <w:lang w:eastAsia="es-ES_tradnl"/>
        </w:rPr>
        <w:t>, SB, pág. 80: capacidad de escribir un artículo sobre un lugar.</w:t>
      </w:r>
    </w:p>
    <w:p w14:paraId="337C1E79" w14:textId="77777777" w:rsidR="00D13FCD" w:rsidRPr="0031311E" w:rsidRDefault="00A234F7" w:rsidP="000B113A">
      <w:pPr>
        <w:widowControl/>
        <w:suppressAutoHyphens w:val="0"/>
        <w:ind w:left="720" w:firstLine="0"/>
        <w:rPr>
          <w:rFonts w:ascii="Cambria" w:eastAsia="Times New Roman" w:hAnsi="Cambria" w:cs="Times New Roman"/>
          <w:color w:val="000000"/>
          <w:szCs w:val="24"/>
          <w:lang w:val="es-ES" w:eastAsia="es-ES_tradnl" w:bidi="ar-SA"/>
        </w:rPr>
      </w:pPr>
      <w:r w:rsidRPr="0031311E">
        <w:rPr>
          <w:rFonts w:ascii="Cambria" w:hAnsi="Cambria"/>
          <w:i/>
          <w:color w:val="000000"/>
          <w:lang w:eastAsia="es-ES_tradnl"/>
        </w:rPr>
        <w:t>- Collaborative Project</w:t>
      </w:r>
      <w:r w:rsidRPr="0031311E">
        <w:rPr>
          <w:rFonts w:ascii="Cambria" w:hAnsi="Cambria"/>
          <w:color w:val="000000"/>
          <w:lang w:eastAsia="es-ES_tradnl"/>
        </w:rPr>
        <w:t>, SB, pág. 130: creación de varias tarjetas de trivia.</w:t>
      </w:r>
    </w:p>
    <w:p w14:paraId="3BA9DDFA" w14:textId="77777777" w:rsidR="00D13FCD" w:rsidRPr="0031311E" w:rsidRDefault="00D13FCD" w:rsidP="000B113A">
      <w:pPr>
        <w:widowControl/>
        <w:suppressAutoHyphens w:val="0"/>
        <w:autoSpaceDE w:val="0"/>
        <w:ind w:left="0" w:firstLine="0"/>
        <w:rPr>
          <w:rFonts w:ascii="Cambria" w:eastAsia="Times New Roman" w:hAnsi="Cambria"/>
          <w:i/>
          <w:color w:val="000000"/>
          <w:szCs w:val="24"/>
          <w:lang w:val="es-ES_tradnl" w:eastAsia="es-ES_tradnl" w:bidi="ar-SA"/>
        </w:rPr>
      </w:pPr>
    </w:p>
    <w:p w14:paraId="7EB58760" w14:textId="77777777" w:rsidR="00D13FCD" w:rsidRPr="0031311E" w:rsidRDefault="00D13FCD" w:rsidP="000B113A">
      <w:pPr>
        <w:widowControl/>
        <w:numPr>
          <w:ilvl w:val="0"/>
          <w:numId w:val="7"/>
        </w:numPr>
        <w:suppressAutoHyphens w:val="0"/>
        <w:rPr>
          <w:rFonts w:ascii="Cambria" w:eastAsia="Times New Roman" w:hAnsi="Cambria"/>
          <w:i/>
          <w:iCs/>
          <w:color w:val="000000"/>
          <w:szCs w:val="24"/>
          <w:lang w:val="en-US" w:eastAsia="es-ES_tradnl" w:bidi="ar-SA"/>
        </w:rPr>
      </w:pPr>
      <w:r w:rsidRPr="0031311E">
        <w:rPr>
          <w:rFonts w:ascii="Cambria" w:eastAsia="Times New Roman" w:hAnsi="Cambria" w:cs="Times New Roman"/>
          <w:color w:val="000000"/>
          <w:szCs w:val="24"/>
          <w:lang w:val="es-ES" w:eastAsia="es-ES_tradnl" w:bidi="ar-SA"/>
        </w:rPr>
        <w:t>Conciencia y expresiones culturales:</w:t>
      </w:r>
    </w:p>
    <w:p w14:paraId="151759A0" w14:textId="77777777" w:rsidR="00A234F7" w:rsidRPr="0031311E" w:rsidRDefault="00A234F7" w:rsidP="000B113A">
      <w:pPr>
        <w:autoSpaceDE w:val="0"/>
        <w:ind w:left="720" w:firstLine="0"/>
        <w:rPr>
          <w:rFonts w:ascii="Cambria" w:hAnsi="Cambria"/>
          <w:color w:val="000000"/>
          <w:lang w:eastAsia="es-ES_tradnl"/>
        </w:rPr>
      </w:pPr>
      <w:r w:rsidRPr="0031311E">
        <w:rPr>
          <w:rFonts w:ascii="Cambria" w:hAnsi="Cambria"/>
          <w:i/>
          <w:color w:val="000000"/>
          <w:lang w:eastAsia="es-ES_tradnl"/>
        </w:rPr>
        <w:t>- Reading</w:t>
      </w:r>
      <w:r w:rsidRPr="0031311E">
        <w:rPr>
          <w:rFonts w:ascii="Cambria" w:hAnsi="Cambria"/>
          <w:color w:val="000000"/>
          <w:lang w:eastAsia="es-ES_tradnl"/>
        </w:rPr>
        <w:t>, SB, pág. 73: inventores que se arrepintieron de sus inventos: Anna Jarvis, Ethan Zuckerman, Albert Einstein.</w:t>
      </w:r>
    </w:p>
    <w:p w14:paraId="3BD60A65" w14:textId="77777777" w:rsidR="00A234F7" w:rsidRPr="0031311E" w:rsidRDefault="00A234F7" w:rsidP="000B113A">
      <w:pPr>
        <w:autoSpaceDE w:val="0"/>
        <w:ind w:left="720" w:firstLine="0"/>
        <w:rPr>
          <w:rFonts w:ascii="Cambria" w:hAnsi="Cambria"/>
          <w:color w:val="000000"/>
          <w:lang w:eastAsia="es-ES_tradnl"/>
        </w:rPr>
      </w:pPr>
      <w:r w:rsidRPr="0031311E">
        <w:rPr>
          <w:rFonts w:ascii="Cambria" w:hAnsi="Cambria"/>
          <w:color w:val="000000"/>
          <w:lang w:eastAsia="es-ES_tradnl"/>
        </w:rPr>
        <w:t xml:space="preserve">- </w:t>
      </w:r>
      <w:r w:rsidRPr="0031311E">
        <w:rPr>
          <w:rFonts w:ascii="Cambria" w:hAnsi="Cambria"/>
          <w:i/>
          <w:color w:val="000000"/>
          <w:lang w:eastAsia="es-ES_tradnl"/>
        </w:rPr>
        <w:t>Grammar</w:t>
      </w:r>
      <w:r w:rsidRPr="0031311E">
        <w:rPr>
          <w:rFonts w:ascii="Cambria" w:hAnsi="Cambria"/>
          <w:color w:val="000000"/>
          <w:lang w:eastAsia="es-ES_tradnl"/>
        </w:rPr>
        <w:t>, SB, pág. 74: el inventor Manu Prakash.</w:t>
      </w:r>
    </w:p>
    <w:p w14:paraId="1D59922B" w14:textId="77777777" w:rsidR="00A234F7" w:rsidRPr="0031311E" w:rsidRDefault="00A234F7" w:rsidP="000B113A">
      <w:pPr>
        <w:autoSpaceDE w:val="0"/>
        <w:ind w:left="720" w:firstLine="0"/>
        <w:rPr>
          <w:rFonts w:ascii="Cambria" w:hAnsi="Cambria"/>
          <w:color w:val="000000"/>
          <w:lang w:eastAsia="es-ES_tradnl"/>
        </w:rPr>
      </w:pPr>
      <w:r w:rsidRPr="0031311E">
        <w:rPr>
          <w:rFonts w:ascii="Cambria" w:hAnsi="Cambria"/>
          <w:color w:val="000000"/>
          <w:lang w:eastAsia="es-ES_tradnl"/>
        </w:rPr>
        <w:t xml:space="preserve">- </w:t>
      </w:r>
      <w:r w:rsidRPr="0031311E">
        <w:rPr>
          <w:rFonts w:ascii="Cambria" w:hAnsi="Cambria"/>
          <w:i/>
          <w:color w:val="000000"/>
          <w:lang w:eastAsia="es-ES_tradnl"/>
        </w:rPr>
        <w:t>Reading</w:t>
      </w:r>
      <w:r w:rsidRPr="0031311E">
        <w:rPr>
          <w:rFonts w:ascii="Cambria" w:hAnsi="Cambria"/>
          <w:color w:val="000000"/>
          <w:lang w:eastAsia="es-ES_tradnl"/>
        </w:rPr>
        <w:t>, SB, pág. 77: el bulo del restaurante The Shed.</w:t>
      </w:r>
    </w:p>
    <w:p w14:paraId="10494E6C" w14:textId="77777777" w:rsidR="00A234F7" w:rsidRPr="0031311E" w:rsidRDefault="00A234F7" w:rsidP="000B113A">
      <w:pPr>
        <w:autoSpaceDE w:val="0"/>
        <w:ind w:left="720" w:firstLine="0"/>
        <w:rPr>
          <w:rFonts w:ascii="Cambria" w:hAnsi="Cambria"/>
          <w:color w:val="000000"/>
          <w:lang w:eastAsia="es-ES_tradnl"/>
        </w:rPr>
      </w:pPr>
      <w:r w:rsidRPr="0031311E">
        <w:rPr>
          <w:rFonts w:ascii="Cambria" w:hAnsi="Cambria"/>
          <w:color w:val="000000"/>
          <w:lang w:eastAsia="es-ES_tradnl"/>
        </w:rPr>
        <w:t xml:space="preserve">- </w:t>
      </w:r>
      <w:r w:rsidRPr="0031311E">
        <w:rPr>
          <w:rFonts w:ascii="Cambria" w:hAnsi="Cambria"/>
          <w:i/>
          <w:color w:val="000000"/>
          <w:lang w:eastAsia="es-ES_tradnl"/>
        </w:rPr>
        <w:t>Listening</w:t>
      </w:r>
      <w:r w:rsidRPr="0031311E">
        <w:rPr>
          <w:rFonts w:ascii="Cambria" w:hAnsi="Cambria"/>
          <w:color w:val="000000"/>
          <w:lang w:eastAsia="es-ES_tradnl"/>
        </w:rPr>
        <w:t>, SB, pág. 79: ilusiones ópticas.</w:t>
      </w:r>
    </w:p>
    <w:p w14:paraId="67522DB2" w14:textId="77777777" w:rsidR="00A234F7" w:rsidRPr="0031311E" w:rsidRDefault="00A234F7" w:rsidP="000B113A">
      <w:pPr>
        <w:autoSpaceDE w:val="0"/>
        <w:ind w:left="720" w:firstLine="0"/>
        <w:rPr>
          <w:rFonts w:ascii="Cambria" w:hAnsi="Cambria"/>
          <w:color w:val="000000"/>
          <w:lang w:eastAsia="es-ES_tradnl"/>
        </w:rPr>
      </w:pPr>
      <w:r w:rsidRPr="0031311E">
        <w:rPr>
          <w:rFonts w:ascii="Cambria" w:hAnsi="Cambria"/>
          <w:color w:val="000000"/>
          <w:lang w:eastAsia="es-ES_tradnl"/>
        </w:rPr>
        <w:t xml:space="preserve">- </w:t>
      </w:r>
      <w:r w:rsidRPr="0031311E">
        <w:rPr>
          <w:rFonts w:ascii="Cambria" w:hAnsi="Cambria"/>
          <w:i/>
          <w:color w:val="000000"/>
          <w:lang w:eastAsia="es-ES_tradnl"/>
        </w:rPr>
        <w:t>Writing</w:t>
      </w:r>
      <w:r w:rsidRPr="0031311E">
        <w:rPr>
          <w:rFonts w:ascii="Cambria" w:hAnsi="Cambria"/>
          <w:color w:val="000000"/>
          <w:lang w:eastAsia="es-ES_tradnl"/>
        </w:rPr>
        <w:t>, SB, pág. 80: el rascacielos The Shard.</w:t>
      </w:r>
    </w:p>
    <w:p w14:paraId="56AFE2CD" w14:textId="77777777" w:rsidR="00A234F7" w:rsidRPr="0031311E" w:rsidRDefault="00A234F7" w:rsidP="000B113A">
      <w:pPr>
        <w:autoSpaceDE w:val="0"/>
        <w:ind w:left="720" w:firstLine="0"/>
        <w:rPr>
          <w:rFonts w:ascii="Cambria" w:hAnsi="Cambria"/>
          <w:color w:val="000000"/>
          <w:lang w:eastAsia="es-ES_tradnl"/>
        </w:rPr>
      </w:pPr>
      <w:r w:rsidRPr="0031311E">
        <w:rPr>
          <w:rFonts w:ascii="Cambria" w:hAnsi="Cambria"/>
          <w:i/>
          <w:color w:val="000000"/>
          <w:lang w:eastAsia="es-ES_tradnl"/>
        </w:rPr>
        <w:t>- Cultural Quiz</w:t>
      </w:r>
      <w:r w:rsidRPr="0031311E">
        <w:rPr>
          <w:rFonts w:ascii="Cambria" w:hAnsi="Cambria"/>
          <w:color w:val="000000"/>
          <w:lang w:eastAsia="es-ES_tradnl"/>
        </w:rPr>
        <w:t>, SB, pág. 120: deportes extremos.</w:t>
      </w:r>
    </w:p>
    <w:p w14:paraId="349CA3D9" w14:textId="77777777" w:rsidR="00D13FCD" w:rsidRPr="0031311E" w:rsidRDefault="00A234F7" w:rsidP="000B113A">
      <w:pPr>
        <w:widowControl/>
        <w:suppressAutoHyphens w:val="0"/>
        <w:autoSpaceDE w:val="0"/>
        <w:ind w:left="720" w:firstLine="0"/>
        <w:rPr>
          <w:rFonts w:ascii="Cambria" w:eastAsia="Times New Roman" w:hAnsi="Cambria"/>
          <w:color w:val="000000"/>
          <w:szCs w:val="24"/>
          <w:lang w:val="es-ES_tradnl" w:eastAsia="es-ES_tradnl" w:bidi="ar-SA"/>
        </w:rPr>
      </w:pPr>
      <w:r w:rsidRPr="0031311E">
        <w:rPr>
          <w:rFonts w:ascii="Cambria" w:hAnsi="Cambria"/>
          <w:i/>
          <w:color w:val="000000"/>
          <w:lang w:eastAsia="es-ES_tradnl"/>
        </w:rPr>
        <w:t>- Collaborative Project</w:t>
      </w:r>
      <w:r w:rsidRPr="0031311E">
        <w:rPr>
          <w:rFonts w:ascii="Cambria" w:hAnsi="Cambria"/>
          <w:color w:val="000000"/>
          <w:lang w:eastAsia="es-ES_tradnl"/>
        </w:rPr>
        <w:t>, SB, pág. 130: respuestas de un trivia.</w:t>
      </w:r>
    </w:p>
    <w:p w14:paraId="78467958" w14:textId="77777777" w:rsidR="00D13FCD" w:rsidRPr="0031311E" w:rsidRDefault="00D13FCD" w:rsidP="000B113A">
      <w:pPr>
        <w:widowControl/>
        <w:suppressAutoHyphens w:val="0"/>
        <w:autoSpaceDE w:val="0"/>
        <w:ind w:left="1440" w:hanging="113"/>
        <w:rPr>
          <w:rFonts w:ascii="Cambria" w:eastAsia="Times New Roman" w:hAnsi="Cambria"/>
          <w:color w:val="000000"/>
          <w:sz w:val="20"/>
          <w:lang w:val="es-ES_tradnl" w:eastAsia="es-ES_tradnl" w:bidi="ar-SA"/>
        </w:rPr>
      </w:pPr>
    </w:p>
    <w:p w14:paraId="42AA2A0B" w14:textId="77777777" w:rsidR="00D13FCD" w:rsidRPr="0031311E" w:rsidRDefault="00D13FCD" w:rsidP="000B113A">
      <w:pPr>
        <w:widowControl/>
        <w:suppressAutoHyphens w:val="0"/>
        <w:autoSpaceDE w:val="0"/>
        <w:ind w:left="1440" w:hanging="113"/>
        <w:rPr>
          <w:rFonts w:ascii="Cambria" w:eastAsia="Times New Roman" w:hAnsi="Cambria"/>
          <w:color w:val="000000"/>
          <w:sz w:val="20"/>
          <w:lang w:val="es-ES_tradnl" w:eastAsia="es-ES_tradnl" w:bidi="ar-SA"/>
        </w:rPr>
      </w:pPr>
    </w:p>
    <w:p w14:paraId="151BB241" w14:textId="77777777" w:rsidR="00D13FCD" w:rsidRPr="0031311E" w:rsidRDefault="00D13FCD" w:rsidP="000B113A">
      <w:pPr>
        <w:ind w:left="357" w:firstLine="0"/>
        <w:rPr>
          <w:rFonts w:ascii="Cambria" w:hAnsi="Cambria"/>
          <w:b/>
          <w:color w:val="000000"/>
          <w:sz w:val="28"/>
          <w:lang w:val="es-ES_tradnl"/>
        </w:rPr>
      </w:pPr>
      <w:r w:rsidRPr="0031311E">
        <w:rPr>
          <w:rFonts w:ascii="Cambria" w:hAnsi="Cambria"/>
          <w:b/>
          <w:color w:val="000000"/>
          <w:sz w:val="28"/>
          <w:lang w:val="es-ES_tradnl"/>
        </w:rPr>
        <w:t>Contenidos curriculares, criterios de evaluación y competencias clave</w:t>
      </w:r>
    </w:p>
    <w:p w14:paraId="62921B50" w14:textId="77777777" w:rsidR="00D13FCD" w:rsidRPr="0031311E" w:rsidRDefault="00F6173D" w:rsidP="000B113A">
      <w:pPr>
        <w:rPr>
          <w:rFonts w:ascii="Cambria" w:hAnsi="Cambria"/>
          <w:color w:val="000000"/>
          <w:lang w:val="es-ES_tradnl"/>
        </w:rPr>
      </w:pPr>
      <w:r w:rsidRPr="0031311E">
        <w:rPr>
          <w:rFonts w:ascii="Cambria" w:hAnsi="Cambria"/>
          <w:noProof/>
          <w:lang w:val="es-ES" w:eastAsia="es-ES" w:bidi="ar-SA"/>
        </w:rPr>
        <mc:AlternateContent>
          <mc:Choice Requires="wps">
            <w:drawing>
              <wp:anchor distT="4294967294" distB="4294967294" distL="114300" distR="114300" simplePos="0" relativeHeight="251662336" behindDoc="0" locked="0" layoutInCell="1" allowOverlap="1" wp14:anchorId="0F0E5342" wp14:editId="339CB563">
                <wp:simplePos x="0" y="0"/>
                <wp:positionH relativeFrom="column">
                  <wp:posOffset>0</wp:posOffset>
                </wp:positionH>
                <wp:positionV relativeFrom="paragraph">
                  <wp:posOffset>20319</wp:posOffset>
                </wp:positionV>
                <wp:extent cx="5829300" cy="0"/>
                <wp:effectExtent l="0" t="0" r="0" b="0"/>
                <wp:wrapNone/>
                <wp:docPr id="7" name="Conector recto 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829300" cy="0"/>
                        </a:xfrm>
                        <a:prstGeom prst="line">
                          <a:avLst/>
                        </a:prstGeom>
                        <a:noFill/>
                        <a:ln w="12700" cap="flat" cmpd="sng" algn="ctr">
                          <a:solidFill>
                            <a:srgbClr val="5B9BD5"/>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C604C2F" id="Conector recto 3" o:spid="_x0000_s1026" style="position:absolute;z-index:251662336;visibility:visible;mso-wrap-style:square;mso-width-percent:0;mso-height-percent:0;mso-wrap-distance-left:9pt;mso-wrap-distance-top:.mm;mso-wrap-distance-right:9pt;mso-wrap-distance-bottom:.mm;mso-position-horizontal:absolute;mso-position-horizontal-relative:text;mso-position-vertical:absolute;mso-position-vertical-relative:text;mso-width-percent:0;mso-height-percent:0;mso-width-relative:margin;mso-height-relative:margin" from="0,1.6pt" to="459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" strokecolor="#5b9bd5" strokeweight="1pt">
                <v:stroke joinstyle="miter"/>
                <o:lock v:ext="edit" shapetype="f"/>
              </v:line>
            </w:pict>
          </mc:Fallback>
        </mc:AlternateContent>
      </w:r>
    </w:p>
    <w:p w14:paraId="1A2EB2A4" w14:textId="77777777" w:rsidR="00D13FCD" w:rsidRPr="0031311E" w:rsidRDefault="00D13FCD" w:rsidP="000B113A">
      <w:pPr>
        <w:ind w:left="357" w:firstLine="0"/>
        <w:rPr>
          <w:rFonts w:ascii="Cambria" w:hAnsi="Cambria"/>
          <w:color w:val="000000"/>
          <w:lang w:val="es-ES_tradnl"/>
        </w:rPr>
      </w:pPr>
      <w:r w:rsidRPr="0031311E">
        <w:rPr>
          <w:rFonts w:ascii="Cambria" w:hAnsi="Cambria"/>
          <w:color w:val="000000"/>
          <w:lang w:val="es-ES_tradnl"/>
        </w:rPr>
        <w:t xml:space="preserve">En la unidad </w:t>
      </w:r>
      <w:r w:rsidR="00A234F7" w:rsidRPr="0031311E">
        <w:rPr>
          <w:rFonts w:ascii="Cambria" w:hAnsi="Cambria"/>
          <w:color w:val="000000"/>
          <w:lang w:val="es-ES_tradnl"/>
        </w:rPr>
        <w:t>7</w:t>
      </w:r>
      <w:r w:rsidRPr="0031311E">
        <w:rPr>
          <w:rFonts w:ascii="Cambria" w:hAnsi="Cambria"/>
          <w:color w:val="000000"/>
          <w:lang w:val="es-ES_tradnl"/>
        </w:rPr>
        <w:t xml:space="preserve"> se incluyen contenidos de los cuatro bloques y la siguiente tabla resume su distribución, junto con los criterios de evaluación, las competencias clave relacionadas y las tareas, estándares y tareas y actividades correspondientes. Los contenidos lingüístico-discursivos y lexicales se trabajan al mismo tiempo que las destrezas, o de forma más enfocada. Las tareas, actividades y ejercicios para trabajar los contenidos lingüístico-discursivos se detallan a continuación en una tabla aparte.</w:t>
      </w:r>
    </w:p>
    <w:p w14:paraId="0C880A9C" w14:textId="77777777" w:rsidR="00D13FCD" w:rsidRPr="0031311E" w:rsidRDefault="00D13FCD" w:rsidP="000B113A">
      <w:pPr>
        <w:ind w:left="357" w:firstLine="0"/>
        <w:rPr>
          <w:rFonts w:ascii="Cambria" w:hAnsi="Cambria"/>
          <w:color w:val="000000"/>
          <w:lang w:val="es-ES_tradn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4A0" w:firstRow="1" w:lastRow="0" w:firstColumn="1" w:lastColumn="0" w:noHBand="0" w:noVBand="1"/>
      </w:tblPr>
      <w:tblGrid>
        <w:gridCol w:w="2829"/>
        <w:gridCol w:w="2829"/>
        <w:gridCol w:w="2830"/>
      </w:tblGrid>
      <w:tr w:rsidR="00D13FCD" w:rsidRPr="0031311E" w14:paraId="0CC53396" w14:textId="77777777" w:rsidTr="005455BB">
        <w:trPr>
          <w:trHeight w:val="349"/>
          <w:jc w:val="center"/>
        </w:trPr>
        <w:tc>
          <w:tcPr>
            <w:tcW w:w="8488" w:type="dxa"/>
            <w:gridSpan w:val="3"/>
            <w:shd w:val="clear" w:color="auto" w:fill="auto"/>
          </w:tcPr>
          <w:p w14:paraId="5A0BABA8" w14:textId="77777777" w:rsidR="00D13FCD" w:rsidRPr="0031311E" w:rsidRDefault="00D13FCD" w:rsidP="000B113A">
            <w:pPr>
              <w:rPr>
                <w:rFonts w:ascii="Cambria" w:hAnsi="Cambria"/>
                <w:b/>
                <w:sz w:val="28"/>
                <w:szCs w:val="24"/>
                <w:lang w:val="es-ES_tradnl"/>
              </w:rPr>
            </w:pPr>
            <w:r w:rsidRPr="0031311E">
              <w:rPr>
                <w:rFonts w:ascii="Cambria" w:hAnsi="Cambria"/>
                <w:b/>
                <w:sz w:val="28"/>
                <w:szCs w:val="24"/>
                <w:lang w:val="es-ES_tradnl"/>
              </w:rPr>
              <w:t>Bloque 1. Comprensión de textos orales</w:t>
            </w:r>
          </w:p>
        </w:tc>
      </w:tr>
      <w:tr w:rsidR="00D13FCD" w:rsidRPr="0031311E" w14:paraId="2FDEE749" w14:textId="77777777" w:rsidTr="005455BB">
        <w:trPr>
          <w:jc w:val="center"/>
        </w:trPr>
        <w:tc>
          <w:tcPr>
            <w:tcW w:w="2829" w:type="dxa"/>
            <w:tcBorders>
              <w:bottom w:val="single" w:sz="4" w:space="0" w:color="auto"/>
            </w:tcBorders>
            <w:shd w:val="clear" w:color="auto" w:fill="auto"/>
            <w:vAlign w:val="center"/>
          </w:tcPr>
          <w:p w14:paraId="0458B605" w14:textId="77777777" w:rsidR="00D13FCD" w:rsidRPr="0031311E" w:rsidRDefault="00AC6C6C" w:rsidP="000B113A">
            <w:pPr>
              <w:ind w:left="0" w:firstLine="0"/>
              <w:rPr>
                <w:rFonts w:ascii="Cambria" w:hAnsi="Cambria"/>
                <w:b/>
                <w:color w:val="000000"/>
                <w:szCs w:val="24"/>
                <w:lang w:val="es-ES_tradnl"/>
              </w:rPr>
            </w:pPr>
            <w:r w:rsidRPr="0031311E">
              <w:rPr>
                <w:rFonts w:ascii="Cambria" w:hAnsi="Cambria"/>
                <w:b/>
                <w:color w:val="000000"/>
                <w:szCs w:val="24"/>
                <w:lang w:val="es-ES_tradnl"/>
              </w:rPr>
              <w:lastRenderedPageBreak/>
              <w:t>Contenidos y criterios de evaluación de la unidad</w:t>
            </w:r>
          </w:p>
        </w:tc>
        <w:tc>
          <w:tcPr>
            <w:tcW w:w="2829" w:type="dxa"/>
            <w:shd w:val="clear" w:color="auto" w:fill="auto"/>
            <w:vAlign w:val="center"/>
          </w:tcPr>
          <w:p w14:paraId="5A4B9DF4" w14:textId="77777777" w:rsidR="00D13FCD" w:rsidRPr="0031311E" w:rsidRDefault="00D13FCD" w:rsidP="000B113A">
            <w:pPr>
              <w:ind w:left="0" w:firstLine="0"/>
              <w:rPr>
                <w:rFonts w:ascii="Cambria" w:hAnsi="Cambria"/>
                <w:b/>
                <w:color w:val="000000"/>
                <w:szCs w:val="24"/>
                <w:lang w:val="es-ES_tradnl"/>
              </w:rPr>
            </w:pPr>
            <w:r w:rsidRPr="0031311E">
              <w:rPr>
                <w:rFonts w:ascii="Cambria" w:hAnsi="Cambria"/>
                <w:b/>
                <w:color w:val="000000"/>
                <w:szCs w:val="24"/>
                <w:lang w:val="es-ES_tradnl"/>
              </w:rPr>
              <w:t>Competencias trabajadas</w:t>
            </w:r>
          </w:p>
        </w:tc>
        <w:tc>
          <w:tcPr>
            <w:tcW w:w="2830" w:type="dxa"/>
            <w:shd w:val="clear" w:color="auto" w:fill="auto"/>
            <w:vAlign w:val="center"/>
          </w:tcPr>
          <w:p w14:paraId="21F78610" w14:textId="77777777" w:rsidR="00D13FCD" w:rsidRPr="0031311E" w:rsidRDefault="00D13FCD" w:rsidP="000B113A">
            <w:pPr>
              <w:ind w:left="0" w:firstLine="0"/>
              <w:rPr>
                <w:rFonts w:ascii="Cambria" w:hAnsi="Cambria"/>
                <w:b/>
                <w:color w:val="000000"/>
                <w:szCs w:val="24"/>
                <w:lang w:val="es-ES_tradnl"/>
              </w:rPr>
            </w:pPr>
            <w:r w:rsidRPr="0031311E">
              <w:rPr>
                <w:rFonts w:ascii="Cambria" w:hAnsi="Cambria"/>
                <w:b/>
                <w:color w:val="000000"/>
                <w:szCs w:val="24"/>
                <w:lang w:val="es-ES_tradnl"/>
              </w:rPr>
              <w:t>Tareas y actividades [criterios que les corresponden]</w:t>
            </w:r>
          </w:p>
        </w:tc>
      </w:tr>
      <w:tr w:rsidR="00D13FCD" w:rsidRPr="0031311E" w14:paraId="007DDE05" w14:textId="77777777" w:rsidTr="005455BB">
        <w:trPr>
          <w:trHeight w:val="49"/>
          <w:jc w:val="center"/>
        </w:trPr>
        <w:tc>
          <w:tcPr>
            <w:tcW w:w="2829" w:type="dxa"/>
            <w:vMerge w:val="restart"/>
            <w:tcBorders>
              <w:bottom w:val="single" w:sz="4" w:space="0" w:color="auto"/>
            </w:tcBorders>
            <w:shd w:val="clear" w:color="auto" w:fill="auto"/>
          </w:tcPr>
          <w:p w14:paraId="155B9C56"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Estrategias de comprensión:</w:t>
            </w:r>
          </w:p>
          <w:p w14:paraId="76894749" w14:textId="77777777" w:rsidR="00D13FCD" w:rsidRPr="0031311E" w:rsidRDefault="00D13FCD"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 Movilización de información previa sobre tipo de tarea y tema.</w:t>
            </w:r>
          </w:p>
          <w:p w14:paraId="0B80B6A1" w14:textId="77777777" w:rsidR="00D13FCD" w:rsidRPr="0031311E" w:rsidRDefault="00D13FCD"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 Identificación del tipo textual, adaptando la</w:t>
            </w:r>
          </w:p>
          <w:p w14:paraId="63EB02BF" w14:textId="77777777" w:rsidR="00D13FCD" w:rsidRPr="0031311E" w:rsidRDefault="00D13FCD"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comprensión al mismo.</w:t>
            </w:r>
          </w:p>
          <w:p w14:paraId="49D5456F" w14:textId="77777777" w:rsidR="00D13FCD" w:rsidRPr="0031311E" w:rsidRDefault="00D13FCD"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 Escucha y comprensión de mensajes orales breves, relacionados con las actividades del aula: instrucciones, preguntas, comentarios, diálogos.</w:t>
            </w:r>
          </w:p>
          <w:p w14:paraId="15D58A52" w14:textId="77777777" w:rsidR="00D13FCD" w:rsidRPr="0031311E" w:rsidRDefault="00D13FCD"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 Distinción y comprensión de la información básica de textos orales, transmitidos de viva voz o por medios audiovisuales sobre temas habituales concretos (instrucciones, indicaciones, peticiones, avisos, gestiones cotidianas, diálogos informales).</w:t>
            </w:r>
          </w:p>
          <w:p w14:paraId="3C281AD8" w14:textId="77777777" w:rsidR="00D13FCD" w:rsidRPr="0031311E" w:rsidRDefault="00D13FCD"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 Distinción de tipos de comprensión (sentido general, información esencial, puntos principales, detalles relevantes).</w:t>
            </w:r>
          </w:p>
          <w:p w14:paraId="699AAD01" w14:textId="77777777" w:rsidR="00D13FCD" w:rsidRPr="0031311E" w:rsidRDefault="00D13FCD"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 Formulación de hipótesis sobre contenido y</w:t>
            </w:r>
          </w:p>
          <w:p w14:paraId="6DEBE5B6" w14:textId="77777777" w:rsidR="00D13FCD" w:rsidRPr="0031311E" w:rsidRDefault="00D13FCD"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contexto.</w:t>
            </w:r>
          </w:p>
          <w:p w14:paraId="0DD87BF8" w14:textId="77777777" w:rsidR="00D13FCD" w:rsidRPr="0031311E" w:rsidRDefault="00D13FCD"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 Inferencia y formulación de hipótesis sobre</w:t>
            </w:r>
          </w:p>
          <w:p w14:paraId="45188E85" w14:textId="77777777" w:rsidR="00D13FCD" w:rsidRPr="0031311E" w:rsidRDefault="00D13FCD"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significados a partir de la comprensión de elementos significativos, lingüísticos y paralingüísticos.</w:t>
            </w:r>
          </w:p>
          <w:p w14:paraId="5A204B59"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eastAsia="Times New Roman" w:hAnsi="Cambria" w:cs="}0'18Ÿˇø®ÑÂ'1"/>
                <w:sz w:val="22"/>
                <w:szCs w:val="22"/>
                <w:lang w:val="es-ES_tradnl" w:eastAsia="es-ES_tradnl" w:bidi="ar-SA"/>
              </w:rPr>
              <w:t xml:space="preserve">- Reformulación de hipótesis a partir de la </w:t>
            </w:r>
            <w:r w:rsidRPr="0031311E">
              <w:rPr>
                <w:rFonts w:ascii="Cambria" w:eastAsia="Times New Roman" w:hAnsi="Cambria" w:cs="∑2'18Ÿˇø®ÑÂ'1"/>
                <w:sz w:val="22"/>
                <w:szCs w:val="22"/>
                <w:lang w:val="es-ES_tradnl" w:eastAsia="es-ES_tradnl" w:bidi="ar-SA"/>
              </w:rPr>
              <w:t>comprensión de nuevos elementos.</w:t>
            </w:r>
          </w:p>
          <w:p w14:paraId="23F776AA" w14:textId="77777777" w:rsidR="00D13FCD" w:rsidRPr="0031311E" w:rsidRDefault="00D13FCD" w:rsidP="000B113A">
            <w:pPr>
              <w:ind w:left="0" w:firstLine="0"/>
              <w:rPr>
                <w:rFonts w:ascii="Cambria" w:hAnsi="Cambria"/>
                <w:color w:val="000000"/>
                <w:sz w:val="22"/>
                <w:szCs w:val="22"/>
                <w:lang w:val="es-ES_tradnl"/>
              </w:rPr>
            </w:pPr>
          </w:p>
          <w:p w14:paraId="67902FB9"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Aspectos socioculturales y sociolingüísticos: </w:t>
            </w:r>
          </w:p>
          <w:p w14:paraId="2183AF7D" w14:textId="77777777" w:rsidR="00A50729" w:rsidRPr="0031311E" w:rsidRDefault="00A50729"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Inventores que se arrepintieron de sus inventos: Anna Jarvis, </w:t>
            </w:r>
            <w:r w:rsidRPr="0031311E">
              <w:rPr>
                <w:rFonts w:ascii="Cambria" w:hAnsi="Cambria"/>
                <w:color w:val="000000"/>
                <w:sz w:val="22"/>
                <w:szCs w:val="22"/>
                <w:lang w:eastAsia="es-ES_tradnl"/>
              </w:rPr>
              <w:lastRenderedPageBreak/>
              <w:t>Ethan Zuckerman, Albert Einstein.</w:t>
            </w:r>
          </w:p>
          <w:p w14:paraId="53F01BBC" w14:textId="77777777" w:rsidR="00A50729" w:rsidRPr="0031311E" w:rsidRDefault="00A50729" w:rsidP="000B113A">
            <w:pPr>
              <w:autoSpaceDE w:val="0"/>
              <w:ind w:left="26" w:firstLine="0"/>
              <w:rPr>
                <w:rFonts w:ascii="Cambria" w:hAnsi="Cambria"/>
                <w:color w:val="000000"/>
                <w:sz w:val="22"/>
                <w:szCs w:val="22"/>
                <w:lang w:eastAsia="es-ES_tradnl"/>
              </w:rPr>
            </w:pPr>
            <w:r w:rsidRPr="0031311E">
              <w:rPr>
                <w:rFonts w:ascii="Cambria" w:hAnsi="Cambria"/>
                <w:color w:val="000000"/>
                <w:sz w:val="22"/>
                <w:szCs w:val="22"/>
                <w:lang w:eastAsia="es-ES_tradnl"/>
              </w:rPr>
              <w:t>- El inventor Manu Prakash.</w:t>
            </w:r>
          </w:p>
          <w:p w14:paraId="3D64E685" w14:textId="77777777" w:rsidR="00A50729" w:rsidRPr="0031311E" w:rsidRDefault="00A50729" w:rsidP="000B113A">
            <w:pPr>
              <w:autoSpaceDE w:val="0"/>
              <w:ind w:left="26" w:firstLine="0"/>
              <w:rPr>
                <w:rFonts w:ascii="Cambria" w:hAnsi="Cambria"/>
                <w:color w:val="000000"/>
                <w:sz w:val="22"/>
                <w:szCs w:val="22"/>
                <w:lang w:eastAsia="es-ES_tradnl"/>
              </w:rPr>
            </w:pPr>
            <w:r w:rsidRPr="0031311E">
              <w:rPr>
                <w:rFonts w:ascii="Cambria" w:hAnsi="Cambria"/>
                <w:color w:val="000000"/>
                <w:sz w:val="22"/>
                <w:szCs w:val="22"/>
                <w:lang w:eastAsia="es-ES_tradnl"/>
              </w:rPr>
              <w:t>- El bulo del restaurante The Shed.</w:t>
            </w:r>
          </w:p>
          <w:p w14:paraId="62EC5362" w14:textId="77777777" w:rsidR="00A50729" w:rsidRPr="0031311E" w:rsidRDefault="00A50729" w:rsidP="000B113A">
            <w:pPr>
              <w:autoSpaceDE w:val="0"/>
              <w:ind w:left="26" w:firstLine="0"/>
              <w:rPr>
                <w:rFonts w:ascii="Cambria" w:hAnsi="Cambria"/>
                <w:color w:val="000000"/>
                <w:sz w:val="22"/>
                <w:szCs w:val="22"/>
                <w:lang w:eastAsia="es-ES_tradnl"/>
              </w:rPr>
            </w:pPr>
            <w:r w:rsidRPr="0031311E">
              <w:rPr>
                <w:rFonts w:ascii="Cambria" w:hAnsi="Cambria"/>
                <w:color w:val="000000"/>
                <w:sz w:val="22"/>
                <w:szCs w:val="22"/>
                <w:lang w:eastAsia="es-ES_tradnl"/>
              </w:rPr>
              <w:t>- Ilusiones ópticas.</w:t>
            </w:r>
          </w:p>
          <w:p w14:paraId="1F47B2FE" w14:textId="77777777" w:rsidR="00A50729" w:rsidRPr="0031311E" w:rsidRDefault="00A50729" w:rsidP="000B113A">
            <w:pPr>
              <w:autoSpaceDE w:val="0"/>
              <w:ind w:left="26" w:firstLine="0"/>
              <w:rPr>
                <w:rFonts w:ascii="Cambria" w:hAnsi="Cambria"/>
                <w:color w:val="000000"/>
                <w:sz w:val="22"/>
                <w:szCs w:val="22"/>
                <w:lang w:eastAsia="es-ES_tradnl"/>
              </w:rPr>
            </w:pPr>
            <w:r w:rsidRPr="0031311E">
              <w:rPr>
                <w:rFonts w:ascii="Cambria" w:hAnsi="Cambria"/>
                <w:color w:val="000000"/>
                <w:sz w:val="22"/>
                <w:szCs w:val="22"/>
                <w:lang w:eastAsia="es-ES_tradnl"/>
              </w:rPr>
              <w:t>- El rascacielos The Shard.</w:t>
            </w:r>
          </w:p>
          <w:p w14:paraId="1CAA6C54" w14:textId="77777777" w:rsidR="00A50729" w:rsidRPr="0031311E" w:rsidRDefault="00A50729"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eastAsia="es-ES_tradnl"/>
              </w:rPr>
              <w:t>Deportes extremos.</w:t>
            </w:r>
          </w:p>
          <w:p w14:paraId="510A92E1" w14:textId="77777777" w:rsidR="00D13FCD" w:rsidRPr="0031311E" w:rsidRDefault="00A50729" w:rsidP="000B113A">
            <w:pPr>
              <w:ind w:left="0" w:firstLine="0"/>
              <w:rPr>
                <w:rFonts w:ascii="Cambria" w:hAnsi="Cambria"/>
                <w:color w:val="000000"/>
                <w:sz w:val="22"/>
                <w:szCs w:val="22"/>
                <w:lang w:val="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eastAsia="es-ES_tradnl"/>
              </w:rPr>
              <w:t>Respuestas de un trivia.</w:t>
            </w:r>
          </w:p>
          <w:p w14:paraId="1DB19CB4" w14:textId="77777777" w:rsidR="00D13FCD" w:rsidRPr="0031311E" w:rsidRDefault="00D13FCD" w:rsidP="000B113A">
            <w:pPr>
              <w:ind w:left="0" w:firstLine="0"/>
              <w:rPr>
                <w:rFonts w:ascii="Cambria" w:hAnsi="Cambria"/>
                <w:color w:val="000000"/>
                <w:sz w:val="22"/>
                <w:szCs w:val="22"/>
                <w:lang w:val="es-ES_tradnl"/>
              </w:rPr>
            </w:pPr>
          </w:p>
          <w:p w14:paraId="41D56C7F"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Funciones comunicativas:</w:t>
            </w:r>
          </w:p>
          <w:p w14:paraId="33B02C70" w14:textId="77777777" w:rsidR="00D13FCD" w:rsidRPr="0031311E" w:rsidRDefault="00D13FC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Iniciación y mantenimiento de relaciones personales y sociales (saludos y despedidas, presentaciones, invitaciones, disculpa y agradecimiento, acuerdo y desacuerdo).</w:t>
            </w:r>
          </w:p>
          <w:p w14:paraId="08A59889" w14:textId="77777777" w:rsidR="00D13FCD" w:rsidRPr="0031311E" w:rsidRDefault="00D13FC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Descripción de cualidades físicas y abstractas de personas, objetos de uso cotidiano, lugares y actividades.</w:t>
            </w:r>
          </w:p>
          <w:p w14:paraId="53D97D0F" w14:textId="77777777" w:rsidR="00D13FCD" w:rsidRPr="0031311E" w:rsidRDefault="00D13FC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Narración de acontecimientos pasados puntuales y habituales, descripción de estados y situaciones presentes, y expresión de sucesos futuros.</w:t>
            </w:r>
          </w:p>
          <w:p w14:paraId="599F989E" w14:textId="77777777" w:rsidR="00D13FCD" w:rsidRPr="0031311E" w:rsidRDefault="00D13FC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Petición y ofrecimiento de ayuda, información, indicaciones, permiso, opiniones y puntos de vista, consejos, advertencias y avisos.</w:t>
            </w:r>
          </w:p>
          <w:p w14:paraId="5AAEBC04" w14:textId="77777777" w:rsidR="00D13FCD" w:rsidRPr="0031311E" w:rsidRDefault="00D13FC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 hábitos.</w:t>
            </w:r>
          </w:p>
          <w:p w14:paraId="7C6FBE64" w14:textId="77777777" w:rsidR="00D13FCD" w:rsidRPr="0031311E" w:rsidRDefault="00D13FC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del conocimiento, la certeza, la duda y la conjetura.</w:t>
            </w:r>
          </w:p>
          <w:p w14:paraId="65E7F378" w14:textId="77777777" w:rsidR="00D13FCD" w:rsidRPr="0031311E" w:rsidRDefault="00D13FC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 la voluntad, la intención, la decisión, la promesa, la orden, la autorización y la prohibición.</w:t>
            </w:r>
          </w:p>
          <w:p w14:paraId="0E74273A" w14:textId="77777777" w:rsidR="00D13FCD" w:rsidRPr="0031311E" w:rsidRDefault="00D13FC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del interés, gusto, capacidad,</w:t>
            </w:r>
          </w:p>
          <w:p w14:paraId="19118D60" w14:textId="77777777" w:rsidR="00D13FCD" w:rsidRPr="0031311E" w:rsidRDefault="00D13FC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sentimiento, aprobación, aprecio, simpatía,</w:t>
            </w:r>
          </w:p>
          <w:p w14:paraId="51696348" w14:textId="77777777" w:rsidR="00D13FCD" w:rsidRPr="0031311E" w:rsidRDefault="00D13FC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xml:space="preserve">satisfacción, esperanza, confianza, sorpresa, y sus </w:t>
            </w:r>
            <w:r w:rsidRPr="0031311E">
              <w:rPr>
                <w:rFonts w:ascii="Cambria" w:eastAsia="Times New Roman" w:hAnsi="Cambria" w:cs="∑|Ÿˇø®ÑÂ'1"/>
                <w:sz w:val="22"/>
                <w:szCs w:val="22"/>
                <w:lang w:val="es-ES_tradnl" w:eastAsia="es-ES_tradnl" w:bidi="ar-SA"/>
              </w:rPr>
              <w:lastRenderedPageBreak/>
              <w:t>contrarios.</w:t>
            </w:r>
          </w:p>
          <w:p w14:paraId="53129EF7" w14:textId="77777777" w:rsidR="00D13FCD" w:rsidRPr="0031311E" w:rsidRDefault="00D13FC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Formulación de sugerencias, deseos, condiciones e hipótesis.</w:t>
            </w:r>
          </w:p>
          <w:p w14:paraId="0C695375" w14:textId="77777777" w:rsidR="00D13FCD" w:rsidRPr="0031311E" w:rsidRDefault="00D13FC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Establecimiento y mantenimiento de la</w:t>
            </w:r>
          </w:p>
          <w:p w14:paraId="3FB36E4B"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eastAsia="Times New Roman" w:hAnsi="Cambria" w:cs="∑|Ÿˇø®ÑÂ'1"/>
                <w:sz w:val="22"/>
                <w:szCs w:val="22"/>
                <w:lang w:val="es-ES_tradnl" w:eastAsia="es-ES_tradnl" w:bidi="ar-SA"/>
              </w:rPr>
              <w:t>comunicación y organización del discurso.</w:t>
            </w:r>
          </w:p>
          <w:p w14:paraId="619B1553" w14:textId="77777777" w:rsidR="00D13FCD" w:rsidRPr="0031311E" w:rsidRDefault="00D13FCD" w:rsidP="000B113A">
            <w:pPr>
              <w:ind w:left="0" w:firstLine="0"/>
              <w:rPr>
                <w:rFonts w:ascii="Cambria" w:hAnsi="Cambria"/>
                <w:color w:val="000000"/>
                <w:sz w:val="22"/>
                <w:szCs w:val="22"/>
                <w:lang w:val="es-ES_tradnl"/>
              </w:rPr>
            </w:pPr>
          </w:p>
          <w:p w14:paraId="158E0871"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Estructuras lingüístico-discursivas:</w:t>
            </w:r>
          </w:p>
          <w:p w14:paraId="04E69120" w14:textId="77777777" w:rsidR="00C324B3" w:rsidRPr="0031311E" w:rsidRDefault="00D13FCD" w:rsidP="000B113A">
            <w:pPr>
              <w:ind w:left="0" w:firstLine="0"/>
              <w:rPr>
                <w:rFonts w:ascii="Cambria" w:hAnsi="Cambria"/>
                <w:color w:val="000000"/>
                <w:sz w:val="22"/>
                <w:szCs w:val="22"/>
                <w:lang w:eastAsia="es-ES_tradnl"/>
              </w:rPr>
            </w:pPr>
            <w:r w:rsidRPr="0031311E">
              <w:rPr>
                <w:rFonts w:ascii="Cambria" w:hAnsi="Cambria"/>
                <w:color w:val="000000"/>
                <w:sz w:val="22"/>
                <w:szCs w:val="22"/>
                <w:lang w:val="es-ES"/>
              </w:rPr>
              <w:t xml:space="preserve">- </w:t>
            </w:r>
            <w:r w:rsidR="00C324B3" w:rsidRPr="0031311E">
              <w:rPr>
                <w:rFonts w:ascii="Cambria" w:hAnsi="Cambria"/>
                <w:color w:val="000000"/>
                <w:sz w:val="22"/>
                <w:szCs w:val="22"/>
                <w:lang w:eastAsia="es-ES_tradnl"/>
              </w:rPr>
              <w:t>Las oraciones de relativo especificativas.</w:t>
            </w:r>
          </w:p>
          <w:p w14:paraId="1C5A2356" w14:textId="77777777" w:rsidR="00D13FCD" w:rsidRPr="0031311E" w:rsidRDefault="00C324B3" w:rsidP="000B113A">
            <w:pPr>
              <w:ind w:left="0" w:firstLine="0"/>
              <w:rPr>
                <w:rFonts w:ascii="Cambria" w:hAnsi="Cambria"/>
                <w:color w:val="000000"/>
                <w:sz w:val="22"/>
                <w:szCs w:val="22"/>
                <w:lang w:val="es-ES_tradnl"/>
              </w:rPr>
            </w:pPr>
            <w:r w:rsidRPr="0031311E">
              <w:rPr>
                <w:rFonts w:ascii="Cambria" w:hAnsi="Cambria"/>
                <w:color w:val="000000"/>
                <w:sz w:val="22"/>
                <w:szCs w:val="22"/>
                <w:lang w:eastAsia="es-ES_tradnl"/>
              </w:rPr>
              <w:t xml:space="preserve">- Los compuestos de </w:t>
            </w:r>
            <w:r w:rsidRPr="0031311E">
              <w:rPr>
                <w:rFonts w:ascii="Cambria" w:hAnsi="Cambria"/>
                <w:b/>
                <w:color w:val="000000"/>
                <w:sz w:val="22"/>
                <w:szCs w:val="22"/>
                <w:lang w:eastAsia="es-ES_tradnl"/>
              </w:rPr>
              <w:t>some</w:t>
            </w:r>
            <w:r w:rsidRPr="0031311E">
              <w:rPr>
                <w:rFonts w:ascii="Cambria" w:hAnsi="Cambria"/>
                <w:color w:val="000000"/>
                <w:sz w:val="22"/>
                <w:szCs w:val="22"/>
                <w:lang w:eastAsia="es-ES_tradnl"/>
              </w:rPr>
              <w:t xml:space="preserve"> y </w:t>
            </w:r>
            <w:r w:rsidRPr="0031311E">
              <w:rPr>
                <w:rFonts w:ascii="Cambria" w:hAnsi="Cambria"/>
                <w:b/>
                <w:color w:val="000000"/>
                <w:sz w:val="22"/>
                <w:szCs w:val="22"/>
                <w:lang w:eastAsia="es-ES_tradnl"/>
              </w:rPr>
              <w:t>any</w:t>
            </w:r>
            <w:r w:rsidR="00D13FCD" w:rsidRPr="0031311E">
              <w:rPr>
                <w:rFonts w:ascii="Cambria" w:hAnsi="Cambria"/>
                <w:color w:val="000000"/>
                <w:sz w:val="22"/>
                <w:szCs w:val="22"/>
                <w:lang w:val="es-ES_tradnl"/>
              </w:rPr>
              <w:t>.</w:t>
            </w:r>
          </w:p>
          <w:p w14:paraId="490A6240" w14:textId="77777777" w:rsidR="00D13FCD" w:rsidRPr="0031311E" w:rsidRDefault="00D13FCD" w:rsidP="000B113A">
            <w:pPr>
              <w:ind w:left="0" w:firstLine="0"/>
              <w:rPr>
                <w:rFonts w:ascii="Cambria" w:hAnsi="Cambria"/>
                <w:color w:val="000000"/>
                <w:sz w:val="22"/>
                <w:szCs w:val="22"/>
                <w:lang w:val="es-ES_tradnl"/>
              </w:rPr>
            </w:pPr>
          </w:p>
          <w:p w14:paraId="2E67FA15"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Léxico: </w:t>
            </w:r>
          </w:p>
          <w:p w14:paraId="65F1C062"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Vocabulario relacionado con </w:t>
            </w:r>
            <w:r w:rsidR="00C324B3" w:rsidRPr="0031311E">
              <w:rPr>
                <w:rFonts w:ascii="Cambria" w:hAnsi="Cambria"/>
                <w:color w:val="000000"/>
                <w:sz w:val="22"/>
                <w:szCs w:val="22"/>
                <w:lang w:eastAsia="es-ES_tradnl"/>
              </w:rPr>
              <w:t>los verbos y el paisaje urbano</w:t>
            </w:r>
            <w:r w:rsidRPr="0031311E">
              <w:rPr>
                <w:rFonts w:ascii="Cambria" w:hAnsi="Cambria"/>
                <w:color w:val="000000"/>
                <w:sz w:val="22"/>
                <w:szCs w:val="22"/>
                <w:lang w:val="es-ES_tradnl"/>
              </w:rPr>
              <w:t>.</w:t>
            </w:r>
          </w:p>
          <w:p w14:paraId="066E57C1" w14:textId="77777777" w:rsidR="00D13FCD" w:rsidRPr="0031311E" w:rsidRDefault="00D13FCD" w:rsidP="000B113A">
            <w:pPr>
              <w:ind w:left="0" w:firstLine="0"/>
              <w:rPr>
                <w:rFonts w:ascii="Cambria" w:hAnsi="Cambria"/>
                <w:color w:val="000000"/>
                <w:sz w:val="22"/>
                <w:szCs w:val="22"/>
                <w:lang w:val="es-ES_tradnl"/>
              </w:rPr>
            </w:pPr>
          </w:p>
          <w:p w14:paraId="52294D05"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Patrones fonológicos: patrones sonoros, acentuales, rítmicos y de entonación:</w:t>
            </w:r>
          </w:p>
          <w:p w14:paraId="157CA4B7"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Pronunciación de </w:t>
            </w:r>
            <w:r w:rsidR="00C324B3" w:rsidRPr="0031311E">
              <w:rPr>
                <w:rFonts w:ascii="Cambria" w:hAnsi="Cambria"/>
                <w:color w:val="000000"/>
                <w:sz w:val="22"/>
                <w:szCs w:val="22"/>
                <w:lang w:eastAsia="es-ES_tradnl"/>
              </w:rPr>
              <w:t>palabras en función de su acento</w:t>
            </w:r>
            <w:r w:rsidRPr="0031311E">
              <w:rPr>
                <w:rFonts w:ascii="Cambria" w:hAnsi="Cambria"/>
                <w:color w:val="000000"/>
                <w:sz w:val="22"/>
                <w:szCs w:val="22"/>
                <w:lang w:eastAsia="es-ES_tradnl"/>
              </w:rPr>
              <w:t>.</w:t>
            </w:r>
          </w:p>
          <w:p w14:paraId="69C7C989" w14:textId="77777777" w:rsidR="00D13FCD" w:rsidRPr="0031311E" w:rsidRDefault="00D13FCD" w:rsidP="000B113A">
            <w:pPr>
              <w:ind w:left="0" w:firstLine="0"/>
              <w:rPr>
                <w:rFonts w:ascii="Cambria" w:hAnsi="Cambria"/>
                <w:color w:val="000000"/>
                <w:sz w:val="22"/>
                <w:szCs w:val="22"/>
                <w:lang w:val="es-ES_tradnl"/>
              </w:rPr>
            </w:pPr>
          </w:p>
          <w:p w14:paraId="308B6A6E"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Criterios de evaluación:</w:t>
            </w:r>
            <w:r w:rsidRPr="0031311E">
              <w:rPr>
                <w:rFonts w:ascii="Cambria" w:hAnsi="Cambria"/>
                <w:color w:val="000000"/>
                <w:sz w:val="22"/>
                <w:szCs w:val="22"/>
                <w:lang w:val="es-ES_tradnl"/>
              </w:rPr>
              <w:t xml:space="preserve"> 4.1.1, 4.1.2, 4.1.3, 4.1.4, 4.1.5, 4.1.6, 4.1.7</w:t>
            </w:r>
          </w:p>
          <w:p w14:paraId="6F7ED9BF" w14:textId="77777777" w:rsidR="00D13FCD" w:rsidRPr="0031311E" w:rsidRDefault="00D13FCD" w:rsidP="000B113A">
            <w:pPr>
              <w:ind w:left="0" w:firstLine="0"/>
              <w:rPr>
                <w:rFonts w:ascii="Cambria" w:hAnsi="Cambria"/>
                <w:color w:val="000000"/>
                <w:sz w:val="22"/>
                <w:szCs w:val="22"/>
                <w:lang w:val="es-ES_tradnl"/>
              </w:rPr>
            </w:pPr>
          </w:p>
          <w:p w14:paraId="707461C8"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Objetivos de la materia:</w:t>
            </w:r>
            <w:r w:rsidRPr="0031311E">
              <w:rPr>
                <w:rFonts w:ascii="Cambria" w:hAnsi="Cambria"/>
                <w:color w:val="000000"/>
                <w:sz w:val="22"/>
                <w:szCs w:val="22"/>
                <w:lang w:val="es-ES_tradnl"/>
              </w:rPr>
              <w:t xml:space="preserve"> 1, 10, 11, 13</w:t>
            </w:r>
          </w:p>
        </w:tc>
        <w:tc>
          <w:tcPr>
            <w:tcW w:w="2829" w:type="dxa"/>
            <w:shd w:val="clear" w:color="auto" w:fill="auto"/>
          </w:tcPr>
          <w:p w14:paraId="3BD816FD"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lastRenderedPageBreak/>
              <w:t>CCL</w:t>
            </w:r>
          </w:p>
          <w:p w14:paraId="6BF6BFF3"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CSC</w:t>
            </w:r>
          </w:p>
          <w:p w14:paraId="742EB786" w14:textId="77777777" w:rsidR="00D13FCD" w:rsidRPr="0031311E" w:rsidRDefault="00D13FCD" w:rsidP="000B113A">
            <w:pPr>
              <w:ind w:left="0" w:firstLine="0"/>
              <w:rPr>
                <w:rFonts w:ascii="Cambria" w:hAnsi="Cambria"/>
                <w:color w:val="000000"/>
                <w:sz w:val="22"/>
                <w:szCs w:val="22"/>
                <w:lang w:val="es-ES_tradnl"/>
              </w:rPr>
            </w:pPr>
          </w:p>
        </w:tc>
        <w:tc>
          <w:tcPr>
            <w:tcW w:w="2830" w:type="dxa"/>
            <w:shd w:val="clear" w:color="auto" w:fill="auto"/>
          </w:tcPr>
          <w:p w14:paraId="3F437F66" w14:textId="77777777" w:rsidR="00D13FCD" w:rsidRPr="0031311E" w:rsidRDefault="00D13FCD" w:rsidP="000B113A">
            <w:pPr>
              <w:ind w:left="38" w:firstLine="0"/>
              <w:rPr>
                <w:rFonts w:ascii="Cambria" w:hAnsi="Cambria"/>
                <w:color w:val="000000"/>
                <w:sz w:val="22"/>
                <w:szCs w:val="22"/>
              </w:rPr>
            </w:pPr>
            <w:r w:rsidRPr="0031311E">
              <w:rPr>
                <w:rFonts w:ascii="Cambria" w:hAnsi="Cambria"/>
                <w:color w:val="000000"/>
                <w:sz w:val="22"/>
                <w:szCs w:val="22"/>
              </w:rPr>
              <w:t>Instrucciones en el aula</w:t>
            </w:r>
          </w:p>
          <w:p w14:paraId="1B7B3F4D" w14:textId="77777777" w:rsidR="00D13FCD" w:rsidRPr="0031311E" w:rsidRDefault="00D13FCD" w:rsidP="000B113A">
            <w:pPr>
              <w:ind w:left="38"/>
              <w:rPr>
                <w:rFonts w:ascii="Cambria" w:hAnsi="Cambria"/>
                <w:color w:val="000000"/>
                <w:sz w:val="22"/>
                <w:szCs w:val="22"/>
              </w:rPr>
            </w:pPr>
          </w:p>
          <w:p w14:paraId="62383F3E" w14:textId="77777777" w:rsidR="00D13FCD" w:rsidRPr="0031311E" w:rsidRDefault="00D13FCD" w:rsidP="000B113A">
            <w:pPr>
              <w:ind w:left="38" w:firstLine="0"/>
              <w:rPr>
                <w:rFonts w:ascii="Cambria" w:hAnsi="Cambria"/>
                <w:color w:val="000000"/>
                <w:sz w:val="22"/>
                <w:szCs w:val="22"/>
              </w:rPr>
            </w:pPr>
            <w:r w:rsidRPr="0031311E">
              <w:rPr>
                <w:rFonts w:ascii="Cambria" w:hAnsi="Cambria"/>
                <w:color w:val="000000"/>
                <w:sz w:val="22"/>
                <w:szCs w:val="22"/>
              </w:rPr>
              <w:t>Instrucciones grabadas para actividades</w:t>
            </w:r>
          </w:p>
          <w:p w14:paraId="22DF184C" w14:textId="77777777" w:rsidR="00D13FCD" w:rsidRPr="0031311E" w:rsidRDefault="00D13FCD" w:rsidP="000B113A">
            <w:pPr>
              <w:ind w:left="38"/>
              <w:rPr>
                <w:rFonts w:ascii="Cambria" w:hAnsi="Cambria"/>
                <w:color w:val="000000"/>
                <w:sz w:val="22"/>
                <w:szCs w:val="22"/>
              </w:rPr>
            </w:pPr>
          </w:p>
          <w:p w14:paraId="63B3EF3A" w14:textId="77777777" w:rsidR="00D13FCD" w:rsidRPr="0031311E" w:rsidRDefault="009D4514" w:rsidP="000B113A">
            <w:pPr>
              <w:ind w:left="0" w:firstLine="0"/>
              <w:rPr>
                <w:rFonts w:ascii="Cambria" w:hAnsi="Cambria"/>
                <w:color w:val="000000"/>
                <w:sz w:val="22"/>
                <w:szCs w:val="22"/>
                <w:lang w:val="es-ES_tradnl"/>
              </w:rPr>
            </w:pPr>
            <w:r w:rsidRPr="0031311E">
              <w:rPr>
                <w:rFonts w:ascii="Cambria" w:hAnsi="Cambria"/>
                <w:color w:val="000000"/>
                <w:sz w:val="22"/>
                <w:szCs w:val="22"/>
              </w:rPr>
              <w:t>Comprobación oral de las respuestas de un ejercicio (SB, p. 78, ej. 4)</w:t>
            </w:r>
          </w:p>
          <w:p w14:paraId="08ED7930" w14:textId="77777777" w:rsidR="00D13FCD" w:rsidRPr="0031311E" w:rsidRDefault="00D13FCD" w:rsidP="000B113A">
            <w:pPr>
              <w:ind w:left="0" w:firstLine="0"/>
              <w:rPr>
                <w:rFonts w:ascii="Cambria" w:hAnsi="Cambria"/>
                <w:color w:val="000000"/>
                <w:sz w:val="22"/>
                <w:szCs w:val="22"/>
                <w:lang w:val="es-ES_tradnl"/>
              </w:rPr>
            </w:pPr>
          </w:p>
          <w:p w14:paraId="194ED63F"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[Criterios 4.1.1, 4.1.2, 4.1.3, 4.1.4, 4.1.5, 4.1.6, 4.1.7]</w:t>
            </w:r>
          </w:p>
        </w:tc>
      </w:tr>
      <w:tr w:rsidR="00D13FCD" w:rsidRPr="0031311E" w14:paraId="0136F2B6" w14:textId="77777777" w:rsidTr="005455BB">
        <w:trPr>
          <w:trHeight w:val="298"/>
          <w:jc w:val="center"/>
        </w:trPr>
        <w:tc>
          <w:tcPr>
            <w:tcW w:w="2829" w:type="dxa"/>
            <w:vMerge/>
            <w:tcBorders>
              <w:bottom w:val="single" w:sz="4" w:space="0" w:color="auto"/>
            </w:tcBorders>
            <w:shd w:val="clear" w:color="auto" w:fill="auto"/>
          </w:tcPr>
          <w:p w14:paraId="77BB22F4" w14:textId="77777777" w:rsidR="00D13FCD" w:rsidRPr="0031311E" w:rsidRDefault="00D13FCD" w:rsidP="000B113A">
            <w:pPr>
              <w:ind w:left="0" w:firstLine="0"/>
              <w:rPr>
                <w:rFonts w:ascii="Cambria" w:hAnsi="Cambria"/>
                <w:b/>
                <w:color w:val="000000"/>
                <w:sz w:val="22"/>
                <w:szCs w:val="22"/>
                <w:lang w:val="es-ES_tradnl"/>
              </w:rPr>
            </w:pPr>
          </w:p>
        </w:tc>
        <w:tc>
          <w:tcPr>
            <w:tcW w:w="2829" w:type="dxa"/>
            <w:shd w:val="clear" w:color="auto" w:fill="auto"/>
          </w:tcPr>
          <w:p w14:paraId="6138F33C"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CCL</w:t>
            </w:r>
          </w:p>
          <w:p w14:paraId="60D82F45" w14:textId="77777777" w:rsidR="00C93FED" w:rsidRPr="0031311E" w:rsidRDefault="00C93FE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SIEP</w:t>
            </w:r>
          </w:p>
          <w:p w14:paraId="609A482D"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CSC</w:t>
            </w:r>
          </w:p>
          <w:p w14:paraId="19CFC596" w14:textId="77777777" w:rsidR="00D13FCD" w:rsidRPr="0031311E" w:rsidRDefault="00D13FCD" w:rsidP="000B113A">
            <w:pPr>
              <w:ind w:left="0" w:firstLine="0"/>
              <w:rPr>
                <w:rFonts w:ascii="Cambria" w:hAnsi="Cambria"/>
                <w:color w:val="000000"/>
                <w:sz w:val="22"/>
                <w:szCs w:val="22"/>
                <w:lang w:val="es-ES_tradnl"/>
              </w:rPr>
            </w:pPr>
          </w:p>
          <w:p w14:paraId="52DBB9CC" w14:textId="77777777" w:rsidR="00D13FCD" w:rsidRPr="0031311E" w:rsidRDefault="00D13FCD" w:rsidP="000B113A">
            <w:pPr>
              <w:ind w:left="0" w:firstLine="0"/>
              <w:rPr>
                <w:rFonts w:ascii="Cambria" w:hAnsi="Cambria"/>
                <w:color w:val="000000"/>
                <w:sz w:val="22"/>
                <w:szCs w:val="22"/>
                <w:lang w:val="es-ES_tradnl"/>
              </w:rPr>
            </w:pPr>
          </w:p>
        </w:tc>
        <w:tc>
          <w:tcPr>
            <w:tcW w:w="2830" w:type="dxa"/>
            <w:shd w:val="clear" w:color="auto" w:fill="auto"/>
          </w:tcPr>
          <w:p w14:paraId="5273AAB0" w14:textId="77777777" w:rsidR="00D13FCD" w:rsidRPr="0031311E" w:rsidRDefault="00C93FED" w:rsidP="000B113A">
            <w:pPr>
              <w:ind w:left="0" w:firstLine="0"/>
              <w:rPr>
                <w:rFonts w:ascii="Cambria" w:hAnsi="Cambria"/>
                <w:color w:val="000000"/>
                <w:sz w:val="22"/>
                <w:szCs w:val="22"/>
              </w:rPr>
            </w:pPr>
            <w:r w:rsidRPr="0031311E">
              <w:rPr>
                <w:rFonts w:ascii="Cambria" w:hAnsi="Cambria"/>
                <w:color w:val="000000"/>
                <w:sz w:val="22"/>
                <w:szCs w:val="22"/>
              </w:rPr>
              <w:t>Conversación en la que se hace el registro de entrada en un hotel (SB, p. 79, ej. 13)</w:t>
            </w:r>
          </w:p>
          <w:p w14:paraId="3A680B23" w14:textId="77777777" w:rsidR="00C93FED" w:rsidRPr="0031311E" w:rsidRDefault="00C93FED" w:rsidP="000B113A">
            <w:pPr>
              <w:ind w:left="0" w:firstLine="0"/>
              <w:rPr>
                <w:rFonts w:ascii="Cambria" w:hAnsi="Cambria"/>
                <w:color w:val="000000"/>
                <w:sz w:val="22"/>
                <w:szCs w:val="22"/>
              </w:rPr>
            </w:pPr>
          </w:p>
          <w:p w14:paraId="44801874"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[Criterios 4.1.1, 4.1.2, 4.1.3, 4.1.4, 4.1.5, 4.1.6, 4.1.7]</w:t>
            </w:r>
          </w:p>
        </w:tc>
      </w:tr>
      <w:tr w:rsidR="00D13FCD" w:rsidRPr="0031311E" w14:paraId="784F4783" w14:textId="77777777" w:rsidTr="005455BB">
        <w:trPr>
          <w:trHeight w:val="1298"/>
          <w:jc w:val="center"/>
        </w:trPr>
        <w:tc>
          <w:tcPr>
            <w:tcW w:w="2829" w:type="dxa"/>
            <w:vMerge/>
            <w:tcBorders>
              <w:bottom w:val="single" w:sz="4" w:space="0" w:color="auto"/>
            </w:tcBorders>
            <w:shd w:val="clear" w:color="auto" w:fill="auto"/>
          </w:tcPr>
          <w:p w14:paraId="3409D80E" w14:textId="77777777" w:rsidR="00D13FCD" w:rsidRPr="0031311E" w:rsidRDefault="00D13FCD" w:rsidP="000B113A">
            <w:pPr>
              <w:rPr>
                <w:rFonts w:ascii="Cambria" w:hAnsi="Cambria"/>
                <w:color w:val="000000"/>
                <w:sz w:val="22"/>
                <w:szCs w:val="22"/>
                <w:lang w:val="es-ES_tradnl"/>
              </w:rPr>
            </w:pPr>
          </w:p>
        </w:tc>
        <w:tc>
          <w:tcPr>
            <w:tcW w:w="2829" w:type="dxa"/>
            <w:shd w:val="clear" w:color="auto" w:fill="auto"/>
          </w:tcPr>
          <w:p w14:paraId="78B263CE"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CCL</w:t>
            </w:r>
          </w:p>
          <w:p w14:paraId="6EABCF8E" w14:textId="77777777" w:rsidR="00D13FCD" w:rsidRPr="0031311E" w:rsidRDefault="00C93FE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CEC</w:t>
            </w:r>
          </w:p>
          <w:p w14:paraId="50466A9A"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CSC</w:t>
            </w:r>
          </w:p>
        </w:tc>
        <w:tc>
          <w:tcPr>
            <w:tcW w:w="2830" w:type="dxa"/>
            <w:shd w:val="clear" w:color="auto" w:fill="auto"/>
          </w:tcPr>
          <w:p w14:paraId="38748511" w14:textId="77777777" w:rsidR="00C93FED" w:rsidRPr="0031311E" w:rsidRDefault="00C93FED" w:rsidP="000B113A">
            <w:pPr>
              <w:ind w:left="38" w:firstLine="0"/>
              <w:rPr>
                <w:rFonts w:ascii="Cambria" w:hAnsi="Cambria"/>
                <w:color w:val="000000"/>
                <w:sz w:val="22"/>
                <w:szCs w:val="22"/>
              </w:rPr>
            </w:pPr>
            <w:r w:rsidRPr="0031311E">
              <w:rPr>
                <w:rFonts w:ascii="Cambria" w:hAnsi="Cambria"/>
                <w:color w:val="000000"/>
                <w:sz w:val="22"/>
                <w:szCs w:val="22"/>
              </w:rPr>
              <w:t>Reportaje sobre la gala de los premios BHP Billiton (SB, p. 75, ej. 4-7)</w:t>
            </w:r>
          </w:p>
          <w:p w14:paraId="69219EF6" w14:textId="77777777" w:rsidR="00C93FED" w:rsidRPr="0031311E" w:rsidRDefault="00C93FED" w:rsidP="000B113A">
            <w:pPr>
              <w:rPr>
                <w:rFonts w:ascii="Cambria" w:hAnsi="Cambria"/>
                <w:color w:val="000000"/>
                <w:sz w:val="22"/>
                <w:szCs w:val="22"/>
              </w:rPr>
            </w:pPr>
          </w:p>
          <w:p w14:paraId="49DC2FA3" w14:textId="77777777" w:rsidR="00D13FCD" w:rsidRPr="0031311E" w:rsidRDefault="00C93FED" w:rsidP="000B113A">
            <w:pPr>
              <w:ind w:left="0" w:firstLine="0"/>
              <w:rPr>
                <w:rFonts w:ascii="Cambria" w:hAnsi="Cambria"/>
                <w:color w:val="000000"/>
                <w:sz w:val="22"/>
                <w:szCs w:val="22"/>
                <w:lang w:val="es-ES_tradnl"/>
              </w:rPr>
            </w:pPr>
            <w:r w:rsidRPr="0031311E">
              <w:rPr>
                <w:rFonts w:ascii="Cambria" w:hAnsi="Cambria"/>
                <w:color w:val="000000"/>
                <w:sz w:val="22"/>
                <w:szCs w:val="22"/>
              </w:rPr>
              <w:t>Tres visitas guiadas (SB, p. 79, ej. 7-9)</w:t>
            </w:r>
          </w:p>
          <w:p w14:paraId="1F1C6C1D" w14:textId="77777777" w:rsidR="00D13FCD" w:rsidRPr="0031311E" w:rsidRDefault="00D13FCD" w:rsidP="000B113A">
            <w:pPr>
              <w:ind w:left="0" w:firstLine="0"/>
              <w:rPr>
                <w:rFonts w:ascii="Cambria" w:hAnsi="Cambria"/>
                <w:color w:val="000000"/>
                <w:sz w:val="22"/>
                <w:szCs w:val="22"/>
                <w:lang w:val="es-ES_tradnl"/>
              </w:rPr>
            </w:pPr>
          </w:p>
          <w:p w14:paraId="206C5D98"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[Criterios 4.1.1, 4.1.2, 4.1.3, 4.1.4, 4.1.5, 4.1.6, 4.1.7]</w:t>
            </w:r>
          </w:p>
        </w:tc>
      </w:tr>
      <w:tr w:rsidR="00D13FCD" w:rsidRPr="0031311E" w14:paraId="322962D3" w14:textId="77777777" w:rsidTr="005455BB">
        <w:trPr>
          <w:jc w:val="center"/>
        </w:trPr>
        <w:tc>
          <w:tcPr>
            <w:tcW w:w="2829" w:type="dxa"/>
            <w:vMerge/>
            <w:tcBorders>
              <w:bottom w:val="single" w:sz="4" w:space="0" w:color="auto"/>
            </w:tcBorders>
            <w:shd w:val="clear" w:color="auto" w:fill="auto"/>
          </w:tcPr>
          <w:p w14:paraId="14776EBE" w14:textId="77777777" w:rsidR="00D13FCD" w:rsidRPr="0031311E" w:rsidRDefault="00D13FCD" w:rsidP="000B113A">
            <w:pPr>
              <w:rPr>
                <w:rFonts w:ascii="Cambria" w:hAnsi="Cambria"/>
                <w:color w:val="000000"/>
                <w:sz w:val="22"/>
                <w:szCs w:val="22"/>
                <w:lang w:val="es-ES_tradnl"/>
              </w:rPr>
            </w:pPr>
          </w:p>
        </w:tc>
        <w:tc>
          <w:tcPr>
            <w:tcW w:w="2829" w:type="dxa"/>
            <w:tcBorders>
              <w:bottom w:val="single" w:sz="4" w:space="0" w:color="auto"/>
            </w:tcBorders>
            <w:shd w:val="clear" w:color="auto" w:fill="auto"/>
          </w:tcPr>
          <w:p w14:paraId="44E03621"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CCL</w:t>
            </w:r>
          </w:p>
          <w:p w14:paraId="68897849" w14:textId="77777777" w:rsidR="00D13FCD" w:rsidRPr="0031311E" w:rsidRDefault="007B28FE" w:rsidP="000B113A">
            <w:pPr>
              <w:pStyle w:val="TableContents"/>
              <w:snapToGrid w:val="0"/>
              <w:ind w:left="1166" w:firstLine="0"/>
              <w:rPr>
                <w:rFonts w:ascii="Cambria" w:hAnsi="Cambria"/>
                <w:color w:val="000000"/>
                <w:sz w:val="22"/>
                <w:szCs w:val="22"/>
                <w:lang w:val="es-ES_tradnl"/>
              </w:rPr>
            </w:pPr>
            <w:r w:rsidRPr="0031311E">
              <w:rPr>
                <w:rFonts w:ascii="Cambria" w:hAnsi="Cambria"/>
                <w:color w:val="000000"/>
                <w:sz w:val="22"/>
                <w:szCs w:val="22"/>
                <w:lang w:val="es-ES_tradnl"/>
              </w:rPr>
              <w:t>SIEP</w:t>
            </w:r>
          </w:p>
          <w:p w14:paraId="7CD882B9" w14:textId="77777777" w:rsidR="00D13FCD" w:rsidRPr="0031311E" w:rsidRDefault="00D13FCD" w:rsidP="000B113A">
            <w:pPr>
              <w:pStyle w:val="TableContents"/>
              <w:snapToGrid w:val="0"/>
              <w:ind w:left="1166" w:firstLine="0"/>
              <w:rPr>
                <w:rFonts w:ascii="Cambria" w:hAnsi="Cambria"/>
                <w:color w:val="000000"/>
                <w:sz w:val="22"/>
                <w:szCs w:val="22"/>
                <w:lang w:val="es-ES_tradnl"/>
              </w:rPr>
            </w:pPr>
            <w:r w:rsidRPr="0031311E">
              <w:rPr>
                <w:rFonts w:ascii="Cambria" w:hAnsi="Cambria"/>
                <w:color w:val="000000"/>
                <w:sz w:val="22"/>
                <w:szCs w:val="22"/>
                <w:lang w:val="es-ES_tradnl"/>
              </w:rPr>
              <w:t>CSC</w:t>
            </w:r>
          </w:p>
          <w:p w14:paraId="191BFD3A" w14:textId="77777777" w:rsidR="00D13FCD" w:rsidRPr="0031311E" w:rsidRDefault="00D13FCD" w:rsidP="000B113A">
            <w:pPr>
              <w:ind w:left="0" w:firstLine="0"/>
              <w:rPr>
                <w:rFonts w:ascii="Cambria" w:hAnsi="Cambria"/>
                <w:color w:val="000000"/>
                <w:sz w:val="22"/>
                <w:szCs w:val="22"/>
                <w:lang w:val="es-ES_tradnl"/>
              </w:rPr>
            </w:pPr>
          </w:p>
        </w:tc>
        <w:tc>
          <w:tcPr>
            <w:tcW w:w="2830" w:type="dxa"/>
            <w:tcBorders>
              <w:bottom w:val="single" w:sz="4" w:space="0" w:color="auto"/>
            </w:tcBorders>
            <w:shd w:val="clear" w:color="auto" w:fill="auto"/>
          </w:tcPr>
          <w:p w14:paraId="61CE6406" w14:textId="77777777" w:rsidR="00C93FED" w:rsidRPr="0031311E" w:rsidRDefault="00C93FED" w:rsidP="000B113A">
            <w:pPr>
              <w:ind w:left="38" w:firstLine="0"/>
              <w:rPr>
                <w:rFonts w:ascii="Cambria" w:hAnsi="Cambria"/>
                <w:color w:val="000000"/>
                <w:sz w:val="22"/>
                <w:szCs w:val="22"/>
              </w:rPr>
            </w:pPr>
            <w:r w:rsidRPr="0031311E">
              <w:rPr>
                <w:rFonts w:ascii="Cambria" w:hAnsi="Cambria"/>
                <w:color w:val="000000"/>
                <w:sz w:val="22"/>
                <w:szCs w:val="22"/>
              </w:rPr>
              <w:t>Conversación en la que el alumno/a habla de sí mismo/a (SB, p. 75, ej. 10)</w:t>
            </w:r>
          </w:p>
          <w:p w14:paraId="45E01EBC" w14:textId="77777777" w:rsidR="00C93FED" w:rsidRPr="0031311E" w:rsidRDefault="00C93FED" w:rsidP="000B113A">
            <w:pPr>
              <w:ind w:left="38"/>
              <w:rPr>
                <w:rFonts w:ascii="Cambria" w:hAnsi="Cambria"/>
                <w:color w:val="000000"/>
                <w:sz w:val="22"/>
                <w:szCs w:val="22"/>
              </w:rPr>
            </w:pPr>
          </w:p>
          <w:p w14:paraId="4207E2FF" w14:textId="77777777" w:rsidR="00C93FED" w:rsidRPr="0031311E" w:rsidRDefault="00C93FED" w:rsidP="000B113A">
            <w:pPr>
              <w:ind w:left="38" w:firstLine="0"/>
              <w:rPr>
                <w:rFonts w:ascii="Cambria" w:hAnsi="Cambria"/>
                <w:color w:val="000000"/>
                <w:sz w:val="22"/>
                <w:szCs w:val="22"/>
              </w:rPr>
            </w:pPr>
            <w:r w:rsidRPr="0031311E">
              <w:rPr>
                <w:rFonts w:ascii="Cambria" w:hAnsi="Cambria"/>
                <w:color w:val="000000"/>
                <w:sz w:val="22"/>
                <w:szCs w:val="22"/>
              </w:rPr>
              <w:t>Conversación sobre el pueblo o ciudad del alumno/a (SB, p. 76, ej. 6)</w:t>
            </w:r>
          </w:p>
          <w:p w14:paraId="439C1C2A" w14:textId="77777777" w:rsidR="00C93FED" w:rsidRPr="0031311E" w:rsidRDefault="00C93FED" w:rsidP="000B113A">
            <w:pPr>
              <w:rPr>
                <w:rFonts w:ascii="Cambria" w:hAnsi="Cambria"/>
                <w:color w:val="000000"/>
                <w:sz w:val="22"/>
                <w:szCs w:val="22"/>
              </w:rPr>
            </w:pPr>
          </w:p>
          <w:p w14:paraId="56F154B1" w14:textId="77777777" w:rsidR="00D13FCD" w:rsidRPr="0031311E" w:rsidRDefault="00C93FED" w:rsidP="000B113A">
            <w:pPr>
              <w:ind w:left="0" w:firstLine="0"/>
              <w:rPr>
                <w:rFonts w:ascii="Cambria" w:hAnsi="Cambria"/>
                <w:color w:val="000000"/>
                <w:sz w:val="22"/>
                <w:szCs w:val="22"/>
              </w:rPr>
            </w:pPr>
            <w:r w:rsidRPr="0031311E">
              <w:rPr>
                <w:rFonts w:ascii="Cambria" w:hAnsi="Cambria"/>
                <w:color w:val="000000"/>
                <w:sz w:val="22"/>
                <w:szCs w:val="22"/>
              </w:rPr>
              <w:t>Conversación en la que se utiliza la gramática aprendida (SB, p. 78, ej. 6)</w:t>
            </w:r>
          </w:p>
          <w:p w14:paraId="034AF78D" w14:textId="77777777" w:rsidR="00D13FCD" w:rsidRPr="0031311E" w:rsidRDefault="00D13FCD" w:rsidP="000B113A">
            <w:pPr>
              <w:ind w:left="0" w:firstLine="0"/>
              <w:rPr>
                <w:rFonts w:ascii="Cambria" w:hAnsi="Cambria"/>
                <w:color w:val="000000"/>
                <w:sz w:val="22"/>
                <w:szCs w:val="22"/>
              </w:rPr>
            </w:pPr>
          </w:p>
          <w:p w14:paraId="6E078941"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[Criterios 4.1.1, 4.1.2, 4.1.3, 4.1.4, 4.1.5, 4.1.6, 4.1.7]</w:t>
            </w:r>
          </w:p>
        </w:tc>
      </w:tr>
      <w:tr w:rsidR="00D13FCD" w:rsidRPr="0031311E" w14:paraId="5708D62D" w14:textId="77777777" w:rsidTr="005455BB">
        <w:trPr>
          <w:jc w:val="center"/>
        </w:trPr>
        <w:tc>
          <w:tcPr>
            <w:tcW w:w="2829" w:type="dxa"/>
            <w:vMerge/>
            <w:tcBorders>
              <w:bottom w:val="single" w:sz="4" w:space="0" w:color="auto"/>
            </w:tcBorders>
            <w:shd w:val="clear" w:color="auto" w:fill="auto"/>
          </w:tcPr>
          <w:p w14:paraId="78C10BE5" w14:textId="77777777" w:rsidR="00D13FCD" w:rsidRPr="0031311E" w:rsidRDefault="00D13FCD" w:rsidP="000B113A">
            <w:pPr>
              <w:rPr>
                <w:rFonts w:ascii="Cambria" w:hAnsi="Cambria"/>
                <w:color w:val="000000"/>
                <w:sz w:val="22"/>
                <w:szCs w:val="22"/>
                <w:lang w:val="es-ES_tradnl"/>
              </w:rPr>
            </w:pPr>
          </w:p>
        </w:tc>
        <w:tc>
          <w:tcPr>
            <w:tcW w:w="2829" w:type="dxa"/>
            <w:tcBorders>
              <w:bottom w:val="single" w:sz="4" w:space="0" w:color="auto"/>
            </w:tcBorders>
            <w:shd w:val="clear" w:color="auto" w:fill="auto"/>
          </w:tcPr>
          <w:p w14:paraId="20F248D4"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CCL</w:t>
            </w:r>
          </w:p>
          <w:p w14:paraId="09E0B194" w14:textId="77777777" w:rsidR="00D13FCD" w:rsidRPr="0031311E" w:rsidRDefault="00C93FE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CMCCT</w:t>
            </w:r>
          </w:p>
          <w:p w14:paraId="0C0935F6"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CSC</w:t>
            </w:r>
          </w:p>
          <w:p w14:paraId="5867E4E0"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CEC</w:t>
            </w:r>
          </w:p>
        </w:tc>
        <w:tc>
          <w:tcPr>
            <w:tcW w:w="2830" w:type="dxa"/>
            <w:tcBorders>
              <w:bottom w:val="single" w:sz="4" w:space="0" w:color="auto"/>
            </w:tcBorders>
            <w:shd w:val="clear" w:color="auto" w:fill="auto"/>
          </w:tcPr>
          <w:p w14:paraId="24C43C4B" w14:textId="77777777" w:rsidR="00C93FED" w:rsidRPr="0031311E" w:rsidRDefault="00C93FED" w:rsidP="000B113A">
            <w:pPr>
              <w:ind w:left="38" w:firstLine="0"/>
              <w:rPr>
                <w:rFonts w:ascii="Cambria" w:hAnsi="Cambria"/>
                <w:color w:val="000000"/>
                <w:sz w:val="22"/>
                <w:szCs w:val="22"/>
              </w:rPr>
            </w:pPr>
            <w:r w:rsidRPr="0031311E">
              <w:rPr>
                <w:rFonts w:ascii="Cambria" w:hAnsi="Cambria"/>
                <w:color w:val="000000"/>
                <w:sz w:val="22"/>
                <w:szCs w:val="22"/>
              </w:rPr>
              <w:t>Vídeo sobre inventos (SB, p. 72, ej. 5)</w:t>
            </w:r>
          </w:p>
          <w:p w14:paraId="1749D7B3" w14:textId="77777777" w:rsidR="00C93FED" w:rsidRPr="0031311E" w:rsidRDefault="00C93FED" w:rsidP="000B113A">
            <w:pPr>
              <w:ind w:left="38"/>
              <w:rPr>
                <w:rFonts w:ascii="Cambria" w:hAnsi="Cambria"/>
                <w:color w:val="000000"/>
                <w:sz w:val="22"/>
                <w:szCs w:val="22"/>
              </w:rPr>
            </w:pPr>
          </w:p>
          <w:p w14:paraId="06E4A853" w14:textId="77777777" w:rsidR="00C93FED" w:rsidRPr="0031311E" w:rsidRDefault="00C93FED" w:rsidP="000B113A">
            <w:pPr>
              <w:ind w:left="38" w:firstLine="0"/>
              <w:rPr>
                <w:rFonts w:ascii="Cambria" w:hAnsi="Cambria"/>
                <w:color w:val="000000"/>
                <w:sz w:val="22"/>
                <w:szCs w:val="22"/>
              </w:rPr>
            </w:pPr>
            <w:r w:rsidRPr="0031311E">
              <w:rPr>
                <w:rFonts w:ascii="Cambria" w:hAnsi="Cambria"/>
                <w:color w:val="000000"/>
                <w:sz w:val="22"/>
                <w:szCs w:val="22"/>
              </w:rPr>
              <w:t xml:space="preserve">Vídeo sobre ilusiones </w:t>
            </w:r>
            <w:r w:rsidRPr="0031311E">
              <w:rPr>
                <w:rFonts w:ascii="Cambria" w:hAnsi="Cambria"/>
                <w:color w:val="000000"/>
                <w:sz w:val="22"/>
                <w:szCs w:val="22"/>
              </w:rPr>
              <w:lastRenderedPageBreak/>
              <w:t>ópticas (SB, p. 79, ej. 10)</w:t>
            </w:r>
          </w:p>
          <w:p w14:paraId="0D1A37C5" w14:textId="77777777" w:rsidR="00C93FED" w:rsidRPr="0031311E" w:rsidRDefault="00C93FED" w:rsidP="000B113A">
            <w:pPr>
              <w:ind w:left="38"/>
              <w:rPr>
                <w:rFonts w:ascii="Cambria" w:hAnsi="Cambria"/>
                <w:color w:val="000000"/>
                <w:sz w:val="22"/>
                <w:szCs w:val="22"/>
              </w:rPr>
            </w:pPr>
          </w:p>
          <w:p w14:paraId="41DA3C36" w14:textId="77777777" w:rsidR="00C93FED" w:rsidRPr="0031311E" w:rsidRDefault="00C93FED" w:rsidP="000B113A">
            <w:pPr>
              <w:ind w:left="38" w:firstLine="0"/>
              <w:rPr>
                <w:rFonts w:ascii="Cambria" w:hAnsi="Cambria"/>
                <w:color w:val="000000"/>
                <w:sz w:val="22"/>
                <w:szCs w:val="22"/>
              </w:rPr>
            </w:pPr>
            <w:r w:rsidRPr="0031311E">
              <w:rPr>
                <w:rFonts w:ascii="Cambria" w:hAnsi="Cambria"/>
                <w:color w:val="000000"/>
                <w:sz w:val="22"/>
                <w:szCs w:val="22"/>
              </w:rPr>
              <w:t>Vídeo sobre el registro de entrada en un hotel (SB, p. 79, ej. 12)</w:t>
            </w:r>
          </w:p>
          <w:p w14:paraId="6C44AD92" w14:textId="77777777" w:rsidR="00C93FED" w:rsidRPr="0031311E" w:rsidRDefault="00C93FED" w:rsidP="000B113A">
            <w:pPr>
              <w:rPr>
                <w:rFonts w:ascii="Cambria" w:hAnsi="Cambria"/>
                <w:color w:val="000000"/>
                <w:sz w:val="22"/>
                <w:szCs w:val="22"/>
              </w:rPr>
            </w:pPr>
          </w:p>
          <w:p w14:paraId="21C39E98" w14:textId="77777777" w:rsidR="00D13FCD" w:rsidRPr="0031311E" w:rsidRDefault="00C93FED" w:rsidP="000B113A">
            <w:pPr>
              <w:ind w:left="38" w:firstLine="0"/>
              <w:rPr>
                <w:rFonts w:ascii="Cambria" w:hAnsi="Cambria"/>
                <w:color w:val="000000"/>
                <w:sz w:val="22"/>
                <w:szCs w:val="22"/>
              </w:rPr>
            </w:pPr>
            <w:r w:rsidRPr="0031311E">
              <w:rPr>
                <w:rFonts w:ascii="Cambria" w:hAnsi="Cambria"/>
                <w:color w:val="000000"/>
                <w:sz w:val="22"/>
                <w:szCs w:val="22"/>
              </w:rPr>
              <w:t>Vídeo sobre deportes extremos (SB, p. 120)</w:t>
            </w:r>
          </w:p>
          <w:p w14:paraId="68A7FE10" w14:textId="77777777" w:rsidR="00D13FCD" w:rsidRPr="0031311E" w:rsidRDefault="00D13FCD" w:rsidP="000B113A">
            <w:pPr>
              <w:ind w:left="38"/>
              <w:rPr>
                <w:rFonts w:ascii="Cambria" w:hAnsi="Cambria"/>
                <w:color w:val="000000"/>
                <w:sz w:val="22"/>
                <w:szCs w:val="22"/>
              </w:rPr>
            </w:pPr>
          </w:p>
          <w:p w14:paraId="0FCAABA5" w14:textId="77777777" w:rsidR="00D13FCD" w:rsidRPr="0031311E" w:rsidRDefault="00D13FCD" w:rsidP="000B113A">
            <w:pPr>
              <w:ind w:left="38" w:firstLine="0"/>
              <w:rPr>
                <w:rFonts w:ascii="Cambria" w:hAnsi="Cambria"/>
                <w:color w:val="000000"/>
                <w:sz w:val="22"/>
                <w:szCs w:val="22"/>
              </w:rPr>
            </w:pPr>
            <w:r w:rsidRPr="0031311E">
              <w:rPr>
                <w:rFonts w:ascii="Cambria" w:hAnsi="Cambria"/>
                <w:color w:val="000000"/>
                <w:sz w:val="22"/>
                <w:szCs w:val="22"/>
              </w:rPr>
              <w:t xml:space="preserve">Extracto de </w:t>
            </w:r>
            <w:r w:rsidRPr="0031311E">
              <w:rPr>
                <w:rFonts w:ascii="Cambria" w:hAnsi="Cambria"/>
                <w:i/>
                <w:color w:val="000000"/>
                <w:sz w:val="22"/>
                <w:szCs w:val="22"/>
              </w:rPr>
              <w:t>King Lear</w:t>
            </w:r>
            <w:r w:rsidRPr="0031311E">
              <w:rPr>
                <w:rFonts w:ascii="Cambria" w:hAnsi="Cambria"/>
                <w:color w:val="000000"/>
                <w:sz w:val="22"/>
                <w:szCs w:val="22"/>
              </w:rPr>
              <w:t>, de Shakespeare (SB, p. 118, ej. 2)</w:t>
            </w:r>
          </w:p>
          <w:p w14:paraId="6D2787C5" w14:textId="77777777" w:rsidR="00D13FCD" w:rsidRPr="0031311E" w:rsidRDefault="00D13FCD" w:rsidP="000B113A">
            <w:pPr>
              <w:rPr>
                <w:rFonts w:ascii="Cambria" w:hAnsi="Cambria"/>
                <w:color w:val="000000"/>
                <w:sz w:val="22"/>
                <w:szCs w:val="22"/>
              </w:rPr>
            </w:pPr>
          </w:p>
          <w:p w14:paraId="20907E90"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color w:val="000000"/>
                <w:sz w:val="22"/>
                <w:szCs w:val="22"/>
              </w:rPr>
              <w:t>IC / IS Video: Home or Hotel? (SB, p. 147)</w:t>
            </w:r>
          </w:p>
          <w:p w14:paraId="625426AA" w14:textId="77777777" w:rsidR="00D13FCD" w:rsidRPr="0031311E" w:rsidRDefault="00D13FCD" w:rsidP="000B113A">
            <w:pPr>
              <w:rPr>
                <w:rFonts w:ascii="Cambria" w:hAnsi="Cambria"/>
                <w:color w:val="000000"/>
                <w:sz w:val="22"/>
                <w:szCs w:val="22"/>
                <w:lang w:val="es-ES_tradnl"/>
              </w:rPr>
            </w:pPr>
          </w:p>
          <w:p w14:paraId="515C251E"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[Criterios 4.1.1, 4.1.2, 4.1.3, 4.1.4, 4.1.5, 4.1.6, 4.1.7]</w:t>
            </w:r>
          </w:p>
        </w:tc>
      </w:tr>
    </w:tbl>
    <w:p w14:paraId="090D53DE" w14:textId="77777777" w:rsidR="00D13FCD" w:rsidRPr="0031311E" w:rsidRDefault="00D13FCD" w:rsidP="000B113A">
      <w:pPr>
        <w:rPr>
          <w:rFonts w:ascii="Cambria" w:hAnsi="Cambria"/>
          <w:sz w:val="18"/>
          <w:szCs w:val="18"/>
          <w:lang w:val="es-ES_tradnl"/>
        </w:rPr>
      </w:pPr>
    </w:p>
    <w:p w14:paraId="5F57251E" w14:textId="77777777" w:rsidR="00D13FCD" w:rsidRPr="0031311E" w:rsidRDefault="00D13FCD" w:rsidP="000B113A">
      <w:pPr>
        <w:ind w:left="357" w:firstLine="0"/>
        <w:rPr>
          <w:rFonts w:ascii="Cambria" w:hAnsi="Cambria"/>
          <w:color w:val="000000"/>
          <w:lang w:val="es-ES_tradn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834"/>
        <w:gridCol w:w="2829"/>
      </w:tblGrid>
      <w:tr w:rsidR="00D13FCD" w:rsidRPr="0031311E" w14:paraId="5217B440" w14:textId="77777777" w:rsidTr="005455BB">
        <w:trPr>
          <w:trHeight w:val="349"/>
          <w:jc w:val="center"/>
        </w:trPr>
        <w:tc>
          <w:tcPr>
            <w:tcW w:w="8493" w:type="dxa"/>
            <w:gridSpan w:val="3"/>
            <w:shd w:val="clear" w:color="auto" w:fill="auto"/>
          </w:tcPr>
          <w:p w14:paraId="2D37D5F4" w14:textId="77777777" w:rsidR="00D13FCD" w:rsidRPr="0031311E" w:rsidRDefault="00D13FCD" w:rsidP="000B113A">
            <w:pPr>
              <w:rPr>
                <w:rFonts w:ascii="Cambria" w:hAnsi="Cambria"/>
                <w:b/>
                <w:sz w:val="28"/>
                <w:szCs w:val="24"/>
                <w:lang w:val="es-ES_tradnl"/>
              </w:rPr>
            </w:pPr>
            <w:r w:rsidRPr="0031311E">
              <w:rPr>
                <w:rFonts w:ascii="Cambria" w:hAnsi="Cambria"/>
                <w:b/>
                <w:sz w:val="28"/>
                <w:szCs w:val="24"/>
                <w:lang w:val="es-ES_tradnl"/>
              </w:rPr>
              <w:t>Bloque 2. Producción de textos orales</w:t>
            </w:r>
          </w:p>
        </w:tc>
      </w:tr>
      <w:tr w:rsidR="00D13FCD" w:rsidRPr="0031311E" w14:paraId="66BDFE99" w14:textId="77777777" w:rsidTr="005455BB">
        <w:trPr>
          <w:jc w:val="center"/>
        </w:trPr>
        <w:tc>
          <w:tcPr>
            <w:tcW w:w="2830" w:type="dxa"/>
            <w:shd w:val="clear" w:color="auto" w:fill="auto"/>
            <w:vAlign w:val="center"/>
          </w:tcPr>
          <w:p w14:paraId="726AE772" w14:textId="77777777" w:rsidR="00D13FCD" w:rsidRPr="0031311E" w:rsidRDefault="00AC6C6C" w:rsidP="000B113A">
            <w:pPr>
              <w:ind w:left="0" w:firstLine="0"/>
              <w:rPr>
                <w:rFonts w:ascii="Cambria" w:hAnsi="Cambria"/>
                <w:b/>
                <w:color w:val="000000"/>
                <w:szCs w:val="24"/>
                <w:lang w:val="es-ES_tradnl"/>
              </w:rPr>
            </w:pPr>
            <w:r w:rsidRPr="0031311E">
              <w:rPr>
                <w:rFonts w:ascii="Cambria" w:hAnsi="Cambria"/>
                <w:b/>
                <w:color w:val="000000"/>
                <w:szCs w:val="24"/>
                <w:lang w:val="es-ES_tradnl"/>
              </w:rPr>
              <w:t>Contenidos y criterios de evaluación de la unidad</w:t>
            </w:r>
          </w:p>
        </w:tc>
        <w:tc>
          <w:tcPr>
            <w:tcW w:w="2834" w:type="dxa"/>
            <w:shd w:val="clear" w:color="auto" w:fill="auto"/>
            <w:vAlign w:val="center"/>
          </w:tcPr>
          <w:p w14:paraId="0A3DE559" w14:textId="77777777" w:rsidR="00D13FCD" w:rsidRPr="0031311E" w:rsidRDefault="00D13FCD" w:rsidP="000B113A">
            <w:pPr>
              <w:ind w:left="0" w:firstLine="0"/>
              <w:rPr>
                <w:rFonts w:ascii="Cambria" w:hAnsi="Cambria"/>
                <w:b/>
                <w:color w:val="000000"/>
                <w:szCs w:val="24"/>
                <w:lang w:val="es-ES_tradnl"/>
              </w:rPr>
            </w:pPr>
            <w:r w:rsidRPr="0031311E">
              <w:rPr>
                <w:rFonts w:ascii="Cambria" w:hAnsi="Cambria"/>
                <w:b/>
                <w:color w:val="000000"/>
                <w:szCs w:val="24"/>
                <w:lang w:val="es-ES_tradnl"/>
              </w:rPr>
              <w:t>Competencias trabajadas</w:t>
            </w:r>
          </w:p>
        </w:tc>
        <w:tc>
          <w:tcPr>
            <w:tcW w:w="2829" w:type="dxa"/>
            <w:shd w:val="clear" w:color="auto" w:fill="auto"/>
            <w:vAlign w:val="center"/>
          </w:tcPr>
          <w:p w14:paraId="03942E39" w14:textId="77777777" w:rsidR="00D13FCD" w:rsidRPr="0031311E" w:rsidRDefault="00D13FCD" w:rsidP="000B113A">
            <w:pPr>
              <w:ind w:left="0" w:firstLine="0"/>
              <w:rPr>
                <w:rFonts w:ascii="Cambria" w:hAnsi="Cambria"/>
                <w:b/>
                <w:color w:val="000000"/>
                <w:szCs w:val="24"/>
                <w:lang w:val="es-ES_tradnl"/>
              </w:rPr>
            </w:pPr>
            <w:r w:rsidRPr="0031311E">
              <w:rPr>
                <w:rFonts w:ascii="Cambria" w:hAnsi="Cambria"/>
                <w:b/>
                <w:color w:val="000000"/>
                <w:szCs w:val="24"/>
                <w:lang w:val="es-ES_tradnl"/>
              </w:rPr>
              <w:t>Tareas y actividades [criterios que les corresponden]</w:t>
            </w:r>
          </w:p>
        </w:tc>
      </w:tr>
      <w:tr w:rsidR="00D13FCD" w:rsidRPr="0031311E" w14:paraId="5F94F39B" w14:textId="77777777" w:rsidTr="005455BB">
        <w:trPr>
          <w:trHeight w:val="2017"/>
          <w:jc w:val="center"/>
        </w:trPr>
        <w:tc>
          <w:tcPr>
            <w:tcW w:w="2830" w:type="dxa"/>
            <w:vMerge w:val="restart"/>
            <w:shd w:val="clear" w:color="auto" w:fill="auto"/>
          </w:tcPr>
          <w:p w14:paraId="21DD0EC6"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Estrategias de producción:</w:t>
            </w:r>
          </w:p>
          <w:p w14:paraId="388C7794" w14:textId="77777777" w:rsidR="00D13FCD" w:rsidRPr="0031311E" w:rsidRDefault="00D13FCD" w:rsidP="000B113A">
            <w:pPr>
              <w:suppressAutoHyphens w:val="0"/>
              <w:autoSpaceDE w:val="0"/>
              <w:autoSpaceDN w:val="0"/>
              <w:adjustRightInd w:val="0"/>
              <w:ind w:left="0" w:firstLine="0"/>
              <w:rPr>
                <w:rFonts w:ascii="Cambria" w:eastAsia="Times New Roman" w:hAnsi="Cambria" w:cs="VpŸˇø®ÑÂ'1"/>
                <w:sz w:val="22"/>
                <w:szCs w:val="22"/>
                <w:lang w:val="es-ES_tradnl" w:eastAsia="es-ES_tradnl" w:bidi="ar-SA"/>
              </w:rPr>
            </w:pPr>
            <w:r w:rsidRPr="0031311E">
              <w:rPr>
                <w:rFonts w:ascii="Cambria" w:eastAsia="Times New Roman" w:hAnsi="Cambria" w:cs="VpŸˇø®ÑÂ'1"/>
                <w:sz w:val="22"/>
                <w:szCs w:val="22"/>
                <w:lang w:val="es-ES_tradnl" w:eastAsia="es-ES_tradnl" w:bidi="ar-SA"/>
              </w:rPr>
              <w:t>Planificación</w:t>
            </w:r>
          </w:p>
          <w:p w14:paraId="7FD444B3" w14:textId="77777777" w:rsidR="00D13FCD" w:rsidRPr="0031311E" w:rsidRDefault="00D13FCD" w:rsidP="000B113A">
            <w:pPr>
              <w:suppressAutoHyphens w:val="0"/>
              <w:autoSpaceDE w:val="0"/>
              <w:autoSpaceDN w:val="0"/>
              <w:adjustRightInd w:val="0"/>
              <w:ind w:left="0" w:firstLine="0"/>
              <w:rPr>
                <w:rFonts w:ascii="Cambria" w:eastAsia="Times New Roman" w:hAnsi="Cambria" w:cs="VpŸˇø®ÑÂ'1"/>
                <w:sz w:val="22"/>
                <w:szCs w:val="22"/>
                <w:lang w:val="es-ES_tradnl" w:eastAsia="es-ES_tradnl" w:bidi="ar-SA"/>
              </w:rPr>
            </w:pPr>
            <w:r w:rsidRPr="0031311E">
              <w:rPr>
                <w:rFonts w:ascii="Cambria" w:eastAsia="Times New Roman" w:hAnsi="Cambria" w:cs="VpŸˇø®ÑÂ'1"/>
                <w:sz w:val="22"/>
                <w:szCs w:val="22"/>
                <w:lang w:val="es-ES_tradnl" w:eastAsia="es-ES_tradnl" w:bidi="ar-SA"/>
              </w:rPr>
              <w:t>- Concepción del mensaje con claridad, distinguiendo su idea o ideas principales y su estructura básica.</w:t>
            </w:r>
          </w:p>
          <w:p w14:paraId="0D5C825D" w14:textId="77777777" w:rsidR="00D13FCD" w:rsidRPr="0031311E" w:rsidRDefault="00D13FCD" w:rsidP="000B113A">
            <w:pPr>
              <w:suppressAutoHyphens w:val="0"/>
              <w:autoSpaceDE w:val="0"/>
              <w:autoSpaceDN w:val="0"/>
              <w:adjustRightInd w:val="0"/>
              <w:ind w:left="0" w:firstLine="0"/>
              <w:rPr>
                <w:rFonts w:ascii="Cambria" w:eastAsia="Times New Roman" w:hAnsi="Cambria" w:cs="VpŸˇø®ÑÂ'1"/>
                <w:sz w:val="22"/>
                <w:szCs w:val="22"/>
                <w:lang w:val="es-ES_tradnl" w:eastAsia="es-ES_tradnl" w:bidi="ar-SA"/>
              </w:rPr>
            </w:pPr>
            <w:r w:rsidRPr="0031311E">
              <w:rPr>
                <w:rFonts w:ascii="Cambria" w:eastAsia="Times New Roman" w:hAnsi="Cambria" w:cs="VpŸˇø®ÑÂ'1"/>
                <w:sz w:val="22"/>
                <w:szCs w:val="22"/>
                <w:lang w:val="es-ES_tradnl" w:eastAsia="es-ES_tradnl" w:bidi="ar-SA"/>
              </w:rPr>
              <w:t xml:space="preserve">- Adecuación del texto al </w:t>
            </w:r>
            <w:r w:rsidRPr="0031311E">
              <w:rPr>
                <w:rFonts w:ascii="Cambria" w:eastAsia="Times New Roman" w:hAnsi="Cambria" w:cs="VpŸˇø®ÑÂ'1"/>
                <w:sz w:val="22"/>
                <w:szCs w:val="22"/>
                <w:lang w:val="es-ES_tradnl" w:eastAsia="es-ES_tradnl" w:bidi="ar-SA"/>
              </w:rPr>
              <w:lastRenderedPageBreak/>
              <w:t>destinatario, contexto y canal, aplicando el registro y la estructura de discurso adecuados a cada caso.</w:t>
            </w:r>
          </w:p>
          <w:p w14:paraId="3101DCAA" w14:textId="77777777" w:rsidR="00D13FCD" w:rsidRPr="0031311E" w:rsidRDefault="00D13FCD" w:rsidP="000B113A">
            <w:pPr>
              <w:suppressAutoHyphens w:val="0"/>
              <w:autoSpaceDE w:val="0"/>
              <w:autoSpaceDN w:val="0"/>
              <w:adjustRightInd w:val="0"/>
              <w:ind w:left="0" w:firstLine="0"/>
              <w:rPr>
                <w:rFonts w:ascii="Cambria" w:eastAsia="Times New Roman" w:hAnsi="Cambria" w:cs="VpŸˇø®ÑÂ'1"/>
                <w:sz w:val="22"/>
                <w:szCs w:val="22"/>
                <w:lang w:val="es-ES_tradnl" w:eastAsia="es-ES_tradnl" w:bidi="ar-SA"/>
              </w:rPr>
            </w:pPr>
            <w:r w:rsidRPr="0031311E">
              <w:rPr>
                <w:rFonts w:ascii="Cambria" w:eastAsia="Times New Roman" w:hAnsi="Cambria" w:cs="VpŸˇø®ÑÂ'1"/>
                <w:sz w:val="22"/>
                <w:szCs w:val="22"/>
                <w:lang w:val="es-ES_tradnl" w:eastAsia="es-ES_tradnl" w:bidi="ar-SA"/>
              </w:rPr>
              <w:t>Ejecución</w:t>
            </w:r>
          </w:p>
          <w:p w14:paraId="2F7B260C" w14:textId="77777777" w:rsidR="00D13FCD" w:rsidRPr="0031311E" w:rsidRDefault="00D13FCD" w:rsidP="000B113A">
            <w:pPr>
              <w:suppressAutoHyphens w:val="0"/>
              <w:autoSpaceDE w:val="0"/>
              <w:autoSpaceDN w:val="0"/>
              <w:adjustRightInd w:val="0"/>
              <w:ind w:left="0" w:firstLine="0"/>
              <w:rPr>
                <w:rFonts w:ascii="Cambria" w:eastAsia="Times New Roman" w:hAnsi="Cambria" w:cs="VpŸˇø®ÑÂ'1"/>
                <w:sz w:val="22"/>
                <w:szCs w:val="22"/>
                <w:lang w:val="es-ES_tradnl" w:eastAsia="es-ES_tradnl" w:bidi="ar-SA"/>
              </w:rPr>
            </w:pPr>
            <w:r w:rsidRPr="0031311E">
              <w:rPr>
                <w:rFonts w:ascii="Cambria" w:eastAsia="Times New Roman" w:hAnsi="Cambria" w:cs="VpŸˇø®ÑÂ'1"/>
                <w:sz w:val="22"/>
                <w:szCs w:val="22"/>
                <w:lang w:val="es-ES_tradnl" w:eastAsia="es-ES_tradnl" w:bidi="ar-SA"/>
              </w:rPr>
              <w:t>- Expresión del mensaje con la suficiente claridad y coherencia, estructurándolo adecuadamente y ajustándose, en su caso, a los modelos y fórmulas de cada tipo de texto, utilizando frases y expresiones de uso frecuente.</w:t>
            </w:r>
          </w:p>
          <w:p w14:paraId="226F6E5B" w14:textId="77777777" w:rsidR="00D13FCD" w:rsidRPr="0031311E" w:rsidRDefault="00D13FCD" w:rsidP="000B113A">
            <w:pPr>
              <w:suppressAutoHyphens w:val="0"/>
              <w:autoSpaceDE w:val="0"/>
              <w:autoSpaceDN w:val="0"/>
              <w:adjustRightInd w:val="0"/>
              <w:ind w:left="0" w:firstLine="0"/>
              <w:rPr>
                <w:rFonts w:ascii="Cambria" w:eastAsia="Times New Roman" w:hAnsi="Cambria" w:cs="VpŸˇø®ÑÂ'1"/>
                <w:sz w:val="22"/>
                <w:szCs w:val="22"/>
                <w:lang w:val="es-ES_tradnl" w:eastAsia="es-ES_tradnl" w:bidi="ar-SA"/>
              </w:rPr>
            </w:pPr>
            <w:r w:rsidRPr="0031311E">
              <w:rPr>
                <w:rFonts w:ascii="Cambria" w:eastAsia="Times New Roman" w:hAnsi="Cambria" w:cs="VpŸˇø®ÑÂ'1"/>
                <w:sz w:val="22"/>
                <w:szCs w:val="22"/>
                <w:lang w:val="es-ES_tradnl" w:eastAsia="es-ES_tradnl" w:bidi="ar-SA"/>
              </w:rPr>
              <w:t>- Reajuste de la tarea (versión más modesta de la tarea) o del mensaje (concesiones en lo que realmente le gustaría expresar), tras valorar las dificultades y los recursos disponibles.</w:t>
            </w:r>
          </w:p>
          <w:p w14:paraId="27E9644A"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eastAsia="Times New Roman" w:hAnsi="Cambria" w:cs="18'18Ÿˇø®ÑÂ'1"/>
                <w:sz w:val="22"/>
                <w:szCs w:val="22"/>
                <w:lang w:val="es-ES_tradnl" w:eastAsia="es-ES_tradnl" w:bidi="ar-SA"/>
              </w:rPr>
              <w:t>- Apoyo en y obtención del máximo partido de los conocimientos previos.</w:t>
            </w:r>
          </w:p>
          <w:p w14:paraId="3FB92C72" w14:textId="77777777" w:rsidR="00D13FCD" w:rsidRPr="0031311E" w:rsidRDefault="00D13FCD" w:rsidP="000B113A">
            <w:pPr>
              <w:ind w:left="0" w:firstLine="0"/>
              <w:rPr>
                <w:rFonts w:ascii="Cambria" w:hAnsi="Cambria"/>
                <w:color w:val="000000"/>
                <w:sz w:val="22"/>
                <w:szCs w:val="22"/>
                <w:lang w:val="es-ES_tradnl"/>
              </w:rPr>
            </w:pPr>
          </w:p>
          <w:p w14:paraId="3DEAE8C8"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Estrategias de compensación:</w:t>
            </w:r>
          </w:p>
          <w:p w14:paraId="77F1128D" w14:textId="77777777" w:rsidR="00D13FCD" w:rsidRPr="0031311E" w:rsidRDefault="00D13FCD" w:rsidP="000B113A">
            <w:pPr>
              <w:suppressAutoHyphens w:val="0"/>
              <w:autoSpaceDE w:val="0"/>
              <w:autoSpaceDN w:val="0"/>
              <w:adjustRightInd w:val="0"/>
              <w:ind w:left="0" w:firstLine="0"/>
              <w:rPr>
                <w:rFonts w:ascii="Cambria" w:eastAsia="Times New Roman" w:hAnsi="Cambria" w:cs="|xŸˇø®ÑÂ'1"/>
                <w:sz w:val="22"/>
                <w:szCs w:val="22"/>
                <w:lang w:val="es-ES_tradnl" w:eastAsia="es-ES_tradnl" w:bidi="ar-SA"/>
              </w:rPr>
            </w:pPr>
            <w:r w:rsidRPr="0031311E">
              <w:rPr>
                <w:rFonts w:ascii="Cambria" w:eastAsia="Times New Roman" w:hAnsi="Cambria" w:cs="|xŸˇø®ÑÂ'1"/>
                <w:sz w:val="22"/>
                <w:szCs w:val="22"/>
                <w:lang w:val="es-ES_tradnl" w:eastAsia="es-ES_tradnl" w:bidi="ar-SA"/>
              </w:rPr>
              <w:t>Lingüísticas: modificación de palabras de significado parecido; definir o parafrasear un término o expresión.</w:t>
            </w:r>
          </w:p>
          <w:p w14:paraId="76619984" w14:textId="77777777" w:rsidR="00D13FCD" w:rsidRPr="0031311E" w:rsidRDefault="00D13FCD" w:rsidP="000B113A">
            <w:pPr>
              <w:suppressAutoHyphens w:val="0"/>
              <w:autoSpaceDE w:val="0"/>
              <w:autoSpaceDN w:val="0"/>
              <w:adjustRightInd w:val="0"/>
              <w:ind w:left="0" w:firstLine="0"/>
              <w:rPr>
                <w:rFonts w:ascii="Cambria" w:eastAsia="Times New Roman" w:hAnsi="Cambria" w:cs="|xŸˇø®ÑÂ'1"/>
                <w:sz w:val="22"/>
                <w:szCs w:val="22"/>
                <w:lang w:val="es-ES_tradnl" w:eastAsia="es-ES_tradnl" w:bidi="ar-SA"/>
              </w:rPr>
            </w:pPr>
            <w:r w:rsidRPr="0031311E">
              <w:rPr>
                <w:rFonts w:ascii="Cambria" w:eastAsia="Times New Roman" w:hAnsi="Cambria" w:cs="|xŸˇø®ÑÂ'1"/>
                <w:sz w:val="22"/>
                <w:szCs w:val="22"/>
                <w:lang w:val="es-ES_tradnl" w:eastAsia="es-ES_tradnl" w:bidi="ar-SA"/>
              </w:rPr>
              <w:t>Paralingüísticas y paratextuales: petición de ayuda, señalamiento de objetos, uso de deícticos o acciones que aclaran el significado, uso de lenguaje corporal</w:t>
            </w:r>
          </w:p>
          <w:p w14:paraId="194B452E"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eastAsia="Times New Roman" w:hAnsi="Cambria" w:cs="|xŸˇø®ÑÂ'1"/>
                <w:sz w:val="22"/>
                <w:szCs w:val="22"/>
                <w:lang w:val="es-ES_tradnl" w:eastAsia="es-ES_tradnl" w:bidi="ar-SA"/>
              </w:rPr>
              <w:t>culturalmente pertinente (gestos, expresiones faciales, posturas, contacto visual o corporal, proxémica), de sonidos extralingüísticos y cualidades prosódicas convencionales.</w:t>
            </w:r>
          </w:p>
          <w:p w14:paraId="77A9C2A9" w14:textId="77777777" w:rsidR="00D13FCD" w:rsidRPr="0031311E" w:rsidRDefault="00D13FCD" w:rsidP="000B113A">
            <w:pPr>
              <w:ind w:left="0" w:firstLine="0"/>
              <w:rPr>
                <w:rFonts w:ascii="Cambria" w:hAnsi="Cambria"/>
                <w:color w:val="000000"/>
                <w:sz w:val="22"/>
                <w:szCs w:val="22"/>
                <w:lang w:val="es-ES_tradnl"/>
              </w:rPr>
            </w:pPr>
          </w:p>
          <w:p w14:paraId="469DBC23" w14:textId="77777777" w:rsidR="00A50729" w:rsidRPr="0031311E" w:rsidRDefault="00A50729"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Aspectos socioculturales y sociolingüísticos: </w:t>
            </w:r>
          </w:p>
          <w:p w14:paraId="2C47768A" w14:textId="77777777" w:rsidR="00A50729" w:rsidRPr="0031311E" w:rsidRDefault="00A50729"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lastRenderedPageBreak/>
              <w:t>-</w:t>
            </w:r>
            <w:r w:rsidRPr="0031311E">
              <w:rPr>
                <w:rFonts w:ascii="Cambria" w:hAnsi="Cambria"/>
                <w:color w:val="000000"/>
                <w:sz w:val="22"/>
                <w:szCs w:val="22"/>
                <w:lang w:eastAsia="es-ES_tradnl"/>
              </w:rPr>
              <w:t xml:space="preserve"> Inventores que se arrepintieron de sus inventos: Anna Jarvis, Ethan Zuckerman, Albert Einstein.</w:t>
            </w:r>
          </w:p>
          <w:p w14:paraId="4C9B4E38" w14:textId="77777777" w:rsidR="00A50729" w:rsidRPr="0031311E" w:rsidRDefault="00A50729" w:rsidP="000B113A">
            <w:pPr>
              <w:autoSpaceDE w:val="0"/>
              <w:ind w:left="26" w:firstLine="0"/>
              <w:rPr>
                <w:rFonts w:ascii="Cambria" w:hAnsi="Cambria"/>
                <w:color w:val="000000"/>
                <w:sz w:val="22"/>
                <w:szCs w:val="22"/>
                <w:lang w:eastAsia="es-ES_tradnl"/>
              </w:rPr>
            </w:pPr>
            <w:r w:rsidRPr="0031311E">
              <w:rPr>
                <w:rFonts w:ascii="Cambria" w:hAnsi="Cambria"/>
                <w:color w:val="000000"/>
                <w:sz w:val="22"/>
                <w:szCs w:val="22"/>
                <w:lang w:eastAsia="es-ES_tradnl"/>
              </w:rPr>
              <w:t>- El inventor Manu Prakash.</w:t>
            </w:r>
          </w:p>
          <w:p w14:paraId="7D149C1F" w14:textId="77777777" w:rsidR="00A50729" w:rsidRPr="0031311E" w:rsidRDefault="00A50729" w:rsidP="000B113A">
            <w:pPr>
              <w:autoSpaceDE w:val="0"/>
              <w:ind w:left="26" w:firstLine="0"/>
              <w:rPr>
                <w:rFonts w:ascii="Cambria" w:hAnsi="Cambria"/>
                <w:color w:val="000000"/>
                <w:sz w:val="22"/>
                <w:szCs w:val="22"/>
                <w:lang w:eastAsia="es-ES_tradnl"/>
              </w:rPr>
            </w:pPr>
            <w:r w:rsidRPr="0031311E">
              <w:rPr>
                <w:rFonts w:ascii="Cambria" w:hAnsi="Cambria"/>
                <w:color w:val="000000"/>
                <w:sz w:val="22"/>
                <w:szCs w:val="22"/>
                <w:lang w:eastAsia="es-ES_tradnl"/>
              </w:rPr>
              <w:t>- El bulo del restaurante The Shed.</w:t>
            </w:r>
          </w:p>
          <w:p w14:paraId="1AB6530A" w14:textId="77777777" w:rsidR="00A50729" w:rsidRPr="0031311E" w:rsidRDefault="00A50729" w:rsidP="000B113A">
            <w:pPr>
              <w:autoSpaceDE w:val="0"/>
              <w:ind w:left="26" w:firstLine="0"/>
              <w:rPr>
                <w:rFonts w:ascii="Cambria" w:hAnsi="Cambria"/>
                <w:color w:val="000000"/>
                <w:sz w:val="22"/>
                <w:szCs w:val="22"/>
                <w:lang w:eastAsia="es-ES_tradnl"/>
              </w:rPr>
            </w:pPr>
            <w:r w:rsidRPr="0031311E">
              <w:rPr>
                <w:rFonts w:ascii="Cambria" w:hAnsi="Cambria"/>
                <w:color w:val="000000"/>
                <w:sz w:val="22"/>
                <w:szCs w:val="22"/>
                <w:lang w:eastAsia="es-ES_tradnl"/>
              </w:rPr>
              <w:t>- Ilusiones ópticas.</w:t>
            </w:r>
          </w:p>
          <w:p w14:paraId="5F9C712F" w14:textId="77777777" w:rsidR="00A50729" w:rsidRPr="0031311E" w:rsidRDefault="00A50729" w:rsidP="000B113A">
            <w:pPr>
              <w:autoSpaceDE w:val="0"/>
              <w:ind w:left="26" w:firstLine="0"/>
              <w:rPr>
                <w:rFonts w:ascii="Cambria" w:hAnsi="Cambria"/>
                <w:color w:val="000000"/>
                <w:sz w:val="22"/>
                <w:szCs w:val="22"/>
                <w:lang w:eastAsia="es-ES_tradnl"/>
              </w:rPr>
            </w:pPr>
            <w:r w:rsidRPr="0031311E">
              <w:rPr>
                <w:rFonts w:ascii="Cambria" w:hAnsi="Cambria"/>
                <w:color w:val="000000"/>
                <w:sz w:val="22"/>
                <w:szCs w:val="22"/>
                <w:lang w:eastAsia="es-ES_tradnl"/>
              </w:rPr>
              <w:t>- El rascacielos The Shard.</w:t>
            </w:r>
          </w:p>
          <w:p w14:paraId="0FAF0E04" w14:textId="77777777" w:rsidR="00A50729" w:rsidRPr="0031311E" w:rsidRDefault="00A50729"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eastAsia="es-ES_tradnl"/>
              </w:rPr>
              <w:t>Deportes extremos.</w:t>
            </w:r>
          </w:p>
          <w:p w14:paraId="49B95F2F" w14:textId="77777777" w:rsidR="00D13FCD" w:rsidRPr="0031311E" w:rsidRDefault="00A50729" w:rsidP="000B113A">
            <w:pPr>
              <w:ind w:left="0" w:firstLine="0"/>
              <w:rPr>
                <w:rFonts w:ascii="Cambria" w:hAnsi="Cambria"/>
                <w:color w:val="000000"/>
                <w:sz w:val="22"/>
                <w:szCs w:val="22"/>
                <w:lang w:val="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eastAsia="es-ES_tradnl"/>
              </w:rPr>
              <w:t>Respuestas de un trivia.</w:t>
            </w:r>
          </w:p>
          <w:p w14:paraId="67855C99" w14:textId="77777777" w:rsidR="00D13FCD" w:rsidRPr="0031311E" w:rsidRDefault="00D13FCD" w:rsidP="000B113A">
            <w:pPr>
              <w:ind w:left="0" w:firstLine="0"/>
              <w:rPr>
                <w:rFonts w:ascii="Cambria" w:hAnsi="Cambria"/>
                <w:color w:val="000000"/>
                <w:sz w:val="22"/>
                <w:szCs w:val="22"/>
                <w:lang w:val="es-ES_tradnl"/>
              </w:rPr>
            </w:pPr>
          </w:p>
          <w:p w14:paraId="023E4136"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Funciones comunicativas:</w:t>
            </w:r>
          </w:p>
          <w:p w14:paraId="2958701D" w14:textId="77777777" w:rsidR="00D13FCD" w:rsidRPr="0031311E" w:rsidRDefault="00D13FCD"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Iniciación y mantenimiento de relaciones personales y sociales (saludos y despedidas, presentaciones, invitaciones, disculpa y agradecimiento, acuerdo y desacuerdo).</w:t>
            </w:r>
          </w:p>
          <w:p w14:paraId="40D1C48E" w14:textId="77777777" w:rsidR="00D13FCD" w:rsidRPr="0031311E" w:rsidRDefault="00D13FCD"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Descripción de cualidades físicas y abstractas de personas, objetos de uso cotidiano, lugares y actividades, de manera sencilla.</w:t>
            </w:r>
          </w:p>
          <w:p w14:paraId="4A6E5905" w14:textId="77777777" w:rsidR="00D13FCD" w:rsidRPr="0031311E" w:rsidRDefault="00D13FCD"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Narración de acontecimientos pasados puntuales y habituales, descripción de estados y situaciones presentes, y expresión de sucesos futuros.</w:t>
            </w:r>
          </w:p>
          <w:p w14:paraId="065A0211" w14:textId="77777777" w:rsidR="00D13FCD" w:rsidRPr="0031311E" w:rsidRDefault="00D13FCD"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Petición y ofrecimiento de ayuda, información, indicaciones, permiso, opiniones y puntos de vista, consejos, advertencias y avisos.</w:t>
            </w:r>
          </w:p>
          <w:p w14:paraId="460DF335" w14:textId="77777777" w:rsidR="00D13FCD" w:rsidRPr="0031311E" w:rsidRDefault="00D13FCD"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Expresión de hábitos.</w:t>
            </w:r>
          </w:p>
          <w:p w14:paraId="20381877" w14:textId="77777777" w:rsidR="00D13FCD" w:rsidRPr="0031311E" w:rsidRDefault="00D13FCD"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Expresión del conocimiento, la certeza, la duda y la conjetura.</w:t>
            </w:r>
          </w:p>
          <w:p w14:paraId="230F4966" w14:textId="77777777" w:rsidR="00D13FCD" w:rsidRPr="0031311E" w:rsidRDefault="00D13FCD"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Expresión de la voluntad, la intención, la decisión, la promesa, la orden, la autorización y la prohibición.</w:t>
            </w:r>
          </w:p>
          <w:p w14:paraId="1C7FA26D" w14:textId="77777777" w:rsidR="00D13FCD" w:rsidRPr="0031311E" w:rsidRDefault="00D13FCD"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xml:space="preserve">- Expresión del interés, </w:t>
            </w:r>
            <w:r w:rsidRPr="0031311E">
              <w:rPr>
                <w:rFonts w:ascii="Cambria" w:eastAsia="Times New Roman" w:hAnsi="Cambria" w:cs="rŸˇø®ÑÂ'1"/>
                <w:sz w:val="22"/>
                <w:szCs w:val="22"/>
                <w:lang w:val="es-ES_tradnl" w:eastAsia="es-ES_tradnl" w:bidi="ar-SA"/>
              </w:rPr>
              <w:lastRenderedPageBreak/>
              <w:t>gusto, capacidad, sentimiento e intención, aprobación, aprecio, simpatía, satisfacción, esperanza, confianza, sorpresa, y sus contrarios.</w:t>
            </w:r>
          </w:p>
          <w:p w14:paraId="6786F74D" w14:textId="77777777" w:rsidR="00D13FCD" w:rsidRPr="0031311E" w:rsidRDefault="00D13FCD"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Formulación de sugerencias, deseos, condiciones e hipótesis.</w:t>
            </w:r>
          </w:p>
          <w:p w14:paraId="3FCA3EA8" w14:textId="77777777" w:rsidR="00D13FCD" w:rsidRPr="0031311E" w:rsidRDefault="00D13FCD"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Establecimiento y mantenimiento de la</w:t>
            </w:r>
          </w:p>
          <w:p w14:paraId="4CD28C45"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eastAsia="Times New Roman" w:hAnsi="Cambria" w:cs="rŸˇø®ÑÂ'1"/>
                <w:sz w:val="22"/>
                <w:szCs w:val="22"/>
                <w:lang w:val="es-ES_tradnl" w:eastAsia="es-ES_tradnl" w:bidi="ar-SA"/>
              </w:rPr>
              <w:t>comunicación y organización del discurso.</w:t>
            </w:r>
          </w:p>
          <w:p w14:paraId="445C19B8" w14:textId="77777777" w:rsidR="00D13FCD" w:rsidRPr="0031311E" w:rsidRDefault="00D13FCD" w:rsidP="000B113A">
            <w:pPr>
              <w:ind w:left="0" w:firstLine="0"/>
              <w:rPr>
                <w:rFonts w:ascii="Cambria" w:hAnsi="Cambria"/>
                <w:color w:val="000000"/>
                <w:sz w:val="22"/>
                <w:szCs w:val="22"/>
                <w:lang w:val="es-ES_tradnl"/>
              </w:rPr>
            </w:pPr>
          </w:p>
          <w:p w14:paraId="1C537BD7" w14:textId="77777777" w:rsidR="00C324B3" w:rsidRPr="0031311E" w:rsidRDefault="00C324B3"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Estructuras lingüístico-discursivas:</w:t>
            </w:r>
          </w:p>
          <w:p w14:paraId="49C2B255" w14:textId="77777777" w:rsidR="00C324B3" w:rsidRPr="0031311E" w:rsidRDefault="00C324B3" w:rsidP="000B113A">
            <w:pPr>
              <w:ind w:left="0" w:firstLine="0"/>
              <w:rPr>
                <w:rFonts w:ascii="Cambria" w:hAnsi="Cambria"/>
                <w:color w:val="000000"/>
                <w:sz w:val="22"/>
                <w:szCs w:val="22"/>
                <w:lang w:eastAsia="es-ES_tradnl"/>
              </w:rPr>
            </w:pPr>
            <w:r w:rsidRPr="0031311E">
              <w:rPr>
                <w:rFonts w:ascii="Cambria" w:hAnsi="Cambria"/>
                <w:color w:val="000000"/>
                <w:sz w:val="22"/>
                <w:szCs w:val="22"/>
                <w:lang w:val="es-ES"/>
              </w:rPr>
              <w:t xml:space="preserve">- </w:t>
            </w:r>
            <w:r w:rsidRPr="0031311E">
              <w:rPr>
                <w:rFonts w:ascii="Cambria" w:hAnsi="Cambria"/>
                <w:color w:val="000000"/>
                <w:sz w:val="22"/>
                <w:szCs w:val="22"/>
                <w:lang w:eastAsia="es-ES_tradnl"/>
              </w:rPr>
              <w:t>Las oraciones de relativo especificativas.</w:t>
            </w:r>
          </w:p>
          <w:p w14:paraId="4D404ECE" w14:textId="77777777" w:rsidR="00C324B3" w:rsidRPr="0031311E" w:rsidRDefault="00C324B3" w:rsidP="000B113A">
            <w:pPr>
              <w:ind w:left="0" w:firstLine="0"/>
              <w:rPr>
                <w:rFonts w:ascii="Cambria" w:hAnsi="Cambria"/>
                <w:color w:val="000000"/>
                <w:sz w:val="22"/>
                <w:szCs w:val="22"/>
                <w:lang w:val="es-ES_tradnl"/>
              </w:rPr>
            </w:pPr>
            <w:r w:rsidRPr="0031311E">
              <w:rPr>
                <w:rFonts w:ascii="Cambria" w:hAnsi="Cambria"/>
                <w:color w:val="000000"/>
                <w:sz w:val="22"/>
                <w:szCs w:val="22"/>
                <w:lang w:eastAsia="es-ES_tradnl"/>
              </w:rPr>
              <w:t xml:space="preserve">- Los compuestos de </w:t>
            </w:r>
            <w:r w:rsidRPr="0031311E">
              <w:rPr>
                <w:rFonts w:ascii="Cambria" w:hAnsi="Cambria"/>
                <w:b/>
                <w:color w:val="000000"/>
                <w:sz w:val="22"/>
                <w:szCs w:val="22"/>
                <w:lang w:eastAsia="es-ES_tradnl"/>
              </w:rPr>
              <w:t>some</w:t>
            </w:r>
            <w:r w:rsidRPr="0031311E">
              <w:rPr>
                <w:rFonts w:ascii="Cambria" w:hAnsi="Cambria"/>
                <w:color w:val="000000"/>
                <w:sz w:val="22"/>
                <w:szCs w:val="22"/>
                <w:lang w:eastAsia="es-ES_tradnl"/>
              </w:rPr>
              <w:t xml:space="preserve"> y </w:t>
            </w:r>
            <w:r w:rsidRPr="0031311E">
              <w:rPr>
                <w:rFonts w:ascii="Cambria" w:hAnsi="Cambria"/>
                <w:b/>
                <w:color w:val="000000"/>
                <w:sz w:val="22"/>
                <w:szCs w:val="22"/>
                <w:lang w:eastAsia="es-ES_tradnl"/>
              </w:rPr>
              <w:t>any</w:t>
            </w:r>
            <w:r w:rsidRPr="0031311E">
              <w:rPr>
                <w:rFonts w:ascii="Cambria" w:hAnsi="Cambria"/>
                <w:color w:val="000000"/>
                <w:sz w:val="22"/>
                <w:szCs w:val="22"/>
                <w:lang w:val="es-ES_tradnl"/>
              </w:rPr>
              <w:t>.</w:t>
            </w:r>
          </w:p>
          <w:p w14:paraId="371C0C34" w14:textId="77777777" w:rsidR="00C324B3" w:rsidRPr="0031311E" w:rsidRDefault="00C324B3" w:rsidP="000B113A">
            <w:pPr>
              <w:ind w:left="0" w:firstLine="0"/>
              <w:rPr>
                <w:rFonts w:ascii="Cambria" w:hAnsi="Cambria"/>
                <w:color w:val="000000"/>
                <w:sz w:val="22"/>
                <w:szCs w:val="22"/>
                <w:lang w:val="es-ES_tradnl"/>
              </w:rPr>
            </w:pPr>
          </w:p>
          <w:p w14:paraId="4A0CF8C9" w14:textId="77777777" w:rsidR="00C324B3" w:rsidRPr="0031311E" w:rsidRDefault="00C324B3"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Léxico: </w:t>
            </w:r>
          </w:p>
          <w:p w14:paraId="6EB12550" w14:textId="77777777" w:rsidR="00C324B3" w:rsidRPr="0031311E" w:rsidRDefault="00C324B3"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Vocabulario relacionado con </w:t>
            </w:r>
            <w:r w:rsidRPr="0031311E">
              <w:rPr>
                <w:rFonts w:ascii="Cambria" w:hAnsi="Cambria"/>
                <w:color w:val="000000"/>
                <w:sz w:val="22"/>
                <w:szCs w:val="22"/>
                <w:lang w:eastAsia="es-ES_tradnl"/>
              </w:rPr>
              <w:t>los verbos y el paisaje urbano</w:t>
            </w:r>
            <w:r w:rsidRPr="0031311E">
              <w:rPr>
                <w:rFonts w:ascii="Cambria" w:hAnsi="Cambria"/>
                <w:color w:val="000000"/>
                <w:sz w:val="22"/>
                <w:szCs w:val="22"/>
                <w:lang w:val="es-ES_tradnl"/>
              </w:rPr>
              <w:t>.</w:t>
            </w:r>
          </w:p>
          <w:p w14:paraId="1CF1564A" w14:textId="77777777" w:rsidR="00C324B3" w:rsidRPr="0031311E" w:rsidRDefault="00C324B3" w:rsidP="000B113A">
            <w:pPr>
              <w:ind w:left="0" w:firstLine="0"/>
              <w:rPr>
                <w:rFonts w:ascii="Cambria" w:hAnsi="Cambria"/>
                <w:color w:val="000000"/>
                <w:sz w:val="22"/>
                <w:szCs w:val="22"/>
                <w:lang w:val="es-ES_tradnl"/>
              </w:rPr>
            </w:pPr>
          </w:p>
          <w:p w14:paraId="718821D5" w14:textId="77777777" w:rsidR="00C324B3" w:rsidRPr="0031311E" w:rsidRDefault="00C324B3"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Patrones fonológicos: patrones sonoros, acentuales, rítmicos y de entonación:</w:t>
            </w:r>
          </w:p>
          <w:p w14:paraId="0E86D720" w14:textId="77777777" w:rsidR="00D13FCD" w:rsidRPr="0031311E" w:rsidRDefault="00C324B3"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Pronunciación de </w:t>
            </w:r>
            <w:r w:rsidRPr="0031311E">
              <w:rPr>
                <w:rFonts w:ascii="Cambria" w:hAnsi="Cambria"/>
                <w:color w:val="000000"/>
                <w:sz w:val="22"/>
                <w:szCs w:val="22"/>
                <w:lang w:eastAsia="es-ES_tradnl"/>
              </w:rPr>
              <w:t>palabras en función de su acento.</w:t>
            </w:r>
          </w:p>
          <w:p w14:paraId="65F7AC15" w14:textId="77777777" w:rsidR="00D13FCD" w:rsidRPr="0031311E" w:rsidRDefault="00D13FCD" w:rsidP="000B113A">
            <w:pPr>
              <w:ind w:left="0" w:firstLine="0"/>
              <w:rPr>
                <w:rFonts w:ascii="Cambria" w:hAnsi="Cambria"/>
                <w:color w:val="000000"/>
                <w:sz w:val="22"/>
                <w:szCs w:val="22"/>
                <w:lang w:val="es-ES_tradnl"/>
              </w:rPr>
            </w:pPr>
          </w:p>
          <w:p w14:paraId="69918A14"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Criterios de evaluación:</w:t>
            </w:r>
            <w:r w:rsidRPr="0031311E">
              <w:rPr>
                <w:rFonts w:ascii="Cambria" w:hAnsi="Cambria"/>
                <w:color w:val="000000"/>
                <w:sz w:val="22"/>
                <w:szCs w:val="22"/>
                <w:lang w:val="es-ES_tradnl"/>
              </w:rPr>
              <w:t xml:space="preserve"> 4.2.1, 4.2.2, 4.2.3, 4.2.4, 4.2.5, 4.2.6, 4.2.7, 4.2.8, 4.2.9</w:t>
            </w:r>
          </w:p>
          <w:p w14:paraId="0F6B030D" w14:textId="77777777" w:rsidR="00D13FCD" w:rsidRPr="0031311E" w:rsidRDefault="00D13FCD" w:rsidP="000B113A">
            <w:pPr>
              <w:ind w:left="0" w:firstLine="0"/>
              <w:rPr>
                <w:rFonts w:ascii="Cambria" w:hAnsi="Cambria"/>
                <w:color w:val="000000"/>
                <w:sz w:val="22"/>
                <w:szCs w:val="22"/>
                <w:lang w:val="es-ES_tradnl"/>
              </w:rPr>
            </w:pPr>
          </w:p>
          <w:p w14:paraId="1760BEC6"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Objetivos de la materia:</w:t>
            </w:r>
            <w:r w:rsidRPr="0031311E">
              <w:rPr>
                <w:rFonts w:ascii="Cambria" w:hAnsi="Cambria"/>
                <w:color w:val="000000"/>
                <w:sz w:val="22"/>
                <w:szCs w:val="22"/>
                <w:lang w:val="es-ES_tradnl"/>
              </w:rPr>
              <w:t xml:space="preserve"> </w:t>
            </w:r>
            <w:r w:rsidRPr="0031311E">
              <w:rPr>
                <w:rFonts w:ascii="Cambria" w:hAnsi="Cambria"/>
                <w:color w:val="000000"/>
                <w:sz w:val="22"/>
                <w:szCs w:val="22"/>
                <w:lang w:val="es-ES_tradnl"/>
              </w:rPr>
              <w:br/>
              <w:t>2, 6, 7, 8, 9, 10, 11, 12, 14</w:t>
            </w:r>
          </w:p>
          <w:p w14:paraId="75837C7B" w14:textId="77777777" w:rsidR="00D13FCD" w:rsidRPr="0031311E" w:rsidRDefault="00D13FCD" w:rsidP="000B113A">
            <w:pPr>
              <w:ind w:left="0"/>
              <w:rPr>
                <w:rFonts w:ascii="Cambria" w:hAnsi="Cambria"/>
                <w:b/>
                <w:color w:val="000000"/>
                <w:sz w:val="22"/>
                <w:szCs w:val="22"/>
                <w:lang w:val="es-ES_tradnl"/>
              </w:rPr>
            </w:pPr>
          </w:p>
        </w:tc>
        <w:tc>
          <w:tcPr>
            <w:tcW w:w="2834" w:type="dxa"/>
            <w:shd w:val="clear" w:color="auto" w:fill="auto"/>
          </w:tcPr>
          <w:p w14:paraId="504B709F"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lastRenderedPageBreak/>
              <w:t>CCL</w:t>
            </w:r>
          </w:p>
          <w:p w14:paraId="792C5A00" w14:textId="77777777" w:rsidR="00D13FCD" w:rsidRPr="0031311E" w:rsidRDefault="007B28FE"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SIEP</w:t>
            </w:r>
          </w:p>
          <w:p w14:paraId="3585B4D3"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CSC</w:t>
            </w:r>
          </w:p>
          <w:p w14:paraId="6576E22F" w14:textId="77777777" w:rsidR="00D13FCD" w:rsidRPr="0031311E" w:rsidRDefault="00D13FCD" w:rsidP="000B113A">
            <w:pPr>
              <w:ind w:left="0" w:firstLine="0"/>
              <w:rPr>
                <w:rFonts w:ascii="Cambria" w:hAnsi="Cambria"/>
                <w:color w:val="000000"/>
                <w:sz w:val="22"/>
                <w:szCs w:val="22"/>
                <w:lang w:val="es-ES_tradnl"/>
              </w:rPr>
            </w:pPr>
          </w:p>
        </w:tc>
        <w:tc>
          <w:tcPr>
            <w:tcW w:w="2829" w:type="dxa"/>
            <w:tcBorders>
              <w:bottom w:val="single" w:sz="4" w:space="0" w:color="auto"/>
            </w:tcBorders>
            <w:shd w:val="clear" w:color="auto" w:fill="auto"/>
          </w:tcPr>
          <w:p w14:paraId="1CD0159E" w14:textId="77777777" w:rsidR="00D13FCD" w:rsidRPr="0031311E" w:rsidRDefault="00C93FED" w:rsidP="000B113A">
            <w:pPr>
              <w:ind w:left="0" w:firstLine="0"/>
              <w:rPr>
                <w:rFonts w:ascii="Cambria" w:hAnsi="Cambria"/>
                <w:color w:val="000000"/>
                <w:sz w:val="22"/>
                <w:szCs w:val="22"/>
                <w:lang w:val="es-ES_tradnl"/>
              </w:rPr>
            </w:pPr>
            <w:r w:rsidRPr="0031311E">
              <w:rPr>
                <w:rFonts w:ascii="Cambria" w:hAnsi="Cambria"/>
                <w:color w:val="000000"/>
                <w:sz w:val="22"/>
                <w:szCs w:val="22"/>
              </w:rPr>
              <w:t>Conversación en la que se hace el registro de entrada en un hotel (SB, p. 79, ej. 13)</w:t>
            </w:r>
          </w:p>
          <w:p w14:paraId="75DA217E" w14:textId="77777777" w:rsidR="00D13FCD" w:rsidRPr="0031311E" w:rsidRDefault="00D13FCD" w:rsidP="000B113A">
            <w:pPr>
              <w:ind w:left="0" w:firstLine="0"/>
              <w:rPr>
                <w:rFonts w:ascii="Cambria" w:hAnsi="Cambria"/>
                <w:color w:val="000000"/>
                <w:sz w:val="22"/>
                <w:szCs w:val="22"/>
                <w:lang w:val="es-ES_tradnl"/>
              </w:rPr>
            </w:pPr>
          </w:p>
          <w:p w14:paraId="4C43C979"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[Criterios 4.2.1, 4.2.2, 4.2.3, 4.2.4, 4.2.5, 4.2.6, 4.2.7, 4.2.8, 4.2.9]</w:t>
            </w:r>
          </w:p>
        </w:tc>
      </w:tr>
      <w:tr w:rsidR="00D13FCD" w:rsidRPr="0031311E" w14:paraId="6000ED9F" w14:textId="77777777" w:rsidTr="005455BB">
        <w:trPr>
          <w:trHeight w:val="13691"/>
          <w:jc w:val="center"/>
        </w:trPr>
        <w:tc>
          <w:tcPr>
            <w:tcW w:w="2830" w:type="dxa"/>
            <w:vMerge/>
            <w:shd w:val="clear" w:color="auto" w:fill="auto"/>
          </w:tcPr>
          <w:p w14:paraId="70527A8A" w14:textId="77777777" w:rsidR="00D13FCD" w:rsidRPr="0031311E" w:rsidRDefault="00D13FCD" w:rsidP="000B113A">
            <w:pPr>
              <w:ind w:left="0"/>
              <w:rPr>
                <w:rFonts w:ascii="Cambria" w:hAnsi="Cambria"/>
                <w:b/>
                <w:color w:val="000000"/>
                <w:sz w:val="22"/>
                <w:szCs w:val="22"/>
                <w:lang w:val="es-ES_tradnl"/>
              </w:rPr>
            </w:pPr>
          </w:p>
        </w:tc>
        <w:tc>
          <w:tcPr>
            <w:tcW w:w="2834" w:type="dxa"/>
            <w:shd w:val="clear" w:color="auto" w:fill="auto"/>
          </w:tcPr>
          <w:p w14:paraId="2733FC4A"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CCL</w:t>
            </w:r>
          </w:p>
          <w:p w14:paraId="10627BFA" w14:textId="77777777" w:rsidR="00D13FCD" w:rsidRPr="0031311E" w:rsidRDefault="007B28FE"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SIEP</w:t>
            </w:r>
          </w:p>
          <w:p w14:paraId="2D3AD82C"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CSC</w:t>
            </w:r>
          </w:p>
        </w:tc>
        <w:tc>
          <w:tcPr>
            <w:tcW w:w="2829" w:type="dxa"/>
            <w:shd w:val="clear" w:color="auto" w:fill="auto"/>
          </w:tcPr>
          <w:p w14:paraId="4583EC39" w14:textId="77777777" w:rsidR="00C93FED" w:rsidRPr="0031311E" w:rsidRDefault="00C93FED" w:rsidP="000B113A">
            <w:pPr>
              <w:ind w:left="35" w:firstLine="0"/>
              <w:rPr>
                <w:rFonts w:ascii="Cambria" w:hAnsi="Cambria"/>
                <w:color w:val="000000"/>
                <w:sz w:val="22"/>
                <w:szCs w:val="22"/>
              </w:rPr>
            </w:pPr>
            <w:r w:rsidRPr="0031311E">
              <w:rPr>
                <w:rFonts w:ascii="Cambria" w:hAnsi="Cambria"/>
                <w:color w:val="000000"/>
                <w:sz w:val="22"/>
                <w:szCs w:val="22"/>
              </w:rPr>
              <w:t>Conversación en la que el alumno/a habla de sí mismo/a (SB, p. 75, ej. 10)</w:t>
            </w:r>
          </w:p>
          <w:p w14:paraId="710A112F" w14:textId="77777777" w:rsidR="00C93FED" w:rsidRPr="0031311E" w:rsidRDefault="00C93FED" w:rsidP="000B113A">
            <w:pPr>
              <w:ind w:left="35"/>
              <w:rPr>
                <w:rFonts w:ascii="Cambria" w:hAnsi="Cambria"/>
                <w:color w:val="000000"/>
                <w:sz w:val="22"/>
                <w:szCs w:val="22"/>
              </w:rPr>
            </w:pPr>
          </w:p>
          <w:p w14:paraId="2A42270B" w14:textId="77777777" w:rsidR="00C93FED" w:rsidRPr="0031311E" w:rsidRDefault="00C93FED" w:rsidP="000B113A">
            <w:pPr>
              <w:ind w:left="35" w:firstLine="0"/>
              <w:rPr>
                <w:rFonts w:ascii="Cambria" w:hAnsi="Cambria"/>
                <w:color w:val="000000"/>
                <w:sz w:val="22"/>
                <w:szCs w:val="22"/>
              </w:rPr>
            </w:pPr>
            <w:r w:rsidRPr="0031311E">
              <w:rPr>
                <w:rFonts w:ascii="Cambria" w:hAnsi="Cambria"/>
                <w:color w:val="000000"/>
                <w:sz w:val="22"/>
                <w:szCs w:val="22"/>
              </w:rPr>
              <w:t>Conversación sobre el pueblo o ciudad del alumno/a (SB, p. 76, ej. 6)</w:t>
            </w:r>
          </w:p>
          <w:p w14:paraId="46E0AB49" w14:textId="77777777" w:rsidR="00C93FED" w:rsidRPr="0031311E" w:rsidRDefault="00C93FED" w:rsidP="000B113A">
            <w:pPr>
              <w:rPr>
                <w:rFonts w:ascii="Cambria" w:hAnsi="Cambria"/>
                <w:color w:val="000000"/>
                <w:sz w:val="22"/>
                <w:szCs w:val="22"/>
              </w:rPr>
            </w:pPr>
          </w:p>
          <w:p w14:paraId="3417E4A4" w14:textId="77777777" w:rsidR="00D13FCD" w:rsidRPr="0031311E" w:rsidRDefault="00C93FED" w:rsidP="000B113A">
            <w:pPr>
              <w:ind w:left="0" w:firstLine="0"/>
              <w:rPr>
                <w:rFonts w:ascii="Cambria" w:hAnsi="Cambria"/>
                <w:color w:val="000000"/>
                <w:sz w:val="22"/>
                <w:szCs w:val="22"/>
                <w:lang w:val="es-ES_tradnl"/>
              </w:rPr>
            </w:pPr>
            <w:r w:rsidRPr="0031311E">
              <w:rPr>
                <w:rFonts w:ascii="Cambria" w:hAnsi="Cambria"/>
                <w:color w:val="000000"/>
                <w:sz w:val="22"/>
                <w:szCs w:val="22"/>
              </w:rPr>
              <w:t>Conversación en la que se utiliza la gramática aprendida (SB, p. 78, ej. 6)</w:t>
            </w:r>
          </w:p>
          <w:p w14:paraId="13AB283F" w14:textId="77777777" w:rsidR="00D13FCD" w:rsidRPr="0031311E" w:rsidRDefault="00D13FCD" w:rsidP="000B113A">
            <w:pPr>
              <w:ind w:left="0" w:firstLine="0"/>
              <w:rPr>
                <w:rFonts w:ascii="Cambria" w:hAnsi="Cambria"/>
                <w:color w:val="000000"/>
                <w:sz w:val="22"/>
                <w:szCs w:val="22"/>
                <w:lang w:val="es-ES_tradnl"/>
              </w:rPr>
            </w:pPr>
          </w:p>
          <w:p w14:paraId="2833A300"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[Criterios 4.2.1, 4.2.2, 4.2.3, 4.2.4, 4.2.5, 4.2.6, 4.2.7, 4.2.8, 4.2.9]</w:t>
            </w:r>
          </w:p>
        </w:tc>
      </w:tr>
      <w:tr w:rsidR="00D13FCD" w:rsidRPr="0031311E" w14:paraId="720E27CB" w14:textId="77777777" w:rsidTr="005455BB">
        <w:trPr>
          <w:trHeight w:val="13691"/>
          <w:jc w:val="center"/>
        </w:trPr>
        <w:tc>
          <w:tcPr>
            <w:tcW w:w="2830" w:type="dxa"/>
            <w:vMerge/>
            <w:shd w:val="clear" w:color="auto" w:fill="auto"/>
          </w:tcPr>
          <w:p w14:paraId="1EA8D690" w14:textId="77777777" w:rsidR="00D13FCD" w:rsidRPr="0031311E" w:rsidRDefault="00D13FCD" w:rsidP="000B113A">
            <w:pPr>
              <w:ind w:left="0"/>
              <w:rPr>
                <w:rFonts w:ascii="Cambria" w:hAnsi="Cambria"/>
                <w:b/>
                <w:color w:val="000000"/>
                <w:sz w:val="22"/>
                <w:szCs w:val="22"/>
                <w:lang w:val="es-ES_tradnl"/>
              </w:rPr>
            </w:pPr>
          </w:p>
        </w:tc>
        <w:tc>
          <w:tcPr>
            <w:tcW w:w="2834" w:type="dxa"/>
            <w:shd w:val="clear" w:color="auto" w:fill="auto"/>
          </w:tcPr>
          <w:p w14:paraId="4E3C1812" w14:textId="77777777" w:rsidR="00D13FCD" w:rsidRPr="0031311E" w:rsidRDefault="00D13FCD" w:rsidP="000B113A">
            <w:pPr>
              <w:pStyle w:val="TableContents"/>
              <w:snapToGrid w:val="0"/>
              <w:rPr>
                <w:rFonts w:ascii="Cambria" w:hAnsi="Cambria"/>
                <w:color w:val="000000"/>
              </w:rPr>
            </w:pPr>
          </w:p>
        </w:tc>
        <w:tc>
          <w:tcPr>
            <w:tcW w:w="2829" w:type="dxa"/>
            <w:shd w:val="clear" w:color="auto" w:fill="auto"/>
          </w:tcPr>
          <w:p w14:paraId="7274487F" w14:textId="77777777" w:rsidR="00D13FCD" w:rsidRPr="0031311E" w:rsidRDefault="00D13FCD" w:rsidP="000B113A">
            <w:pPr>
              <w:ind w:left="0" w:firstLine="0"/>
              <w:rPr>
                <w:rFonts w:ascii="Cambria" w:hAnsi="Cambria"/>
                <w:color w:val="000000"/>
              </w:rPr>
            </w:pPr>
          </w:p>
        </w:tc>
      </w:tr>
      <w:tr w:rsidR="00D13FCD" w:rsidRPr="0031311E" w14:paraId="2E788DAD" w14:textId="77777777" w:rsidTr="005455BB">
        <w:trPr>
          <w:trHeight w:val="13691"/>
          <w:jc w:val="center"/>
        </w:trPr>
        <w:tc>
          <w:tcPr>
            <w:tcW w:w="2830" w:type="dxa"/>
            <w:vMerge/>
            <w:shd w:val="clear" w:color="auto" w:fill="auto"/>
          </w:tcPr>
          <w:p w14:paraId="24199A19" w14:textId="77777777" w:rsidR="00D13FCD" w:rsidRPr="0031311E" w:rsidRDefault="00D13FCD" w:rsidP="000B113A">
            <w:pPr>
              <w:ind w:left="0"/>
              <w:rPr>
                <w:rFonts w:ascii="Cambria" w:hAnsi="Cambria"/>
                <w:b/>
                <w:color w:val="000000"/>
                <w:sz w:val="22"/>
                <w:szCs w:val="22"/>
                <w:lang w:val="es-ES_tradnl"/>
              </w:rPr>
            </w:pPr>
          </w:p>
        </w:tc>
        <w:tc>
          <w:tcPr>
            <w:tcW w:w="2834" w:type="dxa"/>
            <w:shd w:val="clear" w:color="auto" w:fill="auto"/>
          </w:tcPr>
          <w:p w14:paraId="05397499"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CCL</w:t>
            </w:r>
          </w:p>
          <w:p w14:paraId="083AB7F3" w14:textId="77777777" w:rsidR="00D13FCD" w:rsidRPr="0031311E" w:rsidRDefault="007B28FE"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SIEP</w:t>
            </w:r>
          </w:p>
          <w:p w14:paraId="4FAF98C1"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CSC</w:t>
            </w:r>
          </w:p>
        </w:tc>
        <w:tc>
          <w:tcPr>
            <w:tcW w:w="2829" w:type="dxa"/>
            <w:shd w:val="clear" w:color="auto" w:fill="auto"/>
          </w:tcPr>
          <w:p w14:paraId="1E83F5CA" w14:textId="77777777" w:rsidR="00D13FCD" w:rsidRPr="0031311E" w:rsidRDefault="00D13FCD" w:rsidP="000B113A">
            <w:pPr>
              <w:ind w:left="35" w:firstLine="0"/>
              <w:rPr>
                <w:rFonts w:ascii="Cambria" w:hAnsi="Cambria"/>
                <w:color w:val="000000"/>
                <w:sz w:val="22"/>
                <w:szCs w:val="22"/>
              </w:rPr>
            </w:pPr>
            <w:r w:rsidRPr="0031311E">
              <w:rPr>
                <w:rFonts w:ascii="Cambria" w:hAnsi="Cambria"/>
                <w:color w:val="000000"/>
                <w:sz w:val="22"/>
                <w:szCs w:val="22"/>
              </w:rPr>
              <w:t>Comentar varias frases con el compañero/a (SB, p. 101, ej. 7)</w:t>
            </w:r>
          </w:p>
          <w:p w14:paraId="4778F969" w14:textId="77777777" w:rsidR="00D13FCD" w:rsidRPr="0031311E" w:rsidRDefault="00D13FCD" w:rsidP="000B113A">
            <w:pPr>
              <w:ind w:left="35"/>
              <w:rPr>
                <w:rFonts w:ascii="Cambria" w:hAnsi="Cambria"/>
                <w:color w:val="FF0000"/>
                <w:sz w:val="22"/>
                <w:szCs w:val="22"/>
              </w:rPr>
            </w:pPr>
          </w:p>
          <w:p w14:paraId="0704FF60" w14:textId="77777777" w:rsidR="00D13FCD" w:rsidRPr="0031311E" w:rsidRDefault="00D13FCD" w:rsidP="000B113A">
            <w:pPr>
              <w:ind w:left="35" w:firstLine="0"/>
              <w:rPr>
                <w:rFonts w:ascii="Cambria" w:hAnsi="Cambria"/>
                <w:color w:val="000000"/>
                <w:sz w:val="22"/>
                <w:szCs w:val="22"/>
              </w:rPr>
            </w:pPr>
            <w:r w:rsidRPr="0031311E">
              <w:rPr>
                <w:rFonts w:ascii="Cambria" w:hAnsi="Cambria"/>
                <w:color w:val="000000"/>
                <w:sz w:val="22"/>
                <w:szCs w:val="22"/>
              </w:rPr>
              <w:t>Comentar con el compañero/a cuáles son los principales motivos por los que utilizan los medios sociales (SB, p. 106, ej. 10)</w:t>
            </w:r>
          </w:p>
          <w:p w14:paraId="65C5AB43" w14:textId="77777777" w:rsidR="00D13FCD" w:rsidRPr="0031311E" w:rsidRDefault="00D13FCD" w:rsidP="000B113A">
            <w:pPr>
              <w:rPr>
                <w:rFonts w:ascii="Cambria" w:hAnsi="Cambria"/>
                <w:color w:val="FF0000"/>
                <w:sz w:val="22"/>
                <w:szCs w:val="22"/>
              </w:rPr>
            </w:pPr>
          </w:p>
          <w:p w14:paraId="6B481BAE" w14:textId="77777777" w:rsidR="00D13FCD" w:rsidRPr="0031311E" w:rsidRDefault="00D13FCD" w:rsidP="000B113A">
            <w:pPr>
              <w:ind w:left="0" w:firstLine="0"/>
              <w:rPr>
                <w:rFonts w:ascii="Cambria" w:hAnsi="Cambria"/>
                <w:color w:val="000000"/>
                <w:sz w:val="22"/>
                <w:szCs w:val="22"/>
              </w:rPr>
            </w:pPr>
            <w:r w:rsidRPr="0031311E">
              <w:rPr>
                <w:rFonts w:ascii="Cambria" w:hAnsi="Cambria"/>
                <w:color w:val="000000"/>
                <w:sz w:val="22"/>
                <w:szCs w:val="22"/>
              </w:rPr>
              <w:t>Comparar los resultados de una encuesta con los de la del compañero/a (SB, p. 107, Time to Teamwork)</w:t>
            </w:r>
          </w:p>
          <w:p w14:paraId="485AC318" w14:textId="77777777" w:rsidR="00D13FCD" w:rsidRPr="0031311E" w:rsidRDefault="00D13FCD" w:rsidP="000B113A">
            <w:pPr>
              <w:ind w:left="0" w:firstLine="0"/>
              <w:rPr>
                <w:rFonts w:ascii="Cambria" w:hAnsi="Cambria"/>
                <w:color w:val="000000"/>
                <w:sz w:val="22"/>
                <w:szCs w:val="22"/>
              </w:rPr>
            </w:pPr>
          </w:p>
          <w:p w14:paraId="5CFB4450" w14:textId="77777777" w:rsidR="00D13FCD" w:rsidRPr="0031311E" w:rsidRDefault="00D13FCD" w:rsidP="000B113A">
            <w:pPr>
              <w:ind w:left="0" w:firstLine="0"/>
              <w:rPr>
                <w:rFonts w:ascii="Cambria" w:hAnsi="Cambria"/>
                <w:color w:val="000000"/>
                <w:sz w:val="22"/>
                <w:szCs w:val="22"/>
              </w:rPr>
            </w:pPr>
            <w:r w:rsidRPr="0031311E">
              <w:rPr>
                <w:rFonts w:ascii="Cambria" w:hAnsi="Cambria"/>
                <w:b/>
                <w:color w:val="000000"/>
                <w:sz w:val="22"/>
                <w:szCs w:val="22"/>
                <w:lang w:val="es-ES_tradnl"/>
              </w:rPr>
              <w:t>[Criterios 4.2.1, 4.2.2, 4.2.3, 4.2.4, 4.2.5, 4.2.6, 4.2.7, 4.2.8, 4.2.9]</w:t>
            </w:r>
          </w:p>
        </w:tc>
      </w:tr>
      <w:tr w:rsidR="00D13FCD" w:rsidRPr="0031311E" w14:paraId="7E3FC6F0" w14:textId="77777777" w:rsidTr="005455BB">
        <w:trPr>
          <w:trHeight w:val="13691"/>
          <w:jc w:val="center"/>
        </w:trPr>
        <w:tc>
          <w:tcPr>
            <w:tcW w:w="2830" w:type="dxa"/>
            <w:vMerge/>
            <w:shd w:val="clear" w:color="auto" w:fill="auto"/>
          </w:tcPr>
          <w:p w14:paraId="61DFECCE" w14:textId="77777777" w:rsidR="00D13FCD" w:rsidRPr="0031311E" w:rsidRDefault="00D13FCD" w:rsidP="000B113A">
            <w:pPr>
              <w:ind w:left="0"/>
              <w:rPr>
                <w:rFonts w:ascii="Cambria" w:hAnsi="Cambria"/>
                <w:b/>
                <w:color w:val="000000"/>
                <w:sz w:val="22"/>
                <w:szCs w:val="22"/>
                <w:lang w:val="es-ES_tradnl"/>
              </w:rPr>
            </w:pPr>
          </w:p>
        </w:tc>
        <w:tc>
          <w:tcPr>
            <w:tcW w:w="2834" w:type="dxa"/>
            <w:shd w:val="clear" w:color="auto" w:fill="auto"/>
          </w:tcPr>
          <w:p w14:paraId="668C7533" w14:textId="77777777" w:rsidR="00D13FCD" w:rsidRPr="0031311E" w:rsidRDefault="00D13FCD" w:rsidP="000B113A">
            <w:pPr>
              <w:ind w:left="0" w:firstLine="0"/>
              <w:rPr>
                <w:rFonts w:ascii="Cambria" w:hAnsi="Cambria"/>
                <w:color w:val="000000"/>
                <w:sz w:val="22"/>
                <w:szCs w:val="22"/>
                <w:lang w:val="es-ES_tradnl"/>
              </w:rPr>
            </w:pPr>
          </w:p>
        </w:tc>
        <w:tc>
          <w:tcPr>
            <w:tcW w:w="2829" w:type="dxa"/>
            <w:tcBorders>
              <w:bottom w:val="single" w:sz="4" w:space="0" w:color="auto"/>
            </w:tcBorders>
            <w:shd w:val="clear" w:color="auto" w:fill="auto"/>
          </w:tcPr>
          <w:p w14:paraId="3579019D" w14:textId="77777777" w:rsidR="00D13FCD" w:rsidRPr="0031311E" w:rsidRDefault="00D13FCD" w:rsidP="000B113A">
            <w:pPr>
              <w:snapToGrid w:val="0"/>
              <w:ind w:left="35" w:firstLine="0"/>
              <w:rPr>
                <w:rFonts w:ascii="Cambria" w:hAnsi="Cambria"/>
                <w:color w:val="000000"/>
                <w:sz w:val="22"/>
                <w:szCs w:val="22"/>
              </w:rPr>
            </w:pPr>
          </w:p>
        </w:tc>
      </w:tr>
    </w:tbl>
    <w:p w14:paraId="6FBFDC65" w14:textId="77777777" w:rsidR="00D13FCD" w:rsidRPr="0031311E" w:rsidRDefault="00D13FCD" w:rsidP="000B113A">
      <w:pPr>
        <w:ind w:left="0" w:firstLine="0"/>
        <w:rPr>
          <w:rFonts w:ascii="Cambria" w:hAnsi="Cambria"/>
          <w:color w:val="000000"/>
          <w:sz w:val="18"/>
          <w:szCs w:val="18"/>
          <w:lang w:val="es-ES_tradnl"/>
        </w:rPr>
      </w:pPr>
    </w:p>
    <w:p w14:paraId="2E770E98" w14:textId="77777777" w:rsidR="00D13FCD" w:rsidRPr="0031311E" w:rsidRDefault="00D13FCD" w:rsidP="000B113A">
      <w:pPr>
        <w:ind w:left="0" w:firstLine="0"/>
        <w:rPr>
          <w:rFonts w:ascii="Cambria" w:hAnsi="Cambria"/>
          <w:color w:val="000000"/>
          <w:sz w:val="18"/>
          <w:szCs w:val="18"/>
          <w:lang w:val="es-ES_tradn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2715"/>
        <w:gridCol w:w="2955"/>
      </w:tblGrid>
      <w:tr w:rsidR="00D13FCD" w:rsidRPr="0031311E" w14:paraId="141287FC" w14:textId="77777777" w:rsidTr="005455BB">
        <w:tc>
          <w:tcPr>
            <w:tcW w:w="8505" w:type="dxa"/>
            <w:gridSpan w:val="3"/>
            <w:shd w:val="clear" w:color="auto" w:fill="auto"/>
          </w:tcPr>
          <w:p w14:paraId="2877B975" w14:textId="77777777" w:rsidR="00D13FCD" w:rsidRPr="0031311E" w:rsidRDefault="00D13FCD" w:rsidP="000B113A">
            <w:pPr>
              <w:rPr>
                <w:rFonts w:ascii="Cambria" w:hAnsi="Cambria"/>
                <w:sz w:val="18"/>
                <w:szCs w:val="18"/>
                <w:lang w:val="es-ES_tradnl"/>
              </w:rPr>
            </w:pPr>
            <w:r w:rsidRPr="0031311E">
              <w:rPr>
                <w:rFonts w:ascii="Cambria" w:hAnsi="Cambria"/>
                <w:b/>
                <w:sz w:val="28"/>
                <w:szCs w:val="24"/>
                <w:lang w:val="es-ES_tradnl"/>
              </w:rPr>
              <w:t>Bloque 3. Comprensión de textos escritos</w:t>
            </w:r>
          </w:p>
        </w:tc>
      </w:tr>
      <w:tr w:rsidR="00D13FCD" w:rsidRPr="0031311E" w14:paraId="0699CEE7" w14:textId="77777777" w:rsidTr="005455BB">
        <w:tc>
          <w:tcPr>
            <w:tcW w:w="2835" w:type="dxa"/>
            <w:shd w:val="clear" w:color="auto" w:fill="auto"/>
            <w:vAlign w:val="center"/>
          </w:tcPr>
          <w:p w14:paraId="25F79728" w14:textId="77777777" w:rsidR="00D13FCD" w:rsidRPr="0031311E" w:rsidRDefault="00AC6C6C" w:rsidP="000B113A">
            <w:pPr>
              <w:ind w:left="0" w:firstLine="0"/>
              <w:rPr>
                <w:rFonts w:ascii="Cambria" w:hAnsi="Cambria"/>
                <w:b/>
                <w:color w:val="000000"/>
                <w:szCs w:val="24"/>
                <w:lang w:val="es-ES_tradnl"/>
              </w:rPr>
            </w:pPr>
            <w:r w:rsidRPr="0031311E">
              <w:rPr>
                <w:rFonts w:ascii="Cambria" w:hAnsi="Cambria"/>
                <w:b/>
                <w:color w:val="000000"/>
                <w:szCs w:val="24"/>
                <w:lang w:val="es-ES_tradnl"/>
              </w:rPr>
              <w:t>Contenidos y criterios de evaluación de la unidad</w:t>
            </w:r>
          </w:p>
        </w:tc>
        <w:tc>
          <w:tcPr>
            <w:tcW w:w="2715" w:type="dxa"/>
            <w:shd w:val="clear" w:color="auto" w:fill="auto"/>
            <w:vAlign w:val="center"/>
          </w:tcPr>
          <w:p w14:paraId="266E8D62" w14:textId="77777777" w:rsidR="00D13FCD" w:rsidRPr="0031311E" w:rsidRDefault="00D13FCD" w:rsidP="000B113A">
            <w:pPr>
              <w:ind w:left="0" w:firstLine="0"/>
              <w:rPr>
                <w:rFonts w:ascii="Cambria" w:hAnsi="Cambria"/>
                <w:b/>
                <w:color w:val="000000"/>
                <w:szCs w:val="24"/>
                <w:lang w:val="es-ES_tradnl"/>
              </w:rPr>
            </w:pPr>
            <w:r w:rsidRPr="0031311E">
              <w:rPr>
                <w:rFonts w:ascii="Cambria" w:hAnsi="Cambria"/>
                <w:b/>
                <w:color w:val="000000"/>
                <w:szCs w:val="24"/>
                <w:lang w:val="es-ES_tradnl"/>
              </w:rPr>
              <w:t>Competencias trabajadas</w:t>
            </w:r>
          </w:p>
        </w:tc>
        <w:tc>
          <w:tcPr>
            <w:tcW w:w="2955" w:type="dxa"/>
            <w:shd w:val="clear" w:color="auto" w:fill="auto"/>
            <w:vAlign w:val="center"/>
          </w:tcPr>
          <w:p w14:paraId="7A32B6C0" w14:textId="77777777" w:rsidR="00D13FCD" w:rsidRPr="0031311E" w:rsidRDefault="00D13FCD" w:rsidP="000B113A">
            <w:pPr>
              <w:ind w:left="0" w:firstLine="0"/>
              <w:rPr>
                <w:rFonts w:ascii="Cambria" w:hAnsi="Cambria"/>
                <w:b/>
                <w:color w:val="000000"/>
                <w:szCs w:val="24"/>
                <w:lang w:val="es-ES_tradnl"/>
              </w:rPr>
            </w:pPr>
            <w:r w:rsidRPr="0031311E">
              <w:rPr>
                <w:rFonts w:ascii="Cambria" w:hAnsi="Cambria"/>
                <w:b/>
                <w:color w:val="000000"/>
                <w:szCs w:val="24"/>
                <w:lang w:val="es-ES_tradnl"/>
              </w:rPr>
              <w:t>Tareas y actividades [criterios que les corresponden]</w:t>
            </w:r>
          </w:p>
        </w:tc>
      </w:tr>
      <w:tr w:rsidR="00D13FCD" w:rsidRPr="0031311E" w14:paraId="7CF4D09F" w14:textId="77777777" w:rsidTr="005455BB">
        <w:trPr>
          <w:trHeight w:val="1583"/>
        </w:trPr>
        <w:tc>
          <w:tcPr>
            <w:tcW w:w="2835" w:type="dxa"/>
            <w:vMerge w:val="restart"/>
            <w:shd w:val="clear" w:color="auto" w:fill="auto"/>
          </w:tcPr>
          <w:p w14:paraId="55A31DCD"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Estrategias de comprensión:</w:t>
            </w:r>
          </w:p>
          <w:p w14:paraId="6DBB2FEA" w14:textId="77777777" w:rsidR="00D13FCD" w:rsidRPr="0031311E" w:rsidRDefault="00D13FCD"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Movilización de información previa sobre tipo de tarea y tema.</w:t>
            </w:r>
          </w:p>
          <w:p w14:paraId="412A1A2C" w14:textId="77777777" w:rsidR="00D13FCD" w:rsidRPr="0031311E" w:rsidRDefault="00D13FCD"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Comprensión de instrucciones para la correcta resolución de actividades.</w:t>
            </w:r>
          </w:p>
          <w:p w14:paraId="073ACEB3" w14:textId="77777777" w:rsidR="00D13FCD" w:rsidRPr="0031311E" w:rsidRDefault="00D13FCD"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Identificación del tipo de texto, y la intención comunicativa del texto, en formato digital o papel, adaptando la comprensión al mismo.</w:t>
            </w:r>
          </w:p>
          <w:p w14:paraId="76184BCB" w14:textId="77777777" w:rsidR="00D13FCD" w:rsidRPr="0031311E" w:rsidRDefault="00D13FCD"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Distinción de tipos de comprensión (sentido general, información esencial, puntos principales, detalles relevantes), en diferentes textos auténticos sobre diversos temas adecuados a su edad y relacionados con contenidos de otras materias del</w:t>
            </w:r>
          </w:p>
          <w:p w14:paraId="1D208F61" w14:textId="77777777" w:rsidR="00D13FCD" w:rsidRPr="0031311E" w:rsidRDefault="00D13FCD"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currículo.</w:t>
            </w:r>
          </w:p>
          <w:p w14:paraId="05292D9F" w14:textId="77777777" w:rsidR="00D13FCD" w:rsidRPr="0031311E" w:rsidRDefault="00D13FCD"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Formulación de hipótesis sobre contenido y</w:t>
            </w:r>
          </w:p>
          <w:p w14:paraId="17C7D4C7" w14:textId="77777777" w:rsidR="00D13FCD" w:rsidRPr="0031311E" w:rsidRDefault="00D13FCD"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contexto.</w:t>
            </w:r>
          </w:p>
          <w:p w14:paraId="683A899E" w14:textId="77777777" w:rsidR="00D13FCD" w:rsidRPr="0031311E" w:rsidRDefault="00D13FCD"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Inferencia y formulación de hipótesis sobre</w:t>
            </w:r>
          </w:p>
          <w:p w14:paraId="28BE5C80" w14:textId="77777777" w:rsidR="00D13FCD" w:rsidRPr="0031311E" w:rsidRDefault="00D13FCD"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xml:space="preserve">significados a partir de la </w:t>
            </w:r>
            <w:r w:rsidRPr="0031311E">
              <w:rPr>
                <w:rFonts w:ascii="Cambria" w:eastAsia="Times New Roman" w:hAnsi="Cambria" w:cs="“‰E'18Ÿˇø®ÑÂ'1"/>
                <w:sz w:val="22"/>
                <w:szCs w:val="22"/>
                <w:lang w:val="es-ES_tradnl" w:eastAsia="es-ES_tradnl" w:bidi="ar-SA"/>
              </w:rPr>
              <w:lastRenderedPageBreak/>
              <w:t>comprensión de elementos significativos, lingüísticos y paralingüísticos (inferencia de significados por el contexto, por comparación de palabras o frases similares en las lenguas que conocen, por ejemplo).</w:t>
            </w:r>
          </w:p>
          <w:p w14:paraId="29EF55C5" w14:textId="77777777" w:rsidR="00D13FCD" w:rsidRPr="0031311E" w:rsidRDefault="00D13FCD"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Reformulación de hipótesis a partir de la</w:t>
            </w:r>
          </w:p>
          <w:p w14:paraId="5DBA340A" w14:textId="77777777" w:rsidR="00D13FCD" w:rsidRPr="0031311E" w:rsidRDefault="00D13FCD"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comprensión de nuevos elementos.</w:t>
            </w:r>
          </w:p>
          <w:p w14:paraId="4B6B5CCB" w14:textId="77777777" w:rsidR="00D13FCD" w:rsidRPr="0031311E" w:rsidRDefault="00D13FCD"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Lectura de textos de diversas situaciones,</w:t>
            </w:r>
          </w:p>
          <w:p w14:paraId="70D3A691"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eastAsia="Times New Roman" w:hAnsi="Cambria" w:cs="“‰E'18Ÿˇø®ÑÂ'1"/>
                <w:sz w:val="22"/>
                <w:szCs w:val="22"/>
                <w:lang w:val="es-ES_tradnl" w:eastAsia="es-ES_tradnl" w:bidi="ar-SA"/>
              </w:rPr>
              <w:t>relacionadas con sus intereses, experiencias y necesidades.</w:t>
            </w:r>
          </w:p>
          <w:p w14:paraId="02AA0C2E" w14:textId="77777777" w:rsidR="00D13FCD" w:rsidRPr="0031311E" w:rsidRDefault="00D13FCD" w:rsidP="000B113A">
            <w:pPr>
              <w:ind w:left="0" w:firstLine="0"/>
              <w:rPr>
                <w:rFonts w:ascii="Cambria" w:hAnsi="Cambria"/>
                <w:b/>
                <w:color w:val="000000"/>
                <w:sz w:val="22"/>
                <w:szCs w:val="22"/>
                <w:lang w:val="es-ES_tradnl"/>
              </w:rPr>
            </w:pPr>
          </w:p>
          <w:p w14:paraId="50A1EBCB" w14:textId="77777777" w:rsidR="00A50729" w:rsidRPr="0031311E" w:rsidRDefault="00A50729"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Aspectos socioculturales y sociolingüísticos: </w:t>
            </w:r>
          </w:p>
          <w:p w14:paraId="6EDFB598" w14:textId="77777777" w:rsidR="00A50729" w:rsidRPr="0031311E" w:rsidRDefault="00A50729"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Inventores que se arrepintieron de sus inventos: Anna Jarvis, Ethan Zuckerman, Albert Einstein.</w:t>
            </w:r>
          </w:p>
          <w:p w14:paraId="174679D0" w14:textId="77777777" w:rsidR="00A50729" w:rsidRPr="0031311E" w:rsidRDefault="00A50729" w:rsidP="000B113A">
            <w:pPr>
              <w:autoSpaceDE w:val="0"/>
              <w:ind w:left="26" w:firstLine="0"/>
              <w:rPr>
                <w:rFonts w:ascii="Cambria" w:hAnsi="Cambria"/>
                <w:color w:val="000000"/>
                <w:sz w:val="22"/>
                <w:szCs w:val="22"/>
                <w:lang w:eastAsia="es-ES_tradnl"/>
              </w:rPr>
            </w:pPr>
            <w:r w:rsidRPr="0031311E">
              <w:rPr>
                <w:rFonts w:ascii="Cambria" w:hAnsi="Cambria"/>
                <w:color w:val="000000"/>
                <w:sz w:val="22"/>
                <w:szCs w:val="22"/>
                <w:lang w:eastAsia="es-ES_tradnl"/>
              </w:rPr>
              <w:t>- El inventor Manu Prakash.</w:t>
            </w:r>
          </w:p>
          <w:p w14:paraId="05BBE221" w14:textId="77777777" w:rsidR="00A50729" w:rsidRPr="0031311E" w:rsidRDefault="00A50729" w:rsidP="000B113A">
            <w:pPr>
              <w:autoSpaceDE w:val="0"/>
              <w:ind w:left="26" w:firstLine="0"/>
              <w:rPr>
                <w:rFonts w:ascii="Cambria" w:hAnsi="Cambria"/>
                <w:color w:val="000000"/>
                <w:sz w:val="22"/>
                <w:szCs w:val="22"/>
                <w:lang w:eastAsia="es-ES_tradnl"/>
              </w:rPr>
            </w:pPr>
            <w:r w:rsidRPr="0031311E">
              <w:rPr>
                <w:rFonts w:ascii="Cambria" w:hAnsi="Cambria"/>
                <w:color w:val="000000"/>
                <w:sz w:val="22"/>
                <w:szCs w:val="22"/>
                <w:lang w:eastAsia="es-ES_tradnl"/>
              </w:rPr>
              <w:t>- El bulo del restaurante The Shed.</w:t>
            </w:r>
          </w:p>
          <w:p w14:paraId="13DEBCFF" w14:textId="77777777" w:rsidR="00A50729" w:rsidRPr="0031311E" w:rsidRDefault="00A50729" w:rsidP="000B113A">
            <w:pPr>
              <w:autoSpaceDE w:val="0"/>
              <w:ind w:left="26" w:firstLine="0"/>
              <w:rPr>
                <w:rFonts w:ascii="Cambria" w:hAnsi="Cambria"/>
                <w:color w:val="000000"/>
                <w:sz w:val="22"/>
                <w:szCs w:val="22"/>
                <w:lang w:eastAsia="es-ES_tradnl"/>
              </w:rPr>
            </w:pPr>
            <w:r w:rsidRPr="0031311E">
              <w:rPr>
                <w:rFonts w:ascii="Cambria" w:hAnsi="Cambria"/>
                <w:color w:val="000000"/>
                <w:sz w:val="22"/>
                <w:szCs w:val="22"/>
                <w:lang w:eastAsia="es-ES_tradnl"/>
              </w:rPr>
              <w:t>- Ilusiones ópticas.</w:t>
            </w:r>
          </w:p>
          <w:p w14:paraId="63052E2B" w14:textId="77777777" w:rsidR="00A50729" w:rsidRPr="0031311E" w:rsidRDefault="00A50729" w:rsidP="000B113A">
            <w:pPr>
              <w:autoSpaceDE w:val="0"/>
              <w:ind w:left="26" w:firstLine="0"/>
              <w:rPr>
                <w:rFonts w:ascii="Cambria" w:hAnsi="Cambria"/>
                <w:color w:val="000000"/>
                <w:sz w:val="22"/>
                <w:szCs w:val="22"/>
                <w:lang w:eastAsia="es-ES_tradnl"/>
              </w:rPr>
            </w:pPr>
            <w:r w:rsidRPr="0031311E">
              <w:rPr>
                <w:rFonts w:ascii="Cambria" w:hAnsi="Cambria"/>
                <w:color w:val="000000"/>
                <w:sz w:val="22"/>
                <w:szCs w:val="22"/>
                <w:lang w:eastAsia="es-ES_tradnl"/>
              </w:rPr>
              <w:t>- El rascacielos The Shard.</w:t>
            </w:r>
          </w:p>
          <w:p w14:paraId="58C915EA" w14:textId="77777777" w:rsidR="00A50729" w:rsidRPr="0031311E" w:rsidRDefault="00A50729"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eastAsia="es-ES_tradnl"/>
              </w:rPr>
              <w:t>Deportes extremos.</w:t>
            </w:r>
          </w:p>
          <w:p w14:paraId="355A9A3C" w14:textId="77777777" w:rsidR="00D13FCD" w:rsidRPr="0031311E" w:rsidRDefault="00A50729" w:rsidP="000B113A">
            <w:pPr>
              <w:ind w:left="0" w:firstLine="0"/>
              <w:rPr>
                <w:rFonts w:ascii="Cambria" w:hAnsi="Cambria"/>
                <w:color w:val="000000"/>
                <w:sz w:val="22"/>
                <w:szCs w:val="22"/>
                <w:lang w:val="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eastAsia="es-ES_tradnl"/>
              </w:rPr>
              <w:t>Respuestas de un trivia.</w:t>
            </w:r>
          </w:p>
          <w:p w14:paraId="6FDBBCAC" w14:textId="77777777" w:rsidR="00D13FCD" w:rsidRPr="0031311E" w:rsidRDefault="00D13FCD" w:rsidP="000B113A">
            <w:pPr>
              <w:ind w:left="0" w:firstLine="0"/>
              <w:rPr>
                <w:rFonts w:ascii="Cambria" w:hAnsi="Cambria"/>
                <w:b/>
                <w:color w:val="000000"/>
                <w:sz w:val="22"/>
                <w:szCs w:val="22"/>
                <w:lang w:val="es-ES_tradnl"/>
              </w:rPr>
            </w:pPr>
          </w:p>
          <w:p w14:paraId="5BE1FA42"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Funciones comunicativas:</w:t>
            </w:r>
          </w:p>
          <w:p w14:paraId="074AA5D9" w14:textId="77777777" w:rsidR="00D13FCD" w:rsidRPr="0031311E" w:rsidRDefault="00D13FCD"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Iniciación y mantenimiento de relaciones personales y sociales (saludos y despedidas, presentaciones, invitaciones, disculpa y agradecimiento, acuerdo y desacuerdo).</w:t>
            </w:r>
          </w:p>
          <w:p w14:paraId="55C93093" w14:textId="77777777" w:rsidR="00D13FCD" w:rsidRPr="0031311E" w:rsidRDefault="00D13FCD"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Descripción de cualidades físicas y abstractas de personas, objetos de uso cotidiano, lugares y actividades.</w:t>
            </w:r>
          </w:p>
          <w:p w14:paraId="225960D4" w14:textId="77777777" w:rsidR="00D13FCD" w:rsidRPr="0031311E" w:rsidRDefault="00D13FCD"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xml:space="preserve">- Narración de acontecimientos pasados puntuales y habituales, descripción de estados y situaciones presentes, y </w:t>
            </w:r>
            <w:r w:rsidRPr="0031311E">
              <w:rPr>
                <w:rFonts w:ascii="Cambria" w:eastAsia="Times New Roman" w:hAnsi="Cambria" w:cs="˝yŸˇø®ÑÂ'1"/>
                <w:sz w:val="22"/>
                <w:szCs w:val="22"/>
                <w:lang w:val="es-ES_tradnl" w:eastAsia="es-ES_tradnl" w:bidi="ar-SA"/>
              </w:rPr>
              <w:lastRenderedPageBreak/>
              <w:t>expresión de sucesos futuros.</w:t>
            </w:r>
          </w:p>
          <w:p w14:paraId="59E46E4B" w14:textId="77777777" w:rsidR="00D13FCD" w:rsidRPr="0031311E" w:rsidRDefault="00D13FCD"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Petición y ofrecimiento de ayuda, información, indicaciones, permiso, opiniones y puntos de vista, consejo, advertencias y avisos.</w:t>
            </w:r>
          </w:p>
          <w:p w14:paraId="2B6825D0" w14:textId="77777777" w:rsidR="00D13FCD" w:rsidRPr="0031311E" w:rsidRDefault="00D13FCD"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Expresión de hábitos.</w:t>
            </w:r>
          </w:p>
          <w:p w14:paraId="557F6BFC" w14:textId="77777777" w:rsidR="00D13FCD" w:rsidRPr="0031311E" w:rsidRDefault="00D13FCD"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Expresión del conocimiento, la certeza, la duda y la conjetura.</w:t>
            </w:r>
          </w:p>
          <w:p w14:paraId="145E9112" w14:textId="77777777" w:rsidR="00D13FCD" w:rsidRPr="0031311E" w:rsidRDefault="00D13FCD"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Expresión de la voluntad, la intención, la decisión, la promesa, la orden, la autorización y la prohibición.</w:t>
            </w:r>
          </w:p>
          <w:p w14:paraId="0AF00FF2" w14:textId="77777777" w:rsidR="00D13FCD" w:rsidRPr="0031311E" w:rsidRDefault="00D13FCD"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Expresión del interés, gusto, capacidad, sentimiento e intención, aprobación, aprecio, simpatía, satisfacción, esperanza, confianza, sorpresa, y sus contrarios.</w:t>
            </w:r>
          </w:p>
          <w:p w14:paraId="36A0776E" w14:textId="77777777" w:rsidR="00D13FCD" w:rsidRPr="0031311E" w:rsidRDefault="00D13FCD"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Formulación de sugerencias, deseos, condiciones e hipótesis.</w:t>
            </w:r>
          </w:p>
          <w:p w14:paraId="4512797F" w14:textId="77777777" w:rsidR="00D13FCD" w:rsidRPr="0031311E" w:rsidRDefault="00D13FCD"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Establecimiento y mantenimiento de la</w:t>
            </w:r>
          </w:p>
          <w:p w14:paraId="70CBE25D"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eastAsia="Times New Roman" w:hAnsi="Cambria" w:cs="˝yŸˇø®ÑÂ'1"/>
                <w:sz w:val="22"/>
                <w:szCs w:val="22"/>
                <w:lang w:val="es-ES_tradnl" w:eastAsia="es-ES_tradnl" w:bidi="ar-SA"/>
              </w:rPr>
              <w:t>comunicación y organización del discurso.</w:t>
            </w:r>
          </w:p>
          <w:p w14:paraId="58B7F2D5" w14:textId="77777777" w:rsidR="00D13FCD" w:rsidRPr="0031311E" w:rsidRDefault="00D13FCD" w:rsidP="000B113A">
            <w:pPr>
              <w:ind w:left="0" w:firstLine="0"/>
              <w:rPr>
                <w:rFonts w:ascii="Cambria" w:hAnsi="Cambria"/>
                <w:b/>
                <w:color w:val="000000"/>
                <w:sz w:val="22"/>
                <w:szCs w:val="22"/>
                <w:lang w:val="es-ES_tradnl"/>
              </w:rPr>
            </w:pPr>
          </w:p>
          <w:p w14:paraId="23EBC8B2" w14:textId="77777777" w:rsidR="00C324B3" w:rsidRPr="0031311E" w:rsidRDefault="00C324B3"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Estructuras lingüístico-discursivas:</w:t>
            </w:r>
          </w:p>
          <w:p w14:paraId="277F1D0C" w14:textId="77777777" w:rsidR="00C324B3" w:rsidRPr="0031311E" w:rsidRDefault="00C324B3" w:rsidP="000B113A">
            <w:pPr>
              <w:ind w:left="0" w:firstLine="0"/>
              <w:rPr>
                <w:rFonts w:ascii="Cambria" w:hAnsi="Cambria"/>
                <w:color w:val="000000"/>
                <w:sz w:val="22"/>
                <w:szCs w:val="22"/>
                <w:lang w:eastAsia="es-ES_tradnl"/>
              </w:rPr>
            </w:pPr>
            <w:r w:rsidRPr="0031311E">
              <w:rPr>
                <w:rFonts w:ascii="Cambria" w:hAnsi="Cambria"/>
                <w:color w:val="000000"/>
                <w:sz w:val="22"/>
                <w:szCs w:val="22"/>
                <w:lang w:val="es-ES"/>
              </w:rPr>
              <w:t xml:space="preserve">- </w:t>
            </w:r>
            <w:r w:rsidRPr="0031311E">
              <w:rPr>
                <w:rFonts w:ascii="Cambria" w:hAnsi="Cambria"/>
                <w:color w:val="000000"/>
                <w:sz w:val="22"/>
                <w:szCs w:val="22"/>
                <w:lang w:eastAsia="es-ES_tradnl"/>
              </w:rPr>
              <w:t>Las oraciones de relativo especificativas.</w:t>
            </w:r>
          </w:p>
          <w:p w14:paraId="528A1AAB" w14:textId="77777777" w:rsidR="00C324B3" w:rsidRPr="0031311E" w:rsidRDefault="00C324B3" w:rsidP="000B113A">
            <w:pPr>
              <w:ind w:left="0" w:firstLine="0"/>
              <w:rPr>
                <w:rFonts w:ascii="Cambria" w:hAnsi="Cambria"/>
                <w:color w:val="000000"/>
                <w:sz w:val="22"/>
                <w:szCs w:val="22"/>
                <w:lang w:val="es-ES_tradnl"/>
              </w:rPr>
            </w:pPr>
            <w:r w:rsidRPr="0031311E">
              <w:rPr>
                <w:rFonts w:ascii="Cambria" w:hAnsi="Cambria"/>
                <w:color w:val="000000"/>
                <w:sz w:val="22"/>
                <w:szCs w:val="22"/>
                <w:lang w:eastAsia="es-ES_tradnl"/>
              </w:rPr>
              <w:t xml:space="preserve">- Los compuestos de </w:t>
            </w:r>
            <w:r w:rsidRPr="0031311E">
              <w:rPr>
                <w:rFonts w:ascii="Cambria" w:hAnsi="Cambria"/>
                <w:b/>
                <w:color w:val="000000"/>
                <w:sz w:val="22"/>
                <w:szCs w:val="22"/>
                <w:lang w:eastAsia="es-ES_tradnl"/>
              </w:rPr>
              <w:t>some</w:t>
            </w:r>
            <w:r w:rsidRPr="0031311E">
              <w:rPr>
                <w:rFonts w:ascii="Cambria" w:hAnsi="Cambria"/>
                <w:color w:val="000000"/>
                <w:sz w:val="22"/>
                <w:szCs w:val="22"/>
                <w:lang w:eastAsia="es-ES_tradnl"/>
              </w:rPr>
              <w:t xml:space="preserve"> y </w:t>
            </w:r>
            <w:r w:rsidRPr="0031311E">
              <w:rPr>
                <w:rFonts w:ascii="Cambria" w:hAnsi="Cambria"/>
                <w:b/>
                <w:color w:val="000000"/>
                <w:sz w:val="22"/>
                <w:szCs w:val="22"/>
                <w:lang w:eastAsia="es-ES_tradnl"/>
              </w:rPr>
              <w:t>any</w:t>
            </w:r>
            <w:r w:rsidRPr="0031311E">
              <w:rPr>
                <w:rFonts w:ascii="Cambria" w:hAnsi="Cambria"/>
                <w:color w:val="000000"/>
                <w:sz w:val="22"/>
                <w:szCs w:val="22"/>
                <w:lang w:val="es-ES_tradnl"/>
              </w:rPr>
              <w:t>.</w:t>
            </w:r>
          </w:p>
          <w:p w14:paraId="172DECA3" w14:textId="77777777" w:rsidR="00C324B3" w:rsidRPr="0031311E" w:rsidRDefault="00C324B3" w:rsidP="000B113A">
            <w:pPr>
              <w:ind w:left="0" w:firstLine="0"/>
              <w:rPr>
                <w:rFonts w:ascii="Cambria" w:hAnsi="Cambria"/>
                <w:color w:val="000000"/>
                <w:sz w:val="22"/>
                <w:szCs w:val="22"/>
                <w:lang w:val="es-ES_tradnl"/>
              </w:rPr>
            </w:pPr>
          </w:p>
          <w:p w14:paraId="57DBECE0" w14:textId="77777777" w:rsidR="00C324B3" w:rsidRPr="0031311E" w:rsidRDefault="00C324B3"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Léxico: </w:t>
            </w:r>
          </w:p>
          <w:p w14:paraId="2B1B280A" w14:textId="77777777" w:rsidR="00D13FCD" w:rsidRPr="0031311E" w:rsidRDefault="00C324B3"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Vocabulario relacionado con </w:t>
            </w:r>
            <w:r w:rsidRPr="0031311E">
              <w:rPr>
                <w:rFonts w:ascii="Cambria" w:hAnsi="Cambria"/>
                <w:color w:val="000000"/>
                <w:sz w:val="22"/>
                <w:szCs w:val="22"/>
                <w:lang w:eastAsia="es-ES_tradnl"/>
              </w:rPr>
              <w:t>los verbos y el paisaje urbano</w:t>
            </w:r>
            <w:r w:rsidRPr="0031311E">
              <w:rPr>
                <w:rFonts w:ascii="Cambria" w:hAnsi="Cambria"/>
                <w:color w:val="000000"/>
                <w:sz w:val="22"/>
                <w:szCs w:val="22"/>
                <w:lang w:val="es-ES_tradnl"/>
              </w:rPr>
              <w:t>.</w:t>
            </w:r>
          </w:p>
          <w:p w14:paraId="4BDBD93B" w14:textId="77777777" w:rsidR="00D13FCD" w:rsidRPr="0031311E" w:rsidRDefault="00D13FCD" w:rsidP="000B113A">
            <w:pPr>
              <w:ind w:left="0" w:firstLine="0"/>
              <w:rPr>
                <w:rFonts w:ascii="Cambria" w:hAnsi="Cambria"/>
                <w:color w:val="000000"/>
                <w:sz w:val="22"/>
                <w:szCs w:val="22"/>
                <w:lang w:val="es-ES_tradnl"/>
              </w:rPr>
            </w:pPr>
          </w:p>
          <w:p w14:paraId="4C297EDB"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Patrones gráficos y convenciones ortográficas:</w:t>
            </w:r>
          </w:p>
          <w:p w14:paraId="6EF469E7" w14:textId="77777777" w:rsidR="00D13FCD" w:rsidRPr="0031311E" w:rsidRDefault="00C324B3"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Conectores de causa</w:t>
            </w:r>
            <w:r w:rsidR="00D13FCD" w:rsidRPr="0031311E">
              <w:rPr>
                <w:rFonts w:ascii="Cambria" w:hAnsi="Cambria"/>
                <w:color w:val="000000"/>
                <w:sz w:val="22"/>
                <w:szCs w:val="22"/>
                <w:lang w:val="es-ES_tradnl"/>
              </w:rPr>
              <w:t>.</w:t>
            </w:r>
          </w:p>
          <w:p w14:paraId="318FB4A9" w14:textId="77777777" w:rsidR="00D13FCD" w:rsidRPr="0031311E" w:rsidRDefault="00D13FCD" w:rsidP="000B113A">
            <w:pPr>
              <w:ind w:left="0" w:firstLine="0"/>
              <w:rPr>
                <w:rFonts w:ascii="Cambria" w:hAnsi="Cambria"/>
                <w:b/>
                <w:color w:val="000000"/>
                <w:sz w:val="22"/>
                <w:szCs w:val="22"/>
                <w:lang w:val="es-ES_tradnl"/>
              </w:rPr>
            </w:pPr>
          </w:p>
          <w:p w14:paraId="7112870A"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 xml:space="preserve">Criterios de evaluación: </w:t>
            </w:r>
            <w:r w:rsidRPr="0031311E">
              <w:rPr>
                <w:rFonts w:ascii="Cambria" w:hAnsi="Cambria"/>
                <w:color w:val="000000"/>
                <w:sz w:val="22"/>
                <w:szCs w:val="22"/>
                <w:lang w:val="es-ES_tradnl"/>
              </w:rPr>
              <w:t>4.3.1, 4.3.2, 4.3.3, 4.3.4, 4.3.5, 4.3.6, 4.3.7</w:t>
            </w:r>
          </w:p>
          <w:p w14:paraId="6ED38E0E" w14:textId="77777777" w:rsidR="00D13FCD" w:rsidRPr="0031311E" w:rsidRDefault="00D13FCD" w:rsidP="000B113A">
            <w:pPr>
              <w:ind w:left="0" w:firstLine="0"/>
              <w:rPr>
                <w:rFonts w:ascii="Cambria" w:hAnsi="Cambria"/>
                <w:b/>
                <w:color w:val="000000"/>
                <w:sz w:val="22"/>
                <w:szCs w:val="22"/>
                <w:lang w:val="es-ES_tradnl"/>
              </w:rPr>
            </w:pPr>
          </w:p>
          <w:p w14:paraId="44FDA001"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Objetivos de la materia: </w:t>
            </w:r>
            <w:r w:rsidRPr="0031311E">
              <w:rPr>
                <w:rFonts w:ascii="Cambria" w:hAnsi="Cambria"/>
                <w:b/>
                <w:color w:val="000000"/>
                <w:sz w:val="22"/>
                <w:szCs w:val="22"/>
                <w:lang w:val="es-ES_tradnl"/>
              </w:rPr>
              <w:br/>
            </w:r>
            <w:r w:rsidRPr="0031311E">
              <w:rPr>
                <w:rFonts w:ascii="Cambria" w:hAnsi="Cambria"/>
                <w:color w:val="000000"/>
                <w:sz w:val="22"/>
                <w:szCs w:val="22"/>
                <w:lang w:val="es-ES_tradnl"/>
              </w:rPr>
              <w:lastRenderedPageBreak/>
              <w:t>3, 4, 10, 11, 14</w:t>
            </w:r>
          </w:p>
          <w:p w14:paraId="50F01603" w14:textId="77777777" w:rsidR="00D13FCD" w:rsidRPr="0031311E" w:rsidRDefault="00D13FCD" w:rsidP="000B113A">
            <w:pPr>
              <w:ind w:left="0" w:firstLine="0"/>
              <w:rPr>
                <w:rFonts w:ascii="Cambria" w:hAnsi="Cambria"/>
                <w:b/>
                <w:color w:val="000000"/>
                <w:sz w:val="22"/>
                <w:szCs w:val="22"/>
                <w:lang w:val="es-ES_tradnl"/>
              </w:rPr>
            </w:pPr>
          </w:p>
        </w:tc>
        <w:tc>
          <w:tcPr>
            <w:tcW w:w="2715" w:type="dxa"/>
            <w:shd w:val="clear" w:color="auto" w:fill="auto"/>
          </w:tcPr>
          <w:p w14:paraId="25894E27" w14:textId="77777777" w:rsidR="00C93FED" w:rsidRPr="0031311E" w:rsidRDefault="00D13FCD" w:rsidP="000B113A">
            <w:pPr>
              <w:rPr>
                <w:rFonts w:ascii="Cambria" w:hAnsi="Cambria"/>
                <w:color w:val="000000"/>
                <w:sz w:val="22"/>
                <w:szCs w:val="22"/>
                <w:lang w:val="es-ES_tradnl"/>
              </w:rPr>
            </w:pPr>
            <w:r w:rsidRPr="0031311E">
              <w:rPr>
                <w:rFonts w:ascii="Cambria" w:hAnsi="Cambria"/>
                <w:color w:val="000000"/>
                <w:sz w:val="22"/>
                <w:szCs w:val="22"/>
                <w:lang w:val="es-ES_tradnl"/>
              </w:rPr>
              <w:lastRenderedPageBreak/>
              <w:t>CCL</w:t>
            </w:r>
          </w:p>
          <w:p w14:paraId="1F87F893" w14:textId="77777777" w:rsidR="00C93FED" w:rsidRPr="0031311E" w:rsidRDefault="00C93FED" w:rsidP="000B113A">
            <w:pPr>
              <w:rPr>
                <w:rFonts w:ascii="Cambria" w:hAnsi="Cambria"/>
                <w:color w:val="000000"/>
                <w:sz w:val="22"/>
                <w:szCs w:val="22"/>
                <w:lang w:val="es-ES_tradnl"/>
              </w:rPr>
            </w:pPr>
            <w:r w:rsidRPr="0031311E">
              <w:rPr>
                <w:rFonts w:ascii="Cambria" w:hAnsi="Cambria"/>
                <w:color w:val="000000"/>
                <w:sz w:val="22"/>
                <w:szCs w:val="22"/>
                <w:lang w:val="es-ES_tradnl"/>
              </w:rPr>
              <w:t>CEC</w:t>
            </w:r>
          </w:p>
        </w:tc>
        <w:tc>
          <w:tcPr>
            <w:tcW w:w="2955" w:type="dxa"/>
            <w:shd w:val="clear" w:color="auto" w:fill="auto"/>
          </w:tcPr>
          <w:p w14:paraId="3E57E10A" w14:textId="77777777" w:rsidR="00D13FCD" w:rsidRPr="0031311E" w:rsidRDefault="00297B07"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A lo largo de la unidad</w:t>
            </w:r>
            <w:r w:rsidR="00D13FCD" w:rsidRPr="0031311E">
              <w:rPr>
                <w:rFonts w:ascii="Cambria" w:hAnsi="Cambria"/>
                <w:color w:val="000000"/>
                <w:sz w:val="22"/>
                <w:szCs w:val="22"/>
                <w:lang w:val="es-ES_tradnl"/>
              </w:rPr>
              <w:t>, entender los enunciados de los ejercicios</w:t>
            </w:r>
          </w:p>
          <w:p w14:paraId="4C611AF8" w14:textId="77777777" w:rsidR="00C93FED" w:rsidRPr="0031311E" w:rsidRDefault="00C93FED" w:rsidP="000B113A">
            <w:pPr>
              <w:ind w:left="0" w:firstLine="0"/>
              <w:rPr>
                <w:rFonts w:ascii="Cambria" w:hAnsi="Cambria"/>
                <w:color w:val="000000"/>
                <w:sz w:val="22"/>
                <w:szCs w:val="22"/>
                <w:lang w:val="es-ES_tradnl"/>
              </w:rPr>
            </w:pPr>
          </w:p>
          <w:p w14:paraId="445469DF" w14:textId="77777777" w:rsidR="00C93FED" w:rsidRPr="0031311E" w:rsidRDefault="00C93FED" w:rsidP="000B113A">
            <w:pPr>
              <w:ind w:left="0" w:firstLine="0"/>
              <w:rPr>
                <w:rFonts w:ascii="Cambria" w:hAnsi="Cambria"/>
                <w:color w:val="000000"/>
                <w:sz w:val="22"/>
                <w:szCs w:val="22"/>
                <w:lang w:val="es-ES_tradnl"/>
              </w:rPr>
            </w:pPr>
            <w:r w:rsidRPr="0031311E">
              <w:rPr>
                <w:rFonts w:ascii="Cambria" w:hAnsi="Cambria"/>
                <w:color w:val="000000"/>
                <w:sz w:val="22"/>
                <w:szCs w:val="22"/>
              </w:rPr>
              <w:t>Cartas de trivia (SB, p. 130, Step 1)</w:t>
            </w:r>
          </w:p>
          <w:p w14:paraId="756E5851" w14:textId="77777777" w:rsidR="00D13FCD" w:rsidRPr="0031311E" w:rsidRDefault="00D13FCD" w:rsidP="000B113A">
            <w:pPr>
              <w:ind w:left="0" w:firstLine="0"/>
              <w:rPr>
                <w:rFonts w:ascii="Cambria" w:hAnsi="Cambria"/>
                <w:color w:val="000000"/>
                <w:sz w:val="22"/>
                <w:szCs w:val="22"/>
                <w:lang w:val="es-ES_tradnl"/>
              </w:rPr>
            </w:pPr>
          </w:p>
          <w:p w14:paraId="253F0022"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[Criterios 4.3.1, 4.3.2, 4.3.3, 4.3.4, 4.3.5, 4.3.6, 4.3.7]</w:t>
            </w:r>
          </w:p>
        </w:tc>
      </w:tr>
      <w:tr w:rsidR="00D13FCD" w:rsidRPr="0031311E" w14:paraId="0D605BD4" w14:textId="77777777" w:rsidTr="00C93FED">
        <w:tc>
          <w:tcPr>
            <w:tcW w:w="2835" w:type="dxa"/>
            <w:vMerge/>
            <w:shd w:val="clear" w:color="auto" w:fill="auto"/>
          </w:tcPr>
          <w:p w14:paraId="56F44D69" w14:textId="77777777" w:rsidR="00D13FCD" w:rsidRPr="0031311E" w:rsidRDefault="00D13FCD" w:rsidP="000B113A">
            <w:pPr>
              <w:rPr>
                <w:rFonts w:ascii="Cambria" w:hAnsi="Cambria"/>
                <w:sz w:val="22"/>
                <w:szCs w:val="22"/>
                <w:lang w:val="es-ES_tradnl"/>
              </w:rPr>
            </w:pPr>
          </w:p>
        </w:tc>
        <w:tc>
          <w:tcPr>
            <w:tcW w:w="2715" w:type="dxa"/>
            <w:tcBorders>
              <w:bottom w:val="single" w:sz="4" w:space="0" w:color="auto"/>
            </w:tcBorders>
            <w:shd w:val="clear" w:color="auto" w:fill="auto"/>
          </w:tcPr>
          <w:p w14:paraId="754A937A" w14:textId="77777777" w:rsidR="00D13FCD" w:rsidRPr="0031311E" w:rsidRDefault="00D13FCD" w:rsidP="000B113A">
            <w:pPr>
              <w:rPr>
                <w:rFonts w:ascii="Cambria" w:hAnsi="Cambria"/>
                <w:color w:val="000000"/>
                <w:sz w:val="22"/>
                <w:szCs w:val="22"/>
                <w:lang w:val="es-ES_tradnl"/>
              </w:rPr>
            </w:pPr>
            <w:r w:rsidRPr="0031311E">
              <w:rPr>
                <w:rFonts w:ascii="Cambria" w:hAnsi="Cambria"/>
                <w:color w:val="000000"/>
                <w:sz w:val="22"/>
                <w:szCs w:val="22"/>
                <w:lang w:val="es-ES_tradnl"/>
              </w:rPr>
              <w:t>CCL</w:t>
            </w:r>
          </w:p>
          <w:p w14:paraId="4908A375" w14:textId="77777777" w:rsidR="00D13FCD" w:rsidRPr="0031311E" w:rsidRDefault="00D13FCD" w:rsidP="000B113A">
            <w:pPr>
              <w:rPr>
                <w:rFonts w:ascii="Cambria" w:hAnsi="Cambria"/>
                <w:color w:val="000000"/>
                <w:sz w:val="22"/>
                <w:szCs w:val="22"/>
                <w:lang w:val="es-ES_tradnl"/>
              </w:rPr>
            </w:pPr>
            <w:r w:rsidRPr="0031311E">
              <w:rPr>
                <w:rFonts w:ascii="Cambria" w:hAnsi="Cambria"/>
                <w:color w:val="000000"/>
                <w:sz w:val="22"/>
                <w:szCs w:val="22"/>
                <w:lang w:val="es-ES_tradnl"/>
              </w:rPr>
              <w:t>CEC</w:t>
            </w:r>
          </w:p>
          <w:p w14:paraId="6B73AE52" w14:textId="77777777" w:rsidR="00D13FCD" w:rsidRPr="0031311E" w:rsidRDefault="00D13FCD" w:rsidP="000B113A">
            <w:pPr>
              <w:rPr>
                <w:rFonts w:ascii="Cambria" w:hAnsi="Cambria"/>
                <w:color w:val="000000"/>
                <w:sz w:val="22"/>
                <w:szCs w:val="22"/>
                <w:lang w:val="es-ES_tradnl"/>
              </w:rPr>
            </w:pPr>
          </w:p>
        </w:tc>
        <w:tc>
          <w:tcPr>
            <w:tcW w:w="2955" w:type="dxa"/>
            <w:tcBorders>
              <w:bottom w:val="single" w:sz="4" w:space="0" w:color="auto"/>
            </w:tcBorders>
            <w:shd w:val="clear" w:color="auto" w:fill="auto"/>
          </w:tcPr>
          <w:p w14:paraId="4FF3726E" w14:textId="77777777" w:rsidR="00C93FED" w:rsidRPr="0031311E" w:rsidRDefault="00C93FED" w:rsidP="000B113A">
            <w:pPr>
              <w:ind w:left="12" w:firstLine="0"/>
              <w:rPr>
                <w:rFonts w:ascii="Cambria" w:hAnsi="Cambria"/>
                <w:color w:val="000000"/>
                <w:sz w:val="22"/>
                <w:szCs w:val="22"/>
                <w:lang w:eastAsia="es-ES_tradnl"/>
              </w:rPr>
            </w:pPr>
            <w:r w:rsidRPr="0031311E">
              <w:rPr>
                <w:rFonts w:ascii="Cambria" w:hAnsi="Cambria"/>
                <w:color w:val="000000"/>
                <w:sz w:val="22"/>
                <w:szCs w:val="22"/>
                <w:lang w:eastAsia="es-ES_tradnl"/>
              </w:rPr>
              <w:t>Descripciones de distintos inventos (SB, p. 72, ej. 2)</w:t>
            </w:r>
          </w:p>
          <w:p w14:paraId="4979BC81" w14:textId="77777777" w:rsidR="00C93FED" w:rsidRPr="0031311E" w:rsidRDefault="00C93FED" w:rsidP="000B113A">
            <w:pPr>
              <w:rPr>
                <w:rFonts w:ascii="Cambria" w:hAnsi="Cambria"/>
                <w:color w:val="000000"/>
                <w:sz w:val="22"/>
                <w:szCs w:val="22"/>
                <w:lang w:eastAsia="es-ES_tradnl"/>
              </w:rPr>
            </w:pPr>
          </w:p>
          <w:p w14:paraId="5E4172D5" w14:textId="77777777" w:rsidR="00D13FCD" w:rsidRPr="0031311E" w:rsidRDefault="00C93FED" w:rsidP="000B113A">
            <w:pPr>
              <w:ind w:left="0" w:firstLine="0"/>
              <w:rPr>
                <w:rFonts w:ascii="Cambria" w:hAnsi="Cambria"/>
                <w:color w:val="000000"/>
                <w:sz w:val="22"/>
                <w:szCs w:val="22"/>
                <w:lang w:eastAsia="es-ES_tradnl"/>
              </w:rPr>
            </w:pPr>
            <w:r w:rsidRPr="0031311E">
              <w:rPr>
                <w:rFonts w:ascii="Cambria" w:hAnsi="Cambria"/>
                <w:color w:val="000000"/>
                <w:sz w:val="22"/>
                <w:szCs w:val="22"/>
                <w:lang w:eastAsia="es-ES_tradnl"/>
              </w:rPr>
              <w:t>Descripción de dos ciudades inusuales (SB, p. 76, ej. 2)</w:t>
            </w:r>
          </w:p>
          <w:p w14:paraId="0FDF4AA5" w14:textId="77777777" w:rsidR="00C93FED" w:rsidRPr="0031311E" w:rsidRDefault="00C93FED" w:rsidP="000B113A">
            <w:pPr>
              <w:ind w:left="0" w:firstLine="0"/>
              <w:rPr>
                <w:rFonts w:ascii="Cambria" w:hAnsi="Cambria"/>
                <w:color w:val="000000"/>
                <w:sz w:val="22"/>
                <w:szCs w:val="22"/>
                <w:lang w:val="es-ES_tradnl"/>
              </w:rPr>
            </w:pPr>
          </w:p>
          <w:p w14:paraId="043F59B0"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[Criterios 4.3.1, 4.3.2, 4.3.3, 4.3.4, 4.3.5, 4.3.6, 4.3.7]</w:t>
            </w:r>
          </w:p>
        </w:tc>
      </w:tr>
      <w:tr w:rsidR="00D13FCD" w:rsidRPr="0031311E" w14:paraId="7A90A2BC" w14:textId="77777777" w:rsidTr="00C93FED">
        <w:tc>
          <w:tcPr>
            <w:tcW w:w="2835" w:type="dxa"/>
            <w:vMerge/>
            <w:shd w:val="clear" w:color="auto" w:fill="auto"/>
          </w:tcPr>
          <w:p w14:paraId="44AF91E8" w14:textId="77777777" w:rsidR="00D13FCD" w:rsidRPr="0031311E" w:rsidRDefault="00D13FCD" w:rsidP="000B113A">
            <w:pPr>
              <w:rPr>
                <w:rFonts w:ascii="Cambria" w:hAnsi="Cambria"/>
                <w:sz w:val="22"/>
                <w:szCs w:val="22"/>
                <w:lang w:val="es-ES_tradnl"/>
              </w:rPr>
            </w:pPr>
          </w:p>
        </w:tc>
        <w:tc>
          <w:tcPr>
            <w:tcW w:w="2715" w:type="dxa"/>
            <w:tcBorders>
              <w:bottom w:val="nil"/>
            </w:tcBorders>
            <w:shd w:val="clear" w:color="auto" w:fill="auto"/>
          </w:tcPr>
          <w:p w14:paraId="1E7D4C79" w14:textId="77777777" w:rsidR="00D13FCD" w:rsidRPr="0031311E" w:rsidRDefault="00D13FCD" w:rsidP="000B113A">
            <w:pPr>
              <w:rPr>
                <w:rFonts w:ascii="Cambria" w:hAnsi="Cambria"/>
                <w:color w:val="000000"/>
                <w:sz w:val="22"/>
                <w:szCs w:val="22"/>
                <w:lang w:val="es-ES_tradnl"/>
              </w:rPr>
            </w:pPr>
            <w:r w:rsidRPr="0031311E">
              <w:rPr>
                <w:rFonts w:ascii="Cambria" w:hAnsi="Cambria"/>
                <w:color w:val="000000"/>
                <w:sz w:val="22"/>
                <w:szCs w:val="22"/>
                <w:lang w:val="es-ES_tradnl"/>
              </w:rPr>
              <w:t>CCL</w:t>
            </w:r>
          </w:p>
          <w:p w14:paraId="47EB739B" w14:textId="77777777" w:rsidR="00D13FCD" w:rsidRPr="0031311E" w:rsidRDefault="00D13FCD" w:rsidP="000B113A">
            <w:pPr>
              <w:rPr>
                <w:rFonts w:ascii="Cambria" w:hAnsi="Cambria"/>
                <w:color w:val="000000"/>
                <w:sz w:val="22"/>
                <w:szCs w:val="22"/>
                <w:lang w:val="es-ES_tradnl"/>
              </w:rPr>
            </w:pPr>
            <w:r w:rsidRPr="0031311E">
              <w:rPr>
                <w:rFonts w:ascii="Cambria" w:hAnsi="Cambria"/>
                <w:color w:val="000000"/>
                <w:sz w:val="22"/>
                <w:szCs w:val="22"/>
                <w:lang w:val="es-ES_tradnl"/>
              </w:rPr>
              <w:t>CEC</w:t>
            </w:r>
          </w:p>
        </w:tc>
        <w:tc>
          <w:tcPr>
            <w:tcW w:w="2955" w:type="dxa"/>
            <w:tcBorders>
              <w:bottom w:val="nil"/>
            </w:tcBorders>
            <w:shd w:val="clear" w:color="auto" w:fill="auto"/>
          </w:tcPr>
          <w:p w14:paraId="2EBEDD3F" w14:textId="77777777" w:rsidR="00C93FED" w:rsidRPr="0031311E" w:rsidRDefault="00C93FED" w:rsidP="000B113A">
            <w:pPr>
              <w:ind w:left="12" w:firstLine="0"/>
              <w:rPr>
                <w:rFonts w:ascii="Cambria" w:hAnsi="Cambria"/>
                <w:color w:val="000000"/>
                <w:sz w:val="22"/>
                <w:szCs w:val="22"/>
                <w:lang w:eastAsia="es-ES_tradnl"/>
              </w:rPr>
            </w:pPr>
            <w:r w:rsidRPr="0031311E">
              <w:rPr>
                <w:rFonts w:ascii="Cambria" w:hAnsi="Cambria"/>
                <w:color w:val="000000"/>
                <w:sz w:val="22"/>
                <w:szCs w:val="22"/>
                <w:lang w:eastAsia="es-ES_tradnl"/>
              </w:rPr>
              <w:t>Artículo sobre inventores que se arrepintieron de sus inventos (SB, p. 73, ej. 6-9)</w:t>
            </w:r>
          </w:p>
          <w:p w14:paraId="6B3A8EDA" w14:textId="77777777" w:rsidR="00C93FED" w:rsidRPr="0031311E" w:rsidRDefault="00C93FED" w:rsidP="000B113A">
            <w:pPr>
              <w:ind w:left="12"/>
              <w:rPr>
                <w:rFonts w:ascii="Cambria" w:hAnsi="Cambria"/>
                <w:color w:val="000000"/>
                <w:sz w:val="22"/>
                <w:szCs w:val="22"/>
                <w:lang w:eastAsia="es-ES_tradnl"/>
              </w:rPr>
            </w:pPr>
          </w:p>
          <w:p w14:paraId="408740A6" w14:textId="77777777" w:rsidR="00C93FED" w:rsidRPr="0031311E" w:rsidRDefault="00C93FED" w:rsidP="000B113A">
            <w:pPr>
              <w:ind w:left="12" w:firstLine="0"/>
              <w:rPr>
                <w:rFonts w:ascii="Cambria" w:hAnsi="Cambria"/>
                <w:color w:val="000000"/>
                <w:sz w:val="22"/>
                <w:szCs w:val="22"/>
                <w:lang w:eastAsia="es-ES_tradnl"/>
              </w:rPr>
            </w:pPr>
            <w:r w:rsidRPr="0031311E">
              <w:rPr>
                <w:rFonts w:ascii="Cambria" w:hAnsi="Cambria"/>
                <w:color w:val="000000"/>
                <w:sz w:val="22"/>
                <w:szCs w:val="22"/>
                <w:lang w:eastAsia="es-ES_tradnl"/>
              </w:rPr>
              <w:t>Artículo sobre el restaurante The Shed (SB, p. 77, ej. 7-10)</w:t>
            </w:r>
          </w:p>
          <w:p w14:paraId="1FC7F919" w14:textId="77777777" w:rsidR="00C93FED" w:rsidRPr="0031311E" w:rsidRDefault="00C93FED" w:rsidP="000B113A">
            <w:pPr>
              <w:rPr>
                <w:rFonts w:ascii="Cambria" w:hAnsi="Cambria"/>
                <w:color w:val="000000"/>
                <w:sz w:val="22"/>
                <w:szCs w:val="22"/>
                <w:lang w:eastAsia="es-ES_tradnl"/>
              </w:rPr>
            </w:pPr>
          </w:p>
          <w:p w14:paraId="55ABF0EC" w14:textId="77777777" w:rsidR="00D13FCD" w:rsidRPr="0031311E" w:rsidRDefault="00C93FED" w:rsidP="000B113A">
            <w:pPr>
              <w:ind w:left="12" w:firstLine="0"/>
              <w:rPr>
                <w:rFonts w:ascii="Cambria" w:hAnsi="Cambria"/>
                <w:color w:val="000000"/>
                <w:sz w:val="22"/>
                <w:szCs w:val="22"/>
                <w:lang w:eastAsia="es-ES_tradnl"/>
              </w:rPr>
            </w:pPr>
            <w:r w:rsidRPr="0031311E">
              <w:rPr>
                <w:rFonts w:ascii="Cambria" w:hAnsi="Cambria"/>
                <w:color w:val="000000"/>
                <w:sz w:val="22"/>
                <w:szCs w:val="22"/>
                <w:lang w:eastAsia="es-ES_tradnl"/>
              </w:rPr>
              <w:t>Artículo sobre el edificio The Shard (SB, p. 80, ej. 1)</w:t>
            </w:r>
          </w:p>
          <w:p w14:paraId="40467A75" w14:textId="77777777" w:rsidR="00D13FCD" w:rsidRPr="0031311E" w:rsidRDefault="00D13FCD" w:rsidP="000B113A">
            <w:pPr>
              <w:rPr>
                <w:rFonts w:ascii="Cambria" w:hAnsi="Cambria"/>
                <w:color w:val="000000"/>
                <w:sz w:val="22"/>
                <w:szCs w:val="22"/>
                <w:lang w:eastAsia="es-ES_tradnl"/>
              </w:rPr>
            </w:pPr>
          </w:p>
          <w:p w14:paraId="6AD4A37B"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[Criterios 4.3.1, 4.3.2, 4.3.3, 4.3.4, 4.3.5, 4.3.6, 4.3.7]</w:t>
            </w:r>
          </w:p>
        </w:tc>
      </w:tr>
      <w:tr w:rsidR="00D13FCD" w:rsidRPr="0031311E" w14:paraId="3439769E" w14:textId="77777777" w:rsidTr="00C93FED">
        <w:tc>
          <w:tcPr>
            <w:tcW w:w="2835" w:type="dxa"/>
            <w:vMerge/>
            <w:shd w:val="clear" w:color="auto" w:fill="auto"/>
          </w:tcPr>
          <w:p w14:paraId="19C00CA5" w14:textId="77777777" w:rsidR="00D13FCD" w:rsidRPr="0031311E" w:rsidRDefault="00D13FCD" w:rsidP="000B113A">
            <w:pPr>
              <w:rPr>
                <w:rFonts w:ascii="Cambria" w:hAnsi="Cambria"/>
                <w:sz w:val="22"/>
                <w:szCs w:val="22"/>
                <w:lang w:val="es-ES_tradnl"/>
              </w:rPr>
            </w:pPr>
          </w:p>
        </w:tc>
        <w:tc>
          <w:tcPr>
            <w:tcW w:w="2715" w:type="dxa"/>
            <w:tcBorders>
              <w:top w:val="nil"/>
              <w:bottom w:val="nil"/>
            </w:tcBorders>
            <w:shd w:val="clear" w:color="auto" w:fill="auto"/>
          </w:tcPr>
          <w:p w14:paraId="77B1E3A4" w14:textId="77777777" w:rsidR="00D13FCD" w:rsidRPr="0031311E" w:rsidRDefault="00D13FCD" w:rsidP="000B113A">
            <w:pPr>
              <w:rPr>
                <w:rFonts w:ascii="Cambria" w:hAnsi="Cambria"/>
                <w:color w:val="000000"/>
                <w:sz w:val="22"/>
                <w:szCs w:val="22"/>
                <w:lang w:val="es-ES_tradnl"/>
              </w:rPr>
            </w:pPr>
          </w:p>
        </w:tc>
        <w:tc>
          <w:tcPr>
            <w:tcW w:w="2955" w:type="dxa"/>
            <w:tcBorders>
              <w:top w:val="nil"/>
              <w:bottom w:val="nil"/>
            </w:tcBorders>
            <w:shd w:val="clear" w:color="auto" w:fill="auto"/>
          </w:tcPr>
          <w:p w14:paraId="7E76F247" w14:textId="77777777" w:rsidR="00D13FCD" w:rsidRPr="0031311E" w:rsidRDefault="00D13FCD" w:rsidP="000B113A">
            <w:pPr>
              <w:ind w:left="0" w:firstLine="0"/>
              <w:rPr>
                <w:rFonts w:ascii="Cambria" w:hAnsi="Cambria"/>
                <w:b/>
                <w:color w:val="000000"/>
                <w:sz w:val="22"/>
                <w:szCs w:val="22"/>
                <w:lang w:val="es-ES_tradnl"/>
              </w:rPr>
            </w:pPr>
          </w:p>
        </w:tc>
      </w:tr>
      <w:tr w:rsidR="00D13FCD" w:rsidRPr="0031311E" w14:paraId="0218A9F6" w14:textId="77777777" w:rsidTr="00C93FED">
        <w:trPr>
          <w:trHeight w:val="14843"/>
        </w:trPr>
        <w:tc>
          <w:tcPr>
            <w:tcW w:w="2835" w:type="dxa"/>
            <w:vMerge/>
            <w:shd w:val="clear" w:color="auto" w:fill="auto"/>
          </w:tcPr>
          <w:p w14:paraId="1B8869BC" w14:textId="77777777" w:rsidR="00D13FCD" w:rsidRPr="0031311E" w:rsidRDefault="00D13FCD" w:rsidP="000B113A">
            <w:pPr>
              <w:rPr>
                <w:rFonts w:ascii="Cambria" w:hAnsi="Cambria"/>
                <w:sz w:val="18"/>
                <w:szCs w:val="18"/>
                <w:lang w:val="es-ES_tradnl"/>
              </w:rPr>
            </w:pPr>
          </w:p>
        </w:tc>
        <w:tc>
          <w:tcPr>
            <w:tcW w:w="2715" w:type="dxa"/>
            <w:tcBorders>
              <w:top w:val="nil"/>
            </w:tcBorders>
            <w:shd w:val="clear" w:color="auto" w:fill="auto"/>
          </w:tcPr>
          <w:p w14:paraId="5B4D1F12" w14:textId="77777777" w:rsidR="00D13FCD" w:rsidRPr="0031311E" w:rsidRDefault="00D13FCD" w:rsidP="000B113A">
            <w:pPr>
              <w:rPr>
                <w:rFonts w:ascii="Cambria" w:hAnsi="Cambria"/>
                <w:color w:val="000000"/>
                <w:sz w:val="22"/>
                <w:szCs w:val="22"/>
                <w:lang w:val="es-ES_tradnl"/>
              </w:rPr>
            </w:pPr>
          </w:p>
        </w:tc>
        <w:tc>
          <w:tcPr>
            <w:tcW w:w="2955" w:type="dxa"/>
            <w:tcBorders>
              <w:top w:val="nil"/>
            </w:tcBorders>
            <w:shd w:val="clear" w:color="auto" w:fill="auto"/>
          </w:tcPr>
          <w:p w14:paraId="38ADE435" w14:textId="77777777" w:rsidR="00D13FCD" w:rsidRPr="0031311E" w:rsidRDefault="00D13FCD" w:rsidP="000B113A">
            <w:pPr>
              <w:ind w:left="0" w:firstLine="0"/>
              <w:rPr>
                <w:rFonts w:ascii="Cambria" w:hAnsi="Cambria"/>
                <w:b/>
                <w:color w:val="000000"/>
                <w:sz w:val="22"/>
                <w:szCs w:val="22"/>
                <w:lang w:val="es-ES_tradnl"/>
              </w:rPr>
            </w:pPr>
          </w:p>
        </w:tc>
      </w:tr>
      <w:tr w:rsidR="00D13FCD" w:rsidRPr="0031311E" w14:paraId="15E93D1A" w14:textId="77777777" w:rsidTr="005455BB">
        <w:trPr>
          <w:trHeight w:val="14843"/>
        </w:trPr>
        <w:tc>
          <w:tcPr>
            <w:tcW w:w="2835" w:type="dxa"/>
            <w:vMerge/>
            <w:shd w:val="clear" w:color="auto" w:fill="auto"/>
          </w:tcPr>
          <w:p w14:paraId="073CFAA4" w14:textId="77777777" w:rsidR="00D13FCD" w:rsidRPr="0031311E" w:rsidRDefault="00D13FCD" w:rsidP="000B113A">
            <w:pPr>
              <w:rPr>
                <w:rFonts w:ascii="Cambria" w:hAnsi="Cambria"/>
                <w:sz w:val="18"/>
                <w:szCs w:val="18"/>
                <w:lang w:val="es-ES_tradnl"/>
              </w:rPr>
            </w:pPr>
          </w:p>
        </w:tc>
        <w:tc>
          <w:tcPr>
            <w:tcW w:w="2715" w:type="dxa"/>
            <w:shd w:val="clear" w:color="auto" w:fill="auto"/>
          </w:tcPr>
          <w:p w14:paraId="496828DE" w14:textId="77777777" w:rsidR="00D13FCD" w:rsidRPr="0031311E" w:rsidRDefault="00D13FCD" w:rsidP="000B113A">
            <w:pPr>
              <w:rPr>
                <w:rFonts w:ascii="Cambria" w:hAnsi="Cambria"/>
                <w:color w:val="000000"/>
                <w:sz w:val="22"/>
                <w:szCs w:val="22"/>
                <w:lang w:val="es-ES_tradnl"/>
              </w:rPr>
            </w:pPr>
            <w:r w:rsidRPr="0031311E">
              <w:rPr>
                <w:rFonts w:ascii="Cambria" w:hAnsi="Cambria"/>
                <w:color w:val="000000"/>
                <w:sz w:val="22"/>
                <w:szCs w:val="22"/>
                <w:lang w:val="es-ES_tradnl"/>
              </w:rPr>
              <w:t>CCL</w:t>
            </w:r>
          </w:p>
          <w:p w14:paraId="3BF49B77" w14:textId="77777777" w:rsidR="00D13FCD" w:rsidRPr="0031311E" w:rsidRDefault="00D13FCD" w:rsidP="000B113A">
            <w:pPr>
              <w:rPr>
                <w:rFonts w:ascii="Cambria" w:hAnsi="Cambria"/>
                <w:color w:val="000000"/>
                <w:sz w:val="22"/>
                <w:szCs w:val="22"/>
                <w:lang w:val="es-ES_tradnl"/>
              </w:rPr>
            </w:pPr>
            <w:r w:rsidRPr="0031311E">
              <w:rPr>
                <w:rFonts w:ascii="Cambria" w:hAnsi="Cambria"/>
                <w:color w:val="000000"/>
                <w:sz w:val="22"/>
                <w:szCs w:val="22"/>
                <w:lang w:val="es-ES_tradnl"/>
              </w:rPr>
              <w:t>CEC</w:t>
            </w:r>
          </w:p>
        </w:tc>
        <w:tc>
          <w:tcPr>
            <w:tcW w:w="2955" w:type="dxa"/>
            <w:shd w:val="clear" w:color="auto" w:fill="auto"/>
          </w:tcPr>
          <w:p w14:paraId="31FCF215" w14:textId="77777777" w:rsidR="00D13FCD" w:rsidRPr="0031311E" w:rsidRDefault="00D13FCD" w:rsidP="000B113A">
            <w:pPr>
              <w:ind w:left="0" w:firstLine="0"/>
              <w:rPr>
                <w:rFonts w:ascii="Cambria" w:hAnsi="Cambria"/>
                <w:color w:val="000000"/>
                <w:sz w:val="22"/>
                <w:szCs w:val="22"/>
              </w:rPr>
            </w:pPr>
            <w:r w:rsidRPr="0031311E">
              <w:rPr>
                <w:rFonts w:ascii="Cambria" w:hAnsi="Cambria"/>
                <w:color w:val="000000"/>
                <w:sz w:val="22"/>
                <w:szCs w:val="22"/>
              </w:rPr>
              <w:t>Blogs de moda adolescente (SB, p. 100, ej. 2)</w:t>
            </w:r>
          </w:p>
          <w:p w14:paraId="4FDFDEE7" w14:textId="77777777" w:rsidR="00D13FCD" w:rsidRPr="0031311E" w:rsidRDefault="00D13FCD" w:rsidP="000B113A">
            <w:pPr>
              <w:ind w:left="0"/>
              <w:rPr>
                <w:rFonts w:ascii="Cambria" w:hAnsi="Cambria"/>
                <w:color w:val="FF0000"/>
                <w:sz w:val="22"/>
                <w:szCs w:val="22"/>
              </w:rPr>
            </w:pPr>
          </w:p>
          <w:p w14:paraId="5A772480" w14:textId="77777777" w:rsidR="00D13FCD" w:rsidRPr="0031311E" w:rsidRDefault="00D13FCD" w:rsidP="000B113A">
            <w:pPr>
              <w:ind w:left="0" w:firstLine="0"/>
              <w:rPr>
                <w:rFonts w:ascii="Cambria" w:hAnsi="Cambria"/>
                <w:color w:val="000000"/>
                <w:sz w:val="22"/>
                <w:szCs w:val="22"/>
              </w:rPr>
            </w:pPr>
            <w:r w:rsidRPr="0031311E">
              <w:rPr>
                <w:rFonts w:ascii="Cambria" w:hAnsi="Cambria"/>
                <w:color w:val="000000"/>
                <w:sz w:val="22"/>
                <w:szCs w:val="22"/>
              </w:rPr>
              <w:t>Página web de ayuda para asuntos relacionados con los medios sociales (SB, p. 104, ej. 1, 2, 3)</w:t>
            </w:r>
          </w:p>
          <w:p w14:paraId="27C02183" w14:textId="77777777" w:rsidR="00D13FCD" w:rsidRPr="0031311E" w:rsidRDefault="00D13FCD" w:rsidP="000B113A">
            <w:pPr>
              <w:ind w:left="0"/>
              <w:rPr>
                <w:rFonts w:ascii="Cambria" w:hAnsi="Cambria"/>
                <w:color w:val="FF0000"/>
                <w:sz w:val="22"/>
                <w:szCs w:val="22"/>
              </w:rPr>
            </w:pPr>
          </w:p>
          <w:p w14:paraId="10D25E5B" w14:textId="77777777" w:rsidR="00D13FCD" w:rsidRPr="0031311E" w:rsidRDefault="00D13FCD" w:rsidP="000B113A">
            <w:pPr>
              <w:ind w:left="0" w:firstLine="0"/>
              <w:rPr>
                <w:rFonts w:ascii="Cambria" w:hAnsi="Cambria"/>
                <w:color w:val="000000"/>
                <w:sz w:val="22"/>
                <w:szCs w:val="22"/>
              </w:rPr>
            </w:pPr>
            <w:r w:rsidRPr="0031311E">
              <w:rPr>
                <w:rFonts w:ascii="Cambria" w:hAnsi="Cambria"/>
                <w:color w:val="000000"/>
                <w:sz w:val="22"/>
                <w:szCs w:val="22"/>
              </w:rPr>
              <w:t>Reseñas de viajes (SB, p. 108, ej. 1, 2)</w:t>
            </w:r>
          </w:p>
          <w:p w14:paraId="717A92A3" w14:textId="77777777" w:rsidR="00D13FCD" w:rsidRPr="0031311E" w:rsidRDefault="00D13FCD" w:rsidP="000B113A">
            <w:pPr>
              <w:ind w:left="0"/>
              <w:rPr>
                <w:rFonts w:ascii="Cambria" w:hAnsi="Cambria"/>
                <w:color w:val="000000"/>
                <w:sz w:val="22"/>
                <w:szCs w:val="22"/>
              </w:rPr>
            </w:pPr>
          </w:p>
          <w:p w14:paraId="06585F4B" w14:textId="77777777" w:rsidR="00D13FCD" w:rsidRPr="0031311E" w:rsidRDefault="00D13FCD" w:rsidP="000B113A">
            <w:pPr>
              <w:ind w:left="0" w:firstLine="0"/>
              <w:rPr>
                <w:rFonts w:ascii="Cambria" w:hAnsi="Cambria"/>
                <w:color w:val="000000"/>
                <w:sz w:val="22"/>
                <w:szCs w:val="22"/>
              </w:rPr>
            </w:pPr>
            <w:r w:rsidRPr="0031311E">
              <w:rPr>
                <w:rFonts w:ascii="Cambria" w:hAnsi="Cambria"/>
                <w:color w:val="000000"/>
                <w:sz w:val="22"/>
                <w:szCs w:val="22"/>
              </w:rPr>
              <w:t>Entrada de blog sobre los cruceros (SB, p. 109, ej. 5, 6)</w:t>
            </w:r>
          </w:p>
          <w:p w14:paraId="074C7F44" w14:textId="77777777" w:rsidR="00D13FCD" w:rsidRPr="0031311E" w:rsidRDefault="00D13FCD" w:rsidP="000B113A">
            <w:pPr>
              <w:ind w:left="0"/>
              <w:rPr>
                <w:rFonts w:ascii="Cambria" w:hAnsi="Cambria"/>
                <w:color w:val="000000"/>
                <w:sz w:val="22"/>
                <w:szCs w:val="22"/>
              </w:rPr>
            </w:pPr>
          </w:p>
          <w:p w14:paraId="1CBAFDF7" w14:textId="77777777" w:rsidR="00D13FCD" w:rsidRPr="0031311E" w:rsidRDefault="00D13FCD" w:rsidP="000B113A">
            <w:pPr>
              <w:ind w:left="0" w:firstLine="0"/>
              <w:rPr>
                <w:rFonts w:ascii="Cambria" w:hAnsi="Cambria"/>
                <w:color w:val="000000"/>
                <w:sz w:val="22"/>
                <w:szCs w:val="22"/>
              </w:rPr>
            </w:pPr>
            <w:r w:rsidRPr="0031311E">
              <w:rPr>
                <w:rFonts w:ascii="Cambria" w:hAnsi="Cambria"/>
                <w:color w:val="000000"/>
                <w:sz w:val="22"/>
                <w:szCs w:val="22"/>
              </w:rPr>
              <w:t>Entrada de blog sobre vacaciones en las que se participa en una carrera o maratón (SB, p. 110, ej. 12)</w:t>
            </w:r>
          </w:p>
          <w:p w14:paraId="4CADB14A" w14:textId="77777777" w:rsidR="00D13FCD" w:rsidRPr="0031311E" w:rsidRDefault="00D13FCD" w:rsidP="000B113A">
            <w:pPr>
              <w:ind w:left="0"/>
              <w:rPr>
                <w:rFonts w:ascii="Cambria" w:hAnsi="Cambria"/>
                <w:color w:val="000000"/>
                <w:sz w:val="22"/>
                <w:szCs w:val="22"/>
              </w:rPr>
            </w:pPr>
          </w:p>
          <w:p w14:paraId="3E774571" w14:textId="77777777" w:rsidR="00D13FCD" w:rsidRPr="0031311E" w:rsidRDefault="00D13FCD" w:rsidP="000B113A">
            <w:pPr>
              <w:ind w:left="0" w:firstLine="0"/>
              <w:rPr>
                <w:rFonts w:ascii="Cambria" w:hAnsi="Cambria"/>
                <w:color w:val="000000"/>
                <w:sz w:val="22"/>
                <w:szCs w:val="22"/>
              </w:rPr>
            </w:pPr>
            <w:r w:rsidRPr="0031311E">
              <w:rPr>
                <w:rFonts w:ascii="Cambria" w:hAnsi="Cambria"/>
                <w:color w:val="000000"/>
                <w:sz w:val="22"/>
                <w:szCs w:val="22"/>
              </w:rPr>
              <w:t>Blog en el que se compara la moda de Reino Unido con la de EE. UU. (WB, p. 68, ej. 3)</w:t>
            </w:r>
          </w:p>
          <w:p w14:paraId="00AFC690" w14:textId="77777777" w:rsidR="00D13FCD" w:rsidRPr="0031311E" w:rsidRDefault="00D13FCD" w:rsidP="000B113A">
            <w:pPr>
              <w:ind w:left="0"/>
              <w:rPr>
                <w:rFonts w:ascii="Cambria" w:hAnsi="Cambria"/>
                <w:color w:val="000000"/>
                <w:sz w:val="22"/>
                <w:szCs w:val="22"/>
              </w:rPr>
            </w:pPr>
          </w:p>
          <w:p w14:paraId="726132DD" w14:textId="77777777" w:rsidR="00D13FCD" w:rsidRPr="0031311E" w:rsidRDefault="00D13FCD" w:rsidP="000B113A">
            <w:pPr>
              <w:ind w:left="0" w:firstLine="0"/>
              <w:rPr>
                <w:rFonts w:ascii="Cambria" w:hAnsi="Cambria"/>
                <w:color w:val="000000"/>
                <w:sz w:val="22"/>
                <w:szCs w:val="22"/>
              </w:rPr>
            </w:pPr>
            <w:r w:rsidRPr="0031311E">
              <w:rPr>
                <w:rFonts w:ascii="Cambria" w:hAnsi="Cambria"/>
                <w:b/>
                <w:color w:val="000000"/>
                <w:sz w:val="22"/>
                <w:szCs w:val="22"/>
                <w:lang w:val="es-ES_tradnl"/>
              </w:rPr>
              <w:t>[Criterios 4.3.1, 4.3.2, 4.3.3, 4.3.4, 4.3.5, 4.3.6, 4.3.7]</w:t>
            </w:r>
          </w:p>
        </w:tc>
      </w:tr>
      <w:tr w:rsidR="00D13FCD" w:rsidRPr="0031311E" w14:paraId="75C77716" w14:textId="77777777" w:rsidTr="005455BB">
        <w:tc>
          <w:tcPr>
            <w:tcW w:w="2835" w:type="dxa"/>
            <w:vMerge/>
            <w:shd w:val="clear" w:color="auto" w:fill="auto"/>
          </w:tcPr>
          <w:p w14:paraId="2FD9D45B" w14:textId="77777777" w:rsidR="00D13FCD" w:rsidRPr="0031311E" w:rsidRDefault="00D13FCD" w:rsidP="000B113A">
            <w:pPr>
              <w:rPr>
                <w:rFonts w:ascii="Cambria" w:hAnsi="Cambria"/>
                <w:sz w:val="18"/>
                <w:szCs w:val="18"/>
                <w:lang w:val="es-ES_tradnl"/>
              </w:rPr>
            </w:pPr>
          </w:p>
        </w:tc>
        <w:tc>
          <w:tcPr>
            <w:tcW w:w="2715" w:type="dxa"/>
            <w:shd w:val="clear" w:color="auto" w:fill="auto"/>
          </w:tcPr>
          <w:p w14:paraId="52B46C97" w14:textId="77777777" w:rsidR="00D13FCD" w:rsidRPr="0031311E" w:rsidRDefault="00D13FCD" w:rsidP="000B113A">
            <w:pPr>
              <w:rPr>
                <w:rFonts w:ascii="Cambria" w:hAnsi="Cambria"/>
                <w:color w:val="000000"/>
                <w:sz w:val="22"/>
                <w:szCs w:val="22"/>
                <w:lang w:val="es-ES_tradnl"/>
              </w:rPr>
            </w:pPr>
          </w:p>
        </w:tc>
        <w:tc>
          <w:tcPr>
            <w:tcW w:w="2955" w:type="dxa"/>
            <w:shd w:val="clear" w:color="auto" w:fill="auto"/>
          </w:tcPr>
          <w:p w14:paraId="6EB6CC45" w14:textId="77777777" w:rsidR="00D13FCD" w:rsidRPr="0031311E" w:rsidRDefault="00D13FCD" w:rsidP="000B113A">
            <w:pPr>
              <w:ind w:left="0" w:firstLine="0"/>
              <w:rPr>
                <w:rFonts w:ascii="Cambria" w:hAnsi="Cambria"/>
                <w:b/>
                <w:color w:val="000000"/>
                <w:sz w:val="22"/>
                <w:szCs w:val="22"/>
                <w:lang w:val="es-ES_tradnl"/>
              </w:rPr>
            </w:pPr>
          </w:p>
        </w:tc>
      </w:tr>
    </w:tbl>
    <w:p w14:paraId="0030894C" w14:textId="77777777" w:rsidR="00D13FCD" w:rsidRPr="0031311E" w:rsidRDefault="00D13FCD" w:rsidP="000B113A">
      <w:pPr>
        <w:ind w:left="0" w:firstLine="0"/>
        <w:rPr>
          <w:rFonts w:ascii="Cambria" w:hAnsi="Cambria"/>
          <w:color w:val="000000"/>
          <w:sz w:val="18"/>
          <w:szCs w:val="18"/>
          <w:lang w:val="es-ES_tradnl"/>
        </w:rPr>
      </w:pPr>
    </w:p>
    <w:p w14:paraId="610FD74A" w14:textId="77777777" w:rsidR="00D13FCD" w:rsidRPr="0031311E" w:rsidRDefault="00D13FCD" w:rsidP="000B113A">
      <w:pPr>
        <w:ind w:left="0" w:firstLine="0"/>
        <w:rPr>
          <w:rFonts w:ascii="Cambria" w:hAnsi="Cambria"/>
          <w:color w:val="000000"/>
          <w:sz w:val="18"/>
          <w:szCs w:val="18"/>
          <w:lang w:val="es-ES_tradn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2715"/>
        <w:gridCol w:w="2955"/>
      </w:tblGrid>
      <w:tr w:rsidR="00D13FCD" w:rsidRPr="0031311E" w14:paraId="51942D88" w14:textId="77777777" w:rsidTr="005455BB">
        <w:tc>
          <w:tcPr>
            <w:tcW w:w="8505" w:type="dxa"/>
            <w:gridSpan w:val="3"/>
            <w:shd w:val="clear" w:color="auto" w:fill="auto"/>
          </w:tcPr>
          <w:p w14:paraId="37C311F1" w14:textId="77777777" w:rsidR="00D13FCD" w:rsidRPr="0031311E" w:rsidRDefault="00D13FCD" w:rsidP="000B113A">
            <w:pPr>
              <w:rPr>
                <w:rFonts w:ascii="Cambria" w:hAnsi="Cambria"/>
                <w:sz w:val="18"/>
                <w:szCs w:val="18"/>
                <w:lang w:val="es-ES_tradnl"/>
              </w:rPr>
            </w:pPr>
            <w:r w:rsidRPr="0031311E">
              <w:rPr>
                <w:rFonts w:ascii="Cambria" w:hAnsi="Cambria"/>
                <w:b/>
                <w:sz w:val="28"/>
                <w:szCs w:val="24"/>
                <w:lang w:val="es-ES_tradnl"/>
              </w:rPr>
              <w:t>Bloque 4. Producción de textos escritos</w:t>
            </w:r>
          </w:p>
        </w:tc>
      </w:tr>
      <w:tr w:rsidR="00D13FCD" w:rsidRPr="0031311E" w14:paraId="1C10E35C" w14:textId="77777777" w:rsidTr="005455BB">
        <w:tc>
          <w:tcPr>
            <w:tcW w:w="2835" w:type="dxa"/>
            <w:shd w:val="clear" w:color="auto" w:fill="auto"/>
            <w:vAlign w:val="center"/>
          </w:tcPr>
          <w:p w14:paraId="3CA39239" w14:textId="77777777" w:rsidR="00D13FCD" w:rsidRPr="0031311E" w:rsidRDefault="00AC6C6C" w:rsidP="000B113A">
            <w:pPr>
              <w:ind w:left="0" w:firstLine="0"/>
              <w:rPr>
                <w:rFonts w:ascii="Cambria" w:hAnsi="Cambria"/>
                <w:b/>
                <w:color w:val="000000"/>
                <w:szCs w:val="24"/>
                <w:lang w:val="es-ES_tradnl"/>
              </w:rPr>
            </w:pPr>
            <w:r w:rsidRPr="0031311E">
              <w:rPr>
                <w:rFonts w:ascii="Cambria" w:hAnsi="Cambria"/>
                <w:b/>
                <w:color w:val="000000"/>
                <w:szCs w:val="24"/>
                <w:lang w:val="es-ES_tradnl"/>
              </w:rPr>
              <w:t>Contenidos y criterios de evaluación de la unidad</w:t>
            </w:r>
          </w:p>
        </w:tc>
        <w:tc>
          <w:tcPr>
            <w:tcW w:w="2715" w:type="dxa"/>
            <w:shd w:val="clear" w:color="auto" w:fill="auto"/>
            <w:vAlign w:val="center"/>
          </w:tcPr>
          <w:p w14:paraId="6A2D6A0C" w14:textId="77777777" w:rsidR="00D13FCD" w:rsidRPr="0031311E" w:rsidRDefault="00D13FCD" w:rsidP="000B113A">
            <w:pPr>
              <w:ind w:left="0" w:firstLine="0"/>
              <w:rPr>
                <w:rFonts w:ascii="Cambria" w:hAnsi="Cambria"/>
                <w:b/>
                <w:color w:val="000000"/>
                <w:szCs w:val="24"/>
                <w:lang w:val="es-ES_tradnl"/>
              </w:rPr>
            </w:pPr>
            <w:r w:rsidRPr="0031311E">
              <w:rPr>
                <w:rFonts w:ascii="Cambria" w:hAnsi="Cambria"/>
                <w:b/>
                <w:color w:val="000000"/>
                <w:szCs w:val="24"/>
                <w:lang w:val="es-ES_tradnl"/>
              </w:rPr>
              <w:t>Competencias trabajadas</w:t>
            </w:r>
          </w:p>
        </w:tc>
        <w:tc>
          <w:tcPr>
            <w:tcW w:w="2955" w:type="dxa"/>
            <w:shd w:val="clear" w:color="auto" w:fill="auto"/>
            <w:vAlign w:val="center"/>
          </w:tcPr>
          <w:p w14:paraId="6B4A4A4A" w14:textId="77777777" w:rsidR="00D13FCD" w:rsidRPr="0031311E" w:rsidRDefault="00D13FCD" w:rsidP="000B113A">
            <w:pPr>
              <w:ind w:left="0" w:firstLine="0"/>
              <w:rPr>
                <w:rFonts w:ascii="Cambria" w:hAnsi="Cambria"/>
                <w:b/>
                <w:color w:val="000000"/>
                <w:szCs w:val="24"/>
                <w:lang w:val="es-ES_tradnl"/>
              </w:rPr>
            </w:pPr>
            <w:r w:rsidRPr="0031311E">
              <w:rPr>
                <w:rFonts w:ascii="Cambria" w:hAnsi="Cambria"/>
                <w:b/>
                <w:color w:val="000000"/>
                <w:szCs w:val="24"/>
                <w:lang w:val="es-ES_tradnl"/>
              </w:rPr>
              <w:t>Tareas y actividades [criterios que les corresponden]</w:t>
            </w:r>
          </w:p>
        </w:tc>
      </w:tr>
      <w:tr w:rsidR="00D13FCD" w:rsidRPr="0031311E" w14:paraId="2D73E739" w14:textId="77777777" w:rsidTr="005455BB">
        <w:trPr>
          <w:trHeight w:val="2548"/>
        </w:trPr>
        <w:tc>
          <w:tcPr>
            <w:tcW w:w="2835" w:type="dxa"/>
            <w:vMerge w:val="restart"/>
            <w:shd w:val="clear" w:color="auto" w:fill="auto"/>
          </w:tcPr>
          <w:p w14:paraId="4EEEF83E" w14:textId="77777777" w:rsidR="00D13FCD" w:rsidRPr="0031311E" w:rsidRDefault="00D13FCD" w:rsidP="000B113A">
            <w:pPr>
              <w:suppressAutoHyphens w:val="0"/>
              <w:autoSpaceDE w:val="0"/>
              <w:autoSpaceDN w:val="0"/>
              <w:adjustRightInd w:val="0"/>
              <w:ind w:left="0" w:firstLine="0"/>
              <w:rPr>
                <w:rFonts w:ascii="Cambria" w:eastAsia="Times New Roman" w:hAnsi="Cambria" w:cs="'73Ÿˇø®ÑÂ'1"/>
                <w:b/>
                <w:sz w:val="22"/>
                <w:szCs w:val="22"/>
                <w:lang w:val="es-ES_tradnl" w:eastAsia="es-ES_tradnl" w:bidi="ar-SA"/>
              </w:rPr>
            </w:pPr>
            <w:r w:rsidRPr="0031311E">
              <w:rPr>
                <w:rFonts w:ascii="Cambria" w:eastAsia="Times New Roman" w:hAnsi="Cambria" w:cs="'73Ÿˇø®ÑÂ'1"/>
                <w:b/>
                <w:sz w:val="22"/>
                <w:szCs w:val="22"/>
                <w:lang w:val="es-ES_tradnl" w:eastAsia="es-ES_tradnl" w:bidi="ar-SA"/>
              </w:rPr>
              <w:t>Conocimiento y aplicación de estrategias de producción:</w:t>
            </w:r>
          </w:p>
          <w:p w14:paraId="40B648BA" w14:textId="77777777" w:rsidR="00D13FCD" w:rsidRPr="0031311E" w:rsidRDefault="00D13FCD"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Planificación</w:t>
            </w:r>
          </w:p>
          <w:p w14:paraId="2C10D81F" w14:textId="77777777" w:rsidR="00D13FCD" w:rsidRPr="0031311E" w:rsidRDefault="00D13FCD"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 Movilización y coordinación de las propias</w:t>
            </w:r>
          </w:p>
          <w:p w14:paraId="1D3FDADB" w14:textId="77777777" w:rsidR="00D13FCD" w:rsidRPr="0031311E" w:rsidRDefault="00D13FCD"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competencias generales y comunicativas con el fin de realizar eficazmente la tarea (repasar qué se sabe sobre el tema, qué se puede o se quiere decir, etc.).</w:t>
            </w:r>
          </w:p>
          <w:p w14:paraId="35BBC2E0" w14:textId="77777777" w:rsidR="00D13FCD" w:rsidRPr="0031311E" w:rsidRDefault="00D13FCD"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-Localización y uso adecuado de recursos lingüísticos o temáticos (uso de un diccionario o gramática, obtención de ayuda, etc.).</w:t>
            </w:r>
          </w:p>
          <w:p w14:paraId="7F2FD181" w14:textId="77777777" w:rsidR="00D13FCD" w:rsidRPr="0031311E" w:rsidRDefault="00D13FCD"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Ejecución</w:t>
            </w:r>
          </w:p>
          <w:p w14:paraId="688542AA" w14:textId="77777777" w:rsidR="00D13FCD" w:rsidRPr="0031311E" w:rsidRDefault="00D13FCD"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 Redacción de textos escritos en soporte papel y digital.</w:t>
            </w:r>
          </w:p>
          <w:p w14:paraId="5B5B56E3" w14:textId="77777777" w:rsidR="00D13FCD" w:rsidRPr="0031311E" w:rsidRDefault="00D13FCD"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 Expresión del mensaje con la suficiente claridad, ajustándose a los modelos y fórmulas de cada tipo de texto.</w:t>
            </w:r>
          </w:p>
          <w:p w14:paraId="5A212837" w14:textId="77777777" w:rsidR="00D13FCD" w:rsidRPr="0031311E" w:rsidRDefault="00D13FCD"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 Reajuste de la tarea (emprender una versión más modesta de la tarea) o el mensaje (hacer concesiones en lo que realmente le gustaría expresar), tras valorar las dificultades y los recursos disponibles.</w:t>
            </w:r>
          </w:p>
          <w:p w14:paraId="4510B972"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eastAsia="Times New Roman" w:hAnsi="Cambria" w:cs="'73Ÿˇø®ÑÂ'1"/>
                <w:sz w:val="22"/>
                <w:szCs w:val="22"/>
                <w:lang w:val="es-ES_tradnl" w:eastAsia="es-ES_tradnl" w:bidi="ar-SA"/>
              </w:rPr>
              <w:t>- Apoyo en los conocimientos previos y obtención del máximo partido de los mismos (utilizar lenguaje ‘prefabricado’, etc.).</w:t>
            </w:r>
          </w:p>
          <w:p w14:paraId="2DA720BC" w14:textId="77777777" w:rsidR="00D13FCD" w:rsidRPr="0031311E" w:rsidRDefault="00D13FCD" w:rsidP="000B113A">
            <w:pPr>
              <w:ind w:left="0" w:firstLine="0"/>
              <w:rPr>
                <w:rFonts w:ascii="Cambria" w:hAnsi="Cambria"/>
                <w:color w:val="000000"/>
                <w:sz w:val="22"/>
                <w:szCs w:val="22"/>
                <w:lang w:val="es-ES_tradnl"/>
              </w:rPr>
            </w:pPr>
          </w:p>
          <w:p w14:paraId="7F9F895C" w14:textId="77777777" w:rsidR="00A50729" w:rsidRPr="0031311E" w:rsidRDefault="00A50729"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Aspectos socioculturales y sociolingüísticos: </w:t>
            </w:r>
          </w:p>
          <w:p w14:paraId="2665900D" w14:textId="77777777" w:rsidR="00A50729" w:rsidRPr="0031311E" w:rsidRDefault="00A50729"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lastRenderedPageBreak/>
              <w:t>-</w:t>
            </w:r>
            <w:r w:rsidRPr="0031311E">
              <w:rPr>
                <w:rFonts w:ascii="Cambria" w:hAnsi="Cambria"/>
                <w:color w:val="000000"/>
                <w:sz w:val="22"/>
                <w:szCs w:val="22"/>
                <w:lang w:eastAsia="es-ES_tradnl"/>
              </w:rPr>
              <w:t xml:space="preserve"> Inventores que se arrepintieron de sus inventos: Anna Jarvis, Ethan Zuckerman, Albert Einstein.</w:t>
            </w:r>
          </w:p>
          <w:p w14:paraId="2153FF7E" w14:textId="77777777" w:rsidR="00A50729" w:rsidRPr="0031311E" w:rsidRDefault="00A50729" w:rsidP="000B113A">
            <w:pPr>
              <w:autoSpaceDE w:val="0"/>
              <w:ind w:left="26" w:firstLine="0"/>
              <w:rPr>
                <w:rFonts w:ascii="Cambria" w:hAnsi="Cambria"/>
                <w:color w:val="000000"/>
                <w:sz w:val="22"/>
                <w:szCs w:val="22"/>
                <w:lang w:eastAsia="es-ES_tradnl"/>
              </w:rPr>
            </w:pPr>
            <w:r w:rsidRPr="0031311E">
              <w:rPr>
                <w:rFonts w:ascii="Cambria" w:hAnsi="Cambria"/>
                <w:color w:val="000000"/>
                <w:sz w:val="22"/>
                <w:szCs w:val="22"/>
                <w:lang w:eastAsia="es-ES_tradnl"/>
              </w:rPr>
              <w:t>- El inventor Manu Prakash.</w:t>
            </w:r>
          </w:p>
          <w:p w14:paraId="2E7D442A" w14:textId="77777777" w:rsidR="00A50729" w:rsidRPr="0031311E" w:rsidRDefault="00A50729" w:rsidP="000B113A">
            <w:pPr>
              <w:autoSpaceDE w:val="0"/>
              <w:ind w:left="26" w:firstLine="0"/>
              <w:rPr>
                <w:rFonts w:ascii="Cambria" w:hAnsi="Cambria"/>
                <w:color w:val="000000"/>
                <w:sz w:val="22"/>
                <w:szCs w:val="22"/>
                <w:lang w:eastAsia="es-ES_tradnl"/>
              </w:rPr>
            </w:pPr>
            <w:r w:rsidRPr="0031311E">
              <w:rPr>
                <w:rFonts w:ascii="Cambria" w:hAnsi="Cambria"/>
                <w:color w:val="000000"/>
                <w:sz w:val="22"/>
                <w:szCs w:val="22"/>
                <w:lang w:eastAsia="es-ES_tradnl"/>
              </w:rPr>
              <w:t>- El bulo del restaurante The Shed.</w:t>
            </w:r>
          </w:p>
          <w:p w14:paraId="16ACCC5D" w14:textId="77777777" w:rsidR="00A50729" w:rsidRPr="0031311E" w:rsidRDefault="00A50729" w:rsidP="000B113A">
            <w:pPr>
              <w:autoSpaceDE w:val="0"/>
              <w:ind w:left="26" w:firstLine="0"/>
              <w:rPr>
                <w:rFonts w:ascii="Cambria" w:hAnsi="Cambria"/>
                <w:color w:val="000000"/>
                <w:sz w:val="22"/>
                <w:szCs w:val="22"/>
                <w:lang w:eastAsia="es-ES_tradnl"/>
              </w:rPr>
            </w:pPr>
            <w:r w:rsidRPr="0031311E">
              <w:rPr>
                <w:rFonts w:ascii="Cambria" w:hAnsi="Cambria"/>
                <w:color w:val="000000"/>
                <w:sz w:val="22"/>
                <w:szCs w:val="22"/>
                <w:lang w:eastAsia="es-ES_tradnl"/>
              </w:rPr>
              <w:t>- Ilusiones ópticas.</w:t>
            </w:r>
          </w:p>
          <w:p w14:paraId="7E28BBBC" w14:textId="77777777" w:rsidR="00A50729" w:rsidRPr="0031311E" w:rsidRDefault="00A50729" w:rsidP="000B113A">
            <w:pPr>
              <w:autoSpaceDE w:val="0"/>
              <w:ind w:left="26" w:firstLine="0"/>
              <w:rPr>
                <w:rFonts w:ascii="Cambria" w:hAnsi="Cambria"/>
                <w:color w:val="000000"/>
                <w:sz w:val="22"/>
                <w:szCs w:val="22"/>
                <w:lang w:eastAsia="es-ES_tradnl"/>
              </w:rPr>
            </w:pPr>
            <w:r w:rsidRPr="0031311E">
              <w:rPr>
                <w:rFonts w:ascii="Cambria" w:hAnsi="Cambria"/>
                <w:color w:val="000000"/>
                <w:sz w:val="22"/>
                <w:szCs w:val="22"/>
                <w:lang w:eastAsia="es-ES_tradnl"/>
              </w:rPr>
              <w:t>- El rascacielos The Shard.</w:t>
            </w:r>
          </w:p>
          <w:p w14:paraId="7BB72516" w14:textId="77777777" w:rsidR="00A50729" w:rsidRPr="0031311E" w:rsidRDefault="00A50729"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eastAsia="es-ES_tradnl"/>
              </w:rPr>
              <w:t>Deportes extremos.</w:t>
            </w:r>
          </w:p>
          <w:p w14:paraId="3C16BEB2" w14:textId="77777777" w:rsidR="00D13FCD" w:rsidRPr="0031311E" w:rsidRDefault="00A50729" w:rsidP="000B113A">
            <w:pPr>
              <w:ind w:left="0" w:firstLine="0"/>
              <w:rPr>
                <w:rFonts w:ascii="Cambria" w:hAnsi="Cambria"/>
                <w:color w:val="000000"/>
                <w:sz w:val="22"/>
                <w:szCs w:val="22"/>
                <w:lang w:val="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eastAsia="es-ES_tradnl"/>
              </w:rPr>
              <w:t>Respuestas de un trivia.</w:t>
            </w:r>
          </w:p>
          <w:p w14:paraId="4F9E7653" w14:textId="77777777" w:rsidR="00D13FCD" w:rsidRPr="0031311E" w:rsidRDefault="00D13FCD" w:rsidP="000B113A">
            <w:pPr>
              <w:ind w:left="0" w:firstLine="0"/>
              <w:rPr>
                <w:rFonts w:ascii="Cambria" w:hAnsi="Cambria"/>
                <w:color w:val="000000"/>
                <w:sz w:val="22"/>
                <w:szCs w:val="22"/>
                <w:lang w:val="es-ES_tradnl"/>
              </w:rPr>
            </w:pPr>
          </w:p>
          <w:p w14:paraId="0D2E28D2"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Funciones comunicativas:</w:t>
            </w:r>
          </w:p>
          <w:p w14:paraId="3EE0AB86" w14:textId="77777777" w:rsidR="00D13FCD" w:rsidRPr="0031311E" w:rsidRDefault="00D13FC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Iniciación y mantenimiento de relaciones personales y sociales.</w:t>
            </w:r>
          </w:p>
          <w:p w14:paraId="4C21061A" w14:textId="77777777" w:rsidR="00D13FCD" w:rsidRPr="0031311E" w:rsidRDefault="00D13FC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Descripción de cualidades físicas y abstractas de personas, objetos de uso cotidiano, lugares y actividades.</w:t>
            </w:r>
          </w:p>
          <w:p w14:paraId="29F3E5CB" w14:textId="77777777" w:rsidR="00D13FCD" w:rsidRPr="0031311E" w:rsidRDefault="00D13FC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Narración de acontecimientos pasados puntuales y habituales, descripción de estados y situaciones presentes, y expresión de sucesos futuros.</w:t>
            </w:r>
          </w:p>
          <w:p w14:paraId="0CC36821" w14:textId="77777777" w:rsidR="00D13FCD" w:rsidRPr="0031311E" w:rsidRDefault="00D13FC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Petición y ofrecimiento de ayuda, información, indicaciones, permiso, opiniones y puntos de vista, consejo, advertencias y avisos.</w:t>
            </w:r>
          </w:p>
          <w:p w14:paraId="3F7E6320" w14:textId="77777777" w:rsidR="00D13FCD" w:rsidRPr="0031311E" w:rsidRDefault="00D13FC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 hábitos.</w:t>
            </w:r>
          </w:p>
          <w:p w14:paraId="6EAD91BF" w14:textId="77777777" w:rsidR="00D13FCD" w:rsidRPr="0031311E" w:rsidRDefault="00D13FC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del conocimiento, la certeza, la duda y la conjetura.</w:t>
            </w:r>
          </w:p>
          <w:p w14:paraId="13BD4566" w14:textId="77777777" w:rsidR="00D13FCD" w:rsidRPr="0031311E" w:rsidRDefault="00D13FC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 la voluntad, la intención, la decisión, la promesa, la orden, la autorización y la prohibición.</w:t>
            </w:r>
          </w:p>
          <w:p w14:paraId="5F1C1B04" w14:textId="77777777" w:rsidR="00D13FCD" w:rsidRPr="0031311E" w:rsidRDefault="00D13FC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del interés, gusto, capacidad, sentimiento e intención, aprobación, aprecio, simpatía, satisfacción, esperanza, confianza, sorpresa, y sus contrarios.</w:t>
            </w:r>
          </w:p>
          <w:p w14:paraId="544554CC" w14:textId="77777777" w:rsidR="00D13FCD" w:rsidRPr="0031311E" w:rsidRDefault="00D13FC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xml:space="preserve">- Formulación de </w:t>
            </w:r>
            <w:r w:rsidRPr="0031311E">
              <w:rPr>
                <w:rFonts w:ascii="Cambria" w:eastAsia="Times New Roman" w:hAnsi="Cambria" w:cs="‚{Ÿˇø®ÑÂ'1"/>
                <w:sz w:val="22"/>
                <w:szCs w:val="22"/>
                <w:lang w:val="es-ES_tradnl" w:eastAsia="es-ES_tradnl" w:bidi="ar-SA"/>
              </w:rPr>
              <w:lastRenderedPageBreak/>
              <w:t>sugerencias, deseos, condiciones e hipótesis.</w:t>
            </w:r>
          </w:p>
          <w:p w14:paraId="02D308FA" w14:textId="77777777" w:rsidR="00D13FCD" w:rsidRPr="0031311E" w:rsidRDefault="00D13FC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Establecimiento y mantenimiento de la</w:t>
            </w:r>
          </w:p>
          <w:p w14:paraId="750C23C0"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eastAsia="Times New Roman" w:hAnsi="Cambria" w:cs="‚{Ÿˇø®ÑÂ'1"/>
                <w:sz w:val="22"/>
                <w:szCs w:val="22"/>
                <w:lang w:val="es-ES_tradnl" w:eastAsia="es-ES_tradnl" w:bidi="ar-SA"/>
              </w:rPr>
              <w:t>comunicación y organización del discurso.</w:t>
            </w:r>
          </w:p>
          <w:p w14:paraId="6DC48126" w14:textId="77777777" w:rsidR="00D13FCD" w:rsidRPr="0031311E" w:rsidRDefault="00D13FCD" w:rsidP="000B113A">
            <w:pPr>
              <w:ind w:left="0" w:firstLine="0"/>
              <w:rPr>
                <w:rFonts w:ascii="Cambria" w:hAnsi="Cambria"/>
                <w:color w:val="000000"/>
                <w:sz w:val="22"/>
                <w:szCs w:val="22"/>
                <w:lang w:val="es-ES_tradnl"/>
              </w:rPr>
            </w:pPr>
          </w:p>
          <w:p w14:paraId="269B7E13" w14:textId="77777777" w:rsidR="00C324B3" w:rsidRPr="0031311E" w:rsidRDefault="00C324B3"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Estructuras lingüístico-discursivas:</w:t>
            </w:r>
          </w:p>
          <w:p w14:paraId="36406EB4" w14:textId="77777777" w:rsidR="00C324B3" w:rsidRPr="0031311E" w:rsidRDefault="00C324B3" w:rsidP="000B113A">
            <w:pPr>
              <w:ind w:left="0" w:firstLine="0"/>
              <w:rPr>
                <w:rFonts w:ascii="Cambria" w:hAnsi="Cambria"/>
                <w:color w:val="000000"/>
                <w:sz w:val="22"/>
                <w:szCs w:val="22"/>
                <w:lang w:eastAsia="es-ES_tradnl"/>
              </w:rPr>
            </w:pPr>
            <w:r w:rsidRPr="0031311E">
              <w:rPr>
                <w:rFonts w:ascii="Cambria" w:hAnsi="Cambria"/>
                <w:color w:val="000000"/>
                <w:sz w:val="22"/>
                <w:szCs w:val="22"/>
                <w:lang w:val="es-ES"/>
              </w:rPr>
              <w:t xml:space="preserve">- </w:t>
            </w:r>
            <w:r w:rsidRPr="0031311E">
              <w:rPr>
                <w:rFonts w:ascii="Cambria" w:hAnsi="Cambria"/>
                <w:color w:val="000000"/>
                <w:sz w:val="22"/>
                <w:szCs w:val="22"/>
                <w:lang w:eastAsia="es-ES_tradnl"/>
              </w:rPr>
              <w:t>Las oraciones de relativo especificativas.</w:t>
            </w:r>
          </w:p>
          <w:p w14:paraId="60E3B406" w14:textId="77777777" w:rsidR="00C324B3" w:rsidRPr="0031311E" w:rsidRDefault="00C324B3" w:rsidP="000B113A">
            <w:pPr>
              <w:ind w:left="0" w:firstLine="0"/>
              <w:rPr>
                <w:rFonts w:ascii="Cambria" w:hAnsi="Cambria"/>
                <w:color w:val="000000"/>
                <w:sz w:val="22"/>
                <w:szCs w:val="22"/>
                <w:lang w:val="es-ES_tradnl"/>
              </w:rPr>
            </w:pPr>
            <w:r w:rsidRPr="0031311E">
              <w:rPr>
                <w:rFonts w:ascii="Cambria" w:hAnsi="Cambria"/>
                <w:color w:val="000000"/>
                <w:sz w:val="22"/>
                <w:szCs w:val="22"/>
                <w:lang w:eastAsia="es-ES_tradnl"/>
              </w:rPr>
              <w:t xml:space="preserve">- Los compuestos de </w:t>
            </w:r>
            <w:r w:rsidRPr="0031311E">
              <w:rPr>
                <w:rFonts w:ascii="Cambria" w:hAnsi="Cambria"/>
                <w:b/>
                <w:color w:val="000000"/>
                <w:sz w:val="22"/>
                <w:szCs w:val="22"/>
                <w:lang w:eastAsia="es-ES_tradnl"/>
              </w:rPr>
              <w:t>some</w:t>
            </w:r>
            <w:r w:rsidRPr="0031311E">
              <w:rPr>
                <w:rFonts w:ascii="Cambria" w:hAnsi="Cambria"/>
                <w:color w:val="000000"/>
                <w:sz w:val="22"/>
                <w:szCs w:val="22"/>
                <w:lang w:eastAsia="es-ES_tradnl"/>
              </w:rPr>
              <w:t xml:space="preserve"> y </w:t>
            </w:r>
            <w:r w:rsidRPr="0031311E">
              <w:rPr>
                <w:rFonts w:ascii="Cambria" w:hAnsi="Cambria"/>
                <w:b/>
                <w:color w:val="000000"/>
                <w:sz w:val="22"/>
                <w:szCs w:val="22"/>
                <w:lang w:eastAsia="es-ES_tradnl"/>
              </w:rPr>
              <w:t>any</w:t>
            </w:r>
            <w:r w:rsidRPr="0031311E">
              <w:rPr>
                <w:rFonts w:ascii="Cambria" w:hAnsi="Cambria"/>
                <w:color w:val="000000"/>
                <w:sz w:val="22"/>
                <w:szCs w:val="22"/>
                <w:lang w:val="es-ES_tradnl"/>
              </w:rPr>
              <w:t>.</w:t>
            </w:r>
          </w:p>
          <w:p w14:paraId="1A7E32B5" w14:textId="77777777" w:rsidR="00C324B3" w:rsidRPr="0031311E" w:rsidRDefault="00C324B3" w:rsidP="000B113A">
            <w:pPr>
              <w:ind w:left="0" w:firstLine="0"/>
              <w:rPr>
                <w:rFonts w:ascii="Cambria" w:hAnsi="Cambria"/>
                <w:color w:val="000000"/>
                <w:sz w:val="22"/>
                <w:szCs w:val="22"/>
                <w:lang w:val="es-ES_tradnl"/>
              </w:rPr>
            </w:pPr>
          </w:p>
          <w:p w14:paraId="766C0C23" w14:textId="77777777" w:rsidR="00C324B3" w:rsidRPr="0031311E" w:rsidRDefault="00C324B3"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Léxico: </w:t>
            </w:r>
          </w:p>
          <w:p w14:paraId="2A1A985F" w14:textId="77777777" w:rsidR="00C324B3" w:rsidRPr="0031311E" w:rsidRDefault="00C324B3"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Vocabulario relacionado con </w:t>
            </w:r>
            <w:r w:rsidRPr="0031311E">
              <w:rPr>
                <w:rFonts w:ascii="Cambria" w:hAnsi="Cambria"/>
                <w:color w:val="000000"/>
                <w:sz w:val="22"/>
                <w:szCs w:val="22"/>
                <w:lang w:eastAsia="es-ES_tradnl"/>
              </w:rPr>
              <w:t>los verbos y el paisaje urbano</w:t>
            </w:r>
            <w:r w:rsidRPr="0031311E">
              <w:rPr>
                <w:rFonts w:ascii="Cambria" w:hAnsi="Cambria"/>
                <w:color w:val="000000"/>
                <w:sz w:val="22"/>
                <w:szCs w:val="22"/>
                <w:lang w:val="es-ES_tradnl"/>
              </w:rPr>
              <w:t>.</w:t>
            </w:r>
          </w:p>
          <w:p w14:paraId="59543F84" w14:textId="77777777" w:rsidR="00C324B3" w:rsidRPr="0031311E" w:rsidRDefault="00C324B3" w:rsidP="000B113A">
            <w:pPr>
              <w:ind w:left="0" w:firstLine="0"/>
              <w:rPr>
                <w:rFonts w:ascii="Cambria" w:hAnsi="Cambria"/>
                <w:color w:val="000000"/>
                <w:sz w:val="22"/>
                <w:szCs w:val="22"/>
                <w:lang w:val="es-ES_tradnl"/>
              </w:rPr>
            </w:pPr>
          </w:p>
          <w:p w14:paraId="10157DFA" w14:textId="77777777" w:rsidR="00C324B3" w:rsidRPr="0031311E" w:rsidRDefault="00C324B3"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Patrones gráficos y convenciones ortográficas:</w:t>
            </w:r>
          </w:p>
          <w:p w14:paraId="238E9D30" w14:textId="77777777" w:rsidR="00D13FCD" w:rsidRPr="0031311E" w:rsidRDefault="00C324B3"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Conectores de causa.</w:t>
            </w:r>
          </w:p>
          <w:p w14:paraId="31310B36" w14:textId="77777777" w:rsidR="00D13FCD" w:rsidRPr="0031311E" w:rsidRDefault="00D13FCD" w:rsidP="000B113A">
            <w:pPr>
              <w:ind w:left="0" w:firstLine="0"/>
              <w:rPr>
                <w:rFonts w:ascii="Cambria" w:hAnsi="Cambria"/>
                <w:b/>
                <w:color w:val="000000"/>
                <w:sz w:val="22"/>
                <w:szCs w:val="22"/>
                <w:lang w:val="es-ES_tradnl"/>
              </w:rPr>
            </w:pPr>
          </w:p>
          <w:p w14:paraId="4187E91D"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Criterios de evaluación:</w:t>
            </w:r>
            <w:r w:rsidRPr="0031311E">
              <w:rPr>
                <w:rFonts w:ascii="Cambria" w:hAnsi="Cambria"/>
                <w:color w:val="000000"/>
                <w:sz w:val="22"/>
                <w:szCs w:val="22"/>
                <w:lang w:val="es-ES_tradnl"/>
              </w:rPr>
              <w:t xml:space="preserve"> 4.4.1, 4.4.2, 4.4.3, 4.4.4, 4.4.5, 4.4.6, 4.4.7</w:t>
            </w:r>
          </w:p>
          <w:p w14:paraId="1606D6DA" w14:textId="77777777" w:rsidR="00D13FCD" w:rsidRPr="0031311E" w:rsidRDefault="00D13FCD" w:rsidP="000B113A">
            <w:pPr>
              <w:ind w:left="0" w:firstLine="0"/>
              <w:rPr>
                <w:rFonts w:ascii="Cambria" w:hAnsi="Cambria"/>
                <w:color w:val="000000"/>
                <w:sz w:val="22"/>
                <w:szCs w:val="22"/>
                <w:lang w:val="es-ES_tradnl"/>
              </w:rPr>
            </w:pPr>
          </w:p>
          <w:p w14:paraId="1F6D3074"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Objetivos de la materia:</w:t>
            </w:r>
            <w:r w:rsidRPr="0031311E">
              <w:rPr>
                <w:rFonts w:ascii="Cambria" w:hAnsi="Cambria"/>
                <w:color w:val="000000"/>
                <w:sz w:val="22"/>
                <w:szCs w:val="22"/>
                <w:lang w:val="es-ES_tradnl"/>
              </w:rPr>
              <w:t xml:space="preserve"> 5, 7, 9, 10, 11, 13, 14</w:t>
            </w:r>
          </w:p>
          <w:p w14:paraId="3AE8A204" w14:textId="77777777" w:rsidR="00D13FCD" w:rsidRPr="0031311E" w:rsidRDefault="00D13FCD" w:rsidP="000B113A">
            <w:pPr>
              <w:ind w:left="0"/>
              <w:rPr>
                <w:rFonts w:ascii="Cambria" w:hAnsi="Cambria"/>
                <w:b/>
                <w:color w:val="000000"/>
                <w:sz w:val="22"/>
                <w:szCs w:val="22"/>
                <w:lang w:val="es-ES_tradnl"/>
              </w:rPr>
            </w:pPr>
          </w:p>
        </w:tc>
        <w:tc>
          <w:tcPr>
            <w:tcW w:w="2715" w:type="dxa"/>
            <w:shd w:val="clear" w:color="auto" w:fill="auto"/>
          </w:tcPr>
          <w:p w14:paraId="099C3F0F" w14:textId="77777777" w:rsidR="00D13FCD" w:rsidRPr="0031311E" w:rsidRDefault="00D13FCD" w:rsidP="000B113A">
            <w:pPr>
              <w:rPr>
                <w:rFonts w:ascii="Cambria" w:hAnsi="Cambria"/>
                <w:color w:val="000000"/>
                <w:sz w:val="22"/>
                <w:szCs w:val="22"/>
                <w:lang w:val="es-ES_tradnl"/>
              </w:rPr>
            </w:pPr>
            <w:r w:rsidRPr="0031311E">
              <w:rPr>
                <w:rFonts w:ascii="Cambria" w:hAnsi="Cambria"/>
                <w:color w:val="000000"/>
                <w:sz w:val="22"/>
                <w:szCs w:val="22"/>
                <w:lang w:val="es-ES_tradnl"/>
              </w:rPr>
              <w:lastRenderedPageBreak/>
              <w:t>CCL</w:t>
            </w:r>
          </w:p>
          <w:p w14:paraId="4A2BE07D" w14:textId="77777777" w:rsidR="00D13FCD" w:rsidRPr="0031311E" w:rsidRDefault="007B28FE" w:rsidP="000B113A">
            <w:pPr>
              <w:rPr>
                <w:rFonts w:ascii="Cambria" w:hAnsi="Cambria"/>
                <w:color w:val="000000"/>
                <w:sz w:val="22"/>
                <w:szCs w:val="22"/>
                <w:lang w:val="es-ES_tradnl"/>
              </w:rPr>
            </w:pPr>
            <w:r w:rsidRPr="0031311E">
              <w:rPr>
                <w:rFonts w:ascii="Cambria" w:hAnsi="Cambria"/>
                <w:color w:val="000000"/>
                <w:sz w:val="22"/>
                <w:szCs w:val="22"/>
                <w:lang w:val="es-ES_tradnl"/>
              </w:rPr>
              <w:t>SIEP</w:t>
            </w:r>
          </w:p>
          <w:p w14:paraId="1050048A" w14:textId="77777777" w:rsidR="00D13FCD" w:rsidRPr="0031311E" w:rsidRDefault="00D13FCD" w:rsidP="000B113A">
            <w:pPr>
              <w:rPr>
                <w:rFonts w:ascii="Cambria" w:hAnsi="Cambria"/>
                <w:color w:val="000000"/>
                <w:sz w:val="22"/>
                <w:szCs w:val="22"/>
                <w:lang w:val="es-ES_tradnl"/>
              </w:rPr>
            </w:pPr>
          </w:p>
        </w:tc>
        <w:tc>
          <w:tcPr>
            <w:tcW w:w="2955" w:type="dxa"/>
            <w:shd w:val="clear" w:color="auto" w:fill="auto"/>
          </w:tcPr>
          <w:p w14:paraId="68CACF8A" w14:textId="77777777" w:rsidR="00D13FCD" w:rsidRPr="0031311E" w:rsidRDefault="00C93FED" w:rsidP="000B113A">
            <w:pPr>
              <w:ind w:left="0" w:firstLine="0"/>
              <w:rPr>
                <w:rFonts w:ascii="Cambria" w:hAnsi="Cambria"/>
                <w:color w:val="000000"/>
                <w:sz w:val="22"/>
                <w:szCs w:val="22"/>
                <w:lang w:val="es-ES_tradnl"/>
              </w:rPr>
            </w:pPr>
            <w:r w:rsidRPr="0031311E">
              <w:rPr>
                <w:rFonts w:ascii="Cambria" w:hAnsi="Cambria"/>
                <w:color w:val="000000"/>
                <w:sz w:val="22"/>
                <w:szCs w:val="22"/>
              </w:rPr>
              <w:t>Ficha sobre un lugar (SB, p. 80, ej. 3)</w:t>
            </w:r>
          </w:p>
          <w:p w14:paraId="4788BDD2" w14:textId="77777777" w:rsidR="00D13FCD" w:rsidRPr="0031311E" w:rsidRDefault="00D13FCD" w:rsidP="000B113A">
            <w:pPr>
              <w:ind w:left="0" w:firstLine="0"/>
              <w:rPr>
                <w:rFonts w:ascii="Cambria" w:hAnsi="Cambria"/>
                <w:color w:val="000000"/>
                <w:sz w:val="22"/>
                <w:szCs w:val="22"/>
                <w:lang w:val="es-ES_tradnl"/>
              </w:rPr>
            </w:pPr>
          </w:p>
          <w:p w14:paraId="63E6EF36"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[Criterios 4.4.1, 4.4.2, 4.4.3, 4.4.4, 4.4.5, 4.4.6, 4.4.7]</w:t>
            </w:r>
          </w:p>
        </w:tc>
      </w:tr>
      <w:tr w:rsidR="00D13FCD" w:rsidRPr="0031311E" w14:paraId="51AC6C12" w14:textId="77777777" w:rsidTr="00C93FED">
        <w:trPr>
          <w:trHeight w:val="2548"/>
        </w:trPr>
        <w:tc>
          <w:tcPr>
            <w:tcW w:w="2835" w:type="dxa"/>
            <w:vMerge/>
            <w:shd w:val="clear" w:color="auto" w:fill="auto"/>
          </w:tcPr>
          <w:p w14:paraId="527A522B" w14:textId="77777777" w:rsidR="00D13FCD" w:rsidRPr="0031311E" w:rsidRDefault="00D13FCD" w:rsidP="000B113A">
            <w:pPr>
              <w:ind w:left="0"/>
              <w:rPr>
                <w:rFonts w:ascii="Cambria" w:hAnsi="Cambria"/>
                <w:b/>
                <w:color w:val="000000"/>
                <w:sz w:val="22"/>
                <w:szCs w:val="22"/>
                <w:lang w:val="es-ES_tradnl"/>
              </w:rPr>
            </w:pPr>
          </w:p>
        </w:tc>
        <w:tc>
          <w:tcPr>
            <w:tcW w:w="2715" w:type="dxa"/>
            <w:tcBorders>
              <w:bottom w:val="single" w:sz="4" w:space="0" w:color="auto"/>
            </w:tcBorders>
            <w:shd w:val="clear" w:color="auto" w:fill="auto"/>
          </w:tcPr>
          <w:p w14:paraId="39AF1B01" w14:textId="77777777" w:rsidR="00D13FCD" w:rsidRPr="0031311E" w:rsidRDefault="00D13FCD" w:rsidP="000B113A">
            <w:pPr>
              <w:rPr>
                <w:rFonts w:ascii="Cambria" w:hAnsi="Cambria"/>
                <w:color w:val="000000"/>
                <w:sz w:val="22"/>
                <w:szCs w:val="22"/>
                <w:lang w:val="es-ES_tradnl"/>
              </w:rPr>
            </w:pPr>
            <w:r w:rsidRPr="0031311E">
              <w:rPr>
                <w:rFonts w:ascii="Cambria" w:hAnsi="Cambria"/>
                <w:color w:val="000000"/>
                <w:sz w:val="22"/>
                <w:szCs w:val="22"/>
                <w:lang w:val="es-ES_tradnl"/>
              </w:rPr>
              <w:t>CCL</w:t>
            </w:r>
          </w:p>
          <w:p w14:paraId="0DABD7F9" w14:textId="77777777" w:rsidR="00D13FCD" w:rsidRPr="0031311E" w:rsidRDefault="007B28FE" w:rsidP="000B113A">
            <w:pPr>
              <w:rPr>
                <w:rFonts w:ascii="Cambria" w:hAnsi="Cambria"/>
                <w:color w:val="000000"/>
                <w:sz w:val="22"/>
                <w:szCs w:val="22"/>
                <w:lang w:val="es-ES_tradnl"/>
              </w:rPr>
            </w:pPr>
            <w:r w:rsidRPr="0031311E">
              <w:rPr>
                <w:rFonts w:ascii="Cambria" w:hAnsi="Cambria"/>
                <w:color w:val="000000"/>
                <w:sz w:val="22"/>
                <w:szCs w:val="22"/>
                <w:lang w:val="es-ES_tradnl"/>
              </w:rPr>
              <w:t>SIEP</w:t>
            </w:r>
          </w:p>
          <w:p w14:paraId="1489206F" w14:textId="77777777" w:rsidR="00C93FED" w:rsidRPr="0031311E" w:rsidRDefault="00C93FED" w:rsidP="000B113A">
            <w:pPr>
              <w:rPr>
                <w:rFonts w:ascii="Cambria" w:hAnsi="Cambria"/>
                <w:color w:val="000000"/>
                <w:sz w:val="22"/>
                <w:szCs w:val="22"/>
                <w:lang w:val="es-ES_tradnl"/>
              </w:rPr>
            </w:pPr>
            <w:r w:rsidRPr="0031311E">
              <w:rPr>
                <w:rFonts w:ascii="Cambria" w:hAnsi="Cambria"/>
                <w:color w:val="000000"/>
                <w:sz w:val="22"/>
                <w:szCs w:val="22"/>
                <w:lang w:val="es-ES_tradnl"/>
              </w:rPr>
              <w:t>CEC</w:t>
            </w:r>
          </w:p>
        </w:tc>
        <w:tc>
          <w:tcPr>
            <w:tcW w:w="2955" w:type="dxa"/>
            <w:tcBorders>
              <w:bottom w:val="single" w:sz="4" w:space="0" w:color="auto"/>
            </w:tcBorders>
            <w:shd w:val="clear" w:color="auto" w:fill="auto"/>
          </w:tcPr>
          <w:p w14:paraId="6BAE05E8" w14:textId="77777777" w:rsidR="00D13FCD" w:rsidRPr="0031311E" w:rsidRDefault="00C93FED" w:rsidP="000B113A">
            <w:pPr>
              <w:ind w:left="0" w:firstLine="0"/>
              <w:rPr>
                <w:rFonts w:ascii="Cambria" w:hAnsi="Cambria"/>
                <w:color w:val="000000"/>
                <w:sz w:val="22"/>
                <w:szCs w:val="22"/>
                <w:lang w:val="es-ES_tradnl"/>
              </w:rPr>
            </w:pPr>
            <w:r w:rsidRPr="0031311E">
              <w:rPr>
                <w:rFonts w:ascii="Cambria" w:hAnsi="Cambria"/>
                <w:color w:val="000000"/>
                <w:sz w:val="22"/>
                <w:szCs w:val="22"/>
              </w:rPr>
              <w:t>Cartas de trivia (SB, Step 2)</w:t>
            </w:r>
          </w:p>
          <w:p w14:paraId="0E258F58" w14:textId="77777777" w:rsidR="00D13FCD" w:rsidRPr="0031311E" w:rsidRDefault="00D13FCD" w:rsidP="000B113A">
            <w:pPr>
              <w:ind w:left="0" w:firstLine="0"/>
              <w:rPr>
                <w:rFonts w:ascii="Cambria" w:hAnsi="Cambria"/>
                <w:color w:val="000000"/>
                <w:sz w:val="22"/>
                <w:szCs w:val="22"/>
                <w:lang w:val="es-ES_tradnl"/>
              </w:rPr>
            </w:pPr>
          </w:p>
          <w:p w14:paraId="51F8D266"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[Criterios 4.4.1, 4.4.2, 4.4.3, 4.4.4, 4.4.5, 4.4.6, 4.4.7]</w:t>
            </w:r>
          </w:p>
        </w:tc>
      </w:tr>
      <w:tr w:rsidR="00D13FCD" w:rsidRPr="0031311E" w14:paraId="40420290" w14:textId="77777777" w:rsidTr="00C93FED">
        <w:trPr>
          <w:trHeight w:val="2548"/>
        </w:trPr>
        <w:tc>
          <w:tcPr>
            <w:tcW w:w="2835" w:type="dxa"/>
            <w:vMerge/>
            <w:shd w:val="clear" w:color="auto" w:fill="auto"/>
          </w:tcPr>
          <w:p w14:paraId="5EBAC049" w14:textId="77777777" w:rsidR="00D13FCD" w:rsidRPr="0031311E" w:rsidRDefault="00D13FCD" w:rsidP="000B113A">
            <w:pPr>
              <w:ind w:left="0" w:firstLine="0"/>
              <w:rPr>
                <w:rFonts w:ascii="Cambria" w:hAnsi="Cambria"/>
                <w:color w:val="000000"/>
                <w:sz w:val="22"/>
                <w:szCs w:val="22"/>
                <w:lang w:val="es-ES_tradnl"/>
              </w:rPr>
            </w:pPr>
          </w:p>
        </w:tc>
        <w:tc>
          <w:tcPr>
            <w:tcW w:w="2715" w:type="dxa"/>
            <w:tcBorders>
              <w:bottom w:val="nil"/>
            </w:tcBorders>
            <w:shd w:val="clear" w:color="auto" w:fill="auto"/>
          </w:tcPr>
          <w:p w14:paraId="3D6F90E1" w14:textId="77777777" w:rsidR="00D13FCD" w:rsidRPr="0031311E" w:rsidRDefault="00D13FCD" w:rsidP="000B113A">
            <w:pPr>
              <w:rPr>
                <w:rFonts w:ascii="Cambria" w:hAnsi="Cambria"/>
                <w:color w:val="000000"/>
                <w:sz w:val="22"/>
                <w:szCs w:val="22"/>
                <w:lang w:val="es-ES_tradnl"/>
              </w:rPr>
            </w:pPr>
            <w:r w:rsidRPr="0031311E">
              <w:rPr>
                <w:rFonts w:ascii="Cambria" w:hAnsi="Cambria"/>
                <w:color w:val="000000"/>
                <w:sz w:val="22"/>
                <w:szCs w:val="22"/>
                <w:lang w:val="es-ES_tradnl"/>
              </w:rPr>
              <w:t>CCL</w:t>
            </w:r>
          </w:p>
          <w:p w14:paraId="7C15D1D7" w14:textId="77777777" w:rsidR="00D13FCD" w:rsidRPr="0031311E" w:rsidRDefault="007B28FE" w:rsidP="000B113A">
            <w:pPr>
              <w:rPr>
                <w:rFonts w:ascii="Cambria" w:hAnsi="Cambria"/>
                <w:color w:val="000000"/>
                <w:sz w:val="22"/>
                <w:szCs w:val="22"/>
                <w:lang w:val="es-ES_tradnl"/>
              </w:rPr>
            </w:pPr>
            <w:r w:rsidRPr="0031311E">
              <w:rPr>
                <w:rFonts w:ascii="Cambria" w:hAnsi="Cambria"/>
                <w:color w:val="000000"/>
                <w:sz w:val="22"/>
                <w:szCs w:val="22"/>
                <w:lang w:val="es-ES_tradnl"/>
              </w:rPr>
              <w:t>SIEP</w:t>
            </w:r>
          </w:p>
          <w:p w14:paraId="6C201798" w14:textId="77777777" w:rsidR="00D13FCD" w:rsidRPr="0031311E" w:rsidRDefault="00C93FED" w:rsidP="000B113A">
            <w:pPr>
              <w:rPr>
                <w:rFonts w:ascii="Cambria" w:hAnsi="Cambria"/>
                <w:color w:val="000000"/>
                <w:sz w:val="22"/>
                <w:szCs w:val="22"/>
                <w:lang w:val="es-ES_tradnl"/>
              </w:rPr>
            </w:pPr>
            <w:r w:rsidRPr="0031311E">
              <w:rPr>
                <w:rFonts w:ascii="Cambria" w:hAnsi="Cambria"/>
                <w:color w:val="000000"/>
                <w:sz w:val="22"/>
                <w:szCs w:val="22"/>
                <w:lang w:val="es-ES_tradnl"/>
              </w:rPr>
              <w:t>CEC</w:t>
            </w:r>
          </w:p>
        </w:tc>
        <w:tc>
          <w:tcPr>
            <w:tcW w:w="2955" w:type="dxa"/>
            <w:tcBorders>
              <w:bottom w:val="nil"/>
            </w:tcBorders>
            <w:shd w:val="clear" w:color="auto" w:fill="auto"/>
          </w:tcPr>
          <w:p w14:paraId="2636110A" w14:textId="77777777" w:rsidR="00D13FCD" w:rsidRPr="0031311E" w:rsidRDefault="00C93FED" w:rsidP="000B113A">
            <w:pPr>
              <w:ind w:left="0" w:firstLine="0"/>
              <w:rPr>
                <w:rFonts w:ascii="Cambria" w:hAnsi="Cambria"/>
                <w:color w:val="000000"/>
                <w:sz w:val="22"/>
                <w:szCs w:val="22"/>
                <w:lang w:val="es-ES_tradnl"/>
              </w:rPr>
            </w:pPr>
            <w:r w:rsidRPr="0031311E">
              <w:rPr>
                <w:rFonts w:ascii="Cambria" w:hAnsi="Cambria"/>
                <w:color w:val="000000"/>
                <w:sz w:val="22"/>
                <w:szCs w:val="22"/>
              </w:rPr>
              <w:t>Artículo sobre un lugar (SB, p. 80, ej. 4)</w:t>
            </w:r>
          </w:p>
          <w:p w14:paraId="033878FD" w14:textId="77777777" w:rsidR="00D13FCD" w:rsidRPr="0031311E" w:rsidRDefault="00D13FCD" w:rsidP="000B113A">
            <w:pPr>
              <w:ind w:left="0" w:firstLine="0"/>
              <w:rPr>
                <w:rFonts w:ascii="Cambria" w:hAnsi="Cambria"/>
                <w:color w:val="000000"/>
                <w:sz w:val="22"/>
                <w:szCs w:val="22"/>
                <w:lang w:val="es-ES_tradnl"/>
              </w:rPr>
            </w:pPr>
          </w:p>
          <w:p w14:paraId="288638E9"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[Criterios 4.4.1, 4.4.2, 4.4.3, 4.4.4, 4.4.5, 4.4.6, 4.4.7]</w:t>
            </w:r>
          </w:p>
        </w:tc>
      </w:tr>
      <w:tr w:rsidR="00D13FCD" w:rsidRPr="0031311E" w14:paraId="1C648C83" w14:textId="77777777" w:rsidTr="00C93FED">
        <w:tc>
          <w:tcPr>
            <w:tcW w:w="2835" w:type="dxa"/>
            <w:vMerge/>
            <w:shd w:val="clear" w:color="auto" w:fill="auto"/>
          </w:tcPr>
          <w:p w14:paraId="3F691678" w14:textId="77777777" w:rsidR="00D13FCD" w:rsidRPr="0031311E" w:rsidRDefault="00D13FCD" w:rsidP="000B113A">
            <w:pPr>
              <w:ind w:left="0" w:firstLine="0"/>
              <w:rPr>
                <w:rFonts w:ascii="Cambria" w:hAnsi="Cambria"/>
                <w:color w:val="000000"/>
                <w:sz w:val="18"/>
                <w:szCs w:val="18"/>
                <w:lang w:val="es-ES_tradnl"/>
              </w:rPr>
            </w:pPr>
          </w:p>
        </w:tc>
        <w:tc>
          <w:tcPr>
            <w:tcW w:w="2715" w:type="dxa"/>
            <w:tcBorders>
              <w:top w:val="nil"/>
              <w:right w:val="single" w:sz="4" w:space="0" w:color="auto"/>
            </w:tcBorders>
            <w:shd w:val="clear" w:color="auto" w:fill="auto"/>
          </w:tcPr>
          <w:p w14:paraId="3D8FD05C" w14:textId="77777777" w:rsidR="00D13FCD" w:rsidRPr="0031311E" w:rsidRDefault="00D13FCD" w:rsidP="000B113A">
            <w:pPr>
              <w:rPr>
                <w:rFonts w:ascii="Cambria" w:hAnsi="Cambria"/>
                <w:color w:val="000000"/>
                <w:sz w:val="22"/>
                <w:szCs w:val="22"/>
                <w:lang w:val="es-ES_tradnl"/>
              </w:rPr>
            </w:pPr>
          </w:p>
        </w:tc>
        <w:tc>
          <w:tcPr>
            <w:tcW w:w="2955" w:type="dxa"/>
            <w:tcBorders>
              <w:top w:val="nil"/>
              <w:left w:val="single" w:sz="4" w:space="0" w:color="auto"/>
            </w:tcBorders>
            <w:shd w:val="clear" w:color="auto" w:fill="auto"/>
          </w:tcPr>
          <w:p w14:paraId="5139404C" w14:textId="77777777" w:rsidR="00D13FCD" w:rsidRPr="0031311E" w:rsidRDefault="00D13FCD" w:rsidP="000B113A">
            <w:pPr>
              <w:ind w:left="0" w:firstLine="0"/>
              <w:rPr>
                <w:rFonts w:ascii="Cambria" w:hAnsi="Cambria"/>
                <w:color w:val="000000"/>
                <w:sz w:val="22"/>
                <w:szCs w:val="22"/>
                <w:lang w:val="es-ES_tradnl"/>
              </w:rPr>
            </w:pPr>
          </w:p>
        </w:tc>
      </w:tr>
    </w:tbl>
    <w:p w14:paraId="586F3C74" w14:textId="77777777" w:rsidR="00D13FCD" w:rsidRPr="0031311E" w:rsidRDefault="00D13FCD" w:rsidP="000B113A">
      <w:pPr>
        <w:ind w:left="0" w:firstLine="0"/>
        <w:rPr>
          <w:rFonts w:ascii="Cambria" w:hAnsi="Cambria"/>
          <w:color w:val="000000"/>
          <w:sz w:val="18"/>
          <w:szCs w:val="18"/>
          <w:lang w:val="es-ES_tradnl"/>
        </w:rPr>
      </w:pPr>
    </w:p>
    <w:p w14:paraId="3E6F1731" w14:textId="77777777" w:rsidR="00D13FCD" w:rsidRPr="0031311E" w:rsidRDefault="00D13FCD" w:rsidP="000B113A">
      <w:pPr>
        <w:ind w:left="357" w:firstLine="0"/>
        <w:rPr>
          <w:rFonts w:ascii="Cambria" w:hAnsi="Cambria"/>
          <w:color w:val="000000"/>
          <w:lang w:val="es-ES_tradn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87"/>
        <w:gridCol w:w="4218"/>
      </w:tblGrid>
      <w:tr w:rsidR="00D13FCD" w:rsidRPr="0031311E" w14:paraId="41F914AA" w14:textId="77777777" w:rsidTr="005455BB">
        <w:tc>
          <w:tcPr>
            <w:tcW w:w="4287" w:type="dxa"/>
            <w:shd w:val="clear" w:color="auto" w:fill="auto"/>
          </w:tcPr>
          <w:p w14:paraId="46D97F9A"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Estructuras lingüístico-discursivas:</w:t>
            </w:r>
          </w:p>
        </w:tc>
        <w:tc>
          <w:tcPr>
            <w:tcW w:w="4218" w:type="dxa"/>
            <w:shd w:val="clear" w:color="auto" w:fill="auto"/>
          </w:tcPr>
          <w:p w14:paraId="210117C1"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Léxico:</w:t>
            </w:r>
          </w:p>
        </w:tc>
      </w:tr>
      <w:tr w:rsidR="00D13FCD" w:rsidRPr="0031311E" w14:paraId="535614A5" w14:textId="77777777" w:rsidTr="005455BB">
        <w:tc>
          <w:tcPr>
            <w:tcW w:w="4287" w:type="dxa"/>
            <w:shd w:val="clear" w:color="auto" w:fill="auto"/>
          </w:tcPr>
          <w:p w14:paraId="0B9A9787"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Student’s Book</w:t>
            </w:r>
          </w:p>
          <w:p w14:paraId="44B3BA62"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Grammar (p. </w:t>
            </w:r>
            <w:r w:rsidR="00D14B93" w:rsidRPr="0031311E">
              <w:rPr>
                <w:rFonts w:ascii="Cambria" w:hAnsi="Cambria"/>
                <w:color w:val="000000"/>
                <w:sz w:val="22"/>
                <w:szCs w:val="22"/>
                <w:lang w:val="es-ES_tradnl"/>
              </w:rPr>
              <w:t>74</w:t>
            </w:r>
            <w:r w:rsidRPr="0031311E">
              <w:rPr>
                <w:rFonts w:ascii="Cambria" w:hAnsi="Cambria"/>
                <w:color w:val="000000"/>
                <w:sz w:val="22"/>
                <w:szCs w:val="22"/>
                <w:lang w:val="es-ES_tradnl"/>
              </w:rPr>
              <w:t>, Ex. 1-</w:t>
            </w:r>
            <w:r w:rsidR="00D14B93" w:rsidRPr="0031311E">
              <w:rPr>
                <w:rFonts w:ascii="Cambria" w:hAnsi="Cambria"/>
                <w:color w:val="000000"/>
                <w:sz w:val="22"/>
                <w:szCs w:val="22"/>
                <w:lang w:val="es-ES_tradnl"/>
              </w:rPr>
              <w:t>3</w:t>
            </w:r>
            <w:r w:rsidRPr="0031311E">
              <w:rPr>
                <w:rFonts w:ascii="Cambria" w:hAnsi="Cambria"/>
                <w:color w:val="000000"/>
                <w:sz w:val="22"/>
                <w:szCs w:val="22"/>
                <w:lang w:val="es-ES_tradnl"/>
              </w:rPr>
              <w:t>)</w:t>
            </w:r>
          </w:p>
          <w:p w14:paraId="3E021F1D"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Grammar (p. </w:t>
            </w:r>
            <w:r w:rsidR="00D14B93" w:rsidRPr="0031311E">
              <w:rPr>
                <w:rFonts w:ascii="Cambria" w:hAnsi="Cambria"/>
                <w:color w:val="000000"/>
                <w:sz w:val="22"/>
                <w:szCs w:val="22"/>
                <w:lang w:val="es-ES_tradnl"/>
              </w:rPr>
              <w:t>78</w:t>
            </w:r>
            <w:r w:rsidRPr="0031311E">
              <w:rPr>
                <w:rFonts w:ascii="Cambria" w:hAnsi="Cambria"/>
                <w:color w:val="000000"/>
                <w:sz w:val="22"/>
                <w:szCs w:val="22"/>
                <w:lang w:val="es-ES_tradnl"/>
              </w:rPr>
              <w:t xml:space="preserve">, Ex. </w:t>
            </w:r>
            <w:r w:rsidR="00D14B93" w:rsidRPr="0031311E">
              <w:rPr>
                <w:rFonts w:ascii="Cambria" w:hAnsi="Cambria"/>
                <w:color w:val="000000"/>
                <w:sz w:val="22"/>
                <w:szCs w:val="22"/>
                <w:lang w:val="es-ES_tradnl"/>
              </w:rPr>
              <w:t>1-6</w:t>
            </w:r>
            <w:r w:rsidRPr="0031311E">
              <w:rPr>
                <w:rFonts w:ascii="Cambria" w:hAnsi="Cambria"/>
                <w:color w:val="000000"/>
                <w:sz w:val="22"/>
                <w:szCs w:val="22"/>
                <w:lang w:val="es-ES_tradnl"/>
              </w:rPr>
              <w:t>)</w:t>
            </w:r>
          </w:p>
          <w:p w14:paraId="72706962" w14:textId="77777777" w:rsidR="00CC286D" w:rsidRPr="0031311E" w:rsidRDefault="00CC286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Optional Grammar Extension (p. 134, Ex. 1-4)</w:t>
            </w:r>
          </w:p>
          <w:p w14:paraId="5D87CA3D"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Grammar Lab (pp. 1</w:t>
            </w:r>
            <w:r w:rsidR="00D52036" w:rsidRPr="0031311E">
              <w:rPr>
                <w:rFonts w:ascii="Cambria" w:hAnsi="Cambria"/>
                <w:color w:val="000000"/>
                <w:sz w:val="22"/>
                <w:szCs w:val="22"/>
                <w:lang w:val="es-ES_tradnl"/>
              </w:rPr>
              <w:t>74</w:t>
            </w:r>
            <w:r w:rsidRPr="0031311E">
              <w:rPr>
                <w:rFonts w:ascii="Cambria" w:hAnsi="Cambria"/>
                <w:color w:val="000000"/>
                <w:sz w:val="22"/>
                <w:szCs w:val="22"/>
                <w:lang w:val="es-ES_tradnl"/>
              </w:rPr>
              <w:t>-1</w:t>
            </w:r>
            <w:r w:rsidR="00D52036" w:rsidRPr="0031311E">
              <w:rPr>
                <w:rFonts w:ascii="Cambria" w:hAnsi="Cambria"/>
                <w:color w:val="000000"/>
                <w:sz w:val="22"/>
                <w:szCs w:val="22"/>
                <w:lang w:val="es-ES_tradnl"/>
              </w:rPr>
              <w:t>75</w:t>
            </w:r>
            <w:r w:rsidRPr="0031311E">
              <w:rPr>
                <w:rFonts w:ascii="Cambria" w:hAnsi="Cambria"/>
                <w:color w:val="000000"/>
                <w:sz w:val="22"/>
                <w:szCs w:val="22"/>
                <w:lang w:val="es-ES_tradnl"/>
              </w:rPr>
              <w:t>, Ex. 1-</w:t>
            </w:r>
            <w:r w:rsidR="00D52036" w:rsidRPr="0031311E">
              <w:rPr>
                <w:rFonts w:ascii="Cambria" w:hAnsi="Cambria"/>
                <w:color w:val="000000"/>
                <w:sz w:val="22"/>
                <w:szCs w:val="22"/>
                <w:lang w:val="es-ES_tradnl"/>
              </w:rPr>
              <w:t>8</w:t>
            </w:r>
            <w:r w:rsidRPr="0031311E">
              <w:rPr>
                <w:rFonts w:ascii="Cambria" w:hAnsi="Cambria"/>
                <w:color w:val="000000"/>
                <w:sz w:val="22"/>
                <w:szCs w:val="22"/>
                <w:lang w:val="es-ES_tradnl"/>
              </w:rPr>
              <w:t>)</w:t>
            </w:r>
          </w:p>
        </w:tc>
        <w:tc>
          <w:tcPr>
            <w:tcW w:w="4218" w:type="dxa"/>
            <w:shd w:val="clear" w:color="auto" w:fill="auto"/>
          </w:tcPr>
          <w:p w14:paraId="3D6666E5"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Student’s Book</w:t>
            </w:r>
          </w:p>
          <w:p w14:paraId="1C8625C7"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Vocabulary (p. </w:t>
            </w:r>
            <w:r w:rsidR="00974EE7" w:rsidRPr="0031311E">
              <w:rPr>
                <w:rFonts w:ascii="Cambria" w:hAnsi="Cambria"/>
                <w:color w:val="000000"/>
                <w:sz w:val="22"/>
                <w:szCs w:val="22"/>
                <w:lang w:val="es-ES_tradnl"/>
              </w:rPr>
              <w:t>72</w:t>
            </w:r>
            <w:r w:rsidRPr="0031311E">
              <w:rPr>
                <w:rFonts w:ascii="Cambria" w:hAnsi="Cambria"/>
                <w:color w:val="000000"/>
                <w:sz w:val="22"/>
                <w:szCs w:val="22"/>
                <w:lang w:val="es-ES_tradnl"/>
              </w:rPr>
              <w:t>, Ex. 1-</w:t>
            </w:r>
            <w:r w:rsidR="00974EE7" w:rsidRPr="0031311E">
              <w:rPr>
                <w:rFonts w:ascii="Cambria" w:hAnsi="Cambria"/>
                <w:color w:val="000000"/>
                <w:sz w:val="22"/>
                <w:szCs w:val="22"/>
                <w:lang w:val="es-ES_tradnl"/>
              </w:rPr>
              <w:t>5</w:t>
            </w:r>
            <w:r w:rsidRPr="0031311E">
              <w:rPr>
                <w:rFonts w:ascii="Cambria" w:hAnsi="Cambria"/>
                <w:color w:val="000000"/>
                <w:sz w:val="22"/>
                <w:szCs w:val="22"/>
                <w:lang w:val="es-ES_tradnl"/>
              </w:rPr>
              <w:t>)</w:t>
            </w:r>
          </w:p>
          <w:p w14:paraId="6163FAD0"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Vocabulary (p. </w:t>
            </w:r>
            <w:r w:rsidR="00D14B93" w:rsidRPr="0031311E">
              <w:rPr>
                <w:rFonts w:ascii="Cambria" w:hAnsi="Cambria"/>
                <w:color w:val="000000"/>
                <w:sz w:val="22"/>
                <w:szCs w:val="22"/>
                <w:lang w:val="es-ES_tradnl"/>
              </w:rPr>
              <w:t>76</w:t>
            </w:r>
            <w:r w:rsidRPr="0031311E">
              <w:rPr>
                <w:rFonts w:ascii="Cambria" w:hAnsi="Cambria"/>
                <w:color w:val="000000"/>
                <w:sz w:val="22"/>
                <w:szCs w:val="22"/>
                <w:lang w:val="es-ES_tradnl"/>
              </w:rPr>
              <w:t>, Ex. 1-6)</w:t>
            </w:r>
          </w:p>
          <w:p w14:paraId="5399EE41" w14:textId="77777777" w:rsidR="00D13FCD" w:rsidRPr="0031311E" w:rsidRDefault="00AA0EF8"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Vocabulary Lab</w:t>
            </w:r>
            <w:r w:rsidR="00D13FCD" w:rsidRPr="0031311E">
              <w:rPr>
                <w:rFonts w:ascii="Cambria" w:hAnsi="Cambria"/>
                <w:color w:val="000000"/>
                <w:sz w:val="22"/>
                <w:szCs w:val="22"/>
                <w:lang w:val="es-ES_tradnl"/>
              </w:rPr>
              <w:t xml:space="preserve"> (pp. </w:t>
            </w:r>
            <w:r w:rsidR="00C54B28" w:rsidRPr="0031311E">
              <w:rPr>
                <w:rFonts w:ascii="Cambria" w:hAnsi="Cambria"/>
                <w:color w:val="000000"/>
                <w:sz w:val="22"/>
                <w:szCs w:val="22"/>
                <w:lang w:val="es-ES_tradnl"/>
              </w:rPr>
              <w:t>152</w:t>
            </w:r>
            <w:r w:rsidR="00D13FCD" w:rsidRPr="0031311E">
              <w:rPr>
                <w:rFonts w:ascii="Cambria" w:hAnsi="Cambria"/>
                <w:color w:val="000000"/>
                <w:sz w:val="22"/>
                <w:szCs w:val="22"/>
                <w:lang w:val="es-ES_tradnl"/>
              </w:rPr>
              <w:t>-1</w:t>
            </w:r>
            <w:r w:rsidR="00C54B28" w:rsidRPr="0031311E">
              <w:rPr>
                <w:rFonts w:ascii="Cambria" w:hAnsi="Cambria"/>
                <w:color w:val="000000"/>
                <w:sz w:val="22"/>
                <w:szCs w:val="22"/>
                <w:lang w:val="es-ES_tradnl"/>
              </w:rPr>
              <w:t>53</w:t>
            </w:r>
            <w:r w:rsidR="00D13FCD" w:rsidRPr="0031311E">
              <w:rPr>
                <w:rFonts w:ascii="Cambria" w:hAnsi="Cambria"/>
                <w:color w:val="000000"/>
                <w:sz w:val="22"/>
                <w:szCs w:val="22"/>
                <w:lang w:val="es-ES_tradnl"/>
              </w:rPr>
              <w:t>, Ex. 1-</w:t>
            </w:r>
            <w:r w:rsidR="00AE2129" w:rsidRPr="0031311E">
              <w:rPr>
                <w:rFonts w:ascii="Cambria" w:hAnsi="Cambria"/>
                <w:color w:val="000000"/>
                <w:sz w:val="22"/>
                <w:szCs w:val="22"/>
                <w:lang w:val="es-ES_tradnl"/>
              </w:rPr>
              <w:t>8</w:t>
            </w:r>
            <w:r w:rsidR="00D13FCD" w:rsidRPr="0031311E">
              <w:rPr>
                <w:rFonts w:ascii="Cambria" w:hAnsi="Cambria"/>
                <w:color w:val="000000"/>
                <w:sz w:val="22"/>
                <w:szCs w:val="22"/>
                <w:lang w:val="es-ES_tradnl"/>
              </w:rPr>
              <w:t>)</w:t>
            </w:r>
          </w:p>
        </w:tc>
      </w:tr>
      <w:tr w:rsidR="00D13FCD" w:rsidRPr="0031311E" w14:paraId="74983254" w14:textId="77777777" w:rsidTr="005455BB">
        <w:tc>
          <w:tcPr>
            <w:tcW w:w="4287" w:type="dxa"/>
            <w:shd w:val="clear" w:color="auto" w:fill="auto"/>
          </w:tcPr>
          <w:p w14:paraId="2862E066" w14:textId="77777777" w:rsidR="00D13FCD" w:rsidRPr="0031311E" w:rsidRDefault="00D13FCD" w:rsidP="000B113A">
            <w:pPr>
              <w:ind w:left="0" w:firstLine="0"/>
              <w:rPr>
                <w:rFonts w:ascii="Cambria" w:hAnsi="Cambria"/>
                <w:color w:val="000000"/>
                <w:szCs w:val="24"/>
                <w:lang w:val="es-ES_tradnl"/>
              </w:rPr>
            </w:pPr>
            <w:r w:rsidRPr="0031311E">
              <w:rPr>
                <w:rFonts w:ascii="Cambria" w:hAnsi="Cambria"/>
                <w:b/>
                <w:color w:val="000000"/>
                <w:sz w:val="22"/>
                <w:szCs w:val="22"/>
                <w:lang w:val="es-ES_tradnl"/>
              </w:rPr>
              <w:t>[</w:t>
            </w:r>
            <w:r w:rsidR="00BB1BD3" w:rsidRPr="0031311E">
              <w:rPr>
                <w:rFonts w:ascii="Cambria" w:hAnsi="Cambria"/>
                <w:b/>
                <w:color w:val="000000"/>
                <w:sz w:val="22"/>
                <w:szCs w:val="22"/>
                <w:lang w:val="es-ES_tradnl"/>
              </w:rPr>
              <w:t>Criterios 4.1.5, 4.2.5, 4.3.5, 4.4.5</w:t>
            </w:r>
            <w:r w:rsidRPr="0031311E">
              <w:rPr>
                <w:rFonts w:ascii="Cambria" w:hAnsi="Cambria"/>
                <w:b/>
                <w:color w:val="000000"/>
                <w:sz w:val="22"/>
                <w:szCs w:val="22"/>
                <w:lang w:val="es-ES_tradnl"/>
              </w:rPr>
              <w:t>]</w:t>
            </w:r>
          </w:p>
        </w:tc>
        <w:tc>
          <w:tcPr>
            <w:tcW w:w="4218" w:type="dxa"/>
            <w:shd w:val="clear" w:color="auto" w:fill="auto"/>
          </w:tcPr>
          <w:p w14:paraId="74477674" w14:textId="77777777" w:rsidR="00D13FCD" w:rsidRPr="0031311E" w:rsidRDefault="00D13FCD" w:rsidP="000B113A">
            <w:pPr>
              <w:ind w:left="0" w:firstLine="0"/>
              <w:rPr>
                <w:rFonts w:ascii="Cambria" w:hAnsi="Cambria"/>
                <w:color w:val="000000"/>
                <w:szCs w:val="24"/>
                <w:lang w:val="es-ES_tradnl"/>
              </w:rPr>
            </w:pPr>
            <w:r w:rsidRPr="0031311E">
              <w:rPr>
                <w:rFonts w:ascii="Cambria" w:hAnsi="Cambria"/>
                <w:b/>
                <w:color w:val="000000"/>
                <w:sz w:val="22"/>
                <w:szCs w:val="22"/>
                <w:lang w:val="es-ES_tradnl"/>
              </w:rPr>
              <w:t>[</w:t>
            </w:r>
            <w:r w:rsidR="00BB1BD3" w:rsidRPr="0031311E">
              <w:rPr>
                <w:rFonts w:ascii="Cambria" w:hAnsi="Cambria"/>
                <w:b/>
                <w:color w:val="000000"/>
                <w:sz w:val="22"/>
                <w:szCs w:val="22"/>
                <w:lang w:val="es-ES_tradnl"/>
              </w:rPr>
              <w:t>Criterios 4.1.6, 4.2.6, 4.3.6, 4.4.6</w:t>
            </w:r>
            <w:r w:rsidRPr="0031311E">
              <w:rPr>
                <w:rFonts w:ascii="Cambria" w:hAnsi="Cambria"/>
                <w:b/>
                <w:color w:val="000000"/>
                <w:sz w:val="22"/>
                <w:szCs w:val="22"/>
                <w:lang w:val="es-ES_tradnl"/>
              </w:rPr>
              <w:t>]</w:t>
            </w:r>
          </w:p>
        </w:tc>
      </w:tr>
    </w:tbl>
    <w:p w14:paraId="0DCFB9D4" w14:textId="77777777" w:rsidR="00D13FCD" w:rsidRPr="0031311E" w:rsidRDefault="00D13FCD" w:rsidP="000B113A">
      <w:pPr>
        <w:ind w:left="357" w:firstLine="0"/>
        <w:rPr>
          <w:rFonts w:ascii="Cambria" w:hAnsi="Cambria"/>
          <w:color w:val="000000"/>
          <w:lang w:val="es-ES_tradnl"/>
        </w:rPr>
      </w:pPr>
    </w:p>
    <w:p w14:paraId="7518B07C" w14:textId="77777777" w:rsidR="00D13FCD" w:rsidRPr="0031311E" w:rsidRDefault="00D13FCD" w:rsidP="000B113A">
      <w:pPr>
        <w:ind w:left="357" w:firstLine="0"/>
        <w:rPr>
          <w:rFonts w:ascii="Cambria" w:hAnsi="Cambria"/>
          <w:color w:val="000000"/>
          <w:lang w:val="es-ES_tradnl"/>
        </w:rPr>
      </w:pPr>
    </w:p>
    <w:p w14:paraId="4F378746" w14:textId="77777777" w:rsidR="00D13FCD" w:rsidRPr="0031311E" w:rsidRDefault="00D13FCD" w:rsidP="000B113A">
      <w:pPr>
        <w:pStyle w:val="Sombreadoclaro-nfasis22"/>
        <w:ind w:right="-142" w:hanging="936"/>
        <w:outlineLvl w:val="0"/>
        <w:rPr>
          <w:rStyle w:val="GridTableLight"/>
          <w:color w:val="000000"/>
          <w:sz w:val="32"/>
          <w:szCs w:val="32"/>
        </w:rPr>
      </w:pPr>
      <w:r w:rsidRPr="0031311E">
        <w:rPr>
          <w:rStyle w:val="GridTableLight"/>
          <w:color w:val="000000"/>
          <w:sz w:val="32"/>
          <w:szCs w:val="32"/>
        </w:rPr>
        <w:t>c) transposición didáctica</w:t>
      </w:r>
    </w:p>
    <w:p w14:paraId="204D5695" w14:textId="77777777" w:rsidR="00D13FCD" w:rsidRPr="0031311E" w:rsidRDefault="00D13FCD" w:rsidP="000B113A">
      <w:pPr>
        <w:ind w:left="357" w:firstLine="0"/>
        <w:rPr>
          <w:rFonts w:ascii="Cambria" w:hAnsi="Cambria"/>
          <w:color w:val="000000"/>
          <w:lang w:val="es-ES_tradnl"/>
        </w:rPr>
      </w:pPr>
      <w:r w:rsidRPr="0031311E">
        <w:rPr>
          <w:rFonts w:ascii="Cambria" w:hAnsi="Cambria"/>
          <w:color w:val="000000"/>
          <w:lang w:val="es-ES_tradnl"/>
        </w:rPr>
        <w:t xml:space="preserve">Tareas, actividades y ejercicios con la secuencia completa se especifican detalladamente en la </w:t>
      </w:r>
      <w:r w:rsidRPr="0031311E">
        <w:rPr>
          <w:rFonts w:ascii="Cambria" w:hAnsi="Cambria"/>
          <w:b/>
          <w:color w:val="000000"/>
          <w:lang w:val="es-ES_tradnl"/>
        </w:rPr>
        <w:t>programación de aula</w:t>
      </w:r>
      <w:r w:rsidRPr="0031311E">
        <w:rPr>
          <w:rFonts w:ascii="Cambria" w:hAnsi="Cambria"/>
          <w:color w:val="000000"/>
          <w:lang w:val="es-ES_tradnl"/>
        </w:rPr>
        <w:t>.</w:t>
      </w:r>
    </w:p>
    <w:p w14:paraId="51FF56EA" w14:textId="77777777" w:rsidR="00D13FCD" w:rsidRPr="0031311E" w:rsidRDefault="00D13FCD" w:rsidP="000B113A">
      <w:pPr>
        <w:rPr>
          <w:rFonts w:ascii="Cambria" w:hAnsi="Cambria"/>
          <w:color w:val="000000"/>
          <w:lang w:val="es-ES_tradnl"/>
        </w:rPr>
      </w:pPr>
    </w:p>
    <w:tbl>
      <w:tblPr>
        <w:tblW w:w="9038"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42" w:type="dxa"/>
          <w:left w:w="142" w:type="dxa"/>
          <w:bottom w:w="142" w:type="dxa"/>
          <w:right w:w="142" w:type="dxa"/>
        </w:tblCellMar>
        <w:tblLook w:val="04A0" w:firstRow="1" w:lastRow="0" w:firstColumn="1" w:lastColumn="0" w:noHBand="0" w:noVBand="1"/>
      </w:tblPr>
      <w:tblGrid>
        <w:gridCol w:w="9038"/>
      </w:tblGrid>
      <w:tr w:rsidR="00D13FCD" w:rsidRPr="0031311E" w14:paraId="4ABFD57A" w14:textId="77777777" w:rsidTr="005455BB">
        <w:tc>
          <w:tcPr>
            <w:tcW w:w="9038" w:type="dxa"/>
            <w:shd w:val="clear" w:color="auto" w:fill="auto"/>
          </w:tcPr>
          <w:p w14:paraId="4BB61F1B" w14:textId="77777777" w:rsidR="00D13FCD" w:rsidRPr="0031311E" w:rsidRDefault="00076755" w:rsidP="000B113A">
            <w:pPr>
              <w:rPr>
                <w:rFonts w:ascii="Cambria" w:hAnsi="Cambria"/>
                <w:b/>
                <w:color w:val="000000"/>
                <w:sz w:val="28"/>
                <w:szCs w:val="28"/>
                <w:lang w:val="es-ES_tradnl"/>
              </w:rPr>
            </w:pPr>
            <w:r w:rsidRPr="0031311E">
              <w:rPr>
                <w:rFonts w:ascii="Cambria" w:hAnsi="Cambria"/>
                <w:b/>
                <w:color w:val="000000"/>
                <w:sz w:val="28"/>
                <w:szCs w:val="28"/>
                <w:lang w:val="es-ES_tradnl"/>
              </w:rPr>
              <w:t>Principales recursos en esta unidad</w:t>
            </w:r>
            <w:r w:rsidR="00D13FCD" w:rsidRPr="0031311E">
              <w:rPr>
                <w:rFonts w:ascii="Cambria" w:hAnsi="Cambria"/>
                <w:b/>
                <w:color w:val="000000"/>
                <w:sz w:val="28"/>
                <w:szCs w:val="28"/>
                <w:lang w:val="es-ES_tradnl"/>
              </w:rPr>
              <w:t>:</w:t>
            </w:r>
          </w:p>
          <w:p w14:paraId="24D42F51" w14:textId="77777777" w:rsidR="00D13FCD" w:rsidRPr="0031311E" w:rsidRDefault="00D13FCD" w:rsidP="000B113A">
            <w:pPr>
              <w:ind w:left="357" w:firstLine="0"/>
              <w:rPr>
                <w:rFonts w:ascii="Cambria" w:hAnsi="Cambria"/>
                <w:color w:val="000000"/>
                <w:szCs w:val="22"/>
                <w:lang w:val="es-ES_tradnl"/>
              </w:rPr>
            </w:pPr>
          </w:p>
          <w:p w14:paraId="7B280E77" w14:textId="77777777" w:rsidR="00D13FCD" w:rsidRPr="0031311E" w:rsidRDefault="00D13FCD" w:rsidP="000B113A">
            <w:pPr>
              <w:ind w:left="357" w:firstLine="0"/>
              <w:rPr>
                <w:rFonts w:ascii="Cambria" w:hAnsi="Cambria"/>
                <w:color w:val="000000"/>
                <w:szCs w:val="22"/>
                <w:lang w:val="es-ES_tradnl"/>
              </w:rPr>
            </w:pPr>
            <w:r w:rsidRPr="0031311E">
              <w:rPr>
                <w:rFonts w:ascii="Cambria" w:hAnsi="Cambria"/>
                <w:color w:val="000000"/>
                <w:sz w:val="22"/>
                <w:szCs w:val="22"/>
                <w:lang w:val="es-ES_tradnl"/>
              </w:rPr>
              <w:lastRenderedPageBreak/>
              <w:t xml:space="preserve">Libro de texto </w:t>
            </w:r>
            <w:r w:rsidRPr="0031311E">
              <w:rPr>
                <w:rFonts w:ascii="Cambria" w:hAnsi="Cambria"/>
                <w:i/>
                <w:color w:val="000000"/>
                <w:sz w:val="22"/>
                <w:szCs w:val="22"/>
                <w:lang w:val="es-ES_tradnl"/>
              </w:rPr>
              <w:t>Teamwork for ESO 4</w:t>
            </w:r>
            <w:r w:rsidRPr="0031311E">
              <w:rPr>
                <w:rFonts w:ascii="Cambria" w:hAnsi="Cambria"/>
                <w:color w:val="000000"/>
                <w:sz w:val="22"/>
                <w:szCs w:val="22"/>
                <w:lang w:val="es-ES_tradnl"/>
              </w:rPr>
              <w:t>; Teacher’s All-in-One Pack</w:t>
            </w:r>
          </w:p>
        </w:tc>
      </w:tr>
      <w:tr w:rsidR="00D13FCD" w:rsidRPr="0031311E" w14:paraId="0FE7309B" w14:textId="77777777" w:rsidTr="005455BB">
        <w:tc>
          <w:tcPr>
            <w:tcW w:w="9038" w:type="dxa"/>
            <w:shd w:val="clear" w:color="auto" w:fill="auto"/>
          </w:tcPr>
          <w:p w14:paraId="3C6D990A" w14:textId="77777777" w:rsidR="00D13FCD" w:rsidRPr="0031311E" w:rsidRDefault="00D13FCD" w:rsidP="000B113A">
            <w:pPr>
              <w:rPr>
                <w:rFonts w:ascii="Cambria" w:hAnsi="Cambria"/>
                <w:b/>
                <w:color w:val="000000"/>
                <w:sz w:val="28"/>
                <w:szCs w:val="28"/>
                <w:lang w:val="es-ES_tradnl"/>
              </w:rPr>
            </w:pPr>
            <w:r w:rsidRPr="0031311E">
              <w:rPr>
                <w:rFonts w:ascii="Cambria" w:hAnsi="Cambria"/>
                <w:b/>
                <w:color w:val="000000"/>
                <w:sz w:val="28"/>
                <w:szCs w:val="28"/>
                <w:lang w:val="es-ES_tradnl"/>
              </w:rPr>
              <w:lastRenderedPageBreak/>
              <w:t>TAC (Tecnologías de Aprendizaje y Conocimiento):</w:t>
            </w:r>
          </w:p>
          <w:p w14:paraId="5394E7CD" w14:textId="77777777" w:rsidR="00D13FCD" w:rsidRPr="0031311E" w:rsidRDefault="00D13FCD" w:rsidP="000B113A">
            <w:pPr>
              <w:ind w:left="357" w:firstLine="0"/>
              <w:rPr>
                <w:rFonts w:ascii="Cambria" w:hAnsi="Cambria"/>
                <w:color w:val="000000"/>
                <w:szCs w:val="22"/>
                <w:lang w:val="es-ES_tradnl"/>
              </w:rPr>
            </w:pPr>
          </w:p>
          <w:p w14:paraId="128D9524" w14:textId="77777777" w:rsidR="00D13FCD" w:rsidRPr="0031311E" w:rsidRDefault="00D13FCD" w:rsidP="000B113A">
            <w:pPr>
              <w:ind w:left="357" w:firstLine="0"/>
              <w:rPr>
                <w:rFonts w:ascii="Cambria" w:hAnsi="Cambria"/>
                <w:color w:val="000000"/>
                <w:sz w:val="22"/>
                <w:szCs w:val="22"/>
                <w:lang w:val="es-ES_tradnl"/>
              </w:rPr>
            </w:pPr>
            <w:r w:rsidRPr="0031311E">
              <w:rPr>
                <w:rFonts w:ascii="Cambria" w:hAnsi="Cambria"/>
                <w:color w:val="000000"/>
                <w:sz w:val="22"/>
                <w:szCs w:val="22"/>
                <w:lang w:val="es-ES_tradnl"/>
              </w:rPr>
              <w:t xml:space="preserve">Recursos disponibles para usar en diferentes formatos digitales, con el objetivo de practicar con audio, video y ejercicios interactivos </w:t>
            </w:r>
            <w:r w:rsidRPr="0031311E">
              <w:rPr>
                <w:rFonts w:ascii="Cambria" w:hAnsi="Cambria"/>
                <w:i/>
                <w:color w:val="000000"/>
                <w:sz w:val="22"/>
                <w:szCs w:val="22"/>
                <w:lang w:val="es-ES_tradnl"/>
              </w:rPr>
              <w:t>online</w:t>
            </w:r>
            <w:r w:rsidRPr="0031311E">
              <w:rPr>
                <w:rFonts w:ascii="Cambria" w:hAnsi="Cambria"/>
                <w:color w:val="000000"/>
                <w:sz w:val="22"/>
                <w:szCs w:val="22"/>
                <w:lang w:val="es-ES_tradnl"/>
              </w:rPr>
              <w:t>, así como para facilitar acceso a texto e imágenes en clase.</w:t>
            </w:r>
          </w:p>
          <w:p w14:paraId="5C9F4E9B" w14:textId="77777777" w:rsidR="00D13FCD" w:rsidRPr="0031311E" w:rsidRDefault="00D13FCD" w:rsidP="000B113A">
            <w:pPr>
              <w:ind w:left="357" w:firstLine="0"/>
              <w:rPr>
                <w:rFonts w:ascii="Cambria" w:hAnsi="Cambria"/>
                <w:color w:val="000000"/>
                <w:sz w:val="22"/>
                <w:szCs w:val="22"/>
                <w:lang w:val="es-ES_tradnl"/>
              </w:rPr>
            </w:pPr>
            <w:r w:rsidRPr="0031311E">
              <w:rPr>
                <w:rFonts w:ascii="Cambria" w:hAnsi="Cambria"/>
                <w:b/>
                <w:color w:val="000000"/>
                <w:sz w:val="22"/>
                <w:szCs w:val="22"/>
                <w:lang w:val="es-ES_tradnl"/>
              </w:rPr>
              <w:t>Burlington Digital Books (pizarra digital)</w:t>
            </w:r>
            <w:r w:rsidRPr="0031311E">
              <w:rPr>
                <w:rFonts w:ascii="Cambria" w:hAnsi="Cambria"/>
                <w:color w:val="000000"/>
                <w:sz w:val="22"/>
                <w:szCs w:val="22"/>
                <w:lang w:val="es-ES_tradnl"/>
              </w:rPr>
              <w:t xml:space="preserve"> – todas las tareas, actividades y ejercicios.</w:t>
            </w:r>
          </w:p>
          <w:p w14:paraId="669789EA" w14:textId="77777777" w:rsidR="00D13FCD" w:rsidRPr="0031311E" w:rsidRDefault="00D13FCD" w:rsidP="000B113A">
            <w:pPr>
              <w:ind w:left="357" w:firstLine="0"/>
              <w:rPr>
                <w:rFonts w:ascii="Cambria" w:hAnsi="Cambria"/>
                <w:color w:val="000000"/>
                <w:sz w:val="22"/>
                <w:szCs w:val="22"/>
                <w:lang w:val="es-ES_tradnl"/>
              </w:rPr>
            </w:pPr>
            <w:r w:rsidRPr="0031311E">
              <w:rPr>
                <w:rFonts w:ascii="Cambria" w:hAnsi="Cambria"/>
                <w:b/>
                <w:color w:val="000000"/>
                <w:sz w:val="22"/>
                <w:szCs w:val="22"/>
                <w:lang w:val="es-ES_tradnl"/>
              </w:rPr>
              <w:t>Class Audio CD / MP3 audio (BB website – www.burlingtonbooks.com)</w:t>
            </w:r>
            <w:r w:rsidRPr="0031311E">
              <w:rPr>
                <w:rFonts w:ascii="Cambria" w:hAnsi="Cambria"/>
                <w:color w:val="000000"/>
                <w:sz w:val="22"/>
                <w:szCs w:val="22"/>
                <w:lang w:val="es-ES_tradnl"/>
              </w:rPr>
              <w:t xml:space="preserve"> de los textos del libro de texto; Irregular Verb List.</w:t>
            </w:r>
          </w:p>
          <w:p w14:paraId="5E92CEA4" w14:textId="77777777" w:rsidR="00D13FCD" w:rsidRPr="0031311E" w:rsidRDefault="00D13FCD" w:rsidP="000B113A">
            <w:pPr>
              <w:ind w:left="357"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ESO Student’s Zone: </w:t>
            </w:r>
          </w:p>
          <w:p w14:paraId="410E545A" w14:textId="77777777" w:rsidR="00D13FCD" w:rsidRPr="0031311E" w:rsidRDefault="00D13FCD" w:rsidP="000B113A">
            <w:pPr>
              <w:ind w:left="357" w:firstLine="0"/>
              <w:rPr>
                <w:rFonts w:ascii="Cambria" w:hAnsi="Cambria"/>
                <w:color w:val="000000"/>
                <w:sz w:val="22"/>
                <w:szCs w:val="22"/>
                <w:lang w:val="es-ES_tradnl"/>
              </w:rPr>
            </w:pPr>
            <w:r w:rsidRPr="0031311E">
              <w:rPr>
                <w:rFonts w:ascii="Cambria" w:hAnsi="Cambria"/>
                <w:sz w:val="22"/>
                <w:szCs w:val="22"/>
                <w:lang w:val="es-ES_tradnl"/>
              </w:rPr>
              <w:t xml:space="preserve">My Coursebook: </w:t>
            </w:r>
            <w:r w:rsidRPr="0031311E">
              <w:rPr>
                <w:rFonts w:ascii="Cambria" w:hAnsi="Cambria"/>
                <w:color w:val="000000"/>
                <w:sz w:val="22"/>
                <w:szCs w:val="22"/>
                <w:lang w:val="es-ES_tradnl"/>
              </w:rPr>
              <w:t>MP3 recordings, fun games and activities, and interesting Internet links.</w:t>
            </w:r>
          </w:p>
          <w:p w14:paraId="5DC6D450" w14:textId="77777777" w:rsidR="00D13FCD" w:rsidRPr="0031311E" w:rsidRDefault="00D13FCD" w:rsidP="000B113A">
            <w:pPr>
              <w:ind w:left="357" w:firstLine="0"/>
              <w:rPr>
                <w:rFonts w:ascii="Cambria" w:hAnsi="Cambria"/>
                <w:color w:val="000000"/>
                <w:sz w:val="22"/>
                <w:szCs w:val="22"/>
                <w:lang w:val="es-ES_tradnl"/>
              </w:rPr>
            </w:pPr>
            <w:r w:rsidRPr="0031311E">
              <w:rPr>
                <w:rFonts w:ascii="Cambria" w:hAnsi="Cambria"/>
                <w:sz w:val="22"/>
                <w:szCs w:val="22"/>
                <w:lang w:val="es-ES_tradnl"/>
              </w:rPr>
              <w:t xml:space="preserve">Culture and Cross-Curricular Resources: </w:t>
            </w:r>
            <w:r w:rsidRPr="0031311E">
              <w:rPr>
                <w:rFonts w:ascii="Cambria" w:hAnsi="Cambria"/>
                <w:color w:val="000000"/>
                <w:sz w:val="22"/>
                <w:szCs w:val="22"/>
                <w:lang w:val="es-ES_tradnl"/>
              </w:rPr>
              <w:t>Use English to learn about a variety of exciting topics.</w:t>
            </w:r>
          </w:p>
          <w:p w14:paraId="2FCBF62D" w14:textId="77777777" w:rsidR="00D13FCD" w:rsidRPr="0031311E" w:rsidRDefault="00D13FCD" w:rsidP="000B113A">
            <w:pPr>
              <w:ind w:left="357" w:firstLine="0"/>
              <w:rPr>
                <w:rFonts w:ascii="Cambria" w:hAnsi="Cambria"/>
                <w:color w:val="000000"/>
                <w:sz w:val="22"/>
                <w:szCs w:val="22"/>
                <w:lang w:val="es-ES_tradnl"/>
              </w:rPr>
            </w:pPr>
            <w:r w:rsidRPr="0031311E">
              <w:rPr>
                <w:rFonts w:ascii="Cambria" w:hAnsi="Cambria"/>
                <w:sz w:val="22"/>
                <w:szCs w:val="22"/>
                <w:lang w:val="es-ES_tradnl"/>
              </w:rPr>
              <w:t xml:space="preserve">Student's Links: </w:t>
            </w:r>
            <w:r w:rsidRPr="0031311E">
              <w:rPr>
                <w:rFonts w:ascii="Cambria" w:hAnsi="Cambria"/>
                <w:color w:val="000000"/>
                <w:sz w:val="22"/>
                <w:szCs w:val="22"/>
                <w:lang w:val="es-ES_tradnl"/>
              </w:rPr>
              <w:t>Practise surfing the web in English.</w:t>
            </w:r>
          </w:p>
          <w:p w14:paraId="3EAFF284" w14:textId="77777777" w:rsidR="00D13FCD" w:rsidRPr="0031311E" w:rsidRDefault="00D13FCD" w:rsidP="000B113A">
            <w:pPr>
              <w:ind w:left="357" w:firstLine="0"/>
              <w:rPr>
                <w:rFonts w:ascii="Cambria" w:hAnsi="Cambria"/>
                <w:color w:val="000000"/>
                <w:sz w:val="22"/>
                <w:szCs w:val="22"/>
                <w:lang w:val="es-ES_tradnl"/>
              </w:rPr>
            </w:pPr>
            <w:r w:rsidRPr="0031311E">
              <w:rPr>
                <w:rFonts w:ascii="Cambria" w:hAnsi="Cambria"/>
                <w:sz w:val="22"/>
                <w:szCs w:val="22"/>
                <w:lang w:val="es-ES_tradnl"/>
              </w:rPr>
              <w:t xml:space="preserve">Supplementary titles: </w:t>
            </w:r>
            <w:r w:rsidRPr="0031311E">
              <w:rPr>
                <w:rFonts w:ascii="Cambria" w:hAnsi="Cambria"/>
                <w:color w:val="000000"/>
                <w:sz w:val="22"/>
                <w:szCs w:val="22"/>
                <w:lang w:val="es-ES_tradnl"/>
              </w:rPr>
              <w:t>Support material for supplementary titles.</w:t>
            </w:r>
          </w:p>
          <w:p w14:paraId="7EF78771" w14:textId="77777777" w:rsidR="00D13FCD" w:rsidRPr="0031311E" w:rsidRDefault="00D13FCD" w:rsidP="000B113A">
            <w:pPr>
              <w:ind w:left="357" w:firstLine="0"/>
              <w:rPr>
                <w:rFonts w:ascii="Cambria" w:hAnsi="Cambria"/>
                <w:color w:val="000000"/>
                <w:sz w:val="22"/>
                <w:szCs w:val="22"/>
                <w:lang w:val="es-ES_tradnl"/>
              </w:rPr>
            </w:pPr>
            <w:r w:rsidRPr="0031311E">
              <w:rPr>
                <w:rFonts w:ascii="Cambria" w:hAnsi="Cambria"/>
                <w:sz w:val="22"/>
                <w:szCs w:val="22"/>
                <w:lang w:val="es-ES_tradnl"/>
              </w:rPr>
              <w:t xml:space="preserve">Extra Practice: </w:t>
            </w:r>
            <w:r w:rsidRPr="0031311E">
              <w:rPr>
                <w:rFonts w:ascii="Cambria" w:hAnsi="Cambria"/>
                <w:color w:val="000000"/>
                <w:sz w:val="22"/>
                <w:szCs w:val="22"/>
                <w:lang w:val="es-ES_tradnl"/>
              </w:rPr>
              <w:t>Language activities with self-check answers.</w:t>
            </w:r>
          </w:p>
          <w:p w14:paraId="791403EA" w14:textId="77777777" w:rsidR="00D13FCD" w:rsidRPr="0031311E" w:rsidRDefault="00D13FCD" w:rsidP="000B113A">
            <w:pPr>
              <w:ind w:left="357" w:firstLine="0"/>
              <w:rPr>
                <w:rFonts w:ascii="Cambria" w:hAnsi="Cambria"/>
                <w:color w:val="000000"/>
                <w:szCs w:val="22"/>
                <w:lang w:val="es-ES_tradnl"/>
              </w:rPr>
            </w:pPr>
          </w:p>
        </w:tc>
      </w:tr>
      <w:tr w:rsidR="00D13FCD" w:rsidRPr="0031311E" w14:paraId="38A46651" w14:textId="77777777" w:rsidTr="005455BB">
        <w:tc>
          <w:tcPr>
            <w:tcW w:w="9038" w:type="dxa"/>
            <w:shd w:val="clear" w:color="auto" w:fill="auto"/>
          </w:tcPr>
          <w:p w14:paraId="334062E1" w14:textId="77777777" w:rsidR="00D13FCD" w:rsidRPr="0031311E" w:rsidRDefault="00D13FCD" w:rsidP="000B113A">
            <w:pPr>
              <w:rPr>
                <w:rFonts w:ascii="Cambria" w:hAnsi="Cambria"/>
                <w:b/>
                <w:color w:val="000000"/>
                <w:sz w:val="28"/>
                <w:szCs w:val="28"/>
                <w:lang w:val="es-ES_tradnl"/>
              </w:rPr>
            </w:pPr>
            <w:r w:rsidRPr="0031311E">
              <w:rPr>
                <w:rFonts w:ascii="Cambria" w:hAnsi="Cambria"/>
                <w:b/>
                <w:color w:val="000000"/>
                <w:sz w:val="28"/>
                <w:szCs w:val="28"/>
                <w:lang w:val="es-ES_tradnl"/>
              </w:rPr>
              <w:t>Modos de pensamiento:</w:t>
            </w:r>
          </w:p>
          <w:p w14:paraId="481E30E6" w14:textId="77777777" w:rsidR="00D13FCD" w:rsidRPr="0031311E" w:rsidRDefault="00D13FCD" w:rsidP="000B113A">
            <w:pPr>
              <w:ind w:left="357" w:firstLine="0"/>
              <w:rPr>
                <w:rFonts w:ascii="Cambria" w:hAnsi="Cambria"/>
                <w:szCs w:val="22"/>
                <w:lang w:val="es-ES_tradnl"/>
              </w:rPr>
            </w:pPr>
          </w:p>
          <w:p w14:paraId="4946B541" w14:textId="77777777" w:rsidR="00D13FCD" w:rsidRPr="0031311E" w:rsidRDefault="00D13FCD" w:rsidP="000B113A">
            <w:pPr>
              <w:ind w:left="357" w:firstLine="0"/>
              <w:rPr>
                <w:rFonts w:ascii="Cambria" w:hAnsi="Cambria"/>
                <w:color w:val="000000"/>
                <w:szCs w:val="22"/>
                <w:lang w:val="es-ES_tradnl"/>
              </w:rPr>
            </w:pPr>
            <w:r w:rsidRPr="0031311E">
              <w:rPr>
                <w:rFonts w:ascii="Cambria" w:hAnsi="Cambria"/>
                <w:sz w:val="22"/>
                <w:szCs w:val="22"/>
                <w:lang w:val="es-ES_tradnl"/>
              </w:rPr>
              <w:t>Indicados en la programación de aula.</w:t>
            </w:r>
          </w:p>
        </w:tc>
      </w:tr>
      <w:tr w:rsidR="00D13FCD" w:rsidRPr="0031311E" w14:paraId="70D2D4AA" w14:textId="77777777" w:rsidTr="005455BB">
        <w:tc>
          <w:tcPr>
            <w:tcW w:w="9038" w:type="dxa"/>
            <w:shd w:val="clear" w:color="auto" w:fill="auto"/>
          </w:tcPr>
          <w:p w14:paraId="15F5F3E4" w14:textId="77777777" w:rsidR="00D13FCD" w:rsidRPr="0031311E" w:rsidRDefault="00D13FCD" w:rsidP="000B113A">
            <w:pPr>
              <w:rPr>
                <w:rFonts w:ascii="Cambria" w:hAnsi="Cambria"/>
                <w:b/>
                <w:color w:val="000000"/>
                <w:sz w:val="28"/>
                <w:szCs w:val="28"/>
                <w:lang w:val="es-ES_tradnl"/>
              </w:rPr>
            </w:pPr>
            <w:r w:rsidRPr="0031311E">
              <w:rPr>
                <w:rFonts w:ascii="Cambria" w:hAnsi="Cambria"/>
                <w:b/>
                <w:color w:val="000000"/>
                <w:sz w:val="28"/>
                <w:szCs w:val="28"/>
                <w:lang w:val="es-ES_tradnl"/>
              </w:rPr>
              <w:t>Escenarios posibles:</w:t>
            </w:r>
          </w:p>
          <w:p w14:paraId="179A29BA" w14:textId="77777777" w:rsidR="00D13FCD" w:rsidRPr="0031311E" w:rsidRDefault="00D13FCD" w:rsidP="000B113A">
            <w:pPr>
              <w:ind w:left="357" w:firstLine="0"/>
              <w:rPr>
                <w:rFonts w:ascii="Cambria" w:hAnsi="Cambria"/>
                <w:szCs w:val="22"/>
                <w:lang w:val="es-ES_tradnl"/>
              </w:rPr>
            </w:pPr>
          </w:p>
          <w:p w14:paraId="103F8B61" w14:textId="77777777" w:rsidR="00D13FCD" w:rsidRPr="0031311E" w:rsidRDefault="00D13FCD" w:rsidP="000B113A">
            <w:pPr>
              <w:ind w:left="357" w:firstLine="0"/>
              <w:rPr>
                <w:rFonts w:ascii="Cambria" w:hAnsi="Cambria"/>
                <w:color w:val="000000"/>
                <w:szCs w:val="22"/>
                <w:lang w:val="es-ES_tradnl"/>
              </w:rPr>
            </w:pPr>
            <w:r w:rsidRPr="0031311E">
              <w:rPr>
                <w:rFonts w:ascii="Cambria" w:hAnsi="Cambria"/>
                <w:sz w:val="22"/>
                <w:szCs w:val="22"/>
                <w:lang w:val="es-ES_tradnl"/>
              </w:rPr>
              <w:t>Indicados en la programación de aula.</w:t>
            </w:r>
          </w:p>
        </w:tc>
      </w:tr>
      <w:tr w:rsidR="00D13FCD" w:rsidRPr="0031311E" w14:paraId="44FAF8C2" w14:textId="77777777" w:rsidTr="005455BB">
        <w:tc>
          <w:tcPr>
            <w:tcW w:w="9038" w:type="dxa"/>
            <w:shd w:val="clear" w:color="auto" w:fill="auto"/>
          </w:tcPr>
          <w:p w14:paraId="63356216" w14:textId="77777777" w:rsidR="00D13FCD" w:rsidRPr="0031311E" w:rsidRDefault="00D13FCD" w:rsidP="000B113A">
            <w:pPr>
              <w:rPr>
                <w:rFonts w:ascii="Cambria" w:hAnsi="Cambria"/>
                <w:b/>
                <w:color w:val="000000"/>
                <w:sz w:val="28"/>
                <w:szCs w:val="28"/>
                <w:lang w:val="es-ES_tradnl"/>
              </w:rPr>
            </w:pPr>
            <w:r w:rsidRPr="0031311E">
              <w:rPr>
                <w:rFonts w:ascii="Cambria" w:hAnsi="Cambria"/>
                <w:b/>
                <w:color w:val="000000"/>
                <w:sz w:val="28"/>
                <w:szCs w:val="28"/>
                <w:lang w:val="es-ES_tradnl"/>
              </w:rPr>
              <w:t>Atención a la diversidad:</w:t>
            </w:r>
          </w:p>
          <w:p w14:paraId="1200C83A" w14:textId="77777777" w:rsidR="00D13FCD" w:rsidRPr="0031311E" w:rsidRDefault="00D13FCD" w:rsidP="000B113A">
            <w:pPr>
              <w:rPr>
                <w:rFonts w:ascii="Cambria" w:hAnsi="Cambria"/>
                <w:color w:val="000000"/>
                <w:szCs w:val="22"/>
                <w:lang w:val="es-ES_tradnl"/>
              </w:rPr>
            </w:pPr>
          </w:p>
          <w:p w14:paraId="430E1191" w14:textId="77777777" w:rsidR="00D13FCD" w:rsidRPr="0031311E" w:rsidRDefault="00D13FCD" w:rsidP="000B113A">
            <w:pPr>
              <w:ind w:left="357" w:firstLine="0"/>
              <w:rPr>
                <w:rFonts w:ascii="Cambria" w:hAnsi="Cambria"/>
                <w:sz w:val="22"/>
                <w:szCs w:val="22"/>
                <w:lang w:val="es-ES_tradnl"/>
              </w:rPr>
            </w:pPr>
            <w:r w:rsidRPr="0031311E">
              <w:rPr>
                <w:rFonts w:ascii="Cambria" w:hAnsi="Cambria"/>
                <w:sz w:val="22"/>
                <w:szCs w:val="22"/>
                <w:lang w:val="es-ES_tradnl"/>
              </w:rPr>
              <w:t>Teacher’s Manual</w:t>
            </w:r>
          </w:p>
          <w:p w14:paraId="0DC4BFDF" w14:textId="77777777" w:rsidR="00D13FCD" w:rsidRPr="0031311E" w:rsidRDefault="00D13FCD" w:rsidP="000B113A">
            <w:pPr>
              <w:ind w:left="357" w:firstLine="0"/>
              <w:rPr>
                <w:rFonts w:ascii="Cambria" w:hAnsi="Cambria"/>
                <w:sz w:val="22"/>
                <w:szCs w:val="22"/>
                <w:lang w:val="es-ES_tradnl"/>
              </w:rPr>
            </w:pPr>
            <w:r w:rsidRPr="0031311E">
              <w:rPr>
                <w:rFonts w:ascii="Cambria" w:hAnsi="Cambria"/>
                <w:sz w:val="22"/>
                <w:szCs w:val="22"/>
                <w:lang w:val="es-ES_tradnl"/>
              </w:rPr>
              <w:t>Teacher’s All-In-One Pack</w:t>
            </w:r>
          </w:p>
          <w:p w14:paraId="50017978" w14:textId="77777777" w:rsidR="00D13FCD" w:rsidRPr="0031311E" w:rsidRDefault="00D13FCD" w:rsidP="000B113A">
            <w:pPr>
              <w:ind w:left="357" w:firstLine="0"/>
              <w:rPr>
                <w:rFonts w:ascii="Cambria" w:hAnsi="Cambria"/>
                <w:i/>
                <w:sz w:val="22"/>
                <w:szCs w:val="22"/>
                <w:lang w:val="es-ES_tradnl"/>
              </w:rPr>
            </w:pPr>
            <w:r w:rsidRPr="0031311E">
              <w:rPr>
                <w:rFonts w:ascii="Cambria" w:hAnsi="Cambria"/>
                <w:i/>
                <w:sz w:val="22"/>
                <w:szCs w:val="22"/>
                <w:lang w:val="es-ES_tradnl"/>
              </w:rPr>
              <w:t>Interactive Whiteboard Materials</w:t>
            </w:r>
          </w:p>
          <w:p w14:paraId="639DD7EB" w14:textId="77777777" w:rsidR="00D13FCD" w:rsidRPr="0031311E" w:rsidRDefault="00D13FCD" w:rsidP="000B113A">
            <w:pPr>
              <w:ind w:left="357" w:firstLine="0"/>
              <w:rPr>
                <w:rFonts w:ascii="Cambria" w:hAnsi="Cambria"/>
                <w:sz w:val="22"/>
                <w:szCs w:val="22"/>
                <w:lang w:val="es-ES_tradnl"/>
              </w:rPr>
            </w:pPr>
            <w:r w:rsidRPr="0031311E">
              <w:rPr>
                <w:rFonts w:ascii="Cambria" w:hAnsi="Cambria"/>
                <w:sz w:val="22"/>
                <w:szCs w:val="22"/>
                <w:lang w:val="es-ES_tradnl"/>
              </w:rPr>
              <w:t>Interactive Classroom</w:t>
            </w:r>
          </w:p>
          <w:p w14:paraId="39713EB8" w14:textId="77777777" w:rsidR="00D13FCD" w:rsidRPr="0031311E" w:rsidRDefault="00D13FCD" w:rsidP="000B113A">
            <w:pPr>
              <w:ind w:left="357" w:firstLine="0"/>
              <w:rPr>
                <w:rFonts w:ascii="Cambria" w:hAnsi="Cambria"/>
                <w:sz w:val="22"/>
                <w:szCs w:val="22"/>
                <w:lang w:val="es-ES_tradnl"/>
              </w:rPr>
            </w:pPr>
            <w:r w:rsidRPr="0031311E">
              <w:rPr>
                <w:rFonts w:ascii="Cambria" w:hAnsi="Cambria"/>
                <w:sz w:val="22"/>
                <w:szCs w:val="22"/>
                <w:lang w:val="es-ES_tradnl"/>
              </w:rPr>
              <w:t xml:space="preserve">Test Factory and Other Editable Resources </w:t>
            </w:r>
          </w:p>
          <w:p w14:paraId="487FE558" w14:textId="77777777" w:rsidR="00D13FCD" w:rsidRPr="0031311E" w:rsidRDefault="00D13FCD" w:rsidP="000B113A">
            <w:pPr>
              <w:ind w:left="357" w:firstLine="0"/>
              <w:rPr>
                <w:rFonts w:ascii="Cambria" w:hAnsi="Cambria"/>
                <w:sz w:val="22"/>
                <w:szCs w:val="22"/>
                <w:lang w:val="es-ES_tradnl"/>
              </w:rPr>
            </w:pPr>
            <w:r w:rsidRPr="0031311E">
              <w:rPr>
                <w:rFonts w:ascii="Cambria" w:hAnsi="Cambria"/>
                <w:sz w:val="22"/>
                <w:szCs w:val="22"/>
                <w:lang w:val="es-ES_tradnl"/>
              </w:rPr>
              <w:t xml:space="preserve">Burlington ESO Grammar Factory </w:t>
            </w:r>
          </w:p>
          <w:p w14:paraId="6D8E4C43" w14:textId="77777777" w:rsidR="00D13FCD" w:rsidRPr="0031311E" w:rsidRDefault="00D13FCD" w:rsidP="000B113A">
            <w:pPr>
              <w:ind w:left="357" w:firstLine="0"/>
              <w:rPr>
                <w:rFonts w:ascii="Cambria" w:hAnsi="Cambria"/>
                <w:sz w:val="22"/>
                <w:szCs w:val="22"/>
                <w:lang w:val="es-ES_tradnl"/>
              </w:rPr>
            </w:pPr>
            <w:r w:rsidRPr="0031311E">
              <w:rPr>
                <w:rFonts w:ascii="Cambria" w:hAnsi="Cambria"/>
                <w:sz w:val="22"/>
                <w:szCs w:val="22"/>
                <w:lang w:val="es-ES_tradnl"/>
              </w:rPr>
              <w:t>Burlington ESO Culture Bank</w:t>
            </w:r>
          </w:p>
          <w:p w14:paraId="0710AABE" w14:textId="77777777" w:rsidR="00D13FCD" w:rsidRPr="0031311E" w:rsidRDefault="00D13FCD" w:rsidP="000B113A">
            <w:pPr>
              <w:ind w:left="357" w:firstLine="0"/>
              <w:rPr>
                <w:rFonts w:ascii="Cambria" w:hAnsi="Cambria"/>
                <w:sz w:val="22"/>
                <w:szCs w:val="22"/>
                <w:lang w:val="es-ES_tradnl"/>
              </w:rPr>
            </w:pPr>
            <w:r w:rsidRPr="0031311E">
              <w:rPr>
                <w:rFonts w:ascii="Cambria" w:hAnsi="Cambria"/>
                <w:sz w:val="22"/>
                <w:szCs w:val="22"/>
                <w:lang w:val="es-ES_tradnl"/>
              </w:rPr>
              <w:t>Grabaciones del Student's Book y el Teacher's All-in-One Pack</w:t>
            </w:r>
          </w:p>
          <w:p w14:paraId="2572ED01" w14:textId="77777777" w:rsidR="00D13FCD" w:rsidRPr="0031311E" w:rsidRDefault="00D13FCD" w:rsidP="000B113A">
            <w:pPr>
              <w:ind w:left="357" w:firstLine="0"/>
              <w:rPr>
                <w:rFonts w:ascii="Cambria" w:hAnsi="Cambria"/>
                <w:color w:val="000000"/>
                <w:szCs w:val="22"/>
                <w:lang w:val="es-ES_tradnl"/>
              </w:rPr>
            </w:pPr>
            <w:r w:rsidRPr="0031311E">
              <w:rPr>
                <w:rFonts w:ascii="Cambria" w:hAnsi="Cambria"/>
                <w:sz w:val="22"/>
                <w:szCs w:val="22"/>
                <w:lang w:val="es-ES_tradnl"/>
              </w:rPr>
              <w:t>Material fotocopiable del Teacher’s Manual</w:t>
            </w:r>
          </w:p>
        </w:tc>
      </w:tr>
    </w:tbl>
    <w:p w14:paraId="6B26098F" w14:textId="77777777" w:rsidR="00D13FCD" w:rsidRPr="0031311E" w:rsidRDefault="00D13FCD" w:rsidP="000B113A">
      <w:pPr>
        <w:pStyle w:val="Sombreadoclaro-nfasis22"/>
        <w:ind w:right="114" w:hanging="936"/>
        <w:rPr>
          <w:rStyle w:val="PlainTable5"/>
          <w:color w:val="000000"/>
          <w:sz w:val="32"/>
          <w:szCs w:val="32"/>
        </w:rPr>
      </w:pPr>
      <w:r w:rsidRPr="0031311E">
        <w:rPr>
          <w:rStyle w:val="PlainTable5"/>
          <w:color w:val="000000"/>
          <w:sz w:val="32"/>
          <w:szCs w:val="32"/>
        </w:rPr>
        <w:t>d) Evaluación de lo aprendido</w:t>
      </w:r>
    </w:p>
    <w:p w14:paraId="2D49A00C" w14:textId="77777777" w:rsidR="00D13FCD" w:rsidRPr="0031311E" w:rsidRDefault="00D13FCD" w:rsidP="000B113A">
      <w:pPr>
        <w:outlineLvl w:val="0"/>
        <w:rPr>
          <w:rFonts w:ascii="Cambria" w:hAnsi="Cambria"/>
          <w:b/>
          <w:color w:val="000000"/>
          <w:sz w:val="28"/>
          <w:szCs w:val="28"/>
          <w:lang w:val="es-ES_tradnl"/>
        </w:rPr>
      </w:pPr>
      <w:r w:rsidRPr="0031311E">
        <w:rPr>
          <w:rFonts w:ascii="Cambria" w:hAnsi="Cambria"/>
          <w:b/>
          <w:color w:val="000000"/>
          <w:sz w:val="28"/>
          <w:szCs w:val="28"/>
          <w:lang w:val="es-ES_tradnl"/>
        </w:rPr>
        <w:t>Criterios de calificación</w:t>
      </w:r>
    </w:p>
    <w:p w14:paraId="7C8DB1D1" w14:textId="77777777" w:rsidR="00D13FCD" w:rsidRPr="0031311E" w:rsidRDefault="00D13FCD" w:rsidP="000B113A">
      <w:pPr>
        <w:rPr>
          <w:rFonts w:ascii="Cambria" w:hAnsi="Cambria"/>
          <w:color w:val="000000"/>
          <w:lang w:val="es-ES_tradnl"/>
        </w:rPr>
      </w:pPr>
    </w:p>
    <w:p w14:paraId="62EB8760" w14:textId="77777777" w:rsidR="00D13FCD" w:rsidRPr="0031311E" w:rsidRDefault="00D13FCD" w:rsidP="000B113A">
      <w:pPr>
        <w:ind w:left="357" w:firstLine="0"/>
        <w:rPr>
          <w:rFonts w:ascii="Cambria" w:hAnsi="Cambria"/>
          <w:color w:val="000000"/>
          <w:lang w:val="es-ES_tradnl"/>
        </w:rPr>
      </w:pPr>
      <w:r w:rsidRPr="0031311E">
        <w:rPr>
          <w:rFonts w:ascii="Cambria" w:hAnsi="Cambria"/>
          <w:color w:val="000000"/>
          <w:lang w:val="es-ES_tradnl"/>
        </w:rPr>
        <w:t xml:space="preserve">La evaluación en la unidad forma parte de un proceso de </w:t>
      </w:r>
      <w:r w:rsidRPr="0031311E">
        <w:rPr>
          <w:rFonts w:ascii="Cambria" w:hAnsi="Cambria"/>
          <w:b/>
          <w:color w:val="000000"/>
          <w:lang w:val="es-ES_tradnl"/>
        </w:rPr>
        <w:t>evaluación continua</w:t>
      </w:r>
      <w:r w:rsidRPr="0031311E">
        <w:rPr>
          <w:rFonts w:ascii="Cambria" w:hAnsi="Cambria"/>
          <w:color w:val="000000"/>
          <w:lang w:val="es-ES_tradnl"/>
        </w:rPr>
        <w:t xml:space="preserve">, basada principalmente en la </w:t>
      </w:r>
      <w:r w:rsidRPr="0031311E">
        <w:rPr>
          <w:rFonts w:ascii="Cambria" w:hAnsi="Cambria"/>
          <w:b/>
          <w:color w:val="000000"/>
          <w:lang w:val="es-ES_tradnl"/>
        </w:rPr>
        <w:t>observación</w:t>
      </w:r>
      <w:r w:rsidRPr="0031311E">
        <w:rPr>
          <w:rFonts w:ascii="Cambria" w:hAnsi="Cambria"/>
          <w:color w:val="000000"/>
          <w:lang w:val="es-ES_tradnl"/>
        </w:rPr>
        <w:t xml:space="preserve">, pero incluyendo también instrumentos de </w:t>
      </w:r>
      <w:r w:rsidRPr="0031311E">
        <w:rPr>
          <w:rFonts w:ascii="Cambria" w:hAnsi="Cambria"/>
          <w:b/>
          <w:color w:val="000000"/>
          <w:lang w:val="es-ES_tradnl"/>
        </w:rPr>
        <w:t>evaluación objetiva</w:t>
      </w:r>
      <w:r w:rsidRPr="0031311E">
        <w:rPr>
          <w:rFonts w:ascii="Cambria" w:hAnsi="Cambria"/>
          <w:color w:val="000000"/>
          <w:lang w:val="es-ES_tradnl"/>
        </w:rPr>
        <w:t xml:space="preserve"> tipo test, actividades o ejercicios. El/La profesor/a recopila la información recogida en el diario de evaluación de acuerdo con los criterios de calificación propuestos por el departamento. </w:t>
      </w:r>
    </w:p>
    <w:p w14:paraId="00B54FCF" w14:textId="77777777" w:rsidR="00D13FCD" w:rsidRPr="0031311E" w:rsidRDefault="00D13FCD" w:rsidP="000B113A">
      <w:pPr>
        <w:rPr>
          <w:rFonts w:ascii="Cambria" w:hAnsi="Cambria"/>
          <w:b/>
          <w:i/>
          <w:color w:val="000000"/>
          <w:lang w:val="es-ES_tradnl"/>
        </w:rPr>
      </w:pPr>
    </w:p>
    <w:p w14:paraId="46C37B2F" w14:textId="77777777" w:rsidR="00D13FCD" w:rsidRPr="0031311E" w:rsidRDefault="00D13FCD" w:rsidP="000B113A">
      <w:pPr>
        <w:outlineLvl w:val="0"/>
        <w:rPr>
          <w:rFonts w:ascii="Cambria" w:hAnsi="Cambria"/>
          <w:b/>
          <w:color w:val="000000"/>
          <w:sz w:val="28"/>
          <w:szCs w:val="28"/>
          <w:lang w:val="es-ES_tradnl"/>
        </w:rPr>
      </w:pPr>
      <w:r w:rsidRPr="0031311E">
        <w:rPr>
          <w:rFonts w:ascii="Cambria" w:hAnsi="Cambria"/>
          <w:b/>
          <w:color w:val="000000"/>
          <w:sz w:val="28"/>
          <w:szCs w:val="28"/>
          <w:lang w:val="es-ES_tradnl"/>
        </w:rPr>
        <w:lastRenderedPageBreak/>
        <w:t>Estándares de aprendizaje evaluables y procesos de evaluación</w:t>
      </w:r>
    </w:p>
    <w:p w14:paraId="5459A2C0" w14:textId="77777777" w:rsidR="00D13FCD" w:rsidRPr="0031311E" w:rsidRDefault="00D13FCD" w:rsidP="000B113A">
      <w:pPr>
        <w:rPr>
          <w:rFonts w:ascii="Cambria" w:hAnsi="Cambria"/>
          <w:b/>
          <w:color w:val="000000"/>
          <w:lang w:val="es-ES_tradnl"/>
        </w:rPr>
      </w:pPr>
    </w:p>
    <w:p w14:paraId="0DC57B8A" w14:textId="77777777" w:rsidR="00D13FCD" w:rsidRPr="0031311E" w:rsidRDefault="00D13FCD" w:rsidP="000B113A">
      <w:pPr>
        <w:ind w:left="357" w:firstLine="0"/>
        <w:outlineLvl w:val="0"/>
        <w:rPr>
          <w:rFonts w:ascii="Cambria" w:hAnsi="Cambria"/>
          <w:b/>
          <w:color w:val="000000"/>
          <w:lang w:val="es-ES_tradnl"/>
        </w:rPr>
      </w:pPr>
      <w:r w:rsidRPr="0031311E">
        <w:rPr>
          <w:rFonts w:ascii="Cambria" w:hAnsi="Cambria"/>
          <w:b/>
          <w:color w:val="000000"/>
          <w:lang w:val="es-ES_tradnl"/>
        </w:rPr>
        <w:t>Selección de los estándares de aprendizaje evaluables:</w:t>
      </w:r>
    </w:p>
    <w:p w14:paraId="6C21242A" w14:textId="77777777" w:rsidR="00D13FCD" w:rsidRPr="0031311E" w:rsidRDefault="00D13FCD" w:rsidP="000B113A">
      <w:pPr>
        <w:rPr>
          <w:rFonts w:ascii="Cambria" w:hAnsi="Cambria"/>
          <w:color w:val="000000"/>
          <w:lang w:val="es-ES_tradnl"/>
        </w:rPr>
      </w:pPr>
    </w:p>
    <w:p w14:paraId="4E754097" w14:textId="77777777" w:rsidR="00D13FCD" w:rsidRPr="0031311E" w:rsidRDefault="00D13FCD" w:rsidP="000B113A">
      <w:pPr>
        <w:ind w:left="357" w:firstLine="0"/>
        <w:rPr>
          <w:rFonts w:ascii="Cambria" w:hAnsi="Cambria"/>
          <w:color w:val="000000"/>
          <w:lang w:val="es-ES_tradnl"/>
        </w:rPr>
      </w:pPr>
      <w:r w:rsidRPr="0031311E">
        <w:rPr>
          <w:rFonts w:ascii="Cambria" w:hAnsi="Cambria"/>
          <w:color w:val="000000"/>
          <w:lang w:val="es-ES_tradnl"/>
        </w:rPr>
        <w:t xml:space="preserve">Los estándares de aprendizaje se han agrupado en los cuatro bloques lingüísticos, siguiendo el currículo y lo indicado en la Programación Didáctica de </w:t>
      </w:r>
      <w:r w:rsidRPr="0031311E">
        <w:rPr>
          <w:rFonts w:ascii="Cambria" w:hAnsi="Cambria"/>
          <w:i/>
          <w:color w:val="000000"/>
          <w:lang w:val="es-ES_tradnl"/>
        </w:rPr>
        <w:t>Teamwork for ESO 4</w:t>
      </w:r>
      <w:r w:rsidRPr="0031311E">
        <w:rPr>
          <w:rFonts w:ascii="Cambria" w:hAnsi="Cambria"/>
          <w:color w:val="000000"/>
          <w:lang w:val="es-ES_tradnl"/>
        </w:rPr>
        <w:t>. Las casillas en la columna de la derecha sirven para marcar la elección del/de la profesor/a encargado/a de planificar la evaluación en su grupo.</w:t>
      </w:r>
    </w:p>
    <w:p w14:paraId="033BB8E6" w14:textId="77777777" w:rsidR="00D13FCD" w:rsidRPr="0031311E" w:rsidRDefault="00D13FCD" w:rsidP="000B113A">
      <w:pPr>
        <w:rPr>
          <w:rFonts w:ascii="Cambria" w:hAnsi="Cambria"/>
          <w:color w:val="000000"/>
          <w:lang w:val="es-ES_tradnl"/>
        </w:rPr>
      </w:pPr>
    </w:p>
    <w:tbl>
      <w:tblPr>
        <w:tblW w:w="9072" w:type="dxa"/>
        <w:tblInd w:w="55" w:type="dxa"/>
        <w:tblCellMar>
          <w:top w:w="55" w:type="dxa"/>
          <w:left w:w="55" w:type="dxa"/>
          <w:bottom w:w="55" w:type="dxa"/>
          <w:right w:w="55" w:type="dxa"/>
        </w:tblCellMar>
        <w:tblLook w:val="0000" w:firstRow="0" w:lastRow="0" w:firstColumn="0" w:lastColumn="0" w:noHBand="0" w:noVBand="0"/>
      </w:tblPr>
      <w:tblGrid>
        <w:gridCol w:w="5245"/>
        <w:gridCol w:w="2977"/>
        <w:gridCol w:w="850"/>
      </w:tblGrid>
      <w:tr w:rsidR="00D13FCD" w:rsidRPr="0031311E" w14:paraId="44993A9F" w14:textId="77777777" w:rsidTr="005455BB">
        <w:trPr>
          <w:cantSplit/>
          <w:trHeight w:val="1134"/>
        </w:trPr>
        <w:tc>
          <w:tcPr>
            <w:tcW w:w="5245" w:type="dxa"/>
            <w:tcBorders>
              <w:top w:val="single" w:sz="1" w:space="0" w:color="000000"/>
              <w:left w:val="single" w:sz="1" w:space="0" w:color="000000"/>
              <w:bottom w:val="single" w:sz="1" w:space="0" w:color="000000"/>
              <w:right w:val="single" w:sz="4" w:space="0" w:color="auto"/>
            </w:tcBorders>
            <w:shd w:val="clear" w:color="auto" w:fill="auto"/>
            <w:vAlign w:val="center"/>
          </w:tcPr>
          <w:p w14:paraId="25311371" w14:textId="77777777" w:rsidR="00D13FCD" w:rsidRPr="0031311E" w:rsidRDefault="00D13FCD" w:rsidP="000B113A">
            <w:pPr>
              <w:ind w:left="357" w:firstLine="0"/>
              <w:rPr>
                <w:rFonts w:ascii="Cambria" w:hAnsi="Cambria"/>
                <w:szCs w:val="22"/>
                <w:lang w:val="es-ES_tradnl"/>
              </w:rPr>
            </w:pPr>
            <w:r w:rsidRPr="0031311E">
              <w:rPr>
                <w:rFonts w:ascii="Cambria" w:hAnsi="Cambria"/>
                <w:szCs w:val="22"/>
                <w:lang w:val="es-ES_tradnl"/>
              </w:rPr>
              <w:t xml:space="preserve">Estándares que pueden ser evaluados </w:t>
            </w:r>
            <w:r w:rsidRPr="0031311E">
              <w:rPr>
                <w:rFonts w:ascii="Cambria" w:eastAsia="MingLiU" w:hAnsi="Cambria" w:cs="MingLiU"/>
                <w:szCs w:val="22"/>
                <w:lang w:val="es-ES_tradnl"/>
              </w:rPr>
              <w:br/>
            </w:r>
            <w:r w:rsidR="00076755" w:rsidRPr="0031311E">
              <w:rPr>
                <w:rFonts w:ascii="Cambria" w:hAnsi="Cambria"/>
                <w:szCs w:val="22"/>
                <w:lang w:val="es-ES_tradnl"/>
              </w:rPr>
              <w:t>en esta unidad</w:t>
            </w:r>
            <w:r w:rsidRPr="0031311E">
              <w:rPr>
                <w:rFonts w:ascii="Cambria" w:hAnsi="Cambria"/>
                <w:szCs w:val="22"/>
                <w:lang w:val="es-ES_tradnl"/>
              </w:rPr>
              <w:t xml:space="preserve"> (mirar la programación para consultar la lista completa de los estándares y los niveles de logro para cada uno de ellos)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C39F42" w14:textId="77777777" w:rsidR="00D13FCD" w:rsidRPr="0031311E" w:rsidRDefault="00D13FCD" w:rsidP="000B113A">
            <w:pPr>
              <w:ind w:left="357" w:firstLine="0"/>
              <w:rPr>
                <w:rFonts w:ascii="Cambria" w:hAnsi="Cambria"/>
                <w:szCs w:val="22"/>
                <w:lang w:val="es-ES_tradnl"/>
              </w:rPr>
            </w:pPr>
            <w:r w:rsidRPr="0031311E">
              <w:rPr>
                <w:rFonts w:ascii="Cambria" w:hAnsi="Cambria"/>
                <w:szCs w:val="22"/>
                <w:lang w:val="es-ES_tradnl"/>
              </w:rPr>
              <w:t>Pruebas, tareas, actividades</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9C18336" w14:textId="77777777" w:rsidR="00D13FCD" w:rsidRPr="0031311E" w:rsidRDefault="00D13FCD" w:rsidP="000B113A">
            <w:pPr>
              <w:ind w:left="200" w:right="113" w:hanging="87"/>
              <w:rPr>
                <w:rFonts w:ascii="Cambria" w:hAnsi="Cambria"/>
                <w:color w:val="000000"/>
                <w:sz w:val="16"/>
                <w:lang w:val="es-ES_tradnl"/>
              </w:rPr>
            </w:pPr>
            <w:r w:rsidRPr="0031311E">
              <w:rPr>
                <w:rFonts w:ascii="Cambria" w:hAnsi="Cambria"/>
                <w:color w:val="000000"/>
                <w:sz w:val="16"/>
                <w:lang w:val="es-ES_tradnl"/>
              </w:rPr>
              <w:t>Selección</w:t>
            </w:r>
          </w:p>
          <w:p w14:paraId="0FD39F76" w14:textId="77777777" w:rsidR="00D13FCD" w:rsidRPr="0031311E" w:rsidRDefault="00D13FCD" w:rsidP="000B113A">
            <w:pPr>
              <w:ind w:left="200" w:right="113" w:hanging="87"/>
              <w:rPr>
                <w:rFonts w:ascii="Cambria" w:hAnsi="Cambria"/>
                <w:color w:val="000000"/>
                <w:lang w:val="es-ES_tradnl"/>
              </w:rPr>
            </w:pPr>
            <w:r w:rsidRPr="0031311E">
              <w:rPr>
                <w:rFonts w:ascii="Cambria" w:hAnsi="Cambria"/>
                <w:color w:val="000000"/>
                <w:sz w:val="16"/>
                <w:lang w:val="es-ES_tradnl"/>
              </w:rPr>
              <w:t>(marcar el instrumento elegido)</w:t>
            </w:r>
          </w:p>
        </w:tc>
      </w:tr>
    </w:tbl>
    <w:p w14:paraId="456ACDE9" w14:textId="77777777" w:rsidR="00D13FCD" w:rsidRPr="0031311E" w:rsidRDefault="00D13FCD" w:rsidP="000B113A">
      <w:pPr>
        <w:rPr>
          <w:rFonts w:ascii="Cambria" w:hAnsi="Cambria"/>
          <w:color w:val="000000"/>
          <w:lang w:val="es-ES_tradnl"/>
        </w:rPr>
      </w:pPr>
    </w:p>
    <w:tbl>
      <w:tblPr>
        <w:tblW w:w="907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5245"/>
        <w:gridCol w:w="2977"/>
        <w:gridCol w:w="850"/>
      </w:tblGrid>
      <w:tr w:rsidR="00D13FCD" w:rsidRPr="0031311E" w14:paraId="6288AFE7" w14:textId="77777777" w:rsidTr="005455BB">
        <w:tc>
          <w:tcPr>
            <w:tcW w:w="9072" w:type="dxa"/>
            <w:gridSpan w:val="3"/>
            <w:shd w:val="clear" w:color="auto" w:fill="auto"/>
          </w:tcPr>
          <w:p w14:paraId="2D6A4FEB" w14:textId="77777777" w:rsidR="00D13FCD" w:rsidRPr="0031311E" w:rsidRDefault="00D13FCD" w:rsidP="000B113A">
            <w:pPr>
              <w:rPr>
                <w:rFonts w:ascii="Cambria" w:hAnsi="Cambria"/>
                <w:b/>
                <w:color w:val="000000"/>
                <w:szCs w:val="24"/>
                <w:lang w:val="es-ES_tradnl"/>
              </w:rPr>
            </w:pPr>
            <w:r w:rsidRPr="0031311E">
              <w:rPr>
                <w:rFonts w:ascii="Cambria" w:hAnsi="Cambria"/>
                <w:b/>
                <w:color w:val="000000"/>
                <w:szCs w:val="24"/>
                <w:lang w:val="es-ES_tradnl"/>
              </w:rPr>
              <w:t>BLOQUE 1. COMPRENSIÓN DE TEXTOS ORALES</w:t>
            </w:r>
          </w:p>
        </w:tc>
      </w:tr>
      <w:tr w:rsidR="00D13FCD" w:rsidRPr="0031311E" w14:paraId="421036EA" w14:textId="77777777" w:rsidTr="005455BB">
        <w:tc>
          <w:tcPr>
            <w:tcW w:w="5245" w:type="dxa"/>
            <w:shd w:val="clear" w:color="auto" w:fill="auto"/>
          </w:tcPr>
          <w:p w14:paraId="30D12056" w14:textId="77777777" w:rsidR="00D13FCD" w:rsidRPr="0031311E" w:rsidRDefault="00D13FCD" w:rsidP="000B113A">
            <w:pPr>
              <w:ind w:left="0" w:firstLine="0"/>
              <w:rPr>
                <w:rFonts w:ascii="Cambria" w:hAnsi="Cambria"/>
                <w:color w:val="000000"/>
                <w:sz w:val="22"/>
                <w:szCs w:val="24"/>
                <w:lang w:val="es-ES_tradnl"/>
              </w:rPr>
            </w:pPr>
            <w:r w:rsidRPr="0031311E">
              <w:rPr>
                <w:rFonts w:ascii="Cambria" w:hAnsi="Cambria"/>
                <w:color w:val="000000"/>
                <w:sz w:val="22"/>
                <w:szCs w:val="24"/>
                <w:lang w:val="es-ES"/>
              </w:rPr>
              <w:t xml:space="preserve">4.1.1. Capta los puntos principales y detalles relevantes de </w:t>
            </w:r>
            <w:r w:rsidRPr="0031311E">
              <w:rPr>
                <w:rFonts w:ascii="Cambria" w:hAnsi="Cambria"/>
                <w:b/>
                <w:color w:val="000000"/>
                <w:sz w:val="22"/>
                <w:szCs w:val="24"/>
                <w:lang w:val="es-ES"/>
              </w:rPr>
              <w:t>mensajes grabados o de viva voz</w:t>
            </w:r>
            <w:r w:rsidRPr="0031311E">
              <w:rPr>
                <w:rFonts w:ascii="Cambria" w:hAnsi="Cambria"/>
                <w:color w:val="000000"/>
                <w:sz w:val="22"/>
                <w:szCs w:val="24"/>
                <w:lang w:val="es-ES"/>
              </w:rPr>
              <w:t>, claramente articulados, que contengan instrucciones, indicaciones u otra información, incluso de tipo técnico.</w:t>
            </w:r>
          </w:p>
        </w:tc>
        <w:tc>
          <w:tcPr>
            <w:tcW w:w="2977" w:type="dxa"/>
            <w:tcBorders>
              <w:right w:val="single" w:sz="4" w:space="0" w:color="auto"/>
            </w:tcBorders>
            <w:shd w:val="clear" w:color="auto" w:fill="auto"/>
          </w:tcPr>
          <w:p w14:paraId="61D260E7" w14:textId="77777777" w:rsidR="00D13FCD" w:rsidRPr="0031311E" w:rsidRDefault="00D13FCD" w:rsidP="000B113A">
            <w:pPr>
              <w:snapToGrid w:val="0"/>
              <w:ind w:left="0" w:firstLine="0"/>
              <w:rPr>
                <w:rFonts w:ascii="Cambria" w:hAnsi="Cambria"/>
                <w:color w:val="000000"/>
                <w:sz w:val="22"/>
                <w:szCs w:val="22"/>
              </w:rPr>
            </w:pPr>
            <w:r w:rsidRPr="0031311E">
              <w:rPr>
                <w:rFonts w:ascii="Cambria" w:hAnsi="Cambria"/>
                <w:color w:val="000000"/>
                <w:sz w:val="22"/>
                <w:szCs w:val="22"/>
              </w:rPr>
              <w:t>Instrucciones en el aula</w:t>
            </w:r>
          </w:p>
          <w:p w14:paraId="5EDC59B4" w14:textId="77777777" w:rsidR="00D13FCD" w:rsidRPr="0031311E" w:rsidRDefault="00D13FCD" w:rsidP="000B113A">
            <w:pPr>
              <w:snapToGrid w:val="0"/>
              <w:ind w:left="0" w:firstLine="0"/>
              <w:rPr>
                <w:rFonts w:ascii="Cambria" w:hAnsi="Cambria"/>
                <w:color w:val="000000"/>
                <w:sz w:val="22"/>
                <w:szCs w:val="22"/>
              </w:rPr>
            </w:pPr>
          </w:p>
          <w:p w14:paraId="466A3BC9" w14:textId="77777777" w:rsidR="00D13FCD" w:rsidRPr="0031311E" w:rsidRDefault="00D13FCD" w:rsidP="000B113A">
            <w:pPr>
              <w:snapToGrid w:val="0"/>
              <w:ind w:left="0" w:firstLine="0"/>
              <w:rPr>
                <w:rFonts w:ascii="Cambria" w:hAnsi="Cambria"/>
                <w:color w:val="000000"/>
                <w:sz w:val="22"/>
                <w:szCs w:val="22"/>
              </w:rPr>
            </w:pPr>
            <w:r w:rsidRPr="0031311E">
              <w:rPr>
                <w:rFonts w:ascii="Cambria" w:hAnsi="Cambria"/>
                <w:color w:val="000000"/>
                <w:sz w:val="22"/>
                <w:szCs w:val="22"/>
              </w:rPr>
              <w:t>Instrucciones grabadas para actividades</w:t>
            </w:r>
          </w:p>
          <w:p w14:paraId="74846F59" w14:textId="77777777" w:rsidR="00D13FCD" w:rsidRPr="0031311E" w:rsidRDefault="00D13FCD" w:rsidP="000B113A">
            <w:pPr>
              <w:snapToGrid w:val="0"/>
              <w:ind w:left="0" w:firstLine="0"/>
              <w:rPr>
                <w:rFonts w:ascii="Cambria" w:hAnsi="Cambria"/>
                <w:color w:val="000000"/>
                <w:sz w:val="22"/>
                <w:szCs w:val="22"/>
              </w:rPr>
            </w:pPr>
          </w:p>
          <w:p w14:paraId="17B0A7AA" w14:textId="77777777" w:rsidR="00D13FCD" w:rsidRPr="0031311E" w:rsidRDefault="002E6297" w:rsidP="000B113A">
            <w:pPr>
              <w:snapToGrid w:val="0"/>
              <w:ind w:left="0" w:firstLine="0"/>
              <w:rPr>
                <w:rFonts w:ascii="Cambria" w:hAnsi="Cambria"/>
                <w:color w:val="000000"/>
                <w:sz w:val="22"/>
                <w:szCs w:val="22"/>
              </w:rPr>
            </w:pPr>
            <w:r w:rsidRPr="0031311E">
              <w:rPr>
                <w:rFonts w:ascii="Cambria" w:hAnsi="Cambria"/>
                <w:color w:val="000000"/>
                <w:sz w:val="22"/>
                <w:szCs w:val="22"/>
              </w:rPr>
              <w:t>Comprobación oral de las respuestas de un ejercicio (SB, p. 78, ej. 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6F1CE1D2" w14:textId="77777777" w:rsidR="00D13FCD" w:rsidRPr="0031311E" w:rsidRDefault="00D13FCD"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2E6297" w:rsidRPr="0031311E" w14:paraId="585E5FFC" w14:textId="77777777" w:rsidTr="005455BB">
        <w:tc>
          <w:tcPr>
            <w:tcW w:w="5245" w:type="dxa"/>
            <w:shd w:val="clear" w:color="auto" w:fill="auto"/>
          </w:tcPr>
          <w:p w14:paraId="03179224" w14:textId="77777777" w:rsidR="002E6297" w:rsidRPr="0031311E" w:rsidRDefault="002E6297" w:rsidP="000B113A">
            <w:pPr>
              <w:tabs>
                <w:tab w:val="center" w:pos="2340"/>
              </w:tabs>
              <w:ind w:left="0" w:firstLine="0"/>
              <w:rPr>
                <w:rFonts w:ascii="Cambria" w:hAnsi="Cambria"/>
                <w:noProof/>
                <w:color w:val="000000"/>
                <w:sz w:val="22"/>
                <w:lang w:val="es-ES"/>
              </w:rPr>
            </w:pPr>
            <w:r w:rsidRPr="0031311E">
              <w:rPr>
                <w:rFonts w:ascii="Cambria" w:hAnsi="Cambria"/>
                <w:noProof/>
                <w:sz w:val="22"/>
                <w:lang w:val="es-ES"/>
              </w:rPr>
              <w:t xml:space="preserve">4.1.2. </w:t>
            </w:r>
            <w:r w:rsidRPr="0031311E">
              <w:rPr>
                <w:rFonts w:ascii="Cambria" w:hAnsi="Cambria"/>
                <w:noProof/>
                <w:color w:val="000000"/>
                <w:sz w:val="22"/>
                <w:lang w:val="es-ES"/>
              </w:rPr>
              <w:t xml:space="preserve">Entiende lo que se le dice en </w:t>
            </w:r>
            <w:r w:rsidRPr="0031311E">
              <w:rPr>
                <w:rFonts w:ascii="Cambria" w:hAnsi="Cambria"/>
                <w:b/>
                <w:noProof/>
                <w:color w:val="000000"/>
                <w:sz w:val="22"/>
                <w:lang w:val="es-ES"/>
              </w:rPr>
              <w:t>transacciones y gestiones cotidianas</w:t>
            </w:r>
            <w:r w:rsidRPr="0031311E">
              <w:rPr>
                <w:rFonts w:ascii="Cambria" w:hAnsi="Cambria"/>
                <w:noProof/>
                <w:color w:val="000000"/>
                <w:sz w:val="22"/>
                <w:lang w:val="es-ES"/>
              </w:rPr>
              <w:t xml:space="preserve"> y estructuradas (p. e. en bancos, tiendas, hoteles, restaurantes, transportes, centros educativos, lugares de trabajo), o menos habituales (p. e. en una farmacia, un hospital, en una comisaría o un organismo público), si puede pedir confirmación de algunos detalles. </w:t>
            </w:r>
          </w:p>
        </w:tc>
        <w:tc>
          <w:tcPr>
            <w:tcW w:w="2977" w:type="dxa"/>
            <w:tcBorders>
              <w:right w:val="single" w:sz="4" w:space="0" w:color="auto"/>
            </w:tcBorders>
            <w:shd w:val="clear" w:color="auto" w:fill="auto"/>
          </w:tcPr>
          <w:p w14:paraId="3A4E2E78" w14:textId="77777777" w:rsidR="002E6297" w:rsidRPr="0031311E" w:rsidRDefault="002E6297" w:rsidP="000B113A">
            <w:pPr>
              <w:snapToGrid w:val="0"/>
              <w:ind w:left="0" w:firstLine="0"/>
              <w:rPr>
                <w:rFonts w:ascii="Cambria" w:hAnsi="Cambria"/>
                <w:color w:val="000000"/>
                <w:sz w:val="22"/>
                <w:szCs w:val="22"/>
              </w:rPr>
            </w:pPr>
            <w:r w:rsidRPr="0031311E">
              <w:rPr>
                <w:rFonts w:ascii="Cambria" w:hAnsi="Cambria"/>
                <w:color w:val="000000"/>
                <w:sz w:val="22"/>
                <w:szCs w:val="22"/>
              </w:rPr>
              <w:t>Conversación en la que se hace el registro de entrada en un hotel (SB, p. 79, ej. 13)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64597EB2" w14:textId="77777777" w:rsidR="002E6297" w:rsidRPr="0031311E" w:rsidRDefault="002E6297"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2E6297" w:rsidRPr="0031311E" w14:paraId="77497900" w14:textId="77777777" w:rsidTr="005455BB">
        <w:tc>
          <w:tcPr>
            <w:tcW w:w="5245" w:type="dxa"/>
            <w:shd w:val="clear" w:color="auto" w:fill="auto"/>
          </w:tcPr>
          <w:p w14:paraId="379520E9" w14:textId="77777777" w:rsidR="002E6297" w:rsidRPr="0031311E" w:rsidRDefault="002E6297" w:rsidP="000B113A">
            <w:pPr>
              <w:ind w:left="0" w:firstLine="0"/>
              <w:rPr>
                <w:rFonts w:ascii="Cambria" w:hAnsi="Cambria"/>
                <w:color w:val="000000"/>
                <w:sz w:val="22"/>
                <w:szCs w:val="24"/>
                <w:lang w:val="es-ES_tradnl"/>
              </w:rPr>
            </w:pPr>
            <w:r w:rsidRPr="0031311E">
              <w:rPr>
                <w:rFonts w:ascii="Cambria" w:hAnsi="Cambria"/>
                <w:color w:val="000000"/>
                <w:sz w:val="22"/>
                <w:szCs w:val="24"/>
                <w:lang w:val="es-ES"/>
              </w:rPr>
              <w:t xml:space="preserve">4.1.3. Identifica las ideas principales y detalles relevantes de una </w:t>
            </w:r>
            <w:r w:rsidRPr="0031311E">
              <w:rPr>
                <w:rFonts w:ascii="Cambria" w:hAnsi="Cambria"/>
                <w:b/>
                <w:color w:val="000000"/>
                <w:sz w:val="22"/>
                <w:szCs w:val="24"/>
                <w:lang w:val="es-ES"/>
              </w:rPr>
              <w:t>conversación formal o informal</w:t>
            </w:r>
            <w:r w:rsidRPr="0031311E">
              <w:rPr>
                <w:rFonts w:ascii="Cambria" w:hAnsi="Cambria"/>
                <w:color w:val="000000"/>
                <w:sz w:val="22"/>
                <w:szCs w:val="24"/>
                <w:lang w:val="es-ES"/>
              </w:rPr>
              <w:t xml:space="preserve"> de cierta duración entre dos o más interlocutores que tiene lugar en su presencia y en la que se tratan temas conocidos o de carácter general o cotidiano, cuando el discurso está articulado con claridad y en una variedad estándar de la lengua.</w:t>
            </w:r>
          </w:p>
        </w:tc>
        <w:tc>
          <w:tcPr>
            <w:tcW w:w="2977" w:type="dxa"/>
            <w:tcBorders>
              <w:right w:val="single" w:sz="4" w:space="0" w:color="auto"/>
            </w:tcBorders>
            <w:shd w:val="clear" w:color="auto" w:fill="auto"/>
          </w:tcPr>
          <w:p w14:paraId="6F1C66BB" w14:textId="77777777" w:rsidR="002E6297" w:rsidRPr="0031311E" w:rsidRDefault="002E6297" w:rsidP="000B113A">
            <w:pPr>
              <w:snapToGrid w:val="0"/>
              <w:ind w:left="0" w:firstLine="0"/>
              <w:rPr>
                <w:rFonts w:ascii="Cambria" w:hAnsi="Cambria"/>
                <w:color w:val="000000"/>
                <w:sz w:val="22"/>
                <w:szCs w:val="22"/>
              </w:rPr>
            </w:pPr>
            <w:r w:rsidRPr="0031311E">
              <w:rPr>
                <w:rFonts w:ascii="Cambria" w:hAnsi="Cambria"/>
                <w:color w:val="000000"/>
                <w:sz w:val="22"/>
                <w:szCs w:val="22"/>
              </w:rPr>
              <w:t>Reportaje sobre la gala de los premios BHP Billiton (SB, p. 75, ej. 4-7)</w:t>
            </w:r>
          </w:p>
          <w:p w14:paraId="2F9DF6D7" w14:textId="77777777" w:rsidR="002E6297" w:rsidRPr="0031311E" w:rsidRDefault="002E6297" w:rsidP="000B113A">
            <w:pPr>
              <w:snapToGrid w:val="0"/>
              <w:ind w:left="0" w:firstLine="0"/>
              <w:rPr>
                <w:rFonts w:ascii="Cambria" w:hAnsi="Cambria"/>
                <w:color w:val="000000"/>
                <w:sz w:val="22"/>
                <w:szCs w:val="22"/>
              </w:rPr>
            </w:pPr>
          </w:p>
          <w:p w14:paraId="5A1366F4" w14:textId="77777777" w:rsidR="002E6297" w:rsidRPr="0031311E" w:rsidRDefault="002E6297" w:rsidP="000B113A">
            <w:pPr>
              <w:snapToGrid w:val="0"/>
              <w:ind w:left="0" w:firstLine="0"/>
              <w:rPr>
                <w:rFonts w:ascii="Cambria" w:hAnsi="Cambria"/>
                <w:color w:val="000000"/>
                <w:sz w:val="22"/>
                <w:szCs w:val="22"/>
              </w:rPr>
            </w:pPr>
            <w:r w:rsidRPr="0031311E">
              <w:rPr>
                <w:rFonts w:ascii="Cambria" w:hAnsi="Cambria"/>
                <w:color w:val="000000"/>
                <w:sz w:val="22"/>
                <w:szCs w:val="22"/>
              </w:rPr>
              <w:t>Tres visitas guiadas (SB, p. 79, ej. 7-9)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561781B" w14:textId="77777777" w:rsidR="002E6297" w:rsidRPr="0031311E" w:rsidRDefault="002E6297"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2E6297" w:rsidRPr="0031311E" w14:paraId="577D325B" w14:textId="77777777" w:rsidTr="005455BB">
        <w:tc>
          <w:tcPr>
            <w:tcW w:w="5245" w:type="dxa"/>
            <w:shd w:val="clear" w:color="auto" w:fill="auto"/>
          </w:tcPr>
          <w:p w14:paraId="58B3E2FE" w14:textId="77777777" w:rsidR="002E6297" w:rsidRPr="0031311E" w:rsidRDefault="002E6297" w:rsidP="000B113A">
            <w:pPr>
              <w:ind w:left="0" w:firstLine="0"/>
              <w:rPr>
                <w:rFonts w:ascii="Cambria" w:hAnsi="Cambria"/>
                <w:color w:val="000000"/>
                <w:sz w:val="22"/>
                <w:szCs w:val="24"/>
                <w:lang w:val="es-ES_tradnl"/>
              </w:rPr>
            </w:pPr>
            <w:r w:rsidRPr="0031311E">
              <w:rPr>
                <w:rFonts w:ascii="Cambria" w:hAnsi="Cambria"/>
                <w:color w:val="000000"/>
                <w:sz w:val="22"/>
                <w:szCs w:val="24"/>
                <w:lang w:val="es-ES"/>
              </w:rPr>
              <w:t xml:space="preserve">4.1.4. Comprende, en una </w:t>
            </w:r>
            <w:r w:rsidRPr="0031311E">
              <w:rPr>
                <w:rFonts w:ascii="Cambria" w:hAnsi="Cambria"/>
                <w:b/>
                <w:color w:val="000000"/>
                <w:sz w:val="22"/>
                <w:szCs w:val="24"/>
                <w:lang w:val="es-ES"/>
              </w:rPr>
              <w:t>conversación informal en la que participa</w:t>
            </w:r>
            <w:r w:rsidRPr="0031311E">
              <w:rPr>
                <w:rFonts w:ascii="Cambria" w:hAnsi="Cambria"/>
                <w:color w:val="000000"/>
                <w:sz w:val="22"/>
                <w:szCs w:val="24"/>
                <w:lang w:val="es-ES"/>
              </w:rPr>
              <w:t>, explicaciones o justificaciones de puntos de vista y opiniones sobre diversos asuntos de interés personal, cotidianos o menos habituales, así como la formulación de hipótesis, la expresión de sentimientos y la descripción de aspectos abstractos de temas como, p. e., la música, el cine, la literatura o los temas de actualidad.</w:t>
            </w:r>
          </w:p>
        </w:tc>
        <w:tc>
          <w:tcPr>
            <w:tcW w:w="2977" w:type="dxa"/>
            <w:shd w:val="clear" w:color="auto" w:fill="auto"/>
          </w:tcPr>
          <w:p w14:paraId="08181CFE" w14:textId="77777777" w:rsidR="002E6297" w:rsidRPr="0031311E" w:rsidRDefault="002E6297" w:rsidP="000B113A">
            <w:pPr>
              <w:snapToGrid w:val="0"/>
              <w:ind w:left="0" w:firstLine="0"/>
              <w:rPr>
                <w:rFonts w:ascii="Cambria" w:hAnsi="Cambria"/>
                <w:color w:val="000000"/>
                <w:sz w:val="22"/>
                <w:szCs w:val="22"/>
              </w:rPr>
            </w:pPr>
            <w:r w:rsidRPr="0031311E">
              <w:rPr>
                <w:rFonts w:ascii="Cambria" w:hAnsi="Cambria"/>
                <w:color w:val="000000"/>
                <w:sz w:val="22"/>
                <w:szCs w:val="22"/>
              </w:rPr>
              <w:t>Conversación en la que el alumno/a habla de sí mismo/a (SB, p. 75, ej. 10)</w:t>
            </w:r>
          </w:p>
          <w:p w14:paraId="201CF346" w14:textId="77777777" w:rsidR="002E6297" w:rsidRPr="0031311E" w:rsidRDefault="002E6297" w:rsidP="000B113A">
            <w:pPr>
              <w:snapToGrid w:val="0"/>
              <w:ind w:left="0" w:firstLine="0"/>
              <w:rPr>
                <w:rFonts w:ascii="Cambria" w:hAnsi="Cambria"/>
                <w:color w:val="000000"/>
                <w:sz w:val="22"/>
                <w:szCs w:val="22"/>
              </w:rPr>
            </w:pPr>
          </w:p>
          <w:p w14:paraId="11AD8459" w14:textId="77777777" w:rsidR="002E6297" w:rsidRPr="0031311E" w:rsidRDefault="002E6297" w:rsidP="000B113A">
            <w:pPr>
              <w:snapToGrid w:val="0"/>
              <w:ind w:left="0" w:firstLine="0"/>
              <w:rPr>
                <w:rFonts w:ascii="Cambria" w:hAnsi="Cambria"/>
                <w:color w:val="000000"/>
                <w:sz w:val="22"/>
                <w:szCs w:val="22"/>
              </w:rPr>
            </w:pPr>
            <w:r w:rsidRPr="0031311E">
              <w:rPr>
                <w:rFonts w:ascii="Cambria" w:hAnsi="Cambria"/>
                <w:color w:val="000000"/>
                <w:sz w:val="22"/>
                <w:szCs w:val="22"/>
              </w:rPr>
              <w:t>Conversación sobre el pueblo o ciudad del alumno/a (SB, p. 76, ej. 6)</w:t>
            </w:r>
          </w:p>
          <w:p w14:paraId="48BAFB7C" w14:textId="77777777" w:rsidR="002E6297" w:rsidRPr="0031311E" w:rsidRDefault="002E6297" w:rsidP="000B113A">
            <w:pPr>
              <w:snapToGrid w:val="0"/>
              <w:ind w:left="0" w:firstLine="0"/>
              <w:rPr>
                <w:rFonts w:ascii="Cambria" w:hAnsi="Cambria"/>
                <w:color w:val="000000"/>
                <w:sz w:val="22"/>
                <w:szCs w:val="22"/>
              </w:rPr>
            </w:pPr>
          </w:p>
          <w:p w14:paraId="484EA3E1" w14:textId="77777777" w:rsidR="002E6297" w:rsidRPr="0031311E" w:rsidRDefault="002E6297" w:rsidP="000B113A">
            <w:pPr>
              <w:snapToGrid w:val="0"/>
              <w:ind w:left="0" w:firstLine="0"/>
              <w:rPr>
                <w:rFonts w:ascii="Cambria" w:hAnsi="Cambria"/>
                <w:color w:val="000000"/>
                <w:sz w:val="22"/>
                <w:szCs w:val="22"/>
              </w:rPr>
            </w:pPr>
            <w:r w:rsidRPr="0031311E">
              <w:rPr>
                <w:rFonts w:ascii="Cambria" w:hAnsi="Cambria"/>
                <w:color w:val="000000"/>
                <w:sz w:val="22"/>
                <w:szCs w:val="22"/>
              </w:rPr>
              <w:t>Conversación en la que se utiliza la gramática aprendida (SB, p. 78, ej. 6)</w:t>
            </w:r>
          </w:p>
        </w:tc>
        <w:tc>
          <w:tcPr>
            <w:tcW w:w="850" w:type="dxa"/>
            <w:shd w:val="clear" w:color="auto" w:fill="auto"/>
            <w:vAlign w:val="center"/>
          </w:tcPr>
          <w:p w14:paraId="0BF1D4CB" w14:textId="77777777" w:rsidR="002E6297" w:rsidRPr="0031311E" w:rsidRDefault="002E6297"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2E6297" w:rsidRPr="0031311E" w14:paraId="707297BF" w14:textId="77777777" w:rsidTr="005455BB">
        <w:tc>
          <w:tcPr>
            <w:tcW w:w="5245" w:type="dxa"/>
            <w:tcBorders>
              <w:top w:val="single" w:sz="4" w:space="0" w:color="auto"/>
              <w:left w:val="single" w:sz="4" w:space="0" w:color="auto"/>
              <w:bottom w:val="single" w:sz="4" w:space="0" w:color="auto"/>
              <w:right w:val="single" w:sz="4" w:space="0" w:color="auto"/>
            </w:tcBorders>
            <w:shd w:val="clear" w:color="auto" w:fill="auto"/>
          </w:tcPr>
          <w:p w14:paraId="7901B940" w14:textId="77777777" w:rsidR="002E6297" w:rsidRPr="0031311E" w:rsidRDefault="002E6297" w:rsidP="000B113A">
            <w:pPr>
              <w:ind w:left="0" w:firstLine="0"/>
              <w:rPr>
                <w:rFonts w:ascii="Cambria" w:hAnsi="Cambria"/>
                <w:color w:val="000000"/>
                <w:sz w:val="22"/>
                <w:szCs w:val="24"/>
                <w:lang w:val="es-ES_tradnl"/>
              </w:rPr>
            </w:pPr>
            <w:r w:rsidRPr="0031311E">
              <w:rPr>
                <w:rFonts w:ascii="Cambria" w:hAnsi="Cambria"/>
                <w:color w:val="000000"/>
                <w:sz w:val="22"/>
                <w:szCs w:val="24"/>
                <w:lang w:val="es-ES"/>
              </w:rPr>
              <w:lastRenderedPageBreak/>
              <w:t xml:space="preserve">4.1.7. Identifica la idea principal y aspectos significativos de </w:t>
            </w:r>
            <w:r w:rsidRPr="0031311E">
              <w:rPr>
                <w:rFonts w:ascii="Cambria" w:hAnsi="Cambria"/>
                <w:b/>
                <w:color w:val="000000"/>
                <w:sz w:val="22"/>
                <w:szCs w:val="24"/>
                <w:lang w:val="es-ES"/>
              </w:rPr>
              <w:t>noticias de televisión</w:t>
            </w:r>
            <w:r w:rsidRPr="0031311E">
              <w:rPr>
                <w:rFonts w:ascii="Cambria" w:hAnsi="Cambria"/>
                <w:color w:val="000000"/>
                <w:sz w:val="22"/>
                <w:szCs w:val="24"/>
                <w:lang w:val="es-ES"/>
              </w:rPr>
              <w:t xml:space="preserve"> claramente articuladas cuando hay apoyo visual que complementa el discurso, así como lo esencial de </w:t>
            </w:r>
            <w:r w:rsidRPr="0031311E">
              <w:rPr>
                <w:rFonts w:ascii="Cambria" w:hAnsi="Cambria"/>
                <w:b/>
                <w:color w:val="000000"/>
                <w:sz w:val="22"/>
                <w:szCs w:val="24"/>
                <w:lang w:val="es-ES"/>
              </w:rPr>
              <w:t>anuncios publicitarios, series y películas</w:t>
            </w:r>
            <w:r w:rsidRPr="0031311E">
              <w:rPr>
                <w:rFonts w:ascii="Cambria" w:hAnsi="Cambria"/>
                <w:color w:val="000000"/>
                <w:sz w:val="22"/>
                <w:szCs w:val="24"/>
                <w:lang w:val="es-ES"/>
              </w:rPr>
              <w:t xml:space="preserve"> bien estructurados y articulados con claridad, en una variedad estándar de la lengua, y cuando las imágenes facilitan la comprensión.</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522CD78A" w14:textId="77777777" w:rsidR="002E6297" w:rsidRPr="0031311E" w:rsidRDefault="002E6297" w:rsidP="000B113A">
            <w:pPr>
              <w:snapToGrid w:val="0"/>
              <w:ind w:left="0" w:firstLine="0"/>
              <w:rPr>
                <w:rFonts w:ascii="Cambria" w:hAnsi="Cambria"/>
                <w:color w:val="000000"/>
                <w:sz w:val="22"/>
                <w:szCs w:val="22"/>
              </w:rPr>
            </w:pPr>
            <w:r w:rsidRPr="0031311E">
              <w:rPr>
                <w:rFonts w:ascii="Cambria" w:hAnsi="Cambria"/>
                <w:color w:val="000000"/>
                <w:sz w:val="22"/>
                <w:szCs w:val="22"/>
              </w:rPr>
              <w:t>Vídeo sobre inventos (SB, p. 72, ej. 5)</w:t>
            </w:r>
          </w:p>
          <w:p w14:paraId="1D55BCC0" w14:textId="77777777" w:rsidR="002E6297" w:rsidRPr="0031311E" w:rsidRDefault="002E6297" w:rsidP="000B113A">
            <w:pPr>
              <w:snapToGrid w:val="0"/>
              <w:ind w:left="0" w:firstLine="0"/>
              <w:rPr>
                <w:rFonts w:ascii="Cambria" w:hAnsi="Cambria"/>
                <w:color w:val="000000"/>
                <w:sz w:val="22"/>
                <w:szCs w:val="22"/>
              </w:rPr>
            </w:pPr>
          </w:p>
          <w:p w14:paraId="7D36CFA3" w14:textId="77777777" w:rsidR="002E6297" w:rsidRPr="0031311E" w:rsidRDefault="002E6297" w:rsidP="000B113A">
            <w:pPr>
              <w:snapToGrid w:val="0"/>
              <w:ind w:left="0" w:firstLine="0"/>
              <w:rPr>
                <w:rFonts w:ascii="Cambria" w:hAnsi="Cambria"/>
                <w:color w:val="000000"/>
                <w:sz w:val="22"/>
                <w:szCs w:val="22"/>
              </w:rPr>
            </w:pPr>
            <w:r w:rsidRPr="0031311E">
              <w:rPr>
                <w:rFonts w:ascii="Cambria" w:hAnsi="Cambria"/>
                <w:color w:val="000000"/>
                <w:sz w:val="22"/>
                <w:szCs w:val="22"/>
              </w:rPr>
              <w:t>Vídeo sobre ilusiones ópticas (SB, p. 79, ej. 10)</w:t>
            </w:r>
          </w:p>
          <w:p w14:paraId="3AC8A1C4" w14:textId="77777777" w:rsidR="002E6297" w:rsidRPr="0031311E" w:rsidRDefault="002E6297" w:rsidP="000B113A">
            <w:pPr>
              <w:snapToGrid w:val="0"/>
              <w:ind w:left="0" w:firstLine="0"/>
              <w:rPr>
                <w:rFonts w:ascii="Cambria" w:hAnsi="Cambria"/>
                <w:color w:val="000000"/>
                <w:sz w:val="22"/>
                <w:szCs w:val="22"/>
              </w:rPr>
            </w:pPr>
          </w:p>
          <w:p w14:paraId="3DF2B84A" w14:textId="77777777" w:rsidR="002E6297" w:rsidRPr="0031311E" w:rsidRDefault="002E6297" w:rsidP="000B113A">
            <w:pPr>
              <w:snapToGrid w:val="0"/>
              <w:ind w:left="0" w:firstLine="0"/>
              <w:rPr>
                <w:rFonts w:ascii="Cambria" w:hAnsi="Cambria"/>
                <w:color w:val="000000"/>
                <w:sz w:val="22"/>
                <w:szCs w:val="22"/>
              </w:rPr>
            </w:pPr>
            <w:r w:rsidRPr="0031311E">
              <w:rPr>
                <w:rFonts w:ascii="Cambria" w:hAnsi="Cambria"/>
                <w:color w:val="000000"/>
                <w:sz w:val="22"/>
                <w:szCs w:val="22"/>
              </w:rPr>
              <w:t>Vídeo sobre el registro de entrada en un hotel (SB, p. 79, ej. 12)</w:t>
            </w:r>
          </w:p>
          <w:p w14:paraId="2394D1CA" w14:textId="77777777" w:rsidR="002E6297" w:rsidRPr="0031311E" w:rsidRDefault="002E6297" w:rsidP="000B113A">
            <w:pPr>
              <w:snapToGrid w:val="0"/>
              <w:ind w:left="0" w:firstLine="0"/>
              <w:rPr>
                <w:rFonts w:ascii="Cambria" w:hAnsi="Cambria"/>
                <w:color w:val="000000"/>
                <w:sz w:val="22"/>
                <w:szCs w:val="22"/>
              </w:rPr>
            </w:pPr>
          </w:p>
          <w:p w14:paraId="1F41033C" w14:textId="77777777" w:rsidR="002E6297" w:rsidRPr="0031311E" w:rsidRDefault="002E6297" w:rsidP="000B113A">
            <w:pPr>
              <w:snapToGrid w:val="0"/>
              <w:ind w:left="0" w:firstLine="0"/>
              <w:rPr>
                <w:rFonts w:ascii="Cambria" w:hAnsi="Cambria"/>
                <w:color w:val="000000"/>
                <w:sz w:val="22"/>
                <w:szCs w:val="22"/>
              </w:rPr>
            </w:pPr>
            <w:r w:rsidRPr="0031311E">
              <w:rPr>
                <w:rFonts w:ascii="Cambria" w:hAnsi="Cambria"/>
                <w:color w:val="000000"/>
                <w:sz w:val="22"/>
                <w:szCs w:val="22"/>
              </w:rPr>
              <w:t>Vídeo sobre deportes extremos (SB, p. 120)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C25C7E7" w14:textId="77777777" w:rsidR="002E6297" w:rsidRPr="0031311E" w:rsidRDefault="002E6297"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bl>
    <w:p w14:paraId="77346861" w14:textId="77777777" w:rsidR="00D13FCD" w:rsidRPr="0031311E" w:rsidRDefault="00D13FCD" w:rsidP="000B113A">
      <w:pPr>
        <w:rPr>
          <w:rFonts w:ascii="Cambria" w:hAnsi="Cambria"/>
          <w:color w:val="000000"/>
          <w:szCs w:val="24"/>
          <w:lang w:val="es-ES_tradnl"/>
        </w:rPr>
      </w:pPr>
    </w:p>
    <w:tbl>
      <w:tblPr>
        <w:tblW w:w="907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5245"/>
        <w:gridCol w:w="2977"/>
        <w:gridCol w:w="850"/>
      </w:tblGrid>
      <w:tr w:rsidR="00D13FCD" w:rsidRPr="0031311E" w14:paraId="695CC513" w14:textId="77777777" w:rsidTr="005455BB">
        <w:tc>
          <w:tcPr>
            <w:tcW w:w="9072" w:type="dxa"/>
            <w:gridSpan w:val="3"/>
            <w:shd w:val="clear" w:color="auto" w:fill="auto"/>
          </w:tcPr>
          <w:p w14:paraId="309543F4" w14:textId="77777777" w:rsidR="00D13FCD" w:rsidRPr="0031311E" w:rsidRDefault="00D13FCD" w:rsidP="000B113A">
            <w:pPr>
              <w:rPr>
                <w:rFonts w:ascii="Cambria" w:hAnsi="Cambria"/>
                <w:b/>
                <w:color w:val="000000"/>
                <w:szCs w:val="24"/>
                <w:lang w:val="es-ES_tradnl"/>
              </w:rPr>
            </w:pPr>
            <w:r w:rsidRPr="0031311E">
              <w:rPr>
                <w:rFonts w:ascii="Cambria" w:hAnsi="Cambria"/>
                <w:b/>
                <w:color w:val="000000"/>
                <w:szCs w:val="24"/>
                <w:lang w:val="es-ES_tradnl"/>
              </w:rPr>
              <w:t>BLOQUE 2. PRODUCCIÓN DE TEXTOS ORALES: EXPRESIÓN E INTERACCIÓN</w:t>
            </w:r>
          </w:p>
        </w:tc>
      </w:tr>
      <w:tr w:rsidR="002E6297" w:rsidRPr="0031311E" w14:paraId="29EF22D4" w14:textId="77777777" w:rsidTr="005455BB">
        <w:tc>
          <w:tcPr>
            <w:tcW w:w="5245" w:type="dxa"/>
            <w:shd w:val="clear" w:color="auto" w:fill="auto"/>
          </w:tcPr>
          <w:p w14:paraId="27015726" w14:textId="77777777" w:rsidR="002E6297" w:rsidRPr="0031311E" w:rsidRDefault="002E6297" w:rsidP="000B113A">
            <w:pPr>
              <w:ind w:left="0" w:firstLine="0"/>
              <w:rPr>
                <w:rFonts w:ascii="Cambria" w:hAnsi="Cambria"/>
                <w:sz w:val="22"/>
                <w:szCs w:val="24"/>
                <w:lang w:val="es-ES_tradnl"/>
              </w:rPr>
            </w:pPr>
            <w:r w:rsidRPr="0031311E">
              <w:rPr>
                <w:rFonts w:ascii="Cambria" w:hAnsi="Cambria"/>
                <w:sz w:val="22"/>
                <w:szCs w:val="24"/>
                <w:lang w:val="es-ES"/>
              </w:rPr>
              <w:t xml:space="preserve">4.2.2. Se desenvuelve adecuadamente en </w:t>
            </w:r>
            <w:r w:rsidRPr="0031311E">
              <w:rPr>
                <w:rFonts w:ascii="Cambria" w:hAnsi="Cambria"/>
                <w:b/>
                <w:sz w:val="22"/>
                <w:szCs w:val="24"/>
                <w:lang w:val="es-ES"/>
              </w:rPr>
              <w:t>situaciones cotidianas y menos habituales</w:t>
            </w:r>
            <w:r w:rsidRPr="0031311E">
              <w:rPr>
                <w:rFonts w:ascii="Cambria" w:hAnsi="Cambria"/>
                <w:sz w:val="22"/>
                <w:szCs w:val="24"/>
                <w:lang w:val="es-ES"/>
              </w:rPr>
              <w:t xml:space="preserve"> que pueden surgir durante un viaje o estancia en otros países por motivos personales, educativos u ocupacionales y sabe solicitar atención, información, ayuda o explicaciones, y hacer una reclamación o una gestión formal de manera sencilla pero correcta y adecuada al contexto.</w:t>
            </w:r>
          </w:p>
        </w:tc>
        <w:tc>
          <w:tcPr>
            <w:tcW w:w="2977" w:type="dxa"/>
            <w:shd w:val="clear" w:color="auto" w:fill="auto"/>
          </w:tcPr>
          <w:p w14:paraId="79792032" w14:textId="77777777" w:rsidR="002E6297" w:rsidRPr="0031311E" w:rsidRDefault="002E6297" w:rsidP="000B113A">
            <w:pPr>
              <w:snapToGrid w:val="0"/>
              <w:ind w:left="0" w:firstLine="0"/>
              <w:rPr>
                <w:rFonts w:ascii="Cambria" w:hAnsi="Cambria"/>
                <w:color w:val="000000"/>
                <w:sz w:val="22"/>
                <w:szCs w:val="22"/>
              </w:rPr>
            </w:pPr>
            <w:r w:rsidRPr="0031311E">
              <w:rPr>
                <w:rFonts w:ascii="Cambria" w:hAnsi="Cambria"/>
                <w:color w:val="000000"/>
                <w:sz w:val="22"/>
                <w:szCs w:val="22"/>
              </w:rPr>
              <w:t>Conversación en la que se hace el registro de entrada en un hotel (SB, p. 79, ej. 13)</w:t>
            </w:r>
          </w:p>
        </w:tc>
        <w:tc>
          <w:tcPr>
            <w:tcW w:w="850" w:type="dxa"/>
            <w:shd w:val="clear" w:color="auto" w:fill="auto"/>
            <w:vAlign w:val="center"/>
          </w:tcPr>
          <w:p w14:paraId="36D524BC" w14:textId="77777777" w:rsidR="002E6297" w:rsidRPr="0031311E" w:rsidRDefault="002E6297"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2E6297" w:rsidRPr="0031311E" w14:paraId="68BADCFB" w14:textId="77777777" w:rsidTr="005455BB">
        <w:tc>
          <w:tcPr>
            <w:tcW w:w="5245" w:type="dxa"/>
            <w:shd w:val="clear" w:color="auto" w:fill="auto"/>
          </w:tcPr>
          <w:p w14:paraId="5617F362" w14:textId="77777777" w:rsidR="002E6297" w:rsidRPr="0031311E" w:rsidRDefault="002E6297" w:rsidP="000B113A">
            <w:pPr>
              <w:ind w:left="0" w:firstLine="0"/>
              <w:rPr>
                <w:rFonts w:ascii="Cambria" w:hAnsi="Cambria"/>
                <w:sz w:val="22"/>
                <w:szCs w:val="24"/>
                <w:lang w:val="es-ES_tradnl"/>
              </w:rPr>
            </w:pPr>
            <w:r w:rsidRPr="0031311E">
              <w:rPr>
                <w:rFonts w:ascii="Cambria" w:hAnsi="Cambria"/>
                <w:sz w:val="22"/>
                <w:szCs w:val="24"/>
                <w:lang w:val="es-ES"/>
              </w:rPr>
              <w:t xml:space="preserve">4.2.3. Participa adecuadamente en </w:t>
            </w:r>
            <w:r w:rsidRPr="0031311E">
              <w:rPr>
                <w:rFonts w:ascii="Cambria" w:hAnsi="Cambria"/>
                <w:b/>
                <w:sz w:val="22"/>
                <w:szCs w:val="24"/>
                <w:lang w:val="es-ES"/>
              </w:rPr>
              <w:t>conversaciones informales</w:t>
            </w:r>
            <w:r w:rsidRPr="0031311E">
              <w:rPr>
                <w:rFonts w:ascii="Cambria" w:hAnsi="Cambria"/>
                <w:sz w:val="22"/>
                <w:szCs w:val="24"/>
                <w:lang w:val="es-ES"/>
              </w:rPr>
              <w:t xml:space="preserve"> cara a cara o por teléfono u otros medios técnicos, sobre asuntos cotidianos o menos habituales, en las que intercambia información y expresa y justifica brevemente opiniones y puntos de vista; narra y describe de forma coherente hechos ocurridos en el pasado o planes de futuro reales o inventados; formula hipótesis; hace sugerencias; pide y da indicaciones o instrucciones con cierto detalle; expresa y justifica sentimientos, y describe aspectos concretos y abstractos de temas como, por ejemplo, la música, el cine, la literatura o los temas de actualidad.</w:t>
            </w:r>
          </w:p>
        </w:tc>
        <w:tc>
          <w:tcPr>
            <w:tcW w:w="2977" w:type="dxa"/>
            <w:shd w:val="clear" w:color="auto" w:fill="auto"/>
          </w:tcPr>
          <w:p w14:paraId="6FE0E4AB" w14:textId="77777777" w:rsidR="002E6297" w:rsidRPr="0031311E" w:rsidRDefault="002E6297" w:rsidP="000B113A">
            <w:pPr>
              <w:snapToGrid w:val="0"/>
              <w:ind w:left="0" w:firstLine="0"/>
              <w:rPr>
                <w:rFonts w:ascii="Cambria" w:hAnsi="Cambria"/>
                <w:color w:val="000000"/>
                <w:sz w:val="22"/>
                <w:szCs w:val="22"/>
              </w:rPr>
            </w:pPr>
            <w:r w:rsidRPr="0031311E">
              <w:rPr>
                <w:rFonts w:ascii="Cambria" w:hAnsi="Cambria"/>
                <w:color w:val="000000"/>
                <w:sz w:val="22"/>
                <w:szCs w:val="22"/>
              </w:rPr>
              <w:t>Conversación en la que el alumno/a habla de sí mismo/a (SB, p. 75, ej. 10)</w:t>
            </w:r>
          </w:p>
          <w:p w14:paraId="21B16DCF" w14:textId="77777777" w:rsidR="002E6297" w:rsidRPr="0031311E" w:rsidRDefault="002E6297" w:rsidP="000B113A">
            <w:pPr>
              <w:snapToGrid w:val="0"/>
              <w:ind w:left="0" w:firstLine="0"/>
              <w:rPr>
                <w:rFonts w:ascii="Cambria" w:hAnsi="Cambria"/>
                <w:color w:val="000000"/>
                <w:sz w:val="22"/>
                <w:szCs w:val="22"/>
              </w:rPr>
            </w:pPr>
          </w:p>
          <w:p w14:paraId="2ECE5114" w14:textId="77777777" w:rsidR="002E6297" w:rsidRPr="0031311E" w:rsidRDefault="002E6297" w:rsidP="000B113A">
            <w:pPr>
              <w:snapToGrid w:val="0"/>
              <w:ind w:left="0" w:firstLine="0"/>
              <w:rPr>
                <w:rFonts w:ascii="Cambria" w:hAnsi="Cambria"/>
                <w:color w:val="000000"/>
                <w:sz w:val="22"/>
                <w:szCs w:val="22"/>
              </w:rPr>
            </w:pPr>
            <w:r w:rsidRPr="0031311E">
              <w:rPr>
                <w:rFonts w:ascii="Cambria" w:hAnsi="Cambria"/>
                <w:color w:val="000000"/>
                <w:sz w:val="22"/>
                <w:szCs w:val="22"/>
              </w:rPr>
              <w:t>Conversación sobre el pueblo o ciudad del alumno/a (SB, p. 76, ej. 6)</w:t>
            </w:r>
          </w:p>
          <w:p w14:paraId="3C092C8E" w14:textId="77777777" w:rsidR="002E6297" w:rsidRPr="0031311E" w:rsidRDefault="002E6297" w:rsidP="000B113A">
            <w:pPr>
              <w:snapToGrid w:val="0"/>
              <w:ind w:left="0" w:firstLine="0"/>
              <w:rPr>
                <w:rFonts w:ascii="Cambria" w:hAnsi="Cambria"/>
                <w:color w:val="000000"/>
                <w:sz w:val="22"/>
                <w:szCs w:val="22"/>
              </w:rPr>
            </w:pPr>
          </w:p>
          <w:p w14:paraId="46FF1795" w14:textId="77777777" w:rsidR="002E6297" w:rsidRPr="0031311E" w:rsidRDefault="002E6297" w:rsidP="000B113A">
            <w:pPr>
              <w:snapToGrid w:val="0"/>
              <w:ind w:left="0" w:firstLine="0"/>
              <w:rPr>
                <w:rFonts w:ascii="Cambria" w:hAnsi="Cambria"/>
                <w:color w:val="000000"/>
                <w:sz w:val="22"/>
                <w:szCs w:val="22"/>
              </w:rPr>
            </w:pPr>
            <w:r w:rsidRPr="0031311E">
              <w:rPr>
                <w:rFonts w:ascii="Cambria" w:hAnsi="Cambria"/>
                <w:color w:val="000000"/>
                <w:sz w:val="22"/>
                <w:szCs w:val="22"/>
              </w:rPr>
              <w:t>Conversación en la que se utiliza la gramática aprendida (SB, p. 78, ej. 6)</w:t>
            </w:r>
          </w:p>
        </w:tc>
        <w:tc>
          <w:tcPr>
            <w:tcW w:w="850" w:type="dxa"/>
            <w:shd w:val="clear" w:color="auto" w:fill="auto"/>
            <w:vAlign w:val="center"/>
          </w:tcPr>
          <w:p w14:paraId="43387A5B" w14:textId="77777777" w:rsidR="002E6297" w:rsidRPr="0031311E" w:rsidRDefault="002E6297"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bl>
    <w:p w14:paraId="63BC86E9" w14:textId="77777777" w:rsidR="00D13FCD" w:rsidRPr="0031311E" w:rsidRDefault="00D13FCD" w:rsidP="000B113A">
      <w:pPr>
        <w:rPr>
          <w:rFonts w:ascii="Cambria" w:hAnsi="Cambria"/>
          <w:color w:val="000000"/>
          <w:szCs w:val="24"/>
          <w:lang w:val="es-ES_tradnl"/>
        </w:rPr>
      </w:pPr>
    </w:p>
    <w:tbl>
      <w:tblPr>
        <w:tblW w:w="907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5245"/>
        <w:gridCol w:w="2977"/>
        <w:gridCol w:w="850"/>
      </w:tblGrid>
      <w:tr w:rsidR="00D13FCD" w:rsidRPr="0031311E" w14:paraId="0F13DC37" w14:textId="77777777" w:rsidTr="005455BB">
        <w:tc>
          <w:tcPr>
            <w:tcW w:w="9072" w:type="dxa"/>
            <w:gridSpan w:val="3"/>
            <w:shd w:val="clear" w:color="auto" w:fill="auto"/>
          </w:tcPr>
          <w:p w14:paraId="529090E7" w14:textId="77777777" w:rsidR="00D13FCD" w:rsidRPr="0031311E" w:rsidRDefault="00D13FCD" w:rsidP="000B113A">
            <w:pPr>
              <w:rPr>
                <w:rFonts w:ascii="Cambria" w:hAnsi="Cambria"/>
                <w:b/>
                <w:color w:val="000000"/>
                <w:szCs w:val="24"/>
                <w:lang w:val="es-ES_tradnl"/>
              </w:rPr>
            </w:pPr>
            <w:r w:rsidRPr="0031311E">
              <w:rPr>
                <w:rFonts w:ascii="Cambria" w:hAnsi="Cambria"/>
                <w:b/>
                <w:color w:val="000000"/>
                <w:szCs w:val="24"/>
                <w:lang w:val="es-ES_tradnl"/>
              </w:rPr>
              <w:t>BLOQUE 3. COMPRENSIÓN DE TEXTOS ESCRITOS</w:t>
            </w:r>
          </w:p>
        </w:tc>
      </w:tr>
      <w:tr w:rsidR="00D13FCD" w:rsidRPr="0031311E" w14:paraId="57FA146E" w14:textId="77777777" w:rsidTr="005455BB">
        <w:tc>
          <w:tcPr>
            <w:tcW w:w="5245" w:type="dxa"/>
            <w:shd w:val="clear" w:color="auto" w:fill="auto"/>
          </w:tcPr>
          <w:p w14:paraId="07F3EBD9" w14:textId="77777777" w:rsidR="00D13FCD" w:rsidRPr="0031311E" w:rsidRDefault="00D13FCD" w:rsidP="000B113A">
            <w:pPr>
              <w:ind w:left="0" w:firstLine="0"/>
              <w:rPr>
                <w:rFonts w:ascii="Cambria" w:hAnsi="Cambria"/>
                <w:sz w:val="22"/>
                <w:szCs w:val="24"/>
                <w:lang w:val="es-ES_tradnl"/>
              </w:rPr>
            </w:pPr>
            <w:r w:rsidRPr="0031311E">
              <w:rPr>
                <w:rFonts w:ascii="Cambria" w:hAnsi="Cambria"/>
                <w:sz w:val="22"/>
                <w:szCs w:val="24"/>
                <w:lang w:val="es-ES"/>
              </w:rPr>
              <w:t>4.3.1.</w:t>
            </w:r>
            <w:r w:rsidRPr="0031311E">
              <w:rPr>
                <w:rFonts w:ascii="Cambria" w:hAnsi="Cambria"/>
                <w:sz w:val="22"/>
                <w:szCs w:val="24"/>
              </w:rPr>
              <w:t xml:space="preserve"> </w:t>
            </w:r>
            <w:r w:rsidRPr="0031311E">
              <w:rPr>
                <w:rFonts w:ascii="Cambria" w:hAnsi="Cambria"/>
                <w:sz w:val="22"/>
                <w:szCs w:val="24"/>
                <w:lang w:val="es-ES"/>
              </w:rPr>
              <w:t xml:space="preserve">Identifica información relevante en </w:t>
            </w:r>
            <w:r w:rsidRPr="0031311E">
              <w:rPr>
                <w:rFonts w:ascii="Cambria" w:hAnsi="Cambria"/>
                <w:b/>
                <w:sz w:val="22"/>
                <w:szCs w:val="24"/>
                <w:lang w:val="es-ES"/>
              </w:rPr>
              <w:t>instrucciones</w:t>
            </w:r>
            <w:r w:rsidRPr="0031311E">
              <w:rPr>
                <w:rFonts w:ascii="Cambria" w:hAnsi="Cambria"/>
                <w:sz w:val="22"/>
                <w:szCs w:val="24"/>
                <w:lang w:val="es-ES"/>
              </w:rPr>
              <w:t xml:space="preserve"> detalladas sobre el uso de aparatos, dispositivos o programas informáticos, y sobre la realización de actividades y normas de seguridad o de convivencia.</w:t>
            </w:r>
          </w:p>
        </w:tc>
        <w:tc>
          <w:tcPr>
            <w:tcW w:w="2977" w:type="dxa"/>
            <w:tcBorders>
              <w:right w:val="single" w:sz="4" w:space="0" w:color="auto"/>
            </w:tcBorders>
            <w:shd w:val="clear" w:color="auto" w:fill="auto"/>
          </w:tcPr>
          <w:p w14:paraId="33AB8A59" w14:textId="77777777" w:rsidR="00D13FCD" w:rsidRPr="0031311E" w:rsidRDefault="00297B07" w:rsidP="000B113A">
            <w:pPr>
              <w:snapToGrid w:val="0"/>
              <w:ind w:left="0" w:firstLine="0"/>
              <w:rPr>
                <w:rFonts w:ascii="Cambria" w:hAnsi="Cambria"/>
                <w:color w:val="000000"/>
                <w:sz w:val="22"/>
                <w:szCs w:val="22"/>
              </w:rPr>
            </w:pPr>
            <w:r w:rsidRPr="0031311E">
              <w:rPr>
                <w:rFonts w:ascii="Cambria" w:hAnsi="Cambria"/>
                <w:color w:val="000000"/>
                <w:sz w:val="22"/>
                <w:szCs w:val="22"/>
              </w:rPr>
              <w:t>A lo largo de la unidad</w:t>
            </w:r>
            <w:r w:rsidR="00D13FCD" w:rsidRPr="0031311E">
              <w:rPr>
                <w:rFonts w:ascii="Cambria" w:hAnsi="Cambria"/>
                <w:color w:val="000000"/>
                <w:sz w:val="22"/>
                <w:szCs w:val="22"/>
              </w:rPr>
              <w:t>, entender los enunciados de los ejercicios</w:t>
            </w:r>
          </w:p>
          <w:p w14:paraId="56E739BE" w14:textId="77777777" w:rsidR="00D13FCD" w:rsidRPr="0031311E" w:rsidRDefault="00D13FCD" w:rsidP="000B113A">
            <w:pPr>
              <w:snapToGrid w:val="0"/>
              <w:ind w:left="0" w:firstLine="0"/>
              <w:rPr>
                <w:rFonts w:ascii="Cambria" w:hAnsi="Cambria"/>
                <w:color w:val="000000"/>
                <w:sz w:val="22"/>
                <w:szCs w:val="22"/>
              </w:rPr>
            </w:pPr>
          </w:p>
          <w:p w14:paraId="7F9F1DD0" w14:textId="77777777" w:rsidR="00D13FCD" w:rsidRPr="0031311E" w:rsidRDefault="002E6297" w:rsidP="000B113A">
            <w:pPr>
              <w:snapToGrid w:val="0"/>
              <w:ind w:left="0" w:firstLine="0"/>
              <w:rPr>
                <w:rFonts w:ascii="Cambria" w:hAnsi="Cambria"/>
                <w:color w:val="000000"/>
                <w:sz w:val="22"/>
                <w:szCs w:val="22"/>
              </w:rPr>
            </w:pPr>
            <w:r w:rsidRPr="0031311E">
              <w:rPr>
                <w:rFonts w:ascii="Cambria" w:hAnsi="Cambria"/>
                <w:color w:val="000000"/>
                <w:sz w:val="22"/>
                <w:szCs w:val="22"/>
              </w:rPr>
              <w:t>Cartas de trivia (SB, p. 130, Step 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647B511" w14:textId="77777777" w:rsidR="00D13FCD" w:rsidRPr="0031311E" w:rsidRDefault="00D13FCD"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2E6297" w:rsidRPr="0031311E" w14:paraId="3BEDF17B" w14:textId="77777777" w:rsidTr="005455BB">
        <w:tc>
          <w:tcPr>
            <w:tcW w:w="5245" w:type="dxa"/>
            <w:shd w:val="clear" w:color="auto" w:fill="auto"/>
          </w:tcPr>
          <w:p w14:paraId="2FEEB633" w14:textId="77777777" w:rsidR="002E6297" w:rsidRPr="0031311E" w:rsidRDefault="002E6297" w:rsidP="000B113A">
            <w:pPr>
              <w:ind w:left="0" w:firstLine="0"/>
              <w:rPr>
                <w:rFonts w:ascii="Cambria" w:hAnsi="Cambria"/>
                <w:sz w:val="22"/>
                <w:szCs w:val="24"/>
                <w:lang w:val="es-ES_tradnl"/>
              </w:rPr>
            </w:pPr>
            <w:r w:rsidRPr="0031311E">
              <w:rPr>
                <w:rFonts w:ascii="Cambria" w:hAnsi="Cambria"/>
                <w:sz w:val="22"/>
                <w:szCs w:val="24"/>
                <w:lang w:val="es-ES"/>
              </w:rPr>
              <w:t xml:space="preserve">4.3.2. Entiende el sentido general, los puntos principales e información relevante de </w:t>
            </w:r>
            <w:r w:rsidRPr="0031311E">
              <w:rPr>
                <w:rFonts w:ascii="Cambria" w:hAnsi="Cambria"/>
                <w:b/>
                <w:sz w:val="22"/>
                <w:szCs w:val="24"/>
                <w:lang w:val="es-ES"/>
              </w:rPr>
              <w:t xml:space="preserve">anuncios y comunicaciones </w:t>
            </w:r>
            <w:r w:rsidRPr="0031311E">
              <w:rPr>
                <w:rFonts w:ascii="Cambria" w:hAnsi="Cambria"/>
                <w:sz w:val="22"/>
                <w:szCs w:val="24"/>
                <w:lang w:val="es-ES"/>
              </w:rPr>
              <w:t>de carácter público, institucional o corporativo y claramente estructurados, relacionados con asuntos de su interés personal, académico u ocupacional.</w:t>
            </w:r>
          </w:p>
        </w:tc>
        <w:tc>
          <w:tcPr>
            <w:tcW w:w="2977" w:type="dxa"/>
            <w:tcBorders>
              <w:right w:val="single" w:sz="4" w:space="0" w:color="auto"/>
            </w:tcBorders>
            <w:shd w:val="clear" w:color="auto" w:fill="auto"/>
          </w:tcPr>
          <w:p w14:paraId="73D08E21" w14:textId="77777777" w:rsidR="002E6297" w:rsidRPr="0031311E" w:rsidRDefault="002E6297" w:rsidP="000B113A">
            <w:pPr>
              <w:snapToGrid w:val="0"/>
              <w:ind w:left="0" w:firstLine="0"/>
              <w:rPr>
                <w:rFonts w:ascii="Cambria" w:hAnsi="Cambria"/>
                <w:color w:val="000000"/>
                <w:sz w:val="22"/>
                <w:szCs w:val="22"/>
              </w:rPr>
            </w:pPr>
            <w:r w:rsidRPr="0031311E">
              <w:rPr>
                <w:rFonts w:ascii="Cambria" w:hAnsi="Cambria"/>
                <w:color w:val="000000"/>
                <w:sz w:val="22"/>
                <w:szCs w:val="22"/>
              </w:rPr>
              <w:t>Descripciones de distintos inventos (SB, p. 72, ej. 2)</w:t>
            </w:r>
          </w:p>
          <w:p w14:paraId="22E96C65" w14:textId="77777777" w:rsidR="002E6297" w:rsidRPr="0031311E" w:rsidRDefault="002E6297" w:rsidP="000B113A">
            <w:pPr>
              <w:snapToGrid w:val="0"/>
              <w:ind w:left="0" w:firstLine="0"/>
              <w:rPr>
                <w:rFonts w:ascii="Cambria" w:hAnsi="Cambria"/>
                <w:color w:val="000000"/>
                <w:sz w:val="22"/>
                <w:szCs w:val="22"/>
              </w:rPr>
            </w:pPr>
          </w:p>
          <w:p w14:paraId="6FF02173" w14:textId="77777777" w:rsidR="002E6297" w:rsidRPr="0031311E" w:rsidRDefault="002E6297" w:rsidP="000B113A">
            <w:pPr>
              <w:snapToGrid w:val="0"/>
              <w:ind w:left="0" w:firstLine="0"/>
              <w:rPr>
                <w:rFonts w:ascii="Cambria" w:hAnsi="Cambria"/>
                <w:color w:val="000000"/>
                <w:sz w:val="22"/>
                <w:szCs w:val="22"/>
              </w:rPr>
            </w:pPr>
            <w:r w:rsidRPr="0031311E">
              <w:rPr>
                <w:rFonts w:ascii="Cambria" w:hAnsi="Cambria"/>
                <w:color w:val="000000"/>
                <w:sz w:val="22"/>
                <w:szCs w:val="22"/>
              </w:rPr>
              <w:t>Descripción de dos ciudades inusuales (SB, p. 76, ej. 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6A4032E9" w14:textId="77777777" w:rsidR="002E6297" w:rsidRPr="0031311E" w:rsidRDefault="002E6297"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D13FCD" w:rsidRPr="0031311E" w14:paraId="7815FBF9" w14:textId="77777777" w:rsidTr="005455BB">
        <w:tc>
          <w:tcPr>
            <w:tcW w:w="5245" w:type="dxa"/>
            <w:shd w:val="clear" w:color="auto" w:fill="auto"/>
          </w:tcPr>
          <w:p w14:paraId="3255D78C" w14:textId="77777777" w:rsidR="00D13FCD" w:rsidRPr="0031311E" w:rsidRDefault="00D13FCD" w:rsidP="000B113A">
            <w:pPr>
              <w:ind w:left="0" w:firstLine="0"/>
              <w:rPr>
                <w:rFonts w:ascii="Cambria" w:hAnsi="Cambria"/>
                <w:sz w:val="22"/>
                <w:szCs w:val="24"/>
                <w:lang w:val="es-ES_tradnl"/>
              </w:rPr>
            </w:pPr>
            <w:r w:rsidRPr="0031311E">
              <w:rPr>
                <w:rFonts w:ascii="Cambria" w:hAnsi="Cambria"/>
                <w:sz w:val="22"/>
                <w:szCs w:val="24"/>
                <w:lang w:val="es-ES"/>
              </w:rPr>
              <w:t>4.3.5. Localiza con facilidad información específica de carácter concreto en</w:t>
            </w:r>
            <w:r w:rsidRPr="0031311E">
              <w:rPr>
                <w:rFonts w:ascii="Cambria" w:hAnsi="Cambria"/>
                <w:b/>
                <w:sz w:val="22"/>
                <w:szCs w:val="24"/>
                <w:lang w:val="es-ES"/>
              </w:rPr>
              <w:t xml:space="preserve"> textos periodísticos</w:t>
            </w:r>
            <w:r w:rsidRPr="0031311E">
              <w:rPr>
                <w:rFonts w:ascii="Cambria" w:hAnsi="Cambria"/>
                <w:sz w:val="22"/>
                <w:szCs w:val="24"/>
                <w:lang w:val="es-ES"/>
              </w:rPr>
              <w:t xml:space="preserve"> en cualquier soporte, bien estructurados y de extensión </w:t>
            </w:r>
            <w:r w:rsidRPr="0031311E">
              <w:rPr>
                <w:rFonts w:ascii="Cambria" w:hAnsi="Cambria"/>
                <w:sz w:val="22"/>
                <w:szCs w:val="24"/>
                <w:lang w:val="es-ES"/>
              </w:rPr>
              <w:lastRenderedPageBreak/>
              <w:t xml:space="preserve">media, tales como noticias glosadas; reconoce ideas significativas de </w:t>
            </w:r>
            <w:r w:rsidRPr="0031311E">
              <w:rPr>
                <w:rFonts w:ascii="Cambria" w:hAnsi="Cambria"/>
                <w:b/>
                <w:sz w:val="22"/>
                <w:szCs w:val="24"/>
                <w:lang w:val="es-ES"/>
              </w:rPr>
              <w:t xml:space="preserve">artículos divulgativos </w:t>
            </w:r>
            <w:r w:rsidRPr="0031311E">
              <w:rPr>
                <w:rFonts w:ascii="Cambria" w:hAnsi="Cambria"/>
                <w:sz w:val="22"/>
                <w:szCs w:val="24"/>
                <w:lang w:val="es-ES"/>
              </w:rPr>
              <w:t xml:space="preserve">sencillos, e identifica las conclusiones principales en </w:t>
            </w:r>
            <w:r w:rsidRPr="0031311E">
              <w:rPr>
                <w:rFonts w:ascii="Cambria" w:hAnsi="Cambria"/>
                <w:b/>
                <w:sz w:val="22"/>
                <w:szCs w:val="24"/>
                <w:lang w:val="es-ES"/>
              </w:rPr>
              <w:t>textos de carácter claramente argumentativo</w:t>
            </w:r>
            <w:r w:rsidRPr="0031311E">
              <w:rPr>
                <w:rFonts w:ascii="Cambria" w:hAnsi="Cambria"/>
                <w:sz w:val="22"/>
                <w:szCs w:val="24"/>
                <w:lang w:val="es-ES"/>
              </w:rPr>
              <w:t>, siempre que pueda releer las secciones difíciles.</w:t>
            </w:r>
          </w:p>
        </w:tc>
        <w:tc>
          <w:tcPr>
            <w:tcW w:w="2977" w:type="dxa"/>
            <w:shd w:val="clear" w:color="auto" w:fill="auto"/>
          </w:tcPr>
          <w:p w14:paraId="223AE3DD" w14:textId="77777777" w:rsidR="002E6297" w:rsidRPr="0031311E" w:rsidRDefault="002E6297" w:rsidP="000B113A">
            <w:pPr>
              <w:snapToGrid w:val="0"/>
              <w:ind w:left="0" w:firstLine="0"/>
              <w:rPr>
                <w:rFonts w:ascii="Cambria" w:hAnsi="Cambria"/>
                <w:color w:val="000000"/>
                <w:sz w:val="22"/>
                <w:szCs w:val="22"/>
              </w:rPr>
            </w:pPr>
            <w:r w:rsidRPr="0031311E">
              <w:rPr>
                <w:rFonts w:ascii="Cambria" w:hAnsi="Cambria"/>
                <w:color w:val="000000"/>
                <w:sz w:val="22"/>
                <w:szCs w:val="22"/>
              </w:rPr>
              <w:lastRenderedPageBreak/>
              <w:t>Artículo sobre inventores que se arrepintieron de sus inventos (SB, p. 73, ej. 6-9)</w:t>
            </w:r>
          </w:p>
          <w:p w14:paraId="48444C22" w14:textId="77777777" w:rsidR="002E6297" w:rsidRPr="0031311E" w:rsidRDefault="002E6297" w:rsidP="000B113A">
            <w:pPr>
              <w:snapToGrid w:val="0"/>
              <w:ind w:left="0" w:firstLine="0"/>
              <w:rPr>
                <w:rFonts w:ascii="Cambria" w:hAnsi="Cambria"/>
                <w:color w:val="000000"/>
                <w:sz w:val="22"/>
                <w:szCs w:val="22"/>
              </w:rPr>
            </w:pPr>
          </w:p>
          <w:p w14:paraId="7F298CB0" w14:textId="77777777" w:rsidR="002E6297" w:rsidRPr="0031311E" w:rsidRDefault="002E6297" w:rsidP="000B113A">
            <w:pPr>
              <w:snapToGrid w:val="0"/>
              <w:ind w:left="0" w:firstLine="0"/>
              <w:rPr>
                <w:rFonts w:ascii="Cambria" w:hAnsi="Cambria"/>
                <w:color w:val="000000"/>
                <w:sz w:val="22"/>
                <w:szCs w:val="22"/>
              </w:rPr>
            </w:pPr>
            <w:r w:rsidRPr="0031311E">
              <w:rPr>
                <w:rFonts w:ascii="Cambria" w:hAnsi="Cambria"/>
                <w:color w:val="000000"/>
                <w:sz w:val="22"/>
                <w:szCs w:val="22"/>
              </w:rPr>
              <w:t>Artículo sobre el restaurante The Shed (SB, p. 77, ej. 7-10)</w:t>
            </w:r>
          </w:p>
          <w:p w14:paraId="7807420E" w14:textId="77777777" w:rsidR="002E6297" w:rsidRPr="0031311E" w:rsidRDefault="002E6297" w:rsidP="000B113A">
            <w:pPr>
              <w:snapToGrid w:val="0"/>
              <w:ind w:left="0" w:firstLine="0"/>
              <w:rPr>
                <w:rFonts w:ascii="Cambria" w:hAnsi="Cambria"/>
                <w:color w:val="000000"/>
                <w:sz w:val="22"/>
                <w:szCs w:val="22"/>
              </w:rPr>
            </w:pPr>
          </w:p>
          <w:p w14:paraId="497E18AF" w14:textId="77777777" w:rsidR="00D13FCD" w:rsidRPr="0031311E" w:rsidRDefault="002E6297" w:rsidP="000B113A">
            <w:pPr>
              <w:snapToGrid w:val="0"/>
              <w:ind w:left="0" w:firstLine="0"/>
              <w:rPr>
                <w:rFonts w:ascii="Cambria" w:hAnsi="Cambria"/>
                <w:color w:val="000000"/>
                <w:sz w:val="22"/>
                <w:szCs w:val="22"/>
              </w:rPr>
            </w:pPr>
            <w:r w:rsidRPr="0031311E">
              <w:rPr>
                <w:rFonts w:ascii="Cambria" w:hAnsi="Cambria"/>
                <w:color w:val="000000"/>
                <w:sz w:val="22"/>
                <w:szCs w:val="22"/>
              </w:rPr>
              <w:t>Artículo sobre el edificio The Shard (SB, p. 80, ej. 1)</w:t>
            </w:r>
          </w:p>
        </w:tc>
        <w:tc>
          <w:tcPr>
            <w:tcW w:w="850" w:type="dxa"/>
            <w:shd w:val="clear" w:color="auto" w:fill="auto"/>
            <w:vAlign w:val="center"/>
          </w:tcPr>
          <w:p w14:paraId="0585C652" w14:textId="77777777" w:rsidR="00D13FCD" w:rsidRPr="0031311E" w:rsidRDefault="00D13FCD"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lastRenderedPageBreak/>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bl>
    <w:p w14:paraId="7E706488" w14:textId="77777777" w:rsidR="00D13FCD" w:rsidRPr="0031311E" w:rsidRDefault="00D13FCD" w:rsidP="000B113A">
      <w:pPr>
        <w:rPr>
          <w:rFonts w:ascii="Cambria" w:hAnsi="Cambria"/>
          <w:color w:val="000000"/>
          <w:szCs w:val="24"/>
          <w:lang w:val="es-ES_tradnl"/>
        </w:rPr>
      </w:pPr>
    </w:p>
    <w:tbl>
      <w:tblPr>
        <w:tblW w:w="907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5245"/>
        <w:gridCol w:w="2977"/>
        <w:gridCol w:w="850"/>
      </w:tblGrid>
      <w:tr w:rsidR="00D13FCD" w:rsidRPr="0031311E" w14:paraId="46F0B117" w14:textId="77777777" w:rsidTr="005455BB">
        <w:tc>
          <w:tcPr>
            <w:tcW w:w="9072" w:type="dxa"/>
            <w:gridSpan w:val="3"/>
            <w:shd w:val="clear" w:color="auto" w:fill="auto"/>
          </w:tcPr>
          <w:p w14:paraId="38CDB6F5" w14:textId="77777777" w:rsidR="00D13FCD" w:rsidRPr="0031311E" w:rsidRDefault="00D13FCD" w:rsidP="000B113A">
            <w:pPr>
              <w:rPr>
                <w:rFonts w:ascii="Cambria" w:hAnsi="Cambria"/>
                <w:b/>
                <w:color w:val="000000"/>
                <w:szCs w:val="24"/>
                <w:lang w:val="es-ES_tradnl"/>
              </w:rPr>
            </w:pPr>
            <w:r w:rsidRPr="0031311E">
              <w:rPr>
                <w:rFonts w:ascii="Cambria" w:hAnsi="Cambria"/>
                <w:b/>
                <w:color w:val="000000"/>
                <w:szCs w:val="24"/>
                <w:lang w:val="es-ES_tradnl"/>
              </w:rPr>
              <w:t>BLOQUE 4. PRODUCCIÓN DE TEXTOS ESCRITOS: EXPRESIÓN E INTERACCIÓN</w:t>
            </w:r>
          </w:p>
        </w:tc>
      </w:tr>
      <w:tr w:rsidR="00D13FCD" w:rsidRPr="0031311E" w14:paraId="2F05321D" w14:textId="77777777" w:rsidTr="005455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245" w:type="dxa"/>
            <w:tcBorders>
              <w:top w:val="single" w:sz="4" w:space="0" w:color="auto"/>
              <w:left w:val="single" w:sz="4" w:space="0" w:color="auto"/>
              <w:bottom w:val="single" w:sz="4" w:space="0" w:color="auto"/>
              <w:right w:val="single" w:sz="4" w:space="0" w:color="auto"/>
            </w:tcBorders>
            <w:shd w:val="clear" w:color="auto" w:fill="auto"/>
          </w:tcPr>
          <w:p w14:paraId="1AC6A243" w14:textId="77777777" w:rsidR="00D13FCD" w:rsidRPr="0031311E" w:rsidRDefault="00D13FCD" w:rsidP="000B113A">
            <w:pPr>
              <w:ind w:left="0" w:firstLine="0"/>
              <w:rPr>
                <w:rFonts w:ascii="Cambria" w:hAnsi="Cambria"/>
                <w:sz w:val="22"/>
                <w:szCs w:val="24"/>
                <w:lang w:val="es-ES_tradnl"/>
              </w:rPr>
            </w:pPr>
            <w:r w:rsidRPr="0031311E">
              <w:rPr>
                <w:rFonts w:ascii="Cambria" w:hAnsi="Cambria"/>
                <w:sz w:val="22"/>
                <w:szCs w:val="24"/>
                <w:lang w:val="es-ES"/>
              </w:rPr>
              <w:t xml:space="preserve">4.4.1. Completa un </w:t>
            </w:r>
            <w:r w:rsidRPr="0031311E">
              <w:rPr>
                <w:rFonts w:ascii="Cambria" w:hAnsi="Cambria"/>
                <w:b/>
                <w:sz w:val="22"/>
                <w:szCs w:val="24"/>
                <w:lang w:val="es-ES"/>
              </w:rPr>
              <w:t>cuestionario</w:t>
            </w:r>
            <w:r w:rsidRPr="0031311E">
              <w:rPr>
                <w:rFonts w:ascii="Cambria" w:hAnsi="Cambria"/>
                <w:sz w:val="22"/>
                <w:szCs w:val="24"/>
                <w:lang w:val="es-ES"/>
              </w:rPr>
              <w:t xml:space="preserve"> detallado con información personal, académica o laboral.</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514BB530" w14:textId="77777777" w:rsidR="00D13FCD" w:rsidRPr="0031311E" w:rsidRDefault="002E6297" w:rsidP="000B113A">
            <w:pPr>
              <w:snapToGrid w:val="0"/>
              <w:ind w:left="0" w:firstLine="0"/>
              <w:rPr>
                <w:rFonts w:ascii="Cambria" w:hAnsi="Cambria"/>
                <w:color w:val="000000"/>
                <w:sz w:val="22"/>
                <w:szCs w:val="22"/>
              </w:rPr>
            </w:pPr>
            <w:r w:rsidRPr="0031311E">
              <w:rPr>
                <w:rFonts w:ascii="Cambria" w:hAnsi="Cambria"/>
                <w:color w:val="000000"/>
                <w:sz w:val="22"/>
                <w:szCs w:val="22"/>
              </w:rPr>
              <w:t>Ficha sobre un lugar (SB, p. 80, ej. 3)</w:t>
            </w:r>
          </w:p>
        </w:tc>
        <w:tc>
          <w:tcPr>
            <w:tcW w:w="850" w:type="dxa"/>
            <w:tcBorders>
              <w:top w:val="single" w:sz="4" w:space="0" w:color="auto"/>
              <w:left w:val="single" w:sz="4" w:space="0" w:color="auto"/>
              <w:bottom w:val="single" w:sz="4" w:space="0" w:color="auto"/>
              <w:right w:val="single" w:sz="4" w:space="0" w:color="auto"/>
            </w:tcBorders>
            <w:vAlign w:val="center"/>
          </w:tcPr>
          <w:p w14:paraId="6072CBE6" w14:textId="77777777" w:rsidR="00D13FCD" w:rsidRPr="0031311E" w:rsidRDefault="00D13FCD"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0C3809" w:rsidRPr="0031311E" w14:paraId="6AECC812" w14:textId="77777777" w:rsidTr="005455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245" w:type="dxa"/>
            <w:tcBorders>
              <w:top w:val="single" w:sz="4" w:space="0" w:color="auto"/>
              <w:left w:val="single" w:sz="4" w:space="0" w:color="auto"/>
              <w:bottom w:val="single" w:sz="4" w:space="0" w:color="auto"/>
              <w:right w:val="single" w:sz="4" w:space="0" w:color="auto"/>
            </w:tcBorders>
            <w:shd w:val="clear" w:color="auto" w:fill="auto"/>
          </w:tcPr>
          <w:p w14:paraId="75604A2A" w14:textId="77777777" w:rsidR="000C3809" w:rsidRPr="0031311E" w:rsidRDefault="000C3809" w:rsidP="000B113A">
            <w:pPr>
              <w:tabs>
                <w:tab w:val="center" w:pos="2340"/>
              </w:tabs>
              <w:ind w:left="0" w:firstLine="0"/>
              <w:rPr>
                <w:rFonts w:ascii="Cambria" w:hAnsi="Cambria"/>
                <w:noProof/>
                <w:color w:val="000000"/>
                <w:sz w:val="22"/>
                <w:lang w:val="es-ES"/>
              </w:rPr>
            </w:pPr>
            <w:r w:rsidRPr="0031311E">
              <w:rPr>
                <w:rFonts w:ascii="Cambria" w:hAnsi="Cambria"/>
                <w:noProof/>
                <w:sz w:val="22"/>
                <w:lang w:val="es-ES"/>
              </w:rPr>
              <w:t xml:space="preserve">4.4.4. </w:t>
            </w:r>
            <w:r w:rsidRPr="0031311E">
              <w:rPr>
                <w:rFonts w:ascii="Cambria" w:hAnsi="Cambria"/>
                <w:noProof/>
                <w:color w:val="000000"/>
                <w:sz w:val="22"/>
                <w:lang w:val="es-ES"/>
              </w:rPr>
              <w:t xml:space="preserve">Escribe </w:t>
            </w:r>
            <w:r w:rsidRPr="0031311E">
              <w:rPr>
                <w:rFonts w:ascii="Cambria" w:hAnsi="Cambria"/>
                <w:b/>
                <w:noProof/>
                <w:color w:val="000000"/>
                <w:sz w:val="22"/>
                <w:lang w:val="es-ES"/>
              </w:rPr>
              <w:t>notas, anuncios, mensajes y comentarios breves,</w:t>
            </w:r>
            <w:r w:rsidRPr="0031311E">
              <w:rPr>
                <w:rFonts w:ascii="Cambria" w:hAnsi="Cambria"/>
                <w:noProof/>
                <w:color w:val="000000"/>
                <w:sz w:val="22"/>
                <w:lang w:val="es-ES"/>
              </w:rPr>
              <w:t xml:space="preserve"> en cualquier soporte, en los que solicita y transmite información y opiniones sencillas y en los que resalta los aspectos que le resultan importantes (p. e. en un correo electrónico, una página Web o una revista juveniles, o dirigidos a un profesor o profesora o un compañero), respetando las convenciones y normas de cortesía y de la netiqueta. </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A0A1FFA" w14:textId="77777777" w:rsidR="000C3809" w:rsidRPr="0031311E" w:rsidRDefault="000C3809" w:rsidP="000B113A">
            <w:pPr>
              <w:snapToGrid w:val="0"/>
              <w:ind w:left="0" w:firstLine="0"/>
              <w:rPr>
                <w:rFonts w:ascii="Cambria" w:hAnsi="Cambria"/>
                <w:color w:val="000000"/>
                <w:sz w:val="22"/>
                <w:szCs w:val="22"/>
              </w:rPr>
            </w:pPr>
            <w:r w:rsidRPr="0031311E">
              <w:rPr>
                <w:rFonts w:ascii="Cambria" w:hAnsi="Cambria"/>
                <w:color w:val="000000"/>
                <w:sz w:val="22"/>
                <w:szCs w:val="22"/>
              </w:rPr>
              <w:t>Cartas de trivia (SB, Step 2)</w:t>
            </w:r>
          </w:p>
        </w:tc>
        <w:tc>
          <w:tcPr>
            <w:tcW w:w="850" w:type="dxa"/>
            <w:tcBorders>
              <w:top w:val="single" w:sz="4" w:space="0" w:color="auto"/>
              <w:left w:val="single" w:sz="4" w:space="0" w:color="auto"/>
              <w:bottom w:val="single" w:sz="4" w:space="0" w:color="auto"/>
              <w:right w:val="single" w:sz="4" w:space="0" w:color="auto"/>
            </w:tcBorders>
            <w:vAlign w:val="center"/>
          </w:tcPr>
          <w:p w14:paraId="417970E5" w14:textId="77777777" w:rsidR="000C3809" w:rsidRPr="0031311E" w:rsidRDefault="000C3809"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D13FCD" w:rsidRPr="0031311E" w14:paraId="3E24E9C4" w14:textId="77777777" w:rsidTr="005455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245" w:type="dxa"/>
            <w:tcBorders>
              <w:top w:val="single" w:sz="4" w:space="0" w:color="auto"/>
              <w:left w:val="single" w:sz="4" w:space="0" w:color="auto"/>
              <w:bottom w:val="single" w:sz="4" w:space="0" w:color="auto"/>
              <w:right w:val="single" w:sz="4" w:space="0" w:color="auto"/>
            </w:tcBorders>
            <w:shd w:val="clear" w:color="auto" w:fill="auto"/>
          </w:tcPr>
          <w:p w14:paraId="18C4544D" w14:textId="77777777" w:rsidR="00D13FCD" w:rsidRPr="0031311E" w:rsidRDefault="00D13FCD" w:rsidP="000B113A">
            <w:pPr>
              <w:ind w:left="0" w:firstLine="0"/>
              <w:rPr>
                <w:rFonts w:ascii="Cambria" w:hAnsi="Cambria"/>
                <w:sz w:val="22"/>
                <w:szCs w:val="24"/>
                <w:lang w:val="es-ES_tradnl"/>
              </w:rPr>
            </w:pPr>
            <w:r w:rsidRPr="0031311E">
              <w:rPr>
                <w:rFonts w:ascii="Cambria" w:hAnsi="Cambria"/>
                <w:sz w:val="22"/>
                <w:szCs w:val="24"/>
                <w:lang w:val="es-ES"/>
              </w:rPr>
              <w:t xml:space="preserve">4.4.5. Escribe, en un formato convencional, </w:t>
            </w:r>
            <w:r w:rsidRPr="0031311E">
              <w:rPr>
                <w:rFonts w:ascii="Cambria" w:hAnsi="Cambria"/>
                <w:b/>
                <w:sz w:val="22"/>
                <w:szCs w:val="24"/>
                <w:lang w:val="es-ES"/>
              </w:rPr>
              <w:t>informes breves y sencillos</w:t>
            </w:r>
            <w:r w:rsidRPr="0031311E">
              <w:rPr>
                <w:rFonts w:ascii="Cambria" w:hAnsi="Cambria"/>
                <w:sz w:val="22"/>
                <w:szCs w:val="24"/>
                <w:lang w:val="es-ES"/>
              </w:rPr>
              <w:t xml:space="preserve"> en los que da información esencial sobre un tema académico, ocupacional, o menos habitual, describiendo brevemente situaciones, personas, objetos y lugares; narrando acontecimientos en una clara secuencia lineal, y explicando de manera sencilla los motivos de ciertas acciones.</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EE2C7E5" w14:textId="77777777" w:rsidR="00D13FCD" w:rsidRPr="0031311E" w:rsidRDefault="000C3809" w:rsidP="000B113A">
            <w:pPr>
              <w:snapToGrid w:val="0"/>
              <w:ind w:left="0" w:firstLine="0"/>
              <w:rPr>
                <w:rFonts w:ascii="Cambria" w:hAnsi="Cambria"/>
                <w:color w:val="000000"/>
                <w:sz w:val="22"/>
                <w:szCs w:val="22"/>
              </w:rPr>
            </w:pPr>
            <w:r w:rsidRPr="0031311E">
              <w:rPr>
                <w:rFonts w:ascii="Cambria" w:hAnsi="Cambria"/>
                <w:color w:val="000000"/>
                <w:sz w:val="22"/>
                <w:szCs w:val="22"/>
              </w:rPr>
              <w:t>Artículo sobre un lugar (SB, p. 80, ej. 4)</w:t>
            </w:r>
          </w:p>
        </w:tc>
        <w:tc>
          <w:tcPr>
            <w:tcW w:w="850" w:type="dxa"/>
            <w:tcBorders>
              <w:top w:val="single" w:sz="4" w:space="0" w:color="auto"/>
              <w:left w:val="single" w:sz="4" w:space="0" w:color="auto"/>
              <w:bottom w:val="single" w:sz="4" w:space="0" w:color="auto"/>
              <w:right w:val="single" w:sz="4" w:space="0" w:color="auto"/>
            </w:tcBorders>
            <w:vAlign w:val="center"/>
          </w:tcPr>
          <w:p w14:paraId="1D1B5F54" w14:textId="77777777" w:rsidR="00D13FCD" w:rsidRPr="0031311E" w:rsidRDefault="00D13FCD"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bl>
    <w:p w14:paraId="2928CC49" w14:textId="77777777" w:rsidR="00D13FCD" w:rsidRPr="0031311E" w:rsidRDefault="00D13FCD" w:rsidP="000B113A">
      <w:pPr>
        <w:rPr>
          <w:rFonts w:ascii="Cambria" w:hAnsi="Cambria"/>
          <w:color w:val="000000"/>
          <w:szCs w:val="24"/>
          <w:lang w:val="es-ES_tradnl"/>
        </w:rPr>
      </w:pPr>
    </w:p>
    <w:p w14:paraId="1D31DC52" w14:textId="77777777" w:rsidR="00D13FCD" w:rsidRPr="0031311E" w:rsidRDefault="00D13FCD" w:rsidP="000B113A">
      <w:pPr>
        <w:rPr>
          <w:rFonts w:ascii="Cambria" w:hAnsi="Cambria"/>
          <w:color w:val="000000"/>
          <w:szCs w:val="24"/>
          <w:lang w:val="es-ES_tradnl"/>
        </w:rPr>
      </w:pPr>
    </w:p>
    <w:p w14:paraId="1CDDFA6D" w14:textId="77777777" w:rsidR="00D13FCD" w:rsidRPr="0031311E" w:rsidRDefault="00D13FCD" w:rsidP="000B113A">
      <w:pPr>
        <w:rPr>
          <w:rFonts w:ascii="Cambria" w:hAnsi="Cambria"/>
          <w:color w:val="000000"/>
          <w:szCs w:val="24"/>
          <w:lang w:val="es-ES_tradnl"/>
        </w:rPr>
      </w:pPr>
    </w:p>
    <w:p w14:paraId="0ADCE9C3" w14:textId="77777777" w:rsidR="00D13FCD" w:rsidRPr="0031311E" w:rsidRDefault="00D13FCD" w:rsidP="000B113A">
      <w:pPr>
        <w:rPr>
          <w:rFonts w:ascii="Cambria" w:hAnsi="Cambria"/>
          <w:b/>
          <w:color w:val="000000"/>
          <w:szCs w:val="24"/>
          <w:lang w:val="es-ES_tradnl"/>
        </w:rPr>
      </w:pPr>
    </w:p>
    <w:p w14:paraId="5800A03A" w14:textId="77777777" w:rsidR="00D13FCD" w:rsidRPr="0031311E" w:rsidRDefault="00D13FCD" w:rsidP="000B113A">
      <w:pPr>
        <w:outlineLvl w:val="0"/>
        <w:rPr>
          <w:rFonts w:ascii="Cambria" w:hAnsi="Cambria"/>
          <w:b/>
          <w:color w:val="000000"/>
          <w:szCs w:val="24"/>
          <w:lang w:val="es-ES_tradnl"/>
        </w:rPr>
      </w:pPr>
      <w:r w:rsidRPr="0031311E">
        <w:rPr>
          <w:rFonts w:ascii="Cambria" w:hAnsi="Cambria"/>
          <w:b/>
          <w:color w:val="000000"/>
          <w:szCs w:val="24"/>
          <w:lang w:val="es-ES_tradnl"/>
        </w:rPr>
        <w:t>Ejemplos de la selección de los criterios de evaluación específicos.</w:t>
      </w:r>
    </w:p>
    <w:p w14:paraId="2B0FA85D" w14:textId="77777777" w:rsidR="00D13FCD" w:rsidRPr="0031311E" w:rsidRDefault="00D13FCD" w:rsidP="000B113A">
      <w:pPr>
        <w:rPr>
          <w:rFonts w:ascii="Cambria" w:hAnsi="Cambria"/>
          <w:color w:val="000000"/>
          <w:szCs w:val="24"/>
          <w:lang w:val="es-ES_tradnl"/>
        </w:rPr>
      </w:pPr>
      <w:r w:rsidRPr="0031311E">
        <w:rPr>
          <w:rFonts w:ascii="Cambria" w:hAnsi="Cambria"/>
          <w:b/>
          <w:color w:val="000000"/>
          <w:szCs w:val="24"/>
          <w:lang w:val="es-ES_tradnl"/>
        </w:rPr>
        <w:t xml:space="preserve"> (principalmente gramaticales y lexicales)</w:t>
      </w:r>
      <w:r w:rsidRPr="0031311E">
        <w:rPr>
          <w:rFonts w:ascii="Cambria" w:hAnsi="Cambria"/>
          <w:color w:val="000000"/>
          <w:szCs w:val="24"/>
          <w:lang w:val="es-ES_tradnl"/>
        </w:rPr>
        <w:t>; los niveles de logro correspondientes, así como las puntuaciones debe establecer el departamento.</w:t>
      </w:r>
    </w:p>
    <w:p w14:paraId="12BAC2B7" w14:textId="77777777" w:rsidR="00D13FCD" w:rsidRPr="0031311E" w:rsidRDefault="00D13FCD" w:rsidP="000B113A">
      <w:pPr>
        <w:rPr>
          <w:rFonts w:ascii="Cambria" w:hAnsi="Cambria"/>
          <w:color w:val="000000"/>
          <w:szCs w:val="24"/>
          <w:lang w:val="es-ES_tradnl"/>
        </w:rPr>
      </w:pPr>
    </w:p>
    <w:tbl>
      <w:tblPr>
        <w:tblW w:w="9214" w:type="dxa"/>
        <w:tblInd w:w="55" w:type="dxa"/>
        <w:tblLayout w:type="fixed"/>
        <w:tblCellMar>
          <w:top w:w="55" w:type="dxa"/>
          <w:left w:w="55" w:type="dxa"/>
          <w:bottom w:w="55" w:type="dxa"/>
          <w:right w:w="55" w:type="dxa"/>
        </w:tblCellMar>
        <w:tblLook w:val="0000" w:firstRow="0" w:lastRow="0" w:firstColumn="0" w:lastColumn="0" w:noHBand="0" w:noVBand="0"/>
      </w:tblPr>
      <w:tblGrid>
        <w:gridCol w:w="6237"/>
        <w:gridCol w:w="2977"/>
      </w:tblGrid>
      <w:tr w:rsidR="00D13FCD" w:rsidRPr="0031311E" w14:paraId="5E25FB60" w14:textId="77777777" w:rsidTr="005455BB">
        <w:tc>
          <w:tcPr>
            <w:tcW w:w="6237" w:type="dxa"/>
            <w:tcBorders>
              <w:top w:val="single" w:sz="1" w:space="0" w:color="000000"/>
              <w:left w:val="single" w:sz="1" w:space="0" w:color="000000"/>
              <w:bottom w:val="single" w:sz="1" w:space="0" w:color="000000"/>
              <w:right w:val="single" w:sz="4" w:space="0" w:color="auto"/>
            </w:tcBorders>
            <w:shd w:val="clear" w:color="auto" w:fill="auto"/>
            <w:vAlign w:val="center"/>
          </w:tcPr>
          <w:p w14:paraId="21CCB289" w14:textId="77777777" w:rsidR="00D13FCD" w:rsidRPr="0031311E" w:rsidRDefault="00D13FCD" w:rsidP="000B113A">
            <w:pPr>
              <w:ind w:left="0" w:firstLine="0"/>
              <w:rPr>
                <w:rFonts w:ascii="Cambria" w:hAnsi="Cambria"/>
                <w:b/>
                <w:szCs w:val="24"/>
                <w:lang w:val="es-ES_tradnl"/>
              </w:rPr>
            </w:pPr>
            <w:r w:rsidRPr="0031311E">
              <w:rPr>
                <w:rFonts w:ascii="Cambria" w:hAnsi="Cambria"/>
                <w:b/>
                <w:szCs w:val="24"/>
                <w:lang w:val="es-ES_tradnl"/>
              </w:rPr>
              <w:t xml:space="preserve">Criterios específicos que pueden </w:t>
            </w:r>
            <w:r w:rsidRPr="0031311E">
              <w:rPr>
                <w:rFonts w:ascii="Cambria" w:eastAsia="MingLiU" w:hAnsi="Cambria" w:cs="MingLiU"/>
                <w:b/>
                <w:szCs w:val="24"/>
                <w:lang w:val="es-ES_tradnl"/>
              </w:rPr>
              <w:br/>
            </w:r>
            <w:r w:rsidRPr="0031311E">
              <w:rPr>
                <w:rFonts w:ascii="Cambria" w:hAnsi="Cambria"/>
                <w:b/>
                <w:szCs w:val="24"/>
                <w:lang w:val="es-ES_tradnl"/>
              </w:rPr>
              <w:t xml:space="preserve">ser evaluados </w:t>
            </w:r>
            <w:r w:rsidR="00076755" w:rsidRPr="0031311E">
              <w:rPr>
                <w:rFonts w:ascii="Cambria" w:hAnsi="Cambria"/>
                <w:b/>
                <w:szCs w:val="24"/>
                <w:lang w:val="es-ES_tradnl"/>
              </w:rPr>
              <w:t>en esta unidad</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44E9F342" w14:textId="77777777" w:rsidR="00D13FCD" w:rsidRPr="0031311E" w:rsidRDefault="00D13FCD" w:rsidP="000B113A">
            <w:pPr>
              <w:ind w:left="0" w:firstLine="0"/>
              <w:rPr>
                <w:rFonts w:ascii="Cambria" w:hAnsi="Cambria"/>
                <w:b/>
                <w:szCs w:val="24"/>
                <w:lang w:val="es-ES_tradnl"/>
              </w:rPr>
            </w:pPr>
            <w:r w:rsidRPr="0031311E">
              <w:rPr>
                <w:rFonts w:ascii="Cambria" w:hAnsi="Cambria"/>
                <w:b/>
                <w:szCs w:val="24"/>
                <w:lang w:val="es-ES_tradnl"/>
              </w:rPr>
              <w:t>Pruebas, actividades y ejercicios</w:t>
            </w:r>
          </w:p>
        </w:tc>
      </w:tr>
      <w:tr w:rsidR="00D13FCD" w:rsidRPr="0031311E" w14:paraId="05622236" w14:textId="77777777" w:rsidTr="005455B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56"/>
        </w:trPr>
        <w:tc>
          <w:tcPr>
            <w:tcW w:w="6237" w:type="dxa"/>
            <w:vMerge w:val="restart"/>
            <w:shd w:val="clear" w:color="auto" w:fill="auto"/>
          </w:tcPr>
          <w:p w14:paraId="722967E4" w14:textId="77777777" w:rsidR="00D13FCD" w:rsidRPr="0031311E" w:rsidRDefault="00D13FCD" w:rsidP="000B113A">
            <w:pPr>
              <w:ind w:left="0" w:firstLine="34"/>
              <w:rPr>
                <w:rFonts w:ascii="Cambria" w:hAnsi="Cambria"/>
                <w:color w:val="000000"/>
                <w:sz w:val="22"/>
                <w:szCs w:val="24"/>
                <w:lang w:val="es-ES_tradnl"/>
              </w:rPr>
            </w:pPr>
            <w:r w:rsidRPr="0031311E">
              <w:rPr>
                <w:rFonts w:ascii="Cambria" w:hAnsi="Cambria"/>
                <w:sz w:val="22"/>
                <w:lang w:val="es-ES_tradnl"/>
              </w:rPr>
              <w:t>4.1.5. Aplicar a la comprensión del texto los conocimientos sobre los constituyentes y la organización de patrones sintácticos y discursivos de uso muy frecuente en la comunicación oral. CCL, CAA, SIEP</w:t>
            </w:r>
          </w:p>
        </w:tc>
        <w:tc>
          <w:tcPr>
            <w:tcW w:w="2977" w:type="dxa"/>
            <w:shd w:val="clear" w:color="auto" w:fill="auto"/>
          </w:tcPr>
          <w:p w14:paraId="398383C0" w14:textId="77777777" w:rsidR="00D13FCD"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D13FCD" w:rsidRPr="0031311E">
              <w:rPr>
                <w:rFonts w:ascii="Cambria" w:hAnsi="Cambria"/>
                <w:b/>
                <w:sz w:val="22"/>
                <w:szCs w:val="24"/>
                <w:lang w:val="es-ES_tradnl"/>
              </w:rPr>
              <w:t xml:space="preserve"> </w:t>
            </w:r>
            <w:r w:rsidR="00D13FCD" w:rsidRPr="0031311E">
              <w:rPr>
                <w:rFonts w:ascii="Cambria" w:hAnsi="Cambria"/>
                <w:b/>
                <w:sz w:val="22"/>
                <w:szCs w:val="24"/>
                <w:lang w:val="es-ES_tradnl"/>
              </w:rPr>
              <w:br/>
              <w:t>(Grammar)</w:t>
            </w:r>
          </w:p>
        </w:tc>
      </w:tr>
      <w:tr w:rsidR="00D13FCD" w:rsidRPr="0031311E" w14:paraId="3D1E0D66" w14:textId="77777777" w:rsidTr="005455B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3"/>
        </w:trPr>
        <w:tc>
          <w:tcPr>
            <w:tcW w:w="6237" w:type="dxa"/>
            <w:vMerge/>
            <w:shd w:val="clear" w:color="auto" w:fill="auto"/>
          </w:tcPr>
          <w:p w14:paraId="20C733B5" w14:textId="77777777" w:rsidR="00D13FCD" w:rsidRPr="0031311E" w:rsidRDefault="00D13FCD" w:rsidP="000B113A">
            <w:pPr>
              <w:rPr>
                <w:rFonts w:ascii="Cambria" w:hAnsi="Cambria"/>
                <w:color w:val="000000"/>
                <w:sz w:val="22"/>
                <w:szCs w:val="24"/>
                <w:lang w:val="es-ES_tradnl"/>
              </w:rPr>
            </w:pPr>
          </w:p>
        </w:tc>
        <w:tc>
          <w:tcPr>
            <w:tcW w:w="2977" w:type="dxa"/>
            <w:shd w:val="clear" w:color="auto" w:fill="auto"/>
          </w:tcPr>
          <w:p w14:paraId="1517622D" w14:textId="77777777" w:rsidR="00D13FCD" w:rsidRPr="0031311E" w:rsidRDefault="00D13FCD" w:rsidP="000B113A">
            <w:pPr>
              <w:ind w:left="0" w:firstLine="0"/>
              <w:rPr>
                <w:rFonts w:ascii="Cambria" w:hAnsi="Cambria"/>
                <w:b/>
                <w:sz w:val="22"/>
                <w:szCs w:val="24"/>
                <w:lang w:val="es-ES_tradnl"/>
              </w:rPr>
            </w:pPr>
            <w:r w:rsidRPr="0031311E">
              <w:rPr>
                <w:rFonts w:ascii="Cambria" w:hAnsi="Cambria"/>
                <w:b/>
                <w:sz w:val="22"/>
                <w:szCs w:val="24"/>
                <w:lang w:val="es-ES_tradnl"/>
              </w:rPr>
              <w:t>Student’s Book (Grammar)</w:t>
            </w:r>
          </w:p>
        </w:tc>
      </w:tr>
      <w:tr w:rsidR="00D13FCD" w:rsidRPr="0031311E" w14:paraId="692BE2FA" w14:textId="77777777" w:rsidTr="005455B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36"/>
        </w:trPr>
        <w:tc>
          <w:tcPr>
            <w:tcW w:w="6237" w:type="dxa"/>
            <w:vMerge w:val="restart"/>
            <w:shd w:val="clear" w:color="auto" w:fill="auto"/>
          </w:tcPr>
          <w:p w14:paraId="44F4CC9C" w14:textId="77777777" w:rsidR="00D13FCD" w:rsidRPr="0031311E" w:rsidRDefault="00D13FCD" w:rsidP="000B113A">
            <w:pPr>
              <w:ind w:left="0" w:firstLine="34"/>
              <w:rPr>
                <w:rFonts w:ascii="Cambria" w:hAnsi="Cambria"/>
                <w:sz w:val="22"/>
                <w:lang w:val="es-ES_tradnl"/>
              </w:rPr>
            </w:pPr>
            <w:r w:rsidRPr="0031311E">
              <w:rPr>
                <w:rFonts w:ascii="Cambria" w:hAnsi="Cambria"/>
                <w:sz w:val="22"/>
                <w:lang w:val="es-ES_tradnl"/>
              </w:rPr>
              <w:t>4.1.6. Reconocer léxico oral de uso muy común relativo a asuntos cotidianos y a temas generales o relacionados con los propios intereses, estudios e inferir del contexto y del contexto, con apoyo visual, los significados de algunas palabras y expresiones. CCL, CAA</w:t>
            </w:r>
          </w:p>
        </w:tc>
        <w:tc>
          <w:tcPr>
            <w:tcW w:w="2977" w:type="dxa"/>
            <w:shd w:val="clear" w:color="auto" w:fill="auto"/>
          </w:tcPr>
          <w:p w14:paraId="7E5A4C3E" w14:textId="77777777" w:rsidR="00D13FCD"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D13FCD" w:rsidRPr="0031311E">
              <w:rPr>
                <w:rFonts w:ascii="Cambria" w:hAnsi="Cambria"/>
                <w:b/>
                <w:sz w:val="22"/>
                <w:szCs w:val="24"/>
                <w:lang w:val="es-ES_tradnl"/>
              </w:rPr>
              <w:t xml:space="preserve"> </w:t>
            </w:r>
            <w:r w:rsidR="00D13FCD" w:rsidRPr="0031311E">
              <w:rPr>
                <w:rFonts w:ascii="Cambria" w:hAnsi="Cambria"/>
                <w:b/>
                <w:sz w:val="22"/>
                <w:szCs w:val="24"/>
                <w:lang w:val="es-ES_tradnl"/>
              </w:rPr>
              <w:br/>
              <w:t>(Vocabulary)</w:t>
            </w:r>
          </w:p>
        </w:tc>
      </w:tr>
      <w:tr w:rsidR="00D13FCD" w:rsidRPr="0031311E" w14:paraId="5CF6CCFC" w14:textId="77777777" w:rsidTr="005455B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36"/>
        </w:trPr>
        <w:tc>
          <w:tcPr>
            <w:tcW w:w="6237" w:type="dxa"/>
            <w:vMerge/>
            <w:shd w:val="clear" w:color="auto" w:fill="auto"/>
          </w:tcPr>
          <w:p w14:paraId="53AF85C8" w14:textId="77777777" w:rsidR="00D13FCD" w:rsidRPr="0031311E" w:rsidRDefault="00D13FCD" w:rsidP="000B113A">
            <w:pPr>
              <w:ind w:left="0" w:firstLine="34"/>
              <w:rPr>
                <w:rFonts w:ascii="Cambria" w:hAnsi="Cambria"/>
                <w:sz w:val="22"/>
                <w:lang w:val="es-ES_tradnl"/>
              </w:rPr>
            </w:pPr>
          </w:p>
        </w:tc>
        <w:tc>
          <w:tcPr>
            <w:tcW w:w="2977" w:type="dxa"/>
            <w:shd w:val="clear" w:color="auto" w:fill="auto"/>
          </w:tcPr>
          <w:p w14:paraId="0FAC3841" w14:textId="77777777" w:rsidR="00D13FCD" w:rsidRPr="0031311E" w:rsidRDefault="00D13FCD" w:rsidP="000B113A">
            <w:pPr>
              <w:ind w:left="0" w:firstLine="0"/>
              <w:rPr>
                <w:rFonts w:ascii="Cambria" w:hAnsi="Cambria"/>
                <w:b/>
                <w:sz w:val="22"/>
                <w:szCs w:val="24"/>
                <w:lang w:val="es-ES_tradnl"/>
              </w:rPr>
            </w:pPr>
            <w:r w:rsidRPr="0031311E">
              <w:rPr>
                <w:rFonts w:ascii="Cambria" w:hAnsi="Cambria"/>
                <w:b/>
                <w:sz w:val="22"/>
                <w:szCs w:val="24"/>
                <w:lang w:val="es-ES_tradnl"/>
              </w:rPr>
              <w:t>Student’s Book (Vocabulary)</w:t>
            </w:r>
          </w:p>
        </w:tc>
      </w:tr>
      <w:tr w:rsidR="00D13FCD" w:rsidRPr="0031311E" w14:paraId="718E6B98" w14:textId="77777777" w:rsidTr="005455B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42"/>
        </w:trPr>
        <w:tc>
          <w:tcPr>
            <w:tcW w:w="6237" w:type="dxa"/>
            <w:vMerge w:val="restart"/>
            <w:shd w:val="clear" w:color="auto" w:fill="auto"/>
          </w:tcPr>
          <w:p w14:paraId="0322C24E" w14:textId="77777777" w:rsidR="00D13FCD" w:rsidRPr="0031311E" w:rsidRDefault="00D13FCD" w:rsidP="000B113A">
            <w:pPr>
              <w:ind w:left="0" w:firstLine="34"/>
              <w:rPr>
                <w:rFonts w:ascii="Cambria" w:hAnsi="Cambria"/>
                <w:sz w:val="22"/>
                <w:lang w:val="es-ES_tradnl"/>
              </w:rPr>
            </w:pPr>
            <w:r w:rsidRPr="0031311E">
              <w:rPr>
                <w:rFonts w:ascii="Cambria" w:hAnsi="Cambria"/>
                <w:sz w:val="22"/>
                <w:lang w:val="es-ES_tradnl"/>
              </w:rPr>
              <w:t xml:space="preserve">4.2.5. Mostrar control sobre un repertorio limitado de estructuras sintácticas de uso habitual y emplear para comunicarse mecanismos sencillos lo bastante ajustados al </w:t>
            </w:r>
            <w:r w:rsidRPr="0031311E">
              <w:rPr>
                <w:rFonts w:ascii="Cambria" w:hAnsi="Cambria"/>
                <w:sz w:val="22"/>
                <w:lang w:val="es-ES_tradnl"/>
              </w:rPr>
              <w:lastRenderedPageBreak/>
              <w:t>contexto y a la intención comunicativa. (repetición léxica, elipsis, deixis personal, espacial y temporal, yuxtaposición y conectores y marcadores conversacionales frecuentes). CCL, CAA</w:t>
            </w:r>
          </w:p>
        </w:tc>
        <w:tc>
          <w:tcPr>
            <w:tcW w:w="2977" w:type="dxa"/>
            <w:shd w:val="clear" w:color="auto" w:fill="auto"/>
          </w:tcPr>
          <w:p w14:paraId="6784ED3F" w14:textId="77777777" w:rsidR="00D13FCD"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lastRenderedPageBreak/>
              <w:t>Unit test</w:t>
            </w:r>
            <w:r w:rsidR="00D13FCD" w:rsidRPr="0031311E">
              <w:rPr>
                <w:rFonts w:ascii="Cambria" w:hAnsi="Cambria"/>
                <w:b/>
                <w:sz w:val="22"/>
                <w:szCs w:val="24"/>
                <w:lang w:val="es-ES_tradnl"/>
              </w:rPr>
              <w:t xml:space="preserve"> </w:t>
            </w:r>
            <w:r w:rsidR="00D13FCD" w:rsidRPr="0031311E">
              <w:rPr>
                <w:rFonts w:ascii="Cambria" w:hAnsi="Cambria"/>
                <w:b/>
                <w:sz w:val="22"/>
                <w:szCs w:val="24"/>
                <w:lang w:val="es-ES_tradnl"/>
              </w:rPr>
              <w:br/>
              <w:t>(Grammar)</w:t>
            </w:r>
          </w:p>
        </w:tc>
      </w:tr>
      <w:tr w:rsidR="00D13FCD" w:rsidRPr="0031311E" w14:paraId="4EF01FC6" w14:textId="77777777" w:rsidTr="005455B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43"/>
        </w:trPr>
        <w:tc>
          <w:tcPr>
            <w:tcW w:w="6237" w:type="dxa"/>
            <w:vMerge/>
            <w:shd w:val="clear" w:color="auto" w:fill="auto"/>
          </w:tcPr>
          <w:p w14:paraId="7FC291AA" w14:textId="77777777" w:rsidR="00D13FCD" w:rsidRPr="0031311E" w:rsidRDefault="00D13FCD" w:rsidP="000B113A">
            <w:pPr>
              <w:ind w:left="0" w:firstLine="34"/>
              <w:rPr>
                <w:rFonts w:ascii="Cambria" w:hAnsi="Cambria"/>
                <w:sz w:val="22"/>
                <w:lang w:val="es-ES_tradnl"/>
              </w:rPr>
            </w:pPr>
          </w:p>
        </w:tc>
        <w:tc>
          <w:tcPr>
            <w:tcW w:w="2977" w:type="dxa"/>
            <w:shd w:val="clear" w:color="auto" w:fill="auto"/>
          </w:tcPr>
          <w:p w14:paraId="665B12E1" w14:textId="77777777" w:rsidR="00D13FCD" w:rsidRPr="0031311E" w:rsidRDefault="00D13FCD" w:rsidP="000B113A">
            <w:pPr>
              <w:ind w:left="0" w:firstLine="0"/>
              <w:rPr>
                <w:rFonts w:ascii="Cambria" w:hAnsi="Cambria"/>
                <w:b/>
                <w:sz w:val="22"/>
                <w:szCs w:val="24"/>
                <w:lang w:val="es-ES_tradnl"/>
              </w:rPr>
            </w:pPr>
            <w:r w:rsidRPr="0031311E">
              <w:rPr>
                <w:rFonts w:ascii="Cambria" w:hAnsi="Cambria"/>
                <w:b/>
                <w:sz w:val="22"/>
                <w:szCs w:val="24"/>
                <w:lang w:val="es-ES_tradnl"/>
              </w:rPr>
              <w:t>Student’s Book (Grammar)</w:t>
            </w:r>
          </w:p>
        </w:tc>
      </w:tr>
      <w:tr w:rsidR="00D13FCD" w:rsidRPr="0031311E" w14:paraId="5A16F0EB" w14:textId="77777777" w:rsidTr="005455B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47"/>
        </w:trPr>
        <w:tc>
          <w:tcPr>
            <w:tcW w:w="6237" w:type="dxa"/>
            <w:vMerge w:val="restart"/>
            <w:shd w:val="clear" w:color="auto" w:fill="auto"/>
          </w:tcPr>
          <w:p w14:paraId="6CFFC731" w14:textId="77777777" w:rsidR="00D13FCD" w:rsidRPr="0031311E" w:rsidRDefault="00D13FCD" w:rsidP="000B113A">
            <w:pPr>
              <w:ind w:left="0" w:firstLine="34"/>
              <w:rPr>
                <w:rFonts w:ascii="Cambria" w:hAnsi="Cambria"/>
                <w:sz w:val="22"/>
                <w:lang w:val="es-ES_tradnl"/>
              </w:rPr>
            </w:pPr>
            <w:r w:rsidRPr="0031311E">
              <w:rPr>
                <w:rFonts w:ascii="Cambria" w:hAnsi="Cambria"/>
                <w:sz w:val="22"/>
                <w:lang w:val="es-ES_tradnl"/>
              </w:rPr>
              <w:lastRenderedPageBreak/>
              <w:t>4.2.6. Utilizar un repertorio léxico oral suficiente para comunicar información, relativo a temas generales relacionados con situaciones habituales y cotidianas, susceptible de adaptación en situaciones menos habituales. CCL, CAA</w:t>
            </w:r>
          </w:p>
        </w:tc>
        <w:tc>
          <w:tcPr>
            <w:tcW w:w="2977" w:type="dxa"/>
            <w:shd w:val="clear" w:color="auto" w:fill="auto"/>
          </w:tcPr>
          <w:p w14:paraId="2B89A1F5" w14:textId="77777777" w:rsidR="00D13FCD"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D13FCD" w:rsidRPr="0031311E">
              <w:rPr>
                <w:rFonts w:ascii="Cambria" w:hAnsi="Cambria"/>
                <w:b/>
                <w:sz w:val="22"/>
                <w:szCs w:val="24"/>
                <w:lang w:val="es-ES_tradnl"/>
              </w:rPr>
              <w:t xml:space="preserve"> </w:t>
            </w:r>
            <w:r w:rsidR="00D13FCD" w:rsidRPr="0031311E">
              <w:rPr>
                <w:rFonts w:ascii="Cambria" w:hAnsi="Cambria"/>
                <w:b/>
                <w:sz w:val="22"/>
                <w:szCs w:val="24"/>
                <w:lang w:val="es-ES_tradnl"/>
              </w:rPr>
              <w:br/>
              <w:t>(Vocabulary)</w:t>
            </w:r>
          </w:p>
        </w:tc>
      </w:tr>
      <w:tr w:rsidR="00D13FCD" w:rsidRPr="0031311E" w14:paraId="2B68528D" w14:textId="77777777" w:rsidTr="005455B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50"/>
        </w:trPr>
        <w:tc>
          <w:tcPr>
            <w:tcW w:w="6237" w:type="dxa"/>
            <w:vMerge/>
            <w:shd w:val="clear" w:color="auto" w:fill="auto"/>
          </w:tcPr>
          <w:p w14:paraId="3D255B10" w14:textId="77777777" w:rsidR="00D13FCD" w:rsidRPr="0031311E" w:rsidRDefault="00D13FCD" w:rsidP="000B113A">
            <w:pPr>
              <w:ind w:left="0" w:firstLine="34"/>
              <w:rPr>
                <w:rFonts w:ascii="Cambria" w:hAnsi="Cambria"/>
                <w:sz w:val="22"/>
                <w:lang w:val="es-ES_tradnl"/>
              </w:rPr>
            </w:pPr>
          </w:p>
        </w:tc>
        <w:tc>
          <w:tcPr>
            <w:tcW w:w="2977" w:type="dxa"/>
            <w:shd w:val="clear" w:color="auto" w:fill="auto"/>
          </w:tcPr>
          <w:p w14:paraId="5D2339AC" w14:textId="77777777" w:rsidR="00D13FCD" w:rsidRPr="0031311E" w:rsidRDefault="00D13FCD" w:rsidP="000B113A">
            <w:pPr>
              <w:ind w:left="0" w:firstLine="0"/>
              <w:rPr>
                <w:rFonts w:ascii="Cambria" w:hAnsi="Cambria"/>
                <w:b/>
                <w:sz w:val="22"/>
                <w:szCs w:val="24"/>
                <w:lang w:val="es-ES_tradnl"/>
              </w:rPr>
            </w:pPr>
            <w:r w:rsidRPr="0031311E">
              <w:rPr>
                <w:rFonts w:ascii="Cambria" w:hAnsi="Cambria"/>
                <w:b/>
                <w:sz w:val="22"/>
                <w:szCs w:val="24"/>
                <w:lang w:val="es-ES_tradnl"/>
              </w:rPr>
              <w:t>Student’s Book (Vocabulary)</w:t>
            </w:r>
          </w:p>
        </w:tc>
      </w:tr>
      <w:tr w:rsidR="00D13FCD" w:rsidRPr="0031311E" w14:paraId="6F4126B7" w14:textId="77777777" w:rsidTr="005455BB">
        <w:trPr>
          <w:trHeight w:val="584"/>
        </w:trPr>
        <w:tc>
          <w:tcPr>
            <w:tcW w:w="6237" w:type="dxa"/>
            <w:vMerge w:val="restart"/>
            <w:tcBorders>
              <w:top w:val="single" w:sz="4" w:space="0" w:color="auto"/>
              <w:left w:val="single" w:sz="4" w:space="0" w:color="auto"/>
              <w:bottom w:val="single" w:sz="4" w:space="0" w:color="auto"/>
              <w:right w:val="single" w:sz="4" w:space="0" w:color="auto"/>
            </w:tcBorders>
            <w:shd w:val="clear" w:color="auto" w:fill="auto"/>
          </w:tcPr>
          <w:p w14:paraId="5C33C79C" w14:textId="77777777" w:rsidR="00D13FCD" w:rsidRPr="0031311E" w:rsidRDefault="00D13FCD" w:rsidP="000B113A">
            <w:pPr>
              <w:ind w:left="0" w:firstLine="34"/>
              <w:rPr>
                <w:rFonts w:ascii="Cambria" w:hAnsi="Cambria"/>
                <w:sz w:val="22"/>
                <w:lang w:val="es-ES_tradnl"/>
              </w:rPr>
            </w:pPr>
            <w:r w:rsidRPr="0031311E">
              <w:rPr>
                <w:rFonts w:ascii="Cambria" w:hAnsi="Cambria"/>
                <w:sz w:val="22"/>
                <w:lang w:val="es-ES_tradnl"/>
              </w:rPr>
              <w:t>4.3.5. Reconocer, y aplicar a la comprensión del texto los constituyentes y la organización de estructuras sintácticas de uso común en la comunicación escrita, (por ejemplo estructura exclamativa para expresar sorpresa). CCL, CAA, SIEP</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97D8416" w14:textId="77777777" w:rsidR="00D13FCD"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D13FCD" w:rsidRPr="0031311E">
              <w:rPr>
                <w:rFonts w:ascii="Cambria" w:hAnsi="Cambria"/>
                <w:b/>
                <w:sz w:val="22"/>
                <w:szCs w:val="24"/>
                <w:lang w:val="es-ES_tradnl"/>
              </w:rPr>
              <w:t xml:space="preserve"> </w:t>
            </w:r>
            <w:r w:rsidR="00D13FCD" w:rsidRPr="0031311E">
              <w:rPr>
                <w:rFonts w:ascii="Cambria" w:hAnsi="Cambria"/>
                <w:b/>
                <w:sz w:val="22"/>
                <w:szCs w:val="24"/>
                <w:lang w:val="es-ES_tradnl"/>
              </w:rPr>
              <w:br/>
              <w:t>(Grammar)</w:t>
            </w:r>
          </w:p>
        </w:tc>
      </w:tr>
      <w:tr w:rsidR="00D13FCD" w:rsidRPr="0031311E" w14:paraId="5C7BC760" w14:textId="77777777" w:rsidTr="005455BB">
        <w:trPr>
          <w:trHeight w:val="585"/>
        </w:trPr>
        <w:tc>
          <w:tcPr>
            <w:tcW w:w="6237" w:type="dxa"/>
            <w:vMerge/>
            <w:tcBorders>
              <w:top w:val="single" w:sz="4" w:space="0" w:color="auto"/>
              <w:left w:val="single" w:sz="4" w:space="0" w:color="auto"/>
              <w:bottom w:val="single" w:sz="4" w:space="0" w:color="auto"/>
              <w:right w:val="single" w:sz="4" w:space="0" w:color="auto"/>
            </w:tcBorders>
            <w:shd w:val="clear" w:color="auto" w:fill="auto"/>
          </w:tcPr>
          <w:p w14:paraId="31773BCF" w14:textId="77777777" w:rsidR="00D13FCD" w:rsidRPr="0031311E" w:rsidRDefault="00D13FCD" w:rsidP="000B113A">
            <w:pPr>
              <w:ind w:left="0" w:firstLine="34"/>
              <w:rPr>
                <w:rFonts w:ascii="Cambria" w:hAnsi="Cambria"/>
                <w:sz w:val="22"/>
                <w:lang w:val="es-ES_tradnl"/>
              </w:rPr>
            </w:pPr>
          </w:p>
        </w:tc>
        <w:tc>
          <w:tcPr>
            <w:tcW w:w="2977" w:type="dxa"/>
            <w:tcBorders>
              <w:top w:val="single" w:sz="4" w:space="0" w:color="auto"/>
              <w:left w:val="single" w:sz="4" w:space="0" w:color="auto"/>
              <w:right w:val="single" w:sz="4" w:space="0" w:color="auto"/>
            </w:tcBorders>
            <w:shd w:val="clear" w:color="auto" w:fill="auto"/>
          </w:tcPr>
          <w:p w14:paraId="463E3B75" w14:textId="77777777" w:rsidR="00D13FCD" w:rsidRPr="0031311E" w:rsidRDefault="00D13FCD" w:rsidP="000B113A">
            <w:pPr>
              <w:ind w:left="0" w:firstLine="0"/>
              <w:rPr>
                <w:rFonts w:ascii="Cambria" w:hAnsi="Cambria"/>
                <w:b/>
                <w:sz w:val="22"/>
                <w:szCs w:val="24"/>
                <w:lang w:val="es-ES_tradnl"/>
              </w:rPr>
            </w:pPr>
            <w:r w:rsidRPr="0031311E">
              <w:rPr>
                <w:rFonts w:ascii="Cambria" w:hAnsi="Cambria"/>
                <w:b/>
                <w:sz w:val="22"/>
                <w:szCs w:val="24"/>
                <w:lang w:val="es-ES_tradnl"/>
              </w:rPr>
              <w:t>Student’s Book (Grammar)</w:t>
            </w:r>
          </w:p>
        </w:tc>
      </w:tr>
      <w:tr w:rsidR="00D13FCD" w:rsidRPr="0031311E" w14:paraId="5507675A" w14:textId="77777777" w:rsidTr="005455BB">
        <w:trPr>
          <w:trHeight w:val="584"/>
        </w:trPr>
        <w:tc>
          <w:tcPr>
            <w:tcW w:w="6237" w:type="dxa"/>
            <w:vMerge w:val="restart"/>
            <w:tcBorders>
              <w:top w:val="single" w:sz="4" w:space="0" w:color="auto"/>
              <w:left w:val="single" w:sz="4" w:space="0" w:color="auto"/>
              <w:bottom w:val="single" w:sz="4" w:space="0" w:color="auto"/>
              <w:right w:val="single" w:sz="4" w:space="0" w:color="auto"/>
            </w:tcBorders>
            <w:shd w:val="clear" w:color="auto" w:fill="auto"/>
          </w:tcPr>
          <w:p w14:paraId="139C9FD8" w14:textId="77777777" w:rsidR="00D13FCD" w:rsidRPr="0031311E" w:rsidRDefault="00D13FCD" w:rsidP="000B113A">
            <w:pPr>
              <w:ind w:left="0" w:firstLine="34"/>
              <w:rPr>
                <w:rFonts w:ascii="Cambria" w:hAnsi="Cambria"/>
                <w:sz w:val="22"/>
                <w:lang w:val="es-ES_tradnl"/>
              </w:rPr>
            </w:pPr>
            <w:r w:rsidRPr="0031311E">
              <w:rPr>
                <w:rFonts w:ascii="Cambria" w:hAnsi="Cambria"/>
                <w:sz w:val="22"/>
                <w:lang w:val="es-ES_tradnl"/>
              </w:rPr>
              <w:t>4.3.6. Reconocer léxico escrito de uso común relativo a asuntos cotidianos y a temas generales o relacionados con los propios intereses, estudios y ocupaciones, e inferir del contexto y del contexto, con o sin apoyo visual, los significados de algunas palabras y expresiones que se desconocen. CCL, CEC</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AACDF82" w14:textId="77777777" w:rsidR="00D13FCD"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D13FCD" w:rsidRPr="0031311E">
              <w:rPr>
                <w:rFonts w:ascii="Cambria" w:hAnsi="Cambria"/>
                <w:b/>
                <w:sz w:val="22"/>
                <w:szCs w:val="24"/>
                <w:lang w:val="es-ES_tradnl"/>
              </w:rPr>
              <w:t xml:space="preserve"> </w:t>
            </w:r>
            <w:r w:rsidR="00D13FCD" w:rsidRPr="0031311E">
              <w:rPr>
                <w:rFonts w:ascii="Cambria" w:hAnsi="Cambria"/>
                <w:b/>
                <w:sz w:val="22"/>
                <w:szCs w:val="24"/>
                <w:lang w:val="es-ES_tradnl"/>
              </w:rPr>
              <w:br/>
              <w:t>(Vocabulary)</w:t>
            </w:r>
          </w:p>
        </w:tc>
      </w:tr>
      <w:tr w:rsidR="00D13FCD" w:rsidRPr="0031311E" w14:paraId="2D388F30" w14:textId="77777777" w:rsidTr="005455BB">
        <w:trPr>
          <w:trHeight w:val="585"/>
        </w:trPr>
        <w:tc>
          <w:tcPr>
            <w:tcW w:w="6237" w:type="dxa"/>
            <w:vMerge/>
            <w:tcBorders>
              <w:top w:val="single" w:sz="4" w:space="0" w:color="auto"/>
              <w:left w:val="single" w:sz="4" w:space="0" w:color="auto"/>
              <w:bottom w:val="single" w:sz="4" w:space="0" w:color="auto"/>
              <w:right w:val="single" w:sz="4" w:space="0" w:color="auto"/>
            </w:tcBorders>
            <w:shd w:val="clear" w:color="auto" w:fill="auto"/>
          </w:tcPr>
          <w:p w14:paraId="1814BB8B" w14:textId="77777777" w:rsidR="00D13FCD" w:rsidRPr="0031311E" w:rsidRDefault="00D13FCD" w:rsidP="000B113A">
            <w:pPr>
              <w:ind w:left="0" w:firstLine="34"/>
              <w:rPr>
                <w:rFonts w:ascii="Cambria" w:hAnsi="Cambria"/>
                <w:sz w:val="22"/>
                <w:lang w:val="es-ES_tradnl"/>
              </w:rPr>
            </w:pPr>
          </w:p>
        </w:tc>
        <w:tc>
          <w:tcPr>
            <w:tcW w:w="2977" w:type="dxa"/>
            <w:tcBorders>
              <w:top w:val="single" w:sz="4" w:space="0" w:color="auto"/>
              <w:left w:val="single" w:sz="4" w:space="0" w:color="auto"/>
              <w:right w:val="single" w:sz="4" w:space="0" w:color="auto"/>
            </w:tcBorders>
            <w:shd w:val="clear" w:color="auto" w:fill="auto"/>
          </w:tcPr>
          <w:p w14:paraId="6E6B80C9" w14:textId="77777777" w:rsidR="00D13FCD" w:rsidRPr="0031311E" w:rsidRDefault="00D13FCD" w:rsidP="000B113A">
            <w:pPr>
              <w:ind w:left="0" w:firstLine="0"/>
              <w:rPr>
                <w:rFonts w:ascii="Cambria" w:hAnsi="Cambria"/>
                <w:b/>
                <w:sz w:val="22"/>
                <w:szCs w:val="24"/>
                <w:lang w:val="es-ES_tradnl"/>
              </w:rPr>
            </w:pPr>
            <w:r w:rsidRPr="0031311E">
              <w:rPr>
                <w:rFonts w:ascii="Cambria" w:hAnsi="Cambria"/>
                <w:b/>
                <w:sz w:val="22"/>
                <w:szCs w:val="24"/>
                <w:lang w:val="es-ES_tradnl"/>
              </w:rPr>
              <w:t>Student’s Book (Vocabulary)</w:t>
            </w:r>
          </w:p>
        </w:tc>
      </w:tr>
      <w:tr w:rsidR="00D13FCD" w:rsidRPr="0031311E" w14:paraId="09233E37" w14:textId="77777777" w:rsidTr="005455B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36"/>
        </w:trPr>
        <w:tc>
          <w:tcPr>
            <w:tcW w:w="6237" w:type="dxa"/>
            <w:vMerge w:val="restart"/>
            <w:shd w:val="clear" w:color="auto" w:fill="auto"/>
          </w:tcPr>
          <w:p w14:paraId="6DD9FB21" w14:textId="77777777" w:rsidR="00D13FCD" w:rsidRPr="0031311E" w:rsidRDefault="00D13FCD" w:rsidP="000B113A">
            <w:pPr>
              <w:ind w:left="0" w:firstLine="34"/>
              <w:rPr>
                <w:rFonts w:ascii="Cambria" w:hAnsi="Cambria"/>
                <w:sz w:val="22"/>
                <w:lang w:val="es-ES_tradnl"/>
              </w:rPr>
            </w:pPr>
            <w:r w:rsidRPr="0031311E">
              <w:rPr>
                <w:rFonts w:ascii="Cambria" w:hAnsi="Cambria"/>
                <w:sz w:val="22"/>
                <w:lang w:val="es-ES_tradnl"/>
              </w:rPr>
              <w:t>4.4.5. Dominar un repertorio limitado de estructuras sintácticas de uso habitual y emplear mecanismos sencillos ajustados al contexto y a la intención comunicativa (repetición léxica, elipsis, deixis personal, espacial y temporal, yuxtaposición, y conectores y marcadores discursivos frecuentes). CCL, CAA, SIEP</w:t>
            </w:r>
          </w:p>
        </w:tc>
        <w:tc>
          <w:tcPr>
            <w:tcW w:w="2977" w:type="dxa"/>
            <w:shd w:val="clear" w:color="auto" w:fill="auto"/>
          </w:tcPr>
          <w:p w14:paraId="5E8400E5" w14:textId="77777777" w:rsidR="00D13FCD"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D13FCD" w:rsidRPr="0031311E">
              <w:rPr>
                <w:rFonts w:ascii="Cambria" w:hAnsi="Cambria"/>
                <w:b/>
                <w:sz w:val="22"/>
                <w:szCs w:val="24"/>
                <w:lang w:val="es-ES_tradnl"/>
              </w:rPr>
              <w:t xml:space="preserve"> </w:t>
            </w:r>
            <w:r w:rsidR="00D13FCD" w:rsidRPr="0031311E">
              <w:rPr>
                <w:rFonts w:ascii="Cambria" w:hAnsi="Cambria"/>
                <w:b/>
                <w:sz w:val="22"/>
                <w:szCs w:val="24"/>
                <w:lang w:val="es-ES_tradnl"/>
              </w:rPr>
              <w:br/>
              <w:t>(Grammar)</w:t>
            </w:r>
          </w:p>
        </w:tc>
      </w:tr>
      <w:tr w:rsidR="00D13FCD" w:rsidRPr="0031311E" w14:paraId="216386AB" w14:textId="77777777" w:rsidTr="005455B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992"/>
        </w:trPr>
        <w:tc>
          <w:tcPr>
            <w:tcW w:w="6237" w:type="dxa"/>
            <w:vMerge/>
            <w:shd w:val="clear" w:color="auto" w:fill="auto"/>
          </w:tcPr>
          <w:p w14:paraId="28168279" w14:textId="77777777" w:rsidR="00D13FCD" w:rsidRPr="0031311E" w:rsidRDefault="00D13FCD" w:rsidP="000B113A">
            <w:pPr>
              <w:ind w:left="0" w:firstLine="34"/>
              <w:rPr>
                <w:rFonts w:ascii="Cambria" w:hAnsi="Cambria"/>
                <w:sz w:val="22"/>
                <w:lang w:val="es-ES_tradnl"/>
              </w:rPr>
            </w:pPr>
          </w:p>
        </w:tc>
        <w:tc>
          <w:tcPr>
            <w:tcW w:w="2977" w:type="dxa"/>
            <w:shd w:val="clear" w:color="auto" w:fill="auto"/>
          </w:tcPr>
          <w:p w14:paraId="0298222B" w14:textId="77777777" w:rsidR="00D13FCD" w:rsidRPr="0031311E" w:rsidRDefault="00D13FCD" w:rsidP="000B113A">
            <w:pPr>
              <w:ind w:left="0" w:firstLine="0"/>
              <w:rPr>
                <w:rFonts w:ascii="Cambria" w:hAnsi="Cambria"/>
                <w:b/>
                <w:sz w:val="22"/>
                <w:szCs w:val="24"/>
                <w:lang w:val="es-ES_tradnl"/>
              </w:rPr>
            </w:pPr>
            <w:r w:rsidRPr="0031311E">
              <w:rPr>
                <w:rFonts w:ascii="Cambria" w:hAnsi="Cambria"/>
                <w:b/>
                <w:sz w:val="22"/>
                <w:szCs w:val="24"/>
                <w:lang w:val="es-ES_tradnl"/>
              </w:rPr>
              <w:t>Student’s Book (Grammar)</w:t>
            </w:r>
          </w:p>
        </w:tc>
      </w:tr>
      <w:tr w:rsidR="00D13FCD" w:rsidRPr="0031311E" w14:paraId="76935BDD" w14:textId="77777777" w:rsidTr="005455B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36"/>
        </w:trPr>
        <w:tc>
          <w:tcPr>
            <w:tcW w:w="6237" w:type="dxa"/>
            <w:vMerge w:val="restart"/>
            <w:shd w:val="clear" w:color="auto" w:fill="auto"/>
          </w:tcPr>
          <w:p w14:paraId="023206B3" w14:textId="77777777" w:rsidR="00D13FCD" w:rsidRPr="0031311E" w:rsidRDefault="00D13FCD" w:rsidP="000B113A">
            <w:pPr>
              <w:ind w:left="0" w:firstLine="34"/>
              <w:rPr>
                <w:rFonts w:ascii="Cambria" w:hAnsi="Cambria"/>
                <w:sz w:val="22"/>
                <w:lang w:val="es-ES_tradnl"/>
              </w:rPr>
            </w:pPr>
            <w:r w:rsidRPr="0031311E">
              <w:rPr>
                <w:rFonts w:ascii="Cambria" w:hAnsi="Cambria"/>
                <w:sz w:val="22"/>
                <w:lang w:val="es-ES_tradnl"/>
              </w:rPr>
              <w:t>4.4.6. Conocer y utilizar un repertorio léxico escrito suficiente para comunicar información, opiniones y puntos de vista breves, simples y directos en situaciones habituales y cotidianas, aunque en situaciones menos habituales y sobre temas menos conocidos haya que adaptar el mensaje. CCL, CEC</w:t>
            </w:r>
          </w:p>
        </w:tc>
        <w:tc>
          <w:tcPr>
            <w:tcW w:w="2977" w:type="dxa"/>
            <w:shd w:val="clear" w:color="auto" w:fill="auto"/>
          </w:tcPr>
          <w:p w14:paraId="5437AA76" w14:textId="77777777" w:rsidR="00D13FCD"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D13FCD" w:rsidRPr="0031311E">
              <w:rPr>
                <w:rFonts w:ascii="Cambria" w:hAnsi="Cambria"/>
                <w:b/>
                <w:sz w:val="22"/>
                <w:szCs w:val="24"/>
                <w:lang w:val="es-ES_tradnl"/>
              </w:rPr>
              <w:t xml:space="preserve"> </w:t>
            </w:r>
            <w:r w:rsidR="00D13FCD" w:rsidRPr="0031311E">
              <w:rPr>
                <w:rFonts w:ascii="Cambria" w:hAnsi="Cambria"/>
                <w:b/>
                <w:sz w:val="22"/>
                <w:szCs w:val="24"/>
                <w:lang w:val="es-ES_tradnl"/>
              </w:rPr>
              <w:br/>
              <w:t>(Vocabulary)</w:t>
            </w:r>
          </w:p>
        </w:tc>
      </w:tr>
      <w:tr w:rsidR="00D13FCD" w:rsidRPr="0031311E" w14:paraId="7A5493BE" w14:textId="77777777" w:rsidTr="005455B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36"/>
        </w:trPr>
        <w:tc>
          <w:tcPr>
            <w:tcW w:w="6237" w:type="dxa"/>
            <w:vMerge/>
            <w:shd w:val="clear" w:color="auto" w:fill="auto"/>
          </w:tcPr>
          <w:p w14:paraId="0E382CD1" w14:textId="77777777" w:rsidR="00D13FCD" w:rsidRPr="0031311E" w:rsidRDefault="00D13FCD" w:rsidP="000B113A">
            <w:pPr>
              <w:autoSpaceDE w:val="0"/>
              <w:autoSpaceDN w:val="0"/>
              <w:adjustRightInd w:val="0"/>
              <w:rPr>
                <w:rFonts w:ascii="Cambria" w:hAnsi="Cambria"/>
                <w:color w:val="000000"/>
                <w:sz w:val="22"/>
                <w:szCs w:val="24"/>
                <w:lang w:val="es-ES_tradnl"/>
              </w:rPr>
            </w:pPr>
          </w:p>
        </w:tc>
        <w:tc>
          <w:tcPr>
            <w:tcW w:w="2977" w:type="dxa"/>
            <w:shd w:val="clear" w:color="auto" w:fill="auto"/>
          </w:tcPr>
          <w:p w14:paraId="1C1C0766" w14:textId="77777777" w:rsidR="00D13FCD" w:rsidRPr="0031311E" w:rsidRDefault="00D13FCD" w:rsidP="000B113A">
            <w:pPr>
              <w:ind w:left="0" w:firstLine="0"/>
              <w:rPr>
                <w:rFonts w:ascii="Cambria" w:hAnsi="Cambria"/>
                <w:b/>
                <w:sz w:val="22"/>
                <w:szCs w:val="24"/>
                <w:lang w:val="es-ES_tradnl"/>
              </w:rPr>
            </w:pPr>
            <w:r w:rsidRPr="0031311E">
              <w:rPr>
                <w:rFonts w:ascii="Cambria" w:hAnsi="Cambria"/>
                <w:b/>
                <w:sz w:val="22"/>
                <w:szCs w:val="24"/>
                <w:lang w:val="es-ES_tradnl"/>
              </w:rPr>
              <w:t>Student’s Book (Vocabulary)</w:t>
            </w:r>
          </w:p>
        </w:tc>
      </w:tr>
    </w:tbl>
    <w:p w14:paraId="19B4C900" w14:textId="77777777" w:rsidR="00D13FCD" w:rsidRPr="0031311E" w:rsidRDefault="00D13FCD" w:rsidP="000B113A">
      <w:pPr>
        <w:rPr>
          <w:rFonts w:ascii="Cambria" w:hAnsi="Cambria"/>
          <w:color w:val="000000"/>
          <w:szCs w:val="24"/>
          <w:lang w:val="es-ES_tradnl"/>
        </w:rPr>
      </w:pPr>
    </w:p>
    <w:p w14:paraId="478FCAE8" w14:textId="77777777" w:rsidR="00D13FCD" w:rsidRPr="0031311E" w:rsidRDefault="00D13FCD" w:rsidP="000B113A">
      <w:pPr>
        <w:rPr>
          <w:rFonts w:ascii="Cambria" w:hAnsi="Cambria"/>
          <w:b/>
          <w:color w:val="000000"/>
          <w:szCs w:val="24"/>
          <w:lang w:val="es-ES_tradnl"/>
        </w:rPr>
      </w:pPr>
      <w:r w:rsidRPr="0031311E">
        <w:rPr>
          <w:rFonts w:ascii="Cambria" w:hAnsi="Cambria"/>
          <w:b/>
          <w:color w:val="000000"/>
          <w:szCs w:val="24"/>
          <w:lang w:val="es-ES_tradnl"/>
        </w:rPr>
        <w:t xml:space="preserve">Ejemplo de la definición de los niveles de logro </w:t>
      </w:r>
      <w:r w:rsidRPr="0031311E">
        <w:rPr>
          <w:rFonts w:ascii="Cambria" w:eastAsia="MingLiU" w:hAnsi="Cambria" w:cs="MingLiU"/>
          <w:b/>
          <w:color w:val="000000"/>
          <w:szCs w:val="24"/>
          <w:lang w:val="es-ES_tradnl"/>
        </w:rPr>
        <w:br/>
      </w:r>
      <w:r w:rsidRPr="0031311E">
        <w:rPr>
          <w:rFonts w:ascii="Cambria" w:hAnsi="Cambria"/>
          <w:b/>
          <w:color w:val="000000"/>
          <w:szCs w:val="24"/>
          <w:lang w:val="es-ES_tradnl"/>
        </w:rPr>
        <w:t>para los estándares de aprendizaje:</w:t>
      </w:r>
    </w:p>
    <w:p w14:paraId="7268122D" w14:textId="77777777" w:rsidR="00D13FCD" w:rsidRPr="0031311E" w:rsidRDefault="00D13FCD" w:rsidP="000B113A">
      <w:pPr>
        <w:rPr>
          <w:rFonts w:ascii="Cambria" w:hAnsi="Cambria"/>
          <w:color w:val="000000"/>
          <w:szCs w:val="24"/>
          <w:lang w:val="es-ES_tradnl"/>
        </w:rPr>
      </w:pPr>
    </w:p>
    <w:tbl>
      <w:tblPr>
        <w:tblW w:w="907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2268"/>
        <w:gridCol w:w="2268"/>
        <w:gridCol w:w="2268"/>
        <w:gridCol w:w="2268"/>
      </w:tblGrid>
      <w:tr w:rsidR="00D13FCD" w:rsidRPr="0031311E" w14:paraId="73FE37F0" w14:textId="77777777" w:rsidTr="005455BB">
        <w:trPr>
          <w:trHeight w:val="281"/>
        </w:trPr>
        <w:tc>
          <w:tcPr>
            <w:tcW w:w="9072" w:type="dxa"/>
            <w:gridSpan w:val="4"/>
            <w:vMerge w:val="restart"/>
            <w:shd w:val="clear" w:color="auto" w:fill="auto"/>
          </w:tcPr>
          <w:p w14:paraId="1D8E37C5" w14:textId="77777777" w:rsidR="00D13FCD" w:rsidRPr="0031311E" w:rsidRDefault="00D13FCD" w:rsidP="000B113A">
            <w:pPr>
              <w:ind w:left="87" w:firstLine="0"/>
              <w:rPr>
                <w:rFonts w:ascii="Cambria" w:hAnsi="Cambria"/>
                <w:noProof/>
                <w:lang w:val="es-ES"/>
              </w:rPr>
            </w:pPr>
            <w:r w:rsidRPr="0031311E">
              <w:rPr>
                <w:rFonts w:ascii="Cambria" w:hAnsi="Cambria"/>
                <w:noProof/>
                <w:lang w:val="es-ES"/>
              </w:rPr>
              <w:t xml:space="preserve">4.2.4. Toma parte en </w:t>
            </w:r>
            <w:r w:rsidRPr="0031311E">
              <w:rPr>
                <w:rFonts w:ascii="Cambria" w:hAnsi="Cambria"/>
                <w:b/>
                <w:noProof/>
                <w:lang w:val="es-ES"/>
              </w:rPr>
              <w:t xml:space="preserve">conversaciones formales, </w:t>
            </w:r>
            <w:r w:rsidRPr="0031311E">
              <w:rPr>
                <w:rFonts w:ascii="Cambria" w:hAnsi="Cambria"/>
                <w:noProof/>
                <w:lang w:val="es-ES"/>
              </w:rPr>
              <w:t>entrevistas y reuniones de carácter académico u ocupacional, sobre temas habituales en estos contextos, intercambiando información pertinente sobre hechos concretos, pidiendo y dando instrucciones o soluciones a problemas prácticos, planteando sus puntos de vista de manera sencilla y con claridad, y razonando y explicando brevemente y de manera coherente sus acciones, opiniones y planes.</w:t>
            </w:r>
          </w:p>
        </w:tc>
      </w:tr>
      <w:tr w:rsidR="00D13FCD" w:rsidRPr="0031311E" w14:paraId="065A0AFB" w14:textId="77777777" w:rsidTr="005455BB">
        <w:trPr>
          <w:trHeight w:val="281"/>
        </w:trPr>
        <w:tc>
          <w:tcPr>
            <w:tcW w:w="9072" w:type="dxa"/>
            <w:gridSpan w:val="4"/>
            <w:vMerge/>
            <w:shd w:val="clear" w:color="auto" w:fill="auto"/>
          </w:tcPr>
          <w:p w14:paraId="7AB4D4F1" w14:textId="77777777" w:rsidR="00D13FCD" w:rsidRPr="0031311E" w:rsidRDefault="00D13FCD" w:rsidP="000B113A">
            <w:pPr>
              <w:rPr>
                <w:rFonts w:ascii="Cambria" w:hAnsi="Cambria"/>
                <w:color w:val="000000"/>
                <w:sz w:val="22"/>
                <w:szCs w:val="24"/>
                <w:lang w:val="es-ES_tradnl"/>
              </w:rPr>
            </w:pPr>
          </w:p>
        </w:tc>
      </w:tr>
      <w:tr w:rsidR="00D13FCD" w:rsidRPr="0031311E" w14:paraId="5DE8AB84" w14:textId="77777777" w:rsidTr="005455BB">
        <w:trPr>
          <w:trHeight w:val="281"/>
        </w:trPr>
        <w:tc>
          <w:tcPr>
            <w:tcW w:w="9072" w:type="dxa"/>
            <w:gridSpan w:val="4"/>
            <w:vMerge/>
            <w:shd w:val="clear" w:color="auto" w:fill="auto"/>
          </w:tcPr>
          <w:p w14:paraId="4763E22D" w14:textId="77777777" w:rsidR="00D13FCD" w:rsidRPr="0031311E" w:rsidRDefault="00D13FCD" w:rsidP="000B113A">
            <w:pPr>
              <w:rPr>
                <w:rFonts w:ascii="Cambria" w:hAnsi="Cambria"/>
                <w:color w:val="000000"/>
                <w:sz w:val="22"/>
                <w:szCs w:val="24"/>
                <w:lang w:val="es-ES_tradnl"/>
              </w:rPr>
            </w:pPr>
          </w:p>
        </w:tc>
      </w:tr>
      <w:tr w:rsidR="00D13FCD" w:rsidRPr="0031311E" w14:paraId="51B6E8EB" w14:textId="77777777" w:rsidTr="005455BB">
        <w:tc>
          <w:tcPr>
            <w:tcW w:w="2268" w:type="dxa"/>
            <w:shd w:val="clear" w:color="auto" w:fill="auto"/>
            <w:vAlign w:val="center"/>
          </w:tcPr>
          <w:p w14:paraId="4208D89F" w14:textId="77777777" w:rsidR="00D13FCD" w:rsidRPr="0031311E" w:rsidRDefault="00D13FCD" w:rsidP="000B113A">
            <w:pPr>
              <w:ind w:left="0" w:firstLine="34"/>
              <w:rPr>
                <w:rFonts w:ascii="Cambria" w:hAnsi="Cambria"/>
                <w:i/>
                <w:sz w:val="22"/>
                <w:lang w:val="es-ES_tradnl"/>
              </w:rPr>
            </w:pPr>
            <w:r w:rsidRPr="0031311E">
              <w:rPr>
                <w:rFonts w:ascii="Cambria" w:hAnsi="Cambria"/>
                <w:i/>
                <w:sz w:val="22"/>
                <w:lang w:val="es-ES_tradnl"/>
              </w:rPr>
              <w:t>Lo consigue</w:t>
            </w:r>
          </w:p>
        </w:tc>
        <w:tc>
          <w:tcPr>
            <w:tcW w:w="2268" w:type="dxa"/>
            <w:shd w:val="clear" w:color="auto" w:fill="auto"/>
            <w:vAlign w:val="center"/>
          </w:tcPr>
          <w:p w14:paraId="686B144A" w14:textId="77777777" w:rsidR="00D13FCD" w:rsidRPr="0031311E" w:rsidRDefault="00D13FCD" w:rsidP="000B113A">
            <w:pPr>
              <w:ind w:left="0" w:firstLine="34"/>
              <w:rPr>
                <w:rFonts w:ascii="Cambria" w:hAnsi="Cambria"/>
                <w:i/>
                <w:sz w:val="22"/>
                <w:lang w:val="es-ES_tradnl"/>
              </w:rPr>
            </w:pPr>
            <w:r w:rsidRPr="0031311E">
              <w:rPr>
                <w:rFonts w:ascii="Cambria" w:hAnsi="Cambria"/>
                <w:i/>
                <w:sz w:val="22"/>
                <w:lang w:val="es-ES_tradnl"/>
              </w:rPr>
              <w:t>No lo consigue totalmente</w:t>
            </w:r>
          </w:p>
        </w:tc>
        <w:tc>
          <w:tcPr>
            <w:tcW w:w="2268" w:type="dxa"/>
            <w:shd w:val="clear" w:color="auto" w:fill="auto"/>
            <w:vAlign w:val="center"/>
          </w:tcPr>
          <w:p w14:paraId="6EF6547D" w14:textId="77777777" w:rsidR="00D13FCD" w:rsidRPr="0031311E" w:rsidRDefault="00D13FCD" w:rsidP="000B113A">
            <w:pPr>
              <w:ind w:left="0" w:firstLine="34"/>
              <w:rPr>
                <w:rFonts w:ascii="Cambria" w:hAnsi="Cambria"/>
                <w:i/>
                <w:sz w:val="22"/>
                <w:lang w:val="es-ES_tradnl"/>
              </w:rPr>
            </w:pPr>
            <w:r w:rsidRPr="0031311E">
              <w:rPr>
                <w:rFonts w:ascii="Cambria" w:hAnsi="Cambria"/>
                <w:i/>
                <w:sz w:val="22"/>
                <w:lang w:val="es-ES_tradnl"/>
              </w:rPr>
              <w:t>Lo consigue con dificultad</w:t>
            </w:r>
          </w:p>
        </w:tc>
        <w:tc>
          <w:tcPr>
            <w:tcW w:w="2268" w:type="dxa"/>
            <w:shd w:val="clear" w:color="auto" w:fill="auto"/>
            <w:vAlign w:val="center"/>
          </w:tcPr>
          <w:p w14:paraId="7B14380B" w14:textId="77777777" w:rsidR="00D13FCD" w:rsidRPr="0031311E" w:rsidRDefault="00D13FCD" w:rsidP="000B113A">
            <w:pPr>
              <w:ind w:left="0" w:firstLine="34"/>
              <w:rPr>
                <w:rFonts w:ascii="Cambria" w:hAnsi="Cambria"/>
                <w:i/>
                <w:sz w:val="22"/>
                <w:lang w:val="es-ES_tradnl"/>
              </w:rPr>
            </w:pPr>
            <w:r w:rsidRPr="0031311E">
              <w:rPr>
                <w:rFonts w:ascii="Cambria" w:hAnsi="Cambria"/>
                <w:i/>
                <w:sz w:val="22"/>
                <w:lang w:val="es-ES_tradnl"/>
              </w:rPr>
              <w:t>No lo consigue</w:t>
            </w:r>
          </w:p>
        </w:tc>
      </w:tr>
      <w:tr w:rsidR="00D13FCD" w:rsidRPr="0031311E" w14:paraId="1A23EEA7" w14:textId="77777777" w:rsidTr="005455BB">
        <w:tc>
          <w:tcPr>
            <w:tcW w:w="2268" w:type="dxa"/>
            <w:shd w:val="clear" w:color="auto" w:fill="auto"/>
          </w:tcPr>
          <w:p w14:paraId="71126100" w14:textId="77777777" w:rsidR="00D13FCD" w:rsidRPr="0031311E" w:rsidRDefault="00D13FCD" w:rsidP="000B113A">
            <w:pPr>
              <w:widowControl/>
              <w:suppressAutoHyphens w:val="0"/>
              <w:ind w:left="87" w:firstLine="0"/>
              <w:rPr>
                <w:rFonts w:ascii="Cambria" w:hAnsi="Cambria"/>
                <w:i/>
                <w:color w:val="000000"/>
              </w:rPr>
            </w:pPr>
            <w:r w:rsidRPr="0031311E">
              <w:rPr>
                <w:rFonts w:ascii="Cambria" w:hAnsi="Cambria"/>
                <w:i/>
                <w:color w:val="000000"/>
              </w:rPr>
              <w:t xml:space="preserve">Toma parte en conversaciones formales, entrevistas y reuniones de carácter académico u ocupacional, sobre </w:t>
            </w:r>
            <w:r w:rsidRPr="0031311E">
              <w:rPr>
                <w:rFonts w:ascii="Cambria" w:hAnsi="Cambria"/>
                <w:i/>
                <w:color w:val="000000"/>
              </w:rPr>
              <w:lastRenderedPageBreak/>
              <w:t>temas habituales en estos contextos, intercambiando información pertinente sobre hechos concretos, pidiendo y dando instrucciones o soluciones a problemas prácticos, planteando sus puntos de vista de manera sencilla y con claridad, y razonando y explicando brevemente y de manera coherente sus acciones, opiniones y planes.</w:t>
            </w:r>
          </w:p>
          <w:p w14:paraId="692030D6" w14:textId="77777777" w:rsidR="00D13FCD" w:rsidRPr="0031311E" w:rsidRDefault="00D13FCD" w:rsidP="000B113A">
            <w:pPr>
              <w:ind w:left="87" w:firstLine="0"/>
              <w:rPr>
                <w:rFonts w:ascii="Cambria" w:hAnsi="Cambria"/>
                <w:i/>
                <w:color w:val="000000"/>
              </w:rPr>
            </w:pPr>
          </w:p>
        </w:tc>
        <w:tc>
          <w:tcPr>
            <w:tcW w:w="2268" w:type="dxa"/>
            <w:shd w:val="clear" w:color="auto" w:fill="auto"/>
          </w:tcPr>
          <w:p w14:paraId="12FE7B0E" w14:textId="77777777" w:rsidR="00D13FCD" w:rsidRPr="0031311E" w:rsidRDefault="00D13FCD" w:rsidP="000B113A">
            <w:pPr>
              <w:widowControl/>
              <w:suppressAutoHyphens w:val="0"/>
              <w:ind w:left="87" w:firstLine="0"/>
              <w:rPr>
                <w:rFonts w:ascii="Cambria" w:hAnsi="Cambria"/>
                <w:i/>
                <w:color w:val="000000"/>
              </w:rPr>
            </w:pPr>
            <w:r w:rsidRPr="0031311E">
              <w:rPr>
                <w:rFonts w:ascii="Cambria" w:hAnsi="Cambria"/>
                <w:i/>
                <w:color w:val="000000"/>
              </w:rPr>
              <w:lastRenderedPageBreak/>
              <w:t xml:space="preserve">Toma parte en conversaciones formales, entrevistas y reuniones de carácter académico u ocupacional, casi </w:t>
            </w:r>
            <w:r w:rsidRPr="0031311E">
              <w:rPr>
                <w:rFonts w:ascii="Cambria" w:hAnsi="Cambria"/>
                <w:i/>
                <w:color w:val="000000"/>
              </w:rPr>
              <w:lastRenderedPageBreak/>
              <w:t>sin dificultad, sobre temas habituales en estos contextos, intercambiando información pertinente sobre hechos concretos, pidiendo y dando instrucciones o soluciones a problemas prácticos, planteando sus puntos de vista de manera sencilla y con claridad, y razonando y explicando brevemente y de manera coherente sus acciones, opiniones y planes.</w:t>
            </w:r>
          </w:p>
          <w:p w14:paraId="47C37E7C" w14:textId="77777777" w:rsidR="00D13FCD" w:rsidRPr="0031311E" w:rsidRDefault="00D13FCD" w:rsidP="000B113A">
            <w:pPr>
              <w:ind w:left="87" w:firstLine="0"/>
              <w:rPr>
                <w:rFonts w:ascii="Cambria" w:hAnsi="Cambria"/>
                <w:i/>
                <w:color w:val="000000"/>
              </w:rPr>
            </w:pPr>
          </w:p>
        </w:tc>
        <w:tc>
          <w:tcPr>
            <w:tcW w:w="2268" w:type="dxa"/>
            <w:shd w:val="clear" w:color="auto" w:fill="auto"/>
          </w:tcPr>
          <w:p w14:paraId="31D82FF1" w14:textId="77777777" w:rsidR="00D13FCD" w:rsidRPr="0031311E" w:rsidRDefault="00D13FCD" w:rsidP="000B113A">
            <w:pPr>
              <w:widowControl/>
              <w:suppressAutoHyphens w:val="0"/>
              <w:ind w:left="87" w:firstLine="0"/>
              <w:rPr>
                <w:rFonts w:ascii="Cambria" w:hAnsi="Cambria"/>
                <w:i/>
                <w:color w:val="000000"/>
              </w:rPr>
            </w:pPr>
            <w:r w:rsidRPr="0031311E">
              <w:rPr>
                <w:rFonts w:ascii="Cambria" w:hAnsi="Cambria"/>
                <w:i/>
                <w:color w:val="000000"/>
              </w:rPr>
              <w:lastRenderedPageBreak/>
              <w:t xml:space="preserve">Toma parte en conversaciones formales, entrevistas y reuniones de carácter académico u ocupacional, con </w:t>
            </w:r>
            <w:r w:rsidRPr="0031311E">
              <w:rPr>
                <w:rFonts w:ascii="Cambria" w:hAnsi="Cambria"/>
                <w:i/>
                <w:color w:val="000000"/>
              </w:rPr>
              <w:lastRenderedPageBreak/>
              <w:t>bastante dificultad, sobre temas habituales en estos contextos, intercambiando información pertinente sobre hechos concretos, pidiendo y dando instrucciones o soluciones a problemas prácticos, planteando sus puntos de vista de manera sencilla y con claridad, y razonando y explicando brevemente y de manera coherente sus acciones, opiniones y planes.</w:t>
            </w:r>
          </w:p>
          <w:p w14:paraId="4DB402AC" w14:textId="77777777" w:rsidR="00D13FCD" w:rsidRPr="0031311E" w:rsidRDefault="00D13FCD" w:rsidP="000B113A">
            <w:pPr>
              <w:ind w:left="87" w:firstLine="0"/>
              <w:rPr>
                <w:rFonts w:ascii="Cambria" w:hAnsi="Cambria"/>
                <w:i/>
                <w:color w:val="000000"/>
              </w:rPr>
            </w:pPr>
          </w:p>
        </w:tc>
        <w:tc>
          <w:tcPr>
            <w:tcW w:w="2268" w:type="dxa"/>
            <w:shd w:val="clear" w:color="auto" w:fill="auto"/>
          </w:tcPr>
          <w:p w14:paraId="0DD75D53" w14:textId="77777777" w:rsidR="00D13FCD" w:rsidRPr="0031311E" w:rsidRDefault="00D13FCD" w:rsidP="000B113A">
            <w:pPr>
              <w:widowControl/>
              <w:suppressAutoHyphens w:val="0"/>
              <w:ind w:left="87" w:firstLine="0"/>
              <w:rPr>
                <w:rFonts w:ascii="Cambria" w:hAnsi="Cambria"/>
                <w:i/>
                <w:color w:val="000000"/>
              </w:rPr>
            </w:pPr>
            <w:r w:rsidRPr="0031311E">
              <w:rPr>
                <w:rFonts w:ascii="Cambria" w:hAnsi="Cambria"/>
                <w:i/>
                <w:color w:val="000000"/>
              </w:rPr>
              <w:lastRenderedPageBreak/>
              <w:t xml:space="preserve">No es capaz de tomar parte en conversaciones formales, entrevistas y reuniones de carácter académico </w:t>
            </w:r>
            <w:r w:rsidRPr="0031311E">
              <w:rPr>
                <w:rFonts w:ascii="Cambria" w:hAnsi="Cambria"/>
                <w:i/>
                <w:color w:val="000000"/>
              </w:rPr>
              <w:lastRenderedPageBreak/>
              <w:t>u ocupacional, sobre temas habituales en estos contextos, intercambiando información pertinente sobre hechos concretos, pidiendo y dando instrucciones o soluciones a problemas prácticos, planteando sus puntos de vista de manera sencilla y con claridad, y razonando y explicando brevemente y de manera coherente sus acciones, opiniones y planes.</w:t>
            </w:r>
          </w:p>
        </w:tc>
      </w:tr>
    </w:tbl>
    <w:p w14:paraId="6F874AAA" w14:textId="77777777" w:rsidR="00D13FCD" w:rsidRPr="0031311E" w:rsidRDefault="00D13FCD" w:rsidP="000B113A">
      <w:pPr>
        <w:ind w:left="0" w:firstLine="0"/>
        <w:rPr>
          <w:rFonts w:ascii="Cambria" w:hAnsi="Cambria"/>
          <w:lang w:val="es-ES_tradnl"/>
        </w:rPr>
      </w:pPr>
    </w:p>
    <w:p w14:paraId="34485F55" w14:textId="77777777" w:rsidR="00D13FCD" w:rsidRPr="0031311E" w:rsidRDefault="00D13FCD" w:rsidP="000B113A">
      <w:pPr>
        <w:outlineLvl w:val="0"/>
        <w:rPr>
          <w:rFonts w:ascii="Cambria" w:hAnsi="Cambria"/>
          <w:b/>
          <w:color w:val="000000"/>
          <w:sz w:val="32"/>
          <w:szCs w:val="32"/>
          <w:lang w:val="es-ES_tradnl"/>
        </w:rPr>
      </w:pPr>
      <w:r w:rsidRPr="0031311E">
        <w:rPr>
          <w:rFonts w:ascii="Cambria" w:hAnsi="Cambria"/>
          <w:lang w:val="es-ES_tradnl"/>
        </w:rPr>
        <w:br w:type="page"/>
      </w:r>
      <w:r w:rsidRPr="0031311E">
        <w:rPr>
          <w:rFonts w:ascii="Cambria" w:hAnsi="Cambria"/>
          <w:b/>
          <w:color w:val="000000"/>
          <w:sz w:val="32"/>
          <w:szCs w:val="32"/>
          <w:lang w:val="es-ES_tradnl"/>
        </w:rPr>
        <w:lastRenderedPageBreak/>
        <w:t xml:space="preserve">UNIDAD </w:t>
      </w:r>
      <w:r w:rsidR="005455BB" w:rsidRPr="0031311E">
        <w:rPr>
          <w:rFonts w:ascii="Cambria" w:hAnsi="Cambria"/>
          <w:b/>
          <w:color w:val="000000"/>
          <w:sz w:val="32"/>
          <w:szCs w:val="32"/>
          <w:lang w:val="es-ES_tradnl"/>
        </w:rPr>
        <w:t>8</w:t>
      </w:r>
      <w:r w:rsidRPr="0031311E">
        <w:rPr>
          <w:rFonts w:ascii="Cambria" w:hAnsi="Cambria"/>
          <w:b/>
          <w:color w:val="000000"/>
          <w:sz w:val="32"/>
          <w:szCs w:val="32"/>
          <w:lang w:val="es-ES_tradnl"/>
        </w:rPr>
        <w:t xml:space="preserve">: </w:t>
      </w:r>
      <w:r w:rsidR="005455BB" w:rsidRPr="0031311E">
        <w:rPr>
          <w:rFonts w:ascii="Cambria" w:hAnsi="Cambria"/>
          <w:b/>
          <w:color w:val="000000"/>
          <w:sz w:val="32"/>
          <w:szCs w:val="32"/>
          <w:lang w:val="es-ES_tradnl"/>
        </w:rPr>
        <w:t>All in the Mind</w:t>
      </w:r>
    </w:p>
    <w:p w14:paraId="577E1838" w14:textId="77777777" w:rsidR="00D13FCD" w:rsidRPr="0031311E" w:rsidRDefault="00D13FCD" w:rsidP="000B113A">
      <w:pPr>
        <w:pStyle w:val="Sombreadoclaro-nfasis22"/>
        <w:pBdr>
          <w:bottom w:val="single" w:sz="4" w:space="7" w:color="5B9BD5"/>
        </w:pBdr>
        <w:ind w:hanging="936"/>
        <w:outlineLvl w:val="0"/>
        <w:rPr>
          <w:rStyle w:val="GridTableLight"/>
          <w:color w:val="000000"/>
          <w:sz w:val="32"/>
          <w:szCs w:val="32"/>
        </w:rPr>
      </w:pPr>
      <w:r w:rsidRPr="0031311E">
        <w:rPr>
          <w:rStyle w:val="GridTableLight"/>
          <w:color w:val="000000"/>
          <w:sz w:val="32"/>
          <w:szCs w:val="32"/>
        </w:rPr>
        <w:t>a) Presentación de la unidad</w:t>
      </w:r>
    </w:p>
    <w:p w14:paraId="1B73FC1B" w14:textId="77777777" w:rsidR="00D13FCD" w:rsidRPr="0031311E" w:rsidRDefault="00D13FCD" w:rsidP="000B113A">
      <w:pPr>
        <w:rPr>
          <w:rFonts w:ascii="Cambria" w:hAnsi="Cambria"/>
          <w:color w:val="000000"/>
          <w:lang w:val="es-ES_tradnl"/>
        </w:rPr>
      </w:pPr>
      <w:r w:rsidRPr="0031311E">
        <w:rPr>
          <w:rFonts w:ascii="Cambria" w:hAnsi="Cambria"/>
          <w:b/>
          <w:color w:val="000000"/>
          <w:lang w:val="es-ES_tradnl"/>
        </w:rPr>
        <w:t>Duración prevista</w:t>
      </w:r>
      <w:r w:rsidRPr="0031311E">
        <w:rPr>
          <w:rFonts w:ascii="Cambria" w:hAnsi="Cambria"/>
          <w:color w:val="000000"/>
          <w:lang w:val="es-ES_tradnl"/>
        </w:rPr>
        <w:t>: 11 sesiones de 60 min.</w:t>
      </w:r>
    </w:p>
    <w:p w14:paraId="4B9B5087" w14:textId="77777777" w:rsidR="00D13FCD" w:rsidRPr="0031311E" w:rsidRDefault="00D13FCD" w:rsidP="000B113A">
      <w:pPr>
        <w:rPr>
          <w:rFonts w:ascii="Cambria" w:hAnsi="Cambria"/>
          <w:color w:val="000000"/>
          <w:lang w:val="es-ES_tradnl"/>
        </w:rPr>
      </w:pPr>
    </w:p>
    <w:p w14:paraId="206D3824" w14:textId="77777777" w:rsidR="00D13FCD" w:rsidRPr="0031311E" w:rsidRDefault="00D13FCD" w:rsidP="000B113A">
      <w:pPr>
        <w:ind w:left="357" w:firstLine="0"/>
        <w:rPr>
          <w:rFonts w:ascii="Cambria" w:hAnsi="Cambria"/>
          <w:color w:val="000000"/>
          <w:lang w:val="es-ES_tradnl"/>
        </w:rPr>
      </w:pPr>
      <w:r w:rsidRPr="0031311E">
        <w:rPr>
          <w:rFonts w:ascii="Cambria" w:hAnsi="Cambria"/>
          <w:color w:val="000000"/>
          <w:lang w:val="es-ES_tradnl"/>
        </w:rPr>
        <w:t xml:space="preserve">La unidad </w:t>
      </w:r>
      <w:r w:rsidR="005455BB" w:rsidRPr="0031311E">
        <w:rPr>
          <w:rFonts w:ascii="Cambria" w:hAnsi="Cambria"/>
          <w:color w:val="000000"/>
          <w:lang w:val="es-ES_tradnl"/>
        </w:rPr>
        <w:t>8</w:t>
      </w:r>
      <w:r w:rsidRPr="0031311E">
        <w:rPr>
          <w:rFonts w:ascii="Cambria" w:hAnsi="Cambria"/>
          <w:color w:val="000000"/>
          <w:lang w:val="es-ES_tradnl"/>
        </w:rPr>
        <w:t xml:space="preserve"> trata el </w:t>
      </w:r>
      <w:r w:rsidR="005455BB" w:rsidRPr="0031311E">
        <w:rPr>
          <w:rFonts w:ascii="Cambria" w:hAnsi="Cambria"/>
          <w:color w:val="000000"/>
          <w:lang w:val="es-ES_tradnl"/>
        </w:rPr>
        <w:t>octavo</w:t>
      </w:r>
      <w:r w:rsidRPr="0031311E">
        <w:rPr>
          <w:rFonts w:ascii="Cambria" w:hAnsi="Cambria"/>
          <w:color w:val="000000"/>
          <w:lang w:val="es-ES_tradnl"/>
        </w:rPr>
        <w:t xml:space="preserve"> tema de este curso y explica cómo </w:t>
      </w:r>
      <w:r w:rsidR="005455BB" w:rsidRPr="0031311E">
        <w:rPr>
          <w:rFonts w:ascii="Cambria" w:hAnsi="Cambria"/>
          <w:color w:val="000000"/>
          <w:lang w:eastAsia="es-ES_tradnl"/>
        </w:rPr>
        <w:t xml:space="preserve">los modales </w:t>
      </w:r>
      <w:r w:rsidR="005455BB" w:rsidRPr="0031311E">
        <w:rPr>
          <w:rFonts w:ascii="Cambria" w:hAnsi="Cambria"/>
          <w:b/>
          <w:color w:val="000000"/>
          <w:lang w:eastAsia="es-ES_tradnl"/>
        </w:rPr>
        <w:t>can</w:t>
      </w:r>
      <w:r w:rsidR="005455BB" w:rsidRPr="0031311E">
        <w:rPr>
          <w:rFonts w:ascii="Cambria" w:hAnsi="Cambria"/>
          <w:color w:val="000000"/>
          <w:lang w:eastAsia="es-ES_tradnl"/>
        </w:rPr>
        <w:t xml:space="preserve">, </w:t>
      </w:r>
      <w:r w:rsidR="005455BB" w:rsidRPr="0031311E">
        <w:rPr>
          <w:rFonts w:ascii="Cambria" w:hAnsi="Cambria"/>
          <w:b/>
          <w:color w:val="000000"/>
          <w:lang w:eastAsia="es-ES_tradnl"/>
        </w:rPr>
        <w:t>could</w:t>
      </w:r>
      <w:r w:rsidR="005455BB" w:rsidRPr="0031311E">
        <w:rPr>
          <w:rFonts w:ascii="Cambria" w:hAnsi="Cambria"/>
          <w:color w:val="000000"/>
          <w:lang w:eastAsia="es-ES_tradnl"/>
        </w:rPr>
        <w:t xml:space="preserve">, </w:t>
      </w:r>
      <w:r w:rsidR="005455BB" w:rsidRPr="0031311E">
        <w:rPr>
          <w:rFonts w:ascii="Cambria" w:hAnsi="Cambria"/>
          <w:b/>
          <w:color w:val="000000"/>
          <w:lang w:eastAsia="es-ES_tradnl"/>
        </w:rPr>
        <w:t>may</w:t>
      </w:r>
      <w:r w:rsidR="005455BB" w:rsidRPr="0031311E">
        <w:rPr>
          <w:rFonts w:ascii="Cambria" w:hAnsi="Cambria"/>
          <w:color w:val="000000"/>
          <w:lang w:eastAsia="es-ES_tradnl"/>
        </w:rPr>
        <w:t xml:space="preserve">, </w:t>
      </w:r>
      <w:r w:rsidR="005455BB" w:rsidRPr="0031311E">
        <w:rPr>
          <w:rFonts w:ascii="Cambria" w:hAnsi="Cambria"/>
          <w:b/>
          <w:color w:val="000000"/>
          <w:lang w:eastAsia="es-ES_tradnl"/>
        </w:rPr>
        <w:t>might</w:t>
      </w:r>
      <w:r w:rsidR="005455BB" w:rsidRPr="0031311E">
        <w:rPr>
          <w:rFonts w:ascii="Cambria" w:hAnsi="Cambria"/>
          <w:color w:val="000000"/>
          <w:lang w:eastAsia="es-ES_tradnl"/>
        </w:rPr>
        <w:t xml:space="preserve">, </w:t>
      </w:r>
      <w:r w:rsidR="005455BB" w:rsidRPr="0031311E">
        <w:rPr>
          <w:rFonts w:ascii="Cambria" w:hAnsi="Cambria"/>
          <w:b/>
          <w:color w:val="000000"/>
          <w:lang w:eastAsia="es-ES_tradnl"/>
        </w:rPr>
        <w:t>must</w:t>
      </w:r>
      <w:r w:rsidR="005455BB" w:rsidRPr="0031311E">
        <w:rPr>
          <w:rFonts w:ascii="Cambria" w:hAnsi="Cambria"/>
          <w:color w:val="000000"/>
          <w:lang w:eastAsia="es-ES_tradnl"/>
        </w:rPr>
        <w:t xml:space="preserve">, </w:t>
      </w:r>
      <w:r w:rsidR="005455BB" w:rsidRPr="0031311E">
        <w:rPr>
          <w:rFonts w:ascii="Cambria" w:hAnsi="Cambria"/>
          <w:b/>
          <w:color w:val="000000"/>
          <w:lang w:eastAsia="es-ES_tradnl"/>
        </w:rPr>
        <w:t>mustn’t</w:t>
      </w:r>
      <w:r w:rsidR="005455BB" w:rsidRPr="0031311E">
        <w:rPr>
          <w:rFonts w:ascii="Cambria" w:hAnsi="Cambria"/>
          <w:color w:val="000000"/>
          <w:lang w:eastAsia="es-ES_tradnl"/>
        </w:rPr>
        <w:t xml:space="preserve">, </w:t>
      </w:r>
      <w:r w:rsidR="005455BB" w:rsidRPr="0031311E">
        <w:rPr>
          <w:rFonts w:ascii="Cambria" w:hAnsi="Cambria"/>
          <w:b/>
          <w:color w:val="000000"/>
          <w:lang w:eastAsia="es-ES_tradnl"/>
        </w:rPr>
        <w:t>have to</w:t>
      </w:r>
      <w:r w:rsidR="005455BB" w:rsidRPr="0031311E">
        <w:rPr>
          <w:rFonts w:ascii="Cambria" w:hAnsi="Cambria"/>
          <w:color w:val="000000"/>
          <w:lang w:eastAsia="es-ES_tradnl"/>
        </w:rPr>
        <w:t xml:space="preserve"> y </w:t>
      </w:r>
      <w:r w:rsidR="005455BB" w:rsidRPr="0031311E">
        <w:rPr>
          <w:rFonts w:ascii="Cambria" w:hAnsi="Cambria"/>
          <w:b/>
          <w:color w:val="000000"/>
          <w:lang w:eastAsia="es-ES_tradnl"/>
        </w:rPr>
        <w:t>should</w:t>
      </w:r>
      <w:r w:rsidRPr="0031311E">
        <w:rPr>
          <w:rFonts w:ascii="Cambria" w:hAnsi="Cambria"/>
          <w:color w:val="000000"/>
          <w:lang w:val="es-ES_tradnl"/>
        </w:rPr>
        <w:t xml:space="preserve">. Asimismo, enseña vocabulario relacionado con </w:t>
      </w:r>
      <w:r w:rsidR="008921BE" w:rsidRPr="0031311E">
        <w:rPr>
          <w:rFonts w:ascii="Cambria" w:hAnsi="Cambria"/>
          <w:color w:val="000000"/>
          <w:lang w:eastAsia="es-ES_tradnl"/>
        </w:rPr>
        <w:t>la memoria y los miedos y las fobias</w:t>
      </w:r>
      <w:r w:rsidRPr="0031311E">
        <w:rPr>
          <w:rFonts w:ascii="Cambria" w:hAnsi="Cambria"/>
          <w:color w:val="000000"/>
          <w:lang w:val="es-ES_tradnl"/>
        </w:rPr>
        <w:t xml:space="preserve">. En particular, se centrará en los siguientes </w:t>
      </w:r>
      <w:r w:rsidRPr="0031311E">
        <w:rPr>
          <w:rFonts w:ascii="Cambria" w:hAnsi="Cambria"/>
          <w:b/>
          <w:color w:val="000000"/>
          <w:lang w:val="es-ES_tradnl"/>
        </w:rPr>
        <w:t>aspectos lingüísticos</w:t>
      </w:r>
      <w:r w:rsidRPr="0031311E">
        <w:rPr>
          <w:rFonts w:ascii="Cambria" w:hAnsi="Cambria"/>
          <w:color w:val="000000"/>
          <w:lang w:val="es-ES_tradnl"/>
        </w:rPr>
        <w:t>:</w:t>
      </w:r>
    </w:p>
    <w:p w14:paraId="190F828A" w14:textId="77777777" w:rsidR="00D13FCD" w:rsidRPr="0031311E" w:rsidRDefault="00D13FCD" w:rsidP="000B113A">
      <w:pPr>
        <w:rPr>
          <w:rFonts w:ascii="Cambria" w:hAnsi="Cambria"/>
          <w:color w:val="000000"/>
          <w:szCs w:val="24"/>
          <w:lang w:val="es-ES_tradnl"/>
        </w:rPr>
      </w:pPr>
    </w:p>
    <w:p w14:paraId="030FAA39" w14:textId="77777777" w:rsidR="008921BE" w:rsidRPr="0031311E" w:rsidRDefault="008921BE" w:rsidP="000B113A">
      <w:pPr>
        <w:widowControl/>
        <w:numPr>
          <w:ilvl w:val="0"/>
          <w:numId w:val="5"/>
        </w:numPr>
        <w:tabs>
          <w:tab w:val="clear" w:pos="1051"/>
        </w:tabs>
        <w:suppressAutoHyphens w:val="0"/>
        <w:autoSpaceDE w:val="0"/>
        <w:ind w:left="720" w:hanging="363"/>
        <w:rPr>
          <w:rFonts w:ascii="Cambria" w:hAnsi="Cambria"/>
          <w:color w:val="000000"/>
          <w:lang w:eastAsia="es-ES_tradnl"/>
        </w:rPr>
      </w:pPr>
      <w:r w:rsidRPr="0031311E">
        <w:rPr>
          <w:rFonts w:ascii="Cambria" w:hAnsi="Cambria"/>
          <w:color w:val="000000"/>
          <w:lang w:eastAsia="es-ES_tradnl"/>
        </w:rPr>
        <w:t>Aprender vocabulario relacionado con la memoria y los miedos y las fobias.</w:t>
      </w:r>
    </w:p>
    <w:p w14:paraId="0B020821" w14:textId="77777777" w:rsidR="008921BE" w:rsidRPr="0031311E" w:rsidRDefault="008921BE" w:rsidP="000B113A">
      <w:pPr>
        <w:widowControl/>
        <w:numPr>
          <w:ilvl w:val="0"/>
          <w:numId w:val="5"/>
        </w:numPr>
        <w:tabs>
          <w:tab w:val="clear" w:pos="1051"/>
        </w:tabs>
        <w:suppressAutoHyphens w:val="0"/>
        <w:autoSpaceDE w:val="0"/>
        <w:ind w:left="720" w:hanging="363"/>
        <w:rPr>
          <w:rFonts w:ascii="Cambria" w:hAnsi="Cambria"/>
          <w:color w:val="000000"/>
          <w:lang w:eastAsia="es-ES_tradnl"/>
        </w:rPr>
      </w:pPr>
      <w:r w:rsidRPr="0031311E">
        <w:rPr>
          <w:rFonts w:ascii="Cambria" w:hAnsi="Cambria"/>
          <w:color w:val="000000"/>
          <w:lang w:eastAsia="es-ES_tradnl"/>
        </w:rPr>
        <w:t>Leer de forma comprensiva y autónoma un artículo sobre juegos de memoria y un artículo sobre una fotógrafa con agorafobia.</w:t>
      </w:r>
    </w:p>
    <w:p w14:paraId="67FE8F0A" w14:textId="77777777" w:rsidR="008921BE" w:rsidRPr="0031311E" w:rsidRDefault="008921BE" w:rsidP="000B113A">
      <w:pPr>
        <w:widowControl/>
        <w:numPr>
          <w:ilvl w:val="0"/>
          <w:numId w:val="5"/>
        </w:numPr>
        <w:tabs>
          <w:tab w:val="clear" w:pos="1051"/>
        </w:tabs>
        <w:suppressAutoHyphens w:val="0"/>
        <w:autoSpaceDE w:val="0"/>
        <w:ind w:left="720" w:hanging="363"/>
        <w:rPr>
          <w:rFonts w:ascii="Cambria" w:hAnsi="Cambria"/>
          <w:color w:val="000000"/>
          <w:lang w:eastAsia="es-ES_tradnl"/>
        </w:rPr>
      </w:pPr>
      <w:r w:rsidRPr="0031311E">
        <w:rPr>
          <w:rFonts w:ascii="Cambria" w:hAnsi="Cambria"/>
          <w:color w:val="000000"/>
          <w:lang w:eastAsia="es-ES_tradnl"/>
        </w:rPr>
        <w:t xml:space="preserve">Aprender a utilizar los modales </w:t>
      </w:r>
      <w:r w:rsidRPr="0031311E">
        <w:rPr>
          <w:rFonts w:ascii="Cambria" w:hAnsi="Cambria"/>
          <w:b/>
          <w:color w:val="000000"/>
          <w:lang w:eastAsia="es-ES_tradnl"/>
        </w:rPr>
        <w:t>can</w:t>
      </w:r>
      <w:r w:rsidRPr="0031311E">
        <w:rPr>
          <w:rFonts w:ascii="Cambria" w:hAnsi="Cambria"/>
          <w:color w:val="000000"/>
          <w:lang w:eastAsia="es-ES_tradnl"/>
        </w:rPr>
        <w:t xml:space="preserve">, </w:t>
      </w:r>
      <w:r w:rsidRPr="0031311E">
        <w:rPr>
          <w:rFonts w:ascii="Cambria" w:hAnsi="Cambria"/>
          <w:b/>
          <w:color w:val="000000"/>
          <w:lang w:eastAsia="es-ES_tradnl"/>
        </w:rPr>
        <w:t>could</w:t>
      </w:r>
      <w:r w:rsidRPr="0031311E">
        <w:rPr>
          <w:rFonts w:ascii="Cambria" w:hAnsi="Cambria"/>
          <w:color w:val="000000"/>
          <w:lang w:eastAsia="es-ES_tradnl"/>
        </w:rPr>
        <w:t xml:space="preserve">, </w:t>
      </w:r>
      <w:r w:rsidRPr="0031311E">
        <w:rPr>
          <w:rFonts w:ascii="Cambria" w:hAnsi="Cambria"/>
          <w:b/>
          <w:color w:val="000000"/>
          <w:lang w:eastAsia="es-ES_tradnl"/>
        </w:rPr>
        <w:t>may</w:t>
      </w:r>
      <w:r w:rsidRPr="0031311E">
        <w:rPr>
          <w:rFonts w:ascii="Cambria" w:hAnsi="Cambria"/>
          <w:color w:val="000000"/>
          <w:lang w:eastAsia="es-ES_tradnl"/>
        </w:rPr>
        <w:t xml:space="preserve">, </w:t>
      </w:r>
      <w:r w:rsidRPr="0031311E">
        <w:rPr>
          <w:rFonts w:ascii="Cambria" w:hAnsi="Cambria"/>
          <w:b/>
          <w:color w:val="000000"/>
          <w:lang w:eastAsia="es-ES_tradnl"/>
        </w:rPr>
        <w:t>might</w:t>
      </w:r>
      <w:r w:rsidRPr="0031311E">
        <w:rPr>
          <w:rFonts w:ascii="Cambria" w:hAnsi="Cambria"/>
          <w:color w:val="000000"/>
          <w:lang w:eastAsia="es-ES_tradnl"/>
        </w:rPr>
        <w:t xml:space="preserve">, </w:t>
      </w:r>
      <w:r w:rsidRPr="0031311E">
        <w:rPr>
          <w:rFonts w:ascii="Cambria" w:hAnsi="Cambria"/>
          <w:b/>
          <w:color w:val="000000"/>
          <w:lang w:eastAsia="es-ES_tradnl"/>
        </w:rPr>
        <w:t>must</w:t>
      </w:r>
      <w:r w:rsidRPr="0031311E">
        <w:rPr>
          <w:rFonts w:ascii="Cambria" w:hAnsi="Cambria"/>
          <w:color w:val="000000"/>
          <w:lang w:eastAsia="es-ES_tradnl"/>
        </w:rPr>
        <w:t xml:space="preserve">, </w:t>
      </w:r>
      <w:r w:rsidRPr="0031311E">
        <w:rPr>
          <w:rFonts w:ascii="Cambria" w:hAnsi="Cambria"/>
          <w:b/>
          <w:color w:val="000000"/>
          <w:lang w:eastAsia="es-ES_tradnl"/>
        </w:rPr>
        <w:t>mustn’t</w:t>
      </w:r>
      <w:r w:rsidRPr="0031311E">
        <w:rPr>
          <w:rFonts w:ascii="Cambria" w:hAnsi="Cambria"/>
          <w:color w:val="000000"/>
          <w:lang w:eastAsia="es-ES_tradnl"/>
        </w:rPr>
        <w:t xml:space="preserve">, </w:t>
      </w:r>
      <w:r w:rsidRPr="0031311E">
        <w:rPr>
          <w:rFonts w:ascii="Cambria" w:hAnsi="Cambria"/>
          <w:b/>
          <w:color w:val="000000"/>
          <w:lang w:eastAsia="es-ES_tradnl"/>
        </w:rPr>
        <w:t>have to</w:t>
      </w:r>
      <w:r w:rsidRPr="0031311E">
        <w:rPr>
          <w:rFonts w:ascii="Cambria" w:hAnsi="Cambria"/>
          <w:color w:val="000000"/>
          <w:lang w:eastAsia="es-ES_tradnl"/>
        </w:rPr>
        <w:t xml:space="preserve"> y </w:t>
      </w:r>
      <w:r w:rsidRPr="0031311E">
        <w:rPr>
          <w:rFonts w:ascii="Cambria" w:hAnsi="Cambria"/>
          <w:b/>
          <w:color w:val="000000"/>
          <w:lang w:eastAsia="es-ES_tradnl"/>
        </w:rPr>
        <w:t>should</w:t>
      </w:r>
      <w:r w:rsidRPr="0031311E">
        <w:rPr>
          <w:rFonts w:ascii="Cambria" w:hAnsi="Cambria"/>
          <w:color w:val="000000"/>
          <w:lang w:eastAsia="es-ES_tradnl"/>
        </w:rPr>
        <w:t>.</w:t>
      </w:r>
    </w:p>
    <w:p w14:paraId="2BC2542E" w14:textId="77777777" w:rsidR="008921BE" w:rsidRPr="0031311E" w:rsidRDefault="008921BE" w:rsidP="000B113A">
      <w:pPr>
        <w:widowControl/>
        <w:numPr>
          <w:ilvl w:val="0"/>
          <w:numId w:val="5"/>
        </w:numPr>
        <w:tabs>
          <w:tab w:val="clear" w:pos="1051"/>
        </w:tabs>
        <w:suppressAutoHyphens w:val="0"/>
        <w:autoSpaceDE w:val="0"/>
        <w:ind w:left="720" w:hanging="363"/>
        <w:rPr>
          <w:rFonts w:ascii="Cambria" w:hAnsi="Cambria"/>
          <w:color w:val="000000"/>
          <w:lang w:eastAsia="es-ES_tradnl"/>
        </w:rPr>
      </w:pPr>
      <w:r w:rsidRPr="0031311E">
        <w:rPr>
          <w:rFonts w:ascii="Cambria" w:hAnsi="Cambria"/>
          <w:color w:val="000000"/>
          <w:lang w:eastAsia="es-ES_tradnl"/>
        </w:rPr>
        <w:t>Comprender la información clave de una lección de un curso de memoria y de una conversación sobre el uso del teléfono móvil.</w:t>
      </w:r>
    </w:p>
    <w:p w14:paraId="5924464C" w14:textId="77777777" w:rsidR="008921BE" w:rsidRPr="0031311E" w:rsidRDefault="008921BE" w:rsidP="000B113A">
      <w:pPr>
        <w:widowControl/>
        <w:numPr>
          <w:ilvl w:val="0"/>
          <w:numId w:val="5"/>
        </w:numPr>
        <w:tabs>
          <w:tab w:val="clear" w:pos="1051"/>
        </w:tabs>
        <w:suppressAutoHyphens w:val="0"/>
        <w:autoSpaceDE w:val="0"/>
        <w:ind w:left="720" w:hanging="363"/>
        <w:rPr>
          <w:rFonts w:ascii="Cambria" w:hAnsi="Cambria"/>
          <w:color w:val="000000"/>
          <w:lang w:eastAsia="es-ES_tradnl"/>
        </w:rPr>
      </w:pPr>
      <w:r w:rsidRPr="0031311E">
        <w:rPr>
          <w:rFonts w:ascii="Cambria" w:hAnsi="Cambria"/>
          <w:color w:val="000000"/>
          <w:lang w:eastAsia="es-ES_tradnl"/>
        </w:rPr>
        <w:t>De forma oral, hablar de habilidades y de salud.</w:t>
      </w:r>
    </w:p>
    <w:p w14:paraId="5FA9A66D" w14:textId="77777777" w:rsidR="008921BE" w:rsidRPr="0031311E" w:rsidRDefault="008921BE" w:rsidP="000B113A">
      <w:pPr>
        <w:widowControl/>
        <w:numPr>
          <w:ilvl w:val="0"/>
          <w:numId w:val="5"/>
        </w:numPr>
        <w:tabs>
          <w:tab w:val="clear" w:pos="1051"/>
        </w:tabs>
        <w:suppressAutoHyphens w:val="0"/>
        <w:autoSpaceDE w:val="0"/>
        <w:ind w:left="720" w:hanging="363"/>
        <w:rPr>
          <w:rFonts w:ascii="Cambria" w:hAnsi="Cambria"/>
        </w:rPr>
      </w:pPr>
      <w:r w:rsidRPr="0031311E">
        <w:rPr>
          <w:rFonts w:ascii="Cambria" w:hAnsi="Cambria"/>
          <w:color w:val="000000"/>
          <w:lang w:eastAsia="es-ES_tradnl"/>
        </w:rPr>
        <w:t>Escribir un artículo de blog.</w:t>
      </w:r>
    </w:p>
    <w:p w14:paraId="0A62951E" w14:textId="77777777" w:rsidR="00D13FCD" w:rsidRPr="0031311E" w:rsidRDefault="008921BE" w:rsidP="000B113A">
      <w:pPr>
        <w:widowControl/>
        <w:numPr>
          <w:ilvl w:val="0"/>
          <w:numId w:val="5"/>
        </w:numPr>
        <w:tabs>
          <w:tab w:val="clear" w:pos="1051"/>
        </w:tabs>
        <w:suppressAutoHyphens w:val="0"/>
        <w:autoSpaceDE w:val="0"/>
        <w:ind w:left="720" w:hanging="363"/>
        <w:rPr>
          <w:rFonts w:ascii="Cambria" w:eastAsia="Times New Roman" w:hAnsi="Cambria" w:cs="Times New Roman"/>
          <w:szCs w:val="24"/>
          <w:lang w:val="es-ES_tradnl" w:eastAsia="es-ES_tradnl" w:bidi="ar-SA"/>
        </w:rPr>
      </w:pPr>
      <w:r w:rsidRPr="0031311E">
        <w:rPr>
          <w:rFonts w:ascii="Cambria" w:hAnsi="Cambria"/>
          <w:color w:val="000000"/>
          <w:lang w:eastAsia="es-ES_tradnl"/>
        </w:rPr>
        <w:t>Pronunciar correctamente el sonido /f</w:t>
      </w:r>
      <w:r w:rsidRPr="0031311E">
        <w:rPr>
          <w:rFonts w:ascii="Cambria" w:hAnsi="Cambria"/>
        </w:rPr>
        <w:t>/</w:t>
      </w:r>
      <w:r w:rsidRPr="0031311E">
        <w:rPr>
          <w:rFonts w:ascii="Cambria" w:hAnsi="Cambria"/>
          <w:color w:val="000000"/>
          <w:lang w:eastAsia="es-ES_tradnl"/>
        </w:rPr>
        <w:t>.</w:t>
      </w:r>
    </w:p>
    <w:p w14:paraId="02FF5A7F" w14:textId="77777777" w:rsidR="00D13FCD" w:rsidRPr="0031311E" w:rsidRDefault="00D13FCD" w:rsidP="000B113A">
      <w:pPr>
        <w:rPr>
          <w:rFonts w:ascii="Cambria" w:hAnsi="Cambria"/>
          <w:color w:val="000000"/>
          <w:lang w:val="es-ES_tradnl"/>
        </w:rPr>
      </w:pPr>
    </w:p>
    <w:p w14:paraId="193F6F43" w14:textId="77777777" w:rsidR="00D13FCD" w:rsidRPr="0031311E" w:rsidRDefault="00D13FCD" w:rsidP="000B113A">
      <w:pPr>
        <w:ind w:left="357" w:firstLine="0"/>
        <w:rPr>
          <w:rFonts w:ascii="Cambria" w:hAnsi="Cambria"/>
          <w:color w:val="000000"/>
          <w:lang w:val="es-ES_tradnl"/>
        </w:rPr>
      </w:pPr>
      <w:r w:rsidRPr="0031311E">
        <w:rPr>
          <w:rFonts w:ascii="Cambria" w:hAnsi="Cambria"/>
          <w:color w:val="000000"/>
          <w:lang w:val="es-ES_tradnl"/>
        </w:rPr>
        <w:t xml:space="preserve">La unidad ofrece la posibilidad de relacionarla con los contenidos de las siguientes materias de 4º de ESO para poner en práctica </w:t>
      </w:r>
      <w:r w:rsidRPr="0031311E">
        <w:rPr>
          <w:rFonts w:ascii="Cambria" w:hAnsi="Cambria"/>
          <w:b/>
          <w:color w:val="000000"/>
          <w:lang w:val="es-ES_tradnl"/>
        </w:rPr>
        <w:t>el trabajo interdisciplinar</w:t>
      </w:r>
      <w:r w:rsidRPr="0031311E">
        <w:rPr>
          <w:rFonts w:ascii="Cambria" w:hAnsi="Cambria"/>
          <w:color w:val="000000"/>
          <w:lang w:val="es-ES_tradnl"/>
        </w:rPr>
        <w:t>:</w:t>
      </w:r>
    </w:p>
    <w:p w14:paraId="319C2EDE" w14:textId="77777777" w:rsidR="00D13FCD" w:rsidRPr="0031311E" w:rsidRDefault="00D13FCD" w:rsidP="000B113A">
      <w:pPr>
        <w:rPr>
          <w:rFonts w:ascii="Cambria" w:hAnsi="Cambria"/>
          <w:color w:val="000000"/>
          <w:szCs w:val="24"/>
          <w:lang w:val="es-ES_tradnl"/>
        </w:rPr>
      </w:pPr>
    </w:p>
    <w:p w14:paraId="4FBEB6BE" w14:textId="77777777" w:rsidR="00D13FCD" w:rsidRPr="0031311E" w:rsidRDefault="00D13FCD" w:rsidP="000B113A">
      <w:pPr>
        <w:widowControl/>
        <w:numPr>
          <w:ilvl w:val="0"/>
          <w:numId w:val="10"/>
        </w:numPr>
        <w:suppressAutoHyphens w:val="0"/>
        <w:ind w:left="709"/>
        <w:rPr>
          <w:rFonts w:ascii="Cambria" w:hAnsi="Cambria"/>
          <w:color w:val="000000"/>
        </w:rPr>
      </w:pPr>
      <w:r w:rsidRPr="0031311E">
        <w:rPr>
          <w:rFonts w:ascii="Cambria" w:hAnsi="Cambria"/>
          <w:color w:val="000000"/>
        </w:rPr>
        <w:t>Geografía e Historia:</w:t>
      </w:r>
    </w:p>
    <w:p w14:paraId="6275646C" w14:textId="77777777" w:rsidR="00D13FCD" w:rsidRPr="0031311E" w:rsidRDefault="008921BE" w:rsidP="000B113A">
      <w:pPr>
        <w:ind w:hanging="5"/>
        <w:rPr>
          <w:rFonts w:ascii="Cambria" w:hAnsi="Cambria"/>
          <w:color w:val="000000"/>
          <w:lang w:eastAsia="es-ES_tradnl"/>
        </w:rPr>
      </w:pPr>
      <w:r w:rsidRPr="0031311E">
        <w:rPr>
          <w:rFonts w:ascii="Cambria" w:hAnsi="Cambria"/>
          <w:color w:val="000000"/>
          <w:lang w:eastAsia="es-ES_tradnl"/>
        </w:rPr>
        <w:t>- El origen del yoga y el taichí.</w:t>
      </w:r>
    </w:p>
    <w:p w14:paraId="4C9A756D" w14:textId="77777777" w:rsidR="008921BE" w:rsidRPr="0031311E" w:rsidRDefault="008921BE" w:rsidP="000B113A">
      <w:pPr>
        <w:ind w:hanging="5"/>
        <w:rPr>
          <w:rFonts w:ascii="Cambria" w:hAnsi="Cambria"/>
          <w:color w:val="000000"/>
          <w:lang w:eastAsia="es-ES_tradnl"/>
        </w:rPr>
      </w:pPr>
    </w:p>
    <w:p w14:paraId="5C97A98B" w14:textId="77777777" w:rsidR="008921BE" w:rsidRPr="0031311E" w:rsidRDefault="008921BE" w:rsidP="000B113A">
      <w:pPr>
        <w:widowControl/>
        <w:numPr>
          <w:ilvl w:val="0"/>
          <w:numId w:val="10"/>
        </w:numPr>
        <w:suppressAutoHyphens w:val="0"/>
        <w:ind w:left="709"/>
        <w:rPr>
          <w:rFonts w:ascii="Cambria" w:hAnsi="Cambria"/>
          <w:color w:val="000000"/>
        </w:rPr>
      </w:pPr>
      <w:r w:rsidRPr="0031311E">
        <w:rPr>
          <w:rFonts w:ascii="Cambria" w:hAnsi="Cambria"/>
          <w:color w:val="000000"/>
        </w:rPr>
        <w:t>Biología y Geología:</w:t>
      </w:r>
    </w:p>
    <w:p w14:paraId="41501642" w14:textId="77777777" w:rsidR="008921BE" w:rsidRPr="0031311E" w:rsidRDefault="008921BE" w:rsidP="000B113A">
      <w:pPr>
        <w:ind w:left="1065"/>
        <w:rPr>
          <w:rFonts w:ascii="Cambria" w:hAnsi="Cambria"/>
          <w:color w:val="000000"/>
          <w:lang w:eastAsia="es-ES_tradnl"/>
        </w:rPr>
      </w:pPr>
      <w:r w:rsidRPr="0031311E">
        <w:rPr>
          <w:rFonts w:ascii="Cambria" w:hAnsi="Cambria"/>
          <w:color w:val="000000"/>
          <w:lang w:eastAsia="es-ES_tradnl"/>
        </w:rPr>
        <w:t>- El funcionamiento de la memoria.</w:t>
      </w:r>
    </w:p>
    <w:p w14:paraId="3872B6DF" w14:textId="77777777" w:rsidR="008921BE" w:rsidRPr="0031311E" w:rsidRDefault="008921BE" w:rsidP="000B113A">
      <w:pPr>
        <w:ind w:left="1065"/>
        <w:rPr>
          <w:rFonts w:ascii="Cambria" w:hAnsi="Cambria"/>
          <w:color w:val="000000"/>
          <w:lang w:eastAsia="es-ES_tradnl"/>
        </w:rPr>
      </w:pPr>
      <w:r w:rsidRPr="0031311E">
        <w:rPr>
          <w:rFonts w:ascii="Cambria" w:hAnsi="Cambria"/>
          <w:color w:val="000000"/>
          <w:lang w:eastAsia="es-ES_tradnl"/>
        </w:rPr>
        <w:t>- Tipos de medicina alternativa.</w:t>
      </w:r>
    </w:p>
    <w:p w14:paraId="23DE5B23" w14:textId="77777777" w:rsidR="008921BE" w:rsidRPr="0031311E" w:rsidRDefault="008921BE" w:rsidP="000B113A">
      <w:pPr>
        <w:ind w:hanging="5"/>
        <w:rPr>
          <w:rFonts w:ascii="Cambria" w:hAnsi="Cambria"/>
          <w:color w:val="000000"/>
        </w:rPr>
      </w:pPr>
      <w:r w:rsidRPr="0031311E">
        <w:rPr>
          <w:rFonts w:ascii="Cambria" w:hAnsi="Cambria"/>
          <w:color w:val="000000"/>
          <w:lang w:eastAsia="es-ES_tradnl"/>
        </w:rPr>
        <w:t>- Alimentos que mejoran la memoria.</w:t>
      </w:r>
    </w:p>
    <w:p w14:paraId="245B0431" w14:textId="77777777" w:rsidR="00D13FCD" w:rsidRPr="0031311E" w:rsidRDefault="00D13FCD" w:rsidP="000B113A">
      <w:pPr>
        <w:ind w:left="1440"/>
        <w:rPr>
          <w:rFonts w:ascii="Cambria" w:hAnsi="Cambria"/>
          <w:color w:val="000000"/>
        </w:rPr>
      </w:pPr>
    </w:p>
    <w:p w14:paraId="52BC814C" w14:textId="77777777" w:rsidR="00D13FCD" w:rsidRPr="0031311E" w:rsidRDefault="00D13FCD" w:rsidP="000B113A">
      <w:pPr>
        <w:widowControl/>
        <w:numPr>
          <w:ilvl w:val="0"/>
          <w:numId w:val="10"/>
        </w:numPr>
        <w:suppressAutoHyphens w:val="0"/>
        <w:ind w:left="709"/>
        <w:rPr>
          <w:rFonts w:ascii="Cambria" w:hAnsi="Cambria"/>
          <w:color w:val="000000"/>
        </w:rPr>
      </w:pPr>
      <w:r w:rsidRPr="0031311E">
        <w:rPr>
          <w:rFonts w:ascii="Cambria" w:hAnsi="Cambria"/>
          <w:color w:val="000000"/>
        </w:rPr>
        <w:t>Tecnología:</w:t>
      </w:r>
    </w:p>
    <w:p w14:paraId="24B934FA" w14:textId="77777777" w:rsidR="00D13FCD" w:rsidRPr="0031311E" w:rsidRDefault="008921BE" w:rsidP="000B113A">
      <w:pPr>
        <w:ind w:left="708" w:firstLine="0"/>
        <w:rPr>
          <w:rFonts w:ascii="Cambria" w:hAnsi="Cambria"/>
          <w:color w:val="000000"/>
        </w:rPr>
      </w:pPr>
      <w:r w:rsidRPr="0031311E">
        <w:rPr>
          <w:rFonts w:ascii="Cambria" w:hAnsi="Cambria"/>
          <w:color w:val="000000"/>
          <w:lang w:eastAsia="es-ES_tradnl"/>
        </w:rPr>
        <w:t>- Elaboración de una exposición digital.</w:t>
      </w:r>
    </w:p>
    <w:p w14:paraId="703211AA" w14:textId="77777777" w:rsidR="00D13FCD" w:rsidRPr="0031311E" w:rsidRDefault="00D13FCD" w:rsidP="000B113A">
      <w:pPr>
        <w:ind w:left="1440"/>
        <w:rPr>
          <w:rFonts w:ascii="Cambria" w:hAnsi="Cambria"/>
          <w:color w:val="000000"/>
        </w:rPr>
      </w:pPr>
    </w:p>
    <w:p w14:paraId="4BDCA576" w14:textId="77777777" w:rsidR="00D13FCD" w:rsidRPr="0031311E" w:rsidRDefault="00D13FCD" w:rsidP="000B113A">
      <w:pPr>
        <w:widowControl/>
        <w:numPr>
          <w:ilvl w:val="0"/>
          <w:numId w:val="6"/>
        </w:numPr>
        <w:suppressAutoHyphens w:val="0"/>
        <w:rPr>
          <w:rFonts w:ascii="Cambria" w:hAnsi="Cambria"/>
          <w:color w:val="000000"/>
          <w:lang w:eastAsia="es-ES_tradnl"/>
        </w:rPr>
      </w:pPr>
      <w:r w:rsidRPr="0031311E">
        <w:rPr>
          <w:rFonts w:ascii="Cambria" w:hAnsi="Cambria"/>
          <w:color w:val="000000"/>
          <w:lang w:eastAsia="es-ES_tradnl"/>
        </w:rPr>
        <w:t>Lengua y Literatura:</w:t>
      </w:r>
    </w:p>
    <w:p w14:paraId="6AC47FB3" w14:textId="77777777" w:rsidR="008921BE" w:rsidRPr="0031311E" w:rsidRDefault="008921BE" w:rsidP="000B113A">
      <w:pPr>
        <w:ind w:left="720" w:firstLine="0"/>
        <w:rPr>
          <w:rFonts w:ascii="Cambria" w:hAnsi="Cambria"/>
          <w:lang w:val="es-ES"/>
        </w:rPr>
      </w:pPr>
      <w:r w:rsidRPr="0031311E">
        <w:rPr>
          <w:rFonts w:ascii="Cambria" w:hAnsi="Cambria"/>
          <w:lang w:val="es-ES"/>
        </w:rPr>
        <w:t xml:space="preserve">- Los verbos modales </w:t>
      </w:r>
      <w:r w:rsidRPr="0031311E">
        <w:rPr>
          <w:rFonts w:ascii="Cambria" w:hAnsi="Cambria"/>
          <w:b/>
          <w:color w:val="000000"/>
          <w:lang w:eastAsia="es-ES_tradnl"/>
        </w:rPr>
        <w:t>can</w:t>
      </w:r>
      <w:r w:rsidRPr="0031311E">
        <w:rPr>
          <w:rFonts w:ascii="Cambria" w:hAnsi="Cambria"/>
          <w:color w:val="000000"/>
          <w:lang w:eastAsia="es-ES_tradnl"/>
        </w:rPr>
        <w:t xml:space="preserve">, </w:t>
      </w:r>
      <w:r w:rsidRPr="0031311E">
        <w:rPr>
          <w:rFonts w:ascii="Cambria" w:hAnsi="Cambria"/>
          <w:b/>
          <w:color w:val="000000"/>
          <w:lang w:eastAsia="es-ES_tradnl"/>
        </w:rPr>
        <w:t>could</w:t>
      </w:r>
      <w:r w:rsidRPr="0031311E">
        <w:rPr>
          <w:rFonts w:ascii="Cambria" w:hAnsi="Cambria"/>
          <w:color w:val="000000"/>
          <w:lang w:eastAsia="es-ES_tradnl"/>
        </w:rPr>
        <w:t xml:space="preserve">, </w:t>
      </w:r>
      <w:r w:rsidRPr="0031311E">
        <w:rPr>
          <w:rFonts w:ascii="Cambria" w:hAnsi="Cambria"/>
          <w:b/>
          <w:color w:val="000000"/>
          <w:lang w:eastAsia="es-ES_tradnl"/>
        </w:rPr>
        <w:t>may</w:t>
      </w:r>
      <w:r w:rsidRPr="0031311E">
        <w:rPr>
          <w:rFonts w:ascii="Cambria" w:hAnsi="Cambria"/>
          <w:color w:val="000000"/>
          <w:lang w:eastAsia="es-ES_tradnl"/>
        </w:rPr>
        <w:t xml:space="preserve">, </w:t>
      </w:r>
      <w:r w:rsidRPr="0031311E">
        <w:rPr>
          <w:rFonts w:ascii="Cambria" w:hAnsi="Cambria"/>
          <w:b/>
          <w:color w:val="000000"/>
          <w:lang w:eastAsia="es-ES_tradnl"/>
        </w:rPr>
        <w:t>might</w:t>
      </w:r>
      <w:r w:rsidRPr="0031311E">
        <w:rPr>
          <w:rFonts w:ascii="Cambria" w:hAnsi="Cambria"/>
          <w:color w:val="000000"/>
          <w:lang w:eastAsia="es-ES_tradnl"/>
        </w:rPr>
        <w:t xml:space="preserve">, </w:t>
      </w:r>
      <w:r w:rsidRPr="0031311E">
        <w:rPr>
          <w:rFonts w:ascii="Cambria" w:hAnsi="Cambria"/>
          <w:b/>
          <w:color w:val="000000"/>
          <w:lang w:eastAsia="es-ES_tradnl"/>
        </w:rPr>
        <w:t>must</w:t>
      </w:r>
      <w:r w:rsidRPr="0031311E">
        <w:rPr>
          <w:rFonts w:ascii="Cambria" w:hAnsi="Cambria"/>
          <w:color w:val="000000"/>
          <w:lang w:eastAsia="es-ES_tradnl"/>
        </w:rPr>
        <w:t xml:space="preserve">, </w:t>
      </w:r>
      <w:r w:rsidRPr="0031311E">
        <w:rPr>
          <w:rFonts w:ascii="Cambria" w:hAnsi="Cambria"/>
          <w:b/>
          <w:color w:val="000000"/>
          <w:lang w:eastAsia="es-ES_tradnl"/>
        </w:rPr>
        <w:t>mustn’t</w:t>
      </w:r>
      <w:r w:rsidRPr="0031311E">
        <w:rPr>
          <w:rFonts w:ascii="Cambria" w:hAnsi="Cambria"/>
          <w:color w:val="000000"/>
          <w:lang w:eastAsia="es-ES_tradnl"/>
        </w:rPr>
        <w:t xml:space="preserve">, </w:t>
      </w:r>
      <w:r w:rsidRPr="0031311E">
        <w:rPr>
          <w:rFonts w:ascii="Cambria" w:hAnsi="Cambria"/>
          <w:b/>
          <w:color w:val="000000"/>
          <w:lang w:eastAsia="es-ES_tradnl"/>
        </w:rPr>
        <w:t>have to</w:t>
      </w:r>
      <w:r w:rsidRPr="0031311E">
        <w:rPr>
          <w:rFonts w:ascii="Cambria" w:hAnsi="Cambria"/>
          <w:color w:val="000000"/>
          <w:lang w:eastAsia="es-ES_tradnl"/>
        </w:rPr>
        <w:t xml:space="preserve"> y </w:t>
      </w:r>
      <w:r w:rsidRPr="0031311E">
        <w:rPr>
          <w:rFonts w:ascii="Cambria" w:hAnsi="Cambria"/>
          <w:b/>
          <w:color w:val="000000"/>
          <w:lang w:eastAsia="es-ES_tradnl"/>
        </w:rPr>
        <w:t>should</w:t>
      </w:r>
      <w:r w:rsidRPr="0031311E">
        <w:rPr>
          <w:rFonts w:ascii="Cambria" w:hAnsi="Cambria"/>
          <w:lang w:val="es-ES"/>
        </w:rPr>
        <w:t>.</w:t>
      </w:r>
    </w:p>
    <w:p w14:paraId="0F63DC15" w14:textId="77777777" w:rsidR="00D13FCD" w:rsidRPr="0031311E" w:rsidRDefault="008921BE" w:rsidP="000B113A">
      <w:pPr>
        <w:ind w:left="720" w:firstLine="0"/>
        <w:rPr>
          <w:rFonts w:ascii="Cambria" w:hAnsi="Cambria"/>
          <w:color w:val="000000"/>
          <w:lang w:eastAsia="es-ES_tradnl"/>
        </w:rPr>
      </w:pPr>
      <w:r w:rsidRPr="0031311E">
        <w:rPr>
          <w:rFonts w:ascii="Cambria" w:hAnsi="Cambria"/>
          <w:lang w:val="es-ES"/>
        </w:rPr>
        <w:t>- Los conectores consecutivos.</w:t>
      </w:r>
    </w:p>
    <w:p w14:paraId="04FED43E" w14:textId="77777777" w:rsidR="00D13FCD" w:rsidRPr="0031311E" w:rsidRDefault="00D13FCD" w:rsidP="000B113A">
      <w:pPr>
        <w:ind w:left="720" w:firstLine="720"/>
        <w:rPr>
          <w:rFonts w:ascii="Cambria" w:hAnsi="Cambria"/>
          <w:color w:val="000000"/>
          <w:lang w:eastAsia="es-ES_tradnl"/>
        </w:rPr>
      </w:pPr>
    </w:p>
    <w:p w14:paraId="3F21145B" w14:textId="77777777" w:rsidR="00D13FCD" w:rsidRPr="0031311E" w:rsidRDefault="00D13FCD" w:rsidP="000B113A">
      <w:pPr>
        <w:widowControl/>
        <w:numPr>
          <w:ilvl w:val="0"/>
          <w:numId w:val="10"/>
        </w:numPr>
        <w:suppressAutoHyphens w:val="0"/>
        <w:ind w:left="709"/>
        <w:rPr>
          <w:rFonts w:ascii="Cambria" w:hAnsi="Cambria"/>
          <w:color w:val="000000"/>
        </w:rPr>
      </w:pPr>
      <w:r w:rsidRPr="0031311E">
        <w:rPr>
          <w:rFonts w:ascii="Cambria" w:hAnsi="Cambria"/>
          <w:color w:val="000000"/>
        </w:rPr>
        <w:t>Educación Plástica, Visual y Audiovisual:</w:t>
      </w:r>
    </w:p>
    <w:p w14:paraId="7316CBFC" w14:textId="77777777" w:rsidR="008921BE" w:rsidRPr="0031311E" w:rsidRDefault="008921BE" w:rsidP="000B113A">
      <w:pPr>
        <w:ind w:left="708" w:firstLine="0"/>
        <w:rPr>
          <w:rFonts w:ascii="Cambria" w:hAnsi="Cambria"/>
          <w:color w:val="000000"/>
          <w:lang w:eastAsia="es-ES_tradnl"/>
        </w:rPr>
      </w:pPr>
      <w:r w:rsidRPr="0031311E">
        <w:rPr>
          <w:rFonts w:ascii="Cambria" w:hAnsi="Cambria"/>
          <w:color w:val="000000"/>
          <w:lang w:eastAsia="es-ES_tradnl"/>
        </w:rPr>
        <w:t>- La fotógrafa Jacqui Kenny.</w:t>
      </w:r>
    </w:p>
    <w:p w14:paraId="4C9C7616" w14:textId="77777777" w:rsidR="00D13FCD" w:rsidRPr="0031311E" w:rsidRDefault="008921BE" w:rsidP="000B113A">
      <w:pPr>
        <w:ind w:left="708" w:firstLine="0"/>
        <w:rPr>
          <w:rFonts w:ascii="Cambria" w:hAnsi="Cambria"/>
          <w:color w:val="000000"/>
        </w:rPr>
      </w:pPr>
      <w:r w:rsidRPr="0031311E">
        <w:rPr>
          <w:rFonts w:ascii="Cambria" w:hAnsi="Cambria"/>
          <w:color w:val="000000"/>
          <w:lang w:eastAsia="es-ES_tradnl"/>
        </w:rPr>
        <w:t>- Elaboración de una exposición.</w:t>
      </w:r>
    </w:p>
    <w:p w14:paraId="296B076E" w14:textId="77777777" w:rsidR="00D13FCD" w:rsidRPr="0031311E" w:rsidRDefault="00D13FCD" w:rsidP="000B113A">
      <w:pPr>
        <w:ind w:left="709"/>
        <w:rPr>
          <w:rFonts w:ascii="Cambria" w:hAnsi="Cambria"/>
          <w:color w:val="000000"/>
        </w:rPr>
      </w:pPr>
    </w:p>
    <w:p w14:paraId="0A08CDD9" w14:textId="77777777" w:rsidR="00D13FCD" w:rsidRPr="0031311E" w:rsidRDefault="00D13FCD" w:rsidP="000B113A">
      <w:pPr>
        <w:widowControl/>
        <w:numPr>
          <w:ilvl w:val="0"/>
          <w:numId w:val="10"/>
        </w:numPr>
        <w:suppressAutoHyphens w:val="0"/>
        <w:ind w:left="709"/>
        <w:rPr>
          <w:rFonts w:ascii="Cambria" w:hAnsi="Cambria"/>
          <w:color w:val="000000"/>
        </w:rPr>
      </w:pPr>
      <w:r w:rsidRPr="0031311E">
        <w:rPr>
          <w:rFonts w:ascii="Cambria" w:hAnsi="Cambria"/>
          <w:color w:val="000000"/>
        </w:rPr>
        <w:t>Valores Éticos:</w:t>
      </w:r>
    </w:p>
    <w:p w14:paraId="0ECDAADE" w14:textId="77777777" w:rsidR="00D13FCD" w:rsidRPr="0031311E" w:rsidRDefault="00D13FCD" w:rsidP="000B113A">
      <w:pPr>
        <w:widowControl/>
        <w:suppressAutoHyphens w:val="0"/>
        <w:ind w:hanging="6"/>
        <w:rPr>
          <w:rFonts w:ascii="Cambria" w:eastAsia="Times New Roman" w:hAnsi="Cambria" w:cs="Times New Roman"/>
          <w:szCs w:val="24"/>
          <w:lang w:val="es-ES" w:eastAsia="es-ES_tradnl" w:bidi="ar-SA"/>
        </w:rPr>
      </w:pPr>
      <w:r w:rsidRPr="0031311E">
        <w:rPr>
          <w:rFonts w:ascii="Cambria" w:hAnsi="Cambria"/>
          <w:color w:val="000000"/>
          <w:lang w:eastAsia="es-ES_tradnl"/>
        </w:rPr>
        <w:t>- Respeto por el turno de palabra en un diálogo.</w:t>
      </w:r>
    </w:p>
    <w:p w14:paraId="0320C07F" w14:textId="77777777" w:rsidR="00D13FCD" w:rsidRPr="0031311E" w:rsidRDefault="00D13FCD" w:rsidP="000B113A">
      <w:pPr>
        <w:widowControl/>
        <w:suppressAutoHyphens w:val="0"/>
        <w:ind w:left="1440" w:firstLine="0"/>
        <w:rPr>
          <w:rFonts w:ascii="Cambria" w:eastAsia="Times New Roman" w:hAnsi="Cambria" w:cs="Times New Roman"/>
          <w:sz w:val="20"/>
          <w:lang w:val="es-ES" w:eastAsia="es-ES_tradnl" w:bidi="ar-SA"/>
        </w:rPr>
      </w:pPr>
    </w:p>
    <w:p w14:paraId="1A85844F" w14:textId="77777777" w:rsidR="00D13FCD" w:rsidRPr="0031311E" w:rsidRDefault="00D13FCD" w:rsidP="000B113A">
      <w:pPr>
        <w:widowControl/>
        <w:suppressAutoHyphens w:val="0"/>
        <w:ind w:left="1440" w:firstLine="0"/>
        <w:rPr>
          <w:rFonts w:ascii="Cambria" w:eastAsia="Times New Roman" w:hAnsi="Cambria"/>
          <w:color w:val="000000"/>
          <w:szCs w:val="24"/>
          <w:lang w:val="es-ES_tradnl" w:eastAsia="es-ES_tradnl" w:bidi="ar-SA"/>
        </w:rPr>
      </w:pPr>
    </w:p>
    <w:p w14:paraId="0F3178B6" w14:textId="77777777" w:rsidR="00D13FCD" w:rsidRPr="0031311E" w:rsidRDefault="00D13FCD" w:rsidP="000B113A">
      <w:pPr>
        <w:pStyle w:val="Sombreadoclaro-nfasis22"/>
        <w:ind w:hanging="936"/>
        <w:outlineLvl w:val="0"/>
        <w:rPr>
          <w:rStyle w:val="GridTableLight"/>
          <w:color w:val="000000"/>
          <w:sz w:val="32"/>
          <w:szCs w:val="32"/>
        </w:rPr>
      </w:pPr>
      <w:r w:rsidRPr="0031311E">
        <w:rPr>
          <w:rStyle w:val="GridTableLight"/>
          <w:color w:val="000000"/>
          <w:sz w:val="32"/>
          <w:szCs w:val="32"/>
        </w:rPr>
        <w:t>b) Concreción curricular</w:t>
      </w:r>
    </w:p>
    <w:p w14:paraId="77F09676" w14:textId="77777777" w:rsidR="00D13FCD" w:rsidRPr="0031311E" w:rsidRDefault="00D13FCD" w:rsidP="000B113A">
      <w:pPr>
        <w:outlineLvl w:val="0"/>
        <w:rPr>
          <w:rFonts w:ascii="Cambria" w:hAnsi="Cambria"/>
          <w:b/>
          <w:color w:val="000000"/>
          <w:sz w:val="28"/>
          <w:szCs w:val="28"/>
          <w:lang w:val="es-ES_tradnl"/>
        </w:rPr>
      </w:pPr>
      <w:r w:rsidRPr="0031311E">
        <w:rPr>
          <w:rFonts w:ascii="Cambria" w:hAnsi="Cambria"/>
          <w:b/>
          <w:color w:val="000000"/>
          <w:sz w:val="28"/>
          <w:szCs w:val="28"/>
          <w:lang w:val="es-ES_tradnl"/>
        </w:rPr>
        <w:t>Competencias clave (en tareas, actividades y ejercicios)</w:t>
      </w:r>
    </w:p>
    <w:p w14:paraId="63C91D7C" w14:textId="77777777" w:rsidR="00D13FCD" w:rsidRPr="0031311E" w:rsidRDefault="00F6173D" w:rsidP="000B113A">
      <w:pPr>
        <w:rPr>
          <w:rFonts w:ascii="Cambria" w:hAnsi="Cambria"/>
          <w:color w:val="000000"/>
          <w:lang w:val="es-ES_tradnl"/>
        </w:rPr>
      </w:pPr>
      <w:r w:rsidRPr="0031311E">
        <w:rPr>
          <w:rFonts w:ascii="Cambria" w:hAnsi="Cambria"/>
          <w:noProof/>
          <w:lang w:val="es-ES" w:eastAsia="es-ES" w:bidi="ar-SA"/>
        </w:rPr>
        <mc:AlternateContent>
          <mc:Choice Requires="wps">
            <w:drawing>
              <wp:anchor distT="4294967294" distB="4294967294" distL="114300" distR="114300" simplePos="0" relativeHeight="251663360" behindDoc="0" locked="0" layoutInCell="1" allowOverlap="1" wp14:anchorId="1DE76977" wp14:editId="51C5AD2E">
                <wp:simplePos x="0" y="0"/>
                <wp:positionH relativeFrom="column">
                  <wp:posOffset>0</wp:posOffset>
                </wp:positionH>
                <wp:positionV relativeFrom="paragraph">
                  <wp:posOffset>113664</wp:posOffset>
                </wp:positionV>
                <wp:extent cx="5715000" cy="0"/>
                <wp:effectExtent l="0" t="0" r="0" b="0"/>
                <wp:wrapNone/>
                <wp:docPr id="6"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715000" cy="0"/>
                        </a:xfrm>
                        <a:prstGeom prst="line">
                          <a:avLst/>
                        </a:prstGeom>
                        <a:noFill/>
                        <a:ln w="12700" cap="flat" cmpd="sng" algn="ctr">
                          <a:solidFill>
                            <a:srgbClr val="5B9BD5"/>
                          </a:solidFill>
                          <a:prstDash val="solid"/>
                          <a:miter lim="800000"/>
                        </a:ln>
                        <a:effectLst/>
                      </wps:spPr>
                      <wps:bodyPr/>
                    </wps:wsp>
                  </a:graphicData>
                </a:graphic>
                <wp14:sizeRelH relativeFrom="margin">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DE6C744" id="Conector recto 4" o:spid="_x0000_s1026" style="position:absolute;z-index:251663360;visibility:visible;mso-wrap-style:square;mso-width-percent:0;mso-height-percent:0;mso-wrap-distance-left:9pt;mso-wrap-distance-top:.mm;mso-wrap-distance-right:9pt;mso-wrap-distance-bottom:.mm;mso-position-horizontal:absolute;mso-position-horizontal-relative:text;mso-position-vertical:absolute;mso-position-vertical-relative:text;mso-width-percent:0;mso-height-percent:0;mso-width-relative:margin;mso-height-relative:page" from="0,8.95pt" to="450pt,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" strokecolor="#5b9bd5" strokeweight="1pt">
                <v:stroke joinstyle="miter"/>
                <o:lock v:ext="edit" shapetype="f"/>
              </v:line>
            </w:pict>
          </mc:Fallback>
        </mc:AlternateContent>
      </w:r>
    </w:p>
    <w:p w14:paraId="357CF830" w14:textId="77777777" w:rsidR="00D13FCD" w:rsidRPr="0031311E" w:rsidRDefault="00D13FCD" w:rsidP="000B113A">
      <w:pPr>
        <w:rPr>
          <w:rFonts w:ascii="Cambria" w:hAnsi="Cambria"/>
          <w:color w:val="000000"/>
          <w:lang w:val="es-ES_tradnl"/>
        </w:rPr>
      </w:pPr>
    </w:p>
    <w:p w14:paraId="164A109F" w14:textId="77777777" w:rsidR="00D13FCD" w:rsidRPr="0031311E" w:rsidRDefault="00D13FCD" w:rsidP="000B113A">
      <w:pPr>
        <w:ind w:left="357" w:firstLine="0"/>
        <w:rPr>
          <w:rFonts w:ascii="Cambria" w:hAnsi="Cambria"/>
          <w:color w:val="000000"/>
          <w:lang w:val="es-ES_tradnl"/>
        </w:rPr>
      </w:pPr>
      <w:r w:rsidRPr="0031311E">
        <w:rPr>
          <w:rFonts w:ascii="Cambria" w:hAnsi="Cambria"/>
          <w:color w:val="000000"/>
          <w:lang w:val="es-ES_tradnl"/>
        </w:rPr>
        <w:t xml:space="preserve">El trabajo sobre las competencias clave se desarrolla en una variedad de tareas y actividades, que al mismo tiempo permiten su evaluación. El siguiente apartado muestra la relación entre las competencias clave y los contenidos y criterios de evaluación en la unidad </w:t>
      </w:r>
      <w:r w:rsidR="00A4663A" w:rsidRPr="0031311E">
        <w:rPr>
          <w:rFonts w:ascii="Cambria" w:hAnsi="Cambria"/>
          <w:color w:val="000000"/>
          <w:lang w:val="es-ES_tradnl"/>
        </w:rPr>
        <w:t>8</w:t>
      </w:r>
      <w:r w:rsidRPr="0031311E">
        <w:rPr>
          <w:rFonts w:ascii="Cambria" w:hAnsi="Cambria"/>
          <w:color w:val="000000"/>
          <w:lang w:val="es-ES_tradnl"/>
        </w:rPr>
        <w:t xml:space="preserve">. Por otro lado, se ofrece una plantilla en forma de </w:t>
      </w:r>
      <w:r w:rsidRPr="0031311E">
        <w:rPr>
          <w:rFonts w:ascii="Cambria" w:hAnsi="Cambria"/>
          <w:b/>
          <w:color w:val="000000"/>
          <w:lang w:val="es-ES_tradnl"/>
        </w:rPr>
        <w:t>perfiles competenciales</w:t>
      </w:r>
      <w:r w:rsidRPr="0031311E">
        <w:rPr>
          <w:rFonts w:ascii="Cambria" w:hAnsi="Cambria"/>
          <w:color w:val="000000"/>
          <w:lang w:val="es-ES_tradnl"/>
        </w:rPr>
        <w:t xml:space="preserve"> para la planificación y evaluación de las competencias clave. Esta plantilla se incluye en el punto 3b, “Perfiles competenciales de Burlington Books”. </w:t>
      </w:r>
    </w:p>
    <w:p w14:paraId="326C6CAB" w14:textId="77777777" w:rsidR="00D13FCD" w:rsidRPr="0031311E" w:rsidRDefault="00D13FCD" w:rsidP="000B113A">
      <w:pPr>
        <w:rPr>
          <w:rFonts w:ascii="Cambria" w:hAnsi="Cambria"/>
          <w:color w:val="000000"/>
          <w:lang w:val="es-ES_tradnl"/>
        </w:rPr>
      </w:pPr>
    </w:p>
    <w:p w14:paraId="0491ABD9" w14:textId="77777777" w:rsidR="00D13FCD" w:rsidRPr="0031311E" w:rsidRDefault="00D13FCD" w:rsidP="000B113A">
      <w:pPr>
        <w:ind w:left="357" w:firstLine="0"/>
        <w:rPr>
          <w:rFonts w:ascii="Cambria" w:hAnsi="Cambria"/>
          <w:color w:val="000000"/>
          <w:szCs w:val="24"/>
          <w:lang w:val="es-ES_tradnl"/>
        </w:rPr>
      </w:pPr>
      <w:r w:rsidRPr="0031311E">
        <w:rPr>
          <w:rFonts w:ascii="Cambria" w:hAnsi="Cambria"/>
          <w:color w:val="000000"/>
          <w:lang w:val="es-ES_tradnl"/>
        </w:rPr>
        <w:t>Adicionalmente, se indican las posibles relaciones entre las competencias clave y los criterios de evaluación en la tabla de este capítulo, en el apartado siguiente.</w:t>
      </w:r>
    </w:p>
    <w:p w14:paraId="637A617F" w14:textId="77777777" w:rsidR="00D13FCD" w:rsidRPr="0031311E" w:rsidRDefault="00D13FCD" w:rsidP="000B113A">
      <w:pPr>
        <w:rPr>
          <w:rFonts w:ascii="Cambria" w:hAnsi="Cambria"/>
          <w:color w:val="000000"/>
          <w:szCs w:val="24"/>
          <w:lang w:val="es-ES_tradnl"/>
        </w:rPr>
      </w:pPr>
    </w:p>
    <w:p w14:paraId="68FB31C8" w14:textId="77777777" w:rsidR="00D13FCD" w:rsidRPr="0031311E" w:rsidRDefault="00D13FCD" w:rsidP="000B113A">
      <w:pPr>
        <w:widowControl/>
        <w:numPr>
          <w:ilvl w:val="0"/>
          <w:numId w:val="7"/>
        </w:numPr>
        <w:suppressAutoHyphens w:val="0"/>
        <w:rPr>
          <w:rFonts w:ascii="Cambria" w:eastAsia="Times New Roman" w:hAnsi="Cambria" w:cs="Times New Roman"/>
          <w:i/>
          <w:color w:val="000000"/>
          <w:szCs w:val="24"/>
          <w:lang w:val="en-US" w:eastAsia="es-ES_tradnl" w:bidi="ar-SA"/>
        </w:rPr>
      </w:pPr>
      <w:r w:rsidRPr="0031311E">
        <w:rPr>
          <w:rFonts w:ascii="Cambria" w:eastAsia="Times New Roman" w:hAnsi="Cambria"/>
          <w:color w:val="000000"/>
          <w:szCs w:val="24"/>
          <w:lang w:val="es-ES_tradnl" w:eastAsia="es-ES_tradnl" w:bidi="ar-SA"/>
        </w:rPr>
        <w:t>Comunicación lingüística:</w:t>
      </w:r>
    </w:p>
    <w:p w14:paraId="07B1AE09" w14:textId="77777777" w:rsidR="00A4663A" w:rsidRPr="0031311E" w:rsidRDefault="00A4663A" w:rsidP="000B113A">
      <w:pPr>
        <w:ind w:left="720" w:firstLine="0"/>
        <w:rPr>
          <w:rFonts w:ascii="Cambria" w:hAnsi="Cambria"/>
          <w:color w:val="000000"/>
          <w:lang w:val="en-US"/>
        </w:rPr>
      </w:pPr>
      <w:r w:rsidRPr="0031311E">
        <w:rPr>
          <w:rFonts w:ascii="Cambria" w:hAnsi="Cambria"/>
          <w:i/>
          <w:color w:val="000000"/>
          <w:lang w:val="en-US"/>
        </w:rPr>
        <w:t>- Vocabulary</w:t>
      </w:r>
      <w:r w:rsidRPr="0031311E">
        <w:rPr>
          <w:rFonts w:ascii="Cambria" w:hAnsi="Cambria"/>
          <w:color w:val="000000"/>
          <w:lang w:val="en-US"/>
        </w:rPr>
        <w:t xml:space="preserve">, SB, págs. 82 y 86; </w:t>
      </w:r>
      <w:r w:rsidRPr="0031311E">
        <w:rPr>
          <w:rFonts w:ascii="Cambria" w:hAnsi="Cambria"/>
          <w:i/>
          <w:color w:val="000000"/>
          <w:lang w:val="en-US"/>
        </w:rPr>
        <w:t>Language Review</w:t>
      </w:r>
      <w:r w:rsidRPr="0031311E">
        <w:rPr>
          <w:rFonts w:ascii="Cambria" w:hAnsi="Cambria"/>
          <w:color w:val="000000"/>
          <w:lang w:val="en-US"/>
        </w:rPr>
        <w:t xml:space="preserve">, pág. 91; </w:t>
      </w:r>
      <w:r w:rsidRPr="0031311E">
        <w:rPr>
          <w:rFonts w:ascii="Cambria" w:hAnsi="Cambria"/>
          <w:i/>
          <w:color w:val="000000"/>
          <w:lang w:val="en-US"/>
        </w:rPr>
        <w:t>Fast Finishers</w:t>
      </w:r>
      <w:r w:rsidRPr="0031311E">
        <w:rPr>
          <w:rFonts w:ascii="Cambria" w:hAnsi="Cambria"/>
          <w:color w:val="000000"/>
          <w:lang w:val="en-US"/>
        </w:rPr>
        <w:t xml:space="preserve">, pág. 111: uso de vocabulario relacionado con </w:t>
      </w:r>
      <w:r w:rsidRPr="0031311E">
        <w:rPr>
          <w:rFonts w:ascii="Cambria" w:hAnsi="Cambria"/>
          <w:color w:val="000000"/>
          <w:lang w:eastAsia="es-ES_tradnl"/>
        </w:rPr>
        <w:t>la memoria y los miedos y las fobias</w:t>
      </w:r>
      <w:r w:rsidRPr="0031311E">
        <w:rPr>
          <w:rFonts w:ascii="Cambria" w:hAnsi="Cambria"/>
          <w:color w:val="000000"/>
          <w:lang w:val="en-US"/>
        </w:rPr>
        <w:t>.</w:t>
      </w:r>
    </w:p>
    <w:p w14:paraId="466E43B8" w14:textId="77777777" w:rsidR="00A4663A" w:rsidRPr="0031311E" w:rsidRDefault="00A4663A" w:rsidP="000B113A">
      <w:pPr>
        <w:ind w:left="720" w:firstLine="0"/>
        <w:rPr>
          <w:rFonts w:ascii="Cambria" w:hAnsi="Cambria"/>
          <w:color w:val="000000"/>
          <w:lang w:val="en-US"/>
        </w:rPr>
      </w:pPr>
      <w:r w:rsidRPr="0031311E">
        <w:rPr>
          <w:rFonts w:ascii="Cambria" w:hAnsi="Cambria"/>
          <w:i/>
          <w:color w:val="000000"/>
          <w:lang w:val="en-US"/>
        </w:rPr>
        <w:t>- Listening</w:t>
      </w:r>
      <w:r w:rsidRPr="0031311E">
        <w:rPr>
          <w:rFonts w:ascii="Cambria" w:hAnsi="Cambria"/>
          <w:color w:val="000000"/>
          <w:lang w:val="en-US"/>
        </w:rPr>
        <w:t xml:space="preserve">, SB, págs. 85 y 89: </w:t>
      </w:r>
      <w:r w:rsidRPr="0031311E">
        <w:rPr>
          <w:rFonts w:ascii="Cambria" w:hAnsi="Cambria"/>
          <w:color w:val="000000"/>
          <w:lang w:eastAsia="es-ES_tradnl"/>
        </w:rPr>
        <w:t>una lección de un curso de memoria y una conversación sobre el uso del teléfono móvil</w:t>
      </w:r>
      <w:r w:rsidRPr="0031311E">
        <w:rPr>
          <w:rFonts w:ascii="Cambria" w:hAnsi="Cambria"/>
          <w:color w:val="000000"/>
          <w:lang w:val="en-US"/>
        </w:rPr>
        <w:t>.</w:t>
      </w:r>
    </w:p>
    <w:p w14:paraId="0F28C961" w14:textId="77777777" w:rsidR="00A4663A" w:rsidRPr="0031311E" w:rsidRDefault="00A4663A" w:rsidP="000B113A">
      <w:pPr>
        <w:ind w:left="720" w:firstLine="0"/>
        <w:rPr>
          <w:rFonts w:ascii="Cambria" w:hAnsi="Cambria"/>
          <w:color w:val="000000"/>
          <w:lang w:val="en-US"/>
        </w:rPr>
      </w:pPr>
      <w:r w:rsidRPr="0031311E">
        <w:rPr>
          <w:rFonts w:ascii="Cambria" w:hAnsi="Cambria"/>
          <w:i/>
          <w:color w:val="000000"/>
          <w:lang w:val="en-US"/>
        </w:rPr>
        <w:t>- Speaking</w:t>
      </w:r>
      <w:r w:rsidRPr="0031311E">
        <w:rPr>
          <w:rFonts w:ascii="Cambria" w:hAnsi="Cambria"/>
          <w:color w:val="000000"/>
          <w:lang w:val="en-US"/>
        </w:rPr>
        <w:t xml:space="preserve">, SB, págs. 85 y 89: </w:t>
      </w:r>
      <w:r w:rsidRPr="0031311E">
        <w:rPr>
          <w:rFonts w:ascii="Cambria" w:hAnsi="Cambria"/>
          <w:color w:val="000000"/>
          <w:lang w:eastAsia="es-ES_tradnl"/>
        </w:rPr>
        <w:t>hablar de habilidades y de salud</w:t>
      </w:r>
      <w:r w:rsidRPr="0031311E">
        <w:rPr>
          <w:rFonts w:ascii="Cambria" w:hAnsi="Cambria"/>
          <w:color w:val="000000"/>
          <w:lang w:val="en-US"/>
        </w:rPr>
        <w:t>.</w:t>
      </w:r>
    </w:p>
    <w:p w14:paraId="2AC2586B" w14:textId="77777777" w:rsidR="00A4663A" w:rsidRPr="0031311E" w:rsidRDefault="00A4663A" w:rsidP="000B113A">
      <w:pPr>
        <w:ind w:left="720" w:firstLine="0"/>
        <w:rPr>
          <w:rFonts w:ascii="Cambria" w:hAnsi="Cambria"/>
          <w:color w:val="000000"/>
        </w:rPr>
      </w:pPr>
      <w:r w:rsidRPr="0031311E">
        <w:rPr>
          <w:rFonts w:ascii="Cambria" w:hAnsi="Cambria"/>
          <w:i/>
          <w:color w:val="000000"/>
          <w:lang w:val="en-US"/>
        </w:rPr>
        <w:t>- Reading</w:t>
      </w:r>
      <w:r w:rsidRPr="0031311E">
        <w:rPr>
          <w:rFonts w:ascii="Cambria" w:hAnsi="Cambria"/>
          <w:color w:val="000000"/>
          <w:lang w:val="en-US"/>
        </w:rPr>
        <w:t>, SB, págs. 83 y 87</w:t>
      </w:r>
      <w:r w:rsidRPr="0031311E">
        <w:rPr>
          <w:rFonts w:ascii="Cambria" w:hAnsi="Cambria"/>
          <w:color w:val="000000"/>
          <w:lang w:val="es-ES"/>
        </w:rPr>
        <w:t xml:space="preserve">: comprensión escrita de </w:t>
      </w:r>
      <w:r w:rsidRPr="0031311E">
        <w:rPr>
          <w:rFonts w:ascii="Cambria" w:hAnsi="Cambria"/>
          <w:color w:val="000000"/>
          <w:lang w:eastAsia="es-ES_tradnl"/>
        </w:rPr>
        <w:t>un artículo sobre juegos de memoria y un artículo sobre una fotógrafa con agorafobia</w:t>
      </w:r>
      <w:r w:rsidRPr="0031311E">
        <w:rPr>
          <w:rFonts w:ascii="Cambria" w:hAnsi="Cambria"/>
          <w:color w:val="000000"/>
        </w:rPr>
        <w:t>.</w:t>
      </w:r>
    </w:p>
    <w:p w14:paraId="7CC6D3F7" w14:textId="77777777" w:rsidR="00A4663A" w:rsidRPr="0031311E" w:rsidRDefault="00A4663A" w:rsidP="000B113A">
      <w:pPr>
        <w:ind w:left="720" w:firstLine="0"/>
        <w:rPr>
          <w:rFonts w:ascii="Cambria" w:hAnsi="Cambria"/>
          <w:i/>
          <w:color w:val="000000"/>
          <w:lang w:val="en-US" w:eastAsia="es-ES_tradnl"/>
        </w:rPr>
      </w:pPr>
      <w:r w:rsidRPr="0031311E">
        <w:rPr>
          <w:rFonts w:ascii="Cambria" w:hAnsi="Cambria"/>
          <w:i/>
          <w:color w:val="000000"/>
          <w:lang w:val="es-ES"/>
        </w:rPr>
        <w:t>- Pronunciation</w:t>
      </w:r>
      <w:r w:rsidRPr="0031311E">
        <w:rPr>
          <w:rFonts w:ascii="Cambria" w:hAnsi="Cambria"/>
          <w:color w:val="000000"/>
          <w:lang w:val="es-ES"/>
        </w:rPr>
        <w:t xml:space="preserve">, SB, pág. 86; </w:t>
      </w:r>
      <w:r w:rsidRPr="0031311E">
        <w:rPr>
          <w:rFonts w:ascii="Cambria" w:hAnsi="Cambria"/>
          <w:i/>
          <w:iCs/>
          <w:color w:val="000000"/>
          <w:lang w:val="es-ES"/>
        </w:rPr>
        <w:t>Pronunciation Appendix</w:t>
      </w:r>
      <w:r w:rsidRPr="0031311E">
        <w:rPr>
          <w:rFonts w:ascii="Cambria" w:hAnsi="Cambria"/>
          <w:color w:val="000000"/>
          <w:lang w:val="es-ES"/>
        </w:rPr>
        <w:t xml:space="preserve">, SB, pág. 138: pronunciación </w:t>
      </w:r>
      <w:r w:rsidRPr="0031311E">
        <w:rPr>
          <w:rFonts w:ascii="Cambria" w:hAnsi="Cambria"/>
          <w:color w:val="000000"/>
          <w:lang w:eastAsia="es-ES_tradnl"/>
        </w:rPr>
        <w:t>correcta del sonido /f</w:t>
      </w:r>
      <w:r w:rsidRPr="0031311E">
        <w:rPr>
          <w:rFonts w:ascii="Cambria" w:hAnsi="Cambria"/>
        </w:rPr>
        <w:t>/</w:t>
      </w:r>
      <w:r w:rsidRPr="0031311E">
        <w:rPr>
          <w:rFonts w:ascii="Cambria" w:hAnsi="Cambria"/>
          <w:color w:val="000000"/>
          <w:lang w:eastAsia="es-ES_tradnl"/>
        </w:rPr>
        <w:t>.</w:t>
      </w:r>
    </w:p>
    <w:p w14:paraId="72BE956D" w14:textId="77777777" w:rsidR="00A4663A" w:rsidRPr="0031311E" w:rsidRDefault="00A4663A" w:rsidP="000B113A">
      <w:pPr>
        <w:ind w:left="720" w:firstLine="0"/>
        <w:rPr>
          <w:rFonts w:ascii="Cambria" w:hAnsi="Cambria"/>
          <w:color w:val="000000"/>
          <w:lang w:val="en-US"/>
        </w:rPr>
      </w:pPr>
      <w:r w:rsidRPr="0031311E">
        <w:rPr>
          <w:rFonts w:ascii="Cambria" w:hAnsi="Cambria"/>
          <w:i/>
          <w:color w:val="000000"/>
          <w:lang w:val="en-US"/>
        </w:rPr>
        <w:t>- Grammar</w:t>
      </w:r>
      <w:r w:rsidRPr="0031311E">
        <w:rPr>
          <w:rFonts w:ascii="Cambria" w:hAnsi="Cambria"/>
          <w:color w:val="000000"/>
          <w:lang w:val="en-US"/>
        </w:rPr>
        <w:t>,</w:t>
      </w:r>
      <w:r w:rsidRPr="0031311E">
        <w:rPr>
          <w:rFonts w:ascii="Cambria" w:hAnsi="Cambria"/>
          <w:i/>
          <w:color w:val="000000"/>
          <w:lang w:val="en-US"/>
        </w:rPr>
        <w:t xml:space="preserve"> </w:t>
      </w:r>
      <w:r w:rsidRPr="0031311E">
        <w:rPr>
          <w:rFonts w:ascii="Cambria" w:hAnsi="Cambria"/>
          <w:color w:val="000000"/>
          <w:lang w:val="en-US"/>
        </w:rPr>
        <w:t xml:space="preserve">SB, págs. 84-85 y 88-89; </w:t>
      </w:r>
      <w:r w:rsidRPr="0031311E">
        <w:rPr>
          <w:rFonts w:ascii="Cambria" w:hAnsi="Cambria"/>
          <w:i/>
          <w:color w:val="000000"/>
          <w:lang w:val="en-US"/>
        </w:rPr>
        <w:t>Language Review</w:t>
      </w:r>
      <w:r w:rsidRPr="0031311E">
        <w:rPr>
          <w:rFonts w:ascii="Cambria" w:hAnsi="Cambria"/>
          <w:color w:val="000000"/>
          <w:lang w:val="en-US"/>
        </w:rPr>
        <w:t>, pág. 91</w:t>
      </w:r>
      <w:r w:rsidRPr="0031311E">
        <w:rPr>
          <w:rFonts w:ascii="Cambria" w:hAnsi="Cambria"/>
          <w:color w:val="000000"/>
          <w:lang w:eastAsia="es-ES_tradnl"/>
        </w:rPr>
        <w:t>;</w:t>
      </w:r>
      <w:r w:rsidRPr="0031311E">
        <w:rPr>
          <w:rFonts w:ascii="Cambria" w:hAnsi="Cambria"/>
          <w:color w:val="000000"/>
          <w:lang w:val="en-US"/>
        </w:rPr>
        <w:t xml:space="preserve"> </w:t>
      </w:r>
      <w:r w:rsidRPr="0031311E">
        <w:rPr>
          <w:rFonts w:ascii="Cambria" w:hAnsi="Cambria"/>
          <w:i/>
          <w:color w:val="000000"/>
          <w:lang w:val="en-US"/>
        </w:rPr>
        <w:t>Fast Finishers</w:t>
      </w:r>
      <w:r w:rsidRPr="0031311E">
        <w:rPr>
          <w:rFonts w:ascii="Cambria" w:hAnsi="Cambria"/>
          <w:color w:val="000000"/>
          <w:lang w:val="en-US"/>
        </w:rPr>
        <w:t xml:space="preserve">, pág. 111: </w:t>
      </w:r>
      <w:r w:rsidRPr="0031311E">
        <w:rPr>
          <w:rFonts w:ascii="Cambria" w:hAnsi="Cambria"/>
          <w:color w:val="000000"/>
          <w:lang w:eastAsia="es-ES_tradnl"/>
        </w:rPr>
        <w:t xml:space="preserve">los modales </w:t>
      </w:r>
      <w:r w:rsidRPr="0031311E">
        <w:rPr>
          <w:rFonts w:ascii="Cambria" w:hAnsi="Cambria"/>
          <w:b/>
          <w:color w:val="000000"/>
          <w:lang w:eastAsia="es-ES_tradnl"/>
        </w:rPr>
        <w:t>can</w:t>
      </w:r>
      <w:r w:rsidRPr="0031311E">
        <w:rPr>
          <w:rFonts w:ascii="Cambria" w:hAnsi="Cambria"/>
          <w:color w:val="000000"/>
          <w:lang w:eastAsia="es-ES_tradnl"/>
        </w:rPr>
        <w:t xml:space="preserve">, </w:t>
      </w:r>
      <w:r w:rsidRPr="0031311E">
        <w:rPr>
          <w:rFonts w:ascii="Cambria" w:hAnsi="Cambria"/>
          <w:b/>
          <w:color w:val="000000"/>
          <w:lang w:eastAsia="es-ES_tradnl"/>
        </w:rPr>
        <w:t>could</w:t>
      </w:r>
      <w:r w:rsidRPr="0031311E">
        <w:rPr>
          <w:rFonts w:ascii="Cambria" w:hAnsi="Cambria"/>
          <w:color w:val="000000"/>
          <w:lang w:eastAsia="es-ES_tradnl"/>
        </w:rPr>
        <w:t xml:space="preserve">, </w:t>
      </w:r>
      <w:r w:rsidRPr="0031311E">
        <w:rPr>
          <w:rFonts w:ascii="Cambria" w:hAnsi="Cambria"/>
          <w:b/>
          <w:color w:val="000000"/>
          <w:lang w:eastAsia="es-ES_tradnl"/>
        </w:rPr>
        <w:t>may</w:t>
      </w:r>
      <w:r w:rsidRPr="0031311E">
        <w:rPr>
          <w:rFonts w:ascii="Cambria" w:hAnsi="Cambria"/>
          <w:color w:val="000000"/>
          <w:lang w:eastAsia="es-ES_tradnl"/>
        </w:rPr>
        <w:t xml:space="preserve">, </w:t>
      </w:r>
      <w:r w:rsidRPr="0031311E">
        <w:rPr>
          <w:rFonts w:ascii="Cambria" w:hAnsi="Cambria"/>
          <w:b/>
          <w:color w:val="000000"/>
          <w:lang w:eastAsia="es-ES_tradnl"/>
        </w:rPr>
        <w:t>might</w:t>
      </w:r>
      <w:r w:rsidRPr="0031311E">
        <w:rPr>
          <w:rFonts w:ascii="Cambria" w:hAnsi="Cambria"/>
          <w:color w:val="000000"/>
          <w:lang w:eastAsia="es-ES_tradnl"/>
        </w:rPr>
        <w:t xml:space="preserve">, </w:t>
      </w:r>
      <w:r w:rsidRPr="0031311E">
        <w:rPr>
          <w:rFonts w:ascii="Cambria" w:hAnsi="Cambria"/>
          <w:b/>
          <w:color w:val="000000"/>
          <w:lang w:eastAsia="es-ES_tradnl"/>
        </w:rPr>
        <w:t>must</w:t>
      </w:r>
      <w:r w:rsidRPr="0031311E">
        <w:rPr>
          <w:rFonts w:ascii="Cambria" w:hAnsi="Cambria"/>
          <w:color w:val="000000"/>
          <w:lang w:eastAsia="es-ES_tradnl"/>
        </w:rPr>
        <w:t xml:space="preserve">, </w:t>
      </w:r>
      <w:r w:rsidRPr="0031311E">
        <w:rPr>
          <w:rFonts w:ascii="Cambria" w:hAnsi="Cambria"/>
          <w:b/>
          <w:color w:val="000000"/>
          <w:lang w:eastAsia="es-ES_tradnl"/>
        </w:rPr>
        <w:t>mustn’t</w:t>
      </w:r>
      <w:r w:rsidRPr="0031311E">
        <w:rPr>
          <w:rFonts w:ascii="Cambria" w:hAnsi="Cambria"/>
          <w:color w:val="000000"/>
          <w:lang w:eastAsia="es-ES_tradnl"/>
        </w:rPr>
        <w:t xml:space="preserve">, </w:t>
      </w:r>
      <w:r w:rsidRPr="0031311E">
        <w:rPr>
          <w:rFonts w:ascii="Cambria" w:hAnsi="Cambria"/>
          <w:b/>
          <w:color w:val="000000"/>
          <w:lang w:eastAsia="es-ES_tradnl"/>
        </w:rPr>
        <w:t>have to</w:t>
      </w:r>
      <w:r w:rsidRPr="0031311E">
        <w:rPr>
          <w:rFonts w:ascii="Cambria" w:hAnsi="Cambria"/>
          <w:color w:val="000000"/>
          <w:lang w:eastAsia="es-ES_tradnl"/>
        </w:rPr>
        <w:t xml:space="preserve"> y </w:t>
      </w:r>
      <w:r w:rsidRPr="0031311E">
        <w:rPr>
          <w:rFonts w:ascii="Cambria" w:hAnsi="Cambria"/>
          <w:b/>
          <w:color w:val="000000"/>
          <w:lang w:eastAsia="es-ES_tradnl"/>
        </w:rPr>
        <w:t>should</w:t>
      </w:r>
      <w:r w:rsidRPr="0031311E">
        <w:rPr>
          <w:rFonts w:ascii="Cambria" w:hAnsi="Cambria"/>
          <w:color w:val="000000"/>
          <w:lang w:val="en-US"/>
        </w:rPr>
        <w:t>.</w:t>
      </w:r>
    </w:p>
    <w:p w14:paraId="1477699E" w14:textId="77777777" w:rsidR="00A4663A" w:rsidRPr="0031311E" w:rsidRDefault="00A4663A" w:rsidP="000B113A">
      <w:pPr>
        <w:autoSpaceDE w:val="0"/>
        <w:ind w:left="720" w:firstLine="0"/>
        <w:rPr>
          <w:rFonts w:ascii="Cambria" w:hAnsi="Cambria"/>
          <w:color w:val="000000"/>
          <w:lang w:eastAsia="es-ES_tradnl"/>
        </w:rPr>
      </w:pPr>
      <w:r w:rsidRPr="0031311E">
        <w:rPr>
          <w:rFonts w:ascii="Cambria" w:hAnsi="Cambria"/>
          <w:i/>
          <w:color w:val="000000"/>
          <w:lang w:val="en-US" w:eastAsia="es-ES_tradnl"/>
        </w:rPr>
        <w:t>- Writing</w:t>
      </w:r>
      <w:r w:rsidRPr="0031311E">
        <w:rPr>
          <w:rFonts w:ascii="Cambria" w:hAnsi="Cambria"/>
          <w:color w:val="000000"/>
          <w:lang w:val="en-US" w:eastAsia="es-ES_tradnl"/>
        </w:rPr>
        <w:t>, SB, pág. 90:</w:t>
      </w:r>
      <w:r w:rsidRPr="0031311E">
        <w:rPr>
          <w:rFonts w:ascii="Cambria" w:hAnsi="Cambria"/>
          <w:color w:val="000000"/>
          <w:lang w:val="es-ES" w:eastAsia="es-ES_tradnl"/>
        </w:rPr>
        <w:t xml:space="preserve"> </w:t>
      </w:r>
      <w:r w:rsidRPr="0031311E">
        <w:rPr>
          <w:rFonts w:ascii="Cambria" w:hAnsi="Cambria"/>
          <w:color w:val="000000"/>
          <w:lang w:eastAsia="es-ES_tradnl"/>
        </w:rPr>
        <w:t>redacción de un artículo de blog.</w:t>
      </w:r>
    </w:p>
    <w:p w14:paraId="441B7EFB" w14:textId="77777777" w:rsidR="00A4663A" w:rsidRPr="0031311E" w:rsidRDefault="00A4663A" w:rsidP="000B113A">
      <w:pPr>
        <w:autoSpaceDE w:val="0"/>
        <w:ind w:left="720" w:firstLine="0"/>
        <w:rPr>
          <w:rFonts w:ascii="Cambria" w:hAnsi="Cambria"/>
          <w:color w:val="000000"/>
          <w:lang w:eastAsia="es-ES_tradnl"/>
        </w:rPr>
      </w:pPr>
      <w:r w:rsidRPr="0031311E">
        <w:rPr>
          <w:rFonts w:ascii="Cambria" w:hAnsi="Cambria"/>
          <w:i/>
          <w:color w:val="000000"/>
          <w:lang w:val="en-US" w:eastAsia="es-ES_tradnl"/>
        </w:rPr>
        <w:t>- Culture Quiz</w:t>
      </w:r>
      <w:r w:rsidRPr="0031311E">
        <w:rPr>
          <w:rFonts w:ascii="Cambria" w:hAnsi="Cambria"/>
          <w:color w:val="000000"/>
          <w:lang w:val="en-US" w:eastAsia="es-ES_tradnl"/>
        </w:rPr>
        <w:t>, pág. 121: medicina alternativa.</w:t>
      </w:r>
    </w:p>
    <w:p w14:paraId="6DE33FF1" w14:textId="77777777" w:rsidR="00D13FCD" w:rsidRPr="0031311E" w:rsidRDefault="00A4663A" w:rsidP="000B113A">
      <w:pPr>
        <w:widowControl/>
        <w:suppressAutoHyphens w:val="0"/>
        <w:autoSpaceDE w:val="0"/>
        <w:ind w:left="720" w:firstLine="0"/>
        <w:rPr>
          <w:rFonts w:ascii="Cambria" w:eastAsia="Times New Roman" w:hAnsi="Cambria"/>
          <w:color w:val="000000"/>
          <w:szCs w:val="24"/>
          <w:lang w:val="es-ES_tradnl" w:eastAsia="es-ES_tradnl" w:bidi="ar-SA"/>
        </w:rPr>
      </w:pPr>
      <w:r w:rsidRPr="0031311E">
        <w:rPr>
          <w:rFonts w:ascii="Cambria" w:hAnsi="Cambria"/>
          <w:i/>
          <w:color w:val="000000"/>
          <w:lang w:val="en-US" w:eastAsia="es-ES_tradnl"/>
        </w:rPr>
        <w:t>- Collaborative Project</w:t>
      </w:r>
      <w:r w:rsidRPr="0031311E">
        <w:rPr>
          <w:rFonts w:ascii="Cambria" w:hAnsi="Cambria"/>
          <w:color w:val="000000"/>
          <w:lang w:val="en-US" w:eastAsia="es-ES_tradnl"/>
        </w:rPr>
        <w:t>, SB, pág. 131: realización de una exposición sobre el cerebro, la memoria o las fobias.</w:t>
      </w:r>
    </w:p>
    <w:p w14:paraId="4218FBCF" w14:textId="77777777" w:rsidR="00D13FCD" w:rsidRPr="0031311E" w:rsidRDefault="00D13FCD" w:rsidP="000B113A">
      <w:pPr>
        <w:widowControl/>
        <w:suppressAutoHyphens w:val="0"/>
        <w:autoSpaceDE w:val="0"/>
        <w:ind w:left="1440" w:firstLine="0"/>
        <w:rPr>
          <w:rFonts w:ascii="Cambria" w:eastAsia="Times New Roman" w:hAnsi="Cambria" w:cs="Times New Roman"/>
          <w:color w:val="000000"/>
          <w:szCs w:val="24"/>
          <w:lang w:val="es-ES_tradnl" w:eastAsia="es-ES_tradnl" w:bidi="ar-SA"/>
        </w:rPr>
      </w:pPr>
    </w:p>
    <w:p w14:paraId="53810665" w14:textId="77777777" w:rsidR="00D13FCD" w:rsidRPr="0031311E" w:rsidRDefault="00D13FCD" w:rsidP="000B113A">
      <w:pPr>
        <w:widowControl/>
        <w:numPr>
          <w:ilvl w:val="0"/>
          <w:numId w:val="7"/>
        </w:numPr>
        <w:suppressAutoHyphens w:val="0"/>
        <w:rPr>
          <w:rFonts w:ascii="Cambria" w:eastAsia="Times New Roman" w:hAnsi="Cambria"/>
          <w:i/>
          <w:iCs/>
          <w:color w:val="000000"/>
          <w:szCs w:val="24"/>
          <w:lang w:val="en-US" w:eastAsia="es-ES_tradnl" w:bidi="ar-SA"/>
        </w:rPr>
      </w:pPr>
      <w:r w:rsidRPr="0031311E">
        <w:rPr>
          <w:rFonts w:ascii="Cambria" w:eastAsia="Times New Roman" w:hAnsi="Cambria"/>
          <w:color w:val="000000"/>
          <w:szCs w:val="24"/>
          <w:lang w:val="es-ES_tradnl" w:eastAsia="es-ES_tradnl" w:bidi="ar-SA"/>
        </w:rPr>
        <w:t>Competencia digital:</w:t>
      </w:r>
    </w:p>
    <w:p w14:paraId="17DF3480" w14:textId="77777777" w:rsidR="00A4663A" w:rsidRPr="0031311E" w:rsidRDefault="00A4663A" w:rsidP="000B113A">
      <w:pPr>
        <w:autoSpaceDE w:val="0"/>
        <w:ind w:left="720" w:firstLine="0"/>
        <w:rPr>
          <w:rFonts w:ascii="Cambria" w:hAnsi="Cambria"/>
          <w:color w:val="000000"/>
          <w:lang w:val="es-ES"/>
        </w:rPr>
      </w:pPr>
      <w:r w:rsidRPr="0031311E">
        <w:rPr>
          <w:rFonts w:ascii="Cambria" w:hAnsi="Cambria"/>
          <w:i/>
          <w:iCs/>
          <w:color w:val="000000"/>
          <w:lang w:val="en-US" w:eastAsia="es-ES_tradnl"/>
        </w:rPr>
        <w:t xml:space="preserve">- Interactive Student, Interactive Classroom, WordApp, </w:t>
      </w:r>
      <w:r w:rsidRPr="0031311E">
        <w:rPr>
          <w:rFonts w:ascii="Cambria" w:hAnsi="Cambria"/>
          <w:color w:val="000000"/>
          <w:lang w:val="en-US" w:eastAsia="es-ES_tradnl"/>
        </w:rPr>
        <w:t>SB, págs. 82, 83, 84, 86, 88, 89, 91 y 121:</w:t>
      </w:r>
      <w:r w:rsidRPr="0031311E">
        <w:rPr>
          <w:rFonts w:ascii="Cambria" w:hAnsi="Cambria"/>
          <w:color w:val="000000"/>
          <w:lang w:eastAsia="es-ES_tradnl"/>
        </w:rPr>
        <w:t xml:space="preserve"> uso de material digital para promocionar el aprendizaje independiente y aumentar el aprovechamiento del tiempo en clase</w:t>
      </w:r>
      <w:r w:rsidRPr="0031311E">
        <w:rPr>
          <w:rFonts w:ascii="Cambria" w:hAnsi="Cambria"/>
          <w:color w:val="000000"/>
          <w:lang w:val="en-US" w:eastAsia="es-ES_tradnl"/>
        </w:rPr>
        <w:t>.</w:t>
      </w:r>
    </w:p>
    <w:p w14:paraId="68EDC3E0" w14:textId="77777777" w:rsidR="00A4663A" w:rsidRPr="0031311E" w:rsidRDefault="00A4663A" w:rsidP="000B113A">
      <w:pPr>
        <w:ind w:left="720" w:firstLine="0"/>
        <w:rPr>
          <w:rFonts w:ascii="Cambria" w:hAnsi="Cambria"/>
          <w:color w:val="000000"/>
          <w:lang w:val="es-ES"/>
        </w:rPr>
      </w:pPr>
      <w:r w:rsidRPr="0031311E">
        <w:rPr>
          <w:rFonts w:ascii="Cambria" w:hAnsi="Cambria"/>
          <w:color w:val="000000"/>
          <w:lang w:val="es-ES"/>
        </w:rPr>
        <w:t>-</w:t>
      </w:r>
      <w:r w:rsidRPr="0031311E">
        <w:rPr>
          <w:rFonts w:ascii="Cambria" w:hAnsi="Cambria"/>
          <w:i/>
          <w:iCs/>
          <w:color w:val="000000"/>
          <w:lang w:val="es-ES"/>
        </w:rPr>
        <w:t xml:space="preserve"> Techno Option</w:t>
      </w:r>
      <w:r w:rsidRPr="0031311E">
        <w:rPr>
          <w:rFonts w:ascii="Cambria" w:hAnsi="Cambria"/>
          <w:color w:val="000000"/>
          <w:lang w:val="es-ES"/>
        </w:rPr>
        <w:t xml:space="preserve">, SB, pág. 131: creación de una exposición digital. </w:t>
      </w:r>
    </w:p>
    <w:p w14:paraId="04805D1E" w14:textId="77777777" w:rsidR="00A4663A" w:rsidRPr="0031311E" w:rsidRDefault="00A4663A" w:rsidP="000B113A">
      <w:pPr>
        <w:ind w:left="720" w:firstLine="0"/>
        <w:rPr>
          <w:rFonts w:ascii="Cambria" w:hAnsi="Cambria"/>
          <w:color w:val="000000"/>
          <w:lang w:val="es-ES"/>
        </w:rPr>
      </w:pPr>
      <w:r w:rsidRPr="0031311E">
        <w:rPr>
          <w:rFonts w:ascii="Cambria" w:hAnsi="Cambria"/>
          <w:color w:val="000000"/>
          <w:lang w:val="es-ES"/>
        </w:rPr>
        <w:t xml:space="preserve">- </w:t>
      </w:r>
      <w:r w:rsidRPr="0031311E">
        <w:rPr>
          <w:rFonts w:ascii="Cambria" w:hAnsi="Cambria"/>
          <w:i/>
          <w:iCs/>
          <w:color w:val="000000"/>
          <w:lang w:val="es-ES"/>
        </w:rPr>
        <w:t>Digital Teacher's Resources:</w:t>
      </w:r>
    </w:p>
    <w:p w14:paraId="4B80FB39" w14:textId="77777777" w:rsidR="00A4663A" w:rsidRPr="0031311E" w:rsidRDefault="00A4663A" w:rsidP="000B113A">
      <w:pPr>
        <w:ind w:left="720" w:firstLine="0"/>
        <w:rPr>
          <w:rFonts w:ascii="Cambria" w:hAnsi="Cambria"/>
          <w:color w:val="000000"/>
          <w:lang w:val="es-ES"/>
        </w:rPr>
      </w:pPr>
      <w:r w:rsidRPr="0031311E">
        <w:rPr>
          <w:rFonts w:ascii="Cambria" w:hAnsi="Cambria"/>
          <w:color w:val="000000"/>
          <w:lang w:val="es-ES"/>
        </w:rPr>
        <w:t xml:space="preserve">   + </w:t>
      </w:r>
      <w:r w:rsidRPr="0031311E">
        <w:rPr>
          <w:rFonts w:ascii="Cambria" w:hAnsi="Cambria"/>
          <w:i/>
          <w:iCs/>
          <w:color w:val="000000"/>
          <w:lang w:val="es-ES"/>
        </w:rPr>
        <w:t xml:space="preserve">Burlington Examination Builder </w:t>
      </w:r>
      <w:r w:rsidRPr="0031311E">
        <w:rPr>
          <w:rFonts w:ascii="Cambria" w:hAnsi="Cambria"/>
          <w:iCs/>
          <w:color w:val="000000"/>
          <w:lang w:val="es-ES"/>
        </w:rPr>
        <w:t>para el examen de acceso a la universidad</w:t>
      </w:r>
      <w:r w:rsidRPr="0031311E">
        <w:rPr>
          <w:rFonts w:ascii="Cambria" w:hAnsi="Cambria"/>
          <w:color w:val="000000"/>
          <w:lang w:val="es-ES"/>
        </w:rPr>
        <w:t xml:space="preserve">: </w:t>
      </w:r>
      <w:r w:rsidRPr="0031311E">
        <w:rPr>
          <w:rFonts w:ascii="Cambria" w:hAnsi="Cambria"/>
          <w:color w:val="000000"/>
        </w:rPr>
        <w:t xml:space="preserve">proporciona diez exámenes listos para usar para cada comunidad autónoma y exámenes para hacer uno mismo/a basados en </w:t>
      </w:r>
      <w:r w:rsidRPr="0031311E">
        <w:rPr>
          <w:rFonts w:ascii="Cambria" w:hAnsi="Cambria"/>
          <w:color w:val="000000"/>
        </w:rPr>
        <w:lastRenderedPageBreak/>
        <w:t>textos con versión larga y corta.</w:t>
      </w:r>
    </w:p>
    <w:p w14:paraId="2E32A3CF" w14:textId="77777777" w:rsidR="00A4663A" w:rsidRPr="0031311E" w:rsidRDefault="00A4663A" w:rsidP="000B113A">
      <w:pPr>
        <w:ind w:left="720" w:firstLine="0"/>
        <w:rPr>
          <w:rFonts w:ascii="Cambria" w:hAnsi="Cambria"/>
          <w:color w:val="000000"/>
          <w:lang w:val="es-ES" w:eastAsia="es-ES_tradnl"/>
        </w:rPr>
      </w:pPr>
      <w:r w:rsidRPr="0031311E">
        <w:rPr>
          <w:rFonts w:ascii="Cambria" w:hAnsi="Cambria"/>
          <w:color w:val="000000"/>
          <w:lang w:val="es-ES"/>
        </w:rPr>
        <w:t xml:space="preserve">   + </w:t>
      </w:r>
      <w:r w:rsidRPr="0031311E">
        <w:rPr>
          <w:rFonts w:ascii="Cambria" w:hAnsi="Cambria"/>
          <w:i/>
          <w:iCs/>
          <w:color w:val="000000"/>
          <w:lang w:val="es-ES"/>
        </w:rPr>
        <w:t>Interactive Whiteboard</w:t>
      </w:r>
      <w:r w:rsidRPr="0031311E">
        <w:rPr>
          <w:rFonts w:ascii="Cambria" w:hAnsi="Cambria"/>
          <w:color w:val="000000"/>
          <w:lang w:val="es-ES"/>
        </w:rPr>
        <w:t xml:space="preserve">: </w:t>
      </w:r>
      <w:r w:rsidRPr="0031311E">
        <w:rPr>
          <w:rFonts w:ascii="Cambria" w:hAnsi="Cambria"/>
          <w:color w:val="000000"/>
        </w:rPr>
        <w:t xml:space="preserve">proporciona listas de vocabulario, grabaciones del mismo y traducciones, y enlaces a páginas web que incluyen preguntas de comprensión. </w:t>
      </w:r>
    </w:p>
    <w:p w14:paraId="67C2F777" w14:textId="77777777" w:rsidR="00D13FCD" w:rsidRPr="0031311E" w:rsidRDefault="00A4663A" w:rsidP="000B113A">
      <w:pPr>
        <w:widowControl/>
        <w:suppressAutoHyphens w:val="0"/>
        <w:autoSpaceDE w:val="0"/>
        <w:ind w:left="720" w:firstLine="0"/>
        <w:rPr>
          <w:rFonts w:ascii="Cambria" w:eastAsia="Times New Roman" w:hAnsi="Cambria"/>
          <w:b/>
          <w:color w:val="000000"/>
          <w:szCs w:val="24"/>
          <w:u w:val="single"/>
          <w:lang w:val="es-ES_tradnl" w:eastAsia="es-ES_tradnl" w:bidi="ar-SA"/>
        </w:rPr>
      </w:pPr>
      <w:r w:rsidRPr="0031311E">
        <w:rPr>
          <w:rFonts w:ascii="Cambria" w:hAnsi="Cambria"/>
          <w:color w:val="000000"/>
          <w:lang w:val="es-ES" w:eastAsia="es-ES_tradnl"/>
        </w:rPr>
        <w:t xml:space="preserve">   + </w:t>
      </w:r>
      <w:r w:rsidRPr="0031311E">
        <w:rPr>
          <w:rFonts w:ascii="Cambria" w:hAnsi="Cambria"/>
          <w:i/>
          <w:iCs/>
          <w:color w:val="000000"/>
          <w:lang w:val="es-ES" w:eastAsia="es-ES_tradnl"/>
        </w:rPr>
        <w:t>Test Factory and Other Editable Resources</w:t>
      </w:r>
      <w:r w:rsidRPr="0031311E">
        <w:rPr>
          <w:rFonts w:ascii="Cambria" w:hAnsi="Cambria"/>
          <w:color w:val="000000"/>
          <w:lang w:val="es-ES" w:eastAsia="es-ES_tradnl"/>
        </w:rPr>
        <w:t>: realización del examen correspondiente a la unidad 8.</w:t>
      </w:r>
    </w:p>
    <w:p w14:paraId="3D9C8412" w14:textId="77777777" w:rsidR="00D13FCD" w:rsidRPr="0031311E" w:rsidRDefault="00D13FCD" w:rsidP="000B113A">
      <w:pPr>
        <w:widowControl/>
        <w:suppressAutoHyphens w:val="0"/>
        <w:autoSpaceDE w:val="0"/>
        <w:ind w:left="1418" w:firstLine="0"/>
        <w:rPr>
          <w:rFonts w:ascii="Cambria" w:eastAsia="Times New Roman" w:hAnsi="Cambria"/>
          <w:b/>
          <w:color w:val="000000"/>
          <w:szCs w:val="24"/>
          <w:u w:val="single"/>
          <w:lang w:val="es-ES_tradnl" w:eastAsia="es-ES_tradnl" w:bidi="ar-SA"/>
        </w:rPr>
      </w:pPr>
    </w:p>
    <w:p w14:paraId="38837956" w14:textId="77777777" w:rsidR="00A4663A" w:rsidRPr="0031311E" w:rsidRDefault="00A4663A" w:rsidP="000B113A">
      <w:pPr>
        <w:widowControl/>
        <w:numPr>
          <w:ilvl w:val="0"/>
          <w:numId w:val="7"/>
        </w:numPr>
        <w:suppressAutoHyphens w:val="0"/>
        <w:rPr>
          <w:rFonts w:ascii="Cambria" w:eastAsia="Times New Roman" w:hAnsi="Cambria"/>
          <w:color w:val="000000"/>
          <w:szCs w:val="24"/>
          <w:lang w:val="es-ES_tradnl" w:eastAsia="es-ES_tradnl" w:bidi="ar-SA"/>
        </w:rPr>
      </w:pPr>
      <w:r w:rsidRPr="0031311E">
        <w:rPr>
          <w:rFonts w:ascii="Cambria" w:eastAsia="Times New Roman" w:hAnsi="Cambria"/>
          <w:color w:val="000000"/>
          <w:szCs w:val="24"/>
          <w:lang w:val="es-ES_tradnl" w:eastAsia="es-ES_tradnl" w:bidi="ar-SA"/>
        </w:rPr>
        <w:t>Competencia matemática y competencias básicas en ciencia y tecnología:</w:t>
      </w:r>
    </w:p>
    <w:p w14:paraId="26D2A712" w14:textId="77777777" w:rsidR="00A4663A" w:rsidRPr="0031311E" w:rsidRDefault="00A4663A" w:rsidP="000B113A">
      <w:pPr>
        <w:widowControl/>
        <w:suppressAutoHyphens w:val="0"/>
        <w:autoSpaceDE w:val="0"/>
        <w:ind w:hanging="6"/>
        <w:rPr>
          <w:rFonts w:ascii="Cambria" w:eastAsia="Times New Roman" w:hAnsi="Cambria"/>
          <w:b/>
          <w:color w:val="000000"/>
          <w:szCs w:val="24"/>
          <w:u w:val="single"/>
          <w:lang w:val="es-ES_tradnl" w:eastAsia="es-ES_tradnl" w:bidi="ar-SA"/>
        </w:rPr>
      </w:pPr>
      <w:r w:rsidRPr="0031311E">
        <w:rPr>
          <w:rFonts w:ascii="Cambria" w:hAnsi="Cambria"/>
          <w:i/>
          <w:color w:val="000000"/>
          <w:lang w:eastAsia="es-ES_tradnl"/>
        </w:rPr>
        <w:t>- Cultural Quiz</w:t>
      </w:r>
      <w:r w:rsidRPr="0031311E">
        <w:rPr>
          <w:rFonts w:ascii="Cambria" w:hAnsi="Cambria"/>
          <w:color w:val="000000"/>
          <w:lang w:eastAsia="es-ES_tradnl"/>
        </w:rPr>
        <w:t>, SB, pág. 121: tipos de medicina alternativa.</w:t>
      </w:r>
    </w:p>
    <w:p w14:paraId="7A60144F" w14:textId="77777777" w:rsidR="00A4663A" w:rsidRPr="0031311E" w:rsidRDefault="00A4663A" w:rsidP="000B113A">
      <w:pPr>
        <w:widowControl/>
        <w:suppressAutoHyphens w:val="0"/>
        <w:autoSpaceDE w:val="0"/>
        <w:ind w:left="1418" w:firstLine="0"/>
        <w:rPr>
          <w:rFonts w:ascii="Cambria" w:eastAsia="Times New Roman" w:hAnsi="Cambria"/>
          <w:b/>
          <w:color w:val="000000"/>
          <w:szCs w:val="24"/>
          <w:u w:val="single"/>
          <w:lang w:val="es-ES_tradnl" w:eastAsia="es-ES_tradnl" w:bidi="ar-SA"/>
        </w:rPr>
      </w:pPr>
    </w:p>
    <w:p w14:paraId="52F8126F" w14:textId="77777777" w:rsidR="00D13FCD" w:rsidRPr="0031311E" w:rsidRDefault="00D13FCD" w:rsidP="000B113A">
      <w:pPr>
        <w:widowControl/>
        <w:numPr>
          <w:ilvl w:val="0"/>
          <w:numId w:val="7"/>
        </w:numPr>
        <w:suppressAutoHyphens w:val="0"/>
        <w:rPr>
          <w:rFonts w:ascii="Cambria" w:eastAsia="Times New Roman" w:hAnsi="Cambria"/>
          <w:i/>
          <w:color w:val="000000"/>
          <w:szCs w:val="24"/>
          <w:lang w:val="es-ES_tradnl" w:eastAsia="es-ES_tradnl" w:bidi="ar-SA"/>
        </w:rPr>
      </w:pPr>
      <w:r w:rsidRPr="0031311E">
        <w:rPr>
          <w:rFonts w:ascii="Cambria" w:eastAsia="Times New Roman" w:hAnsi="Cambria"/>
          <w:color w:val="000000"/>
          <w:szCs w:val="24"/>
          <w:lang w:val="es-ES" w:eastAsia="es-ES_tradnl" w:bidi="ar-SA"/>
        </w:rPr>
        <w:t>Competencias sociales y cívicas:</w:t>
      </w:r>
    </w:p>
    <w:p w14:paraId="11E8105B" w14:textId="77777777" w:rsidR="00D13FCD" w:rsidRPr="0031311E" w:rsidRDefault="00A4663A" w:rsidP="000B113A">
      <w:pPr>
        <w:widowControl/>
        <w:suppressAutoHyphens w:val="0"/>
        <w:ind w:left="720" w:firstLine="0"/>
        <w:rPr>
          <w:rFonts w:ascii="Cambria" w:eastAsia="Times New Roman" w:hAnsi="Cambria" w:cs="Times New Roman"/>
          <w:color w:val="000000"/>
          <w:szCs w:val="24"/>
          <w:lang w:val="es-ES" w:eastAsia="es-ES_tradnl" w:bidi="ar-SA"/>
        </w:rPr>
      </w:pPr>
      <w:r w:rsidRPr="0031311E">
        <w:rPr>
          <w:rFonts w:ascii="Cambria" w:hAnsi="Cambria"/>
          <w:i/>
          <w:color w:val="000000"/>
          <w:lang w:eastAsia="es-ES_tradnl"/>
        </w:rPr>
        <w:t>- Speaking</w:t>
      </w:r>
      <w:r w:rsidRPr="0031311E">
        <w:rPr>
          <w:rFonts w:ascii="Cambria" w:hAnsi="Cambria"/>
          <w:color w:val="000000"/>
          <w:lang w:eastAsia="es-ES_tradnl"/>
        </w:rPr>
        <w:t>, SB, págs. 85 y 89: respeto por el turno de palabra.</w:t>
      </w:r>
    </w:p>
    <w:p w14:paraId="0EC83958" w14:textId="77777777" w:rsidR="00D13FCD" w:rsidRPr="0031311E" w:rsidRDefault="00D13FCD" w:rsidP="000B113A">
      <w:pPr>
        <w:widowControl/>
        <w:suppressAutoHyphens w:val="0"/>
        <w:ind w:left="720" w:hanging="363"/>
        <w:rPr>
          <w:rFonts w:ascii="Cambria" w:eastAsia="Times New Roman" w:hAnsi="Cambria" w:cs="Times New Roman"/>
          <w:color w:val="000000"/>
          <w:szCs w:val="24"/>
          <w:lang w:val="es-ES" w:eastAsia="es-ES_tradnl" w:bidi="ar-SA"/>
        </w:rPr>
      </w:pPr>
    </w:p>
    <w:p w14:paraId="324CA6FB" w14:textId="77777777" w:rsidR="00D13FCD" w:rsidRPr="0031311E" w:rsidRDefault="00D13FCD" w:rsidP="000B113A">
      <w:pPr>
        <w:widowControl/>
        <w:numPr>
          <w:ilvl w:val="0"/>
          <w:numId w:val="7"/>
        </w:numPr>
        <w:suppressAutoHyphens w:val="0"/>
        <w:rPr>
          <w:rFonts w:ascii="Cambria" w:eastAsia="Times New Roman" w:hAnsi="Cambria" w:cs="Times New Roman"/>
          <w:color w:val="000000"/>
          <w:szCs w:val="24"/>
          <w:lang w:val="es-ES" w:eastAsia="es-ES_tradnl" w:bidi="ar-SA"/>
        </w:rPr>
      </w:pPr>
      <w:r w:rsidRPr="0031311E">
        <w:rPr>
          <w:rFonts w:ascii="Cambria" w:eastAsia="Times New Roman" w:hAnsi="Cambria" w:cs="Times New Roman"/>
          <w:color w:val="000000"/>
          <w:szCs w:val="24"/>
          <w:lang w:val="es-ES" w:eastAsia="es-ES_tradnl" w:bidi="ar-SA"/>
        </w:rPr>
        <w:t>Sentido de iniciativa y espíritu emprendedor:</w:t>
      </w:r>
    </w:p>
    <w:p w14:paraId="41AEC5FF" w14:textId="77777777" w:rsidR="00A4663A" w:rsidRPr="0031311E" w:rsidRDefault="00A4663A" w:rsidP="000B113A">
      <w:pPr>
        <w:widowControl/>
        <w:suppressAutoHyphens w:val="0"/>
        <w:autoSpaceDE w:val="0"/>
        <w:ind w:left="720" w:firstLine="0"/>
        <w:rPr>
          <w:rFonts w:ascii="Cambria" w:hAnsi="Cambria"/>
          <w:i/>
          <w:color w:val="000000"/>
          <w:lang w:eastAsia="es-ES_tradnl"/>
        </w:rPr>
      </w:pPr>
      <w:r w:rsidRPr="0031311E">
        <w:rPr>
          <w:rFonts w:ascii="Cambria" w:hAnsi="Cambria"/>
          <w:i/>
          <w:color w:val="000000"/>
          <w:lang w:eastAsia="es-ES_tradnl"/>
        </w:rPr>
        <w:t>- Speaking</w:t>
      </w:r>
      <w:r w:rsidRPr="0031311E">
        <w:rPr>
          <w:rFonts w:ascii="Cambria" w:hAnsi="Cambria"/>
          <w:color w:val="000000"/>
          <w:lang w:eastAsia="es-ES_tradnl"/>
        </w:rPr>
        <w:t>, SB, pág. 85: capacidad de hablar de habilidades.</w:t>
      </w:r>
    </w:p>
    <w:p w14:paraId="68EEA72B" w14:textId="77777777" w:rsidR="00A4663A" w:rsidRPr="0031311E" w:rsidRDefault="00A4663A" w:rsidP="000B113A">
      <w:pPr>
        <w:widowControl/>
        <w:suppressAutoHyphens w:val="0"/>
        <w:autoSpaceDE w:val="0"/>
        <w:ind w:left="720" w:firstLine="0"/>
        <w:rPr>
          <w:rFonts w:ascii="Cambria" w:hAnsi="Cambria"/>
          <w:i/>
          <w:color w:val="000000"/>
          <w:lang w:eastAsia="es-ES_tradnl"/>
        </w:rPr>
      </w:pPr>
      <w:r w:rsidRPr="0031311E">
        <w:rPr>
          <w:rFonts w:ascii="Cambria" w:hAnsi="Cambria"/>
          <w:i/>
          <w:color w:val="000000"/>
          <w:lang w:eastAsia="es-ES_tradnl"/>
        </w:rPr>
        <w:t>- Reading</w:t>
      </w:r>
      <w:r w:rsidRPr="0031311E">
        <w:rPr>
          <w:rFonts w:ascii="Cambria" w:hAnsi="Cambria"/>
          <w:color w:val="000000"/>
          <w:lang w:eastAsia="es-ES_tradnl"/>
        </w:rPr>
        <w:t>, SB, pág. 87: capacidad de emprendimiento de la fotógrafa Jacqui Kenny.</w:t>
      </w:r>
    </w:p>
    <w:p w14:paraId="26900D2A" w14:textId="77777777" w:rsidR="00A4663A" w:rsidRPr="0031311E" w:rsidRDefault="00A4663A" w:rsidP="000B113A">
      <w:pPr>
        <w:widowControl/>
        <w:suppressAutoHyphens w:val="0"/>
        <w:autoSpaceDE w:val="0"/>
        <w:ind w:left="720" w:firstLine="0"/>
        <w:rPr>
          <w:rFonts w:ascii="Cambria" w:hAnsi="Cambria"/>
          <w:i/>
          <w:color w:val="000000"/>
          <w:lang w:eastAsia="es-ES_tradnl"/>
        </w:rPr>
      </w:pPr>
      <w:r w:rsidRPr="0031311E">
        <w:rPr>
          <w:rFonts w:ascii="Cambria" w:hAnsi="Cambria"/>
          <w:i/>
          <w:color w:val="000000"/>
          <w:lang w:eastAsia="es-ES_tradnl"/>
        </w:rPr>
        <w:t>- Speaking</w:t>
      </w:r>
      <w:r w:rsidRPr="0031311E">
        <w:rPr>
          <w:rFonts w:ascii="Cambria" w:hAnsi="Cambria"/>
          <w:color w:val="000000"/>
          <w:lang w:eastAsia="es-ES_tradnl"/>
        </w:rPr>
        <w:t>, SB, pág. 89: capacidad de hablar de salud.</w:t>
      </w:r>
    </w:p>
    <w:p w14:paraId="7F55D75A" w14:textId="77777777" w:rsidR="00A4663A" w:rsidRPr="0031311E" w:rsidRDefault="00A4663A" w:rsidP="000B113A">
      <w:pPr>
        <w:widowControl/>
        <w:suppressAutoHyphens w:val="0"/>
        <w:autoSpaceDE w:val="0"/>
        <w:ind w:left="720" w:firstLine="0"/>
        <w:rPr>
          <w:rFonts w:ascii="Cambria" w:hAnsi="Cambria"/>
          <w:i/>
          <w:color w:val="000000"/>
          <w:lang w:eastAsia="es-ES_tradnl"/>
        </w:rPr>
      </w:pPr>
      <w:r w:rsidRPr="0031311E">
        <w:rPr>
          <w:rFonts w:ascii="Cambria" w:hAnsi="Cambria"/>
          <w:i/>
          <w:color w:val="000000"/>
          <w:lang w:eastAsia="es-ES_tradnl"/>
        </w:rPr>
        <w:t>- Writing</w:t>
      </w:r>
      <w:r w:rsidRPr="0031311E">
        <w:rPr>
          <w:rFonts w:ascii="Cambria" w:hAnsi="Cambria"/>
          <w:color w:val="000000"/>
          <w:lang w:eastAsia="es-ES_tradnl"/>
        </w:rPr>
        <w:t>, SB, pág. 90: capacidad para escribir un artículo de blog.</w:t>
      </w:r>
    </w:p>
    <w:p w14:paraId="1B338265" w14:textId="77777777" w:rsidR="00D13FCD" w:rsidRPr="0031311E" w:rsidRDefault="00A4663A" w:rsidP="000B113A">
      <w:pPr>
        <w:widowControl/>
        <w:suppressAutoHyphens w:val="0"/>
        <w:ind w:left="720" w:firstLine="0"/>
        <w:rPr>
          <w:rFonts w:ascii="Cambria" w:eastAsia="Times New Roman" w:hAnsi="Cambria" w:cs="Times New Roman"/>
          <w:color w:val="000000"/>
          <w:szCs w:val="24"/>
          <w:lang w:val="es-ES" w:eastAsia="es-ES_tradnl" w:bidi="ar-SA"/>
        </w:rPr>
      </w:pPr>
      <w:r w:rsidRPr="0031311E">
        <w:rPr>
          <w:rFonts w:ascii="Cambria" w:hAnsi="Cambria"/>
          <w:i/>
          <w:iCs/>
          <w:color w:val="000000"/>
          <w:lang w:val="en-US" w:eastAsia="es-ES_tradnl"/>
        </w:rPr>
        <w:t>- Collaborative Project</w:t>
      </w:r>
      <w:r w:rsidRPr="0031311E">
        <w:rPr>
          <w:rFonts w:ascii="Cambria" w:hAnsi="Cambria"/>
          <w:iCs/>
          <w:color w:val="000000"/>
          <w:lang w:val="en-US" w:eastAsia="es-ES_tradnl"/>
        </w:rPr>
        <w:t>, SB, pág. 131: creación de una exposición sobre el cerebro, la memoria o las fobias.</w:t>
      </w:r>
    </w:p>
    <w:p w14:paraId="221E2958" w14:textId="77777777" w:rsidR="00D13FCD" w:rsidRPr="0031311E" w:rsidRDefault="00D13FCD" w:rsidP="000B113A">
      <w:pPr>
        <w:widowControl/>
        <w:suppressAutoHyphens w:val="0"/>
        <w:autoSpaceDE w:val="0"/>
        <w:ind w:left="0" w:firstLine="0"/>
        <w:rPr>
          <w:rFonts w:ascii="Cambria" w:eastAsia="Times New Roman" w:hAnsi="Cambria"/>
          <w:i/>
          <w:color w:val="000000"/>
          <w:szCs w:val="24"/>
          <w:lang w:val="es-ES_tradnl" w:eastAsia="es-ES_tradnl" w:bidi="ar-SA"/>
        </w:rPr>
      </w:pPr>
    </w:p>
    <w:p w14:paraId="7A24E7D6" w14:textId="77777777" w:rsidR="00D13FCD" w:rsidRPr="0031311E" w:rsidRDefault="00D13FCD" w:rsidP="000B113A">
      <w:pPr>
        <w:widowControl/>
        <w:numPr>
          <w:ilvl w:val="0"/>
          <w:numId w:val="7"/>
        </w:numPr>
        <w:suppressAutoHyphens w:val="0"/>
        <w:rPr>
          <w:rFonts w:ascii="Cambria" w:eastAsia="Times New Roman" w:hAnsi="Cambria"/>
          <w:i/>
          <w:iCs/>
          <w:color w:val="000000"/>
          <w:szCs w:val="24"/>
          <w:lang w:val="en-US" w:eastAsia="es-ES_tradnl" w:bidi="ar-SA"/>
        </w:rPr>
      </w:pPr>
      <w:r w:rsidRPr="0031311E">
        <w:rPr>
          <w:rFonts w:ascii="Cambria" w:eastAsia="Times New Roman" w:hAnsi="Cambria" w:cs="Times New Roman"/>
          <w:color w:val="000000"/>
          <w:szCs w:val="24"/>
          <w:lang w:val="es-ES" w:eastAsia="es-ES_tradnl" w:bidi="ar-SA"/>
        </w:rPr>
        <w:t>Conciencia y expresiones culturales:</w:t>
      </w:r>
    </w:p>
    <w:p w14:paraId="74DEF8E5" w14:textId="77777777" w:rsidR="00A4663A" w:rsidRPr="0031311E" w:rsidRDefault="00A4663A" w:rsidP="000B113A">
      <w:pPr>
        <w:autoSpaceDE w:val="0"/>
        <w:ind w:left="720" w:firstLine="0"/>
        <w:rPr>
          <w:rFonts w:ascii="Cambria" w:hAnsi="Cambria"/>
          <w:color w:val="000000"/>
          <w:lang w:eastAsia="es-ES_tradnl"/>
        </w:rPr>
      </w:pPr>
      <w:r w:rsidRPr="0031311E">
        <w:rPr>
          <w:rFonts w:ascii="Cambria" w:hAnsi="Cambria"/>
          <w:i/>
          <w:color w:val="000000"/>
          <w:lang w:eastAsia="es-ES_tradnl"/>
        </w:rPr>
        <w:t>- Vocabulary</w:t>
      </w:r>
      <w:r w:rsidRPr="0031311E">
        <w:rPr>
          <w:rFonts w:ascii="Cambria" w:hAnsi="Cambria"/>
          <w:color w:val="000000"/>
          <w:lang w:eastAsia="es-ES_tradnl"/>
        </w:rPr>
        <w:t xml:space="preserve">, SB, pág. 82; </w:t>
      </w:r>
      <w:r w:rsidRPr="0031311E">
        <w:rPr>
          <w:rFonts w:ascii="Cambria" w:hAnsi="Cambria"/>
          <w:i/>
          <w:color w:val="000000"/>
          <w:lang w:eastAsia="es-ES_tradnl"/>
        </w:rPr>
        <w:t>Reading</w:t>
      </w:r>
      <w:r w:rsidRPr="0031311E">
        <w:rPr>
          <w:rFonts w:ascii="Cambria" w:hAnsi="Cambria"/>
          <w:color w:val="000000"/>
          <w:lang w:eastAsia="es-ES_tradnl"/>
        </w:rPr>
        <w:t xml:space="preserve">, SB, pág. 83; </w:t>
      </w:r>
      <w:r w:rsidRPr="0031311E">
        <w:rPr>
          <w:rFonts w:ascii="Cambria" w:hAnsi="Cambria"/>
          <w:i/>
          <w:color w:val="000000"/>
          <w:lang w:eastAsia="es-ES_tradnl"/>
        </w:rPr>
        <w:t>Grammar</w:t>
      </w:r>
      <w:r w:rsidRPr="0031311E">
        <w:rPr>
          <w:rFonts w:ascii="Cambria" w:hAnsi="Cambria"/>
          <w:color w:val="000000"/>
          <w:lang w:eastAsia="es-ES_tradnl"/>
        </w:rPr>
        <w:t xml:space="preserve">, SB, pág. 85; </w:t>
      </w:r>
      <w:r w:rsidRPr="0031311E">
        <w:rPr>
          <w:rFonts w:ascii="Cambria" w:hAnsi="Cambria"/>
          <w:i/>
          <w:color w:val="000000"/>
          <w:lang w:eastAsia="es-ES_tradnl"/>
        </w:rPr>
        <w:t>Listening</w:t>
      </w:r>
      <w:r w:rsidRPr="0031311E">
        <w:rPr>
          <w:rFonts w:ascii="Cambria" w:hAnsi="Cambria"/>
          <w:color w:val="000000"/>
          <w:lang w:eastAsia="es-ES_tradnl"/>
        </w:rPr>
        <w:t>, SB, pág. 85: datos de interés sobre la memoria y su funcionamiento.</w:t>
      </w:r>
    </w:p>
    <w:p w14:paraId="28FF68A5" w14:textId="77777777" w:rsidR="00A4663A" w:rsidRPr="0031311E" w:rsidRDefault="00A4663A" w:rsidP="000B113A">
      <w:pPr>
        <w:autoSpaceDE w:val="0"/>
        <w:ind w:left="720" w:firstLine="0"/>
        <w:rPr>
          <w:rFonts w:ascii="Cambria" w:hAnsi="Cambria"/>
          <w:color w:val="000000"/>
          <w:lang w:eastAsia="es-ES_tradnl"/>
        </w:rPr>
      </w:pPr>
      <w:r w:rsidRPr="0031311E">
        <w:rPr>
          <w:rFonts w:ascii="Cambria" w:hAnsi="Cambria"/>
          <w:i/>
          <w:color w:val="000000"/>
          <w:lang w:eastAsia="es-ES_tradnl"/>
        </w:rPr>
        <w:t>- Grammar</w:t>
      </w:r>
      <w:r w:rsidRPr="0031311E">
        <w:rPr>
          <w:rFonts w:ascii="Cambria" w:hAnsi="Cambria"/>
          <w:color w:val="000000"/>
          <w:lang w:eastAsia="es-ES_tradnl"/>
        </w:rPr>
        <w:t>, SB, pág. 89: la nomofobia.</w:t>
      </w:r>
    </w:p>
    <w:p w14:paraId="695E5ABB" w14:textId="77777777" w:rsidR="00A4663A" w:rsidRPr="0031311E" w:rsidRDefault="00A4663A" w:rsidP="000B113A">
      <w:pPr>
        <w:autoSpaceDE w:val="0"/>
        <w:ind w:left="720" w:firstLine="0"/>
        <w:rPr>
          <w:rFonts w:ascii="Cambria" w:hAnsi="Cambria"/>
          <w:color w:val="000000"/>
          <w:lang w:eastAsia="es-ES_tradnl"/>
        </w:rPr>
      </w:pPr>
      <w:r w:rsidRPr="0031311E">
        <w:rPr>
          <w:rFonts w:ascii="Cambria" w:hAnsi="Cambria"/>
          <w:i/>
          <w:color w:val="000000"/>
          <w:lang w:eastAsia="es-ES_tradnl"/>
        </w:rPr>
        <w:t>- Listening</w:t>
      </w:r>
      <w:r w:rsidRPr="0031311E">
        <w:rPr>
          <w:rFonts w:ascii="Cambria" w:hAnsi="Cambria"/>
          <w:color w:val="000000"/>
          <w:lang w:eastAsia="es-ES_tradnl"/>
        </w:rPr>
        <w:t>, SB, pág. 89: distintas fobias.</w:t>
      </w:r>
    </w:p>
    <w:p w14:paraId="63CB9B23" w14:textId="77777777" w:rsidR="00D13FCD" w:rsidRPr="0031311E" w:rsidRDefault="00A4663A" w:rsidP="000B113A">
      <w:pPr>
        <w:widowControl/>
        <w:suppressAutoHyphens w:val="0"/>
        <w:autoSpaceDE w:val="0"/>
        <w:ind w:left="720" w:firstLine="0"/>
        <w:rPr>
          <w:rFonts w:ascii="Cambria" w:eastAsia="Times New Roman" w:hAnsi="Cambria"/>
          <w:color w:val="000000"/>
          <w:szCs w:val="24"/>
          <w:lang w:val="es-ES_tradnl" w:eastAsia="es-ES_tradnl" w:bidi="ar-SA"/>
        </w:rPr>
      </w:pPr>
      <w:r w:rsidRPr="0031311E">
        <w:rPr>
          <w:rFonts w:ascii="Cambria" w:hAnsi="Cambria"/>
          <w:i/>
          <w:color w:val="000000"/>
          <w:lang w:eastAsia="es-ES_tradnl"/>
        </w:rPr>
        <w:t>- Collaborative Project</w:t>
      </w:r>
      <w:r w:rsidRPr="0031311E">
        <w:rPr>
          <w:rFonts w:ascii="Cambria" w:hAnsi="Cambria"/>
          <w:color w:val="000000"/>
          <w:lang w:eastAsia="es-ES_tradnl"/>
        </w:rPr>
        <w:t>, SB, pág. 131: alimentos que mejoran la memoria y la somnifobia.</w:t>
      </w:r>
    </w:p>
    <w:p w14:paraId="150B7A70" w14:textId="77777777" w:rsidR="00D13FCD" w:rsidRPr="0031311E" w:rsidRDefault="00D13FCD" w:rsidP="000B113A">
      <w:pPr>
        <w:widowControl/>
        <w:suppressAutoHyphens w:val="0"/>
        <w:autoSpaceDE w:val="0"/>
        <w:ind w:left="1440" w:hanging="113"/>
        <w:rPr>
          <w:rFonts w:ascii="Cambria" w:eastAsia="Times New Roman" w:hAnsi="Cambria"/>
          <w:color w:val="000000"/>
          <w:sz w:val="20"/>
          <w:lang w:val="es-ES_tradnl" w:eastAsia="es-ES_tradnl" w:bidi="ar-SA"/>
        </w:rPr>
      </w:pPr>
    </w:p>
    <w:p w14:paraId="7464E3AA" w14:textId="77777777" w:rsidR="00D13FCD" w:rsidRPr="0031311E" w:rsidRDefault="00D13FCD" w:rsidP="000B113A">
      <w:pPr>
        <w:widowControl/>
        <w:suppressAutoHyphens w:val="0"/>
        <w:autoSpaceDE w:val="0"/>
        <w:ind w:left="1440" w:hanging="113"/>
        <w:rPr>
          <w:rFonts w:ascii="Cambria" w:eastAsia="Times New Roman" w:hAnsi="Cambria"/>
          <w:color w:val="000000"/>
          <w:sz w:val="20"/>
          <w:lang w:val="es-ES_tradnl" w:eastAsia="es-ES_tradnl" w:bidi="ar-SA"/>
        </w:rPr>
      </w:pPr>
    </w:p>
    <w:p w14:paraId="5D7EEDD0" w14:textId="77777777" w:rsidR="00D13FCD" w:rsidRPr="0031311E" w:rsidRDefault="00D13FCD" w:rsidP="000B113A">
      <w:pPr>
        <w:ind w:left="357" w:firstLine="0"/>
        <w:rPr>
          <w:rFonts w:ascii="Cambria" w:hAnsi="Cambria"/>
          <w:b/>
          <w:color w:val="000000"/>
          <w:sz w:val="28"/>
          <w:lang w:val="es-ES_tradnl"/>
        </w:rPr>
      </w:pPr>
      <w:r w:rsidRPr="0031311E">
        <w:rPr>
          <w:rFonts w:ascii="Cambria" w:hAnsi="Cambria"/>
          <w:b/>
          <w:color w:val="000000"/>
          <w:sz w:val="28"/>
          <w:lang w:val="es-ES_tradnl"/>
        </w:rPr>
        <w:t>Contenidos curriculares, criterios de evaluación y competencias clave</w:t>
      </w:r>
    </w:p>
    <w:p w14:paraId="6976248B" w14:textId="77777777" w:rsidR="00D13FCD" w:rsidRPr="0031311E" w:rsidRDefault="00F6173D" w:rsidP="000B113A">
      <w:pPr>
        <w:rPr>
          <w:rFonts w:ascii="Cambria" w:hAnsi="Cambria"/>
          <w:color w:val="000000"/>
          <w:lang w:val="es-ES_tradnl"/>
        </w:rPr>
      </w:pPr>
      <w:r w:rsidRPr="0031311E">
        <w:rPr>
          <w:rFonts w:ascii="Cambria" w:hAnsi="Cambria"/>
          <w:noProof/>
          <w:lang w:val="es-ES" w:eastAsia="es-ES" w:bidi="ar-SA"/>
        </w:rPr>
        <mc:AlternateContent>
          <mc:Choice Requires="wps">
            <w:drawing>
              <wp:anchor distT="4294967294" distB="4294967294" distL="114300" distR="114300" simplePos="0" relativeHeight="251664384" behindDoc="0" locked="0" layoutInCell="1" allowOverlap="1" wp14:anchorId="2791AB55" wp14:editId="1A66ABC1">
                <wp:simplePos x="0" y="0"/>
                <wp:positionH relativeFrom="column">
                  <wp:posOffset>0</wp:posOffset>
                </wp:positionH>
                <wp:positionV relativeFrom="paragraph">
                  <wp:posOffset>20319</wp:posOffset>
                </wp:positionV>
                <wp:extent cx="5829300" cy="0"/>
                <wp:effectExtent l="0" t="0" r="0" b="0"/>
                <wp:wrapNone/>
                <wp:docPr id="5" name="Conector recto 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829300" cy="0"/>
                        </a:xfrm>
                        <a:prstGeom prst="line">
                          <a:avLst/>
                        </a:prstGeom>
                        <a:noFill/>
                        <a:ln w="12700" cap="flat" cmpd="sng" algn="ctr">
                          <a:solidFill>
                            <a:srgbClr val="5B9BD5"/>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1448BE1" id="Conector recto 3" o:spid="_x0000_s1026" style="position:absolute;z-index:251664384;visibility:visible;mso-wrap-style:square;mso-width-percent:0;mso-height-percent:0;mso-wrap-distance-left:9pt;mso-wrap-distance-top:.mm;mso-wrap-distance-right:9pt;mso-wrap-distance-bottom:.mm;mso-position-horizontal:absolute;mso-position-horizontal-relative:text;mso-position-vertical:absolute;mso-position-vertical-relative:text;mso-width-percent:0;mso-height-percent:0;mso-width-relative:margin;mso-height-relative:margin" from="0,1.6pt" to="459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" strokecolor="#5b9bd5" strokeweight="1pt">
                <v:stroke joinstyle="miter"/>
                <o:lock v:ext="edit" shapetype="f"/>
              </v:line>
            </w:pict>
          </mc:Fallback>
        </mc:AlternateContent>
      </w:r>
    </w:p>
    <w:p w14:paraId="7464DC7B" w14:textId="77777777" w:rsidR="00D13FCD" w:rsidRPr="0031311E" w:rsidRDefault="00D13FCD" w:rsidP="000B113A">
      <w:pPr>
        <w:ind w:left="357" w:firstLine="0"/>
        <w:rPr>
          <w:rFonts w:ascii="Cambria" w:hAnsi="Cambria"/>
          <w:color w:val="000000"/>
          <w:lang w:val="es-ES_tradnl"/>
        </w:rPr>
      </w:pPr>
      <w:r w:rsidRPr="0031311E">
        <w:rPr>
          <w:rFonts w:ascii="Cambria" w:hAnsi="Cambria"/>
          <w:color w:val="000000"/>
          <w:lang w:val="es-ES_tradnl"/>
        </w:rPr>
        <w:t xml:space="preserve">En la unidad </w:t>
      </w:r>
      <w:r w:rsidR="00981F56" w:rsidRPr="0031311E">
        <w:rPr>
          <w:rFonts w:ascii="Cambria" w:hAnsi="Cambria"/>
          <w:color w:val="000000"/>
          <w:lang w:val="es-ES_tradnl"/>
        </w:rPr>
        <w:t>8</w:t>
      </w:r>
      <w:r w:rsidRPr="0031311E">
        <w:rPr>
          <w:rFonts w:ascii="Cambria" w:hAnsi="Cambria"/>
          <w:color w:val="000000"/>
          <w:lang w:val="es-ES_tradnl"/>
        </w:rPr>
        <w:t xml:space="preserve"> se incluyen contenidos de los cuatro bloques y la siguiente tabla resume su distribución, junto con los criterios de evaluación, las competencias clave relacionadas y las tareas, estándares y tareas y actividades correspondientes. Los contenidos lingüístico-discursivos y lexicales se trabajan al mismo tiempo que las destrezas, o de forma más enfocada. Las tareas, actividades y ejercicios para trabajar los contenidos lingüístico-discursivos se detallan a continuación en una tabla aparte.</w:t>
      </w:r>
    </w:p>
    <w:p w14:paraId="5C6B61C7" w14:textId="77777777" w:rsidR="00D13FCD" w:rsidRPr="0031311E" w:rsidRDefault="00D13FCD" w:rsidP="000B113A">
      <w:pPr>
        <w:ind w:left="357" w:firstLine="0"/>
        <w:rPr>
          <w:rFonts w:ascii="Cambria" w:hAnsi="Cambria"/>
          <w:color w:val="000000"/>
          <w:lang w:val="es-ES_tradn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4A0" w:firstRow="1" w:lastRow="0" w:firstColumn="1" w:lastColumn="0" w:noHBand="0" w:noVBand="1"/>
      </w:tblPr>
      <w:tblGrid>
        <w:gridCol w:w="2829"/>
        <w:gridCol w:w="2829"/>
        <w:gridCol w:w="2830"/>
      </w:tblGrid>
      <w:tr w:rsidR="00D13FCD" w:rsidRPr="0031311E" w14:paraId="07E66DEB" w14:textId="77777777" w:rsidTr="005455BB">
        <w:trPr>
          <w:trHeight w:val="349"/>
          <w:jc w:val="center"/>
        </w:trPr>
        <w:tc>
          <w:tcPr>
            <w:tcW w:w="8488" w:type="dxa"/>
            <w:gridSpan w:val="3"/>
            <w:shd w:val="clear" w:color="auto" w:fill="auto"/>
          </w:tcPr>
          <w:p w14:paraId="1E92FC51" w14:textId="77777777" w:rsidR="00D13FCD" w:rsidRPr="0031311E" w:rsidRDefault="00D13FCD" w:rsidP="000B113A">
            <w:pPr>
              <w:rPr>
                <w:rFonts w:ascii="Cambria" w:hAnsi="Cambria"/>
                <w:b/>
                <w:sz w:val="28"/>
                <w:szCs w:val="24"/>
                <w:lang w:val="es-ES_tradnl"/>
              </w:rPr>
            </w:pPr>
            <w:r w:rsidRPr="0031311E">
              <w:rPr>
                <w:rFonts w:ascii="Cambria" w:hAnsi="Cambria"/>
                <w:b/>
                <w:sz w:val="28"/>
                <w:szCs w:val="24"/>
                <w:lang w:val="es-ES_tradnl"/>
              </w:rPr>
              <w:t>Bloque 1. Comprensión de textos orales</w:t>
            </w:r>
          </w:p>
        </w:tc>
      </w:tr>
      <w:tr w:rsidR="00D13FCD" w:rsidRPr="0031311E" w14:paraId="0BF1A989" w14:textId="77777777" w:rsidTr="005455BB">
        <w:trPr>
          <w:jc w:val="center"/>
        </w:trPr>
        <w:tc>
          <w:tcPr>
            <w:tcW w:w="2829" w:type="dxa"/>
            <w:tcBorders>
              <w:bottom w:val="single" w:sz="4" w:space="0" w:color="auto"/>
            </w:tcBorders>
            <w:shd w:val="clear" w:color="auto" w:fill="auto"/>
            <w:vAlign w:val="center"/>
          </w:tcPr>
          <w:p w14:paraId="2E139695" w14:textId="77777777" w:rsidR="00D13FCD" w:rsidRPr="0031311E" w:rsidRDefault="00AC6C6C" w:rsidP="000B113A">
            <w:pPr>
              <w:ind w:left="0" w:firstLine="0"/>
              <w:rPr>
                <w:rFonts w:ascii="Cambria" w:hAnsi="Cambria"/>
                <w:b/>
                <w:color w:val="000000"/>
                <w:szCs w:val="24"/>
                <w:lang w:val="es-ES_tradnl"/>
              </w:rPr>
            </w:pPr>
            <w:r w:rsidRPr="0031311E">
              <w:rPr>
                <w:rFonts w:ascii="Cambria" w:hAnsi="Cambria"/>
                <w:b/>
                <w:color w:val="000000"/>
                <w:szCs w:val="24"/>
                <w:lang w:val="es-ES_tradnl"/>
              </w:rPr>
              <w:t>Contenidos y criterios de evaluación de la unidad</w:t>
            </w:r>
          </w:p>
        </w:tc>
        <w:tc>
          <w:tcPr>
            <w:tcW w:w="2829" w:type="dxa"/>
            <w:shd w:val="clear" w:color="auto" w:fill="auto"/>
            <w:vAlign w:val="center"/>
          </w:tcPr>
          <w:p w14:paraId="40848D2C" w14:textId="77777777" w:rsidR="00D13FCD" w:rsidRPr="0031311E" w:rsidRDefault="00D13FCD" w:rsidP="000B113A">
            <w:pPr>
              <w:ind w:left="0" w:firstLine="0"/>
              <w:rPr>
                <w:rFonts w:ascii="Cambria" w:hAnsi="Cambria"/>
                <w:b/>
                <w:color w:val="000000"/>
                <w:szCs w:val="24"/>
                <w:lang w:val="es-ES_tradnl"/>
              </w:rPr>
            </w:pPr>
            <w:r w:rsidRPr="0031311E">
              <w:rPr>
                <w:rFonts w:ascii="Cambria" w:hAnsi="Cambria"/>
                <w:b/>
                <w:color w:val="000000"/>
                <w:szCs w:val="24"/>
                <w:lang w:val="es-ES_tradnl"/>
              </w:rPr>
              <w:t>Competencias trabajadas</w:t>
            </w:r>
          </w:p>
        </w:tc>
        <w:tc>
          <w:tcPr>
            <w:tcW w:w="2830" w:type="dxa"/>
            <w:shd w:val="clear" w:color="auto" w:fill="auto"/>
            <w:vAlign w:val="center"/>
          </w:tcPr>
          <w:p w14:paraId="3828AFEB" w14:textId="77777777" w:rsidR="00D13FCD" w:rsidRPr="0031311E" w:rsidRDefault="00D13FCD" w:rsidP="000B113A">
            <w:pPr>
              <w:ind w:left="0" w:firstLine="0"/>
              <w:rPr>
                <w:rFonts w:ascii="Cambria" w:hAnsi="Cambria"/>
                <w:b/>
                <w:color w:val="000000"/>
                <w:szCs w:val="24"/>
                <w:lang w:val="es-ES_tradnl"/>
              </w:rPr>
            </w:pPr>
            <w:r w:rsidRPr="0031311E">
              <w:rPr>
                <w:rFonts w:ascii="Cambria" w:hAnsi="Cambria"/>
                <w:b/>
                <w:color w:val="000000"/>
                <w:szCs w:val="24"/>
                <w:lang w:val="es-ES_tradnl"/>
              </w:rPr>
              <w:t>Tareas y actividades [criterios que les corresponden]</w:t>
            </w:r>
          </w:p>
        </w:tc>
      </w:tr>
      <w:tr w:rsidR="0087082B" w:rsidRPr="0031311E" w14:paraId="6F62A0C4" w14:textId="77777777" w:rsidTr="00D46455">
        <w:trPr>
          <w:trHeight w:val="49"/>
          <w:jc w:val="center"/>
        </w:trPr>
        <w:tc>
          <w:tcPr>
            <w:tcW w:w="2829" w:type="dxa"/>
            <w:vMerge w:val="restart"/>
            <w:shd w:val="clear" w:color="auto" w:fill="auto"/>
          </w:tcPr>
          <w:p w14:paraId="5101941B" w14:textId="77777777" w:rsidR="0087082B" w:rsidRPr="0031311E" w:rsidRDefault="0087082B"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Estrategias de </w:t>
            </w:r>
            <w:r w:rsidRPr="0031311E">
              <w:rPr>
                <w:rFonts w:ascii="Cambria" w:hAnsi="Cambria"/>
                <w:b/>
                <w:color w:val="000000"/>
                <w:sz w:val="22"/>
                <w:szCs w:val="22"/>
                <w:lang w:val="es-ES_tradnl"/>
              </w:rPr>
              <w:lastRenderedPageBreak/>
              <w:t>comprensión:</w:t>
            </w:r>
          </w:p>
          <w:p w14:paraId="449BB782" w14:textId="77777777" w:rsidR="0087082B" w:rsidRPr="0031311E" w:rsidRDefault="0087082B"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 Movilización de información previa sobre tipo de tarea y tema.</w:t>
            </w:r>
          </w:p>
          <w:p w14:paraId="24DBDF0E" w14:textId="77777777" w:rsidR="0087082B" w:rsidRPr="0031311E" w:rsidRDefault="0087082B"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 Identificación del tipo textual, adaptando la</w:t>
            </w:r>
          </w:p>
          <w:p w14:paraId="2208D3FC" w14:textId="77777777" w:rsidR="0087082B" w:rsidRPr="0031311E" w:rsidRDefault="0087082B"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comprensión al mismo.</w:t>
            </w:r>
          </w:p>
          <w:p w14:paraId="47B9315B" w14:textId="77777777" w:rsidR="0087082B" w:rsidRPr="0031311E" w:rsidRDefault="0087082B"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 Escucha y comprensión de mensajes orales breves, relacionados con las actividades del aula: instrucciones, preguntas, comentarios, diálogos.</w:t>
            </w:r>
          </w:p>
          <w:p w14:paraId="26A73C7D" w14:textId="77777777" w:rsidR="0087082B" w:rsidRPr="0031311E" w:rsidRDefault="0087082B"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 Distinción y comprensión de la información básica de textos orales, transmitidos de viva voz o por medios audiovisuales sobre temas habituales concretos (instrucciones, indicaciones, peticiones, avisos, gestiones cotidianas, diálogos informales).</w:t>
            </w:r>
          </w:p>
          <w:p w14:paraId="78C8455F" w14:textId="77777777" w:rsidR="0087082B" w:rsidRPr="0031311E" w:rsidRDefault="0087082B"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 Distinción de tipos de comprensión (sentido general, información esencial, puntos principales, detalles relevantes).</w:t>
            </w:r>
          </w:p>
          <w:p w14:paraId="361A5608" w14:textId="77777777" w:rsidR="0087082B" w:rsidRPr="0031311E" w:rsidRDefault="0087082B"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 Formulación de hipótesis sobre contenido y</w:t>
            </w:r>
          </w:p>
          <w:p w14:paraId="2B6348F3" w14:textId="77777777" w:rsidR="0087082B" w:rsidRPr="0031311E" w:rsidRDefault="0087082B"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contexto.</w:t>
            </w:r>
          </w:p>
          <w:p w14:paraId="1AF2562A" w14:textId="77777777" w:rsidR="0087082B" w:rsidRPr="0031311E" w:rsidRDefault="0087082B"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 Inferencia y formulación de hipótesis sobre</w:t>
            </w:r>
          </w:p>
          <w:p w14:paraId="5DE05276" w14:textId="77777777" w:rsidR="0087082B" w:rsidRPr="0031311E" w:rsidRDefault="0087082B"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significados a partir de la comprensión de elementos significativos, lingüísticos y paralingüísticos.</w:t>
            </w:r>
          </w:p>
          <w:p w14:paraId="01C86478" w14:textId="77777777" w:rsidR="0087082B" w:rsidRPr="0031311E" w:rsidRDefault="0087082B" w:rsidP="000B113A">
            <w:pPr>
              <w:ind w:left="0" w:firstLine="0"/>
              <w:rPr>
                <w:rFonts w:ascii="Cambria" w:hAnsi="Cambria"/>
                <w:color w:val="000000"/>
                <w:sz w:val="22"/>
                <w:szCs w:val="22"/>
                <w:lang w:val="es-ES_tradnl"/>
              </w:rPr>
            </w:pPr>
            <w:r w:rsidRPr="0031311E">
              <w:rPr>
                <w:rFonts w:ascii="Cambria" w:eastAsia="Times New Roman" w:hAnsi="Cambria" w:cs="}0'18Ÿˇø®ÑÂ'1"/>
                <w:sz w:val="22"/>
                <w:szCs w:val="22"/>
                <w:lang w:val="es-ES_tradnl" w:eastAsia="es-ES_tradnl" w:bidi="ar-SA"/>
              </w:rPr>
              <w:t xml:space="preserve">- Reformulación de hipótesis a partir de la </w:t>
            </w:r>
            <w:r w:rsidRPr="0031311E">
              <w:rPr>
                <w:rFonts w:ascii="Cambria" w:eastAsia="Times New Roman" w:hAnsi="Cambria" w:cs="∑2'18Ÿˇø®ÑÂ'1"/>
                <w:sz w:val="22"/>
                <w:szCs w:val="22"/>
                <w:lang w:val="es-ES_tradnl" w:eastAsia="es-ES_tradnl" w:bidi="ar-SA"/>
              </w:rPr>
              <w:t>comprensión de nuevos elementos.</w:t>
            </w:r>
          </w:p>
          <w:p w14:paraId="7FC2FCC6" w14:textId="77777777" w:rsidR="0087082B" w:rsidRPr="0031311E" w:rsidRDefault="0087082B" w:rsidP="000B113A">
            <w:pPr>
              <w:ind w:left="0" w:firstLine="0"/>
              <w:rPr>
                <w:rFonts w:ascii="Cambria" w:hAnsi="Cambria"/>
                <w:color w:val="000000"/>
                <w:sz w:val="22"/>
                <w:szCs w:val="22"/>
                <w:lang w:val="es-ES_tradnl"/>
              </w:rPr>
            </w:pPr>
          </w:p>
          <w:p w14:paraId="76682613" w14:textId="77777777" w:rsidR="0087082B" w:rsidRPr="0031311E" w:rsidRDefault="0087082B"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Aspectos socioculturales y sociolingüísticos: </w:t>
            </w:r>
          </w:p>
          <w:p w14:paraId="14899846" w14:textId="77777777" w:rsidR="0087082B" w:rsidRPr="0031311E" w:rsidRDefault="0087082B"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Datos de interés sobre la memoria y su funcionamiento.</w:t>
            </w:r>
          </w:p>
          <w:p w14:paraId="7DA36229" w14:textId="77777777" w:rsidR="0087082B" w:rsidRPr="0031311E" w:rsidRDefault="0087082B"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eastAsia="es-ES_tradnl"/>
              </w:rPr>
              <w:t>La nomofobia.</w:t>
            </w:r>
          </w:p>
          <w:p w14:paraId="7FF9A997" w14:textId="77777777" w:rsidR="0087082B" w:rsidRPr="0031311E" w:rsidRDefault="0087082B"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eastAsia="es-ES_tradnl"/>
              </w:rPr>
              <w:t>Distintas fobias.</w:t>
            </w:r>
          </w:p>
          <w:p w14:paraId="27EBF8DF" w14:textId="77777777" w:rsidR="0087082B" w:rsidRPr="0031311E" w:rsidRDefault="0087082B" w:rsidP="000B113A">
            <w:pPr>
              <w:ind w:left="0" w:firstLine="0"/>
              <w:rPr>
                <w:rFonts w:ascii="Cambria" w:hAnsi="Cambria"/>
                <w:color w:val="000000"/>
                <w:sz w:val="22"/>
                <w:szCs w:val="22"/>
                <w:lang w:val="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Alimentos que mejoran la memoria y la somnifobia.</w:t>
            </w:r>
          </w:p>
          <w:p w14:paraId="22B755F6" w14:textId="77777777" w:rsidR="0087082B" w:rsidRPr="0031311E" w:rsidRDefault="0087082B" w:rsidP="000B113A">
            <w:pPr>
              <w:ind w:left="0" w:firstLine="0"/>
              <w:rPr>
                <w:rFonts w:ascii="Cambria" w:hAnsi="Cambria"/>
                <w:color w:val="000000"/>
                <w:sz w:val="22"/>
                <w:szCs w:val="22"/>
                <w:lang w:val="es-ES_tradnl"/>
              </w:rPr>
            </w:pPr>
          </w:p>
          <w:p w14:paraId="6E6974C3" w14:textId="77777777" w:rsidR="0087082B" w:rsidRPr="0031311E" w:rsidRDefault="0087082B"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lastRenderedPageBreak/>
              <w:t>Funciones comunicativas:</w:t>
            </w:r>
          </w:p>
          <w:p w14:paraId="5EB15818" w14:textId="77777777" w:rsidR="0087082B" w:rsidRPr="0031311E" w:rsidRDefault="0087082B"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Iniciación y mantenimiento de relaciones personales y sociales (saludos y despedidas, presentaciones, invitaciones, disculpa y agradecimiento, acuerdo y desacuerdo).</w:t>
            </w:r>
          </w:p>
          <w:p w14:paraId="548D8947" w14:textId="77777777" w:rsidR="0087082B" w:rsidRPr="0031311E" w:rsidRDefault="0087082B"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Descripción de cualidades físicas y abstractas de personas, objetos de uso cotidiano, lugares y actividades.</w:t>
            </w:r>
          </w:p>
          <w:p w14:paraId="54D84C99" w14:textId="77777777" w:rsidR="0087082B" w:rsidRPr="0031311E" w:rsidRDefault="0087082B"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Narración de acontecimientos pasados puntuales y habituales, descripción de estados y situaciones presentes, y expresión de sucesos futuros.</w:t>
            </w:r>
          </w:p>
          <w:p w14:paraId="08FF6154" w14:textId="77777777" w:rsidR="0087082B" w:rsidRPr="0031311E" w:rsidRDefault="0087082B"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Petición y ofrecimiento de ayuda, información, indicaciones, permiso, opiniones y puntos de vista, consejos, advertencias y avisos.</w:t>
            </w:r>
          </w:p>
          <w:p w14:paraId="48457B87" w14:textId="77777777" w:rsidR="0087082B" w:rsidRPr="0031311E" w:rsidRDefault="0087082B"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 hábitos.</w:t>
            </w:r>
          </w:p>
          <w:p w14:paraId="2CA0C3BC" w14:textId="77777777" w:rsidR="0087082B" w:rsidRPr="0031311E" w:rsidRDefault="0087082B"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del conocimiento, la certeza, la duda y la conjetura.</w:t>
            </w:r>
          </w:p>
          <w:p w14:paraId="2E81C709" w14:textId="77777777" w:rsidR="0087082B" w:rsidRPr="0031311E" w:rsidRDefault="0087082B"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 la voluntad, la intención, la decisión, la promesa, la orden, la autorización y la prohibición.</w:t>
            </w:r>
          </w:p>
          <w:p w14:paraId="43BD5F8A" w14:textId="77777777" w:rsidR="0087082B" w:rsidRPr="0031311E" w:rsidRDefault="0087082B"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del interés, gusto, capacidad,</w:t>
            </w:r>
          </w:p>
          <w:p w14:paraId="5306FE9C" w14:textId="77777777" w:rsidR="0087082B" w:rsidRPr="0031311E" w:rsidRDefault="0087082B"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sentimiento, aprobación, aprecio, simpatía,</w:t>
            </w:r>
          </w:p>
          <w:p w14:paraId="4E627978" w14:textId="77777777" w:rsidR="0087082B" w:rsidRPr="0031311E" w:rsidRDefault="0087082B"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satisfacción, esperanza, confianza, sorpresa, y sus contrarios.</w:t>
            </w:r>
          </w:p>
          <w:p w14:paraId="32DABF6B" w14:textId="77777777" w:rsidR="0087082B" w:rsidRPr="0031311E" w:rsidRDefault="0087082B"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Formulación de sugerencias, deseos, condiciones e hipótesis.</w:t>
            </w:r>
          </w:p>
          <w:p w14:paraId="0CEE4903" w14:textId="77777777" w:rsidR="0087082B" w:rsidRPr="0031311E" w:rsidRDefault="0087082B"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Establecimiento y mantenimiento de la</w:t>
            </w:r>
          </w:p>
          <w:p w14:paraId="2C73A31A" w14:textId="77777777" w:rsidR="0087082B" w:rsidRPr="0031311E" w:rsidRDefault="0087082B" w:rsidP="000B113A">
            <w:pPr>
              <w:ind w:left="0" w:firstLine="0"/>
              <w:rPr>
                <w:rFonts w:ascii="Cambria" w:hAnsi="Cambria"/>
                <w:color w:val="000000"/>
                <w:sz w:val="22"/>
                <w:szCs w:val="22"/>
                <w:lang w:val="es-ES_tradnl"/>
              </w:rPr>
            </w:pPr>
            <w:r w:rsidRPr="0031311E">
              <w:rPr>
                <w:rFonts w:ascii="Cambria" w:eastAsia="Times New Roman" w:hAnsi="Cambria" w:cs="∑|Ÿˇø®ÑÂ'1"/>
                <w:sz w:val="22"/>
                <w:szCs w:val="22"/>
                <w:lang w:val="es-ES_tradnl" w:eastAsia="es-ES_tradnl" w:bidi="ar-SA"/>
              </w:rPr>
              <w:t>comunicación y organización del discurso.</w:t>
            </w:r>
          </w:p>
          <w:p w14:paraId="6B44D9F6" w14:textId="77777777" w:rsidR="0087082B" w:rsidRPr="0031311E" w:rsidRDefault="0087082B" w:rsidP="000B113A">
            <w:pPr>
              <w:ind w:left="0" w:firstLine="0"/>
              <w:rPr>
                <w:rFonts w:ascii="Cambria" w:hAnsi="Cambria"/>
                <w:color w:val="000000"/>
                <w:sz w:val="22"/>
                <w:szCs w:val="22"/>
                <w:lang w:val="es-ES_tradnl"/>
              </w:rPr>
            </w:pPr>
          </w:p>
          <w:p w14:paraId="4B6A9114" w14:textId="77777777" w:rsidR="0087082B" w:rsidRPr="0031311E" w:rsidRDefault="0087082B"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Estructuras lingüístico-discursivas:</w:t>
            </w:r>
          </w:p>
          <w:p w14:paraId="524C7685" w14:textId="77777777" w:rsidR="0087082B" w:rsidRPr="0031311E" w:rsidRDefault="0087082B" w:rsidP="000B113A">
            <w:pPr>
              <w:ind w:left="0" w:firstLine="0"/>
              <w:rPr>
                <w:rFonts w:ascii="Cambria" w:hAnsi="Cambria"/>
                <w:color w:val="000000"/>
                <w:sz w:val="22"/>
                <w:szCs w:val="22"/>
                <w:lang w:val="es-ES_tradnl"/>
              </w:rPr>
            </w:pPr>
            <w:r w:rsidRPr="0031311E">
              <w:rPr>
                <w:rFonts w:ascii="Cambria" w:hAnsi="Cambria"/>
                <w:color w:val="000000"/>
                <w:sz w:val="22"/>
                <w:szCs w:val="22"/>
                <w:lang w:val="es-ES"/>
              </w:rPr>
              <w:lastRenderedPageBreak/>
              <w:t xml:space="preserve">- </w:t>
            </w:r>
            <w:r w:rsidRPr="0031311E">
              <w:rPr>
                <w:rFonts w:ascii="Cambria" w:hAnsi="Cambria"/>
                <w:color w:val="000000"/>
                <w:sz w:val="22"/>
                <w:szCs w:val="22"/>
                <w:lang w:eastAsia="es-ES_tradnl"/>
              </w:rPr>
              <w:t xml:space="preserve">Los modales </w:t>
            </w:r>
            <w:r w:rsidRPr="0031311E">
              <w:rPr>
                <w:rFonts w:ascii="Cambria" w:hAnsi="Cambria"/>
                <w:b/>
                <w:color w:val="000000"/>
                <w:sz w:val="22"/>
                <w:szCs w:val="22"/>
                <w:lang w:eastAsia="es-ES_tradnl"/>
              </w:rPr>
              <w:t>can</w:t>
            </w:r>
            <w:r w:rsidRPr="0031311E">
              <w:rPr>
                <w:rFonts w:ascii="Cambria" w:hAnsi="Cambria"/>
                <w:color w:val="000000"/>
                <w:sz w:val="22"/>
                <w:szCs w:val="22"/>
                <w:lang w:eastAsia="es-ES_tradnl"/>
              </w:rPr>
              <w:t xml:space="preserve">, </w:t>
            </w:r>
            <w:r w:rsidRPr="0031311E">
              <w:rPr>
                <w:rFonts w:ascii="Cambria" w:hAnsi="Cambria"/>
                <w:b/>
                <w:color w:val="000000"/>
                <w:sz w:val="22"/>
                <w:szCs w:val="22"/>
                <w:lang w:eastAsia="es-ES_tradnl"/>
              </w:rPr>
              <w:t>could</w:t>
            </w:r>
            <w:r w:rsidRPr="0031311E">
              <w:rPr>
                <w:rFonts w:ascii="Cambria" w:hAnsi="Cambria"/>
                <w:color w:val="000000"/>
                <w:sz w:val="22"/>
                <w:szCs w:val="22"/>
                <w:lang w:eastAsia="es-ES_tradnl"/>
              </w:rPr>
              <w:t xml:space="preserve">, </w:t>
            </w:r>
            <w:r w:rsidRPr="0031311E">
              <w:rPr>
                <w:rFonts w:ascii="Cambria" w:hAnsi="Cambria"/>
                <w:b/>
                <w:color w:val="000000"/>
                <w:sz w:val="22"/>
                <w:szCs w:val="22"/>
                <w:lang w:eastAsia="es-ES_tradnl"/>
              </w:rPr>
              <w:t>may</w:t>
            </w:r>
            <w:r w:rsidRPr="0031311E">
              <w:rPr>
                <w:rFonts w:ascii="Cambria" w:hAnsi="Cambria"/>
                <w:color w:val="000000"/>
                <w:sz w:val="22"/>
                <w:szCs w:val="22"/>
                <w:lang w:eastAsia="es-ES_tradnl"/>
              </w:rPr>
              <w:t xml:space="preserve">, </w:t>
            </w:r>
            <w:r w:rsidRPr="0031311E">
              <w:rPr>
                <w:rFonts w:ascii="Cambria" w:hAnsi="Cambria"/>
                <w:b/>
                <w:color w:val="000000"/>
                <w:sz w:val="22"/>
                <w:szCs w:val="22"/>
                <w:lang w:eastAsia="es-ES_tradnl"/>
              </w:rPr>
              <w:t>might</w:t>
            </w:r>
            <w:r w:rsidRPr="0031311E">
              <w:rPr>
                <w:rFonts w:ascii="Cambria" w:hAnsi="Cambria"/>
                <w:color w:val="000000"/>
                <w:sz w:val="22"/>
                <w:szCs w:val="22"/>
                <w:lang w:eastAsia="es-ES_tradnl"/>
              </w:rPr>
              <w:t xml:space="preserve">, </w:t>
            </w:r>
            <w:r w:rsidRPr="0031311E">
              <w:rPr>
                <w:rFonts w:ascii="Cambria" w:hAnsi="Cambria"/>
                <w:b/>
                <w:color w:val="000000"/>
                <w:sz w:val="22"/>
                <w:szCs w:val="22"/>
                <w:lang w:eastAsia="es-ES_tradnl"/>
              </w:rPr>
              <w:t>must</w:t>
            </w:r>
            <w:r w:rsidRPr="0031311E">
              <w:rPr>
                <w:rFonts w:ascii="Cambria" w:hAnsi="Cambria"/>
                <w:color w:val="000000"/>
                <w:sz w:val="22"/>
                <w:szCs w:val="22"/>
                <w:lang w:eastAsia="es-ES_tradnl"/>
              </w:rPr>
              <w:t xml:space="preserve">, </w:t>
            </w:r>
            <w:r w:rsidRPr="0031311E">
              <w:rPr>
                <w:rFonts w:ascii="Cambria" w:hAnsi="Cambria"/>
                <w:b/>
                <w:color w:val="000000"/>
                <w:sz w:val="22"/>
                <w:szCs w:val="22"/>
                <w:lang w:eastAsia="es-ES_tradnl"/>
              </w:rPr>
              <w:t>mustn’t</w:t>
            </w:r>
            <w:r w:rsidRPr="0031311E">
              <w:rPr>
                <w:rFonts w:ascii="Cambria" w:hAnsi="Cambria"/>
                <w:color w:val="000000"/>
                <w:sz w:val="22"/>
                <w:szCs w:val="22"/>
                <w:lang w:eastAsia="es-ES_tradnl"/>
              </w:rPr>
              <w:t xml:space="preserve">, </w:t>
            </w:r>
            <w:r w:rsidRPr="0031311E">
              <w:rPr>
                <w:rFonts w:ascii="Cambria" w:hAnsi="Cambria"/>
                <w:b/>
                <w:color w:val="000000"/>
                <w:sz w:val="22"/>
                <w:szCs w:val="22"/>
                <w:lang w:eastAsia="es-ES_tradnl"/>
              </w:rPr>
              <w:t>have to</w:t>
            </w:r>
            <w:r w:rsidRPr="0031311E">
              <w:rPr>
                <w:rFonts w:ascii="Cambria" w:hAnsi="Cambria"/>
                <w:color w:val="000000"/>
                <w:sz w:val="22"/>
                <w:szCs w:val="22"/>
                <w:lang w:eastAsia="es-ES_tradnl"/>
              </w:rPr>
              <w:t xml:space="preserve"> y </w:t>
            </w:r>
            <w:r w:rsidRPr="0031311E">
              <w:rPr>
                <w:rFonts w:ascii="Cambria" w:hAnsi="Cambria"/>
                <w:b/>
                <w:color w:val="000000"/>
                <w:sz w:val="22"/>
                <w:szCs w:val="22"/>
                <w:lang w:eastAsia="es-ES_tradnl"/>
              </w:rPr>
              <w:t>should</w:t>
            </w:r>
            <w:r w:rsidRPr="0031311E">
              <w:rPr>
                <w:rFonts w:ascii="Cambria" w:hAnsi="Cambria"/>
                <w:color w:val="000000"/>
                <w:sz w:val="22"/>
                <w:szCs w:val="22"/>
                <w:lang w:val="es-ES_tradnl"/>
              </w:rPr>
              <w:t>.</w:t>
            </w:r>
          </w:p>
          <w:p w14:paraId="5A6BA661" w14:textId="77777777" w:rsidR="0087082B" w:rsidRPr="0031311E" w:rsidRDefault="0087082B" w:rsidP="000B113A">
            <w:pPr>
              <w:ind w:left="0" w:firstLine="0"/>
              <w:rPr>
                <w:rFonts w:ascii="Cambria" w:hAnsi="Cambria"/>
                <w:color w:val="000000"/>
                <w:sz w:val="22"/>
                <w:szCs w:val="22"/>
                <w:lang w:val="es-ES_tradnl"/>
              </w:rPr>
            </w:pPr>
          </w:p>
          <w:p w14:paraId="6EDABDD0" w14:textId="77777777" w:rsidR="0087082B" w:rsidRPr="0031311E" w:rsidRDefault="0087082B"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Léxico: </w:t>
            </w:r>
          </w:p>
          <w:p w14:paraId="58B0C7F3" w14:textId="77777777" w:rsidR="0087082B" w:rsidRPr="0031311E" w:rsidRDefault="0087082B"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Vocabulario relacionado con </w:t>
            </w:r>
            <w:r w:rsidRPr="0031311E">
              <w:rPr>
                <w:rFonts w:ascii="Cambria" w:hAnsi="Cambria"/>
                <w:color w:val="000000"/>
                <w:sz w:val="22"/>
                <w:szCs w:val="22"/>
                <w:lang w:eastAsia="es-ES_tradnl"/>
              </w:rPr>
              <w:t>la memoria y los miedos y las fobias</w:t>
            </w:r>
            <w:r w:rsidRPr="0031311E">
              <w:rPr>
                <w:rFonts w:ascii="Cambria" w:hAnsi="Cambria"/>
                <w:color w:val="000000"/>
                <w:sz w:val="22"/>
                <w:szCs w:val="22"/>
                <w:lang w:val="es-ES_tradnl"/>
              </w:rPr>
              <w:t>.</w:t>
            </w:r>
          </w:p>
          <w:p w14:paraId="10F3AAFE" w14:textId="77777777" w:rsidR="0087082B" w:rsidRPr="0031311E" w:rsidRDefault="0087082B" w:rsidP="000B113A">
            <w:pPr>
              <w:ind w:left="0" w:firstLine="0"/>
              <w:rPr>
                <w:rFonts w:ascii="Cambria" w:hAnsi="Cambria"/>
                <w:color w:val="000000"/>
                <w:sz w:val="22"/>
                <w:szCs w:val="22"/>
                <w:lang w:val="es-ES_tradnl"/>
              </w:rPr>
            </w:pPr>
          </w:p>
          <w:p w14:paraId="6EF39375" w14:textId="77777777" w:rsidR="0087082B" w:rsidRPr="0031311E" w:rsidRDefault="0087082B"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Patrones fonológicos: patrones sonoros, acentuales, rítmicos y de entonación:</w:t>
            </w:r>
          </w:p>
          <w:p w14:paraId="116CF0C2" w14:textId="77777777" w:rsidR="0087082B" w:rsidRPr="0031311E" w:rsidRDefault="0087082B"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Pronunciación d</w:t>
            </w:r>
            <w:r w:rsidRPr="0031311E">
              <w:rPr>
                <w:rFonts w:ascii="Cambria" w:hAnsi="Cambria"/>
                <w:color w:val="000000"/>
                <w:sz w:val="22"/>
                <w:szCs w:val="22"/>
                <w:lang w:eastAsia="es-ES_tradnl"/>
              </w:rPr>
              <w:t>el sonido /f</w:t>
            </w:r>
            <w:r w:rsidRPr="0031311E">
              <w:rPr>
                <w:rFonts w:ascii="Cambria" w:hAnsi="Cambria"/>
                <w:sz w:val="22"/>
                <w:szCs w:val="22"/>
              </w:rPr>
              <w:t>/</w:t>
            </w:r>
            <w:r w:rsidRPr="0031311E">
              <w:rPr>
                <w:rFonts w:ascii="Cambria" w:hAnsi="Cambria"/>
                <w:color w:val="000000"/>
                <w:sz w:val="22"/>
                <w:szCs w:val="22"/>
                <w:lang w:eastAsia="es-ES_tradnl"/>
              </w:rPr>
              <w:t>.</w:t>
            </w:r>
          </w:p>
          <w:p w14:paraId="1B5D02B1" w14:textId="77777777" w:rsidR="0087082B" w:rsidRPr="0031311E" w:rsidRDefault="0087082B" w:rsidP="000B113A">
            <w:pPr>
              <w:ind w:left="0" w:firstLine="0"/>
              <w:rPr>
                <w:rFonts w:ascii="Cambria" w:hAnsi="Cambria"/>
                <w:color w:val="000000"/>
                <w:sz w:val="22"/>
                <w:szCs w:val="22"/>
                <w:lang w:val="es-ES_tradnl"/>
              </w:rPr>
            </w:pPr>
          </w:p>
          <w:p w14:paraId="5A3D0D53" w14:textId="77777777" w:rsidR="0087082B" w:rsidRPr="0031311E" w:rsidRDefault="0087082B"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Criterios de evaluación:</w:t>
            </w:r>
            <w:r w:rsidRPr="0031311E">
              <w:rPr>
                <w:rFonts w:ascii="Cambria" w:hAnsi="Cambria"/>
                <w:color w:val="000000"/>
                <w:sz w:val="22"/>
                <w:szCs w:val="22"/>
                <w:lang w:val="es-ES_tradnl"/>
              </w:rPr>
              <w:t xml:space="preserve"> 4.1.1, 4.1.2, 4.1.3, 4.1.4, 4.1.5, 4.1.6, 4.1.7</w:t>
            </w:r>
          </w:p>
          <w:p w14:paraId="73351EDD" w14:textId="77777777" w:rsidR="0087082B" w:rsidRPr="0031311E" w:rsidRDefault="0087082B" w:rsidP="000B113A">
            <w:pPr>
              <w:ind w:left="0" w:firstLine="0"/>
              <w:rPr>
                <w:rFonts w:ascii="Cambria" w:hAnsi="Cambria"/>
                <w:color w:val="000000"/>
                <w:sz w:val="22"/>
                <w:szCs w:val="22"/>
                <w:lang w:val="es-ES_tradnl"/>
              </w:rPr>
            </w:pPr>
          </w:p>
          <w:p w14:paraId="57EDEBD6" w14:textId="77777777" w:rsidR="0087082B" w:rsidRPr="0031311E" w:rsidRDefault="0087082B"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Objetivos de la materia:</w:t>
            </w:r>
            <w:r w:rsidRPr="0031311E">
              <w:rPr>
                <w:rFonts w:ascii="Cambria" w:hAnsi="Cambria"/>
                <w:color w:val="000000"/>
                <w:sz w:val="22"/>
                <w:szCs w:val="22"/>
                <w:lang w:val="es-ES_tradnl"/>
              </w:rPr>
              <w:t xml:space="preserve"> 1, 10, 11, 13</w:t>
            </w:r>
          </w:p>
        </w:tc>
        <w:tc>
          <w:tcPr>
            <w:tcW w:w="2829" w:type="dxa"/>
            <w:shd w:val="clear" w:color="auto" w:fill="auto"/>
          </w:tcPr>
          <w:p w14:paraId="5D7D4BC7" w14:textId="77777777" w:rsidR="0087082B" w:rsidRPr="0031311E" w:rsidRDefault="0087082B"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lastRenderedPageBreak/>
              <w:t>CCL</w:t>
            </w:r>
          </w:p>
          <w:p w14:paraId="2AD105BC" w14:textId="77777777" w:rsidR="0087082B" w:rsidRPr="0031311E" w:rsidRDefault="0087082B"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lastRenderedPageBreak/>
              <w:t>CSC</w:t>
            </w:r>
          </w:p>
          <w:p w14:paraId="2FD5BB1D" w14:textId="77777777" w:rsidR="0087082B" w:rsidRPr="0031311E" w:rsidRDefault="0087082B" w:rsidP="000B113A">
            <w:pPr>
              <w:ind w:left="0" w:firstLine="0"/>
              <w:rPr>
                <w:rFonts w:ascii="Cambria" w:hAnsi="Cambria"/>
                <w:color w:val="000000"/>
                <w:sz w:val="22"/>
                <w:szCs w:val="22"/>
                <w:lang w:val="es-ES_tradnl"/>
              </w:rPr>
            </w:pPr>
          </w:p>
        </w:tc>
        <w:tc>
          <w:tcPr>
            <w:tcW w:w="2830" w:type="dxa"/>
            <w:shd w:val="clear" w:color="auto" w:fill="auto"/>
          </w:tcPr>
          <w:p w14:paraId="35781BC1" w14:textId="77777777" w:rsidR="0087082B" w:rsidRPr="0031311E" w:rsidRDefault="0087082B" w:rsidP="000B113A">
            <w:pPr>
              <w:ind w:left="38" w:firstLine="0"/>
              <w:rPr>
                <w:rFonts w:ascii="Cambria" w:hAnsi="Cambria"/>
                <w:color w:val="000000"/>
                <w:sz w:val="22"/>
                <w:szCs w:val="22"/>
              </w:rPr>
            </w:pPr>
            <w:r w:rsidRPr="0031311E">
              <w:rPr>
                <w:rFonts w:ascii="Cambria" w:hAnsi="Cambria"/>
                <w:color w:val="000000"/>
                <w:sz w:val="22"/>
                <w:szCs w:val="22"/>
              </w:rPr>
              <w:lastRenderedPageBreak/>
              <w:t>Instrucciones en el aula</w:t>
            </w:r>
          </w:p>
          <w:p w14:paraId="5BCD9B3F" w14:textId="77777777" w:rsidR="0087082B" w:rsidRPr="0031311E" w:rsidRDefault="0087082B" w:rsidP="000B113A">
            <w:pPr>
              <w:ind w:left="38"/>
              <w:rPr>
                <w:rFonts w:ascii="Cambria" w:hAnsi="Cambria"/>
                <w:color w:val="000000"/>
                <w:sz w:val="22"/>
                <w:szCs w:val="22"/>
              </w:rPr>
            </w:pPr>
          </w:p>
          <w:p w14:paraId="79C99B72" w14:textId="77777777" w:rsidR="0087082B" w:rsidRPr="0031311E" w:rsidRDefault="0087082B" w:rsidP="000B113A">
            <w:pPr>
              <w:ind w:left="38" w:firstLine="0"/>
              <w:rPr>
                <w:rFonts w:ascii="Cambria" w:hAnsi="Cambria"/>
                <w:color w:val="000000"/>
                <w:sz w:val="22"/>
                <w:szCs w:val="22"/>
              </w:rPr>
            </w:pPr>
            <w:r w:rsidRPr="0031311E">
              <w:rPr>
                <w:rFonts w:ascii="Cambria" w:hAnsi="Cambria"/>
                <w:color w:val="000000"/>
                <w:sz w:val="22"/>
                <w:szCs w:val="22"/>
              </w:rPr>
              <w:t>Instrucciones grabadas para actividades</w:t>
            </w:r>
          </w:p>
          <w:p w14:paraId="465D6345" w14:textId="77777777" w:rsidR="0087082B" w:rsidRPr="0031311E" w:rsidRDefault="0087082B" w:rsidP="000B113A">
            <w:pPr>
              <w:ind w:left="38"/>
              <w:rPr>
                <w:rFonts w:ascii="Cambria" w:hAnsi="Cambria"/>
                <w:color w:val="000000"/>
                <w:sz w:val="22"/>
                <w:szCs w:val="22"/>
              </w:rPr>
            </w:pPr>
          </w:p>
          <w:p w14:paraId="07B6157A" w14:textId="77777777" w:rsidR="0087082B" w:rsidRPr="0031311E" w:rsidRDefault="0087082B"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[Criterios 4.1.1, 4.1.2, 4.1.3, 4.1.4, 4.1.5, 4.1.6, 4.1.7]</w:t>
            </w:r>
          </w:p>
        </w:tc>
      </w:tr>
      <w:tr w:rsidR="0087082B" w:rsidRPr="0031311E" w14:paraId="4A0991A2" w14:textId="77777777" w:rsidTr="00D46455">
        <w:trPr>
          <w:trHeight w:val="298"/>
          <w:jc w:val="center"/>
        </w:trPr>
        <w:tc>
          <w:tcPr>
            <w:tcW w:w="2829" w:type="dxa"/>
            <w:vMerge/>
            <w:shd w:val="clear" w:color="auto" w:fill="auto"/>
          </w:tcPr>
          <w:p w14:paraId="35BE68EE" w14:textId="77777777" w:rsidR="0087082B" w:rsidRPr="0031311E" w:rsidRDefault="0087082B" w:rsidP="000B113A">
            <w:pPr>
              <w:ind w:left="0" w:firstLine="0"/>
              <w:rPr>
                <w:rFonts w:ascii="Cambria" w:hAnsi="Cambria"/>
                <w:b/>
                <w:color w:val="000000"/>
                <w:sz w:val="22"/>
                <w:szCs w:val="22"/>
                <w:lang w:val="es-ES_tradnl"/>
              </w:rPr>
            </w:pPr>
          </w:p>
        </w:tc>
        <w:tc>
          <w:tcPr>
            <w:tcW w:w="2829" w:type="dxa"/>
            <w:shd w:val="clear" w:color="auto" w:fill="auto"/>
          </w:tcPr>
          <w:p w14:paraId="64CC3153" w14:textId="77777777" w:rsidR="0087082B" w:rsidRPr="0031311E" w:rsidRDefault="0087082B"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CCL</w:t>
            </w:r>
          </w:p>
          <w:p w14:paraId="088D2635" w14:textId="77777777" w:rsidR="0087082B" w:rsidRPr="0031311E" w:rsidRDefault="0087082B"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SIEP</w:t>
            </w:r>
          </w:p>
          <w:p w14:paraId="29FF65B2" w14:textId="77777777" w:rsidR="0087082B" w:rsidRPr="0031311E" w:rsidRDefault="0087082B"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CSC</w:t>
            </w:r>
          </w:p>
          <w:p w14:paraId="45ED181C" w14:textId="77777777" w:rsidR="0087082B" w:rsidRPr="0031311E" w:rsidRDefault="0087082B" w:rsidP="000B113A">
            <w:pPr>
              <w:ind w:left="0" w:firstLine="0"/>
              <w:rPr>
                <w:rFonts w:ascii="Cambria" w:hAnsi="Cambria"/>
                <w:color w:val="000000"/>
                <w:sz w:val="22"/>
                <w:szCs w:val="22"/>
                <w:lang w:val="es-ES_tradnl"/>
              </w:rPr>
            </w:pPr>
          </w:p>
          <w:p w14:paraId="33C2B7B9" w14:textId="77777777" w:rsidR="0087082B" w:rsidRPr="0031311E" w:rsidRDefault="0087082B" w:rsidP="000B113A">
            <w:pPr>
              <w:ind w:left="0" w:firstLine="0"/>
              <w:rPr>
                <w:rFonts w:ascii="Cambria" w:hAnsi="Cambria"/>
                <w:color w:val="000000"/>
                <w:sz w:val="22"/>
                <w:szCs w:val="22"/>
                <w:lang w:val="es-ES_tradnl"/>
              </w:rPr>
            </w:pPr>
          </w:p>
        </w:tc>
        <w:tc>
          <w:tcPr>
            <w:tcW w:w="2830" w:type="dxa"/>
            <w:shd w:val="clear" w:color="auto" w:fill="auto"/>
          </w:tcPr>
          <w:p w14:paraId="500F0DF8" w14:textId="77777777" w:rsidR="0087082B" w:rsidRPr="0031311E" w:rsidRDefault="0087082B" w:rsidP="000B113A">
            <w:pPr>
              <w:ind w:left="0" w:firstLine="0"/>
              <w:rPr>
                <w:rFonts w:ascii="Cambria" w:hAnsi="Cambria"/>
                <w:color w:val="000000"/>
                <w:sz w:val="22"/>
                <w:szCs w:val="22"/>
              </w:rPr>
            </w:pPr>
            <w:r w:rsidRPr="0031311E">
              <w:rPr>
                <w:rFonts w:ascii="Cambria" w:hAnsi="Cambria"/>
                <w:color w:val="000000"/>
                <w:sz w:val="22"/>
                <w:szCs w:val="22"/>
              </w:rPr>
              <w:t>Visita al médico (SB, p. 89, ej. 10)</w:t>
            </w:r>
          </w:p>
          <w:p w14:paraId="6C97D428" w14:textId="77777777" w:rsidR="0087082B" w:rsidRPr="0031311E" w:rsidRDefault="0087082B" w:rsidP="000B113A">
            <w:pPr>
              <w:ind w:left="0" w:firstLine="0"/>
              <w:rPr>
                <w:rFonts w:ascii="Cambria" w:hAnsi="Cambria"/>
                <w:color w:val="000000"/>
                <w:sz w:val="22"/>
                <w:szCs w:val="22"/>
              </w:rPr>
            </w:pPr>
          </w:p>
          <w:p w14:paraId="17B30668" w14:textId="77777777" w:rsidR="0087082B" w:rsidRPr="0031311E" w:rsidRDefault="0087082B"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[Criterios 4.1.1, 4.1.2, 4.1.3, 4.1.4, 4.1.5, 4.1.6, 4.1.7]</w:t>
            </w:r>
          </w:p>
        </w:tc>
      </w:tr>
      <w:tr w:rsidR="0087082B" w:rsidRPr="0031311E" w14:paraId="6592E9FD" w14:textId="77777777" w:rsidTr="00D46455">
        <w:trPr>
          <w:trHeight w:val="1298"/>
          <w:jc w:val="center"/>
        </w:trPr>
        <w:tc>
          <w:tcPr>
            <w:tcW w:w="2829" w:type="dxa"/>
            <w:vMerge/>
            <w:shd w:val="clear" w:color="auto" w:fill="auto"/>
          </w:tcPr>
          <w:p w14:paraId="6C24C320" w14:textId="77777777" w:rsidR="0087082B" w:rsidRPr="0031311E" w:rsidRDefault="0087082B" w:rsidP="000B113A">
            <w:pPr>
              <w:rPr>
                <w:rFonts w:ascii="Cambria" w:hAnsi="Cambria"/>
                <w:color w:val="000000"/>
                <w:sz w:val="22"/>
                <w:szCs w:val="22"/>
                <w:lang w:val="es-ES_tradnl"/>
              </w:rPr>
            </w:pPr>
          </w:p>
        </w:tc>
        <w:tc>
          <w:tcPr>
            <w:tcW w:w="2829" w:type="dxa"/>
            <w:shd w:val="clear" w:color="auto" w:fill="auto"/>
          </w:tcPr>
          <w:p w14:paraId="595E8335" w14:textId="77777777" w:rsidR="0087082B" w:rsidRPr="0031311E" w:rsidRDefault="0087082B"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CCL</w:t>
            </w:r>
          </w:p>
          <w:p w14:paraId="19DC6757" w14:textId="77777777" w:rsidR="0087082B" w:rsidRPr="0031311E" w:rsidRDefault="0087082B"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CSC</w:t>
            </w:r>
          </w:p>
          <w:p w14:paraId="37753B57" w14:textId="77777777" w:rsidR="0087082B" w:rsidRPr="0031311E" w:rsidRDefault="0087082B"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CEC</w:t>
            </w:r>
          </w:p>
        </w:tc>
        <w:tc>
          <w:tcPr>
            <w:tcW w:w="2830" w:type="dxa"/>
            <w:shd w:val="clear" w:color="auto" w:fill="auto"/>
          </w:tcPr>
          <w:p w14:paraId="27723E11" w14:textId="77777777" w:rsidR="0087082B" w:rsidRPr="0031311E" w:rsidRDefault="0087082B" w:rsidP="000B113A">
            <w:pPr>
              <w:ind w:left="38" w:firstLine="0"/>
              <w:rPr>
                <w:rFonts w:ascii="Cambria" w:hAnsi="Cambria"/>
                <w:color w:val="000000"/>
                <w:sz w:val="22"/>
                <w:szCs w:val="22"/>
              </w:rPr>
            </w:pPr>
            <w:r w:rsidRPr="0031311E">
              <w:rPr>
                <w:rFonts w:ascii="Cambria" w:hAnsi="Cambria"/>
                <w:color w:val="000000"/>
                <w:sz w:val="22"/>
                <w:szCs w:val="22"/>
              </w:rPr>
              <w:t>Lección de un curso de memoria (SB, p. 85, ej. 5-6)</w:t>
            </w:r>
          </w:p>
          <w:p w14:paraId="64C3D443" w14:textId="77777777" w:rsidR="0087082B" w:rsidRPr="0031311E" w:rsidRDefault="0087082B" w:rsidP="000B113A">
            <w:pPr>
              <w:rPr>
                <w:rFonts w:ascii="Cambria" w:hAnsi="Cambria"/>
                <w:color w:val="000000"/>
                <w:sz w:val="22"/>
                <w:szCs w:val="22"/>
              </w:rPr>
            </w:pPr>
          </w:p>
          <w:p w14:paraId="47B2F01F" w14:textId="77777777" w:rsidR="0087082B" w:rsidRPr="0031311E" w:rsidRDefault="0087082B" w:rsidP="000B113A">
            <w:pPr>
              <w:ind w:left="0" w:firstLine="0"/>
              <w:rPr>
                <w:rFonts w:ascii="Cambria" w:hAnsi="Cambria"/>
                <w:color w:val="000000"/>
                <w:sz w:val="22"/>
                <w:szCs w:val="22"/>
                <w:lang w:val="es-ES_tradnl"/>
              </w:rPr>
            </w:pPr>
            <w:r w:rsidRPr="0031311E">
              <w:rPr>
                <w:rFonts w:ascii="Cambria" w:hAnsi="Cambria"/>
                <w:color w:val="000000"/>
                <w:sz w:val="22"/>
                <w:szCs w:val="22"/>
              </w:rPr>
              <w:t>Conversación sobre el uso del teléfono móvil (SB, p. 89, ej. 5-6)</w:t>
            </w:r>
          </w:p>
          <w:p w14:paraId="36B2B0AD" w14:textId="77777777" w:rsidR="0087082B" w:rsidRPr="0031311E" w:rsidRDefault="0087082B" w:rsidP="000B113A">
            <w:pPr>
              <w:ind w:left="0" w:firstLine="0"/>
              <w:rPr>
                <w:rFonts w:ascii="Cambria" w:hAnsi="Cambria"/>
                <w:color w:val="000000"/>
                <w:sz w:val="22"/>
                <w:szCs w:val="22"/>
                <w:lang w:val="es-ES_tradnl"/>
              </w:rPr>
            </w:pPr>
          </w:p>
          <w:p w14:paraId="0030A768" w14:textId="77777777" w:rsidR="0087082B" w:rsidRPr="0031311E" w:rsidRDefault="0087082B"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[Criterios 4.1.1, 4.1.2, 4.1.3, 4.1.4, 4.1.5, 4.1.6, 4.1.7]</w:t>
            </w:r>
          </w:p>
        </w:tc>
      </w:tr>
      <w:tr w:rsidR="0087082B" w:rsidRPr="0031311E" w14:paraId="3AC25D93" w14:textId="77777777" w:rsidTr="00D46455">
        <w:trPr>
          <w:trHeight w:val="994"/>
          <w:jc w:val="center"/>
        </w:trPr>
        <w:tc>
          <w:tcPr>
            <w:tcW w:w="2829" w:type="dxa"/>
            <w:vMerge/>
            <w:shd w:val="clear" w:color="auto" w:fill="auto"/>
          </w:tcPr>
          <w:p w14:paraId="50278B5E" w14:textId="77777777" w:rsidR="0087082B" w:rsidRPr="0031311E" w:rsidRDefault="0087082B" w:rsidP="000B113A">
            <w:pPr>
              <w:rPr>
                <w:rFonts w:ascii="Cambria" w:hAnsi="Cambria"/>
                <w:color w:val="000000"/>
                <w:sz w:val="22"/>
                <w:szCs w:val="22"/>
                <w:lang w:val="es-ES_tradnl"/>
              </w:rPr>
            </w:pPr>
          </w:p>
        </w:tc>
        <w:tc>
          <w:tcPr>
            <w:tcW w:w="2829" w:type="dxa"/>
            <w:tcBorders>
              <w:bottom w:val="single" w:sz="4" w:space="0" w:color="auto"/>
            </w:tcBorders>
            <w:shd w:val="clear" w:color="auto" w:fill="auto"/>
          </w:tcPr>
          <w:p w14:paraId="181A7210" w14:textId="77777777" w:rsidR="0087082B" w:rsidRPr="0031311E" w:rsidRDefault="0087082B"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CCL</w:t>
            </w:r>
          </w:p>
          <w:p w14:paraId="49968C48" w14:textId="77777777" w:rsidR="0087082B" w:rsidRPr="0031311E" w:rsidRDefault="007B28FE" w:rsidP="000B113A">
            <w:pPr>
              <w:pStyle w:val="TableContents"/>
              <w:snapToGrid w:val="0"/>
              <w:ind w:left="1166" w:firstLine="0"/>
              <w:rPr>
                <w:rFonts w:ascii="Cambria" w:hAnsi="Cambria"/>
                <w:color w:val="000000"/>
                <w:sz w:val="22"/>
                <w:szCs w:val="22"/>
                <w:lang w:val="es-ES_tradnl"/>
              </w:rPr>
            </w:pPr>
            <w:r w:rsidRPr="0031311E">
              <w:rPr>
                <w:rFonts w:ascii="Cambria" w:hAnsi="Cambria"/>
                <w:color w:val="000000"/>
                <w:sz w:val="22"/>
                <w:szCs w:val="22"/>
                <w:lang w:val="es-ES_tradnl"/>
              </w:rPr>
              <w:t>SIEP</w:t>
            </w:r>
          </w:p>
          <w:p w14:paraId="2F907009" w14:textId="77777777" w:rsidR="0087082B" w:rsidRPr="0031311E" w:rsidRDefault="0087082B" w:rsidP="000B113A">
            <w:pPr>
              <w:pStyle w:val="TableContents"/>
              <w:snapToGrid w:val="0"/>
              <w:ind w:left="1166" w:firstLine="0"/>
              <w:rPr>
                <w:rFonts w:ascii="Cambria" w:hAnsi="Cambria"/>
                <w:color w:val="000000"/>
                <w:sz w:val="22"/>
                <w:szCs w:val="22"/>
                <w:lang w:val="es-ES_tradnl"/>
              </w:rPr>
            </w:pPr>
            <w:r w:rsidRPr="0031311E">
              <w:rPr>
                <w:rFonts w:ascii="Cambria" w:hAnsi="Cambria"/>
                <w:color w:val="000000"/>
                <w:sz w:val="22"/>
                <w:szCs w:val="22"/>
                <w:lang w:val="es-ES_tradnl"/>
              </w:rPr>
              <w:t>CSC</w:t>
            </w:r>
          </w:p>
          <w:p w14:paraId="5326E6DB" w14:textId="77777777" w:rsidR="0087082B" w:rsidRPr="0031311E" w:rsidRDefault="0087082B" w:rsidP="000B113A">
            <w:pPr>
              <w:ind w:left="0" w:firstLine="0"/>
              <w:rPr>
                <w:rFonts w:ascii="Cambria" w:hAnsi="Cambria"/>
                <w:color w:val="000000"/>
                <w:sz w:val="22"/>
                <w:szCs w:val="22"/>
                <w:lang w:val="es-ES_tradnl"/>
              </w:rPr>
            </w:pPr>
          </w:p>
        </w:tc>
        <w:tc>
          <w:tcPr>
            <w:tcW w:w="2830" w:type="dxa"/>
            <w:shd w:val="clear" w:color="auto" w:fill="auto"/>
          </w:tcPr>
          <w:p w14:paraId="16733461" w14:textId="77777777" w:rsidR="0087082B" w:rsidRPr="0031311E" w:rsidRDefault="0087082B" w:rsidP="000B113A">
            <w:pPr>
              <w:ind w:left="38" w:firstLine="0"/>
              <w:rPr>
                <w:rFonts w:ascii="Cambria" w:hAnsi="Cambria"/>
                <w:color w:val="000000"/>
                <w:sz w:val="22"/>
                <w:szCs w:val="22"/>
              </w:rPr>
            </w:pPr>
            <w:r w:rsidRPr="0031311E">
              <w:rPr>
                <w:rFonts w:ascii="Cambria" w:hAnsi="Cambria"/>
                <w:color w:val="000000"/>
                <w:sz w:val="22"/>
                <w:szCs w:val="22"/>
              </w:rPr>
              <w:t>Conversación sobre habilidades (SB, p. 85, ej. 9)</w:t>
            </w:r>
          </w:p>
          <w:p w14:paraId="5CAD3864" w14:textId="77777777" w:rsidR="0087082B" w:rsidRPr="0031311E" w:rsidRDefault="0087082B" w:rsidP="000B113A">
            <w:pPr>
              <w:rPr>
                <w:rFonts w:ascii="Cambria" w:hAnsi="Cambria"/>
                <w:color w:val="000000"/>
                <w:sz w:val="22"/>
                <w:szCs w:val="22"/>
              </w:rPr>
            </w:pPr>
          </w:p>
          <w:p w14:paraId="7C593548" w14:textId="77777777" w:rsidR="0087082B" w:rsidRPr="0031311E" w:rsidRDefault="0087082B" w:rsidP="000B113A">
            <w:pPr>
              <w:ind w:left="0" w:firstLine="0"/>
              <w:rPr>
                <w:rFonts w:ascii="Cambria" w:hAnsi="Cambria"/>
                <w:color w:val="000000"/>
                <w:sz w:val="22"/>
                <w:szCs w:val="22"/>
              </w:rPr>
            </w:pPr>
            <w:r w:rsidRPr="0031311E">
              <w:rPr>
                <w:rFonts w:ascii="Cambria" w:hAnsi="Cambria"/>
                <w:color w:val="000000"/>
                <w:sz w:val="22"/>
                <w:szCs w:val="22"/>
              </w:rPr>
              <w:t>Conversación sobre una experiencia aterradora (SB, p. 86, ej. 6)</w:t>
            </w:r>
          </w:p>
          <w:p w14:paraId="055E0D03" w14:textId="77777777" w:rsidR="0087082B" w:rsidRPr="0031311E" w:rsidRDefault="0087082B" w:rsidP="000B113A">
            <w:pPr>
              <w:ind w:left="0" w:firstLine="0"/>
              <w:rPr>
                <w:rFonts w:ascii="Cambria" w:hAnsi="Cambria"/>
                <w:color w:val="000000"/>
                <w:sz w:val="22"/>
                <w:szCs w:val="22"/>
              </w:rPr>
            </w:pPr>
          </w:p>
          <w:p w14:paraId="0425D754" w14:textId="77777777" w:rsidR="0087082B" w:rsidRPr="0031311E" w:rsidRDefault="0087082B"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[Criterios 4.1.1, 4.1.2, 4.1.3, 4.1.4, 4.1.5, 4.1.6, 4.1.7]</w:t>
            </w:r>
          </w:p>
        </w:tc>
      </w:tr>
      <w:tr w:rsidR="0087082B" w:rsidRPr="0031311E" w14:paraId="47AF33A7" w14:textId="77777777" w:rsidTr="00D46455">
        <w:trPr>
          <w:trHeight w:val="993"/>
          <w:jc w:val="center"/>
        </w:trPr>
        <w:tc>
          <w:tcPr>
            <w:tcW w:w="2829" w:type="dxa"/>
            <w:vMerge/>
            <w:shd w:val="clear" w:color="auto" w:fill="auto"/>
          </w:tcPr>
          <w:p w14:paraId="4D8CA2BF" w14:textId="77777777" w:rsidR="0087082B" w:rsidRPr="0031311E" w:rsidRDefault="0087082B" w:rsidP="000B113A">
            <w:pPr>
              <w:rPr>
                <w:rFonts w:ascii="Cambria" w:hAnsi="Cambria"/>
                <w:color w:val="000000"/>
                <w:sz w:val="22"/>
                <w:szCs w:val="22"/>
                <w:lang w:val="es-ES_tradnl"/>
              </w:rPr>
            </w:pPr>
          </w:p>
        </w:tc>
        <w:tc>
          <w:tcPr>
            <w:tcW w:w="2829" w:type="dxa"/>
            <w:tcBorders>
              <w:bottom w:val="single" w:sz="4" w:space="0" w:color="auto"/>
            </w:tcBorders>
            <w:shd w:val="clear" w:color="auto" w:fill="auto"/>
          </w:tcPr>
          <w:p w14:paraId="274C6B21" w14:textId="77777777" w:rsidR="0087082B" w:rsidRPr="0031311E" w:rsidRDefault="0087082B"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CCL</w:t>
            </w:r>
          </w:p>
          <w:p w14:paraId="39B6A07D" w14:textId="77777777" w:rsidR="0087082B" w:rsidRPr="0031311E" w:rsidRDefault="0087082B"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CD</w:t>
            </w:r>
          </w:p>
          <w:p w14:paraId="2E37AA89" w14:textId="77777777" w:rsidR="0087082B" w:rsidRPr="0031311E" w:rsidRDefault="0087082B"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CMCCT</w:t>
            </w:r>
          </w:p>
          <w:p w14:paraId="28961C6B" w14:textId="77777777" w:rsidR="0087082B" w:rsidRPr="0031311E" w:rsidRDefault="0087082B"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SIEP</w:t>
            </w:r>
          </w:p>
          <w:p w14:paraId="21CCF5C3" w14:textId="77777777" w:rsidR="0087082B" w:rsidRPr="0031311E" w:rsidRDefault="0087082B"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CSC</w:t>
            </w:r>
          </w:p>
          <w:p w14:paraId="4EFCF8DB" w14:textId="77777777" w:rsidR="0087082B" w:rsidRPr="0031311E" w:rsidRDefault="0087082B"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CEC</w:t>
            </w:r>
          </w:p>
        </w:tc>
        <w:tc>
          <w:tcPr>
            <w:tcW w:w="2830" w:type="dxa"/>
            <w:tcBorders>
              <w:bottom w:val="single" w:sz="4" w:space="0" w:color="auto"/>
            </w:tcBorders>
            <w:shd w:val="clear" w:color="auto" w:fill="auto"/>
          </w:tcPr>
          <w:p w14:paraId="59E3BA2E" w14:textId="77777777" w:rsidR="0087082B" w:rsidRPr="0031311E" w:rsidRDefault="0087082B" w:rsidP="000B113A">
            <w:pPr>
              <w:ind w:left="0" w:firstLine="0"/>
              <w:rPr>
                <w:rFonts w:ascii="Cambria" w:hAnsi="Cambria"/>
                <w:color w:val="000000"/>
                <w:sz w:val="22"/>
                <w:szCs w:val="22"/>
                <w:lang w:val="es-ES_tradnl"/>
              </w:rPr>
            </w:pPr>
            <w:r w:rsidRPr="0031311E">
              <w:rPr>
                <w:rFonts w:ascii="Cambria" w:hAnsi="Cambria"/>
                <w:color w:val="000000"/>
                <w:sz w:val="22"/>
                <w:szCs w:val="22"/>
              </w:rPr>
              <w:t>Exposición sobre el cerebro, la memoria o fobias (SB, p. 131, Step 1)</w:t>
            </w:r>
          </w:p>
          <w:p w14:paraId="106A61A3" w14:textId="77777777" w:rsidR="0087082B" w:rsidRPr="0031311E" w:rsidRDefault="0087082B" w:rsidP="000B113A">
            <w:pPr>
              <w:rPr>
                <w:rFonts w:ascii="Cambria" w:hAnsi="Cambria"/>
                <w:color w:val="000000"/>
                <w:sz w:val="22"/>
                <w:szCs w:val="22"/>
                <w:lang w:val="es-ES_tradnl"/>
              </w:rPr>
            </w:pPr>
          </w:p>
          <w:p w14:paraId="5C306568" w14:textId="77777777" w:rsidR="0087082B" w:rsidRPr="0031311E" w:rsidRDefault="0087082B"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[Criterios 4.1.1, 4.1.2, 4.1.3, 4.1.4, 4.1.5, 4.1.6, 4.1.7]</w:t>
            </w:r>
          </w:p>
        </w:tc>
      </w:tr>
      <w:tr w:rsidR="0087082B" w:rsidRPr="0031311E" w14:paraId="78153693" w14:textId="77777777" w:rsidTr="005455BB">
        <w:trPr>
          <w:jc w:val="center"/>
        </w:trPr>
        <w:tc>
          <w:tcPr>
            <w:tcW w:w="2829" w:type="dxa"/>
            <w:vMerge/>
            <w:tcBorders>
              <w:bottom w:val="single" w:sz="4" w:space="0" w:color="auto"/>
            </w:tcBorders>
            <w:shd w:val="clear" w:color="auto" w:fill="auto"/>
          </w:tcPr>
          <w:p w14:paraId="275D6496" w14:textId="77777777" w:rsidR="0087082B" w:rsidRPr="0031311E" w:rsidRDefault="0087082B" w:rsidP="000B113A">
            <w:pPr>
              <w:rPr>
                <w:rFonts w:ascii="Cambria" w:hAnsi="Cambria"/>
                <w:color w:val="000000"/>
                <w:sz w:val="22"/>
                <w:szCs w:val="22"/>
                <w:lang w:val="es-ES_tradnl"/>
              </w:rPr>
            </w:pPr>
          </w:p>
        </w:tc>
        <w:tc>
          <w:tcPr>
            <w:tcW w:w="2829" w:type="dxa"/>
            <w:tcBorders>
              <w:bottom w:val="single" w:sz="4" w:space="0" w:color="auto"/>
            </w:tcBorders>
            <w:shd w:val="clear" w:color="auto" w:fill="auto"/>
          </w:tcPr>
          <w:p w14:paraId="44E89CF1" w14:textId="77777777" w:rsidR="0087082B" w:rsidRPr="0031311E" w:rsidRDefault="0087082B"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CCL</w:t>
            </w:r>
          </w:p>
          <w:p w14:paraId="2AD9AA36" w14:textId="77777777" w:rsidR="0087082B" w:rsidRPr="0031311E" w:rsidRDefault="0087082B"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CSC</w:t>
            </w:r>
            <w:r w:rsidRPr="0031311E">
              <w:rPr>
                <w:rFonts w:ascii="Cambria" w:hAnsi="Cambria"/>
                <w:color w:val="000000"/>
                <w:sz w:val="22"/>
                <w:szCs w:val="22"/>
                <w:lang w:val="es-ES_tradnl"/>
              </w:rPr>
              <w:br/>
              <w:t>CEC</w:t>
            </w:r>
          </w:p>
        </w:tc>
        <w:tc>
          <w:tcPr>
            <w:tcW w:w="2830" w:type="dxa"/>
            <w:tcBorders>
              <w:bottom w:val="single" w:sz="4" w:space="0" w:color="auto"/>
            </w:tcBorders>
            <w:shd w:val="clear" w:color="auto" w:fill="auto"/>
          </w:tcPr>
          <w:p w14:paraId="7B63993A" w14:textId="77777777" w:rsidR="0087082B" w:rsidRPr="0031311E" w:rsidRDefault="0087082B" w:rsidP="000B113A">
            <w:pPr>
              <w:ind w:left="38" w:firstLine="0"/>
              <w:rPr>
                <w:rFonts w:ascii="Cambria" w:hAnsi="Cambria"/>
                <w:color w:val="000000"/>
                <w:sz w:val="22"/>
                <w:szCs w:val="22"/>
              </w:rPr>
            </w:pPr>
            <w:r w:rsidRPr="0031311E">
              <w:rPr>
                <w:rFonts w:ascii="Cambria" w:hAnsi="Cambria"/>
                <w:color w:val="000000"/>
                <w:sz w:val="22"/>
                <w:szCs w:val="22"/>
              </w:rPr>
              <w:t>Vídeo sobre datos sobre la memoria (SB, p. 83, ej. 10)</w:t>
            </w:r>
          </w:p>
          <w:p w14:paraId="36FA4E71" w14:textId="77777777" w:rsidR="0087082B" w:rsidRPr="0031311E" w:rsidRDefault="0087082B" w:rsidP="000B113A">
            <w:pPr>
              <w:ind w:left="38"/>
              <w:rPr>
                <w:rFonts w:ascii="Cambria" w:hAnsi="Cambria"/>
                <w:color w:val="000000"/>
                <w:sz w:val="22"/>
                <w:szCs w:val="22"/>
              </w:rPr>
            </w:pPr>
          </w:p>
          <w:p w14:paraId="3BA00F01" w14:textId="77777777" w:rsidR="0087082B" w:rsidRPr="0031311E" w:rsidRDefault="0087082B" w:rsidP="000B113A">
            <w:pPr>
              <w:ind w:left="38" w:firstLine="0"/>
              <w:rPr>
                <w:rFonts w:ascii="Cambria" w:hAnsi="Cambria"/>
                <w:color w:val="000000"/>
                <w:sz w:val="22"/>
                <w:szCs w:val="22"/>
              </w:rPr>
            </w:pPr>
            <w:r w:rsidRPr="0031311E">
              <w:rPr>
                <w:rFonts w:ascii="Cambria" w:hAnsi="Cambria"/>
                <w:color w:val="000000"/>
                <w:sz w:val="22"/>
                <w:szCs w:val="22"/>
              </w:rPr>
              <w:t>Vídeo sobre fobias (SB, p. 89, ej. 7)</w:t>
            </w:r>
          </w:p>
          <w:p w14:paraId="066C7DEC" w14:textId="77777777" w:rsidR="0087082B" w:rsidRPr="0031311E" w:rsidRDefault="0087082B" w:rsidP="000B113A">
            <w:pPr>
              <w:ind w:left="38"/>
              <w:rPr>
                <w:rFonts w:ascii="Cambria" w:hAnsi="Cambria"/>
                <w:color w:val="000000"/>
                <w:sz w:val="22"/>
                <w:szCs w:val="22"/>
              </w:rPr>
            </w:pPr>
          </w:p>
          <w:p w14:paraId="0B277113" w14:textId="77777777" w:rsidR="0087082B" w:rsidRPr="0031311E" w:rsidRDefault="0087082B" w:rsidP="000B113A">
            <w:pPr>
              <w:ind w:left="38" w:firstLine="0"/>
              <w:rPr>
                <w:rFonts w:ascii="Cambria" w:hAnsi="Cambria"/>
                <w:color w:val="000000"/>
                <w:sz w:val="22"/>
                <w:szCs w:val="22"/>
              </w:rPr>
            </w:pPr>
            <w:r w:rsidRPr="0031311E">
              <w:rPr>
                <w:rFonts w:ascii="Cambria" w:hAnsi="Cambria"/>
                <w:color w:val="000000"/>
                <w:sz w:val="22"/>
                <w:szCs w:val="22"/>
              </w:rPr>
              <w:t>Vídeo sobre una visita al médico (SB, p. 89, ej. 9)</w:t>
            </w:r>
          </w:p>
          <w:p w14:paraId="03298B12" w14:textId="77777777" w:rsidR="0087082B" w:rsidRPr="0031311E" w:rsidRDefault="0087082B" w:rsidP="000B113A">
            <w:pPr>
              <w:ind w:left="38"/>
              <w:rPr>
                <w:rFonts w:ascii="Cambria" w:hAnsi="Cambria"/>
                <w:color w:val="000000"/>
                <w:sz w:val="22"/>
                <w:szCs w:val="22"/>
              </w:rPr>
            </w:pPr>
          </w:p>
          <w:p w14:paraId="6BC8E89C" w14:textId="77777777" w:rsidR="0087082B" w:rsidRPr="0031311E" w:rsidRDefault="0087082B" w:rsidP="000B113A">
            <w:pPr>
              <w:ind w:left="38" w:firstLine="0"/>
              <w:rPr>
                <w:rFonts w:ascii="Cambria" w:hAnsi="Cambria"/>
                <w:color w:val="000000"/>
                <w:sz w:val="22"/>
                <w:szCs w:val="22"/>
              </w:rPr>
            </w:pPr>
            <w:r w:rsidRPr="0031311E">
              <w:rPr>
                <w:rFonts w:ascii="Cambria" w:hAnsi="Cambria"/>
                <w:color w:val="000000"/>
                <w:sz w:val="22"/>
                <w:szCs w:val="22"/>
              </w:rPr>
              <w:t>Vídeo sobre medicina alternativa (SB, p. 121)</w:t>
            </w:r>
          </w:p>
          <w:p w14:paraId="159095EC" w14:textId="77777777" w:rsidR="0087082B" w:rsidRPr="0031311E" w:rsidRDefault="0087082B" w:rsidP="000B113A">
            <w:pPr>
              <w:ind w:left="38"/>
              <w:rPr>
                <w:rFonts w:ascii="Cambria" w:hAnsi="Cambria"/>
                <w:color w:val="000000"/>
                <w:sz w:val="22"/>
                <w:szCs w:val="22"/>
              </w:rPr>
            </w:pPr>
          </w:p>
          <w:p w14:paraId="66D442D8" w14:textId="77777777" w:rsidR="0087082B" w:rsidRPr="0031311E" w:rsidRDefault="0087082B" w:rsidP="000B113A">
            <w:pPr>
              <w:ind w:left="38" w:firstLine="0"/>
              <w:rPr>
                <w:rFonts w:ascii="Cambria" w:hAnsi="Cambria"/>
                <w:color w:val="000000"/>
                <w:sz w:val="22"/>
                <w:szCs w:val="22"/>
              </w:rPr>
            </w:pPr>
            <w:r w:rsidRPr="0031311E">
              <w:rPr>
                <w:rFonts w:ascii="Cambria" w:hAnsi="Cambria"/>
                <w:b/>
                <w:color w:val="000000"/>
                <w:sz w:val="22"/>
                <w:szCs w:val="22"/>
                <w:lang w:val="es-ES_tradnl"/>
              </w:rPr>
              <w:lastRenderedPageBreak/>
              <w:t>[Criterios 4.1.1, 4.1.2, 4.1.3, 4.1.4, 4.1.5, 4.1.6, 4.1.7]</w:t>
            </w:r>
          </w:p>
        </w:tc>
      </w:tr>
    </w:tbl>
    <w:p w14:paraId="60DBAAFF" w14:textId="77777777" w:rsidR="00D13FCD" w:rsidRPr="0031311E" w:rsidRDefault="00D13FCD" w:rsidP="000B113A">
      <w:pPr>
        <w:rPr>
          <w:rFonts w:ascii="Cambria" w:hAnsi="Cambria"/>
          <w:sz w:val="18"/>
          <w:szCs w:val="18"/>
          <w:lang w:val="es-ES_tradnl"/>
        </w:rPr>
      </w:pPr>
    </w:p>
    <w:p w14:paraId="663BF3BE" w14:textId="77777777" w:rsidR="00D13FCD" w:rsidRPr="0031311E" w:rsidRDefault="00D13FCD" w:rsidP="000B113A">
      <w:pPr>
        <w:ind w:left="357" w:firstLine="0"/>
        <w:rPr>
          <w:rFonts w:ascii="Cambria" w:hAnsi="Cambria"/>
          <w:color w:val="000000"/>
          <w:lang w:val="es-ES_tradn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834"/>
        <w:gridCol w:w="2829"/>
      </w:tblGrid>
      <w:tr w:rsidR="00D13FCD" w:rsidRPr="0031311E" w14:paraId="7256881D" w14:textId="77777777" w:rsidTr="005455BB">
        <w:trPr>
          <w:trHeight w:val="349"/>
          <w:jc w:val="center"/>
        </w:trPr>
        <w:tc>
          <w:tcPr>
            <w:tcW w:w="8493" w:type="dxa"/>
            <w:gridSpan w:val="3"/>
            <w:shd w:val="clear" w:color="auto" w:fill="auto"/>
          </w:tcPr>
          <w:p w14:paraId="2502AA93" w14:textId="77777777" w:rsidR="00D13FCD" w:rsidRPr="0031311E" w:rsidRDefault="00D13FCD" w:rsidP="000B113A">
            <w:pPr>
              <w:rPr>
                <w:rFonts w:ascii="Cambria" w:hAnsi="Cambria"/>
                <w:b/>
                <w:sz w:val="28"/>
                <w:szCs w:val="24"/>
                <w:lang w:val="es-ES_tradnl"/>
              </w:rPr>
            </w:pPr>
            <w:r w:rsidRPr="0031311E">
              <w:rPr>
                <w:rFonts w:ascii="Cambria" w:hAnsi="Cambria"/>
                <w:b/>
                <w:sz w:val="28"/>
                <w:szCs w:val="24"/>
                <w:lang w:val="es-ES_tradnl"/>
              </w:rPr>
              <w:t>Bloque 2. Producción de textos orales</w:t>
            </w:r>
          </w:p>
        </w:tc>
      </w:tr>
      <w:tr w:rsidR="00D13FCD" w:rsidRPr="0031311E" w14:paraId="4C0FDA9C" w14:textId="77777777" w:rsidTr="005455BB">
        <w:trPr>
          <w:jc w:val="center"/>
        </w:trPr>
        <w:tc>
          <w:tcPr>
            <w:tcW w:w="2830" w:type="dxa"/>
            <w:shd w:val="clear" w:color="auto" w:fill="auto"/>
            <w:vAlign w:val="center"/>
          </w:tcPr>
          <w:p w14:paraId="7CB0C202" w14:textId="77777777" w:rsidR="00D13FCD" w:rsidRPr="0031311E" w:rsidRDefault="00AC6C6C" w:rsidP="000B113A">
            <w:pPr>
              <w:ind w:left="0" w:firstLine="0"/>
              <w:rPr>
                <w:rFonts w:ascii="Cambria" w:hAnsi="Cambria"/>
                <w:b/>
                <w:color w:val="000000"/>
                <w:szCs w:val="24"/>
                <w:lang w:val="es-ES_tradnl"/>
              </w:rPr>
            </w:pPr>
            <w:r w:rsidRPr="0031311E">
              <w:rPr>
                <w:rFonts w:ascii="Cambria" w:hAnsi="Cambria"/>
                <w:b/>
                <w:color w:val="000000"/>
                <w:szCs w:val="24"/>
                <w:lang w:val="es-ES_tradnl"/>
              </w:rPr>
              <w:t>Contenidos y criterios de evaluación de la unidad</w:t>
            </w:r>
          </w:p>
        </w:tc>
        <w:tc>
          <w:tcPr>
            <w:tcW w:w="2834" w:type="dxa"/>
            <w:shd w:val="clear" w:color="auto" w:fill="auto"/>
            <w:vAlign w:val="center"/>
          </w:tcPr>
          <w:p w14:paraId="240FC223" w14:textId="77777777" w:rsidR="00D13FCD" w:rsidRPr="0031311E" w:rsidRDefault="00D13FCD" w:rsidP="000B113A">
            <w:pPr>
              <w:ind w:left="0" w:firstLine="0"/>
              <w:rPr>
                <w:rFonts w:ascii="Cambria" w:hAnsi="Cambria"/>
                <w:b/>
                <w:color w:val="000000"/>
                <w:szCs w:val="24"/>
                <w:lang w:val="es-ES_tradnl"/>
              </w:rPr>
            </w:pPr>
            <w:r w:rsidRPr="0031311E">
              <w:rPr>
                <w:rFonts w:ascii="Cambria" w:hAnsi="Cambria"/>
                <w:b/>
                <w:color w:val="000000"/>
                <w:szCs w:val="24"/>
                <w:lang w:val="es-ES_tradnl"/>
              </w:rPr>
              <w:t>Competencias trabajadas</w:t>
            </w:r>
          </w:p>
        </w:tc>
        <w:tc>
          <w:tcPr>
            <w:tcW w:w="2829" w:type="dxa"/>
            <w:shd w:val="clear" w:color="auto" w:fill="auto"/>
            <w:vAlign w:val="center"/>
          </w:tcPr>
          <w:p w14:paraId="0B97727D" w14:textId="77777777" w:rsidR="00D13FCD" w:rsidRPr="0031311E" w:rsidRDefault="00D13FCD" w:rsidP="000B113A">
            <w:pPr>
              <w:ind w:left="0" w:firstLine="0"/>
              <w:rPr>
                <w:rFonts w:ascii="Cambria" w:hAnsi="Cambria"/>
                <w:b/>
                <w:color w:val="000000"/>
                <w:szCs w:val="24"/>
                <w:lang w:val="es-ES_tradnl"/>
              </w:rPr>
            </w:pPr>
            <w:r w:rsidRPr="0031311E">
              <w:rPr>
                <w:rFonts w:ascii="Cambria" w:hAnsi="Cambria"/>
                <w:b/>
                <w:color w:val="000000"/>
                <w:szCs w:val="24"/>
                <w:lang w:val="es-ES_tradnl"/>
              </w:rPr>
              <w:t>Tareas y actividades [criterios que les corresponden]</w:t>
            </w:r>
          </w:p>
        </w:tc>
      </w:tr>
      <w:tr w:rsidR="00D13FCD" w:rsidRPr="0031311E" w14:paraId="34BF43C7" w14:textId="77777777" w:rsidTr="005455BB">
        <w:trPr>
          <w:trHeight w:val="2017"/>
          <w:jc w:val="center"/>
        </w:trPr>
        <w:tc>
          <w:tcPr>
            <w:tcW w:w="2830" w:type="dxa"/>
            <w:vMerge w:val="restart"/>
            <w:shd w:val="clear" w:color="auto" w:fill="auto"/>
          </w:tcPr>
          <w:p w14:paraId="17426B2A"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Estrategias de producción:</w:t>
            </w:r>
          </w:p>
          <w:p w14:paraId="6A15F196" w14:textId="77777777" w:rsidR="00D13FCD" w:rsidRPr="0031311E" w:rsidRDefault="00D13FCD" w:rsidP="000B113A">
            <w:pPr>
              <w:suppressAutoHyphens w:val="0"/>
              <w:autoSpaceDE w:val="0"/>
              <w:autoSpaceDN w:val="0"/>
              <w:adjustRightInd w:val="0"/>
              <w:ind w:left="0" w:firstLine="0"/>
              <w:rPr>
                <w:rFonts w:ascii="Cambria" w:eastAsia="Times New Roman" w:hAnsi="Cambria" w:cs="VpŸˇø®ÑÂ'1"/>
                <w:sz w:val="22"/>
                <w:szCs w:val="22"/>
                <w:lang w:val="es-ES_tradnl" w:eastAsia="es-ES_tradnl" w:bidi="ar-SA"/>
              </w:rPr>
            </w:pPr>
            <w:r w:rsidRPr="0031311E">
              <w:rPr>
                <w:rFonts w:ascii="Cambria" w:eastAsia="Times New Roman" w:hAnsi="Cambria" w:cs="VpŸˇø®ÑÂ'1"/>
                <w:sz w:val="22"/>
                <w:szCs w:val="22"/>
                <w:lang w:val="es-ES_tradnl" w:eastAsia="es-ES_tradnl" w:bidi="ar-SA"/>
              </w:rPr>
              <w:t>Planificación</w:t>
            </w:r>
          </w:p>
          <w:p w14:paraId="66E204B2" w14:textId="77777777" w:rsidR="00D13FCD" w:rsidRPr="0031311E" w:rsidRDefault="00D13FCD" w:rsidP="000B113A">
            <w:pPr>
              <w:suppressAutoHyphens w:val="0"/>
              <w:autoSpaceDE w:val="0"/>
              <w:autoSpaceDN w:val="0"/>
              <w:adjustRightInd w:val="0"/>
              <w:ind w:left="0" w:firstLine="0"/>
              <w:rPr>
                <w:rFonts w:ascii="Cambria" w:eastAsia="Times New Roman" w:hAnsi="Cambria" w:cs="VpŸˇø®ÑÂ'1"/>
                <w:sz w:val="22"/>
                <w:szCs w:val="22"/>
                <w:lang w:val="es-ES_tradnl" w:eastAsia="es-ES_tradnl" w:bidi="ar-SA"/>
              </w:rPr>
            </w:pPr>
            <w:r w:rsidRPr="0031311E">
              <w:rPr>
                <w:rFonts w:ascii="Cambria" w:eastAsia="Times New Roman" w:hAnsi="Cambria" w:cs="VpŸˇø®ÑÂ'1"/>
                <w:sz w:val="22"/>
                <w:szCs w:val="22"/>
                <w:lang w:val="es-ES_tradnl" w:eastAsia="es-ES_tradnl" w:bidi="ar-SA"/>
              </w:rPr>
              <w:t>- Concepción del mensaje con claridad, distinguiendo su idea o ideas principales y su estructura básica.</w:t>
            </w:r>
          </w:p>
          <w:p w14:paraId="07DB0E83" w14:textId="77777777" w:rsidR="00D13FCD" w:rsidRPr="0031311E" w:rsidRDefault="00D13FCD" w:rsidP="000B113A">
            <w:pPr>
              <w:suppressAutoHyphens w:val="0"/>
              <w:autoSpaceDE w:val="0"/>
              <w:autoSpaceDN w:val="0"/>
              <w:adjustRightInd w:val="0"/>
              <w:ind w:left="0" w:firstLine="0"/>
              <w:rPr>
                <w:rFonts w:ascii="Cambria" w:eastAsia="Times New Roman" w:hAnsi="Cambria" w:cs="VpŸˇø®ÑÂ'1"/>
                <w:sz w:val="22"/>
                <w:szCs w:val="22"/>
                <w:lang w:val="es-ES_tradnl" w:eastAsia="es-ES_tradnl" w:bidi="ar-SA"/>
              </w:rPr>
            </w:pPr>
            <w:r w:rsidRPr="0031311E">
              <w:rPr>
                <w:rFonts w:ascii="Cambria" w:eastAsia="Times New Roman" w:hAnsi="Cambria" w:cs="VpŸˇø®ÑÂ'1"/>
                <w:sz w:val="22"/>
                <w:szCs w:val="22"/>
                <w:lang w:val="es-ES_tradnl" w:eastAsia="es-ES_tradnl" w:bidi="ar-SA"/>
              </w:rPr>
              <w:lastRenderedPageBreak/>
              <w:t>- Adecuación del texto al destinatario, contexto y canal, aplicando el registro y la estructura de discurso adecuados a cada caso.</w:t>
            </w:r>
          </w:p>
          <w:p w14:paraId="79C87600" w14:textId="77777777" w:rsidR="00D13FCD" w:rsidRPr="0031311E" w:rsidRDefault="00D13FCD" w:rsidP="000B113A">
            <w:pPr>
              <w:suppressAutoHyphens w:val="0"/>
              <w:autoSpaceDE w:val="0"/>
              <w:autoSpaceDN w:val="0"/>
              <w:adjustRightInd w:val="0"/>
              <w:ind w:left="0" w:firstLine="0"/>
              <w:rPr>
                <w:rFonts w:ascii="Cambria" w:eastAsia="Times New Roman" w:hAnsi="Cambria" w:cs="VpŸˇø®ÑÂ'1"/>
                <w:sz w:val="22"/>
                <w:szCs w:val="22"/>
                <w:lang w:val="es-ES_tradnl" w:eastAsia="es-ES_tradnl" w:bidi="ar-SA"/>
              </w:rPr>
            </w:pPr>
            <w:r w:rsidRPr="0031311E">
              <w:rPr>
                <w:rFonts w:ascii="Cambria" w:eastAsia="Times New Roman" w:hAnsi="Cambria" w:cs="VpŸˇø®ÑÂ'1"/>
                <w:sz w:val="22"/>
                <w:szCs w:val="22"/>
                <w:lang w:val="es-ES_tradnl" w:eastAsia="es-ES_tradnl" w:bidi="ar-SA"/>
              </w:rPr>
              <w:t>Ejecución</w:t>
            </w:r>
          </w:p>
          <w:p w14:paraId="1A63E9F8" w14:textId="77777777" w:rsidR="00D13FCD" w:rsidRPr="0031311E" w:rsidRDefault="00D13FCD" w:rsidP="000B113A">
            <w:pPr>
              <w:suppressAutoHyphens w:val="0"/>
              <w:autoSpaceDE w:val="0"/>
              <w:autoSpaceDN w:val="0"/>
              <w:adjustRightInd w:val="0"/>
              <w:ind w:left="0" w:firstLine="0"/>
              <w:rPr>
                <w:rFonts w:ascii="Cambria" w:eastAsia="Times New Roman" w:hAnsi="Cambria" w:cs="VpŸˇø®ÑÂ'1"/>
                <w:sz w:val="22"/>
                <w:szCs w:val="22"/>
                <w:lang w:val="es-ES_tradnl" w:eastAsia="es-ES_tradnl" w:bidi="ar-SA"/>
              </w:rPr>
            </w:pPr>
            <w:r w:rsidRPr="0031311E">
              <w:rPr>
                <w:rFonts w:ascii="Cambria" w:eastAsia="Times New Roman" w:hAnsi="Cambria" w:cs="VpŸˇø®ÑÂ'1"/>
                <w:sz w:val="22"/>
                <w:szCs w:val="22"/>
                <w:lang w:val="es-ES_tradnl" w:eastAsia="es-ES_tradnl" w:bidi="ar-SA"/>
              </w:rPr>
              <w:t>- Expresión del mensaje con la suficiente claridad y coherencia, estructurándolo adecuadamente y ajustándose, en su caso, a los modelos y fórmulas de cada tipo de texto, utilizando frases y expresiones de uso frecuente.</w:t>
            </w:r>
          </w:p>
          <w:p w14:paraId="06138E43" w14:textId="77777777" w:rsidR="00D13FCD" w:rsidRPr="0031311E" w:rsidRDefault="00D13FCD" w:rsidP="000B113A">
            <w:pPr>
              <w:suppressAutoHyphens w:val="0"/>
              <w:autoSpaceDE w:val="0"/>
              <w:autoSpaceDN w:val="0"/>
              <w:adjustRightInd w:val="0"/>
              <w:ind w:left="0" w:firstLine="0"/>
              <w:rPr>
                <w:rFonts w:ascii="Cambria" w:eastAsia="Times New Roman" w:hAnsi="Cambria" w:cs="VpŸˇø®ÑÂ'1"/>
                <w:sz w:val="22"/>
                <w:szCs w:val="22"/>
                <w:lang w:val="es-ES_tradnl" w:eastAsia="es-ES_tradnl" w:bidi="ar-SA"/>
              </w:rPr>
            </w:pPr>
            <w:r w:rsidRPr="0031311E">
              <w:rPr>
                <w:rFonts w:ascii="Cambria" w:eastAsia="Times New Roman" w:hAnsi="Cambria" w:cs="VpŸˇø®ÑÂ'1"/>
                <w:sz w:val="22"/>
                <w:szCs w:val="22"/>
                <w:lang w:val="es-ES_tradnl" w:eastAsia="es-ES_tradnl" w:bidi="ar-SA"/>
              </w:rPr>
              <w:t>- Reajuste de la tarea (versión más modesta de la tarea) o del mensaje (concesiones en lo que realmente le gustaría expresar), tras valorar las dificultades y los recursos disponibles.</w:t>
            </w:r>
          </w:p>
          <w:p w14:paraId="37455889"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eastAsia="Times New Roman" w:hAnsi="Cambria" w:cs="18'18Ÿˇø®ÑÂ'1"/>
                <w:sz w:val="22"/>
                <w:szCs w:val="22"/>
                <w:lang w:val="es-ES_tradnl" w:eastAsia="es-ES_tradnl" w:bidi="ar-SA"/>
              </w:rPr>
              <w:t>- Apoyo en y obtención del máximo partido de los conocimientos previos.</w:t>
            </w:r>
          </w:p>
          <w:p w14:paraId="7A626272" w14:textId="77777777" w:rsidR="00D13FCD" w:rsidRPr="0031311E" w:rsidRDefault="00D13FCD" w:rsidP="000B113A">
            <w:pPr>
              <w:ind w:left="0" w:firstLine="0"/>
              <w:rPr>
                <w:rFonts w:ascii="Cambria" w:hAnsi="Cambria"/>
                <w:color w:val="000000"/>
                <w:sz w:val="22"/>
                <w:szCs w:val="22"/>
                <w:lang w:val="es-ES_tradnl"/>
              </w:rPr>
            </w:pPr>
          </w:p>
          <w:p w14:paraId="2B67B816"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Estrategias de compensación:</w:t>
            </w:r>
          </w:p>
          <w:p w14:paraId="450DE375" w14:textId="77777777" w:rsidR="00D13FCD" w:rsidRPr="0031311E" w:rsidRDefault="00D13FCD" w:rsidP="000B113A">
            <w:pPr>
              <w:suppressAutoHyphens w:val="0"/>
              <w:autoSpaceDE w:val="0"/>
              <w:autoSpaceDN w:val="0"/>
              <w:adjustRightInd w:val="0"/>
              <w:ind w:left="0" w:firstLine="0"/>
              <w:rPr>
                <w:rFonts w:ascii="Cambria" w:eastAsia="Times New Roman" w:hAnsi="Cambria" w:cs="|xŸˇø®ÑÂ'1"/>
                <w:sz w:val="22"/>
                <w:szCs w:val="22"/>
                <w:lang w:val="es-ES_tradnl" w:eastAsia="es-ES_tradnl" w:bidi="ar-SA"/>
              </w:rPr>
            </w:pPr>
            <w:r w:rsidRPr="0031311E">
              <w:rPr>
                <w:rFonts w:ascii="Cambria" w:eastAsia="Times New Roman" w:hAnsi="Cambria" w:cs="|xŸˇø®ÑÂ'1"/>
                <w:sz w:val="22"/>
                <w:szCs w:val="22"/>
                <w:lang w:val="es-ES_tradnl" w:eastAsia="es-ES_tradnl" w:bidi="ar-SA"/>
              </w:rPr>
              <w:t>Lingüísticas: modificación de palabras de significado parecido; definir o parafrasear un término o expresión.</w:t>
            </w:r>
          </w:p>
          <w:p w14:paraId="40DBD393" w14:textId="77777777" w:rsidR="00D13FCD" w:rsidRPr="0031311E" w:rsidRDefault="00D13FCD" w:rsidP="000B113A">
            <w:pPr>
              <w:suppressAutoHyphens w:val="0"/>
              <w:autoSpaceDE w:val="0"/>
              <w:autoSpaceDN w:val="0"/>
              <w:adjustRightInd w:val="0"/>
              <w:ind w:left="0" w:firstLine="0"/>
              <w:rPr>
                <w:rFonts w:ascii="Cambria" w:eastAsia="Times New Roman" w:hAnsi="Cambria" w:cs="|xŸˇø®ÑÂ'1"/>
                <w:sz w:val="22"/>
                <w:szCs w:val="22"/>
                <w:lang w:val="es-ES_tradnl" w:eastAsia="es-ES_tradnl" w:bidi="ar-SA"/>
              </w:rPr>
            </w:pPr>
            <w:r w:rsidRPr="0031311E">
              <w:rPr>
                <w:rFonts w:ascii="Cambria" w:eastAsia="Times New Roman" w:hAnsi="Cambria" w:cs="|xŸˇø®ÑÂ'1"/>
                <w:sz w:val="22"/>
                <w:szCs w:val="22"/>
                <w:lang w:val="es-ES_tradnl" w:eastAsia="es-ES_tradnl" w:bidi="ar-SA"/>
              </w:rPr>
              <w:t>Paralingüísticas y paratextuales: petición de ayuda, señalamiento de objetos, uso de deícticos o acciones que aclaran el significado, uso de lenguaje corporal</w:t>
            </w:r>
          </w:p>
          <w:p w14:paraId="4C508099"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eastAsia="Times New Roman" w:hAnsi="Cambria" w:cs="|xŸˇø®ÑÂ'1"/>
                <w:sz w:val="22"/>
                <w:szCs w:val="22"/>
                <w:lang w:val="es-ES_tradnl" w:eastAsia="es-ES_tradnl" w:bidi="ar-SA"/>
              </w:rPr>
              <w:t>culturalmente pertinente (gestos, expresiones faciales, posturas, contacto visual o corporal, proxémica), de sonidos extralingüísticos y cualidades prosódicas convencionales.</w:t>
            </w:r>
          </w:p>
          <w:p w14:paraId="47625163" w14:textId="77777777" w:rsidR="00D13FCD" w:rsidRPr="0031311E" w:rsidRDefault="00D13FCD" w:rsidP="000B113A">
            <w:pPr>
              <w:ind w:left="0" w:firstLine="0"/>
              <w:rPr>
                <w:rFonts w:ascii="Cambria" w:hAnsi="Cambria"/>
                <w:color w:val="000000"/>
                <w:sz w:val="22"/>
                <w:szCs w:val="22"/>
                <w:lang w:val="es-ES_tradnl"/>
              </w:rPr>
            </w:pPr>
          </w:p>
          <w:p w14:paraId="21D91AB5" w14:textId="77777777" w:rsidR="004647F3" w:rsidRPr="0031311E" w:rsidRDefault="004647F3"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Aspectos socioculturales </w:t>
            </w:r>
            <w:r w:rsidRPr="0031311E">
              <w:rPr>
                <w:rFonts w:ascii="Cambria" w:hAnsi="Cambria"/>
                <w:b/>
                <w:color w:val="000000"/>
                <w:sz w:val="22"/>
                <w:szCs w:val="22"/>
                <w:lang w:val="es-ES_tradnl"/>
              </w:rPr>
              <w:lastRenderedPageBreak/>
              <w:t xml:space="preserve">y sociolingüísticos: </w:t>
            </w:r>
          </w:p>
          <w:p w14:paraId="20E26022" w14:textId="77777777" w:rsidR="004647F3" w:rsidRPr="0031311E" w:rsidRDefault="004647F3"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Datos de interés sobre la memoria y su funcionamiento.</w:t>
            </w:r>
          </w:p>
          <w:p w14:paraId="278EABAE" w14:textId="77777777" w:rsidR="004647F3" w:rsidRPr="0031311E" w:rsidRDefault="004647F3"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eastAsia="es-ES_tradnl"/>
              </w:rPr>
              <w:t>La nomofobia.</w:t>
            </w:r>
          </w:p>
          <w:p w14:paraId="275CF5F3" w14:textId="77777777" w:rsidR="004647F3" w:rsidRPr="0031311E" w:rsidRDefault="004647F3"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eastAsia="es-ES_tradnl"/>
              </w:rPr>
              <w:t>Distintas fobias.</w:t>
            </w:r>
          </w:p>
          <w:p w14:paraId="3454268C" w14:textId="77777777" w:rsidR="00D13FCD" w:rsidRPr="0031311E" w:rsidRDefault="004647F3" w:rsidP="000B113A">
            <w:pPr>
              <w:ind w:left="0" w:firstLine="0"/>
              <w:rPr>
                <w:rFonts w:ascii="Cambria" w:hAnsi="Cambria"/>
                <w:color w:val="000000"/>
                <w:sz w:val="22"/>
                <w:szCs w:val="22"/>
                <w:lang w:val="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Alimentos que mejoran la memoria y la somnifobia.</w:t>
            </w:r>
          </w:p>
          <w:p w14:paraId="1B579656" w14:textId="77777777" w:rsidR="00D13FCD" w:rsidRPr="0031311E" w:rsidRDefault="00D13FCD" w:rsidP="000B113A">
            <w:pPr>
              <w:ind w:left="0" w:firstLine="0"/>
              <w:rPr>
                <w:rFonts w:ascii="Cambria" w:hAnsi="Cambria"/>
                <w:color w:val="000000"/>
                <w:sz w:val="22"/>
                <w:szCs w:val="22"/>
                <w:lang w:val="es-ES_tradnl"/>
              </w:rPr>
            </w:pPr>
          </w:p>
          <w:p w14:paraId="0A2F340B"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Funciones comunicativas:</w:t>
            </w:r>
          </w:p>
          <w:p w14:paraId="4FEC3275" w14:textId="77777777" w:rsidR="00D13FCD" w:rsidRPr="0031311E" w:rsidRDefault="00D13FCD"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Iniciación y mantenimiento de relaciones personales y sociales (saludos y despedidas, presentaciones, invitaciones, disculpa y agradecimiento, acuerdo y desacuerdo).</w:t>
            </w:r>
          </w:p>
          <w:p w14:paraId="33588FA4" w14:textId="77777777" w:rsidR="00D13FCD" w:rsidRPr="0031311E" w:rsidRDefault="00D13FCD"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Descripción de cualidades físicas y abstractas de personas, objetos de uso cotidiano, lugares y actividades, de manera sencilla.</w:t>
            </w:r>
          </w:p>
          <w:p w14:paraId="678B57F3" w14:textId="77777777" w:rsidR="00D13FCD" w:rsidRPr="0031311E" w:rsidRDefault="00D13FCD"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Narración de acontecimientos pasados puntuales y habituales, descripción de estados y situaciones presentes, y expresión de sucesos futuros.</w:t>
            </w:r>
          </w:p>
          <w:p w14:paraId="67B9E928" w14:textId="77777777" w:rsidR="00D13FCD" w:rsidRPr="0031311E" w:rsidRDefault="00D13FCD"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Petición y ofrecimiento de ayuda, información, indicaciones, permiso, opiniones y puntos de vista, consejos, advertencias y avisos.</w:t>
            </w:r>
          </w:p>
          <w:p w14:paraId="6232823D" w14:textId="77777777" w:rsidR="00D13FCD" w:rsidRPr="0031311E" w:rsidRDefault="00D13FCD"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Expresión de hábitos.</w:t>
            </w:r>
          </w:p>
          <w:p w14:paraId="46BB4EC7" w14:textId="77777777" w:rsidR="00D13FCD" w:rsidRPr="0031311E" w:rsidRDefault="00D13FCD"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Expresión del conocimiento, la certeza, la duda y la conjetura.</w:t>
            </w:r>
          </w:p>
          <w:p w14:paraId="1ACA025C" w14:textId="77777777" w:rsidR="00D13FCD" w:rsidRPr="0031311E" w:rsidRDefault="00D13FCD"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Expresión de la voluntad, la intención, la decisión, la promesa, la orden, la autorización y la prohibición.</w:t>
            </w:r>
          </w:p>
          <w:p w14:paraId="52C943A2" w14:textId="77777777" w:rsidR="00D13FCD" w:rsidRPr="0031311E" w:rsidRDefault="00D13FCD"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xml:space="preserve">- Expresión del interés, gusto, capacidad, sentimiento e intención, aprobación, aprecio, simpatía, satisfacción, esperanza, confianza, </w:t>
            </w:r>
            <w:r w:rsidRPr="0031311E">
              <w:rPr>
                <w:rFonts w:ascii="Cambria" w:eastAsia="Times New Roman" w:hAnsi="Cambria" w:cs="rŸˇø®ÑÂ'1"/>
                <w:sz w:val="22"/>
                <w:szCs w:val="22"/>
                <w:lang w:val="es-ES_tradnl" w:eastAsia="es-ES_tradnl" w:bidi="ar-SA"/>
              </w:rPr>
              <w:lastRenderedPageBreak/>
              <w:t>sorpresa, y sus contrarios.</w:t>
            </w:r>
          </w:p>
          <w:p w14:paraId="0E34913F" w14:textId="77777777" w:rsidR="00D13FCD" w:rsidRPr="0031311E" w:rsidRDefault="00D13FCD"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Formulación de sugerencias, deseos, condiciones e hipótesis.</w:t>
            </w:r>
          </w:p>
          <w:p w14:paraId="11B4C6E0" w14:textId="77777777" w:rsidR="00D13FCD" w:rsidRPr="0031311E" w:rsidRDefault="00D13FCD"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Establecimiento y mantenimiento de la</w:t>
            </w:r>
          </w:p>
          <w:p w14:paraId="5F3E4090"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eastAsia="Times New Roman" w:hAnsi="Cambria" w:cs="rŸˇø®ÑÂ'1"/>
                <w:sz w:val="22"/>
                <w:szCs w:val="22"/>
                <w:lang w:val="es-ES_tradnl" w:eastAsia="es-ES_tradnl" w:bidi="ar-SA"/>
              </w:rPr>
              <w:t>comunicación y organización del discurso.</w:t>
            </w:r>
          </w:p>
          <w:p w14:paraId="723FAF33" w14:textId="77777777" w:rsidR="00D13FCD" w:rsidRPr="0031311E" w:rsidRDefault="00D13FCD" w:rsidP="000B113A">
            <w:pPr>
              <w:ind w:left="0" w:firstLine="0"/>
              <w:rPr>
                <w:rFonts w:ascii="Cambria" w:hAnsi="Cambria"/>
                <w:color w:val="000000"/>
                <w:sz w:val="22"/>
                <w:szCs w:val="22"/>
                <w:lang w:val="es-ES_tradnl"/>
              </w:rPr>
            </w:pPr>
          </w:p>
          <w:p w14:paraId="10311E08" w14:textId="77777777" w:rsidR="00887A84" w:rsidRPr="0031311E" w:rsidRDefault="00887A84"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Estructuras lingüístico-discursivas:</w:t>
            </w:r>
          </w:p>
          <w:p w14:paraId="4759DEF7" w14:textId="77777777" w:rsidR="00887A84" w:rsidRPr="0031311E" w:rsidRDefault="00887A84" w:rsidP="000B113A">
            <w:pPr>
              <w:ind w:left="0" w:firstLine="0"/>
              <w:rPr>
                <w:rFonts w:ascii="Cambria" w:hAnsi="Cambria"/>
                <w:color w:val="000000"/>
                <w:sz w:val="22"/>
                <w:szCs w:val="22"/>
                <w:lang w:val="es-ES_tradnl"/>
              </w:rPr>
            </w:pPr>
            <w:r w:rsidRPr="0031311E">
              <w:rPr>
                <w:rFonts w:ascii="Cambria" w:hAnsi="Cambria"/>
                <w:color w:val="000000"/>
                <w:sz w:val="22"/>
                <w:szCs w:val="22"/>
                <w:lang w:val="es-ES"/>
              </w:rPr>
              <w:t xml:space="preserve">- </w:t>
            </w:r>
            <w:r w:rsidRPr="0031311E">
              <w:rPr>
                <w:rFonts w:ascii="Cambria" w:hAnsi="Cambria"/>
                <w:color w:val="000000"/>
                <w:sz w:val="22"/>
                <w:szCs w:val="22"/>
                <w:lang w:eastAsia="es-ES_tradnl"/>
              </w:rPr>
              <w:t xml:space="preserve">Los modales </w:t>
            </w:r>
            <w:r w:rsidRPr="0031311E">
              <w:rPr>
                <w:rFonts w:ascii="Cambria" w:hAnsi="Cambria"/>
                <w:b/>
                <w:color w:val="000000"/>
                <w:sz w:val="22"/>
                <w:szCs w:val="22"/>
                <w:lang w:eastAsia="es-ES_tradnl"/>
              </w:rPr>
              <w:t>can</w:t>
            </w:r>
            <w:r w:rsidRPr="0031311E">
              <w:rPr>
                <w:rFonts w:ascii="Cambria" w:hAnsi="Cambria"/>
                <w:color w:val="000000"/>
                <w:sz w:val="22"/>
                <w:szCs w:val="22"/>
                <w:lang w:eastAsia="es-ES_tradnl"/>
              </w:rPr>
              <w:t xml:space="preserve">, </w:t>
            </w:r>
            <w:r w:rsidRPr="0031311E">
              <w:rPr>
                <w:rFonts w:ascii="Cambria" w:hAnsi="Cambria"/>
                <w:b/>
                <w:color w:val="000000"/>
                <w:sz w:val="22"/>
                <w:szCs w:val="22"/>
                <w:lang w:eastAsia="es-ES_tradnl"/>
              </w:rPr>
              <w:t>could</w:t>
            </w:r>
            <w:r w:rsidRPr="0031311E">
              <w:rPr>
                <w:rFonts w:ascii="Cambria" w:hAnsi="Cambria"/>
                <w:color w:val="000000"/>
                <w:sz w:val="22"/>
                <w:szCs w:val="22"/>
                <w:lang w:eastAsia="es-ES_tradnl"/>
              </w:rPr>
              <w:t xml:space="preserve">, </w:t>
            </w:r>
            <w:r w:rsidRPr="0031311E">
              <w:rPr>
                <w:rFonts w:ascii="Cambria" w:hAnsi="Cambria"/>
                <w:b/>
                <w:color w:val="000000"/>
                <w:sz w:val="22"/>
                <w:szCs w:val="22"/>
                <w:lang w:eastAsia="es-ES_tradnl"/>
              </w:rPr>
              <w:t>may</w:t>
            </w:r>
            <w:r w:rsidRPr="0031311E">
              <w:rPr>
                <w:rFonts w:ascii="Cambria" w:hAnsi="Cambria"/>
                <w:color w:val="000000"/>
                <w:sz w:val="22"/>
                <w:szCs w:val="22"/>
                <w:lang w:eastAsia="es-ES_tradnl"/>
              </w:rPr>
              <w:t xml:space="preserve">, </w:t>
            </w:r>
            <w:r w:rsidRPr="0031311E">
              <w:rPr>
                <w:rFonts w:ascii="Cambria" w:hAnsi="Cambria"/>
                <w:b/>
                <w:color w:val="000000"/>
                <w:sz w:val="22"/>
                <w:szCs w:val="22"/>
                <w:lang w:eastAsia="es-ES_tradnl"/>
              </w:rPr>
              <w:t>might</w:t>
            </w:r>
            <w:r w:rsidRPr="0031311E">
              <w:rPr>
                <w:rFonts w:ascii="Cambria" w:hAnsi="Cambria"/>
                <w:color w:val="000000"/>
                <w:sz w:val="22"/>
                <w:szCs w:val="22"/>
                <w:lang w:eastAsia="es-ES_tradnl"/>
              </w:rPr>
              <w:t xml:space="preserve">, </w:t>
            </w:r>
            <w:r w:rsidRPr="0031311E">
              <w:rPr>
                <w:rFonts w:ascii="Cambria" w:hAnsi="Cambria"/>
                <w:b/>
                <w:color w:val="000000"/>
                <w:sz w:val="22"/>
                <w:szCs w:val="22"/>
                <w:lang w:eastAsia="es-ES_tradnl"/>
              </w:rPr>
              <w:t>must</w:t>
            </w:r>
            <w:r w:rsidRPr="0031311E">
              <w:rPr>
                <w:rFonts w:ascii="Cambria" w:hAnsi="Cambria"/>
                <w:color w:val="000000"/>
                <w:sz w:val="22"/>
                <w:szCs w:val="22"/>
                <w:lang w:eastAsia="es-ES_tradnl"/>
              </w:rPr>
              <w:t xml:space="preserve">, </w:t>
            </w:r>
            <w:r w:rsidRPr="0031311E">
              <w:rPr>
                <w:rFonts w:ascii="Cambria" w:hAnsi="Cambria"/>
                <w:b/>
                <w:color w:val="000000"/>
                <w:sz w:val="22"/>
                <w:szCs w:val="22"/>
                <w:lang w:eastAsia="es-ES_tradnl"/>
              </w:rPr>
              <w:t>mustn’t</w:t>
            </w:r>
            <w:r w:rsidRPr="0031311E">
              <w:rPr>
                <w:rFonts w:ascii="Cambria" w:hAnsi="Cambria"/>
                <w:color w:val="000000"/>
                <w:sz w:val="22"/>
                <w:szCs w:val="22"/>
                <w:lang w:eastAsia="es-ES_tradnl"/>
              </w:rPr>
              <w:t xml:space="preserve">, </w:t>
            </w:r>
            <w:r w:rsidRPr="0031311E">
              <w:rPr>
                <w:rFonts w:ascii="Cambria" w:hAnsi="Cambria"/>
                <w:b/>
                <w:color w:val="000000"/>
                <w:sz w:val="22"/>
                <w:szCs w:val="22"/>
                <w:lang w:eastAsia="es-ES_tradnl"/>
              </w:rPr>
              <w:t>have to</w:t>
            </w:r>
            <w:r w:rsidRPr="0031311E">
              <w:rPr>
                <w:rFonts w:ascii="Cambria" w:hAnsi="Cambria"/>
                <w:color w:val="000000"/>
                <w:sz w:val="22"/>
                <w:szCs w:val="22"/>
                <w:lang w:eastAsia="es-ES_tradnl"/>
              </w:rPr>
              <w:t xml:space="preserve"> y </w:t>
            </w:r>
            <w:r w:rsidRPr="0031311E">
              <w:rPr>
                <w:rFonts w:ascii="Cambria" w:hAnsi="Cambria"/>
                <w:b/>
                <w:color w:val="000000"/>
                <w:sz w:val="22"/>
                <w:szCs w:val="22"/>
                <w:lang w:eastAsia="es-ES_tradnl"/>
              </w:rPr>
              <w:t>should</w:t>
            </w:r>
            <w:r w:rsidRPr="0031311E">
              <w:rPr>
                <w:rFonts w:ascii="Cambria" w:hAnsi="Cambria"/>
                <w:color w:val="000000"/>
                <w:sz w:val="22"/>
                <w:szCs w:val="22"/>
                <w:lang w:val="es-ES_tradnl"/>
              </w:rPr>
              <w:t>.</w:t>
            </w:r>
          </w:p>
          <w:p w14:paraId="5DCB7D33" w14:textId="77777777" w:rsidR="00887A84" w:rsidRPr="0031311E" w:rsidRDefault="00887A84" w:rsidP="000B113A">
            <w:pPr>
              <w:ind w:left="0" w:firstLine="0"/>
              <w:rPr>
                <w:rFonts w:ascii="Cambria" w:hAnsi="Cambria"/>
                <w:color w:val="000000"/>
                <w:sz w:val="22"/>
                <w:szCs w:val="22"/>
                <w:lang w:val="es-ES_tradnl"/>
              </w:rPr>
            </w:pPr>
          </w:p>
          <w:p w14:paraId="628EF4B4" w14:textId="77777777" w:rsidR="00887A84" w:rsidRPr="0031311E" w:rsidRDefault="00887A84"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Léxico: </w:t>
            </w:r>
          </w:p>
          <w:p w14:paraId="214E7BCD" w14:textId="77777777" w:rsidR="00887A84" w:rsidRPr="0031311E" w:rsidRDefault="00887A84"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Vocabulario relacionado con </w:t>
            </w:r>
            <w:r w:rsidRPr="0031311E">
              <w:rPr>
                <w:rFonts w:ascii="Cambria" w:hAnsi="Cambria"/>
                <w:color w:val="000000"/>
                <w:sz w:val="22"/>
                <w:szCs w:val="22"/>
                <w:lang w:eastAsia="es-ES_tradnl"/>
              </w:rPr>
              <w:t>la memoria y los miedos y las fobias</w:t>
            </w:r>
            <w:r w:rsidRPr="0031311E">
              <w:rPr>
                <w:rFonts w:ascii="Cambria" w:hAnsi="Cambria"/>
                <w:color w:val="000000"/>
                <w:sz w:val="22"/>
                <w:szCs w:val="22"/>
                <w:lang w:val="es-ES_tradnl"/>
              </w:rPr>
              <w:t>.</w:t>
            </w:r>
          </w:p>
          <w:p w14:paraId="5AF03C37" w14:textId="77777777" w:rsidR="00887A84" w:rsidRPr="0031311E" w:rsidRDefault="00887A84" w:rsidP="000B113A">
            <w:pPr>
              <w:ind w:left="0" w:firstLine="0"/>
              <w:rPr>
                <w:rFonts w:ascii="Cambria" w:hAnsi="Cambria"/>
                <w:color w:val="000000"/>
                <w:sz w:val="22"/>
                <w:szCs w:val="22"/>
                <w:lang w:val="es-ES_tradnl"/>
              </w:rPr>
            </w:pPr>
          </w:p>
          <w:p w14:paraId="4D42F487" w14:textId="77777777" w:rsidR="00887A84" w:rsidRPr="0031311E" w:rsidRDefault="00887A84"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Patrones fonológicos: patrones sonoros, acentuales, rítmicos y de entonación:</w:t>
            </w:r>
          </w:p>
          <w:p w14:paraId="1CABC420" w14:textId="77777777" w:rsidR="00D13FCD" w:rsidRPr="0031311E" w:rsidRDefault="00887A84"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Pronunciación d</w:t>
            </w:r>
            <w:r w:rsidRPr="0031311E">
              <w:rPr>
                <w:rFonts w:ascii="Cambria" w:hAnsi="Cambria"/>
                <w:color w:val="000000"/>
                <w:sz w:val="22"/>
                <w:szCs w:val="22"/>
                <w:lang w:eastAsia="es-ES_tradnl"/>
              </w:rPr>
              <w:t>el sonido /f</w:t>
            </w:r>
            <w:r w:rsidRPr="0031311E">
              <w:rPr>
                <w:rFonts w:ascii="Cambria" w:hAnsi="Cambria"/>
                <w:sz w:val="22"/>
                <w:szCs w:val="22"/>
              </w:rPr>
              <w:t>/</w:t>
            </w:r>
            <w:r w:rsidRPr="0031311E">
              <w:rPr>
                <w:rFonts w:ascii="Cambria" w:hAnsi="Cambria"/>
                <w:color w:val="000000"/>
                <w:sz w:val="22"/>
                <w:szCs w:val="22"/>
                <w:lang w:eastAsia="es-ES_tradnl"/>
              </w:rPr>
              <w:t>.</w:t>
            </w:r>
          </w:p>
          <w:p w14:paraId="048FB461" w14:textId="77777777" w:rsidR="00D13FCD" w:rsidRPr="0031311E" w:rsidRDefault="00D13FCD" w:rsidP="000B113A">
            <w:pPr>
              <w:ind w:left="0" w:firstLine="0"/>
              <w:rPr>
                <w:rFonts w:ascii="Cambria" w:hAnsi="Cambria"/>
                <w:color w:val="000000"/>
                <w:sz w:val="22"/>
                <w:szCs w:val="22"/>
                <w:lang w:val="es-ES_tradnl"/>
              </w:rPr>
            </w:pPr>
          </w:p>
          <w:p w14:paraId="18079BEC"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Criterios de evaluación:</w:t>
            </w:r>
            <w:r w:rsidRPr="0031311E">
              <w:rPr>
                <w:rFonts w:ascii="Cambria" w:hAnsi="Cambria"/>
                <w:color w:val="000000"/>
                <w:sz w:val="22"/>
                <w:szCs w:val="22"/>
                <w:lang w:val="es-ES_tradnl"/>
              </w:rPr>
              <w:t xml:space="preserve"> 4.2.1, 4.2.2, 4.2.3, 4.2.4, 4.2.5, 4.2.6, 4.2.7, 4.2.8, 4.2.9</w:t>
            </w:r>
          </w:p>
          <w:p w14:paraId="76F5666D" w14:textId="77777777" w:rsidR="00D13FCD" w:rsidRPr="0031311E" w:rsidRDefault="00D13FCD" w:rsidP="000B113A">
            <w:pPr>
              <w:ind w:left="0" w:firstLine="0"/>
              <w:rPr>
                <w:rFonts w:ascii="Cambria" w:hAnsi="Cambria"/>
                <w:color w:val="000000"/>
                <w:sz w:val="22"/>
                <w:szCs w:val="22"/>
                <w:lang w:val="es-ES_tradnl"/>
              </w:rPr>
            </w:pPr>
          </w:p>
          <w:p w14:paraId="3F675E8E"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Objetivos de la materia:</w:t>
            </w:r>
            <w:r w:rsidRPr="0031311E">
              <w:rPr>
                <w:rFonts w:ascii="Cambria" w:hAnsi="Cambria"/>
                <w:color w:val="000000"/>
                <w:sz w:val="22"/>
                <w:szCs w:val="22"/>
                <w:lang w:val="es-ES_tradnl"/>
              </w:rPr>
              <w:t xml:space="preserve"> </w:t>
            </w:r>
            <w:r w:rsidRPr="0031311E">
              <w:rPr>
                <w:rFonts w:ascii="Cambria" w:hAnsi="Cambria"/>
                <w:color w:val="000000"/>
                <w:sz w:val="22"/>
                <w:szCs w:val="22"/>
                <w:lang w:val="es-ES_tradnl"/>
              </w:rPr>
              <w:br/>
              <w:t>2, 6, 7, 8, 9, 10, 11, 12, 14</w:t>
            </w:r>
          </w:p>
          <w:p w14:paraId="7BA34A45" w14:textId="77777777" w:rsidR="00D13FCD" w:rsidRPr="0031311E" w:rsidRDefault="00D13FCD" w:rsidP="000B113A">
            <w:pPr>
              <w:ind w:left="0"/>
              <w:rPr>
                <w:rFonts w:ascii="Cambria" w:hAnsi="Cambria"/>
                <w:b/>
                <w:color w:val="000000"/>
                <w:sz w:val="22"/>
                <w:szCs w:val="22"/>
                <w:lang w:val="es-ES_tradnl"/>
              </w:rPr>
            </w:pPr>
          </w:p>
        </w:tc>
        <w:tc>
          <w:tcPr>
            <w:tcW w:w="2834" w:type="dxa"/>
            <w:shd w:val="clear" w:color="auto" w:fill="auto"/>
          </w:tcPr>
          <w:p w14:paraId="42652D5B"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lastRenderedPageBreak/>
              <w:t>CCL</w:t>
            </w:r>
          </w:p>
          <w:p w14:paraId="3E89D24D"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CD</w:t>
            </w:r>
          </w:p>
          <w:p w14:paraId="4855B06F" w14:textId="77777777" w:rsidR="0087082B" w:rsidRPr="0031311E" w:rsidRDefault="0087082B"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CMCCT</w:t>
            </w:r>
          </w:p>
          <w:p w14:paraId="1A5E71B6" w14:textId="77777777" w:rsidR="00D13FCD" w:rsidRPr="0031311E" w:rsidRDefault="0087082B"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SIEP</w:t>
            </w:r>
          </w:p>
          <w:p w14:paraId="343D0F5C"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CSC</w:t>
            </w:r>
          </w:p>
          <w:p w14:paraId="258317C3"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CEC</w:t>
            </w:r>
          </w:p>
        </w:tc>
        <w:tc>
          <w:tcPr>
            <w:tcW w:w="2829" w:type="dxa"/>
            <w:tcBorders>
              <w:bottom w:val="single" w:sz="4" w:space="0" w:color="auto"/>
            </w:tcBorders>
            <w:shd w:val="clear" w:color="auto" w:fill="auto"/>
          </w:tcPr>
          <w:p w14:paraId="3133576D" w14:textId="77777777" w:rsidR="00D13FCD" w:rsidRPr="0031311E" w:rsidRDefault="0087082B" w:rsidP="000B113A">
            <w:pPr>
              <w:ind w:left="0" w:firstLine="0"/>
              <w:rPr>
                <w:rFonts w:ascii="Cambria" w:hAnsi="Cambria"/>
                <w:color w:val="000000"/>
                <w:sz w:val="22"/>
                <w:szCs w:val="22"/>
                <w:lang w:val="es-ES_tradnl"/>
              </w:rPr>
            </w:pPr>
            <w:r w:rsidRPr="0031311E">
              <w:rPr>
                <w:rFonts w:ascii="Cambria" w:hAnsi="Cambria"/>
                <w:color w:val="000000"/>
                <w:sz w:val="22"/>
                <w:szCs w:val="22"/>
              </w:rPr>
              <w:t>Exposición sobre el cerebro, la memoria o fobias (SB, p. 131, Step 1)</w:t>
            </w:r>
          </w:p>
          <w:p w14:paraId="19ADC44C" w14:textId="77777777" w:rsidR="00D13FCD" w:rsidRPr="0031311E" w:rsidRDefault="00D13FCD" w:rsidP="000B113A">
            <w:pPr>
              <w:ind w:left="0" w:firstLine="0"/>
              <w:rPr>
                <w:rFonts w:ascii="Cambria" w:hAnsi="Cambria"/>
                <w:color w:val="000000"/>
                <w:sz w:val="22"/>
                <w:szCs w:val="22"/>
                <w:lang w:val="es-ES_tradnl"/>
              </w:rPr>
            </w:pPr>
          </w:p>
          <w:p w14:paraId="3A5046F7"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[Criterios 4.2.1, 4.2.2, 4.2.3, 4.2.4, 4.2.5, 4.2.6, 4.2.7, 4.2.8, 4.2.9]</w:t>
            </w:r>
          </w:p>
        </w:tc>
      </w:tr>
      <w:tr w:rsidR="00D13FCD" w:rsidRPr="0031311E" w14:paraId="10212046" w14:textId="77777777" w:rsidTr="005455BB">
        <w:trPr>
          <w:trHeight w:val="13691"/>
          <w:jc w:val="center"/>
        </w:trPr>
        <w:tc>
          <w:tcPr>
            <w:tcW w:w="2830" w:type="dxa"/>
            <w:vMerge/>
            <w:shd w:val="clear" w:color="auto" w:fill="auto"/>
          </w:tcPr>
          <w:p w14:paraId="2897FF2A" w14:textId="77777777" w:rsidR="00D13FCD" w:rsidRPr="0031311E" w:rsidRDefault="00D13FCD" w:rsidP="000B113A">
            <w:pPr>
              <w:ind w:left="0"/>
              <w:rPr>
                <w:rFonts w:ascii="Cambria" w:hAnsi="Cambria"/>
                <w:b/>
                <w:color w:val="000000"/>
                <w:sz w:val="22"/>
                <w:szCs w:val="22"/>
                <w:lang w:val="es-ES_tradnl"/>
              </w:rPr>
            </w:pPr>
          </w:p>
        </w:tc>
        <w:tc>
          <w:tcPr>
            <w:tcW w:w="2834" w:type="dxa"/>
            <w:shd w:val="clear" w:color="auto" w:fill="auto"/>
          </w:tcPr>
          <w:p w14:paraId="6A24A7E0"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CCL</w:t>
            </w:r>
          </w:p>
          <w:p w14:paraId="1B49305E"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SIE</w:t>
            </w:r>
            <w:r w:rsidR="0087082B" w:rsidRPr="0031311E">
              <w:rPr>
                <w:rFonts w:ascii="Cambria" w:hAnsi="Cambria"/>
                <w:color w:val="000000"/>
                <w:sz w:val="22"/>
                <w:szCs w:val="22"/>
                <w:lang w:val="es-ES_tradnl"/>
              </w:rPr>
              <w:t>P</w:t>
            </w:r>
          </w:p>
          <w:p w14:paraId="61D14084"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CSC</w:t>
            </w:r>
          </w:p>
        </w:tc>
        <w:tc>
          <w:tcPr>
            <w:tcW w:w="2829" w:type="dxa"/>
            <w:shd w:val="clear" w:color="auto" w:fill="auto"/>
          </w:tcPr>
          <w:p w14:paraId="33A4F4E6" w14:textId="77777777" w:rsidR="00D13FCD" w:rsidRPr="0031311E" w:rsidRDefault="0087082B" w:rsidP="000B113A">
            <w:pPr>
              <w:ind w:left="0" w:firstLine="0"/>
              <w:rPr>
                <w:rFonts w:ascii="Cambria" w:hAnsi="Cambria"/>
                <w:color w:val="000000"/>
                <w:sz w:val="22"/>
                <w:szCs w:val="22"/>
              </w:rPr>
            </w:pPr>
            <w:r w:rsidRPr="0031311E">
              <w:rPr>
                <w:rFonts w:ascii="Cambria" w:hAnsi="Cambria"/>
                <w:color w:val="000000"/>
                <w:sz w:val="22"/>
                <w:szCs w:val="22"/>
              </w:rPr>
              <w:t>Visita al médico (SB, p. 89, ej. 10)</w:t>
            </w:r>
          </w:p>
          <w:p w14:paraId="5A53F970" w14:textId="77777777" w:rsidR="0087082B" w:rsidRPr="0031311E" w:rsidRDefault="0087082B" w:rsidP="000B113A">
            <w:pPr>
              <w:ind w:left="0" w:firstLine="0"/>
              <w:rPr>
                <w:rFonts w:ascii="Cambria" w:hAnsi="Cambria"/>
                <w:color w:val="000000"/>
                <w:sz w:val="22"/>
                <w:szCs w:val="22"/>
                <w:lang w:val="es-ES_tradnl"/>
              </w:rPr>
            </w:pPr>
          </w:p>
          <w:p w14:paraId="62952E61"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[Criterios 4.2.1, 4.2.2, 4.2.3, 4.2.4, 4.2.5, 4.2.6, 4.2.7, 4.2.8, 4.2.9]</w:t>
            </w:r>
          </w:p>
        </w:tc>
      </w:tr>
      <w:tr w:rsidR="00D13FCD" w:rsidRPr="0031311E" w14:paraId="25419774" w14:textId="77777777" w:rsidTr="005455BB">
        <w:trPr>
          <w:trHeight w:val="13691"/>
          <w:jc w:val="center"/>
        </w:trPr>
        <w:tc>
          <w:tcPr>
            <w:tcW w:w="2830" w:type="dxa"/>
            <w:vMerge/>
            <w:shd w:val="clear" w:color="auto" w:fill="auto"/>
          </w:tcPr>
          <w:p w14:paraId="61DFD985" w14:textId="77777777" w:rsidR="00D13FCD" w:rsidRPr="0031311E" w:rsidRDefault="00D13FCD" w:rsidP="000B113A">
            <w:pPr>
              <w:ind w:left="0"/>
              <w:rPr>
                <w:rFonts w:ascii="Cambria" w:hAnsi="Cambria"/>
                <w:b/>
                <w:color w:val="000000"/>
                <w:sz w:val="22"/>
                <w:szCs w:val="22"/>
                <w:lang w:val="es-ES_tradnl"/>
              </w:rPr>
            </w:pPr>
          </w:p>
        </w:tc>
        <w:tc>
          <w:tcPr>
            <w:tcW w:w="2834" w:type="dxa"/>
            <w:shd w:val="clear" w:color="auto" w:fill="auto"/>
          </w:tcPr>
          <w:p w14:paraId="63A8B714" w14:textId="77777777" w:rsidR="00D13FCD" w:rsidRPr="0031311E" w:rsidRDefault="00D13FCD" w:rsidP="000B113A">
            <w:pPr>
              <w:pStyle w:val="TableContents"/>
              <w:snapToGrid w:val="0"/>
              <w:rPr>
                <w:rFonts w:ascii="Cambria" w:hAnsi="Cambria"/>
                <w:color w:val="000000"/>
              </w:rPr>
            </w:pPr>
          </w:p>
        </w:tc>
        <w:tc>
          <w:tcPr>
            <w:tcW w:w="2829" w:type="dxa"/>
            <w:shd w:val="clear" w:color="auto" w:fill="auto"/>
          </w:tcPr>
          <w:p w14:paraId="5A846C74" w14:textId="77777777" w:rsidR="00D13FCD" w:rsidRPr="0031311E" w:rsidRDefault="00D13FCD" w:rsidP="000B113A">
            <w:pPr>
              <w:ind w:left="0" w:firstLine="0"/>
              <w:rPr>
                <w:rFonts w:ascii="Cambria" w:hAnsi="Cambria"/>
                <w:color w:val="000000"/>
              </w:rPr>
            </w:pPr>
          </w:p>
        </w:tc>
      </w:tr>
      <w:tr w:rsidR="00D13FCD" w:rsidRPr="0031311E" w14:paraId="3099DA78" w14:textId="77777777" w:rsidTr="005455BB">
        <w:trPr>
          <w:trHeight w:val="13691"/>
          <w:jc w:val="center"/>
        </w:trPr>
        <w:tc>
          <w:tcPr>
            <w:tcW w:w="2830" w:type="dxa"/>
            <w:vMerge/>
            <w:shd w:val="clear" w:color="auto" w:fill="auto"/>
          </w:tcPr>
          <w:p w14:paraId="605BF389" w14:textId="77777777" w:rsidR="00D13FCD" w:rsidRPr="0031311E" w:rsidRDefault="00D13FCD" w:rsidP="000B113A">
            <w:pPr>
              <w:ind w:left="0"/>
              <w:rPr>
                <w:rFonts w:ascii="Cambria" w:hAnsi="Cambria"/>
                <w:b/>
                <w:color w:val="000000"/>
                <w:sz w:val="22"/>
                <w:szCs w:val="22"/>
                <w:lang w:val="es-ES_tradnl"/>
              </w:rPr>
            </w:pPr>
          </w:p>
        </w:tc>
        <w:tc>
          <w:tcPr>
            <w:tcW w:w="2834" w:type="dxa"/>
            <w:shd w:val="clear" w:color="auto" w:fill="auto"/>
          </w:tcPr>
          <w:p w14:paraId="429ACA07"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CCL</w:t>
            </w:r>
          </w:p>
          <w:p w14:paraId="474540AA" w14:textId="77777777" w:rsidR="00D13FCD" w:rsidRPr="0031311E" w:rsidRDefault="007B28FE"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SIEP</w:t>
            </w:r>
          </w:p>
          <w:p w14:paraId="46CE9698"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CSC</w:t>
            </w:r>
          </w:p>
        </w:tc>
        <w:tc>
          <w:tcPr>
            <w:tcW w:w="2829" w:type="dxa"/>
            <w:shd w:val="clear" w:color="auto" w:fill="auto"/>
          </w:tcPr>
          <w:p w14:paraId="7E742114" w14:textId="77777777" w:rsidR="00D13FCD" w:rsidRPr="0031311E" w:rsidRDefault="00D13FCD" w:rsidP="000B113A">
            <w:pPr>
              <w:ind w:left="35" w:firstLine="0"/>
              <w:rPr>
                <w:rFonts w:ascii="Cambria" w:hAnsi="Cambria"/>
                <w:color w:val="000000"/>
                <w:sz w:val="22"/>
                <w:szCs w:val="22"/>
              </w:rPr>
            </w:pPr>
            <w:r w:rsidRPr="0031311E">
              <w:rPr>
                <w:rFonts w:ascii="Cambria" w:hAnsi="Cambria"/>
                <w:color w:val="000000"/>
                <w:sz w:val="22"/>
                <w:szCs w:val="22"/>
              </w:rPr>
              <w:t>Comentar varias frases con el compañero/a (SB, p. 101, ej. 7)</w:t>
            </w:r>
          </w:p>
          <w:p w14:paraId="4825F0A1" w14:textId="77777777" w:rsidR="00D13FCD" w:rsidRPr="0031311E" w:rsidRDefault="00D13FCD" w:rsidP="000B113A">
            <w:pPr>
              <w:ind w:left="35"/>
              <w:rPr>
                <w:rFonts w:ascii="Cambria" w:hAnsi="Cambria"/>
                <w:color w:val="FF0000"/>
                <w:sz w:val="22"/>
                <w:szCs w:val="22"/>
              </w:rPr>
            </w:pPr>
          </w:p>
          <w:p w14:paraId="728D2DC5" w14:textId="77777777" w:rsidR="00D13FCD" w:rsidRPr="0031311E" w:rsidRDefault="00D13FCD" w:rsidP="000B113A">
            <w:pPr>
              <w:ind w:left="35" w:firstLine="0"/>
              <w:rPr>
                <w:rFonts w:ascii="Cambria" w:hAnsi="Cambria"/>
                <w:color w:val="000000"/>
                <w:sz w:val="22"/>
                <w:szCs w:val="22"/>
              </w:rPr>
            </w:pPr>
            <w:r w:rsidRPr="0031311E">
              <w:rPr>
                <w:rFonts w:ascii="Cambria" w:hAnsi="Cambria"/>
                <w:color w:val="000000"/>
                <w:sz w:val="22"/>
                <w:szCs w:val="22"/>
              </w:rPr>
              <w:t>Comentar con el compañero/a cuáles son los principales motivos por los que utilizan los medios sociales (SB, p. 106, ej. 10)</w:t>
            </w:r>
          </w:p>
          <w:p w14:paraId="2D21E43D" w14:textId="77777777" w:rsidR="00D13FCD" w:rsidRPr="0031311E" w:rsidRDefault="00D13FCD" w:rsidP="000B113A">
            <w:pPr>
              <w:rPr>
                <w:rFonts w:ascii="Cambria" w:hAnsi="Cambria"/>
                <w:color w:val="FF0000"/>
                <w:sz w:val="22"/>
                <w:szCs w:val="22"/>
              </w:rPr>
            </w:pPr>
          </w:p>
          <w:p w14:paraId="083DD3CD" w14:textId="77777777" w:rsidR="00D13FCD" w:rsidRPr="0031311E" w:rsidRDefault="00D13FCD" w:rsidP="000B113A">
            <w:pPr>
              <w:ind w:left="0" w:firstLine="0"/>
              <w:rPr>
                <w:rFonts w:ascii="Cambria" w:hAnsi="Cambria"/>
                <w:color w:val="000000"/>
                <w:sz w:val="22"/>
                <w:szCs w:val="22"/>
              </w:rPr>
            </w:pPr>
            <w:r w:rsidRPr="0031311E">
              <w:rPr>
                <w:rFonts w:ascii="Cambria" w:hAnsi="Cambria"/>
                <w:color w:val="000000"/>
                <w:sz w:val="22"/>
                <w:szCs w:val="22"/>
              </w:rPr>
              <w:t>Comparar los resultados de una encuesta con los de la del compañero/a (SB, p. 107, Time to Teamwork)</w:t>
            </w:r>
          </w:p>
          <w:p w14:paraId="46F31891" w14:textId="77777777" w:rsidR="00D13FCD" w:rsidRPr="0031311E" w:rsidRDefault="00D13FCD" w:rsidP="000B113A">
            <w:pPr>
              <w:ind w:left="0" w:firstLine="0"/>
              <w:rPr>
                <w:rFonts w:ascii="Cambria" w:hAnsi="Cambria"/>
                <w:color w:val="000000"/>
                <w:sz w:val="22"/>
                <w:szCs w:val="22"/>
              </w:rPr>
            </w:pPr>
          </w:p>
          <w:p w14:paraId="77025C3F" w14:textId="77777777" w:rsidR="00D13FCD" w:rsidRPr="0031311E" w:rsidRDefault="00D13FCD" w:rsidP="000B113A">
            <w:pPr>
              <w:ind w:left="0" w:firstLine="0"/>
              <w:rPr>
                <w:rFonts w:ascii="Cambria" w:hAnsi="Cambria"/>
                <w:color w:val="000000"/>
                <w:sz w:val="22"/>
                <w:szCs w:val="22"/>
              </w:rPr>
            </w:pPr>
            <w:r w:rsidRPr="0031311E">
              <w:rPr>
                <w:rFonts w:ascii="Cambria" w:hAnsi="Cambria"/>
                <w:b/>
                <w:color w:val="000000"/>
                <w:sz w:val="22"/>
                <w:szCs w:val="22"/>
                <w:lang w:val="es-ES_tradnl"/>
              </w:rPr>
              <w:t>[Criterios 4.2.1, 4.2.2, 4.2.3, 4.2.4, 4.2.5, 4.2.6, 4.2.7, 4.2.8, 4.2.9]</w:t>
            </w:r>
          </w:p>
        </w:tc>
      </w:tr>
      <w:tr w:rsidR="00D13FCD" w:rsidRPr="0031311E" w14:paraId="333EA30E" w14:textId="77777777" w:rsidTr="005455BB">
        <w:trPr>
          <w:trHeight w:val="13691"/>
          <w:jc w:val="center"/>
        </w:trPr>
        <w:tc>
          <w:tcPr>
            <w:tcW w:w="2830" w:type="dxa"/>
            <w:vMerge/>
            <w:shd w:val="clear" w:color="auto" w:fill="auto"/>
          </w:tcPr>
          <w:p w14:paraId="195EF18E" w14:textId="77777777" w:rsidR="00D13FCD" w:rsidRPr="0031311E" w:rsidRDefault="00D13FCD" w:rsidP="000B113A">
            <w:pPr>
              <w:ind w:left="0"/>
              <w:rPr>
                <w:rFonts w:ascii="Cambria" w:hAnsi="Cambria"/>
                <w:b/>
                <w:color w:val="000000"/>
                <w:sz w:val="22"/>
                <w:szCs w:val="22"/>
                <w:lang w:val="es-ES_tradnl"/>
              </w:rPr>
            </w:pPr>
          </w:p>
        </w:tc>
        <w:tc>
          <w:tcPr>
            <w:tcW w:w="2834" w:type="dxa"/>
            <w:shd w:val="clear" w:color="auto" w:fill="auto"/>
          </w:tcPr>
          <w:p w14:paraId="6A65A4C2"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CCL</w:t>
            </w:r>
          </w:p>
          <w:p w14:paraId="586E8DF4" w14:textId="77777777" w:rsidR="00D13FCD" w:rsidRPr="0031311E" w:rsidRDefault="0087082B"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SIEP</w:t>
            </w:r>
          </w:p>
          <w:p w14:paraId="24489D90"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CSC</w:t>
            </w:r>
          </w:p>
        </w:tc>
        <w:tc>
          <w:tcPr>
            <w:tcW w:w="2829" w:type="dxa"/>
            <w:tcBorders>
              <w:bottom w:val="single" w:sz="4" w:space="0" w:color="auto"/>
            </w:tcBorders>
            <w:shd w:val="clear" w:color="auto" w:fill="auto"/>
          </w:tcPr>
          <w:p w14:paraId="10D16193" w14:textId="77777777" w:rsidR="0087082B" w:rsidRPr="0031311E" w:rsidRDefault="0087082B" w:rsidP="000B113A">
            <w:pPr>
              <w:ind w:left="35" w:firstLine="0"/>
              <w:rPr>
                <w:rFonts w:ascii="Cambria" w:hAnsi="Cambria"/>
                <w:color w:val="000000"/>
                <w:sz w:val="22"/>
                <w:szCs w:val="22"/>
              </w:rPr>
            </w:pPr>
            <w:r w:rsidRPr="0031311E">
              <w:rPr>
                <w:rFonts w:ascii="Cambria" w:hAnsi="Cambria"/>
                <w:color w:val="000000"/>
                <w:sz w:val="22"/>
                <w:szCs w:val="22"/>
              </w:rPr>
              <w:t>Conversación sobre habilidades (SB, p. 85, ej. 9)</w:t>
            </w:r>
          </w:p>
          <w:p w14:paraId="4B990A16" w14:textId="77777777" w:rsidR="0087082B" w:rsidRPr="0031311E" w:rsidRDefault="0087082B" w:rsidP="000B113A">
            <w:pPr>
              <w:rPr>
                <w:rFonts w:ascii="Cambria" w:hAnsi="Cambria"/>
                <w:color w:val="000000"/>
                <w:sz w:val="22"/>
                <w:szCs w:val="22"/>
              </w:rPr>
            </w:pPr>
          </w:p>
          <w:p w14:paraId="4924C4FC" w14:textId="77777777" w:rsidR="00D13FCD" w:rsidRPr="0031311E" w:rsidRDefault="0087082B" w:rsidP="000B113A">
            <w:pPr>
              <w:snapToGrid w:val="0"/>
              <w:ind w:left="35" w:firstLine="0"/>
              <w:rPr>
                <w:rFonts w:ascii="Cambria" w:hAnsi="Cambria"/>
                <w:color w:val="000000"/>
                <w:sz w:val="22"/>
                <w:szCs w:val="22"/>
              </w:rPr>
            </w:pPr>
            <w:r w:rsidRPr="0031311E">
              <w:rPr>
                <w:rFonts w:ascii="Cambria" w:hAnsi="Cambria"/>
                <w:color w:val="000000"/>
                <w:sz w:val="22"/>
                <w:szCs w:val="22"/>
              </w:rPr>
              <w:t>Conversación sobre una experiencia aterradora (SB, p. 86, ej. 6)</w:t>
            </w:r>
          </w:p>
          <w:p w14:paraId="22A5CCF8" w14:textId="77777777" w:rsidR="00D13FCD" w:rsidRPr="0031311E" w:rsidRDefault="00D13FCD" w:rsidP="000B113A">
            <w:pPr>
              <w:snapToGrid w:val="0"/>
              <w:ind w:left="35"/>
              <w:rPr>
                <w:rFonts w:ascii="Cambria" w:hAnsi="Cambria"/>
                <w:color w:val="000000"/>
                <w:sz w:val="22"/>
                <w:szCs w:val="22"/>
              </w:rPr>
            </w:pPr>
          </w:p>
          <w:p w14:paraId="4DB4FC44" w14:textId="77777777" w:rsidR="00D13FCD" w:rsidRPr="0031311E" w:rsidRDefault="00D13FCD" w:rsidP="000B113A">
            <w:pPr>
              <w:snapToGrid w:val="0"/>
              <w:ind w:left="35" w:firstLine="0"/>
              <w:rPr>
                <w:rFonts w:ascii="Cambria" w:hAnsi="Cambria"/>
                <w:color w:val="000000"/>
                <w:sz w:val="22"/>
                <w:szCs w:val="22"/>
              </w:rPr>
            </w:pPr>
            <w:r w:rsidRPr="0031311E">
              <w:rPr>
                <w:rFonts w:ascii="Cambria" w:hAnsi="Cambria"/>
                <w:b/>
                <w:color w:val="000000"/>
                <w:sz w:val="22"/>
                <w:szCs w:val="22"/>
                <w:lang w:val="es-ES_tradnl"/>
              </w:rPr>
              <w:t>[Criterios 4.2.1, 4.2.2, 4.2.3, 4.2.4, 4.2.5, 4.2.6, 4.2.7, 4.2.8, 4.2.9]</w:t>
            </w:r>
          </w:p>
        </w:tc>
      </w:tr>
    </w:tbl>
    <w:p w14:paraId="05022E93" w14:textId="77777777" w:rsidR="00D13FCD" w:rsidRPr="0031311E" w:rsidRDefault="00D13FCD" w:rsidP="000B113A">
      <w:pPr>
        <w:ind w:left="0" w:firstLine="0"/>
        <w:rPr>
          <w:rFonts w:ascii="Cambria" w:hAnsi="Cambria"/>
          <w:color w:val="000000"/>
          <w:sz w:val="18"/>
          <w:szCs w:val="18"/>
          <w:lang w:val="es-ES_tradnl"/>
        </w:rPr>
      </w:pPr>
    </w:p>
    <w:p w14:paraId="3FC172C0" w14:textId="77777777" w:rsidR="00D13FCD" w:rsidRPr="0031311E" w:rsidRDefault="00D13FCD" w:rsidP="000B113A">
      <w:pPr>
        <w:ind w:left="0" w:firstLine="0"/>
        <w:rPr>
          <w:rFonts w:ascii="Cambria" w:hAnsi="Cambria"/>
          <w:color w:val="000000"/>
          <w:sz w:val="18"/>
          <w:szCs w:val="18"/>
          <w:lang w:val="es-ES_tradn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2715"/>
        <w:gridCol w:w="2955"/>
      </w:tblGrid>
      <w:tr w:rsidR="00D13FCD" w:rsidRPr="0031311E" w14:paraId="16CBA1CE" w14:textId="77777777" w:rsidTr="005455BB">
        <w:tc>
          <w:tcPr>
            <w:tcW w:w="8505" w:type="dxa"/>
            <w:gridSpan w:val="3"/>
            <w:shd w:val="clear" w:color="auto" w:fill="auto"/>
          </w:tcPr>
          <w:p w14:paraId="7B5C162C" w14:textId="77777777" w:rsidR="00D13FCD" w:rsidRPr="0031311E" w:rsidRDefault="00D13FCD" w:rsidP="000B113A">
            <w:pPr>
              <w:rPr>
                <w:rFonts w:ascii="Cambria" w:hAnsi="Cambria"/>
                <w:sz w:val="18"/>
                <w:szCs w:val="18"/>
                <w:lang w:val="es-ES_tradnl"/>
              </w:rPr>
            </w:pPr>
            <w:r w:rsidRPr="0031311E">
              <w:rPr>
                <w:rFonts w:ascii="Cambria" w:hAnsi="Cambria"/>
                <w:b/>
                <w:sz w:val="28"/>
                <w:szCs w:val="24"/>
                <w:lang w:val="es-ES_tradnl"/>
              </w:rPr>
              <w:t>Bloque 3. Comprensión de textos escritos</w:t>
            </w:r>
          </w:p>
        </w:tc>
      </w:tr>
      <w:tr w:rsidR="00D13FCD" w:rsidRPr="0031311E" w14:paraId="0DF2427D" w14:textId="77777777" w:rsidTr="0087082B">
        <w:tc>
          <w:tcPr>
            <w:tcW w:w="2835" w:type="dxa"/>
            <w:shd w:val="clear" w:color="auto" w:fill="auto"/>
            <w:vAlign w:val="center"/>
          </w:tcPr>
          <w:p w14:paraId="1D0B0D37" w14:textId="77777777" w:rsidR="00D13FCD" w:rsidRPr="0031311E" w:rsidRDefault="00AC6C6C" w:rsidP="000B113A">
            <w:pPr>
              <w:ind w:left="0" w:firstLine="0"/>
              <w:rPr>
                <w:rFonts w:ascii="Cambria" w:hAnsi="Cambria"/>
                <w:b/>
                <w:color w:val="000000"/>
                <w:szCs w:val="24"/>
                <w:lang w:val="es-ES_tradnl"/>
              </w:rPr>
            </w:pPr>
            <w:r w:rsidRPr="0031311E">
              <w:rPr>
                <w:rFonts w:ascii="Cambria" w:hAnsi="Cambria"/>
                <w:b/>
                <w:color w:val="000000"/>
                <w:szCs w:val="24"/>
                <w:lang w:val="es-ES_tradnl"/>
              </w:rPr>
              <w:t>Contenidos y criterios de evaluación de la unidad</w:t>
            </w:r>
          </w:p>
        </w:tc>
        <w:tc>
          <w:tcPr>
            <w:tcW w:w="2715" w:type="dxa"/>
            <w:shd w:val="clear" w:color="auto" w:fill="auto"/>
            <w:vAlign w:val="center"/>
          </w:tcPr>
          <w:p w14:paraId="4C06C55B" w14:textId="77777777" w:rsidR="00D13FCD" w:rsidRPr="0031311E" w:rsidRDefault="00D13FCD" w:rsidP="000B113A">
            <w:pPr>
              <w:ind w:left="0" w:firstLine="0"/>
              <w:rPr>
                <w:rFonts w:ascii="Cambria" w:hAnsi="Cambria"/>
                <w:b/>
                <w:color w:val="000000"/>
                <w:szCs w:val="24"/>
                <w:lang w:val="es-ES_tradnl"/>
              </w:rPr>
            </w:pPr>
            <w:r w:rsidRPr="0031311E">
              <w:rPr>
                <w:rFonts w:ascii="Cambria" w:hAnsi="Cambria"/>
                <w:b/>
                <w:color w:val="000000"/>
                <w:szCs w:val="24"/>
                <w:lang w:val="es-ES_tradnl"/>
              </w:rPr>
              <w:t>Competencias trabajadas</w:t>
            </w:r>
          </w:p>
        </w:tc>
        <w:tc>
          <w:tcPr>
            <w:tcW w:w="2955" w:type="dxa"/>
            <w:shd w:val="clear" w:color="auto" w:fill="auto"/>
            <w:vAlign w:val="center"/>
          </w:tcPr>
          <w:p w14:paraId="3ACE0DC0" w14:textId="77777777" w:rsidR="00D13FCD" w:rsidRPr="0031311E" w:rsidRDefault="00D13FCD" w:rsidP="000B113A">
            <w:pPr>
              <w:ind w:left="0" w:firstLine="0"/>
              <w:rPr>
                <w:rFonts w:ascii="Cambria" w:hAnsi="Cambria"/>
                <w:b/>
                <w:color w:val="000000"/>
                <w:szCs w:val="24"/>
                <w:lang w:val="es-ES_tradnl"/>
              </w:rPr>
            </w:pPr>
            <w:r w:rsidRPr="0031311E">
              <w:rPr>
                <w:rFonts w:ascii="Cambria" w:hAnsi="Cambria"/>
                <w:b/>
                <w:color w:val="000000"/>
                <w:szCs w:val="24"/>
                <w:lang w:val="es-ES_tradnl"/>
              </w:rPr>
              <w:t>Tareas y actividades [criterios que les corresponden]</w:t>
            </w:r>
          </w:p>
        </w:tc>
      </w:tr>
      <w:tr w:rsidR="00D13FCD" w:rsidRPr="0031311E" w14:paraId="3BD43078" w14:textId="77777777" w:rsidTr="0087082B">
        <w:trPr>
          <w:trHeight w:val="1583"/>
        </w:trPr>
        <w:tc>
          <w:tcPr>
            <w:tcW w:w="2835" w:type="dxa"/>
            <w:vMerge w:val="restart"/>
            <w:shd w:val="clear" w:color="auto" w:fill="auto"/>
          </w:tcPr>
          <w:p w14:paraId="21ED70AE"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Estrategias de comprensión:</w:t>
            </w:r>
          </w:p>
          <w:p w14:paraId="2D0890B0" w14:textId="77777777" w:rsidR="00D13FCD" w:rsidRPr="0031311E" w:rsidRDefault="00D13FCD"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Movilización de información previa sobre tipo de tarea y tema.</w:t>
            </w:r>
          </w:p>
          <w:p w14:paraId="3CA382BC" w14:textId="77777777" w:rsidR="00D13FCD" w:rsidRPr="0031311E" w:rsidRDefault="00D13FCD"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Comprensión de instrucciones para la correcta resolución de actividades.</w:t>
            </w:r>
          </w:p>
          <w:p w14:paraId="67DB351F" w14:textId="77777777" w:rsidR="00D13FCD" w:rsidRPr="0031311E" w:rsidRDefault="00D13FCD"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Identificación del tipo de texto, y la intención comunicativa del texto, en formato digital o papel, adaptando la comprensión al mismo.</w:t>
            </w:r>
          </w:p>
          <w:p w14:paraId="5F91C365" w14:textId="77777777" w:rsidR="00D13FCD" w:rsidRPr="0031311E" w:rsidRDefault="00D13FCD"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Distinción de tipos de comprensión (sentido general, información esencial, puntos principales, detalles relevantes), en diferentes textos auténticos sobre diversos temas adecuados a su edad y relacionados con contenidos de otras materias del</w:t>
            </w:r>
          </w:p>
          <w:p w14:paraId="7601F16D" w14:textId="77777777" w:rsidR="00D13FCD" w:rsidRPr="0031311E" w:rsidRDefault="00D13FCD"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currículo.</w:t>
            </w:r>
          </w:p>
          <w:p w14:paraId="4397C67A" w14:textId="77777777" w:rsidR="00D13FCD" w:rsidRPr="0031311E" w:rsidRDefault="00D13FCD"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Formulación de hipótesis sobre contenido y</w:t>
            </w:r>
          </w:p>
          <w:p w14:paraId="30A6151B" w14:textId="77777777" w:rsidR="00D13FCD" w:rsidRPr="0031311E" w:rsidRDefault="00D13FCD"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contexto.</w:t>
            </w:r>
          </w:p>
          <w:p w14:paraId="6E847E07" w14:textId="77777777" w:rsidR="00D13FCD" w:rsidRPr="0031311E" w:rsidRDefault="00D13FCD"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Inferencia y formulación de hipótesis sobre</w:t>
            </w:r>
          </w:p>
          <w:p w14:paraId="6BE3CED9" w14:textId="77777777" w:rsidR="00D13FCD" w:rsidRPr="0031311E" w:rsidRDefault="00D13FCD"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xml:space="preserve">significados a partir de la comprensión de elementos </w:t>
            </w:r>
            <w:r w:rsidRPr="0031311E">
              <w:rPr>
                <w:rFonts w:ascii="Cambria" w:eastAsia="Times New Roman" w:hAnsi="Cambria" w:cs="“‰E'18Ÿˇø®ÑÂ'1"/>
                <w:sz w:val="22"/>
                <w:szCs w:val="22"/>
                <w:lang w:val="es-ES_tradnl" w:eastAsia="es-ES_tradnl" w:bidi="ar-SA"/>
              </w:rPr>
              <w:lastRenderedPageBreak/>
              <w:t>significativos, lingüísticos y paralingüísticos (inferencia de significados por el contexto, por comparación de palabras o frases similares en las lenguas que conocen, por ejemplo).</w:t>
            </w:r>
          </w:p>
          <w:p w14:paraId="1D8341DC" w14:textId="77777777" w:rsidR="00D13FCD" w:rsidRPr="0031311E" w:rsidRDefault="00D13FCD"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Reformulación de hipótesis a partir de la</w:t>
            </w:r>
          </w:p>
          <w:p w14:paraId="4F826578" w14:textId="77777777" w:rsidR="00D13FCD" w:rsidRPr="0031311E" w:rsidRDefault="00D13FCD"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comprensión de nuevos elementos.</w:t>
            </w:r>
          </w:p>
          <w:p w14:paraId="587B908C" w14:textId="77777777" w:rsidR="00D13FCD" w:rsidRPr="0031311E" w:rsidRDefault="00D13FCD"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Lectura de textos de diversas situaciones,</w:t>
            </w:r>
          </w:p>
          <w:p w14:paraId="1765308A"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eastAsia="Times New Roman" w:hAnsi="Cambria" w:cs="“‰E'18Ÿˇø®ÑÂ'1"/>
                <w:sz w:val="22"/>
                <w:szCs w:val="22"/>
                <w:lang w:val="es-ES_tradnl" w:eastAsia="es-ES_tradnl" w:bidi="ar-SA"/>
              </w:rPr>
              <w:t>relacionadas con sus intereses, experiencias y necesidades.</w:t>
            </w:r>
          </w:p>
          <w:p w14:paraId="2003E445" w14:textId="77777777" w:rsidR="00D13FCD" w:rsidRPr="0031311E" w:rsidRDefault="00D13FCD" w:rsidP="000B113A">
            <w:pPr>
              <w:ind w:left="0" w:firstLine="0"/>
              <w:rPr>
                <w:rFonts w:ascii="Cambria" w:hAnsi="Cambria"/>
                <w:b/>
                <w:color w:val="000000"/>
                <w:sz w:val="22"/>
                <w:szCs w:val="22"/>
                <w:lang w:val="es-ES_tradnl"/>
              </w:rPr>
            </w:pPr>
          </w:p>
          <w:p w14:paraId="5058DF24" w14:textId="77777777" w:rsidR="004647F3" w:rsidRPr="0031311E" w:rsidRDefault="004647F3"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Aspectos socioculturales y sociolingüísticos: </w:t>
            </w:r>
          </w:p>
          <w:p w14:paraId="7C754B21" w14:textId="77777777" w:rsidR="004647F3" w:rsidRPr="0031311E" w:rsidRDefault="004647F3"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Datos de interés sobre la memoria y su funcionamiento.</w:t>
            </w:r>
          </w:p>
          <w:p w14:paraId="3AD03623" w14:textId="77777777" w:rsidR="004647F3" w:rsidRPr="0031311E" w:rsidRDefault="004647F3"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eastAsia="es-ES_tradnl"/>
              </w:rPr>
              <w:t>La nomofobia.</w:t>
            </w:r>
          </w:p>
          <w:p w14:paraId="60B9AE03" w14:textId="77777777" w:rsidR="004647F3" w:rsidRPr="0031311E" w:rsidRDefault="004647F3"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eastAsia="es-ES_tradnl"/>
              </w:rPr>
              <w:t>Distintas fobias.</w:t>
            </w:r>
          </w:p>
          <w:p w14:paraId="4E558600" w14:textId="77777777" w:rsidR="00D13FCD" w:rsidRPr="0031311E" w:rsidRDefault="004647F3" w:rsidP="000B113A">
            <w:pPr>
              <w:ind w:left="0" w:firstLine="0"/>
              <w:rPr>
                <w:rFonts w:ascii="Cambria" w:hAnsi="Cambria"/>
                <w:color w:val="000000"/>
                <w:sz w:val="22"/>
                <w:szCs w:val="22"/>
                <w:lang w:val="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Alimentos que mejoran la memoria y la somnifobia.</w:t>
            </w:r>
          </w:p>
          <w:p w14:paraId="420290D5" w14:textId="77777777" w:rsidR="00D13FCD" w:rsidRPr="0031311E" w:rsidRDefault="00D13FCD" w:rsidP="000B113A">
            <w:pPr>
              <w:ind w:left="0" w:firstLine="0"/>
              <w:rPr>
                <w:rFonts w:ascii="Cambria" w:hAnsi="Cambria"/>
                <w:b/>
                <w:color w:val="000000"/>
                <w:sz w:val="22"/>
                <w:szCs w:val="22"/>
                <w:lang w:val="es-ES_tradnl"/>
              </w:rPr>
            </w:pPr>
          </w:p>
          <w:p w14:paraId="777B0541"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Funciones comunicativas:</w:t>
            </w:r>
          </w:p>
          <w:p w14:paraId="45859290" w14:textId="77777777" w:rsidR="00D13FCD" w:rsidRPr="0031311E" w:rsidRDefault="00D13FCD"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Iniciación y mantenimiento de relaciones personales y sociales (saludos y despedidas, presentaciones, invitaciones, disculpa y agradecimiento, acuerdo y desacuerdo).</w:t>
            </w:r>
          </w:p>
          <w:p w14:paraId="30547335" w14:textId="77777777" w:rsidR="00D13FCD" w:rsidRPr="0031311E" w:rsidRDefault="00D13FCD"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Descripción de cualidades físicas y abstractas de personas, objetos de uso cotidiano, lugares y actividades.</w:t>
            </w:r>
          </w:p>
          <w:p w14:paraId="32D48A60" w14:textId="77777777" w:rsidR="00D13FCD" w:rsidRPr="0031311E" w:rsidRDefault="00D13FCD"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Narración de acontecimientos pasados puntuales y habituales, descripción de estados y situaciones presentes, y expresión de sucesos futuros.</w:t>
            </w:r>
          </w:p>
          <w:p w14:paraId="1ECD61B7" w14:textId="77777777" w:rsidR="00D13FCD" w:rsidRPr="0031311E" w:rsidRDefault="00D13FCD"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xml:space="preserve">- Petición y ofrecimiento de ayuda, información, indicaciones, permiso, opiniones y puntos de vista, consejo, advertencias y </w:t>
            </w:r>
            <w:r w:rsidRPr="0031311E">
              <w:rPr>
                <w:rFonts w:ascii="Cambria" w:eastAsia="Times New Roman" w:hAnsi="Cambria" w:cs="˝yŸˇø®ÑÂ'1"/>
                <w:sz w:val="22"/>
                <w:szCs w:val="22"/>
                <w:lang w:val="es-ES_tradnl" w:eastAsia="es-ES_tradnl" w:bidi="ar-SA"/>
              </w:rPr>
              <w:lastRenderedPageBreak/>
              <w:t>avisos.</w:t>
            </w:r>
          </w:p>
          <w:p w14:paraId="482A5EFB" w14:textId="77777777" w:rsidR="00D13FCD" w:rsidRPr="0031311E" w:rsidRDefault="00D13FCD"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Expresión de hábitos.</w:t>
            </w:r>
          </w:p>
          <w:p w14:paraId="1C8A9130" w14:textId="77777777" w:rsidR="00D13FCD" w:rsidRPr="0031311E" w:rsidRDefault="00D13FCD"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Expresión del conocimiento, la certeza, la duda y la conjetura.</w:t>
            </w:r>
          </w:p>
          <w:p w14:paraId="0AF0954A" w14:textId="77777777" w:rsidR="00D13FCD" w:rsidRPr="0031311E" w:rsidRDefault="00D13FCD"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Expresión de la voluntad, la intención, la decisión, la promesa, la orden, la autorización y la prohibición.</w:t>
            </w:r>
          </w:p>
          <w:p w14:paraId="4A9BE9DC" w14:textId="77777777" w:rsidR="00D13FCD" w:rsidRPr="0031311E" w:rsidRDefault="00D13FCD"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Expresión del interés, gusto, capacidad, sentimiento e intención, aprobación, aprecio, simpatía, satisfacción, esperanza, confianza, sorpresa, y sus contrarios.</w:t>
            </w:r>
          </w:p>
          <w:p w14:paraId="5A677CAE" w14:textId="77777777" w:rsidR="00D13FCD" w:rsidRPr="0031311E" w:rsidRDefault="00D13FCD"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Formulación de sugerencias, deseos, condiciones e hipótesis.</w:t>
            </w:r>
          </w:p>
          <w:p w14:paraId="4F26FE4B" w14:textId="77777777" w:rsidR="00D13FCD" w:rsidRPr="0031311E" w:rsidRDefault="00D13FCD"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Establecimiento y mantenimiento de la</w:t>
            </w:r>
          </w:p>
          <w:p w14:paraId="25F67058"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eastAsia="Times New Roman" w:hAnsi="Cambria" w:cs="˝yŸˇø®ÑÂ'1"/>
                <w:sz w:val="22"/>
                <w:szCs w:val="22"/>
                <w:lang w:val="es-ES_tradnl" w:eastAsia="es-ES_tradnl" w:bidi="ar-SA"/>
              </w:rPr>
              <w:t>comunicación y organización del discurso.</w:t>
            </w:r>
          </w:p>
          <w:p w14:paraId="7A40A56D" w14:textId="77777777" w:rsidR="00D13FCD" w:rsidRPr="0031311E" w:rsidRDefault="00D13FCD" w:rsidP="000B113A">
            <w:pPr>
              <w:ind w:left="0" w:firstLine="0"/>
              <w:rPr>
                <w:rFonts w:ascii="Cambria" w:hAnsi="Cambria"/>
                <w:b/>
                <w:color w:val="000000"/>
                <w:sz w:val="22"/>
                <w:szCs w:val="22"/>
                <w:lang w:val="es-ES_tradnl"/>
              </w:rPr>
            </w:pPr>
          </w:p>
          <w:p w14:paraId="1D172F0D" w14:textId="77777777" w:rsidR="00887A84" w:rsidRPr="0031311E" w:rsidRDefault="00887A84"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Estructuras lingüístico-discursivas:</w:t>
            </w:r>
          </w:p>
          <w:p w14:paraId="1D74C14B" w14:textId="77777777" w:rsidR="00887A84" w:rsidRPr="0031311E" w:rsidRDefault="00887A84" w:rsidP="000B113A">
            <w:pPr>
              <w:ind w:left="0" w:firstLine="0"/>
              <w:rPr>
                <w:rFonts w:ascii="Cambria" w:hAnsi="Cambria"/>
                <w:color w:val="000000"/>
                <w:sz w:val="22"/>
                <w:szCs w:val="22"/>
                <w:lang w:val="es-ES_tradnl"/>
              </w:rPr>
            </w:pPr>
            <w:r w:rsidRPr="0031311E">
              <w:rPr>
                <w:rFonts w:ascii="Cambria" w:hAnsi="Cambria"/>
                <w:color w:val="000000"/>
                <w:sz w:val="22"/>
                <w:szCs w:val="22"/>
                <w:lang w:val="es-ES"/>
              </w:rPr>
              <w:t xml:space="preserve">- </w:t>
            </w:r>
            <w:r w:rsidRPr="0031311E">
              <w:rPr>
                <w:rFonts w:ascii="Cambria" w:hAnsi="Cambria"/>
                <w:color w:val="000000"/>
                <w:sz w:val="22"/>
                <w:szCs w:val="22"/>
                <w:lang w:eastAsia="es-ES_tradnl"/>
              </w:rPr>
              <w:t xml:space="preserve">Los modales </w:t>
            </w:r>
            <w:r w:rsidRPr="0031311E">
              <w:rPr>
                <w:rFonts w:ascii="Cambria" w:hAnsi="Cambria"/>
                <w:b/>
                <w:color w:val="000000"/>
                <w:sz w:val="22"/>
                <w:szCs w:val="22"/>
                <w:lang w:eastAsia="es-ES_tradnl"/>
              </w:rPr>
              <w:t>can</w:t>
            </w:r>
            <w:r w:rsidRPr="0031311E">
              <w:rPr>
                <w:rFonts w:ascii="Cambria" w:hAnsi="Cambria"/>
                <w:color w:val="000000"/>
                <w:sz w:val="22"/>
                <w:szCs w:val="22"/>
                <w:lang w:eastAsia="es-ES_tradnl"/>
              </w:rPr>
              <w:t xml:space="preserve">, </w:t>
            </w:r>
            <w:r w:rsidRPr="0031311E">
              <w:rPr>
                <w:rFonts w:ascii="Cambria" w:hAnsi="Cambria"/>
                <w:b/>
                <w:color w:val="000000"/>
                <w:sz w:val="22"/>
                <w:szCs w:val="22"/>
                <w:lang w:eastAsia="es-ES_tradnl"/>
              </w:rPr>
              <w:t>could</w:t>
            </w:r>
            <w:r w:rsidRPr="0031311E">
              <w:rPr>
                <w:rFonts w:ascii="Cambria" w:hAnsi="Cambria"/>
                <w:color w:val="000000"/>
                <w:sz w:val="22"/>
                <w:szCs w:val="22"/>
                <w:lang w:eastAsia="es-ES_tradnl"/>
              </w:rPr>
              <w:t xml:space="preserve">, </w:t>
            </w:r>
            <w:r w:rsidRPr="0031311E">
              <w:rPr>
                <w:rFonts w:ascii="Cambria" w:hAnsi="Cambria"/>
                <w:b/>
                <w:color w:val="000000"/>
                <w:sz w:val="22"/>
                <w:szCs w:val="22"/>
                <w:lang w:eastAsia="es-ES_tradnl"/>
              </w:rPr>
              <w:t>may</w:t>
            </w:r>
            <w:r w:rsidRPr="0031311E">
              <w:rPr>
                <w:rFonts w:ascii="Cambria" w:hAnsi="Cambria"/>
                <w:color w:val="000000"/>
                <w:sz w:val="22"/>
                <w:szCs w:val="22"/>
                <w:lang w:eastAsia="es-ES_tradnl"/>
              </w:rPr>
              <w:t xml:space="preserve">, </w:t>
            </w:r>
            <w:r w:rsidRPr="0031311E">
              <w:rPr>
                <w:rFonts w:ascii="Cambria" w:hAnsi="Cambria"/>
                <w:b/>
                <w:color w:val="000000"/>
                <w:sz w:val="22"/>
                <w:szCs w:val="22"/>
                <w:lang w:eastAsia="es-ES_tradnl"/>
              </w:rPr>
              <w:t>might</w:t>
            </w:r>
            <w:r w:rsidRPr="0031311E">
              <w:rPr>
                <w:rFonts w:ascii="Cambria" w:hAnsi="Cambria"/>
                <w:color w:val="000000"/>
                <w:sz w:val="22"/>
                <w:szCs w:val="22"/>
                <w:lang w:eastAsia="es-ES_tradnl"/>
              </w:rPr>
              <w:t xml:space="preserve">, </w:t>
            </w:r>
            <w:r w:rsidRPr="0031311E">
              <w:rPr>
                <w:rFonts w:ascii="Cambria" w:hAnsi="Cambria"/>
                <w:b/>
                <w:color w:val="000000"/>
                <w:sz w:val="22"/>
                <w:szCs w:val="22"/>
                <w:lang w:eastAsia="es-ES_tradnl"/>
              </w:rPr>
              <w:t>must</w:t>
            </w:r>
            <w:r w:rsidRPr="0031311E">
              <w:rPr>
                <w:rFonts w:ascii="Cambria" w:hAnsi="Cambria"/>
                <w:color w:val="000000"/>
                <w:sz w:val="22"/>
                <w:szCs w:val="22"/>
                <w:lang w:eastAsia="es-ES_tradnl"/>
              </w:rPr>
              <w:t xml:space="preserve">, </w:t>
            </w:r>
            <w:r w:rsidRPr="0031311E">
              <w:rPr>
                <w:rFonts w:ascii="Cambria" w:hAnsi="Cambria"/>
                <w:b/>
                <w:color w:val="000000"/>
                <w:sz w:val="22"/>
                <w:szCs w:val="22"/>
                <w:lang w:eastAsia="es-ES_tradnl"/>
              </w:rPr>
              <w:t>mustn’t</w:t>
            </w:r>
            <w:r w:rsidRPr="0031311E">
              <w:rPr>
                <w:rFonts w:ascii="Cambria" w:hAnsi="Cambria"/>
                <w:color w:val="000000"/>
                <w:sz w:val="22"/>
                <w:szCs w:val="22"/>
                <w:lang w:eastAsia="es-ES_tradnl"/>
              </w:rPr>
              <w:t xml:space="preserve">, </w:t>
            </w:r>
            <w:r w:rsidRPr="0031311E">
              <w:rPr>
                <w:rFonts w:ascii="Cambria" w:hAnsi="Cambria"/>
                <w:b/>
                <w:color w:val="000000"/>
                <w:sz w:val="22"/>
                <w:szCs w:val="22"/>
                <w:lang w:eastAsia="es-ES_tradnl"/>
              </w:rPr>
              <w:t>have to</w:t>
            </w:r>
            <w:r w:rsidRPr="0031311E">
              <w:rPr>
                <w:rFonts w:ascii="Cambria" w:hAnsi="Cambria"/>
                <w:color w:val="000000"/>
                <w:sz w:val="22"/>
                <w:szCs w:val="22"/>
                <w:lang w:eastAsia="es-ES_tradnl"/>
              </w:rPr>
              <w:t xml:space="preserve"> y </w:t>
            </w:r>
            <w:r w:rsidRPr="0031311E">
              <w:rPr>
                <w:rFonts w:ascii="Cambria" w:hAnsi="Cambria"/>
                <w:b/>
                <w:color w:val="000000"/>
                <w:sz w:val="22"/>
                <w:szCs w:val="22"/>
                <w:lang w:eastAsia="es-ES_tradnl"/>
              </w:rPr>
              <w:t>should</w:t>
            </w:r>
            <w:r w:rsidRPr="0031311E">
              <w:rPr>
                <w:rFonts w:ascii="Cambria" w:hAnsi="Cambria"/>
                <w:color w:val="000000"/>
                <w:sz w:val="22"/>
                <w:szCs w:val="22"/>
                <w:lang w:val="es-ES_tradnl"/>
              </w:rPr>
              <w:t>.</w:t>
            </w:r>
          </w:p>
          <w:p w14:paraId="23281D3C" w14:textId="77777777" w:rsidR="00887A84" w:rsidRPr="0031311E" w:rsidRDefault="00887A84" w:rsidP="000B113A">
            <w:pPr>
              <w:ind w:left="0" w:firstLine="0"/>
              <w:rPr>
                <w:rFonts w:ascii="Cambria" w:hAnsi="Cambria"/>
                <w:color w:val="000000"/>
                <w:sz w:val="22"/>
                <w:szCs w:val="22"/>
                <w:lang w:val="es-ES_tradnl"/>
              </w:rPr>
            </w:pPr>
          </w:p>
          <w:p w14:paraId="54F6491C" w14:textId="77777777" w:rsidR="00887A84" w:rsidRPr="0031311E" w:rsidRDefault="00887A84"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Léxico: </w:t>
            </w:r>
          </w:p>
          <w:p w14:paraId="075F8780" w14:textId="77777777" w:rsidR="00D13FCD" w:rsidRPr="0031311E" w:rsidRDefault="00887A84"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Vocabulario relacionado con </w:t>
            </w:r>
            <w:r w:rsidRPr="0031311E">
              <w:rPr>
                <w:rFonts w:ascii="Cambria" w:hAnsi="Cambria"/>
                <w:color w:val="000000"/>
                <w:sz w:val="22"/>
                <w:szCs w:val="22"/>
                <w:lang w:eastAsia="es-ES_tradnl"/>
              </w:rPr>
              <w:t>la memoria y los miedos y las fobias</w:t>
            </w:r>
            <w:r w:rsidRPr="0031311E">
              <w:rPr>
                <w:rFonts w:ascii="Cambria" w:hAnsi="Cambria"/>
                <w:color w:val="000000"/>
                <w:sz w:val="22"/>
                <w:szCs w:val="22"/>
                <w:lang w:val="es-ES_tradnl"/>
              </w:rPr>
              <w:t>.</w:t>
            </w:r>
          </w:p>
          <w:p w14:paraId="76DDE22F" w14:textId="77777777" w:rsidR="00D13FCD" w:rsidRPr="0031311E" w:rsidRDefault="00D13FCD" w:rsidP="000B113A">
            <w:pPr>
              <w:ind w:left="0" w:firstLine="0"/>
              <w:rPr>
                <w:rFonts w:ascii="Cambria" w:hAnsi="Cambria"/>
                <w:color w:val="000000"/>
                <w:sz w:val="22"/>
                <w:szCs w:val="22"/>
                <w:lang w:val="es-ES_tradnl"/>
              </w:rPr>
            </w:pPr>
          </w:p>
          <w:p w14:paraId="393B171E"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Patrones gráficos y convenciones ortográficas:</w:t>
            </w:r>
          </w:p>
          <w:p w14:paraId="2AF29F0F" w14:textId="77777777" w:rsidR="00D13FCD" w:rsidRPr="0031311E" w:rsidRDefault="00887A84"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Conectores consecutivos</w:t>
            </w:r>
            <w:r w:rsidR="00D13FCD" w:rsidRPr="0031311E">
              <w:rPr>
                <w:rFonts w:ascii="Cambria" w:hAnsi="Cambria"/>
                <w:color w:val="000000"/>
                <w:sz w:val="22"/>
                <w:szCs w:val="22"/>
                <w:lang w:val="es-ES_tradnl"/>
              </w:rPr>
              <w:t>.</w:t>
            </w:r>
          </w:p>
          <w:p w14:paraId="38CCCF07" w14:textId="77777777" w:rsidR="00D13FCD" w:rsidRPr="0031311E" w:rsidRDefault="00D13FCD" w:rsidP="000B113A">
            <w:pPr>
              <w:ind w:left="0" w:firstLine="0"/>
              <w:rPr>
                <w:rFonts w:ascii="Cambria" w:hAnsi="Cambria"/>
                <w:b/>
                <w:color w:val="000000"/>
                <w:sz w:val="22"/>
                <w:szCs w:val="22"/>
                <w:lang w:val="es-ES_tradnl"/>
              </w:rPr>
            </w:pPr>
          </w:p>
          <w:p w14:paraId="242F0B73"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 xml:space="preserve">Criterios de evaluación: </w:t>
            </w:r>
            <w:r w:rsidRPr="0031311E">
              <w:rPr>
                <w:rFonts w:ascii="Cambria" w:hAnsi="Cambria"/>
                <w:color w:val="000000"/>
                <w:sz w:val="22"/>
                <w:szCs w:val="22"/>
                <w:lang w:val="es-ES_tradnl"/>
              </w:rPr>
              <w:t>4.3.1, 4.3.2, 4.3.3, 4.3.4, 4.3.5, 4.3.6, 4.3.7</w:t>
            </w:r>
          </w:p>
          <w:p w14:paraId="3BD6EE54" w14:textId="77777777" w:rsidR="00D13FCD" w:rsidRPr="0031311E" w:rsidRDefault="00D13FCD" w:rsidP="000B113A">
            <w:pPr>
              <w:ind w:left="0" w:firstLine="0"/>
              <w:rPr>
                <w:rFonts w:ascii="Cambria" w:hAnsi="Cambria"/>
                <w:b/>
                <w:color w:val="000000"/>
                <w:sz w:val="22"/>
                <w:szCs w:val="22"/>
                <w:lang w:val="es-ES_tradnl"/>
              </w:rPr>
            </w:pPr>
          </w:p>
          <w:p w14:paraId="3F81E528"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Objetivos de la materia: </w:t>
            </w:r>
            <w:r w:rsidRPr="0031311E">
              <w:rPr>
                <w:rFonts w:ascii="Cambria" w:hAnsi="Cambria"/>
                <w:b/>
                <w:color w:val="000000"/>
                <w:sz w:val="22"/>
                <w:szCs w:val="22"/>
                <w:lang w:val="es-ES_tradnl"/>
              </w:rPr>
              <w:br/>
            </w:r>
            <w:r w:rsidRPr="0031311E">
              <w:rPr>
                <w:rFonts w:ascii="Cambria" w:hAnsi="Cambria"/>
                <w:color w:val="000000"/>
                <w:sz w:val="22"/>
                <w:szCs w:val="22"/>
                <w:lang w:val="es-ES_tradnl"/>
              </w:rPr>
              <w:t>3, 4, 10, 11, 14</w:t>
            </w:r>
          </w:p>
          <w:p w14:paraId="754104CC" w14:textId="77777777" w:rsidR="00D13FCD" w:rsidRPr="0031311E" w:rsidRDefault="00D13FCD" w:rsidP="000B113A">
            <w:pPr>
              <w:ind w:left="0" w:firstLine="0"/>
              <w:rPr>
                <w:rFonts w:ascii="Cambria" w:hAnsi="Cambria"/>
                <w:b/>
                <w:color w:val="000000"/>
                <w:sz w:val="22"/>
                <w:szCs w:val="22"/>
                <w:lang w:val="es-ES_tradnl"/>
              </w:rPr>
            </w:pPr>
          </w:p>
        </w:tc>
        <w:tc>
          <w:tcPr>
            <w:tcW w:w="2715" w:type="dxa"/>
            <w:shd w:val="clear" w:color="auto" w:fill="auto"/>
          </w:tcPr>
          <w:p w14:paraId="5A61FB12" w14:textId="77777777" w:rsidR="00D13FCD" w:rsidRPr="0031311E" w:rsidRDefault="00D13FCD" w:rsidP="000B113A">
            <w:pPr>
              <w:rPr>
                <w:rFonts w:ascii="Cambria" w:hAnsi="Cambria"/>
                <w:color w:val="000000"/>
                <w:sz w:val="22"/>
                <w:szCs w:val="22"/>
                <w:lang w:val="es-ES_tradnl"/>
              </w:rPr>
            </w:pPr>
            <w:r w:rsidRPr="0031311E">
              <w:rPr>
                <w:rFonts w:ascii="Cambria" w:hAnsi="Cambria"/>
                <w:color w:val="000000"/>
                <w:sz w:val="22"/>
                <w:szCs w:val="22"/>
                <w:lang w:val="es-ES_tradnl"/>
              </w:rPr>
              <w:lastRenderedPageBreak/>
              <w:t>CCL</w:t>
            </w:r>
          </w:p>
          <w:p w14:paraId="7BE9D034" w14:textId="77777777" w:rsidR="00D13FCD" w:rsidRPr="0031311E" w:rsidRDefault="00D13FCD" w:rsidP="000B113A">
            <w:pPr>
              <w:rPr>
                <w:rFonts w:ascii="Cambria" w:hAnsi="Cambria"/>
                <w:color w:val="000000"/>
                <w:sz w:val="22"/>
                <w:szCs w:val="22"/>
                <w:lang w:val="es-ES_tradnl"/>
              </w:rPr>
            </w:pPr>
          </w:p>
        </w:tc>
        <w:tc>
          <w:tcPr>
            <w:tcW w:w="2955" w:type="dxa"/>
            <w:shd w:val="clear" w:color="auto" w:fill="auto"/>
          </w:tcPr>
          <w:p w14:paraId="53E565F5" w14:textId="77777777" w:rsidR="00D13FCD" w:rsidRPr="0031311E" w:rsidRDefault="00297B07"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A lo largo de la unidad</w:t>
            </w:r>
            <w:r w:rsidR="00D13FCD" w:rsidRPr="0031311E">
              <w:rPr>
                <w:rFonts w:ascii="Cambria" w:hAnsi="Cambria"/>
                <w:color w:val="000000"/>
                <w:sz w:val="22"/>
                <w:szCs w:val="22"/>
                <w:lang w:val="es-ES_tradnl"/>
              </w:rPr>
              <w:t>, entender los enunciados de los ejercicios</w:t>
            </w:r>
          </w:p>
          <w:p w14:paraId="228546A4" w14:textId="77777777" w:rsidR="00D13FCD" w:rsidRPr="0031311E" w:rsidRDefault="00D13FCD" w:rsidP="000B113A">
            <w:pPr>
              <w:ind w:left="0" w:firstLine="0"/>
              <w:rPr>
                <w:rFonts w:ascii="Cambria" w:hAnsi="Cambria"/>
                <w:color w:val="000000"/>
                <w:sz w:val="22"/>
                <w:szCs w:val="22"/>
                <w:lang w:val="es-ES_tradnl"/>
              </w:rPr>
            </w:pPr>
          </w:p>
          <w:p w14:paraId="6DF3C4DC"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[Criterios 4.3.1, 4.3.2, 4.3.3, 4.3.4, 4.3.5, 4.3.6, 4.3.7]</w:t>
            </w:r>
          </w:p>
        </w:tc>
      </w:tr>
      <w:tr w:rsidR="00D13FCD" w:rsidRPr="0031311E" w14:paraId="0378BCCE" w14:textId="77777777" w:rsidTr="0087082B">
        <w:tc>
          <w:tcPr>
            <w:tcW w:w="2835" w:type="dxa"/>
            <w:vMerge/>
            <w:shd w:val="clear" w:color="auto" w:fill="auto"/>
          </w:tcPr>
          <w:p w14:paraId="565451DF" w14:textId="77777777" w:rsidR="00D13FCD" w:rsidRPr="0031311E" w:rsidRDefault="00D13FCD" w:rsidP="000B113A">
            <w:pPr>
              <w:rPr>
                <w:rFonts w:ascii="Cambria" w:hAnsi="Cambria"/>
                <w:sz w:val="22"/>
                <w:szCs w:val="22"/>
                <w:lang w:val="es-ES_tradnl"/>
              </w:rPr>
            </w:pPr>
          </w:p>
        </w:tc>
        <w:tc>
          <w:tcPr>
            <w:tcW w:w="2715" w:type="dxa"/>
            <w:shd w:val="clear" w:color="auto" w:fill="auto"/>
          </w:tcPr>
          <w:p w14:paraId="7BD5AF86" w14:textId="77777777" w:rsidR="00D13FCD" w:rsidRPr="0031311E" w:rsidRDefault="00D13FCD" w:rsidP="000B113A">
            <w:pPr>
              <w:rPr>
                <w:rFonts w:ascii="Cambria" w:hAnsi="Cambria"/>
                <w:color w:val="000000"/>
                <w:sz w:val="22"/>
                <w:szCs w:val="22"/>
                <w:lang w:val="es-ES_tradnl"/>
              </w:rPr>
            </w:pPr>
            <w:r w:rsidRPr="0031311E">
              <w:rPr>
                <w:rFonts w:ascii="Cambria" w:hAnsi="Cambria"/>
                <w:color w:val="000000"/>
                <w:sz w:val="22"/>
                <w:szCs w:val="22"/>
                <w:lang w:val="es-ES_tradnl"/>
              </w:rPr>
              <w:t>CCL</w:t>
            </w:r>
          </w:p>
          <w:p w14:paraId="4FBBADE0" w14:textId="77777777" w:rsidR="0087082B" w:rsidRPr="0031311E" w:rsidRDefault="0087082B" w:rsidP="000B113A">
            <w:pPr>
              <w:rPr>
                <w:rFonts w:ascii="Cambria" w:hAnsi="Cambria"/>
                <w:color w:val="000000"/>
                <w:sz w:val="22"/>
                <w:szCs w:val="22"/>
                <w:lang w:val="es-ES_tradnl"/>
              </w:rPr>
            </w:pPr>
            <w:r w:rsidRPr="0031311E">
              <w:rPr>
                <w:rFonts w:ascii="Cambria" w:hAnsi="Cambria"/>
                <w:color w:val="000000"/>
                <w:sz w:val="22"/>
                <w:szCs w:val="22"/>
                <w:lang w:val="es-ES_tradnl"/>
              </w:rPr>
              <w:t>CMCCT</w:t>
            </w:r>
          </w:p>
          <w:p w14:paraId="6E0A5080" w14:textId="77777777" w:rsidR="00D13FCD" w:rsidRPr="0031311E" w:rsidRDefault="00D13FCD" w:rsidP="000B113A">
            <w:pPr>
              <w:rPr>
                <w:rFonts w:ascii="Cambria" w:hAnsi="Cambria"/>
                <w:color w:val="000000"/>
                <w:sz w:val="22"/>
                <w:szCs w:val="22"/>
                <w:lang w:val="es-ES_tradnl"/>
              </w:rPr>
            </w:pPr>
            <w:r w:rsidRPr="0031311E">
              <w:rPr>
                <w:rFonts w:ascii="Cambria" w:hAnsi="Cambria"/>
                <w:color w:val="000000"/>
                <w:sz w:val="22"/>
                <w:szCs w:val="22"/>
                <w:lang w:val="es-ES_tradnl"/>
              </w:rPr>
              <w:t>CEC</w:t>
            </w:r>
          </w:p>
          <w:p w14:paraId="1CBF2E72" w14:textId="77777777" w:rsidR="00D13FCD" w:rsidRPr="0031311E" w:rsidRDefault="00D13FCD" w:rsidP="000B113A">
            <w:pPr>
              <w:rPr>
                <w:rFonts w:ascii="Cambria" w:hAnsi="Cambria"/>
                <w:color w:val="000000"/>
                <w:sz w:val="22"/>
                <w:szCs w:val="22"/>
                <w:lang w:val="es-ES_tradnl"/>
              </w:rPr>
            </w:pPr>
          </w:p>
        </w:tc>
        <w:tc>
          <w:tcPr>
            <w:tcW w:w="2955" w:type="dxa"/>
            <w:shd w:val="clear" w:color="auto" w:fill="auto"/>
          </w:tcPr>
          <w:p w14:paraId="6D658D46" w14:textId="77777777" w:rsidR="00D13FCD" w:rsidRPr="0031311E" w:rsidRDefault="0087082B" w:rsidP="000B113A">
            <w:pPr>
              <w:ind w:left="0" w:firstLine="0"/>
              <w:rPr>
                <w:rFonts w:ascii="Cambria" w:hAnsi="Cambria"/>
                <w:color w:val="000000"/>
                <w:sz w:val="22"/>
                <w:szCs w:val="22"/>
                <w:lang w:eastAsia="es-ES_tradnl"/>
              </w:rPr>
            </w:pPr>
            <w:r w:rsidRPr="0031311E">
              <w:rPr>
                <w:rFonts w:ascii="Cambria" w:hAnsi="Cambria"/>
                <w:color w:val="000000"/>
                <w:sz w:val="22"/>
                <w:szCs w:val="22"/>
                <w:lang w:eastAsia="es-ES_tradnl"/>
              </w:rPr>
              <w:t>Distinta información sobre el funcionamiento de la memoria (SB, p. 82, ej. 2)</w:t>
            </w:r>
          </w:p>
          <w:p w14:paraId="6BE9A9AB" w14:textId="77777777" w:rsidR="0087082B" w:rsidRPr="0031311E" w:rsidRDefault="0087082B" w:rsidP="000B113A">
            <w:pPr>
              <w:ind w:left="0" w:firstLine="0"/>
              <w:rPr>
                <w:rFonts w:ascii="Cambria" w:hAnsi="Cambria"/>
                <w:color w:val="000000"/>
                <w:sz w:val="22"/>
                <w:szCs w:val="22"/>
                <w:lang w:val="es-ES_tradnl"/>
              </w:rPr>
            </w:pPr>
          </w:p>
          <w:p w14:paraId="7E1EED0B"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[Criterios 4.3.1, 4.3.2, 4.3.3, 4.3.4, 4.3.5, 4.3.6, 4.3.7]</w:t>
            </w:r>
          </w:p>
        </w:tc>
      </w:tr>
      <w:tr w:rsidR="00D13FCD" w:rsidRPr="0031311E" w14:paraId="655F4B98" w14:textId="77777777" w:rsidTr="0087082B">
        <w:tc>
          <w:tcPr>
            <w:tcW w:w="2835" w:type="dxa"/>
            <w:vMerge/>
            <w:shd w:val="clear" w:color="auto" w:fill="auto"/>
          </w:tcPr>
          <w:p w14:paraId="49EFDD6A" w14:textId="77777777" w:rsidR="00D13FCD" w:rsidRPr="0031311E" w:rsidRDefault="00D13FCD" w:rsidP="000B113A">
            <w:pPr>
              <w:rPr>
                <w:rFonts w:ascii="Cambria" w:hAnsi="Cambria"/>
                <w:sz w:val="22"/>
                <w:szCs w:val="22"/>
                <w:lang w:val="es-ES_tradnl"/>
              </w:rPr>
            </w:pPr>
          </w:p>
        </w:tc>
        <w:tc>
          <w:tcPr>
            <w:tcW w:w="2715" w:type="dxa"/>
            <w:shd w:val="clear" w:color="auto" w:fill="auto"/>
          </w:tcPr>
          <w:p w14:paraId="120DF64A" w14:textId="77777777" w:rsidR="00D13FCD" w:rsidRPr="0031311E" w:rsidRDefault="00D13FCD" w:rsidP="000B113A">
            <w:pPr>
              <w:rPr>
                <w:rFonts w:ascii="Cambria" w:hAnsi="Cambria"/>
                <w:color w:val="000000"/>
                <w:sz w:val="22"/>
                <w:szCs w:val="22"/>
                <w:lang w:val="es-ES_tradnl"/>
              </w:rPr>
            </w:pPr>
            <w:r w:rsidRPr="0031311E">
              <w:rPr>
                <w:rFonts w:ascii="Cambria" w:hAnsi="Cambria"/>
                <w:color w:val="000000"/>
                <w:sz w:val="22"/>
                <w:szCs w:val="22"/>
                <w:lang w:val="es-ES_tradnl"/>
              </w:rPr>
              <w:t>CCL</w:t>
            </w:r>
          </w:p>
          <w:p w14:paraId="3CAE3300" w14:textId="77777777" w:rsidR="00D13FCD" w:rsidRPr="0031311E" w:rsidRDefault="00D13FCD" w:rsidP="000B113A">
            <w:pPr>
              <w:rPr>
                <w:rFonts w:ascii="Cambria" w:hAnsi="Cambria"/>
                <w:color w:val="000000"/>
                <w:sz w:val="22"/>
                <w:szCs w:val="22"/>
                <w:lang w:val="es-ES_tradnl"/>
              </w:rPr>
            </w:pPr>
            <w:r w:rsidRPr="0031311E">
              <w:rPr>
                <w:rFonts w:ascii="Cambria" w:hAnsi="Cambria"/>
                <w:color w:val="000000"/>
                <w:sz w:val="22"/>
                <w:szCs w:val="22"/>
                <w:lang w:val="es-ES_tradnl"/>
              </w:rPr>
              <w:t>CEC</w:t>
            </w:r>
          </w:p>
        </w:tc>
        <w:tc>
          <w:tcPr>
            <w:tcW w:w="2955" w:type="dxa"/>
            <w:shd w:val="clear" w:color="auto" w:fill="auto"/>
          </w:tcPr>
          <w:p w14:paraId="01E750BC" w14:textId="77777777" w:rsidR="0087082B" w:rsidRPr="0031311E" w:rsidRDefault="0087082B" w:rsidP="000B113A">
            <w:pPr>
              <w:ind w:left="0" w:firstLine="0"/>
              <w:rPr>
                <w:rFonts w:ascii="Cambria" w:hAnsi="Cambria"/>
                <w:color w:val="000000"/>
                <w:sz w:val="22"/>
                <w:szCs w:val="22"/>
                <w:lang w:eastAsia="es-ES_tradnl"/>
              </w:rPr>
            </w:pPr>
            <w:r w:rsidRPr="0031311E">
              <w:rPr>
                <w:rFonts w:ascii="Cambria" w:hAnsi="Cambria"/>
                <w:color w:val="000000"/>
                <w:sz w:val="22"/>
                <w:szCs w:val="22"/>
                <w:lang w:eastAsia="es-ES_tradnl"/>
              </w:rPr>
              <w:t>Entradas en un foro sobre fobias (SB, p. 86, ej. 2)</w:t>
            </w:r>
          </w:p>
          <w:p w14:paraId="2210E596" w14:textId="77777777" w:rsidR="0087082B" w:rsidRPr="0031311E" w:rsidRDefault="0087082B" w:rsidP="000B113A">
            <w:pPr>
              <w:rPr>
                <w:rFonts w:ascii="Cambria" w:hAnsi="Cambria"/>
                <w:color w:val="000000"/>
                <w:sz w:val="22"/>
                <w:szCs w:val="22"/>
                <w:lang w:eastAsia="es-ES_tradnl"/>
              </w:rPr>
            </w:pPr>
          </w:p>
          <w:p w14:paraId="7D446230" w14:textId="77777777" w:rsidR="00D13FCD" w:rsidRPr="0031311E" w:rsidRDefault="0087082B" w:rsidP="000B113A">
            <w:pPr>
              <w:ind w:left="0" w:firstLine="0"/>
              <w:rPr>
                <w:rFonts w:ascii="Cambria" w:hAnsi="Cambria"/>
                <w:color w:val="000000"/>
                <w:sz w:val="22"/>
                <w:szCs w:val="22"/>
                <w:lang w:val="es-ES_tradnl"/>
              </w:rPr>
            </w:pPr>
            <w:r w:rsidRPr="0031311E">
              <w:rPr>
                <w:rFonts w:ascii="Cambria" w:hAnsi="Cambria"/>
                <w:color w:val="000000"/>
                <w:sz w:val="22"/>
                <w:szCs w:val="22"/>
                <w:lang w:eastAsia="es-ES_tradnl"/>
              </w:rPr>
              <w:t>Artículo de blog sobre superar miedos (SB, p. 90, ej. 1)</w:t>
            </w:r>
          </w:p>
          <w:p w14:paraId="4377D335" w14:textId="77777777" w:rsidR="00D13FCD" w:rsidRPr="0031311E" w:rsidRDefault="00D13FCD" w:rsidP="000B113A">
            <w:pPr>
              <w:ind w:left="0" w:firstLine="0"/>
              <w:rPr>
                <w:rFonts w:ascii="Cambria" w:hAnsi="Cambria"/>
                <w:color w:val="000000"/>
                <w:sz w:val="22"/>
                <w:szCs w:val="22"/>
                <w:lang w:val="es-ES_tradnl"/>
              </w:rPr>
            </w:pPr>
          </w:p>
          <w:p w14:paraId="66EE7730"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[Criterios 4.3.1, 4.3.2, 4.3.3, 4.3.4, 4.3.5, 4.3.6, 4.3.7]</w:t>
            </w:r>
          </w:p>
        </w:tc>
      </w:tr>
      <w:tr w:rsidR="00D13FCD" w:rsidRPr="0031311E" w14:paraId="3AD23265" w14:textId="77777777" w:rsidTr="0087082B">
        <w:tc>
          <w:tcPr>
            <w:tcW w:w="2835" w:type="dxa"/>
            <w:vMerge/>
            <w:shd w:val="clear" w:color="auto" w:fill="auto"/>
          </w:tcPr>
          <w:p w14:paraId="13E3FA49" w14:textId="77777777" w:rsidR="00D13FCD" w:rsidRPr="0031311E" w:rsidRDefault="00D13FCD" w:rsidP="000B113A">
            <w:pPr>
              <w:rPr>
                <w:rFonts w:ascii="Cambria" w:hAnsi="Cambria"/>
                <w:sz w:val="22"/>
                <w:szCs w:val="22"/>
                <w:lang w:val="es-ES_tradnl"/>
              </w:rPr>
            </w:pPr>
          </w:p>
        </w:tc>
        <w:tc>
          <w:tcPr>
            <w:tcW w:w="2715" w:type="dxa"/>
            <w:shd w:val="clear" w:color="auto" w:fill="auto"/>
          </w:tcPr>
          <w:p w14:paraId="2C0583DC" w14:textId="77777777" w:rsidR="00D13FCD" w:rsidRPr="0031311E" w:rsidRDefault="00D13FCD" w:rsidP="000B113A">
            <w:pPr>
              <w:rPr>
                <w:rFonts w:ascii="Cambria" w:hAnsi="Cambria"/>
                <w:color w:val="000000"/>
                <w:sz w:val="22"/>
                <w:szCs w:val="22"/>
                <w:lang w:val="es-ES_tradnl"/>
              </w:rPr>
            </w:pPr>
            <w:r w:rsidRPr="0031311E">
              <w:rPr>
                <w:rFonts w:ascii="Cambria" w:hAnsi="Cambria"/>
                <w:color w:val="000000"/>
                <w:sz w:val="22"/>
                <w:szCs w:val="22"/>
                <w:lang w:val="es-ES_tradnl"/>
              </w:rPr>
              <w:t>CCL</w:t>
            </w:r>
          </w:p>
          <w:p w14:paraId="6AA05162" w14:textId="77777777" w:rsidR="0087082B" w:rsidRPr="0031311E" w:rsidRDefault="0087082B" w:rsidP="000B113A">
            <w:pPr>
              <w:rPr>
                <w:rFonts w:ascii="Cambria" w:hAnsi="Cambria"/>
                <w:color w:val="000000"/>
                <w:sz w:val="22"/>
                <w:szCs w:val="22"/>
                <w:lang w:val="es-ES_tradnl"/>
              </w:rPr>
            </w:pPr>
            <w:r w:rsidRPr="0031311E">
              <w:rPr>
                <w:rFonts w:ascii="Cambria" w:hAnsi="Cambria"/>
                <w:color w:val="000000"/>
                <w:sz w:val="22"/>
                <w:szCs w:val="22"/>
                <w:lang w:val="es-ES_tradnl"/>
              </w:rPr>
              <w:t>CEC</w:t>
            </w:r>
          </w:p>
          <w:p w14:paraId="235EFADD" w14:textId="77777777" w:rsidR="00D13FCD" w:rsidRPr="0031311E" w:rsidRDefault="00D13FCD" w:rsidP="000B113A">
            <w:pPr>
              <w:rPr>
                <w:rFonts w:ascii="Cambria" w:hAnsi="Cambria"/>
                <w:color w:val="000000"/>
                <w:sz w:val="22"/>
                <w:szCs w:val="22"/>
                <w:lang w:val="es-ES_tradnl"/>
              </w:rPr>
            </w:pPr>
          </w:p>
        </w:tc>
        <w:tc>
          <w:tcPr>
            <w:tcW w:w="2955" w:type="dxa"/>
            <w:shd w:val="clear" w:color="auto" w:fill="auto"/>
          </w:tcPr>
          <w:p w14:paraId="0DCAB719" w14:textId="77777777" w:rsidR="0087082B" w:rsidRPr="0031311E" w:rsidRDefault="0087082B" w:rsidP="000B113A">
            <w:pPr>
              <w:ind w:left="12" w:firstLine="0"/>
              <w:rPr>
                <w:rFonts w:ascii="Cambria" w:hAnsi="Cambria"/>
                <w:color w:val="000000"/>
                <w:sz w:val="22"/>
                <w:szCs w:val="22"/>
                <w:lang w:eastAsia="es-ES_tradnl"/>
              </w:rPr>
            </w:pPr>
            <w:r w:rsidRPr="0031311E">
              <w:rPr>
                <w:rFonts w:ascii="Cambria" w:hAnsi="Cambria"/>
                <w:color w:val="000000"/>
                <w:sz w:val="22"/>
                <w:szCs w:val="22"/>
                <w:lang w:eastAsia="es-ES_tradnl"/>
              </w:rPr>
              <w:t>Artículo sobre juegos de memoria (SB, p. 83, ej. 5-9)</w:t>
            </w:r>
          </w:p>
          <w:p w14:paraId="34DEE026" w14:textId="77777777" w:rsidR="0087082B" w:rsidRPr="0031311E" w:rsidRDefault="0087082B" w:rsidP="000B113A">
            <w:pPr>
              <w:rPr>
                <w:rFonts w:ascii="Cambria" w:hAnsi="Cambria"/>
                <w:color w:val="000000"/>
                <w:sz w:val="22"/>
                <w:szCs w:val="22"/>
                <w:lang w:eastAsia="es-ES_tradnl"/>
              </w:rPr>
            </w:pPr>
          </w:p>
          <w:p w14:paraId="6549CFC5" w14:textId="77777777" w:rsidR="00D13FCD" w:rsidRPr="0031311E" w:rsidRDefault="0087082B" w:rsidP="000B113A">
            <w:pPr>
              <w:snapToGrid w:val="0"/>
              <w:ind w:left="0" w:firstLine="0"/>
              <w:rPr>
                <w:rFonts w:ascii="Cambria" w:hAnsi="Cambria"/>
                <w:color w:val="000000"/>
                <w:sz w:val="22"/>
                <w:szCs w:val="22"/>
                <w:lang w:eastAsia="es-ES_tradnl"/>
              </w:rPr>
            </w:pPr>
            <w:r w:rsidRPr="0031311E">
              <w:rPr>
                <w:rFonts w:ascii="Cambria" w:hAnsi="Cambria"/>
                <w:color w:val="000000"/>
                <w:sz w:val="22"/>
                <w:szCs w:val="22"/>
                <w:lang w:eastAsia="es-ES_tradnl"/>
              </w:rPr>
              <w:t>Artículo sobre la fotógrafa Jacqui Kenny (SB, p. 87, ej. 7-10)</w:t>
            </w:r>
          </w:p>
          <w:p w14:paraId="5BB49AB9" w14:textId="77777777" w:rsidR="0087082B" w:rsidRPr="0031311E" w:rsidRDefault="0087082B" w:rsidP="000B113A">
            <w:pPr>
              <w:snapToGrid w:val="0"/>
              <w:ind w:left="0" w:firstLine="0"/>
              <w:rPr>
                <w:rFonts w:ascii="Cambria" w:hAnsi="Cambria"/>
                <w:color w:val="000000"/>
                <w:sz w:val="22"/>
                <w:szCs w:val="22"/>
                <w:lang w:val="es-ES_tradnl"/>
              </w:rPr>
            </w:pPr>
          </w:p>
          <w:p w14:paraId="3AA08319"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[Criterios 4.3.1, 4.3.2, 4.3.3, 4.3.4, 4.3.5, 4.3.6, 4.3.7]</w:t>
            </w:r>
          </w:p>
        </w:tc>
      </w:tr>
      <w:tr w:rsidR="00D13FCD" w:rsidRPr="0031311E" w14:paraId="78FD3A3A" w14:textId="77777777" w:rsidTr="0087082B">
        <w:trPr>
          <w:trHeight w:val="14843"/>
        </w:trPr>
        <w:tc>
          <w:tcPr>
            <w:tcW w:w="2835" w:type="dxa"/>
            <w:vMerge/>
            <w:shd w:val="clear" w:color="auto" w:fill="auto"/>
          </w:tcPr>
          <w:p w14:paraId="2CE41E24" w14:textId="77777777" w:rsidR="00D13FCD" w:rsidRPr="0031311E" w:rsidRDefault="00D13FCD" w:rsidP="000B113A">
            <w:pPr>
              <w:rPr>
                <w:rFonts w:ascii="Cambria" w:hAnsi="Cambria"/>
                <w:sz w:val="18"/>
                <w:szCs w:val="18"/>
                <w:lang w:val="es-ES_tradnl"/>
              </w:rPr>
            </w:pPr>
          </w:p>
        </w:tc>
        <w:tc>
          <w:tcPr>
            <w:tcW w:w="2715" w:type="dxa"/>
            <w:shd w:val="clear" w:color="auto" w:fill="auto"/>
          </w:tcPr>
          <w:p w14:paraId="46650F90" w14:textId="77777777" w:rsidR="00D13FCD" w:rsidRPr="0031311E" w:rsidRDefault="00D13FCD" w:rsidP="000B113A">
            <w:pPr>
              <w:rPr>
                <w:rFonts w:ascii="Cambria" w:hAnsi="Cambria"/>
                <w:color w:val="000000"/>
                <w:sz w:val="22"/>
                <w:szCs w:val="22"/>
                <w:lang w:val="es-ES_tradnl"/>
              </w:rPr>
            </w:pPr>
            <w:r w:rsidRPr="0031311E">
              <w:rPr>
                <w:rFonts w:ascii="Cambria" w:hAnsi="Cambria"/>
                <w:color w:val="000000"/>
                <w:sz w:val="22"/>
                <w:szCs w:val="22"/>
                <w:lang w:val="es-ES_tradnl"/>
              </w:rPr>
              <w:t>CCL</w:t>
            </w:r>
          </w:p>
          <w:p w14:paraId="2E12E1E7" w14:textId="77777777" w:rsidR="00D13FCD" w:rsidRPr="0031311E" w:rsidRDefault="00D13FCD" w:rsidP="000B113A">
            <w:pPr>
              <w:rPr>
                <w:rFonts w:ascii="Cambria" w:hAnsi="Cambria"/>
                <w:color w:val="000000"/>
                <w:sz w:val="22"/>
                <w:szCs w:val="22"/>
                <w:lang w:val="es-ES_tradnl"/>
              </w:rPr>
            </w:pPr>
            <w:r w:rsidRPr="0031311E">
              <w:rPr>
                <w:rFonts w:ascii="Cambria" w:hAnsi="Cambria"/>
                <w:color w:val="000000"/>
                <w:sz w:val="22"/>
                <w:szCs w:val="22"/>
                <w:lang w:val="es-ES_tradnl"/>
              </w:rPr>
              <w:t>CEC</w:t>
            </w:r>
          </w:p>
        </w:tc>
        <w:tc>
          <w:tcPr>
            <w:tcW w:w="2955" w:type="dxa"/>
            <w:shd w:val="clear" w:color="auto" w:fill="auto"/>
          </w:tcPr>
          <w:p w14:paraId="2571258C" w14:textId="77777777" w:rsidR="00D13FCD" w:rsidRPr="0031311E" w:rsidRDefault="0087082B" w:rsidP="000B113A">
            <w:pPr>
              <w:snapToGrid w:val="0"/>
              <w:ind w:left="0" w:firstLine="0"/>
              <w:rPr>
                <w:rFonts w:ascii="Cambria" w:hAnsi="Cambria"/>
                <w:color w:val="000000"/>
                <w:sz w:val="22"/>
                <w:szCs w:val="22"/>
                <w:lang w:val="es-ES_tradnl"/>
              </w:rPr>
            </w:pPr>
            <w:r w:rsidRPr="0031311E">
              <w:rPr>
                <w:rFonts w:ascii="Cambria" w:hAnsi="Cambria"/>
                <w:color w:val="000000"/>
                <w:sz w:val="22"/>
                <w:szCs w:val="22"/>
              </w:rPr>
              <w:t>Artículos sobre alimentos que potencian la memoria y la somnifobia (SB, p. 131, Step 1)</w:t>
            </w:r>
          </w:p>
          <w:p w14:paraId="00BA4268" w14:textId="77777777" w:rsidR="00D13FCD" w:rsidRPr="0031311E" w:rsidRDefault="00D13FCD" w:rsidP="000B113A">
            <w:pPr>
              <w:snapToGrid w:val="0"/>
              <w:ind w:left="0" w:firstLine="0"/>
              <w:rPr>
                <w:rFonts w:ascii="Cambria" w:hAnsi="Cambria"/>
                <w:color w:val="000000"/>
                <w:sz w:val="22"/>
                <w:szCs w:val="22"/>
                <w:lang w:val="es-ES_tradnl"/>
              </w:rPr>
            </w:pPr>
          </w:p>
          <w:p w14:paraId="04923B65"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[Criterios 4.3.1, 4.3.2, 4.3.3, 4.3.4, 4.3.5, 4.3.6, 4.3.7]</w:t>
            </w:r>
          </w:p>
        </w:tc>
      </w:tr>
      <w:tr w:rsidR="00D13FCD" w:rsidRPr="0031311E" w14:paraId="45FE51DE" w14:textId="77777777" w:rsidTr="0087082B">
        <w:trPr>
          <w:trHeight w:val="14843"/>
        </w:trPr>
        <w:tc>
          <w:tcPr>
            <w:tcW w:w="2835" w:type="dxa"/>
            <w:vMerge/>
            <w:shd w:val="clear" w:color="auto" w:fill="auto"/>
          </w:tcPr>
          <w:p w14:paraId="25AFB2AC" w14:textId="77777777" w:rsidR="00D13FCD" w:rsidRPr="0031311E" w:rsidRDefault="00D13FCD" w:rsidP="000B113A">
            <w:pPr>
              <w:rPr>
                <w:rFonts w:ascii="Cambria" w:hAnsi="Cambria"/>
                <w:sz w:val="18"/>
                <w:szCs w:val="18"/>
                <w:lang w:val="es-ES_tradnl"/>
              </w:rPr>
            </w:pPr>
          </w:p>
        </w:tc>
        <w:tc>
          <w:tcPr>
            <w:tcW w:w="2715" w:type="dxa"/>
            <w:shd w:val="clear" w:color="auto" w:fill="auto"/>
          </w:tcPr>
          <w:p w14:paraId="606644C7" w14:textId="77777777" w:rsidR="00D13FCD" w:rsidRPr="0031311E" w:rsidRDefault="00D13FCD" w:rsidP="000B113A">
            <w:pPr>
              <w:rPr>
                <w:rFonts w:ascii="Cambria" w:hAnsi="Cambria"/>
                <w:color w:val="000000"/>
                <w:sz w:val="22"/>
                <w:szCs w:val="22"/>
                <w:lang w:val="es-ES_tradnl"/>
              </w:rPr>
            </w:pPr>
            <w:r w:rsidRPr="0031311E">
              <w:rPr>
                <w:rFonts w:ascii="Cambria" w:hAnsi="Cambria"/>
                <w:color w:val="000000"/>
                <w:sz w:val="22"/>
                <w:szCs w:val="22"/>
                <w:lang w:val="es-ES_tradnl"/>
              </w:rPr>
              <w:t>CCL</w:t>
            </w:r>
          </w:p>
          <w:p w14:paraId="4E696D65" w14:textId="77777777" w:rsidR="00D13FCD" w:rsidRPr="0031311E" w:rsidRDefault="00D13FCD" w:rsidP="000B113A">
            <w:pPr>
              <w:rPr>
                <w:rFonts w:ascii="Cambria" w:hAnsi="Cambria"/>
                <w:color w:val="000000"/>
                <w:sz w:val="22"/>
                <w:szCs w:val="22"/>
                <w:lang w:val="es-ES_tradnl"/>
              </w:rPr>
            </w:pPr>
            <w:r w:rsidRPr="0031311E">
              <w:rPr>
                <w:rFonts w:ascii="Cambria" w:hAnsi="Cambria"/>
                <w:color w:val="000000"/>
                <w:sz w:val="22"/>
                <w:szCs w:val="22"/>
                <w:lang w:val="es-ES_tradnl"/>
              </w:rPr>
              <w:t>CEC</w:t>
            </w:r>
          </w:p>
        </w:tc>
        <w:tc>
          <w:tcPr>
            <w:tcW w:w="2955" w:type="dxa"/>
            <w:shd w:val="clear" w:color="auto" w:fill="auto"/>
          </w:tcPr>
          <w:p w14:paraId="3D969322" w14:textId="77777777" w:rsidR="00D13FCD" w:rsidRPr="0031311E" w:rsidRDefault="00D13FCD" w:rsidP="000B113A">
            <w:pPr>
              <w:ind w:left="0" w:firstLine="0"/>
              <w:rPr>
                <w:rFonts w:ascii="Cambria" w:hAnsi="Cambria"/>
                <w:color w:val="000000"/>
                <w:sz w:val="22"/>
                <w:szCs w:val="22"/>
              </w:rPr>
            </w:pPr>
            <w:r w:rsidRPr="0031311E">
              <w:rPr>
                <w:rFonts w:ascii="Cambria" w:hAnsi="Cambria"/>
                <w:color w:val="000000"/>
                <w:sz w:val="22"/>
                <w:szCs w:val="22"/>
              </w:rPr>
              <w:t>Blogs de moda adolescente (SB, p. 100, ej. 2)</w:t>
            </w:r>
          </w:p>
          <w:p w14:paraId="54975837" w14:textId="77777777" w:rsidR="00D13FCD" w:rsidRPr="0031311E" w:rsidRDefault="00D13FCD" w:rsidP="000B113A">
            <w:pPr>
              <w:ind w:left="0"/>
              <w:rPr>
                <w:rFonts w:ascii="Cambria" w:hAnsi="Cambria"/>
                <w:color w:val="FF0000"/>
                <w:sz w:val="22"/>
                <w:szCs w:val="22"/>
              </w:rPr>
            </w:pPr>
          </w:p>
          <w:p w14:paraId="4D202027" w14:textId="77777777" w:rsidR="00D13FCD" w:rsidRPr="0031311E" w:rsidRDefault="00D13FCD" w:rsidP="000B113A">
            <w:pPr>
              <w:ind w:left="0" w:firstLine="0"/>
              <w:rPr>
                <w:rFonts w:ascii="Cambria" w:hAnsi="Cambria"/>
                <w:color w:val="000000"/>
                <w:sz w:val="22"/>
                <w:szCs w:val="22"/>
              </w:rPr>
            </w:pPr>
            <w:r w:rsidRPr="0031311E">
              <w:rPr>
                <w:rFonts w:ascii="Cambria" w:hAnsi="Cambria"/>
                <w:color w:val="000000"/>
                <w:sz w:val="22"/>
                <w:szCs w:val="22"/>
              </w:rPr>
              <w:t>Página web de ayuda para asuntos relacionados con los medios sociales (SB, p. 104, ej. 1, 2, 3)</w:t>
            </w:r>
          </w:p>
          <w:p w14:paraId="647E60C4" w14:textId="77777777" w:rsidR="00D13FCD" w:rsidRPr="0031311E" w:rsidRDefault="00D13FCD" w:rsidP="000B113A">
            <w:pPr>
              <w:ind w:left="0"/>
              <w:rPr>
                <w:rFonts w:ascii="Cambria" w:hAnsi="Cambria"/>
                <w:color w:val="FF0000"/>
                <w:sz w:val="22"/>
                <w:szCs w:val="22"/>
              </w:rPr>
            </w:pPr>
          </w:p>
          <w:p w14:paraId="5F532EEB" w14:textId="77777777" w:rsidR="00D13FCD" w:rsidRPr="0031311E" w:rsidRDefault="00D13FCD" w:rsidP="000B113A">
            <w:pPr>
              <w:ind w:left="0" w:firstLine="0"/>
              <w:rPr>
                <w:rFonts w:ascii="Cambria" w:hAnsi="Cambria"/>
                <w:color w:val="000000"/>
                <w:sz w:val="22"/>
                <w:szCs w:val="22"/>
              </w:rPr>
            </w:pPr>
            <w:r w:rsidRPr="0031311E">
              <w:rPr>
                <w:rFonts w:ascii="Cambria" w:hAnsi="Cambria"/>
                <w:color w:val="000000"/>
                <w:sz w:val="22"/>
                <w:szCs w:val="22"/>
              </w:rPr>
              <w:t>Reseñas de viajes (SB, p. 108, ej. 1, 2)</w:t>
            </w:r>
          </w:p>
          <w:p w14:paraId="153BE6E8" w14:textId="77777777" w:rsidR="00D13FCD" w:rsidRPr="0031311E" w:rsidRDefault="00D13FCD" w:rsidP="000B113A">
            <w:pPr>
              <w:ind w:left="0"/>
              <w:rPr>
                <w:rFonts w:ascii="Cambria" w:hAnsi="Cambria"/>
                <w:color w:val="000000"/>
                <w:sz w:val="22"/>
                <w:szCs w:val="22"/>
              </w:rPr>
            </w:pPr>
          </w:p>
          <w:p w14:paraId="36161D96" w14:textId="77777777" w:rsidR="00D13FCD" w:rsidRPr="0031311E" w:rsidRDefault="00D13FCD" w:rsidP="000B113A">
            <w:pPr>
              <w:ind w:left="0" w:firstLine="0"/>
              <w:rPr>
                <w:rFonts w:ascii="Cambria" w:hAnsi="Cambria"/>
                <w:color w:val="000000"/>
                <w:sz w:val="22"/>
                <w:szCs w:val="22"/>
              </w:rPr>
            </w:pPr>
            <w:r w:rsidRPr="0031311E">
              <w:rPr>
                <w:rFonts w:ascii="Cambria" w:hAnsi="Cambria"/>
                <w:color w:val="000000"/>
                <w:sz w:val="22"/>
                <w:szCs w:val="22"/>
              </w:rPr>
              <w:t>Entrada de blog sobre los cruceros (SB, p. 109, ej. 5, 6)</w:t>
            </w:r>
          </w:p>
          <w:p w14:paraId="0979CC07" w14:textId="77777777" w:rsidR="00D13FCD" w:rsidRPr="0031311E" w:rsidRDefault="00D13FCD" w:rsidP="000B113A">
            <w:pPr>
              <w:ind w:left="0"/>
              <w:rPr>
                <w:rFonts w:ascii="Cambria" w:hAnsi="Cambria"/>
                <w:color w:val="000000"/>
                <w:sz w:val="22"/>
                <w:szCs w:val="22"/>
              </w:rPr>
            </w:pPr>
          </w:p>
          <w:p w14:paraId="2094D56D" w14:textId="77777777" w:rsidR="00D13FCD" w:rsidRPr="0031311E" w:rsidRDefault="00D13FCD" w:rsidP="000B113A">
            <w:pPr>
              <w:ind w:left="0" w:firstLine="0"/>
              <w:rPr>
                <w:rFonts w:ascii="Cambria" w:hAnsi="Cambria"/>
                <w:color w:val="000000"/>
                <w:sz w:val="22"/>
                <w:szCs w:val="22"/>
              </w:rPr>
            </w:pPr>
            <w:r w:rsidRPr="0031311E">
              <w:rPr>
                <w:rFonts w:ascii="Cambria" w:hAnsi="Cambria"/>
                <w:color w:val="000000"/>
                <w:sz w:val="22"/>
                <w:szCs w:val="22"/>
              </w:rPr>
              <w:t>Entrada de blog sobre vacaciones en las que se participa en una carrera o maratón (SB, p. 110, ej. 12)</w:t>
            </w:r>
          </w:p>
          <w:p w14:paraId="08CC88DF" w14:textId="77777777" w:rsidR="00D13FCD" w:rsidRPr="0031311E" w:rsidRDefault="00D13FCD" w:rsidP="000B113A">
            <w:pPr>
              <w:ind w:left="0"/>
              <w:rPr>
                <w:rFonts w:ascii="Cambria" w:hAnsi="Cambria"/>
                <w:color w:val="000000"/>
                <w:sz w:val="22"/>
                <w:szCs w:val="22"/>
              </w:rPr>
            </w:pPr>
          </w:p>
          <w:p w14:paraId="29AB976C" w14:textId="77777777" w:rsidR="00D13FCD" w:rsidRPr="0031311E" w:rsidRDefault="00D13FCD" w:rsidP="000B113A">
            <w:pPr>
              <w:ind w:left="0" w:firstLine="0"/>
              <w:rPr>
                <w:rFonts w:ascii="Cambria" w:hAnsi="Cambria"/>
                <w:color w:val="000000"/>
                <w:sz w:val="22"/>
                <w:szCs w:val="22"/>
              </w:rPr>
            </w:pPr>
            <w:r w:rsidRPr="0031311E">
              <w:rPr>
                <w:rFonts w:ascii="Cambria" w:hAnsi="Cambria"/>
                <w:color w:val="000000"/>
                <w:sz w:val="22"/>
                <w:szCs w:val="22"/>
              </w:rPr>
              <w:t>Blog en el que se compara la moda de Reino Unido con la de EE. UU. (WB, p. 68, ej. 3)</w:t>
            </w:r>
          </w:p>
          <w:p w14:paraId="36DCDDDB" w14:textId="77777777" w:rsidR="00D13FCD" w:rsidRPr="0031311E" w:rsidRDefault="00D13FCD" w:rsidP="000B113A">
            <w:pPr>
              <w:ind w:left="0"/>
              <w:rPr>
                <w:rFonts w:ascii="Cambria" w:hAnsi="Cambria"/>
                <w:color w:val="000000"/>
                <w:sz w:val="22"/>
                <w:szCs w:val="22"/>
              </w:rPr>
            </w:pPr>
          </w:p>
          <w:p w14:paraId="5237E94F" w14:textId="77777777" w:rsidR="00D13FCD" w:rsidRPr="0031311E" w:rsidRDefault="00D13FCD" w:rsidP="000B113A">
            <w:pPr>
              <w:ind w:left="0" w:firstLine="0"/>
              <w:rPr>
                <w:rFonts w:ascii="Cambria" w:hAnsi="Cambria"/>
                <w:color w:val="000000"/>
                <w:sz w:val="22"/>
                <w:szCs w:val="22"/>
              </w:rPr>
            </w:pPr>
            <w:r w:rsidRPr="0031311E">
              <w:rPr>
                <w:rFonts w:ascii="Cambria" w:hAnsi="Cambria"/>
                <w:b/>
                <w:color w:val="000000"/>
                <w:sz w:val="22"/>
                <w:szCs w:val="22"/>
                <w:lang w:val="es-ES_tradnl"/>
              </w:rPr>
              <w:t>[Criterios 4.3.1, 4.3.2, 4.3.3, 4.3.4, 4.3.5, 4.3.6, 4.3.7]</w:t>
            </w:r>
          </w:p>
        </w:tc>
      </w:tr>
      <w:tr w:rsidR="00D13FCD" w:rsidRPr="0031311E" w14:paraId="3AD9715B" w14:textId="77777777" w:rsidTr="0087082B">
        <w:tc>
          <w:tcPr>
            <w:tcW w:w="2835" w:type="dxa"/>
            <w:vMerge/>
            <w:shd w:val="clear" w:color="auto" w:fill="auto"/>
          </w:tcPr>
          <w:p w14:paraId="48978724" w14:textId="77777777" w:rsidR="00D13FCD" w:rsidRPr="0031311E" w:rsidRDefault="00D13FCD" w:rsidP="000B113A">
            <w:pPr>
              <w:rPr>
                <w:rFonts w:ascii="Cambria" w:hAnsi="Cambria"/>
                <w:sz w:val="18"/>
                <w:szCs w:val="18"/>
                <w:lang w:val="es-ES_tradnl"/>
              </w:rPr>
            </w:pPr>
          </w:p>
        </w:tc>
        <w:tc>
          <w:tcPr>
            <w:tcW w:w="2715" w:type="dxa"/>
            <w:shd w:val="clear" w:color="auto" w:fill="auto"/>
          </w:tcPr>
          <w:p w14:paraId="78285394" w14:textId="77777777" w:rsidR="00D13FCD" w:rsidRPr="0031311E" w:rsidRDefault="00D13FCD" w:rsidP="000B113A">
            <w:pPr>
              <w:rPr>
                <w:rFonts w:ascii="Cambria" w:hAnsi="Cambria"/>
                <w:color w:val="000000"/>
                <w:sz w:val="22"/>
                <w:szCs w:val="22"/>
                <w:lang w:val="es-ES_tradnl"/>
              </w:rPr>
            </w:pPr>
          </w:p>
        </w:tc>
        <w:tc>
          <w:tcPr>
            <w:tcW w:w="2955" w:type="dxa"/>
            <w:shd w:val="clear" w:color="auto" w:fill="auto"/>
          </w:tcPr>
          <w:p w14:paraId="3E1B5D5C" w14:textId="77777777" w:rsidR="00D13FCD" w:rsidRPr="0031311E" w:rsidRDefault="00D13FCD" w:rsidP="000B113A">
            <w:pPr>
              <w:ind w:left="0" w:firstLine="0"/>
              <w:rPr>
                <w:rFonts w:ascii="Cambria" w:hAnsi="Cambria"/>
                <w:b/>
                <w:color w:val="000000"/>
                <w:sz w:val="22"/>
                <w:szCs w:val="22"/>
                <w:lang w:val="es-ES_tradnl"/>
              </w:rPr>
            </w:pPr>
          </w:p>
        </w:tc>
      </w:tr>
    </w:tbl>
    <w:p w14:paraId="42DE8F38" w14:textId="77777777" w:rsidR="00D13FCD" w:rsidRPr="0031311E" w:rsidRDefault="00D13FCD" w:rsidP="000B113A">
      <w:pPr>
        <w:ind w:left="0" w:firstLine="0"/>
        <w:rPr>
          <w:rFonts w:ascii="Cambria" w:hAnsi="Cambria"/>
          <w:color w:val="000000"/>
          <w:sz w:val="18"/>
          <w:szCs w:val="18"/>
          <w:lang w:val="es-ES_tradnl"/>
        </w:rPr>
      </w:pPr>
    </w:p>
    <w:p w14:paraId="6F29250B" w14:textId="77777777" w:rsidR="00D13FCD" w:rsidRPr="0031311E" w:rsidRDefault="00D13FCD" w:rsidP="000B113A">
      <w:pPr>
        <w:ind w:left="0" w:firstLine="0"/>
        <w:rPr>
          <w:rFonts w:ascii="Cambria" w:hAnsi="Cambria"/>
          <w:color w:val="000000"/>
          <w:sz w:val="18"/>
          <w:szCs w:val="18"/>
          <w:lang w:val="es-ES_tradn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2715"/>
        <w:gridCol w:w="2955"/>
      </w:tblGrid>
      <w:tr w:rsidR="00D13FCD" w:rsidRPr="0031311E" w14:paraId="5AFDDB7D" w14:textId="77777777" w:rsidTr="005455BB">
        <w:tc>
          <w:tcPr>
            <w:tcW w:w="8505" w:type="dxa"/>
            <w:gridSpan w:val="3"/>
            <w:shd w:val="clear" w:color="auto" w:fill="auto"/>
          </w:tcPr>
          <w:p w14:paraId="187EFEB3" w14:textId="77777777" w:rsidR="00D13FCD" w:rsidRPr="0031311E" w:rsidRDefault="00D13FCD" w:rsidP="000B113A">
            <w:pPr>
              <w:rPr>
                <w:rFonts w:ascii="Cambria" w:hAnsi="Cambria"/>
                <w:sz w:val="18"/>
                <w:szCs w:val="18"/>
                <w:lang w:val="es-ES_tradnl"/>
              </w:rPr>
            </w:pPr>
            <w:r w:rsidRPr="0031311E">
              <w:rPr>
                <w:rFonts w:ascii="Cambria" w:hAnsi="Cambria"/>
                <w:b/>
                <w:sz w:val="28"/>
                <w:szCs w:val="24"/>
                <w:lang w:val="es-ES_tradnl"/>
              </w:rPr>
              <w:t>Bloque 4. Producción de textos escritos</w:t>
            </w:r>
          </w:p>
        </w:tc>
      </w:tr>
      <w:tr w:rsidR="00D13FCD" w:rsidRPr="0031311E" w14:paraId="1D186CD1" w14:textId="77777777" w:rsidTr="005455BB">
        <w:tc>
          <w:tcPr>
            <w:tcW w:w="2835" w:type="dxa"/>
            <w:shd w:val="clear" w:color="auto" w:fill="auto"/>
            <w:vAlign w:val="center"/>
          </w:tcPr>
          <w:p w14:paraId="57DA28AB" w14:textId="77777777" w:rsidR="00D13FCD" w:rsidRPr="0031311E" w:rsidRDefault="00AC6C6C" w:rsidP="000B113A">
            <w:pPr>
              <w:ind w:left="0" w:firstLine="0"/>
              <w:rPr>
                <w:rFonts w:ascii="Cambria" w:hAnsi="Cambria"/>
                <w:b/>
                <w:color w:val="000000"/>
                <w:szCs w:val="24"/>
                <w:lang w:val="es-ES_tradnl"/>
              </w:rPr>
            </w:pPr>
            <w:r w:rsidRPr="0031311E">
              <w:rPr>
                <w:rFonts w:ascii="Cambria" w:hAnsi="Cambria"/>
                <w:b/>
                <w:color w:val="000000"/>
                <w:szCs w:val="24"/>
                <w:lang w:val="es-ES_tradnl"/>
              </w:rPr>
              <w:t>Contenidos y criterios de evaluación de la unidad</w:t>
            </w:r>
          </w:p>
        </w:tc>
        <w:tc>
          <w:tcPr>
            <w:tcW w:w="2715" w:type="dxa"/>
            <w:shd w:val="clear" w:color="auto" w:fill="auto"/>
            <w:vAlign w:val="center"/>
          </w:tcPr>
          <w:p w14:paraId="6757154A" w14:textId="77777777" w:rsidR="00D13FCD" w:rsidRPr="0031311E" w:rsidRDefault="00D13FCD" w:rsidP="000B113A">
            <w:pPr>
              <w:ind w:left="0" w:firstLine="0"/>
              <w:rPr>
                <w:rFonts w:ascii="Cambria" w:hAnsi="Cambria"/>
                <w:b/>
                <w:color w:val="000000"/>
                <w:szCs w:val="24"/>
                <w:lang w:val="es-ES_tradnl"/>
              </w:rPr>
            </w:pPr>
            <w:r w:rsidRPr="0031311E">
              <w:rPr>
                <w:rFonts w:ascii="Cambria" w:hAnsi="Cambria"/>
                <w:b/>
                <w:color w:val="000000"/>
                <w:szCs w:val="24"/>
                <w:lang w:val="es-ES_tradnl"/>
              </w:rPr>
              <w:t>Competencias trabajadas</w:t>
            </w:r>
          </w:p>
        </w:tc>
        <w:tc>
          <w:tcPr>
            <w:tcW w:w="2955" w:type="dxa"/>
            <w:shd w:val="clear" w:color="auto" w:fill="auto"/>
            <w:vAlign w:val="center"/>
          </w:tcPr>
          <w:p w14:paraId="12D8AAAD" w14:textId="77777777" w:rsidR="00D13FCD" w:rsidRPr="0031311E" w:rsidRDefault="00D13FCD" w:rsidP="000B113A">
            <w:pPr>
              <w:ind w:left="0" w:firstLine="0"/>
              <w:rPr>
                <w:rFonts w:ascii="Cambria" w:hAnsi="Cambria"/>
                <w:b/>
                <w:color w:val="000000"/>
                <w:szCs w:val="24"/>
                <w:lang w:val="es-ES_tradnl"/>
              </w:rPr>
            </w:pPr>
            <w:r w:rsidRPr="0031311E">
              <w:rPr>
                <w:rFonts w:ascii="Cambria" w:hAnsi="Cambria"/>
                <w:b/>
                <w:color w:val="000000"/>
                <w:szCs w:val="24"/>
                <w:lang w:val="es-ES_tradnl"/>
              </w:rPr>
              <w:t>Tareas y actividades [criterios que les corresponden]</w:t>
            </w:r>
          </w:p>
        </w:tc>
      </w:tr>
      <w:tr w:rsidR="00D13FCD" w:rsidRPr="0031311E" w14:paraId="7C3EFFDA" w14:textId="77777777" w:rsidTr="003C39EE">
        <w:trPr>
          <w:trHeight w:val="2548"/>
        </w:trPr>
        <w:tc>
          <w:tcPr>
            <w:tcW w:w="2835" w:type="dxa"/>
            <w:vMerge w:val="restart"/>
            <w:shd w:val="clear" w:color="auto" w:fill="auto"/>
          </w:tcPr>
          <w:p w14:paraId="4D1349B8" w14:textId="77777777" w:rsidR="00D13FCD" w:rsidRPr="0031311E" w:rsidRDefault="00D13FCD" w:rsidP="000B113A">
            <w:pPr>
              <w:suppressAutoHyphens w:val="0"/>
              <w:autoSpaceDE w:val="0"/>
              <w:autoSpaceDN w:val="0"/>
              <w:adjustRightInd w:val="0"/>
              <w:ind w:left="0" w:firstLine="0"/>
              <w:rPr>
                <w:rFonts w:ascii="Cambria" w:eastAsia="Times New Roman" w:hAnsi="Cambria" w:cs="'73Ÿˇø®ÑÂ'1"/>
                <w:b/>
                <w:sz w:val="22"/>
                <w:szCs w:val="22"/>
                <w:lang w:val="es-ES_tradnl" w:eastAsia="es-ES_tradnl" w:bidi="ar-SA"/>
              </w:rPr>
            </w:pPr>
            <w:r w:rsidRPr="0031311E">
              <w:rPr>
                <w:rFonts w:ascii="Cambria" w:eastAsia="Times New Roman" w:hAnsi="Cambria" w:cs="'73Ÿˇø®ÑÂ'1"/>
                <w:b/>
                <w:sz w:val="22"/>
                <w:szCs w:val="22"/>
                <w:lang w:val="es-ES_tradnl" w:eastAsia="es-ES_tradnl" w:bidi="ar-SA"/>
              </w:rPr>
              <w:t>Conocimiento y aplicación de estrategias de producción:</w:t>
            </w:r>
          </w:p>
          <w:p w14:paraId="77FFEFBB" w14:textId="77777777" w:rsidR="00D13FCD" w:rsidRPr="0031311E" w:rsidRDefault="00D13FCD"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Planificación</w:t>
            </w:r>
          </w:p>
          <w:p w14:paraId="309CDB9C" w14:textId="77777777" w:rsidR="00D13FCD" w:rsidRPr="0031311E" w:rsidRDefault="00D13FCD"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 Movilización y coordinación de las propias</w:t>
            </w:r>
          </w:p>
          <w:p w14:paraId="0CA1C11F" w14:textId="77777777" w:rsidR="00D13FCD" w:rsidRPr="0031311E" w:rsidRDefault="00D13FCD"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competencias generales y comunicativas con el fin de realizar eficazmente la tarea (repasar qué se sabe sobre el tema, qué se puede o se quiere decir, etc.).</w:t>
            </w:r>
          </w:p>
          <w:p w14:paraId="347A86BF" w14:textId="77777777" w:rsidR="00D13FCD" w:rsidRPr="0031311E" w:rsidRDefault="00D13FCD"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-Localización y uso adecuado de recursos lingüísticos o temáticos (uso de un diccionario o gramática, obtención de ayuda, etc.).</w:t>
            </w:r>
          </w:p>
          <w:p w14:paraId="5B9027F9" w14:textId="77777777" w:rsidR="00D13FCD" w:rsidRPr="0031311E" w:rsidRDefault="00D13FCD"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Ejecución</w:t>
            </w:r>
          </w:p>
          <w:p w14:paraId="445A6C73" w14:textId="77777777" w:rsidR="00D13FCD" w:rsidRPr="0031311E" w:rsidRDefault="00D13FCD"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 Redacción de textos escritos en soporte papel y digital.</w:t>
            </w:r>
          </w:p>
          <w:p w14:paraId="5BFF4E51" w14:textId="77777777" w:rsidR="00D13FCD" w:rsidRPr="0031311E" w:rsidRDefault="00D13FCD"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 Expresión del mensaje con la suficiente claridad, ajustándose a los modelos y fórmulas de cada tipo de texto.</w:t>
            </w:r>
          </w:p>
          <w:p w14:paraId="6C6C71C2" w14:textId="77777777" w:rsidR="00D13FCD" w:rsidRPr="0031311E" w:rsidRDefault="00D13FCD"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 Reajuste de la tarea (emprender una versión más modesta de la tarea) o el mensaje (hacer concesiones en lo que realmente le gustaría expresar), tras valorar las dificultades y los recursos disponibles.</w:t>
            </w:r>
          </w:p>
          <w:p w14:paraId="175514BE"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eastAsia="Times New Roman" w:hAnsi="Cambria" w:cs="'73Ÿˇø®ÑÂ'1"/>
                <w:sz w:val="22"/>
                <w:szCs w:val="22"/>
                <w:lang w:val="es-ES_tradnl" w:eastAsia="es-ES_tradnl" w:bidi="ar-SA"/>
              </w:rPr>
              <w:t>- Apoyo en los conocimientos previos y obtención del máximo partido de los mismos (utilizar lenguaje ‘prefabricado’, etc.).</w:t>
            </w:r>
          </w:p>
          <w:p w14:paraId="36097AD7" w14:textId="77777777" w:rsidR="00D13FCD" w:rsidRPr="0031311E" w:rsidRDefault="00D13FCD" w:rsidP="000B113A">
            <w:pPr>
              <w:ind w:left="0" w:firstLine="0"/>
              <w:rPr>
                <w:rFonts w:ascii="Cambria" w:hAnsi="Cambria"/>
                <w:color w:val="000000"/>
                <w:sz w:val="22"/>
                <w:szCs w:val="22"/>
                <w:lang w:val="es-ES_tradnl"/>
              </w:rPr>
            </w:pPr>
          </w:p>
          <w:p w14:paraId="24BA5E54" w14:textId="77777777" w:rsidR="004647F3" w:rsidRPr="0031311E" w:rsidRDefault="004647F3"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Aspectos socioculturales y sociolingüísticos: </w:t>
            </w:r>
          </w:p>
          <w:p w14:paraId="1CC1764A" w14:textId="77777777" w:rsidR="004647F3" w:rsidRPr="0031311E" w:rsidRDefault="004647F3"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Datos de interés sobre la </w:t>
            </w:r>
            <w:r w:rsidRPr="0031311E">
              <w:rPr>
                <w:rFonts w:ascii="Cambria" w:hAnsi="Cambria"/>
                <w:color w:val="000000"/>
                <w:sz w:val="22"/>
                <w:szCs w:val="22"/>
                <w:lang w:eastAsia="es-ES_tradnl"/>
              </w:rPr>
              <w:lastRenderedPageBreak/>
              <w:t>memoria y su funcionamiento.</w:t>
            </w:r>
          </w:p>
          <w:p w14:paraId="44E3AA15" w14:textId="77777777" w:rsidR="004647F3" w:rsidRPr="0031311E" w:rsidRDefault="004647F3"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eastAsia="es-ES_tradnl"/>
              </w:rPr>
              <w:t>La nomofobia.</w:t>
            </w:r>
          </w:p>
          <w:p w14:paraId="6D00C01E" w14:textId="77777777" w:rsidR="004647F3" w:rsidRPr="0031311E" w:rsidRDefault="004647F3"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eastAsia="es-ES_tradnl"/>
              </w:rPr>
              <w:t>Distintas fobias.</w:t>
            </w:r>
          </w:p>
          <w:p w14:paraId="50D72C98" w14:textId="77777777" w:rsidR="00D13FCD" w:rsidRPr="0031311E" w:rsidRDefault="004647F3" w:rsidP="000B113A">
            <w:pPr>
              <w:ind w:left="0" w:firstLine="0"/>
              <w:rPr>
                <w:rFonts w:ascii="Cambria" w:hAnsi="Cambria"/>
                <w:color w:val="000000"/>
                <w:sz w:val="22"/>
                <w:szCs w:val="22"/>
                <w:lang w:val="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Alimentos que mejoran la memoria y la somnifobia.</w:t>
            </w:r>
          </w:p>
          <w:p w14:paraId="69D69A0F" w14:textId="77777777" w:rsidR="00D13FCD" w:rsidRPr="0031311E" w:rsidRDefault="00D13FCD" w:rsidP="000B113A">
            <w:pPr>
              <w:ind w:left="0" w:firstLine="0"/>
              <w:rPr>
                <w:rFonts w:ascii="Cambria" w:hAnsi="Cambria"/>
                <w:color w:val="000000"/>
                <w:sz w:val="22"/>
                <w:szCs w:val="22"/>
                <w:lang w:val="es-ES_tradnl"/>
              </w:rPr>
            </w:pPr>
          </w:p>
          <w:p w14:paraId="68E11F4B"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Funciones comunicativas:</w:t>
            </w:r>
          </w:p>
          <w:p w14:paraId="1F7A6507" w14:textId="77777777" w:rsidR="00D13FCD" w:rsidRPr="0031311E" w:rsidRDefault="00D13FC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Iniciación y mantenimiento de relaciones personales y sociales.</w:t>
            </w:r>
          </w:p>
          <w:p w14:paraId="35827CC9" w14:textId="77777777" w:rsidR="00D13FCD" w:rsidRPr="0031311E" w:rsidRDefault="00D13FC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Descripción de cualidades físicas y abstractas de personas, objetos de uso cotidiano, lugares y actividades.</w:t>
            </w:r>
          </w:p>
          <w:p w14:paraId="69F9EA2F" w14:textId="77777777" w:rsidR="00D13FCD" w:rsidRPr="0031311E" w:rsidRDefault="00D13FC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Narración de acontecimientos pasados puntuales y habituales, descripción de estados y situaciones presentes, y expresión de sucesos futuros.</w:t>
            </w:r>
          </w:p>
          <w:p w14:paraId="3399EBA3" w14:textId="77777777" w:rsidR="00D13FCD" w:rsidRPr="0031311E" w:rsidRDefault="00D13FC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Petición y ofrecimiento de ayuda, información, indicaciones, permiso, opiniones y puntos de vista, consejo, advertencias y avisos.</w:t>
            </w:r>
          </w:p>
          <w:p w14:paraId="32F18889" w14:textId="77777777" w:rsidR="00D13FCD" w:rsidRPr="0031311E" w:rsidRDefault="00D13FC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 hábitos.</w:t>
            </w:r>
          </w:p>
          <w:p w14:paraId="770FABB6" w14:textId="77777777" w:rsidR="00D13FCD" w:rsidRPr="0031311E" w:rsidRDefault="00D13FC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del conocimiento, la certeza, la duda y la conjetura.</w:t>
            </w:r>
          </w:p>
          <w:p w14:paraId="2F3B4AF2" w14:textId="77777777" w:rsidR="00D13FCD" w:rsidRPr="0031311E" w:rsidRDefault="00D13FC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 la voluntad, la intención, la decisión, la promesa, la orden, la autorización y la prohibición.</w:t>
            </w:r>
          </w:p>
          <w:p w14:paraId="10B6FA10" w14:textId="77777777" w:rsidR="00D13FCD" w:rsidRPr="0031311E" w:rsidRDefault="00D13FC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del interés, gusto, capacidad, sentimiento e intención, aprobación, aprecio, simpatía, satisfacción, esperanza, confianza, sorpresa, y sus contrarios.</w:t>
            </w:r>
          </w:p>
          <w:p w14:paraId="56A3EA9D" w14:textId="77777777" w:rsidR="00D13FCD" w:rsidRPr="0031311E" w:rsidRDefault="00D13FC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Formulación de sugerencias, deseos, condiciones e hipótesis.</w:t>
            </w:r>
          </w:p>
          <w:p w14:paraId="696C68B7" w14:textId="77777777" w:rsidR="00D13FCD" w:rsidRPr="0031311E" w:rsidRDefault="00D13FC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Establecimiento y mantenimiento de la</w:t>
            </w:r>
          </w:p>
          <w:p w14:paraId="7EFA32F5"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eastAsia="Times New Roman" w:hAnsi="Cambria" w:cs="‚{Ÿˇø®ÑÂ'1"/>
                <w:sz w:val="22"/>
                <w:szCs w:val="22"/>
                <w:lang w:val="es-ES_tradnl" w:eastAsia="es-ES_tradnl" w:bidi="ar-SA"/>
              </w:rPr>
              <w:t>comunicación y organización del discurso.</w:t>
            </w:r>
          </w:p>
          <w:p w14:paraId="5F81D238" w14:textId="77777777" w:rsidR="00D13FCD" w:rsidRPr="0031311E" w:rsidRDefault="00D13FCD" w:rsidP="000B113A">
            <w:pPr>
              <w:ind w:left="0" w:firstLine="0"/>
              <w:rPr>
                <w:rFonts w:ascii="Cambria" w:hAnsi="Cambria"/>
                <w:color w:val="000000"/>
                <w:sz w:val="22"/>
                <w:szCs w:val="22"/>
                <w:lang w:val="es-ES_tradnl"/>
              </w:rPr>
            </w:pPr>
          </w:p>
          <w:p w14:paraId="126A99DE" w14:textId="77777777" w:rsidR="00887A84" w:rsidRPr="0031311E" w:rsidRDefault="00887A84"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lastRenderedPageBreak/>
              <w:t>Estructuras lingüístico-discursivas:</w:t>
            </w:r>
          </w:p>
          <w:p w14:paraId="1E9DA63A" w14:textId="77777777" w:rsidR="00887A84" w:rsidRPr="0031311E" w:rsidRDefault="00887A84" w:rsidP="000B113A">
            <w:pPr>
              <w:ind w:left="0" w:firstLine="0"/>
              <w:rPr>
                <w:rFonts w:ascii="Cambria" w:hAnsi="Cambria"/>
                <w:color w:val="000000"/>
                <w:sz w:val="22"/>
                <w:szCs w:val="22"/>
                <w:lang w:val="es-ES_tradnl"/>
              </w:rPr>
            </w:pPr>
            <w:r w:rsidRPr="0031311E">
              <w:rPr>
                <w:rFonts w:ascii="Cambria" w:hAnsi="Cambria"/>
                <w:color w:val="000000"/>
                <w:sz w:val="22"/>
                <w:szCs w:val="22"/>
                <w:lang w:val="es-ES"/>
              </w:rPr>
              <w:t xml:space="preserve">- </w:t>
            </w:r>
            <w:r w:rsidRPr="0031311E">
              <w:rPr>
                <w:rFonts w:ascii="Cambria" w:hAnsi="Cambria"/>
                <w:color w:val="000000"/>
                <w:sz w:val="22"/>
                <w:szCs w:val="22"/>
                <w:lang w:eastAsia="es-ES_tradnl"/>
              </w:rPr>
              <w:t xml:space="preserve">Los modales </w:t>
            </w:r>
            <w:r w:rsidRPr="0031311E">
              <w:rPr>
                <w:rFonts w:ascii="Cambria" w:hAnsi="Cambria"/>
                <w:b/>
                <w:color w:val="000000"/>
                <w:sz w:val="22"/>
                <w:szCs w:val="22"/>
                <w:lang w:eastAsia="es-ES_tradnl"/>
              </w:rPr>
              <w:t>can</w:t>
            </w:r>
            <w:r w:rsidRPr="0031311E">
              <w:rPr>
                <w:rFonts w:ascii="Cambria" w:hAnsi="Cambria"/>
                <w:color w:val="000000"/>
                <w:sz w:val="22"/>
                <w:szCs w:val="22"/>
                <w:lang w:eastAsia="es-ES_tradnl"/>
              </w:rPr>
              <w:t xml:space="preserve">, </w:t>
            </w:r>
            <w:r w:rsidRPr="0031311E">
              <w:rPr>
                <w:rFonts w:ascii="Cambria" w:hAnsi="Cambria"/>
                <w:b/>
                <w:color w:val="000000"/>
                <w:sz w:val="22"/>
                <w:szCs w:val="22"/>
                <w:lang w:eastAsia="es-ES_tradnl"/>
              </w:rPr>
              <w:t>could</w:t>
            </w:r>
            <w:r w:rsidRPr="0031311E">
              <w:rPr>
                <w:rFonts w:ascii="Cambria" w:hAnsi="Cambria"/>
                <w:color w:val="000000"/>
                <w:sz w:val="22"/>
                <w:szCs w:val="22"/>
                <w:lang w:eastAsia="es-ES_tradnl"/>
              </w:rPr>
              <w:t xml:space="preserve">, </w:t>
            </w:r>
            <w:r w:rsidRPr="0031311E">
              <w:rPr>
                <w:rFonts w:ascii="Cambria" w:hAnsi="Cambria"/>
                <w:b/>
                <w:color w:val="000000"/>
                <w:sz w:val="22"/>
                <w:szCs w:val="22"/>
                <w:lang w:eastAsia="es-ES_tradnl"/>
              </w:rPr>
              <w:t>may</w:t>
            </w:r>
            <w:r w:rsidRPr="0031311E">
              <w:rPr>
                <w:rFonts w:ascii="Cambria" w:hAnsi="Cambria"/>
                <w:color w:val="000000"/>
                <w:sz w:val="22"/>
                <w:szCs w:val="22"/>
                <w:lang w:eastAsia="es-ES_tradnl"/>
              </w:rPr>
              <w:t xml:space="preserve">, </w:t>
            </w:r>
            <w:r w:rsidRPr="0031311E">
              <w:rPr>
                <w:rFonts w:ascii="Cambria" w:hAnsi="Cambria"/>
                <w:b/>
                <w:color w:val="000000"/>
                <w:sz w:val="22"/>
                <w:szCs w:val="22"/>
                <w:lang w:eastAsia="es-ES_tradnl"/>
              </w:rPr>
              <w:t>might</w:t>
            </w:r>
            <w:r w:rsidRPr="0031311E">
              <w:rPr>
                <w:rFonts w:ascii="Cambria" w:hAnsi="Cambria"/>
                <w:color w:val="000000"/>
                <w:sz w:val="22"/>
                <w:szCs w:val="22"/>
                <w:lang w:eastAsia="es-ES_tradnl"/>
              </w:rPr>
              <w:t xml:space="preserve">, </w:t>
            </w:r>
            <w:r w:rsidRPr="0031311E">
              <w:rPr>
                <w:rFonts w:ascii="Cambria" w:hAnsi="Cambria"/>
                <w:b/>
                <w:color w:val="000000"/>
                <w:sz w:val="22"/>
                <w:szCs w:val="22"/>
                <w:lang w:eastAsia="es-ES_tradnl"/>
              </w:rPr>
              <w:t>must</w:t>
            </w:r>
            <w:r w:rsidRPr="0031311E">
              <w:rPr>
                <w:rFonts w:ascii="Cambria" w:hAnsi="Cambria"/>
                <w:color w:val="000000"/>
                <w:sz w:val="22"/>
                <w:szCs w:val="22"/>
                <w:lang w:eastAsia="es-ES_tradnl"/>
              </w:rPr>
              <w:t xml:space="preserve">, </w:t>
            </w:r>
            <w:r w:rsidRPr="0031311E">
              <w:rPr>
                <w:rFonts w:ascii="Cambria" w:hAnsi="Cambria"/>
                <w:b/>
                <w:color w:val="000000"/>
                <w:sz w:val="22"/>
                <w:szCs w:val="22"/>
                <w:lang w:eastAsia="es-ES_tradnl"/>
              </w:rPr>
              <w:t>mustn’t</w:t>
            </w:r>
            <w:r w:rsidRPr="0031311E">
              <w:rPr>
                <w:rFonts w:ascii="Cambria" w:hAnsi="Cambria"/>
                <w:color w:val="000000"/>
                <w:sz w:val="22"/>
                <w:szCs w:val="22"/>
                <w:lang w:eastAsia="es-ES_tradnl"/>
              </w:rPr>
              <w:t xml:space="preserve">, </w:t>
            </w:r>
            <w:r w:rsidRPr="0031311E">
              <w:rPr>
                <w:rFonts w:ascii="Cambria" w:hAnsi="Cambria"/>
                <w:b/>
                <w:color w:val="000000"/>
                <w:sz w:val="22"/>
                <w:szCs w:val="22"/>
                <w:lang w:eastAsia="es-ES_tradnl"/>
              </w:rPr>
              <w:t>have to</w:t>
            </w:r>
            <w:r w:rsidRPr="0031311E">
              <w:rPr>
                <w:rFonts w:ascii="Cambria" w:hAnsi="Cambria"/>
                <w:color w:val="000000"/>
                <w:sz w:val="22"/>
                <w:szCs w:val="22"/>
                <w:lang w:eastAsia="es-ES_tradnl"/>
              </w:rPr>
              <w:t xml:space="preserve"> y </w:t>
            </w:r>
            <w:r w:rsidRPr="0031311E">
              <w:rPr>
                <w:rFonts w:ascii="Cambria" w:hAnsi="Cambria"/>
                <w:b/>
                <w:color w:val="000000"/>
                <w:sz w:val="22"/>
                <w:szCs w:val="22"/>
                <w:lang w:eastAsia="es-ES_tradnl"/>
              </w:rPr>
              <w:t>should</w:t>
            </w:r>
            <w:r w:rsidRPr="0031311E">
              <w:rPr>
                <w:rFonts w:ascii="Cambria" w:hAnsi="Cambria"/>
                <w:color w:val="000000"/>
                <w:sz w:val="22"/>
                <w:szCs w:val="22"/>
                <w:lang w:val="es-ES_tradnl"/>
              </w:rPr>
              <w:t>.</w:t>
            </w:r>
          </w:p>
          <w:p w14:paraId="20FECAFA" w14:textId="77777777" w:rsidR="00887A84" w:rsidRPr="0031311E" w:rsidRDefault="00887A84" w:rsidP="000B113A">
            <w:pPr>
              <w:ind w:left="0" w:firstLine="0"/>
              <w:rPr>
                <w:rFonts w:ascii="Cambria" w:hAnsi="Cambria"/>
                <w:color w:val="000000"/>
                <w:sz w:val="22"/>
                <w:szCs w:val="22"/>
                <w:lang w:val="es-ES_tradnl"/>
              </w:rPr>
            </w:pPr>
          </w:p>
          <w:p w14:paraId="69BD8C5E" w14:textId="77777777" w:rsidR="00887A84" w:rsidRPr="0031311E" w:rsidRDefault="00887A84"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Léxico: </w:t>
            </w:r>
          </w:p>
          <w:p w14:paraId="27BEF127" w14:textId="77777777" w:rsidR="00887A84" w:rsidRPr="0031311E" w:rsidRDefault="00887A84"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Vocabulario relacionado con </w:t>
            </w:r>
            <w:r w:rsidRPr="0031311E">
              <w:rPr>
                <w:rFonts w:ascii="Cambria" w:hAnsi="Cambria"/>
                <w:color w:val="000000"/>
                <w:sz w:val="22"/>
                <w:szCs w:val="22"/>
                <w:lang w:eastAsia="es-ES_tradnl"/>
              </w:rPr>
              <w:t>la memoria y los miedos y las fobias</w:t>
            </w:r>
            <w:r w:rsidRPr="0031311E">
              <w:rPr>
                <w:rFonts w:ascii="Cambria" w:hAnsi="Cambria"/>
                <w:color w:val="000000"/>
                <w:sz w:val="22"/>
                <w:szCs w:val="22"/>
                <w:lang w:val="es-ES_tradnl"/>
              </w:rPr>
              <w:t>.</w:t>
            </w:r>
          </w:p>
          <w:p w14:paraId="63363A6F" w14:textId="77777777" w:rsidR="00887A84" w:rsidRPr="0031311E" w:rsidRDefault="00887A84" w:rsidP="000B113A">
            <w:pPr>
              <w:ind w:left="0" w:firstLine="0"/>
              <w:rPr>
                <w:rFonts w:ascii="Cambria" w:hAnsi="Cambria"/>
                <w:color w:val="000000"/>
                <w:sz w:val="22"/>
                <w:szCs w:val="22"/>
                <w:lang w:val="es-ES_tradnl"/>
              </w:rPr>
            </w:pPr>
          </w:p>
          <w:p w14:paraId="326CA94A" w14:textId="77777777" w:rsidR="00887A84" w:rsidRPr="0031311E" w:rsidRDefault="00887A84"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Patrones gráficos y convenciones ortográficas:</w:t>
            </w:r>
          </w:p>
          <w:p w14:paraId="0DA7441E" w14:textId="77777777" w:rsidR="00D13FCD" w:rsidRPr="0031311E" w:rsidRDefault="00887A84"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Conectores consecutivos.</w:t>
            </w:r>
          </w:p>
          <w:p w14:paraId="64ECEA45" w14:textId="77777777" w:rsidR="00D13FCD" w:rsidRPr="0031311E" w:rsidRDefault="00D13FCD" w:rsidP="000B113A">
            <w:pPr>
              <w:ind w:left="0" w:firstLine="0"/>
              <w:rPr>
                <w:rFonts w:ascii="Cambria" w:hAnsi="Cambria"/>
                <w:b/>
                <w:color w:val="000000"/>
                <w:sz w:val="22"/>
                <w:szCs w:val="22"/>
                <w:lang w:val="es-ES_tradnl"/>
              </w:rPr>
            </w:pPr>
          </w:p>
          <w:p w14:paraId="6FE43BD2"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Criterios de evaluación:</w:t>
            </w:r>
            <w:r w:rsidRPr="0031311E">
              <w:rPr>
                <w:rFonts w:ascii="Cambria" w:hAnsi="Cambria"/>
                <w:color w:val="000000"/>
                <w:sz w:val="22"/>
                <w:szCs w:val="22"/>
                <w:lang w:val="es-ES_tradnl"/>
              </w:rPr>
              <w:t xml:space="preserve"> 4.4.1, 4.4.2, 4.4.3, 4.4.4, 4.4.5, 4.4.6, 4.4.7</w:t>
            </w:r>
          </w:p>
          <w:p w14:paraId="21D7D091" w14:textId="77777777" w:rsidR="00D13FCD" w:rsidRPr="0031311E" w:rsidRDefault="00D13FCD" w:rsidP="000B113A">
            <w:pPr>
              <w:ind w:left="0" w:firstLine="0"/>
              <w:rPr>
                <w:rFonts w:ascii="Cambria" w:hAnsi="Cambria"/>
                <w:color w:val="000000"/>
                <w:sz w:val="22"/>
                <w:szCs w:val="22"/>
                <w:lang w:val="es-ES_tradnl"/>
              </w:rPr>
            </w:pPr>
          </w:p>
          <w:p w14:paraId="6F690617"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Objetivos de la materia:</w:t>
            </w:r>
            <w:r w:rsidRPr="0031311E">
              <w:rPr>
                <w:rFonts w:ascii="Cambria" w:hAnsi="Cambria"/>
                <w:color w:val="000000"/>
                <w:sz w:val="22"/>
                <w:szCs w:val="22"/>
                <w:lang w:val="es-ES_tradnl"/>
              </w:rPr>
              <w:t xml:space="preserve"> 5, 7, 9, 10, 11, 13, 14</w:t>
            </w:r>
          </w:p>
          <w:p w14:paraId="2B1BA222" w14:textId="77777777" w:rsidR="00D13FCD" w:rsidRPr="0031311E" w:rsidRDefault="00D13FCD" w:rsidP="000B113A">
            <w:pPr>
              <w:ind w:left="0"/>
              <w:rPr>
                <w:rFonts w:ascii="Cambria" w:hAnsi="Cambria"/>
                <w:b/>
                <w:color w:val="000000"/>
                <w:sz w:val="22"/>
                <w:szCs w:val="22"/>
                <w:lang w:val="es-ES_tradnl"/>
              </w:rPr>
            </w:pPr>
          </w:p>
        </w:tc>
        <w:tc>
          <w:tcPr>
            <w:tcW w:w="2715" w:type="dxa"/>
            <w:tcBorders>
              <w:bottom w:val="single" w:sz="4" w:space="0" w:color="auto"/>
            </w:tcBorders>
            <w:shd w:val="clear" w:color="auto" w:fill="auto"/>
          </w:tcPr>
          <w:p w14:paraId="5E27BCE7" w14:textId="77777777" w:rsidR="00D13FCD" w:rsidRPr="0031311E" w:rsidRDefault="00D13FCD" w:rsidP="000B113A">
            <w:pPr>
              <w:rPr>
                <w:rFonts w:ascii="Cambria" w:hAnsi="Cambria"/>
                <w:color w:val="000000"/>
                <w:sz w:val="22"/>
                <w:szCs w:val="22"/>
                <w:lang w:val="es-ES_tradnl"/>
              </w:rPr>
            </w:pPr>
            <w:r w:rsidRPr="0031311E">
              <w:rPr>
                <w:rFonts w:ascii="Cambria" w:hAnsi="Cambria"/>
                <w:color w:val="000000"/>
                <w:sz w:val="22"/>
                <w:szCs w:val="22"/>
                <w:lang w:val="es-ES_tradnl"/>
              </w:rPr>
              <w:lastRenderedPageBreak/>
              <w:t>CCL</w:t>
            </w:r>
          </w:p>
          <w:p w14:paraId="3586DFDB" w14:textId="77777777" w:rsidR="00D13FCD" w:rsidRPr="0031311E" w:rsidRDefault="007B28FE" w:rsidP="000B113A">
            <w:pPr>
              <w:rPr>
                <w:rFonts w:ascii="Cambria" w:hAnsi="Cambria"/>
                <w:color w:val="000000"/>
                <w:sz w:val="22"/>
                <w:szCs w:val="22"/>
                <w:lang w:val="es-ES_tradnl"/>
              </w:rPr>
            </w:pPr>
            <w:r w:rsidRPr="0031311E">
              <w:rPr>
                <w:rFonts w:ascii="Cambria" w:hAnsi="Cambria"/>
                <w:color w:val="000000"/>
                <w:sz w:val="22"/>
                <w:szCs w:val="22"/>
                <w:lang w:val="es-ES_tradnl"/>
              </w:rPr>
              <w:t>SIEP</w:t>
            </w:r>
          </w:p>
          <w:p w14:paraId="1246AAA8" w14:textId="77777777" w:rsidR="00D13FCD" w:rsidRPr="0031311E" w:rsidRDefault="00D13FCD" w:rsidP="000B113A">
            <w:pPr>
              <w:rPr>
                <w:rFonts w:ascii="Cambria" w:hAnsi="Cambria"/>
                <w:color w:val="000000"/>
                <w:sz w:val="22"/>
                <w:szCs w:val="22"/>
                <w:lang w:val="es-ES_tradnl"/>
              </w:rPr>
            </w:pPr>
          </w:p>
          <w:p w14:paraId="3C0D9732" w14:textId="77777777" w:rsidR="00D13FCD" w:rsidRPr="0031311E" w:rsidRDefault="00D13FCD" w:rsidP="000B113A">
            <w:pPr>
              <w:rPr>
                <w:rFonts w:ascii="Cambria" w:hAnsi="Cambria"/>
                <w:color w:val="000000"/>
                <w:sz w:val="22"/>
                <w:szCs w:val="22"/>
                <w:lang w:val="es-ES_tradnl"/>
              </w:rPr>
            </w:pPr>
          </w:p>
        </w:tc>
        <w:tc>
          <w:tcPr>
            <w:tcW w:w="2955" w:type="dxa"/>
            <w:tcBorders>
              <w:bottom w:val="single" w:sz="4" w:space="0" w:color="auto"/>
            </w:tcBorders>
            <w:shd w:val="clear" w:color="auto" w:fill="auto"/>
          </w:tcPr>
          <w:p w14:paraId="706E1A6D" w14:textId="77777777" w:rsidR="00D13FCD" w:rsidRPr="0031311E" w:rsidRDefault="0087082B" w:rsidP="000B113A">
            <w:pPr>
              <w:ind w:left="0" w:firstLine="0"/>
              <w:rPr>
                <w:rFonts w:ascii="Cambria" w:hAnsi="Cambria"/>
                <w:color w:val="000000"/>
                <w:sz w:val="22"/>
                <w:szCs w:val="22"/>
                <w:lang w:val="es-ES_tradnl"/>
              </w:rPr>
            </w:pPr>
            <w:r w:rsidRPr="0031311E">
              <w:rPr>
                <w:rFonts w:ascii="Cambria" w:hAnsi="Cambria"/>
                <w:color w:val="000000"/>
                <w:sz w:val="22"/>
                <w:szCs w:val="22"/>
              </w:rPr>
              <w:t>Ficha sobre un problema o dificultad (SB, p. 90, ej. 3)</w:t>
            </w:r>
          </w:p>
          <w:p w14:paraId="4AF8A974" w14:textId="77777777" w:rsidR="00D13FCD" w:rsidRPr="0031311E" w:rsidRDefault="00D13FCD" w:rsidP="000B113A">
            <w:pPr>
              <w:ind w:left="0" w:firstLine="0"/>
              <w:rPr>
                <w:rFonts w:ascii="Cambria" w:hAnsi="Cambria"/>
                <w:color w:val="000000"/>
                <w:sz w:val="22"/>
                <w:szCs w:val="22"/>
                <w:lang w:val="es-ES_tradnl"/>
              </w:rPr>
            </w:pPr>
          </w:p>
          <w:p w14:paraId="4089A9AC"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[Criterios 4.4.1, 4.4.2, 4.4.3, 4.4.4, 4.4.5, 4.4.6, 4.4.7]</w:t>
            </w:r>
          </w:p>
        </w:tc>
      </w:tr>
      <w:tr w:rsidR="00D13FCD" w:rsidRPr="0031311E" w14:paraId="2009EDAA" w14:textId="77777777" w:rsidTr="003C39EE">
        <w:trPr>
          <w:trHeight w:val="2548"/>
        </w:trPr>
        <w:tc>
          <w:tcPr>
            <w:tcW w:w="2835" w:type="dxa"/>
            <w:vMerge/>
            <w:shd w:val="clear" w:color="auto" w:fill="auto"/>
          </w:tcPr>
          <w:p w14:paraId="17EA3C45" w14:textId="77777777" w:rsidR="00D13FCD" w:rsidRPr="0031311E" w:rsidRDefault="00D13FCD" w:rsidP="000B113A">
            <w:pPr>
              <w:ind w:left="0"/>
              <w:rPr>
                <w:rFonts w:ascii="Cambria" w:hAnsi="Cambria"/>
                <w:b/>
                <w:color w:val="000000"/>
                <w:sz w:val="22"/>
                <w:szCs w:val="22"/>
                <w:lang w:val="es-ES_tradnl"/>
              </w:rPr>
            </w:pPr>
          </w:p>
        </w:tc>
        <w:tc>
          <w:tcPr>
            <w:tcW w:w="2715" w:type="dxa"/>
            <w:tcBorders>
              <w:bottom w:val="nil"/>
            </w:tcBorders>
            <w:shd w:val="clear" w:color="auto" w:fill="auto"/>
          </w:tcPr>
          <w:p w14:paraId="1016D01A" w14:textId="77777777" w:rsidR="00D13FCD" w:rsidRPr="0031311E" w:rsidRDefault="00D13FCD" w:rsidP="000B113A">
            <w:pPr>
              <w:rPr>
                <w:rFonts w:ascii="Cambria" w:hAnsi="Cambria"/>
                <w:color w:val="000000"/>
                <w:sz w:val="22"/>
                <w:szCs w:val="22"/>
                <w:lang w:val="es-ES_tradnl"/>
              </w:rPr>
            </w:pPr>
            <w:r w:rsidRPr="0031311E">
              <w:rPr>
                <w:rFonts w:ascii="Cambria" w:hAnsi="Cambria"/>
                <w:color w:val="000000"/>
                <w:sz w:val="22"/>
                <w:szCs w:val="22"/>
                <w:lang w:val="es-ES_tradnl"/>
              </w:rPr>
              <w:t>CCL</w:t>
            </w:r>
          </w:p>
          <w:p w14:paraId="563A2F4A" w14:textId="77777777" w:rsidR="00D13FCD" w:rsidRPr="0031311E" w:rsidRDefault="00D13FCD" w:rsidP="000B113A">
            <w:pPr>
              <w:rPr>
                <w:rFonts w:ascii="Cambria" w:hAnsi="Cambria"/>
                <w:color w:val="000000"/>
                <w:sz w:val="22"/>
                <w:szCs w:val="22"/>
                <w:lang w:val="es-ES_tradnl"/>
              </w:rPr>
            </w:pPr>
            <w:r w:rsidRPr="0031311E">
              <w:rPr>
                <w:rFonts w:ascii="Cambria" w:hAnsi="Cambria"/>
                <w:color w:val="000000"/>
                <w:sz w:val="22"/>
                <w:szCs w:val="22"/>
                <w:lang w:val="es-ES_tradnl"/>
              </w:rPr>
              <w:t>SIE</w:t>
            </w:r>
            <w:r w:rsidR="0087082B" w:rsidRPr="0031311E">
              <w:rPr>
                <w:rFonts w:ascii="Cambria" w:hAnsi="Cambria"/>
                <w:color w:val="000000"/>
                <w:sz w:val="22"/>
                <w:szCs w:val="22"/>
                <w:lang w:val="es-ES_tradnl"/>
              </w:rPr>
              <w:t>P</w:t>
            </w:r>
          </w:p>
          <w:p w14:paraId="11350C6B" w14:textId="77777777" w:rsidR="0087082B" w:rsidRPr="0031311E" w:rsidRDefault="0087082B" w:rsidP="000B113A">
            <w:pPr>
              <w:rPr>
                <w:rFonts w:ascii="Cambria" w:hAnsi="Cambria"/>
                <w:color w:val="000000"/>
                <w:sz w:val="22"/>
                <w:szCs w:val="22"/>
                <w:lang w:val="es-ES_tradnl"/>
              </w:rPr>
            </w:pPr>
            <w:r w:rsidRPr="0031311E">
              <w:rPr>
                <w:rFonts w:ascii="Cambria" w:hAnsi="Cambria"/>
                <w:color w:val="000000"/>
                <w:sz w:val="22"/>
                <w:szCs w:val="22"/>
                <w:lang w:val="es-ES_tradnl"/>
              </w:rPr>
              <w:t>CMCCT</w:t>
            </w:r>
          </w:p>
          <w:p w14:paraId="3B2A12E1" w14:textId="77777777" w:rsidR="0087082B" w:rsidRPr="0031311E" w:rsidRDefault="0087082B" w:rsidP="000B113A">
            <w:pPr>
              <w:rPr>
                <w:rFonts w:ascii="Cambria" w:hAnsi="Cambria"/>
                <w:color w:val="000000"/>
                <w:sz w:val="22"/>
                <w:szCs w:val="22"/>
                <w:lang w:val="es-ES_tradnl"/>
              </w:rPr>
            </w:pPr>
            <w:r w:rsidRPr="0031311E">
              <w:rPr>
                <w:rFonts w:ascii="Cambria" w:hAnsi="Cambria"/>
                <w:color w:val="000000"/>
                <w:sz w:val="22"/>
                <w:szCs w:val="22"/>
                <w:lang w:val="es-ES_tradnl"/>
              </w:rPr>
              <w:t>CEC</w:t>
            </w:r>
          </w:p>
        </w:tc>
        <w:tc>
          <w:tcPr>
            <w:tcW w:w="2955" w:type="dxa"/>
            <w:tcBorders>
              <w:bottom w:val="nil"/>
            </w:tcBorders>
            <w:shd w:val="clear" w:color="auto" w:fill="auto"/>
          </w:tcPr>
          <w:p w14:paraId="58230972" w14:textId="77777777" w:rsidR="0087082B" w:rsidRPr="0031311E" w:rsidRDefault="0087082B" w:rsidP="000B113A">
            <w:pPr>
              <w:ind w:left="12" w:firstLine="0"/>
              <w:rPr>
                <w:rFonts w:ascii="Cambria" w:hAnsi="Cambria"/>
                <w:color w:val="000000"/>
                <w:sz w:val="22"/>
                <w:szCs w:val="22"/>
              </w:rPr>
            </w:pPr>
            <w:r w:rsidRPr="0031311E">
              <w:rPr>
                <w:rFonts w:ascii="Cambria" w:hAnsi="Cambria"/>
                <w:color w:val="000000"/>
                <w:sz w:val="22"/>
                <w:szCs w:val="22"/>
              </w:rPr>
              <w:t>Artículo sobre un problema o dificultad (SB, p. 90, ej. 4)</w:t>
            </w:r>
          </w:p>
          <w:p w14:paraId="532E2DBC" w14:textId="77777777" w:rsidR="0087082B" w:rsidRPr="0031311E" w:rsidRDefault="0087082B" w:rsidP="000B113A">
            <w:pPr>
              <w:rPr>
                <w:rFonts w:ascii="Cambria" w:hAnsi="Cambria"/>
                <w:color w:val="000000"/>
                <w:sz w:val="22"/>
                <w:szCs w:val="22"/>
              </w:rPr>
            </w:pPr>
          </w:p>
          <w:p w14:paraId="2D9D5E8A" w14:textId="77777777" w:rsidR="00D13FCD" w:rsidRPr="0031311E" w:rsidRDefault="0087082B" w:rsidP="000B113A">
            <w:pPr>
              <w:ind w:left="0" w:firstLine="0"/>
              <w:rPr>
                <w:rFonts w:ascii="Cambria" w:hAnsi="Cambria"/>
                <w:color w:val="000000"/>
                <w:sz w:val="22"/>
                <w:szCs w:val="22"/>
                <w:lang w:val="es-ES_tradnl"/>
              </w:rPr>
            </w:pPr>
            <w:r w:rsidRPr="0031311E">
              <w:rPr>
                <w:rFonts w:ascii="Cambria" w:hAnsi="Cambria"/>
                <w:color w:val="000000"/>
                <w:sz w:val="22"/>
                <w:szCs w:val="22"/>
              </w:rPr>
              <w:t>Exposición sobre el cerebro, la memoria o fobias (SB, p. 131, Step 3)</w:t>
            </w:r>
          </w:p>
          <w:p w14:paraId="0940946D" w14:textId="77777777" w:rsidR="00D13FCD" w:rsidRPr="0031311E" w:rsidRDefault="00D13FCD" w:rsidP="000B113A">
            <w:pPr>
              <w:ind w:left="0" w:firstLine="0"/>
              <w:rPr>
                <w:rFonts w:ascii="Cambria" w:hAnsi="Cambria"/>
                <w:color w:val="000000"/>
                <w:sz w:val="22"/>
                <w:szCs w:val="22"/>
                <w:lang w:val="es-ES_tradnl"/>
              </w:rPr>
            </w:pPr>
          </w:p>
          <w:p w14:paraId="0D8AC73B"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[Criterios 4.4.1, 4.4.2, 4.4.3, 4.4.4, 4.4.5, 4.4.6, 4.4.7]</w:t>
            </w:r>
          </w:p>
        </w:tc>
      </w:tr>
      <w:tr w:rsidR="00D13FCD" w:rsidRPr="0031311E" w14:paraId="7C3760F7" w14:textId="77777777" w:rsidTr="003C39EE">
        <w:trPr>
          <w:trHeight w:val="2548"/>
        </w:trPr>
        <w:tc>
          <w:tcPr>
            <w:tcW w:w="2835" w:type="dxa"/>
            <w:vMerge/>
            <w:shd w:val="clear" w:color="auto" w:fill="auto"/>
          </w:tcPr>
          <w:p w14:paraId="37EF5452" w14:textId="77777777" w:rsidR="00D13FCD" w:rsidRPr="0031311E" w:rsidRDefault="00D13FCD" w:rsidP="000B113A">
            <w:pPr>
              <w:ind w:left="0" w:firstLine="0"/>
              <w:rPr>
                <w:rFonts w:ascii="Cambria" w:hAnsi="Cambria"/>
                <w:color w:val="000000"/>
                <w:sz w:val="22"/>
                <w:szCs w:val="22"/>
                <w:lang w:val="es-ES_tradnl"/>
              </w:rPr>
            </w:pPr>
          </w:p>
        </w:tc>
        <w:tc>
          <w:tcPr>
            <w:tcW w:w="2715" w:type="dxa"/>
            <w:tcBorders>
              <w:top w:val="nil"/>
              <w:bottom w:val="nil"/>
            </w:tcBorders>
            <w:shd w:val="clear" w:color="auto" w:fill="auto"/>
          </w:tcPr>
          <w:p w14:paraId="7382A527" w14:textId="77777777" w:rsidR="00D13FCD" w:rsidRPr="0031311E" w:rsidRDefault="00D13FCD" w:rsidP="000B113A">
            <w:pPr>
              <w:rPr>
                <w:rFonts w:ascii="Cambria" w:hAnsi="Cambria"/>
                <w:color w:val="000000"/>
                <w:sz w:val="22"/>
                <w:szCs w:val="22"/>
                <w:lang w:val="es-ES_tradnl"/>
              </w:rPr>
            </w:pPr>
          </w:p>
        </w:tc>
        <w:tc>
          <w:tcPr>
            <w:tcW w:w="2955" w:type="dxa"/>
            <w:tcBorders>
              <w:top w:val="nil"/>
              <w:bottom w:val="nil"/>
            </w:tcBorders>
            <w:shd w:val="clear" w:color="auto" w:fill="auto"/>
          </w:tcPr>
          <w:p w14:paraId="7606C16D" w14:textId="77777777" w:rsidR="00D13FCD" w:rsidRPr="0031311E" w:rsidRDefault="00D13FCD" w:rsidP="000B113A">
            <w:pPr>
              <w:ind w:left="0" w:firstLine="0"/>
              <w:rPr>
                <w:rFonts w:ascii="Cambria" w:hAnsi="Cambria"/>
                <w:b/>
                <w:color w:val="000000"/>
                <w:sz w:val="22"/>
                <w:szCs w:val="22"/>
                <w:lang w:val="es-ES_tradnl"/>
              </w:rPr>
            </w:pPr>
          </w:p>
        </w:tc>
      </w:tr>
      <w:tr w:rsidR="00D13FCD" w:rsidRPr="0031311E" w14:paraId="18F6E348" w14:textId="77777777" w:rsidTr="003C39EE">
        <w:tc>
          <w:tcPr>
            <w:tcW w:w="2835" w:type="dxa"/>
            <w:vMerge/>
            <w:shd w:val="clear" w:color="auto" w:fill="auto"/>
          </w:tcPr>
          <w:p w14:paraId="738FD2FF" w14:textId="77777777" w:rsidR="00D13FCD" w:rsidRPr="0031311E" w:rsidRDefault="00D13FCD" w:rsidP="000B113A">
            <w:pPr>
              <w:ind w:left="0" w:firstLine="0"/>
              <w:rPr>
                <w:rFonts w:ascii="Cambria" w:hAnsi="Cambria"/>
                <w:color w:val="000000"/>
                <w:sz w:val="18"/>
                <w:szCs w:val="18"/>
                <w:lang w:val="es-ES_tradnl"/>
              </w:rPr>
            </w:pPr>
          </w:p>
        </w:tc>
        <w:tc>
          <w:tcPr>
            <w:tcW w:w="2715" w:type="dxa"/>
            <w:tcBorders>
              <w:top w:val="nil"/>
              <w:right w:val="single" w:sz="4" w:space="0" w:color="auto"/>
            </w:tcBorders>
            <w:shd w:val="clear" w:color="auto" w:fill="auto"/>
          </w:tcPr>
          <w:p w14:paraId="6F9E76CC" w14:textId="77777777" w:rsidR="00D13FCD" w:rsidRPr="0031311E" w:rsidRDefault="00D13FCD" w:rsidP="000B113A">
            <w:pPr>
              <w:rPr>
                <w:rFonts w:ascii="Cambria" w:hAnsi="Cambria"/>
                <w:color w:val="000000"/>
                <w:sz w:val="22"/>
                <w:szCs w:val="22"/>
                <w:lang w:val="es-ES_tradnl"/>
              </w:rPr>
            </w:pPr>
          </w:p>
        </w:tc>
        <w:tc>
          <w:tcPr>
            <w:tcW w:w="2955" w:type="dxa"/>
            <w:tcBorders>
              <w:top w:val="nil"/>
              <w:left w:val="single" w:sz="4" w:space="0" w:color="auto"/>
            </w:tcBorders>
            <w:shd w:val="clear" w:color="auto" w:fill="auto"/>
          </w:tcPr>
          <w:p w14:paraId="2D405B2F" w14:textId="77777777" w:rsidR="00D13FCD" w:rsidRPr="0031311E" w:rsidRDefault="00D13FCD" w:rsidP="000B113A">
            <w:pPr>
              <w:ind w:left="0" w:firstLine="0"/>
              <w:rPr>
                <w:rFonts w:ascii="Cambria" w:hAnsi="Cambria"/>
                <w:color w:val="000000"/>
                <w:sz w:val="22"/>
                <w:szCs w:val="22"/>
                <w:lang w:val="es-ES_tradnl"/>
              </w:rPr>
            </w:pPr>
          </w:p>
        </w:tc>
      </w:tr>
    </w:tbl>
    <w:p w14:paraId="527A0664" w14:textId="77777777" w:rsidR="00D13FCD" w:rsidRPr="0031311E" w:rsidRDefault="00D13FCD" w:rsidP="000B113A">
      <w:pPr>
        <w:ind w:left="0" w:firstLine="0"/>
        <w:rPr>
          <w:rFonts w:ascii="Cambria" w:hAnsi="Cambria"/>
          <w:color w:val="000000"/>
          <w:sz w:val="18"/>
          <w:szCs w:val="18"/>
          <w:lang w:val="es-ES_tradnl"/>
        </w:rPr>
      </w:pPr>
    </w:p>
    <w:p w14:paraId="2E53FDE0" w14:textId="77777777" w:rsidR="00D13FCD" w:rsidRPr="0031311E" w:rsidRDefault="00D13FCD" w:rsidP="000B113A">
      <w:pPr>
        <w:ind w:left="357" w:firstLine="0"/>
        <w:rPr>
          <w:rFonts w:ascii="Cambria" w:hAnsi="Cambria"/>
          <w:color w:val="000000"/>
          <w:lang w:val="es-ES_tradn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87"/>
        <w:gridCol w:w="4218"/>
      </w:tblGrid>
      <w:tr w:rsidR="00D13FCD" w:rsidRPr="0031311E" w14:paraId="3F799768" w14:textId="77777777" w:rsidTr="005455BB">
        <w:tc>
          <w:tcPr>
            <w:tcW w:w="4287" w:type="dxa"/>
            <w:shd w:val="clear" w:color="auto" w:fill="auto"/>
          </w:tcPr>
          <w:p w14:paraId="673F4227"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Estructuras lingüístico-discursivas:</w:t>
            </w:r>
          </w:p>
        </w:tc>
        <w:tc>
          <w:tcPr>
            <w:tcW w:w="4218" w:type="dxa"/>
            <w:shd w:val="clear" w:color="auto" w:fill="auto"/>
          </w:tcPr>
          <w:p w14:paraId="00D9D2D3"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Léxico:</w:t>
            </w:r>
          </w:p>
        </w:tc>
      </w:tr>
      <w:tr w:rsidR="00D13FCD" w:rsidRPr="0031311E" w14:paraId="16F5E423" w14:textId="77777777" w:rsidTr="005455BB">
        <w:tc>
          <w:tcPr>
            <w:tcW w:w="4287" w:type="dxa"/>
            <w:shd w:val="clear" w:color="auto" w:fill="auto"/>
          </w:tcPr>
          <w:p w14:paraId="36B257CF"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Student’s Book</w:t>
            </w:r>
          </w:p>
          <w:p w14:paraId="72DF7C22"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Grammar (pp. </w:t>
            </w:r>
            <w:r w:rsidR="00D14B93" w:rsidRPr="0031311E">
              <w:rPr>
                <w:rFonts w:ascii="Cambria" w:hAnsi="Cambria"/>
                <w:color w:val="000000"/>
                <w:sz w:val="22"/>
                <w:szCs w:val="22"/>
                <w:lang w:val="es-ES_tradnl"/>
              </w:rPr>
              <w:t>84-85</w:t>
            </w:r>
            <w:r w:rsidRPr="0031311E">
              <w:rPr>
                <w:rFonts w:ascii="Cambria" w:hAnsi="Cambria"/>
                <w:color w:val="000000"/>
                <w:sz w:val="22"/>
                <w:szCs w:val="22"/>
                <w:lang w:val="es-ES_tradnl"/>
              </w:rPr>
              <w:t xml:space="preserve">, Ex. </w:t>
            </w:r>
            <w:r w:rsidR="00D14B93" w:rsidRPr="0031311E">
              <w:rPr>
                <w:rFonts w:ascii="Cambria" w:hAnsi="Cambria"/>
                <w:color w:val="000000"/>
                <w:sz w:val="22"/>
                <w:szCs w:val="22"/>
                <w:lang w:val="es-ES_tradnl"/>
              </w:rPr>
              <w:t>1-4</w:t>
            </w:r>
            <w:r w:rsidRPr="0031311E">
              <w:rPr>
                <w:rFonts w:ascii="Cambria" w:hAnsi="Cambria"/>
                <w:color w:val="000000"/>
                <w:sz w:val="22"/>
                <w:szCs w:val="22"/>
                <w:lang w:val="es-ES_tradnl"/>
              </w:rPr>
              <w:t>)</w:t>
            </w:r>
          </w:p>
          <w:p w14:paraId="02AA1FB0"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Grammar (pp. </w:t>
            </w:r>
            <w:r w:rsidR="00D14B93" w:rsidRPr="0031311E">
              <w:rPr>
                <w:rFonts w:ascii="Cambria" w:hAnsi="Cambria"/>
                <w:color w:val="000000"/>
                <w:sz w:val="22"/>
                <w:szCs w:val="22"/>
                <w:lang w:val="es-ES_tradnl"/>
              </w:rPr>
              <w:t>88-89</w:t>
            </w:r>
            <w:r w:rsidRPr="0031311E">
              <w:rPr>
                <w:rFonts w:ascii="Cambria" w:hAnsi="Cambria"/>
                <w:color w:val="000000"/>
                <w:sz w:val="22"/>
                <w:szCs w:val="22"/>
                <w:lang w:val="es-ES_tradnl"/>
              </w:rPr>
              <w:t xml:space="preserve">, Ex. </w:t>
            </w:r>
            <w:r w:rsidR="00D14B93" w:rsidRPr="0031311E">
              <w:rPr>
                <w:rFonts w:ascii="Cambria" w:hAnsi="Cambria"/>
                <w:color w:val="000000"/>
                <w:sz w:val="22"/>
                <w:szCs w:val="22"/>
                <w:lang w:val="es-ES_tradnl"/>
              </w:rPr>
              <w:t>1-4</w:t>
            </w:r>
            <w:r w:rsidRPr="0031311E">
              <w:rPr>
                <w:rFonts w:ascii="Cambria" w:hAnsi="Cambria"/>
                <w:color w:val="000000"/>
                <w:sz w:val="22"/>
                <w:szCs w:val="22"/>
                <w:lang w:val="es-ES_tradnl"/>
              </w:rPr>
              <w:t>)</w:t>
            </w:r>
          </w:p>
          <w:p w14:paraId="538E55D0"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Grammar Lab (pp. 1</w:t>
            </w:r>
            <w:r w:rsidR="00D52036" w:rsidRPr="0031311E">
              <w:rPr>
                <w:rFonts w:ascii="Cambria" w:hAnsi="Cambria"/>
                <w:color w:val="000000"/>
                <w:sz w:val="22"/>
                <w:szCs w:val="22"/>
                <w:lang w:val="es-ES_tradnl"/>
              </w:rPr>
              <w:t>76</w:t>
            </w:r>
            <w:r w:rsidRPr="0031311E">
              <w:rPr>
                <w:rFonts w:ascii="Cambria" w:hAnsi="Cambria"/>
                <w:color w:val="000000"/>
                <w:sz w:val="22"/>
                <w:szCs w:val="22"/>
                <w:lang w:val="es-ES_tradnl"/>
              </w:rPr>
              <w:t>-1</w:t>
            </w:r>
            <w:r w:rsidR="00D52036" w:rsidRPr="0031311E">
              <w:rPr>
                <w:rFonts w:ascii="Cambria" w:hAnsi="Cambria"/>
                <w:color w:val="000000"/>
                <w:sz w:val="22"/>
                <w:szCs w:val="22"/>
                <w:lang w:val="es-ES_tradnl"/>
              </w:rPr>
              <w:t>77</w:t>
            </w:r>
            <w:r w:rsidRPr="0031311E">
              <w:rPr>
                <w:rFonts w:ascii="Cambria" w:hAnsi="Cambria"/>
                <w:color w:val="000000"/>
                <w:sz w:val="22"/>
                <w:szCs w:val="22"/>
                <w:lang w:val="es-ES_tradnl"/>
              </w:rPr>
              <w:t>, Ex. 1-</w:t>
            </w:r>
            <w:r w:rsidR="00D52036" w:rsidRPr="0031311E">
              <w:rPr>
                <w:rFonts w:ascii="Cambria" w:hAnsi="Cambria"/>
                <w:color w:val="000000"/>
                <w:sz w:val="22"/>
                <w:szCs w:val="22"/>
                <w:lang w:val="es-ES_tradnl"/>
              </w:rPr>
              <w:t>8</w:t>
            </w:r>
            <w:r w:rsidRPr="0031311E">
              <w:rPr>
                <w:rFonts w:ascii="Cambria" w:hAnsi="Cambria"/>
                <w:color w:val="000000"/>
                <w:sz w:val="22"/>
                <w:szCs w:val="22"/>
                <w:lang w:val="es-ES_tradnl"/>
              </w:rPr>
              <w:t>)</w:t>
            </w:r>
          </w:p>
        </w:tc>
        <w:tc>
          <w:tcPr>
            <w:tcW w:w="4218" w:type="dxa"/>
            <w:shd w:val="clear" w:color="auto" w:fill="auto"/>
          </w:tcPr>
          <w:p w14:paraId="167EF338"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Student’s Book</w:t>
            </w:r>
          </w:p>
          <w:p w14:paraId="1F456FFB"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Vocabulary (p. </w:t>
            </w:r>
            <w:r w:rsidR="00D14B93" w:rsidRPr="0031311E">
              <w:rPr>
                <w:rFonts w:ascii="Cambria" w:hAnsi="Cambria"/>
                <w:color w:val="000000"/>
                <w:sz w:val="22"/>
                <w:szCs w:val="22"/>
                <w:lang w:val="es-ES_tradnl"/>
              </w:rPr>
              <w:t>82</w:t>
            </w:r>
            <w:r w:rsidRPr="0031311E">
              <w:rPr>
                <w:rFonts w:ascii="Cambria" w:hAnsi="Cambria"/>
                <w:color w:val="000000"/>
                <w:sz w:val="22"/>
                <w:szCs w:val="22"/>
                <w:lang w:val="es-ES_tradnl"/>
              </w:rPr>
              <w:t>, Ex. 1-</w:t>
            </w:r>
            <w:r w:rsidR="00D14B93" w:rsidRPr="0031311E">
              <w:rPr>
                <w:rFonts w:ascii="Cambria" w:hAnsi="Cambria"/>
                <w:color w:val="000000"/>
                <w:sz w:val="22"/>
                <w:szCs w:val="22"/>
                <w:lang w:val="es-ES_tradnl"/>
              </w:rPr>
              <w:t>4</w:t>
            </w:r>
            <w:r w:rsidRPr="0031311E">
              <w:rPr>
                <w:rFonts w:ascii="Cambria" w:hAnsi="Cambria"/>
                <w:color w:val="000000"/>
                <w:sz w:val="22"/>
                <w:szCs w:val="22"/>
                <w:lang w:val="es-ES_tradnl"/>
              </w:rPr>
              <w:t>)</w:t>
            </w:r>
          </w:p>
          <w:p w14:paraId="45E5B258"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Vocabulary (p. </w:t>
            </w:r>
            <w:r w:rsidR="00D14B93" w:rsidRPr="0031311E">
              <w:rPr>
                <w:rFonts w:ascii="Cambria" w:hAnsi="Cambria"/>
                <w:color w:val="000000"/>
                <w:sz w:val="22"/>
                <w:szCs w:val="22"/>
                <w:lang w:val="es-ES_tradnl"/>
              </w:rPr>
              <w:t>86</w:t>
            </w:r>
            <w:r w:rsidRPr="0031311E">
              <w:rPr>
                <w:rFonts w:ascii="Cambria" w:hAnsi="Cambria"/>
                <w:color w:val="000000"/>
                <w:sz w:val="22"/>
                <w:szCs w:val="22"/>
                <w:lang w:val="es-ES_tradnl"/>
              </w:rPr>
              <w:t>, Ex. 1-6)</w:t>
            </w:r>
          </w:p>
          <w:p w14:paraId="17F7C2B9" w14:textId="77777777" w:rsidR="00D13FCD" w:rsidRPr="0031311E" w:rsidRDefault="00AA0EF8"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Vocabulary Lab</w:t>
            </w:r>
            <w:r w:rsidR="00D13FCD" w:rsidRPr="0031311E">
              <w:rPr>
                <w:rFonts w:ascii="Cambria" w:hAnsi="Cambria"/>
                <w:color w:val="000000"/>
                <w:sz w:val="22"/>
                <w:szCs w:val="22"/>
                <w:lang w:val="es-ES_tradnl"/>
              </w:rPr>
              <w:t xml:space="preserve"> (pp. 1</w:t>
            </w:r>
            <w:r w:rsidR="00AE2129" w:rsidRPr="0031311E">
              <w:rPr>
                <w:rFonts w:ascii="Cambria" w:hAnsi="Cambria"/>
                <w:color w:val="000000"/>
                <w:sz w:val="22"/>
                <w:szCs w:val="22"/>
                <w:lang w:val="es-ES_tradnl"/>
              </w:rPr>
              <w:t>54</w:t>
            </w:r>
            <w:r w:rsidR="00D13FCD" w:rsidRPr="0031311E">
              <w:rPr>
                <w:rFonts w:ascii="Cambria" w:hAnsi="Cambria"/>
                <w:color w:val="000000"/>
                <w:sz w:val="22"/>
                <w:szCs w:val="22"/>
                <w:lang w:val="es-ES_tradnl"/>
              </w:rPr>
              <w:t>-1</w:t>
            </w:r>
            <w:r w:rsidR="00AE2129" w:rsidRPr="0031311E">
              <w:rPr>
                <w:rFonts w:ascii="Cambria" w:hAnsi="Cambria"/>
                <w:color w:val="000000"/>
                <w:sz w:val="22"/>
                <w:szCs w:val="22"/>
                <w:lang w:val="es-ES_tradnl"/>
              </w:rPr>
              <w:t>55</w:t>
            </w:r>
            <w:r w:rsidR="00D13FCD" w:rsidRPr="0031311E">
              <w:rPr>
                <w:rFonts w:ascii="Cambria" w:hAnsi="Cambria"/>
                <w:color w:val="000000"/>
                <w:sz w:val="22"/>
                <w:szCs w:val="22"/>
                <w:lang w:val="es-ES_tradnl"/>
              </w:rPr>
              <w:t>, Ex. 1-</w:t>
            </w:r>
            <w:r w:rsidR="00AE2129" w:rsidRPr="0031311E">
              <w:rPr>
                <w:rFonts w:ascii="Cambria" w:hAnsi="Cambria"/>
                <w:color w:val="000000"/>
                <w:sz w:val="22"/>
                <w:szCs w:val="22"/>
                <w:lang w:val="es-ES_tradnl"/>
              </w:rPr>
              <w:t>8</w:t>
            </w:r>
            <w:r w:rsidR="00D13FCD" w:rsidRPr="0031311E">
              <w:rPr>
                <w:rFonts w:ascii="Cambria" w:hAnsi="Cambria"/>
                <w:color w:val="000000"/>
                <w:sz w:val="22"/>
                <w:szCs w:val="22"/>
                <w:lang w:val="es-ES_tradnl"/>
              </w:rPr>
              <w:t>)</w:t>
            </w:r>
          </w:p>
        </w:tc>
      </w:tr>
      <w:tr w:rsidR="00D13FCD" w:rsidRPr="0031311E" w14:paraId="4B4DCE33" w14:textId="77777777" w:rsidTr="005455BB">
        <w:tc>
          <w:tcPr>
            <w:tcW w:w="4287" w:type="dxa"/>
            <w:shd w:val="clear" w:color="auto" w:fill="auto"/>
          </w:tcPr>
          <w:p w14:paraId="723DDDA4" w14:textId="77777777" w:rsidR="00D13FCD" w:rsidRPr="0031311E" w:rsidRDefault="00D13FCD" w:rsidP="000B113A">
            <w:pPr>
              <w:ind w:left="0" w:firstLine="0"/>
              <w:rPr>
                <w:rFonts w:ascii="Cambria" w:hAnsi="Cambria"/>
                <w:color w:val="000000"/>
                <w:szCs w:val="24"/>
                <w:lang w:val="es-ES_tradnl"/>
              </w:rPr>
            </w:pPr>
            <w:r w:rsidRPr="0031311E">
              <w:rPr>
                <w:rFonts w:ascii="Cambria" w:hAnsi="Cambria"/>
                <w:b/>
                <w:color w:val="000000"/>
                <w:sz w:val="22"/>
                <w:szCs w:val="22"/>
                <w:lang w:val="es-ES_tradnl"/>
              </w:rPr>
              <w:t>[</w:t>
            </w:r>
            <w:r w:rsidR="00BB1BD3" w:rsidRPr="0031311E">
              <w:rPr>
                <w:rFonts w:ascii="Cambria" w:hAnsi="Cambria"/>
                <w:b/>
                <w:color w:val="000000"/>
                <w:sz w:val="22"/>
                <w:szCs w:val="22"/>
                <w:lang w:val="es-ES_tradnl"/>
              </w:rPr>
              <w:t>Criterios 4.1.5, 4.2.5, 4.3.5, 4.4.5</w:t>
            </w:r>
            <w:r w:rsidRPr="0031311E">
              <w:rPr>
                <w:rFonts w:ascii="Cambria" w:hAnsi="Cambria"/>
                <w:b/>
                <w:color w:val="000000"/>
                <w:sz w:val="22"/>
                <w:szCs w:val="22"/>
                <w:lang w:val="es-ES_tradnl"/>
              </w:rPr>
              <w:t>]</w:t>
            </w:r>
          </w:p>
        </w:tc>
        <w:tc>
          <w:tcPr>
            <w:tcW w:w="4218" w:type="dxa"/>
            <w:shd w:val="clear" w:color="auto" w:fill="auto"/>
          </w:tcPr>
          <w:p w14:paraId="4A6CCEFE" w14:textId="77777777" w:rsidR="00D13FCD" w:rsidRPr="0031311E" w:rsidRDefault="00D13FCD" w:rsidP="000B113A">
            <w:pPr>
              <w:ind w:left="0" w:firstLine="0"/>
              <w:rPr>
                <w:rFonts w:ascii="Cambria" w:hAnsi="Cambria"/>
                <w:color w:val="000000"/>
                <w:szCs w:val="24"/>
                <w:lang w:val="es-ES_tradnl"/>
              </w:rPr>
            </w:pPr>
            <w:r w:rsidRPr="0031311E">
              <w:rPr>
                <w:rFonts w:ascii="Cambria" w:hAnsi="Cambria"/>
                <w:b/>
                <w:color w:val="000000"/>
                <w:sz w:val="22"/>
                <w:szCs w:val="22"/>
                <w:lang w:val="es-ES_tradnl"/>
              </w:rPr>
              <w:t>[</w:t>
            </w:r>
            <w:r w:rsidR="00BB1BD3" w:rsidRPr="0031311E">
              <w:rPr>
                <w:rFonts w:ascii="Cambria" w:hAnsi="Cambria"/>
                <w:b/>
                <w:color w:val="000000"/>
                <w:sz w:val="22"/>
                <w:szCs w:val="22"/>
                <w:lang w:val="es-ES_tradnl"/>
              </w:rPr>
              <w:t>Criterios 4.1.6, 4.2.6, 4.3.6, 4.4.6</w:t>
            </w:r>
            <w:r w:rsidRPr="0031311E">
              <w:rPr>
                <w:rFonts w:ascii="Cambria" w:hAnsi="Cambria"/>
                <w:b/>
                <w:color w:val="000000"/>
                <w:sz w:val="22"/>
                <w:szCs w:val="22"/>
                <w:lang w:val="es-ES_tradnl"/>
              </w:rPr>
              <w:t>]</w:t>
            </w:r>
          </w:p>
        </w:tc>
      </w:tr>
    </w:tbl>
    <w:p w14:paraId="02EC51E6" w14:textId="77777777" w:rsidR="00D13FCD" w:rsidRPr="0031311E" w:rsidRDefault="00D13FCD" w:rsidP="000B113A">
      <w:pPr>
        <w:ind w:left="357" w:firstLine="0"/>
        <w:rPr>
          <w:rFonts w:ascii="Cambria" w:hAnsi="Cambria"/>
          <w:color w:val="000000"/>
          <w:lang w:val="es-ES_tradnl"/>
        </w:rPr>
      </w:pPr>
    </w:p>
    <w:p w14:paraId="3F0E9017" w14:textId="77777777" w:rsidR="00D13FCD" w:rsidRPr="0031311E" w:rsidRDefault="00D13FCD" w:rsidP="000B113A">
      <w:pPr>
        <w:ind w:left="357" w:firstLine="0"/>
        <w:rPr>
          <w:rFonts w:ascii="Cambria" w:hAnsi="Cambria"/>
          <w:color w:val="000000"/>
          <w:lang w:val="es-ES_tradnl"/>
        </w:rPr>
      </w:pPr>
    </w:p>
    <w:p w14:paraId="2CBA8A4A" w14:textId="77777777" w:rsidR="00D13FCD" w:rsidRPr="0031311E" w:rsidRDefault="00D13FCD" w:rsidP="000B113A">
      <w:pPr>
        <w:pStyle w:val="Sombreadoclaro-nfasis22"/>
        <w:ind w:right="-142" w:hanging="936"/>
        <w:outlineLvl w:val="0"/>
        <w:rPr>
          <w:rStyle w:val="GridTableLight"/>
          <w:color w:val="000000"/>
          <w:sz w:val="32"/>
          <w:szCs w:val="32"/>
        </w:rPr>
      </w:pPr>
      <w:r w:rsidRPr="0031311E">
        <w:rPr>
          <w:rStyle w:val="GridTableLight"/>
          <w:color w:val="000000"/>
          <w:sz w:val="32"/>
          <w:szCs w:val="32"/>
        </w:rPr>
        <w:t>c) transposición didáctica</w:t>
      </w:r>
    </w:p>
    <w:p w14:paraId="0B5811C0" w14:textId="77777777" w:rsidR="00D13FCD" w:rsidRPr="0031311E" w:rsidRDefault="00D13FCD" w:rsidP="000B113A">
      <w:pPr>
        <w:ind w:left="357" w:firstLine="0"/>
        <w:rPr>
          <w:rFonts w:ascii="Cambria" w:hAnsi="Cambria"/>
          <w:color w:val="000000"/>
          <w:lang w:val="es-ES_tradnl"/>
        </w:rPr>
      </w:pPr>
      <w:r w:rsidRPr="0031311E">
        <w:rPr>
          <w:rFonts w:ascii="Cambria" w:hAnsi="Cambria"/>
          <w:color w:val="000000"/>
          <w:lang w:val="es-ES_tradnl"/>
        </w:rPr>
        <w:t xml:space="preserve">Tareas, actividades y ejercicios con la secuencia completa se especifican detalladamente en la </w:t>
      </w:r>
      <w:r w:rsidRPr="0031311E">
        <w:rPr>
          <w:rFonts w:ascii="Cambria" w:hAnsi="Cambria"/>
          <w:b/>
          <w:color w:val="000000"/>
          <w:lang w:val="es-ES_tradnl"/>
        </w:rPr>
        <w:t>programación de aula</w:t>
      </w:r>
      <w:r w:rsidRPr="0031311E">
        <w:rPr>
          <w:rFonts w:ascii="Cambria" w:hAnsi="Cambria"/>
          <w:color w:val="000000"/>
          <w:lang w:val="es-ES_tradnl"/>
        </w:rPr>
        <w:t>.</w:t>
      </w:r>
    </w:p>
    <w:p w14:paraId="4CADB68F" w14:textId="77777777" w:rsidR="00D13FCD" w:rsidRPr="0031311E" w:rsidRDefault="00D13FCD" w:rsidP="000B113A">
      <w:pPr>
        <w:rPr>
          <w:rFonts w:ascii="Cambria" w:hAnsi="Cambria"/>
          <w:color w:val="000000"/>
          <w:lang w:val="es-ES_tradnl"/>
        </w:rPr>
      </w:pPr>
    </w:p>
    <w:tbl>
      <w:tblPr>
        <w:tblW w:w="9038"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42" w:type="dxa"/>
          <w:left w:w="142" w:type="dxa"/>
          <w:bottom w:w="142" w:type="dxa"/>
          <w:right w:w="142" w:type="dxa"/>
        </w:tblCellMar>
        <w:tblLook w:val="04A0" w:firstRow="1" w:lastRow="0" w:firstColumn="1" w:lastColumn="0" w:noHBand="0" w:noVBand="1"/>
      </w:tblPr>
      <w:tblGrid>
        <w:gridCol w:w="9038"/>
      </w:tblGrid>
      <w:tr w:rsidR="00D13FCD" w:rsidRPr="0031311E" w14:paraId="1131C07E" w14:textId="77777777" w:rsidTr="005455BB">
        <w:tc>
          <w:tcPr>
            <w:tcW w:w="9038" w:type="dxa"/>
            <w:shd w:val="clear" w:color="auto" w:fill="auto"/>
          </w:tcPr>
          <w:p w14:paraId="3F41748D" w14:textId="77777777" w:rsidR="00D13FCD" w:rsidRPr="0031311E" w:rsidRDefault="00076755" w:rsidP="000B113A">
            <w:pPr>
              <w:rPr>
                <w:rFonts w:ascii="Cambria" w:hAnsi="Cambria"/>
                <w:b/>
                <w:color w:val="000000"/>
                <w:sz w:val="28"/>
                <w:szCs w:val="28"/>
                <w:lang w:val="es-ES_tradnl"/>
              </w:rPr>
            </w:pPr>
            <w:r w:rsidRPr="0031311E">
              <w:rPr>
                <w:rFonts w:ascii="Cambria" w:hAnsi="Cambria"/>
                <w:b/>
                <w:color w:val="000000"/>
                <w:sz w:val="28"/>
                <w:szCs w:val="28"/>
                <w:lang w:val="es-ES_tradnl"/>
              </w:rPr>
              <w:t>Principales recursos en esta unidad</w:t>
            </w:r>
            <w:r w:rsidR="00D13FCD" w:rsidRPr="0031311E">
              <w:rPr>
                <w:rFonts w:ascii="Cambria" w:hAnsi="Cambria"/>
                <w:b/>
                <w:color w:val="000000"/>
                <w:sz w:val="28"/>
                <w:szCs w:val="28"/>
                <w:lang w:val="es-ES_tradnl"/>
              </w:rPr>
              <w:t>:</w:t>
            </w:r>
          </w:p>
          <w:p w14:paraId="4D210E94" w14:textId="77777777" w:rsidR="00D13FCD" w:rsidRPr="0031311E" w:rsidRDefault="00D13FCD" w:rsidP="000B113A">
            <w:pPr>
              <w:ind w:left="357" w:firstLine="0"/>
              <w:rPr>
                <w:rFonts w:ascii="Cambria" w:hAnsi="Cambria"/>
                <w:color w:val="000000"/>
                <w:szCs w:val="22"/>
                <w:lang w:val="es-ES_tradnl"/>
              </w:rPr>
            </w:pPr>
          </w:p>
          <w:p w14:paraId="083916F1" w14:textId="77777777" w:rsidR="00D13FCD" w:rsidRPr="0031311E" w:rsidRDefault="00D13FCD" w:rsidP="000B113A">
            <w:pPr>
              <w:ind w:left="357" w:firstLine="0"/>
              <w:rPr>
                <w:rFonts w:ascii="Cambria" w:hAnsi="Cambria"/>
                <w:color w:val="000000"/>
                <w:szCs w:val="22"/>
                <w:lang w:val="es-ES_tradnl"/>
              </w:rPr>
            </w:pPr>
            <w:r w:rsidRPr="0031311E">
              <w:rPr>
                <w:rFonts w:ascii="Cambria" w:hAnsi="Cambria"/>
                <w:color w:val="000000"/>
                <w:sz w:val="22"/>
                <w:szCs w:val="22"/>
                <w:lang w:val="es-ES_tradnl"/>
              </w:rPr>
              <w:t xml:space="preserve">Libro de texto </w:t>
            </w:r>
            <w:r w:rsidRPr="0031311E">
              <w:rPr>
                <w:rFonts w:ascii="Cambria" w:hAnsi="Cambria"/>
                <w:i/>
                <w:color w:val="000000"/>
                <w:sz w:val="22"/>
                <w:szCs w:val="22"/>
                <w:lang w:val="es-ES_tradnl"/>
              </w:rPr>
              <w:t>Teamwork for ESO 4</w:t>
            </w:r>
            <w:r w:rsidRPr="0031311E">
              <w:rPr>
                <w:rFonts w:ascii="Cambria" w:hAnsi="Cambria"/>
                <w:color w:val="000000"/>
                <w:sz w:val="22"/>
                <w:szCs w:val="22"/>
                <w:lang w:val="es-ES_tradnl"/>
              </w:rPr>
              <w:t>; Teacher’s All-in-One Pack</w:t>
            </w:r>
          </w:p>
        </w:tc>
      </w:tr>
      <w:tr w:rsidR="00D13FCD" w:rsidRPr="0031311E" w14:paraId="09B1C90A" w14:textId="77777777" w:rsidTr="005455BB">
        <w:tc>
          <w:tcPr>
            <w:tcW w:w="9038" w:type="dxa"/>
            <w:shd w:val="clear" w:color="auto" w:fill="auto"/>
          </w:tcPr>
          <w:p w14:paraId="3CB26A4E" w14:textId="77777777" w:rsidR="00D13FCD" w:rsidRPr="0031311E" w:rsidRDefault="00D13FCD" w:rsidP="000B113A">
            <w:pPr>
              <w:rPr>
                <w:rFonts w:ascii="Cambria" w:hAnsi="Cambria"/>
                <w:b/>
                <w:color w:val="000000"/>
                <w:sz w:val="28"/>
                <w:szCs w:val="28"/>
                <w:lang w:val="es-ES_tradnl"/>
              </w:rPr>
            </w:pPr>
            <w:r w:rsidRPr="0031311E">
              <w:rPr>
                <w:rFonts w:ascii="Cambria" w:hAnsi="Cambria"/>
                <w:b/>
                <w:color w:val="000000"/>
                <w:sz w:val="28"/>
                <w:szCs w:val="28"/>
                <w:lang w:val="es-ES_tradnl"/>
              </w:rPr>
              <w:t>TAC (Tecnologías de Aprendizaje y Conocimiento):</w:t>
            </w:r>
          </w:p>
          <w:p w14:paraId="23A50595" w14:textId="77777777" w:rsidR="00D13FCD" w:rsidRPr="0031311E" w:rsidRDefault="00D13FCD" w:rsidP="000B113A">
            <w:pPr>
              <w:ind w:left="357" w:firstLine="0"/>
              <w:rPr>
                <w:rFonts w:ascii="Cambria" w:hAnsi="Cambria"/>
                <w:color w:val="000000"/>
                <w:szCs w:val="22"/>
                <w:lang w:val="es-ES_tradnl"/>
              </w:rPr>
            </w:pPr>
          </w:p>
          <w:p w14:paraId="0CD3F767" w14:textId="77777777" w:rsidR="00D13FCD" w:rsidRPr="0031311E" w:rsidRDefault="00D13FCD" w:rsidP="000B113A">
            <w:pPr>
              <w:ind w:left="357" w:firstLine="0"/>
              <w:rPr>
                <w:rFonts w:ascii="Cambria" w:hAnsi="Cambria"/>
                <w:color w:val="000000"/>
                <w:sz w:val="22"/>
                <w:szCs w:val="22"/>
                <w:lang w:val="es-ES_tradnl"/>
              </w:rPr>
            </w:pPr>
            <w:r w:rsidRPr="0031311E">
              <w:rPr>
                <w:rFonts w:ascii="Cambria" w:hAnsi="Cambria"/>
                <w:color w:val="000000"/>
                <w:sz w:val="22"/>
                <w:szCs w:val="22"/>
                <w:lang w:val="es-ES_tradnl"/>
              </w:rPr>
              <w:t xml:space="preserve">Recursos disponibles para usar en diferentes formatos digitales, con el objetivo de practicar con audio, video y ejercicios interactivos </w:t>
            </w:r>
            <w:r w:rsidRPr="0031311E">
              <w:rPr>
                <w:rFonts w:ascii="Cambria" w:hAnsi="Cambria"/>
                <w:i/>
                <w:color w:val="000000"/>
                <w:sz w:val="22"/>
                <w:szCs w:val="22"/>
                <w:lang w:val="es-ES_tradnl"/>
              </w:rPr>
              <w:t>online</w:t>
            </w:r>
            <w:r w:rsidRPr="0031311E">
              <w:rPr>
                <w:rFonts w:ascii="Cambria" w:hAnsi="Cambria"/>
                <w:color w:val="000000"/>
                <w:sz w:val="22"/>
                <w:szCs w:val="22"/>
                <w:lang w:val="es-ES_tradnl"/>
              </w:rPr>
              <w:t>, así como para facilitar acceso a texto e imágenes en clase.</w:t>
            </w:r>
          </w:p>
          <w:p w14:paraId="3AC6EED4" w14:textId="77777777" w:rsidR="00D13FCD" w:rsidRPr="0031311E" w:rsidRDefault="00D13FCD" w:rsidP="000B113A">
            <w:pPr>
              <w:ind w:left="357" w:firstLine="0"/>
              <w:rPr>
                <w:rFonts w:ascii="Cambria" w:hAnsi="Cambria"/>
                <w:color w:val="000000"/>
                <w:sz w:val="22"/>
                <w:szCs w:val="22"/>
                <w:lang w:val="es-ES_tradnl"/>
              </w:rPr>
            </w:pPr>
            <w:r w:rsidRPr="0031311E">
              <w:rPr>
                <w:rFonts w:ascii="Cambria" w:hAnsi="Cambria"/>
                <w:b/>
                <w:color w:val="000000"/>
                <w:sz w:val="22"/>
                <w:szCs w:val="22"/>
                <w:lang w:val="es-ES_tradnl"/>
              </w:rPr>
              <w:t>Burlington Digital Books (pizarra digital)</w:t>
            </w:r>
            <w:r w:rsidRPr="0031311E">
              <w:rPr>
                <w:rFonts w:ascii="Cambria" w:hAnsi="Cambria"/>
                <w:color w:val="000000"/>
                <w:sz w:val="22"/>
                <w:szCs w:val="22"/>
                <w:lang w:val="es-ES_tradnl"/>
              </w:rPr>
              <w:t xml:space="preserve"> – todas las tareas, actividades y ejercicios.</w:t>
            </w:r>
          </w:p>
          <w:p w14:paraId="7CC50EA2" w14:textId="77777777" w:rsidR="00D13FCD" w:rsidRPr="0031311E" w:rsidRDefault="00D13FCD" w:rsidP="000B113A">
            <w:pPr>
              <w:ind w:left="357" w:firstLine="0"/>
              <w:rPr>
                <w:rFonts w:ascii="Cambria" w:hAnsi="Cambria"/>
                <w:color w:val="000000"/>
                <w:sz w:val="22"/>
                <w:szCs w:val="22"/>
                <w:lang w:val="es-ES_tradnl"/>
              </w:rPr>
            </w:pPr>
            <w:r w:rsidRPr="0031311E">
              <w:rPr>
                <w:rFonts w:ascii="Cambria" w:hAnsi="Cambria"/>
                <w:b/>
                <w:color w:val="000000"/>
                <w:sz w:val="22"/>
                <w:szCs w:val="22"/>
                <w:lang w:val="es-ES_tradnl"/>
              </w:rPr>
              <w:t>Class Audio CD / MP3 audio (BB website – www.burlingtonbooks.com)</w:t>
            </w:r>
            <w:r w:rsidRPr="0031311E">
              <w:rPr>
                <w:rFonts w:ascii="Cambria" w:hAnsi="Cambria"/>
                <w:color w:val="000000"/>
                <w:sz w:val="22"/>
                <w:szCs w:val="22"/>
                <w:lang w:val="es-ES_tradnl"/>
              </w:rPr>
              <w:t xml:space="preserve"> de los textos </w:t>
            </w:r>
            <w:r w:rsidRPr="0031311E">
              <w:rPr>
                <w:rFonts w:ascii="Cambria" w:hAnsi="Cambria"/>
                <w:color w:val="000000"/>
                <w:sz w:val="22"/>
                <w:szCs w:val="22"/>
                <w:lang w:val="es-ES_tradnl"/>
              </w:rPr>
              <w:lastRenderedPageBreak/>
              <w:t>del libro de texto; Irregular Verb List.</w:t>
            </w:r>
          </w:p>
          <w:p w14:paraId="2ECF51F7" w14:textId="77777777" w:rsidR="00D13FCD" w:rsidRPr="0031311E" w:rsidRDefault="00D13FCD" w:rsidP="000B113A">
            <w:pPr>
              <w:ind w:left="357"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ESO Student’s Zone: </w:t>
            </w:r>
          </w:p>
          <w:p w14:paraId="628846F9" w14:textId="77777777" w:rsidR="00D13FCD" w:rsidRPr="0031311E" w:rsidRDefault="00D13FCD" w:rsidP="000B113A">
            <w:pPr>
              <w:ind w:left="357" w:firstLine="0"/>
              <w:rPr>
                <w:rFonts w:ascii="Cambria" w:hAnsi="Cambria"/>
                <w:color w:val="000000"/>
                <w:sz w:val="22"/>
                <w:szCs w:val="22"/>
                <w:lang w:val="es-ES_tradnl"/>
              </w:rPr>
            </w:pPr>
            <w:r w:rsidRPr="0031311E">
              <w:rPr>
                <w:rFonts w:ascii="Cambria" w:hAnsi="Cambria"/>
                <w:sz w:val="22"/>
                <w:szCs w:val="22"/>
                <w:lang w:val="es-ES_tradnl"/>
              </w:rPr>
              <w:t xml:space="preserve">My Coursebook: </w:t>
            </w:r>
            <w:r w:rsidRPr="0031311E">
              <w:rPr>
                <w:rFonts w:ascii="Cambria" w:hAnsi="Cambria"/>
                <w:color w:val="000000"/>
                <w:sz w:val="22"/>
                <w:szCs w:val="22"/>
                <w:lang w:val="es-ES_tradnl"/>
              </w:rPr>
              <w:t>MP3 recordings, fun games and activities, and interesting Internet links.</w:t>
            </w:r>
          </w:p>
          <w:p w14:paraId="21179AEC" w14:textId="77777777" w:rsidR="00D13FCD" w:rsidRPr="0031311E" w:rsidRDefault="00D13FCD" w:rsidP="000B113A">
            <w:pPr>
              <w:ind w:left="357" w:firstLine="0"/>
              <w:rPr>
                <w:rFonts w:ascii="Cambria" w:hAnsi="Cambria"/>
                <w:color w:val="000000"/>
                <w:sz w:val="22"/>
                <w:szCs w:val="22"/>
                <w:lang w:val="es-ES_tradnl"/>
              </w:rPr>
            </w:pPr>
            <w:r w:rsidRPr="0031311E">
              <w:rPr>
                <w:rFonts w:ascii="Cambria" w:hAnsi="Cambria"/>
                <w:sz w:val="22"/>
                <w:szCs w:val="22"/>
                <w:lang w:val="es-ES_tradnl"/>
              </w:rPr>
              <w:t xml:space="preserve">Culture and Cross-Curricular Resources: </w:t>
            </w:r>
            <w:r w:rsidRPr="0031311E">
              <w:rPr>
                <w:rFonts w:ascii="Cambria" w:hAnsi="Cambria"/>
                <w:color w:val="000000"/>
                <w:sz w:val="22"/>
                <w:szCs w:val="22"/>
                <w:lang w:val="es-ES_tradnl"/>
              </w:rPr>
              <w:t>Use English to learn about a variety of exciting topics.</w:t>
            </w:r>
          </w:p>
          <w:p w14:paraId="219F08C2" w14:textId="77777777" w:rsidR="00D13FCD" w:rsidRPr="0031311E" w:rsidRDefault="00D13FCD" w:rsidP="000B113A">
            <w:pPr>
              <w:ind w:left="357" w:firstLine="0"/>
              <w:rPr>
                <w:rFonts w:ascii="Cambria" w:hAnsi="Cambria"/>
                <w:color w:val="000000"/>
                <w:sz w:val="22"/>
                <w:szCs w:val="22"/>
                <w:lang w:val="es-ES_tradnl"/>
              </w:rPr>
            </w:pPr>
            <w:r w:rsidRPr="0031311E">
              <w:rPr>
                <w:rFonts w:ascii="Cambria" w:hAnsi="Cambria"/>
                <w:sz w:val="22"/>
                <w:szCs w:val="22"/>
                <w:lang w:val="es-ES_tradnl"/>
              </w:rPr>
              <w:t xml:space="preserve">Student's Links: </w:t>
            </w:r>
            <w:r w:rsidRPr="0031311E">
              <w:rPr>
                <w:rFonts w:ascii="Cambria" w:hAnsi="Cambria"/>
                <w:color w:val="000000"/>
                <w:sz w:val="22"/>
                <w:szCs w:val="22"/>
                <w:lang w:val="es-ES_tradnl"/>
              </w:rPr>
              <w:t>Practise surfing the web in English.</w:t>
            </w:r>
          </w:p>
          <w:p w14:paraId="6D1FB6B7" w14:textId="77777777" w:rsidR="00D13FCD" w:rsidRPr="0031311E" w:rsidRDefault="00D13FCD" w:rsidP="000B113A">
            <w:pPr>
              <w:ind w:left="357" w:firstLine="0"/>
              <w:rPr>
                <w:rFonts w:ascii="Cambria" w:hAnsi="Cambria"/>
                <w:color w:val="000000"/>
                <w:sz w:val="22"/>
                <w:szCs w:val="22"/>
                <w:lang w:val="es-ES_tradnl"/>
              </w:rPr>
            </w:pPr>
            <w:r w:rsidRPr="0031311E">
              <w:rPr>
                <w:rFonts w:ascii="Cambria" w:hAnsi="Cambria"/>
                <w:sz w:val="22"/>
                <w:szCs w:val="22"/>
                <w:lang w:val="es-ES_tradnl"/>
              </w:rPr>
              <w:t xml:space="preserve">Supplementary titles: </w:t>
            </w:r>
            <w:r w:rsidRPr="0031311E">
              <w:rPr>
                <w:rFonts w:ascii="Cambria" w:hAnsi="Cambria"/>
                <w:color w:val="000000"/>
                <w:sz w:val="22"/>
                <w:szCs w:val="22"/>
                <w:lang w:val="es-ES_tradnl"/>
              </w:rPr>
              <w:t>Support material for supplementary titles.</w:t>
            </w:r>
          </w:p>
          <w:p w14:paraId="74B18C2E" w14:textId="77777777" w:rsidR="00D13FCD" w:rsidRPr="0031311E" w:rsidRDefault="00D13FCD" w:rsidP="000B113A">
            <w:pPr>
              <w:ind w:left="357" w:firstLine="0"/>
              <w:rPr>
                <w:rFonts w:ascii="Cambria" w:hAnsi="Cambria"/>
                <w:color w:val="000000"/>
                <w:sz w:val="22"/>
                <w:szCs w:val="22"/>
                <w:lang w:val="es-ES_tradnl"/>
              </w:rPr>
            </w:pPr>
            <w:r w:rsidRPr="0031311E">
              <w:rPr>
                <w:rFonts w:ascii="Cambria" w:hAnsi="Cambria"/>
                <w:sz w:val="22"/>
                <w:szCs w:val="22"/>
                <w:lang w:val="es-ES_tradnl"/>
              </w:rPr>
              <w:t xml:space="preserve">Extra Practice: </w:t>
            </w:r>
            <w:r w:rsidRPr="0031311E">
              <w:rPr>
                <w:rFonts w:ascii="Cambria" w:hAnsi="Cambria"/>
                <w:color w:val="000000"/>
                <w:sz w:val="22"/>
                <w:szCs w:val="22"/>
                <w:lang w:val="es-ES_tradnl"/>
              </w:rPr>
              <w:t>Language activities with self-check answers.</w:t>
            </w:r>
          </w:p>
          <w:p w14:paraId="5A5BAABC" w14:textId="77777777" w:rsidR="00D13FCD" w:rsidRPr="0031311E" w:rsidRDefault="00D13FCD" w:rsidP="000B113A">
            <w:pPr>
              <w:ind w:left="357" w:firstLine="0"/>
              <w:rPr>
                <w:rFonts w:ascii="Cambria" w:hAnsi="Cambria"/>
                <w:color w:val="000000"/>
                <w:szCs w:val="22"/>
                <w:lang w:val="es-ES_tradnl"/>
              </w:rPr>
            </w:pPr>
          </w:p>
        </w:tc>
      </w:tr>
      <w:tr w:rsidR="00D13FCD" w:rsidRPr="0031311E" w14:paraId="3F68E0B3" w14:textId="77777777" w:rsidTr="005455BB">
        <w:tc>
          <w:tcPr>
            <w:tcW w:w="9038" w:type="dxa"/>
            <w:shd w:val="clear" w:color="auto" w:fill="auto"/>
          </w:tcPr>
          <w:p w14:paraId="047A36D7" w14:textId="77777777" w:rsidR="00D13FCD" w:rsidRPr="0031311E" w:rsidRDefault="00D13FCD" w:rsidP="000B113A">
            <w:pPr>
              <w:rPr>
                <w:rFonts w:ascii="Cambria" w:hAnsi="Cambria"/>
                <w:b/>
                <w:color w:val="000000"/>
                <w:sz w:val="28"/>
                <w:szCs w:val="28"/>
                <w:lang w:val="es-ES_tradnl"/>
              </w:rPr>
            </w:pPr>
            <w:r w:rsidRPr="0031311E">
              <w:rPr>
                <w:rFonts w:ascii="Cambria" w:hAnsi="Cambria"/>
                <w:b/>
                <w:color w:val="000000"/>
                <w:sz w:val="28"/>
                <w:szCs w:val="28"/>
                <w:lang w:val="es-ES_tradnl"/>
              </w:rPr>
              <w:lastRenderedPageBreak/>
              <w:t>Modos de pensamiento:</w:t>
            </w:r>
          </w:p>
          <w:p w14:paraId="5F967E0A" w14:textId="77777777" w:rsidR="00D13FCD" w:rsidRPr="0031311E" w:rsidRDefault="00D13FCD" w:rsidP="000B113A">
            <w:pPr>
              <w:ind w:left="357" w:firstLine="0"/>
              <w:rPr>
                <w:rFonts w:ascii="Cambria" w:hAnsi="Cambria"/>
                <w:szCs w:val="22"/>
                <w:lang w:val="es-ES_tradnl"/>
              </w:rPr>
            </w:pPr>
          </w:p>
          <w:p w14:paraId="2B6E3EB8" w14:textId="77777777" w:rsidR="00D13FCD" w:rsidRPr="0031311E" w:rsidRDefault="00D13FCD" w:rsidP="000B113A">
            <w:pPr>
              <w:ind w:left="357" w:firstLine="0"/>
              <w:rPr>
                <w:rFonts w:ascii="Cambria" w:hAnsi="Cambria"/>
                <w:color w:val="000000"/>
                <w:szCs w:val="22"/>
                <w:lang w:val="es-ES_tradnl"/>
              </w:rPr>
            </w:pPr>
            <w:r w:rsidRPr="0031311E">
              <w:rPr>
                <w:rFonts w:ascii="Cambria" w:hAnsi="Cambria"/>
                <w:sz w:val="22"/>
                <w:szCs w:val="22"/>
                <w:lang w:val="es-ES_tradnl"/>
              </w:rPr>
              <w:t>Indicados en la programación de aula.</w:t>
            </w:r>
          </w:p>
        </w:tc>
      </w:tr>
      <w:tr w:rsidR="00D13FCD" w:rsidRPr="0031311E" w14:paraId="7D3CF002" w14:textId="77777777" w:rsidTr="005455BB">
        <w:tc>
          <w:tcPr>
            <w:tcW w:w="9038" w:type="dxa"/>
            <w:shd w:val="clear" w:color="auto" w:fill="auto"/>
          </w:tcPr>
          <w:p w14:paraId="35811449" w14:textId="77777777" w:rsidR="00D13FCD" w:rsidRPr="0031311E" w:rsidRDefault="00D13FCD" w:rsidP="000B113A">
            <w:pPr>
              <w:rPr>
                <w:rFonts w:ascii="Cambria" w:hAnsi="Cambria"/>
                <w:b/>
                <w:color w:val="000000"/>
                <w:sz w:val="28"/>
                <w:szCs w:val="28"/>
                <w:lang w:val="es-ES_tradnl"/>
              </w:rPr>
            </w:pPr>
            <w:r w:rsidRPr="0031311E">
              <w:rPr>
                <w:rFonts w:ascii="Cambria" w:hAnsi="Cambria"/>
                <w:b/>
                <w:color w:val="000000"/>
                <w:sz w:val="28"/>
                <w:szCs w:val="28"/>
                <w:lang w:val="es-ES_tradnl"/>
              </w:rPr>
              <w:t>Escenarios posibles:</w:t>
            </w:r>
          </w:p>
          <w:p w14:paraId="33F40585" w14:textId="77777777" w:rsidR="00D13FCD" w:rsidRPr="0031311E" w:rsidRDefault="00D13FCD" w:rsidP="000B113A">
            <w:pPr>
              <w:ind w:left="357" w:firstLine="0"/>
              <w:rPr>
                <w:rFonts w:ascii="Cambria" w:hAnsi="Cambria"/>
                <w:szCs w:val="22"/>
                <w:lang w:val="es-ES_tradnl"/>
              </w:rPr>
            </w:pPr>
          </w:p>
          <w:p w14:paraId="3384805B" w14:textId="77777777" w:rsidR="00D13FCD" w:rsidRPr="0031311E" w:rsidRDefault="00D13FCD" w:rsidP="000B113A">
            <w:pPr>
              <w:ind w:left="357" w:firstLine="0"/>
              <w:rPr>
                <w:rFonts w:ascii="Cambria" w:hAnsi="Cambria"/>
                <w:color w:val="000000"/>
                <w:szCs w:val="22"/>
                <w:lang w:val="es-ES_tradnl"/>
              </w:rPr>
            </w:pPr>
            <w:r w:rsidRPr="0031311E">
              <w:rPr>
                <w:rFonts w:ascii="Cambria" w:hAnsi="Cambria"/>
                <w:sz w:val="22"/>
                <w:szCs w:val="22"/>
                <w:lang w:val="es-ES_tradnl"/>
              </w:rPr>
              <w:t>Indicados en la programación de aula.</w:t>
            </w:r>
          </w:p>
        </w:tc>
      </w:tr>
      <w:tr w:rsidR="00D13FCD" w:rsidRPr="0031311E" w14:paraId="04FE5BB3" w14:textId="77777777" w:rsidTr="005455BB">
        <w:tc>
          <w:tcPr>
            <w:tcW w:w="9038" w:type="dxa"/>
            <w:shd w:val="clear" w:color="auto" w:fill="auto"/>
          </w:tcPr>
          <w:p w14:paraId="25D06B79" w14:textId="77777777" w:rsidR="00D13FCD" w:rsidRPr="0031311E" w:rsidRDefault="00D13FCD" w:rsidP="000B113A">
            <w:pPr>
              <w:rPr>
                <w:rFonts w:ascii="Cambria" w:hAnsi="Cambria"/>
                <w:b/>
                <w:color w:val="000000"/>
                <w:sz w:val="28"/>
                <w:szCs w:val="28"/>
                <w:lang w:val="es-ES_tradnl"/>
              </w:rPr>
            </w:pPr>
            <w:r w:rsidRPr="0031311E">
              <w:rPr>
                <w:rFonts w:ascii="Cambria" w:hAnsi="Cambria"/>
                <w:b/>
                <w:color w:val="000000"/>
                <w:sz w:val="28"/>
                <w:szCs w:val="28"/>
                <w:lang w:val="es-ES_tradnl"/>
              </w:rPr>
              <w:t>Atención a la diversidad:</w:t>
            </w:r>
          </w:p>
          <w:p w14:paraId="47B7C66A" w14:textId="77777777" w:rsidR="00D13FCD" w:rsidRPr="0031311E" w:rsidRDefault="00D13FCD" w:rsidP="000B113A">
            <w:pPr>
              <w:rPr>
                <w:rFonts w:ascii="Cambria" w:hAnsi="Cambria"/>
                <w:color w:val="000000"/>
                <w:szCs w:val="22"/>
                <w:lang w:val="es-ES_tradnl"/>
              </w:rPr>
            </w:pPr>
          </w:p>
          <w:p w14:paraId="7043B8F5" w14:textId="77777777" w:rsidR="00D13FCD" w:rsidRPr="0031311E" w:rsidRDefault="00D13FCD" w:rsidP="000B113A">
            <w:pPr>
              <w:ind w:left="357" w:firstLine="0"/>
              <w:rPr>
                <w:rFonts w:ascii="Cambria" w:hAnsi="Cambria"/>
                <w:sz w:val="22"/>
                <w:szCs w:val="22"/>
                <w:lang w:val="es-ES_tradnl"/>
              </w:rPr>
            </w:pPr>
            <w:r w:rsidRPr="0031311E">
              <w:rPr>
                <w:rFonts w:ascii="Cambria" w:hAnsi="Cambria"/>
                <w:sz w:val="22"/>
                <w:szCs w:val="22"/>
                <w:lang w:val="es-ES_tradnl"/>
              </w:rPr>
              <w:t>Teacher’s Manual</w:t>
            </w:r>
          </w:p>
          <w:p w14:paraId="711B70C8" w14:textId="77777777" w:rsidR="00D13FCD" w:rsidRPr="0031311E" w:rsidRDefault="00D13FCD" w:rsidP="000B113A">
            <w:pPr>
              <w:ind w:left="357" w:firstLine="0"/>
              <w:rPr>
                <w:rFonts w:ascii="Cambria" w:hAnsi="Cambria"/>
                <w:sz w:val="22"/>
                <w:szCs w:val="22"/>
                <w:lang w:val="es-ES_tradnl"/>
              </w:rPr>
            </w:pPr>
            <w:r w:rsidRPr="0031311E">
              <w:rPr>
                <w:rFonts w:ascii="Cambria" w:hAnsi="Cambria"/>
                <w:sz w:val="22"/>
                <w:szCs w:val="22"/>
                <w:lang w:val="es-ES_tradnl"/>
              </w:rPr>
              <w:t>Teacher’s All-In-One Pack</w:t>
            </w:r>
          </w:p>
          <w:p w14:paraId="44C2AA82" w14:textId="77777777" w:rsidR="00D13FCD" w:rsidRPr="0031311E" w:rsidRDefault="00D13FCD" w:rsidP="000B113A">
            <w:pPr>
              <w:ind w:left="357" w:firstLine="0"/>
              <w:rPr>
                <w:rFonts w:ascii="Cambria" w:hAnsi="Cambria"/>
                <w:i/>
                <w:sz w:val="22"/>
                <w:szCs w:val="22"/>
                <w:lang w:val="es-ES_tradnl"/>
              </w:rPr>
            </w:pPr>
            <w:r w:rsidRPr="0031311E">
              <w:rPr>
                <w:rFonts w:ascii="Cambria" w:hAnsi="Cambria"/>
                <w:i/>
                <w:sz w:val="22"/>
                <w:szCs w:val="22"/>
                <w:lang w:val="es-ES_tradnl"/>
              </w:rPr>
              <w:t>Interactive Whiteboard Materials</w:t>
            </w:r>
          </w:p>
          <w:p w14:paraId="7B140ED2" w14:textId="77777777" w:rsidR="00D13FCD" w:rsidRPr="0031311E" w:rsidRDefault="00D13FCD" w:rsidP="000B113A">
            <w:pPr>
              <w:ind w:left="357" w:firstLine="0"/>
              <w:rPr>
                <w:rFonts w:ascii="Cambria" w:hAnsi="Cambria"/>
                <w:sz w:val="22"/>
                <w:szCs w:val="22"/>
                <w:lang w:val="es-ES_tradnl"/>
              </w:rPr>
            </w:pPr>
            <w:r w:rsidRPr="0031311E">
              <w:rPr>
                <w:rFonts w:ascii="Cambria" w:hAnsi="Cambria"/>
                <w:sz w:val="22"/>
                <w:szCs w:val="22"/>
                <w:lang w:val="es-ES_tradnl"/>
              </w:rPr>
              <w:t>Interactive Classroom</w:t>
            </w:r>
          </w:p>
          <w:p w14:paraId="4B898713" w14:textId="77777777" w:rsidR="00D13FCD" w:rsidRPr="0031311E" w:rsidRDefault="00D13FCD" w:rsidP="000B113A">
            <w:pPr>
              <w:ind w:left="357" w:firstLine="0"/>
              <w:rPr>
                <w:rFonts w:ascii="Cambria" w:hAnsi="Cambria"/>
                <w:sz w:val="22"/>
                <w:szCs w:val="22"/>
                <w:lang w:val="es-ES_tradnl"/>
              </w:rPr>
            </w:pPr>
            <w:r w:rsidRPr="0031311E">
              <w:rPr>
                <w:rFonts w:ascii="Cambria" w:hAnsi="Cambria"/>
                <w:sz w:val="22"/>
                <w:szCs w:val="22"/>
                <w:lang w:val="es-ES_tradnl"/>
              </w:rPr>
              <w:t xml:space="preserve">Test Factory and Other Editable Resources </w:t>
            </w:r>
          </w:p>
          <w:p w14:paraId="760FB63F" w14:textId="77777777" w:rsidR="00D13FCD" w:rsidRPr="0031311E" w:rsidRDefault="00D13FCD" w:rsidP="000B113A">
            <w:pPr>
              <w:ind w:left="357" w:firstLine="0"/>
              <w:rPr>
                <w:rFonts w:ascii="Cambria" w:hAnsi="Cambria"/>
                <w:sz w:val="22"/>
                <w:szCs w:val="22"/>
                <w:lang w:val="es-ES_tradnl"/>
              </w:rPr>
            </w:pPr>
            <w:r w:rsidRPr="0031311E">
              <w:rPr>
                <w:rFonts w:ascii="Cambria" w:hAnsi="Cambria"/>
                <w:sz w:val="22"/>
                <w:szCs w:val="22"/>
                <w:lang w:val="es-ES_tradnl"/>
              </w:rPr>
              <w:t xml:space="preserve">Burlington ESO Grammar Factory </w:t>
            </w:r>
          </w:p>
          <w:p w14:paraId="53CF80A1" w14:textId="77777777" w:rsidR="00D13FCD" w:rsidRPr="0031311E" w:rsidRDefault="00D13FCD" w:rsidP="000B113A">
            <w:pPr>
              <w:ind w:left="357" w:firstLine="0"/>
              <w:rPr>
                <w:rFonts w:ascii="Cambria" w:hAnsi="Cambria"/>
                <w:sz w:val="22"/>
                <w:szCs w:val="22"/>
                <w:lang w:val="es-ES_tradnl"/>
              </w:rPr>
            </w:pPr>
            <w:r w:rsidRPr="0031311E">
              <w:rPr>
                <w:rFonts w:ascii="Cambria" w:hAnsi="Cambria"/>
                <w:sz w:val="22"/>
                <w:szCs w:val="22"/>
                <w:lang w:val="es-ES_tradnl"/>
              </w:rPr>
              <w:t>Burlington ESO Culture Bank</w:t>
            </w:r>
          </w:p>
          <w:p w14:paraId="5A867023" w14:textId="77777777" w:rsidR="00D13FCD" w:rsidRPr="0031311E" w:rsidRDefault="00D13FCD" w:rsidP="000B113A">
            <w:pPr>
              <w:ind w:left="357" w:firstLine="0"/>
              <w:rPr>
                <w:rFonts w:ascii="Cambria" w:hAnsi="Cambria"/>
                <w:sz w:val="22"/>
                <w:szCs w:val="22"/>
                <w:lang w:val="es-ES_tradnl"/>
              </w:rPr>
            </w:pPr>
            <w:r w:rsidRPr="0031311E">
              <w:rPr>
                <w:rFonts w:ascii="Cambria" w:hAnsi="Cambria"/>
                <w:sz w:val="22"/>
                <w:szCs w:val="22"/>
                <w:lang w:val="es-ES_tradnl"/>
              </w:rPr>
              <w:t>Grabaciones del Student's Book y el Teacher's All-in-One Pack</w:t>
            </w:r>
          </w:p>
          <w:p w14:paraId="7288CBC6" w14:textId="77777777" w:rsidR="00D13FCD" w:rsidRPr="0031311E" w:rsidRDefault="00D13FCD" w:rsidP="000B113A">
            <w:pPr>
              <w:ind w:left="357" w:firstLine="0"/>
              <w:rPr>
                <w:rFonts w:ascii="Cambria" w:hAnsi="Cambria"/>
                <w:color w:val="000000"/>
                <w:szCs w:val="22"/>
                <w:lang w:val="es-ES_tradnl"/>
              </w:rPr>
            </w:pPr>
            <w:r w:rsidRPr="0031311E">
              <w:rPr>
                <w:rFonts w:ascii="Cambria" w:hAnsi="Cambria"/>
                <w:sz w:val="22"/>
                <w:szCs w:val="22"/>
                <w:lang w:val="es-ES_tradnl"/>
              </w:rPr>
              <w:t>Material fotocopiable del Teacher’s Manual</w:t>
            </w:r>
          </w:p>
        </w:tc>
      </w:tr>
    </w:tbl>
    <w:p w14:paraId="2D10A3BE" w14:textId="77777777" w:rsidR="00D13FCD" w:rsidRPr="0031311E" w:rsidRDefault="00D13FCD" w:rsidP="000B113A">
      <w:pPr>
        <w:pStyle w:val="Sombreadoclaro-nfasis22"/>
        <w:ind w:right="114" w:hanging="936"/>
        <w:rPr>
          <w:rStyle w:val="PlainTable5"/>
          <w:color w:val="000000"/>
          <w:sz w:val="32"/>
          <w:szCs w:val="32"/>
        </w:rPr>
      </w:pPr>
      <w:r w:rsidRPr="0031311E">
        <w:rPr>
          <w:rStyle w:val="PlainTable5"/>
          <w:color w:val="000000"/>
          <w:sz w:val="32"/>
          <w:szCs w:val="32"/>
        </w:rPr>
        <w:t>d) Evaluación de lo aprendido</w:t>
      </w:r>
    </w:p>
    <w:p w14:paraId="72666EF6" w14:textId="77777777" w:rsidR="00D13FCD" w:rsidRPr="0031311E" w:rsidRDefault="00D13FCD" w:rsidP="000B113A">
      <w:pPr>
        <w:outlineLvl w:val="0"/>
        <w:rPr>
          <w:rFonts w:ascii="Cambria" w:hAnsi="Cambria"/>
          <w:b/>
          <w:color w:val="000000"/>
          <w:sz w:val="28"/>
          <w:szCs w:val="28"/>
          <w:lang w:val="es-ES_tradnl"/>
        </w:rPr>
      </w:pPr>
      <w:r w:rsidRPr="0031311E">
        <w:rPr>
          <w:rFonts w:ascii="Cambria" w:hAnsi="Cambria"/>
          <w:b/>
          <w:color w:val="000000"/>
          <w:sz w:val="28"/>
          <w:szCs w:val="28"/>
          <w:lang w:val="es-ES_tradnl"/>
        </w:rPr>
        <w:t>Criterios de calificación</w:t>
      </w:r>
    </w:p>
    <w:p w14:paraId="5EBBC362" w14:textId="77777777" w:rsidR="00D13FCD" w:rsidRPr="0031311E" w:rsidRDefault="00D13FCD" w:rsidP="000B113A">
      <w:pPr>
        <w:rPr>
          <w:rFonts w:ascii="Cambria" w:hAnsi="Cambria"/>
          <w:color w:val="000000"/>
          <w:lang w:val="es-ES_tradnl"/>
        </w:rPr>
      </w:pPr>
    </w:p>
    <w:p w14:paraId="644375B8" w14:textId="77777777" w:rsidR="00D13FCD" w:rsidRPr="0031311E" w:rsidRDefault="00D13FCD" w:rsidP="000B113A">
      <w:pPr>
        <w:ind w:left="357" w:firstLine="0"/>
        <w:rPr>
          <w:rFonts w:ascii="Cambria" w:hAnsi="Cambria"/>
          <w:color w:val="000000"/>
          <w:lang w:val="es-ES_tradnl"/>
        </w:rPr>
      </w:pPr>
      <w:r w:rsidRPr="0031311E">
        <w:rPr>
          <w:rFonts w:ascii="Cambria" w:hAnsi="Cambria"/>
          <w:color w:val="000000"/>
          <w:lang w:val="es-ES_tradnl"/>
        </w:rPr>
        <w:t xml:space="preserve">La evaluación en la unidad forma parte de un proceso de </w:t>
      </w:r>
      <w:r w:rsidRPr="0031311E">
        <w:rPr>
          <w:rFonts w:ascii="Cambria" w:hAnsi="Cambria"/>
          <w:b/>
          <w:color w:val="000000"/>
          <w:lang w:val="es-ES_tradnl"/>
        </w:rPr>
        <w:t>evaluación continua</w:t>
      </w:r>
      <w:r w:rsidRPr="0031311E">
        <w:rPr>
          <w:rFonts w:ascii="Cambria" w:hAnsi="Cambria"/>
          <w:color w:val="000000"/>
          <w:lang w:val="es-ES_tradnl"/>
        </w:rPr>
        <w:t xml:space="preserve">, basada principalmente en la </w:t>
      </w:r>
      <w:r w:rsidRPr="0031311E">
        <w:rPr>
          <w:rFonts w:ascii="Cambria" w:hAnsi="Cambria"/>
          <w:b/>
          <w:color w:val="000000"/>
          <w:lang w:val="es-ES_tradnl"/>
        </w:rPr>
        <w:t>observación</w:t>
      </w:r>
      <w:r w:rsidRPr="0031311E">
        <w:rPr>
          <w:rFonts w:ascii="Cambria" w:hAnsi="Cambria"/>
          <w:color w:val="000000"/>
          <w:lang w:val="es-ES_tradnl"/>
        </w:rPr>
        <w:t xml:space="preserve">, pero incluyendo también instrumentos de </w:t>
      </w:r>
      <w:r w:rsidRPr="0031311E">
        <w:rPr>
          <w:rFonts w:ascii="Cambria" w:hAnsi="Cambria"/>
          <w:b/>
          <w:color w:val="000000"/>
          <w:lang w:val="es-ES_tradnl"/>
        </w:rPr>
        <w:t>evaluación objetiva</w:t>
      </w:r>
      <w:r w:rsidRPr="0031311E">
        <w:rPr>
          <w:rFonts w:ascii="Cambria" w:hAnsi="Cambria"/>
          <w:color w:val="000000"/>
          <w:lang w:val="es-ES_tradnl"/>
        </w:rPr>
        <w:t xml:space="preserve"> tipo test, actividades o ejercicios. El/La profesor/a recopila la información recogida en el diario de evaluación de acuerdo con los criterios de calificación propuestos por el departamento. </w:t>
      </w:r>
    </w:p>
    <w:p w14:paraId="0B07FBFF" w14:textId="77777777" w:rsidR="00D13FCD" w:rsidRPr="0031311E" w:rsidRDefault="00D13FCD" w:rsidP="000B113A">
      <w:pPr>
        <w:rPr>
          <w:rFonts w:ascii="Cambria" w:hAnsi="Cambria"/>
          <w:b/>
          <w:i/>
          <w:color w:val="000000"/>
          <w:lang w:val="es-ES_tradnl"/>
        </w:rPr>
      </w:pPr>
    </w:p>
    <w:p w14:paraId="4C5B2B8B" w14:textId="77777777" w:rsidR="00D13FCD" w:rsidRPr="0031311E" w:rsidRDefault="00D13FCD" w:rsidP="000B113A">
      <w:pPr>
        <w:outlineLvl w:val="0"/>
        <w:rPr>
          <w:rFonts w:ascii="Cambria" w:hAnsi="Cambria"/>
          <w:b/>
          <w:color w:val="000000"/>
          <w:sz w:val="28"/>
          <w:szCs w:val="28"/>
          <w:lang w:val="es-ES_tradnl"/>
        </w:rPr>
      </w:pPr>
      <w:r w:rsidRPr="0031311E">
        <w:rPr>
          <w:rFonts w:ascii="Cambria" w:hAnsi="Cambria"/>
          <w:b/>
          <w:color w:val="000000"/>
          <w:sz w:val="28"/>
          <w:szCs w:val="28"/>
          <w:lang w:val="es-ES_tradnl"/>
        </w:rPr>
        <w:t>Estándares de aprendizaje evaluables y procesos de evaluación</w:t>
      </w:r>
    </w:p>
    <w:p w14:paraId="60A25F64" w14:textId="77777777" w:rsidR="00D13FCD" w:rsidRPr="0031311E" w:rsidRDefault="00D13FCD" w:rsidP="000B113A">
      <w:pPr>
        <w:rPr>
          <w:rFonts w:ascii="Cambria" w:hAnsi="Cambria"/>
          <w:b/>
          <w:color w:val="000000"/>
          <w:lang w:val="es-ES_tradnl"/>
        </w:rPr>
      </w:pPr>
    </w:p>
    <w:p w14:paraId="50326EBF" w14:textId="77777777" w:rsidR="00D13FCD" w:rsidRPr="0031311E" w:rsidRDefault="00D13FCD" w:rsidP="000B113A">
      <w:pPr>
        <w:ind w:left="357" w:firstLine="0"/>
        <w:outlineLvl w:val="0"/>
        <w:rPr>
          <w:rFonts w:ascii="Cambria" w:hAnsi="Cambria"/>
          <w:b/>
          <w:color w:val="000000"/>
          <w:lang w:val="es-ES_tradnl"/>
        </w:rPr>
      </w:pPr>
      <w:r w:rsidRPr="0031311E">
        <w:rPr>
          <w:rFonts w:ascii="Cambria" w:hAnsi="Cambria"/>
          <w:b/>
          <w:color w:val="000000"/>
          <w:lang w:val="es-ES_tradnl"/>
        </w:rPr>
        <w:t>Selección de los estándares de aprendizaje evaluables:</w:t>
      </w:r>
    </w:p>
    <w:p w14:paraId="39CF730C" w14:textId="77777777" w:rsidR="00D13FCD" w:rsidRPr="0031311E" w:rsidRDefault="00D13FCD" w:rsidP="000B113A">
      <w:pPr>
        <w:rPr>
          <w:rFonts w:ascii="Cambria" w:hAnsi="Cambria"/>
          <w:color w:val="000000"/>
          <w:lang w:val="es-ES_tradnl"/>
        </w:rPr>
      </w:pPr>
    </w:p>
    <w:p w14:paraId="667D6F25" w14:textId="77777777" w:rsidR="00D13FCD" w:rsidRPr="0031311E" w:rsidRDefault="00D13FCD" w:rsidP="000B113A">
      <w:pPr>
        <w:ind w:left="357" w:firstLine="0"/>
        <w:rPr>
          <w:rFonts w:ascii="Cambria" w:hAnsi="Cambria"/>
          <w:color w:val="000000"/>
          <w:lang w:val="es-ES_tradnl"/>
        </w:rPr>
      </w:pPr>
      <w:r w:rsidRPr="0031311E">
        <w:rPr>
          <w:rFonts w:ascii="Cambria" w:hAnsi="Cambria"/>
          <w:color w:val="000000"/>
          <w:lang w:val="es-ES_tradnl"/>
        </w:rPr>
        <w:t xml:space="preserve">Los estándares de aprendizaje se han agrupado en los cuatro bloques lingüísticos, siguiendo el currículo y lo indicado en la Programación Didáctica de </w:t>
      </w:r>
      <w:r w:rsidRPr="0031311E">
        <w:rPr>
          <w:rFonts w:ascii="Cambria" w:hAnsi="Cambria"/>
          <w:i/>
          <w:color w:val="000000"/>
          <w:lang w:val="es-ES_tradnl"/>
        </w:rPr>
        <w:t>Teamwork for ESO 4</w:t>
      </w:r>
      <w:r w:rsidRPr="0031311E">
        <w:rPr>
          <w:rFonts w:ascii="Cambria" w:hAnsi="Cambria"/>
          <w:color w:val="000000"/>
          <w:lang w:val="es-ES_tradnl"/>
        </w:rPr>
        <w:t xml:space="preserve">. Las casillas en la columna de la derecha sirven para marcar la elección del/de la profesor/a encargado/a de planificar la evaluación </w:t>
      </w:r>
      <w:r w:rsidRPr="0031311E">
        <w:rPr>
          <w:rFonts w:ascii="Cambria" w:hAnsi="Cambria"/>
          <w:color w:val="000000"/>
          <w:lang w:val="es-ES_tradnl"/>
        </w:rPr>
        <w:lastRenderedPageBreak/>
        <w:t>en su grupo.</w:t>
      </w:r>
    </w:p>
    <w:p w14:paraId="751DCBD5" w14:textId="77777777" w:rsidR="00D13FCD" w:rsidRPr="0031311E" w:rsidRDefault="00D13FCD" w:rsidP="000B113A">
      <w:pPr>
        <w:rPr>
          <w:rFonts w:ascii="Cambria" w:hAnsi="Cambria"/>
          <w:color w:val="000000"/>
          <w:lang w:val="es-ES_tradnl"/>
        </w:rPr>
      </w:pPr>
    </w:p>
    <w:tbl>
      <w:tblPr>
        <w:tblW w:w="9072" w:type="dxa"/>
        <w:tblInd w:w="55" w:type="dxa"/>
        <w:tblCellMar>
          <w:top w:w="55" w:type="dxa"/>
          <w:left w:w="55" w:type="dxa"/>
          <w:bottom w:w="55" w:type="dxa"/>
          <w:right w:w="55" w:type="dxa"/>
        </w:tblCellMar>
        <w:tblLook w:val="0000" w:firstRow="0" w:lastRow="0" w:firstColumn="0" w:lastColumn="0" w:noHBand="0" w:noVBand="0"/>
      </w:tblPr>
      <w:tblGrid>
        <w:gridCol w:w="5245"/>
        <w:gridCol w:w="2977"/>
        <w:gridCol w:w="850"/>
      </w:tblGrid>
      <w:tr w:rsidR="00D13FCD" w:rsidRPr="0031311E" w14:paraId="79B2F684" w14:textId="77777777" w:rsidTr="005455BB">
        <w:trPr>
          <w:cantSplit/>
          <w:trHeight w:val="1134"/>
        </w:trPr>
        <w:tc>
          <w:tcPr>
            <w:tcW w:w="5245" w:type="dxa"/>
            <w:tcBorders>
              <w:top w:val="single" w:sz="1" w:space="0" w:color="000000"/>
              <w:left w:val="single" w:sz="1" w:space="0" w:color="000000"/>
              <w:bottom w:val="single" w:sz="1" w:space="0" w:color="000000"/>
              <w:right w:val="single" w:sz="4" w:space="0" w:color="auto"/>
            </w:tcBorders>
            <w:shd w:val="clear" w:color="auto" w:fill="auto"/>
            <w:vAlign w:val="center"/>
          </w:tcPr>
          <w:p w14:paraId="1321B214" w14:textId="77777777" w:rsidR="00D13FCD" w:rsidRPr="0031311E" w:rsidRDefault="00D13FCD" w:rsidP="000B113A">
            <w:pPr>
              <w:ind w:left="357" w:firstLine="0"/>
              <w:rPr>
                <w:rFonts w:ascii="Cambria" w:hAnsi="Cambria"/>
                <w:szCs w:val="22"/>
                <w:lang w:val="es-ES_tradnl"/>
              </w:rPr>
            </w:pPr>
            <w:r w:rsidRPr="0031311E">
              <w:rPr>
                <w:rFonts w:ascii="Cambria" w:hAnsi="Cambria"/>
                <w:szCs w:val="22"/>
                <w:lang w:val="es-ES_tradnl"/>
              </w:rPr>
              <w:t xml:space="preserve">Estándares que pueden ser evaluados </w:t>
            </w:r>
            <w:r w:rsidRPr="0031311E">
              <w:rPr>
                <w:rFonts w:ascii="Cambria" w:eastAsia="MingLiU" w:hAnsi="Cambria" w:cs="MingLiU"/>
                <w:szCs w:val="22"/>
                <w:lang w:val="es-ES_tradnl"/>
              </w:rPr>
              <w:br/>
            </w:r>
            <w:r w:rsidR="00076755" w:rsidRPr="0031311E">
              <w:rPr>
                <w:rFonts w:ascii="Cambria" w:hAnsi="Cambria"/>
                <w:szCs w:val="22"/>
                <w:lang w:val="es-ES_tradnl"/>
              </w:rPr>
              <w:t>en esta unidad</w:t>
            </w:r>
            <w:r w:rsidRPr="0031311E">
              <w:rPr>
                <w:rFonts w:ascii="Cambria" w:hAnsi="Cambria"/>
                <w:szCs w:val="22"/>
                <w:lang w:val="es-ES_tradnl"/>
              </w:rPr>
              <w:t xml:space="preserve"> (mirar la programación para consultar la lista completa de los estándares y los niveles de logro para cada uno de ellos)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EB95AF2" w14:textId="77777777" w:rsidR="00D13FCD" w:rsidRPr="0031311E" w:rsidRDefault="00D13FCD" w:rsidP="000B113A">
            <w:pPr>
              <w:ind w:left="357" w:firstLine="0"/>
              <w:rPr>
                <w:rFonts w:ascii="Cambria" w:hAnsi="Cambria"/>
                <w:szCs w:val="22"/>
                <w:lang w:val="es-ES_tradnl"/>
              </w:rPr>
            </w:pPr>
            <w:r w:rsidRPr="0031311E">
              <w:rPr>
                <w:rFonts w:ascii="Cambria" w:hAnsi="Cambria"/>
                <w:szCs w:val="22"/>
                <w:lang w:val="es-ES_tradnl"/>
              </w:rPr>
              <w:t>Pruebas, tareas, actividades</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77E2B9CC" w14:textId="77777777" w:rsidR="00D13FCD" w:rsidRPr="0031311E" w:rsidRDefault="00D13FCD" w:rsidP="000B113A">
            <w:pPr>
              <w:ind w:left="200" w:right="113" w:hanging="87"/>
              <w:rPr>
                <w:rFonts w:ascii="Cambria" w:hAnsi="Cambria"/>
                <w:color w:val="000000"/>
                <w:sz w:val="16"/>
                <w:lang w:val="es-ES_tradnl"/>
              </w:rPr>
            </w:pPr>
            <w:r w:rsidRPr="0031311E">
              <w:rPr>
                <w:rFonts w:ascii="Cambria" w:hAnsi="Cambria"/>
                <w:color w:val="000000"/>
                <w:sz w:val="16"/>
                <w:lang w:val="es-ES_tradnl"/>
              </w:rPr>
              <w:t>Selección</w:t>
            </w:r>
          </w:p>
          <w:p w14:paraId="4FFEB6AD" w14:textId="77777777" w:rsidR="00D13FCD" w:rsidRPr="0031311E" w:rsidRDefault="00D13FCD" w:rsidP="000B113A">
            <w:pPr>
              <w:ind w:left="200" w:right="113" w:hanging="87"/>
              <w:rPr>
                <w:rFonts w:ascii="Cambria" w:hAnsi="Cambria"/>
                <w:color w:val="000000"/>
                <w:lang w:val="es-ES_tradnl"/>
              </w:rPr>
            </w:pPr>
            <w:r w:rsidRPr="0031311E">
              <w:rPr>
                <w:rFonts w:ascii="Cambria" w:hAnsi="Cambria"/>
                <w:color w:val="000000"/>
                <w:sz w:val="16"/>
                <w:lang w:val="es-ES_tradnl"/>
              </w:rPr>
              <w:t>(marcar el instrumento elegido)</w:t>
            </w:r>
          </w:p>
        </w:tc>
      </w:tr>
    </w:tbl>
    <w:p w14:paraId="61A826D4" w14:textId="77777777" w:rsidR="00D13FCD" w:rsidRPr="0031311E" w:rsidRDefault="00D13FCD" w:rsidP="000B113A">
      <w:pPr>
        <w:rPr>
          <w:rFonts w:ascii="Cambria" w:hAnsi="Cambria"/>
          <w:color w:val="000000"/>
          <w:lang w:val="es-ES_tradnl"/>
        </w:rPr>
      </w:pPr>
    </w:p>
    <w:tbl>
      <w:tblPr>
        <w:tblW w:w="907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5245"/>
        <w:gridCol w:w="2977"/>
        <w:gridCol w:w="850"/>
      </w:tblGrid>
      <w:tr w:rsidR="00D13FCD" w:rsidRPr="0031311E" w14:paraId="4757C34C" w14:textId="77777777" w:rsidTr="005455BB">
        <w:tc>
          <w:tcPr>
            <w:tcW w:w="9072" w:type="dxa"/>
            <w:gridSpan w:val="3"/>
            <w:shd w:val="clear" w:color="auto" w:fill="auto"/>
          </w:tcPr>
          <w:p w14:paraId="0AE67D0B" w14:textId="77777777" w:rsidR="00D13FCD" w:rsidRPr="0031311E" w:rsidRDefault="00D13FCD" w:rsidP="000B113A">
            <w:pPr>
              <w:rPr>
                <w:rFonts w:ascii="Cambria" w:hAnsi="Cambria"/>
                <w:b/>
                <w:color w:val="000000"/>
                <w:szCs w:val="24"/>
                <w:lang w:val="es-ES_tradnl"/>
              </w:rPr>
            </w:pPr>
            <w:r w:rsidRPr="0031311E">
              <w:rPr>
                <w:rFonts w:ascii="Cambria" w:hAnsi="Cambria"/>
                <w:b/>
                <w:color w:val="000000"/>
                <w:szCs w:val="24"/>
                <w:lang w:val="es-ES_tradnl"/>
              </w:rPr>
              <w:t>BLOQUE 1. COMPRENSIÓN DE TEXTOS ORALES</w:t>
            </w:r>
          </w:p>
        </w:tc>
      </w:tr>
      <w:tr w:rsidR="00D13FCD" w:rsidRPr="0031311E" w14:paraId="302897C3" w14:textId="77777777" w:rsidTr="005455BB">
        <w:tc>
          <w:tcPr>
            <w:tcW w:w="5245" w:type="dxa"/>
            <w:shd w:val="clear" w:color="auto" w:fill="auto"/>
          </w:tcPr>
          <w:p w14:paraId="0CEC0C36" w14:textId="77777777" w:rsidR="00D13FCD" w:rsidRPr="0031311E" w:rsidRDefault="00D13FCD" w:rsidP="000B113A">
            <w:pPr>
              <w:ind w:left="0" w:firstLine="0"/>
              <w:rPr>
                <w:rFonts w:ascii="Cambria" w:hAnsi="Cambria"/>
                <w:color w:val="000000"/>
                <w:sz w:val="22"/>
                <w:szCs w:val="24"/>
                <w:lang w:val="es-ES_tradnl"/>
              </w:rPr>
            </w:pPr>
            <w:r w:rsidRPr="0031311E">
              <w:rPr>
                <w:rFonts w:ascii="Cambria" w:hAnsi="Cambria"/>
                <w:color w:val="000000"/>
                <w:sz w:val="22"/>
                <w:szCs w:val="24"/>
                <w:lang w:val="es-ES"/>
              </w:rPr>
              <w:t xml:space="preserve">4.1.1. Capta los puntos principales y detalles relevantes de </w:t>
            </w:r>
            <w:r w:rsidRPr="0031311E">
              <w:rPr>
                <w:rFonts w:ascii="Cambria" w:hAnsi="Cambria"/>
                <w:b/>
                <w:color w:val="000000"/>
                <w:sz w:val="22"/>
                <w:szCs w:val="24"/>
                <w:lang w:val="es-ES"/>
              </w:rPr>
              <w:t>mensajes grabados o de viva voz</w:t>
            </w:r>
            <w:r w:rsidRPr="0031311E">
              <w:rPr>
                <w:rFonts w:ascii="Cambria" w:hAnsi="Cambria"/>
                <w:color w:val="000000"/>
                <w:sz w:val="22"/>
                <w:szCs w:val="24"/>
                <w:lang w:val="es-ES"/>
              </w:rPr>
              <w:t>, claramente articulados, que contengan instrucciones, indicaciones u otra información, incluso de tipo técnico.</w:t>
            </w:r>
          </w:p>
        </w:tc>
        <w:tc>
          <w:tcPr>
            <w:tcW w:w="2977" w:type="dxa"/>
            <w:tcBorders>
              <w:right w:val="single" w:sz="4" w:space="0" w:color="auto"/>
            </w:tcBorders>
            <w:shd w:val="clear" w:color="auto" w:fill="auto"/>
          </w:tcPr>
          <w:p w14:paraId="569D1FAD" w14:textId="77777777" w:rsidR="00D13FCD" w:rsidRPr="0031311E" w:rsidRDefault="00D13FCD" w:rsidP="000B113A">
            <w:pPr>
              <w:snapToGrid w:val="0"/>
              <w:ind w:left="87" w:firstLine="0"/>
              <w:rPr>
                <w:rFonts w:ascii="Cambria" w:hAnsi="Cambria"/>
                <w:color w:val="000000"/>
                <w:sz w:val="22"/>
                <w:szCs w:val="22"/>
              </w:rPr>
            </w:pPr>
            <w:r w:rsidRPr="0031311E">
              <w:rPr>
                <w:rFonts w:ascii="Cambria" w:hAnsi="Cambria"/>
                <w:color w:val="000000"/>
                <w:sz w:val="22"/>
                <w:szCs w:val="22"/>
              </w:rPr>
              <w:t>Instrucciones en el aula</w:t>
            </w:r>
          </w:p>
          <w:p w14:paraId="64D50231" w14:textId="77777777" w:rsidR="00D13FCD" w:rsidRPr="0031311E" w:rsidRDefault="00D13FCD" w:rsidP="000B113A">
            <w:pPr>
              <w:snapToGrid w:val="0"/>
              <w:ind w:left="87" w:firstLine="0"/>
              <w:rPr>
                <w:rFonts w:ascii="Cambria" w:hAnsi="Cambria"/>
                <w:color w:val="000000"/>
                <w:sz w:val="22"/>
                <w:szCs w:val="22"/>
              </w:rPr>
            </w:pPr>
          </w:p>
          <w:p w14:paraId="5AC2038A" w14:textId="77777777" w:rsidR="00D13FCD" w:rsidRPr="0031311E" w:rsidRDefault="00D13FCD" w:rsidP="000B113A">
            <w:pPr>
              <w:snapToGrid w:val="0"/>
              <w:ind w:left="87" w:firstLine="0"/>
              <w:rPr>
                <w:rFonts w:ascii="Cambria" w:hAnsi="Cambria"/>
                <w:color w:val="000000"/>
                <w:sz w:val="22"/>
                <w:szCs w:val="22"/>
              </w:rPr>
            </w:pPr>
            <w:r w:rsidRPr="0031311E">
              <w:rPr>
                <w:rFonts w:ascii="Cambria" w:hAnsi="Cambria"/>
                <w:color w:val="000000"/>
                <w:sz w:val="22"/>
                <w:szCs w:val="22"/>
              </w:rPr>
              <w:t>Instrucciones grabadas para actividades</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600EBAFE" w14:textId="77777777" w:rsidR="00D13FCD" w:rsidRPr="0031311E" w:rsidRDefault="00D13FCD"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3C39EE" w:rsidRPr="0031311E" w14:paraId="1347BC89" w14:textId="77777777" w:rsidTr="005455BB">
        <w:tc>
          <w:tcPr>
            <w:tcW w:w="5245" w:type="dxa"/>
            <w:shd w:val="clear" w:color="auto" w:fill="auto"/>
          </w:tcPr>
          <w:p w14:paraId="2052E67D" w14:textId="77777777" w:rsidR="003C39EE" w:rsidRPr="0031311E" w:rsidRDefault="003C39EE" w:rsidP="000B113A">
            <w:pPr>
              <w:tabs>
                <w:tab w:val="center" w:pos="2340"/>
              </w:tabs>
              <w:ind w:left="0" w:firstLine="0"/>
              <w:rPr>
                <w:rFonts w:ascii="Cambria" w:hAnsi="Cambria"/>
                <w:noProof/>
                <w:color w:val="000000"/>
                <w:sz w:val="22"/>
                <w:lang w:val="es-ES"/>
              </w:rPr>
            </w:pPr>
            <w:r w:rsidRPr="0031311E">
              <w:rPr>
                <w:rFonts w:ascii="Cambria" w:hAnsi="Cambria"/>
                <w:noProof/>
                <w:sz w:val="22"/>
                <w:lang w:val="es-ES"/>
              </w:rPr>
              <w:t xml:space="preserve">4.1.2. </w:t>
            </w:r>
            <w:r w:rsidRPr="0031311E">
              <w:rPr>
                <w:rFonts w:ascii="Cambria" w:hAnsi="Cambria"/>
                <w:noProof/>
                <w:color w:val="000000"/>
                <w:sz w:val="22"/>
                <w:lang w:val="es-ES"/>
              </w:rPr>
              <w:t xml:space="preserve">Entiende lo que se le dice en </w:t>
            </w:r>
            <w:r w:rsidRPr="0031311E">
              <w:rPr>
                <w:rFonts w:ascii="Cambria" w:hAnsi="Cambria"/>
                <w:b/>
                <w:noProof/>
                <w:color w:val="000000"/>
                <w:sz w:val="22"/>
                <w:lang w:val="es-ES"/>
              </w:rPr>
              <w:t>transacciones y gestiones cotidianas</w:t>
            </w:r>
            <w:r w:rsidRPr="0031311E">
              <w:rPr>
                <w:rFonts w:ascii="Cambria" w:hAnsi="Cambria"/>
                <w:noProof/>
                <w:color w:val="000000"/>
                <w:sz w:val="22"/>
                <w:lang w:val="es-ES"/>
              </w:rPr>
              <w:t xml:space="preserve"> y estructuradas (p. e. en bancos, tiendas, hoteles, restaurantes, transportes, centros educativos, lugares de trabajo), o menos habituales (p. e. en una farmacia, un hospital, en una comisaría o un organismo público), si puede pedir confirmación de algunos detalles. </w:t>
            </w:r>
          </w:p>
        </w:tc>
        <w:tc>
          <w:tcPr>
            <w:tcW w:w="2977" w:type="dxa"/>
            <w:tcBorders>
              <w:right w:val="single" w:sz="4" w:space="0" w:color="auto"/>
            </w:tcBorders>
            <w:shd w:val="clear" w:color="auto" w:fill="auto"/>
          </w:tcPr>
          <w:p w14:paraId="27610A4D" w14:textId="77777777" w:rsidR="003C39EE" w:rsidRPr="0031311E" w:rsidRDefault="003C39EE" w:rsidP="000B113A">
            <w:pPr>
              <w:snapToGrid w:val="0"/>
              <w:ind w:left="87" w:firstLine="0"/>
              <w:rPr>
                <w:rFonts w:ascii="Cambria" w:hAnsi="Cambria"/>
                <w:color w:val="000000"/>
                <w:sz w:val="22"/>
                <w:szCs w:val="22"/>
              </w:rPr>
            </w:pPr>
            <w:r w:rsidRPr="0031311E">
              <w:rPr>
                <w:rFonts w:ascii="Cambria" w:hAnsi="Cambria"/>
                <w:color w:val="000000"/>
                <w:sz w:val="22"/>
                <w:szCs w:val="22"/>
              </w:rPr>
              <w:t>Visita al médico (SB, p. 89, ej. 10)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0D4EAFD" w14:textId="77777777" w:rsidR="003C39EE" w:rsidRPr="0031311E" w:rsidRDefault="003C39EE"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3C39EE" w:rsidRPr="0031311E" w14:paraId="784904FF" w14:textId="77777777" w:rsidTr="005455BB">
        <w:tc>
          <w:tcPr>
            <w:tcW w:w="5245" w:type="dxa"/>
            <w:shd w:val="clear" w:color="auto" w:fill="auto"/>
          </w:tcPr>
          <w:p w14:paraId="42189854" w14:textId="77777777" w:rsidR="003C39EE" w:rsidRPr="0031311E" w:rsidRDefault="003C39EE" w:rsidP="000B113A">
            <w:pPr>
              <w:ind w:left="0" w:firstLine="0"/>
              <w:rPr>
                <w:rFonts w:ascii="Cambria" w:hAnsi="Cambria"/>
                <w:color w:val="000000"/>
                <w:sz w:val="22"/>
                <w:szCs w:val="24"/>
                <w:lang w:val="es-ES_tradnl"/>
              </w:rPr>
            </w:pPr>
            <w:r w:rsidRPr="0031311E">
              <w:rPr>
                <w:rFonts w:ascii="Cambria" w:hAnsi="Cambria"/>
                <w:color w:val="000000"/>
                <w:sz w:val="22"/>
                <w:szCs w:val="24"/>
                <w:lang w:val="es-ES"/>
              </w:rPr>
              <w:t xml:space="preserve">4.1.3. Identifica las ideas principales y detalles relevantes de una </w:t>
            </w:r>
            <w:r w:rsidRPr="0031311E">
              <w:rPr>
                <w:rFonts w:ascii="Cambria" w:hAnsi="Cambria"/>
                <w:b/>
                <w:color w:val="000000"/>
                <w:sz w:val="22"/>
                <w:szCs w:val="24"/>
                <w:lang w:val="es-ES"/>
              </w:rPr>
              <w:t>conversación formal o informal</w:t>
            </w:r>
            <w:r w:rsidRPr="0031311E">
              <w:rPr>
                <w:rFonts w:ascii="Cambria" w:hAnsi="Cambria"/>
                <w:color w:val="000000"/>
                <w:sz w:val="22"/>
                <w:szCs w:val="24"/>
                <w:lang w:val="es-ES"/>
              </w:rPr>
              <w:t xml:space="preserve"> de cierta duración entre dos o más interlocutores que tiene lugar en su presencia y en la que se tratan temas conocidos o de carácter general o cotidiano, cuando el discurso está articulado con claridad y en una variedad estándar de la lengua.</w:t>
            </w:r>
          </w:p>
        </w:tc>
        <w:tc>
          <w:tcPr>
            <w:tcW w:w="2977" w:type="dxa"/>
            <w:tcBorders>
              <w:right w:val="single" w:sz="4" w:space="0" w:color="auto"/>
            </w:tcBorders>
            <w:shd w:val="clear" w:color="auto" w:fill="auto"/>
          </w:tcPr>
          <w:p w14:paraId="4498B013" w14:textId="77777777" w:rsidR="003C39EE" w:rsidRPr="0031311E" w:rsidRDefault="003C39EE" w:rsidP="000B113A">
            <w:pPr>
              <w:snapToGrid w:val="0"/>
              <w:ind w:left="87" w:firstLine="0"/>
              <w:rPr>
                <w:rFonts w:ascii="Cambria" w:hAnsi="Cambria"/>
                <w:color w:val="000000"/>
                <w:sz w:val="22"/>
                <w:szCs w:val="22"/>
              </w:rPr>
            </w:pPr>
            <w:r w:rsidRPr="0031311E">
              <w:rPr>
                <w:rFonts w:ascii="Cambria" w:hAnsi="Cambria"/>
                <w:color w:val="000000"/>
                <w:sz w:val="22"/>
                <w:szCs w:val="22"/>
              </w:rPr>
              <w:t>Lección de un curso de memoria (SB, p. 85, ej. 5-6)</w:t>
            </w:r>
          </w:p>
          <w:p w14:paraId="30A78F69" w14:textId="77777777" w:rsidR="003C39EE" w:rsidRPr="0031311E" w:rsidRDefault="003C39EE" w:rsidP="000B113A">
            <w:pPr>
              <w:snapToGrid w:val="0"/>
              <w:ind w:left="87" w:firstLine="0"/>
              <w:rPr>
                <w:rFonts w:ascii="Cambria" w:hAnsi="Cambria"/>
                <w:color w:val="000000"/>
                <w:sz w:val="22"/>
                <w:szCs w:val="22"/>
              </w:rPr>
            </w:pPr>
          </w:p>
          <w:p w14:paraId="27358610" w14:textId="77777777" w:rsidR="003C39EE" w:rsidRPr="0031311E" w:rsidRDefault="003C39EE" w:rsidP="000B113A">
            <w:pPr>
              <w:snapToGrid w:val="0"/>
              <w:ind w:left="87" w:firstLine="0"/>
              <w:rPr>
                <w:rFonts w:ascii="Cambria" w:hAnsi="Cambria"/>
                <w:color w:val="000000"/>
                <w:sz w:val="22"/>
                <w:szCs w:val="22"/>
              </w:rPr>
            </w:pPr>
            <w:r w:rsidRPr="0031311E">
              <w:rPr>
                <w:rFonts w:ascii="Cambria" w:hAnsi="Cambria"/>
                <w:color w:val="000000"/>
                <w:sz w:val="22"/>
                <w:szCs w:val="22"/>
              </w:rPr>
              <w:t>Conversación sobre el uso del teléfono móvil (SB, p. 89, ej. 5-6)</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B64E243" w14:textId="77777777" w:rsidR="003C39EE" w:rsidRPr="0031311E" w:rsidRDefault="003C39EE"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3C39EE" w:rsidRPr="0031311E" w14:paraId="3660602A" w14:textId="77777777" w:rsidTr="005455BB">
        <w:tc>
          <w:tcPr>
            <w:tcW w:w="5245" w:type="dxa"/>
            <w:shd w:val="clear" w:color="auto" w:fill="auto"/>
          </w:tcPr>
          <w:p w14:paraId="2451909E" w14:textId="77777777" w:rsidR="003C39EE" w:rsidRPr="0031311E" w:rsidRDefault="003C39EE" w:rsidP="000B113A">
            <w:pPr>
              <w:ind w:left="0" w:firstLine="0"/>
              <w:rPr>
                <w:rFonts w:ascii="Cambria" w:hAnsi="Cambria"/>
                <w:color w:val="000000"/>
                <w:sz w:val="22"/>
                <w:szCs w:val="24"/>
                <w:lang w:val="es-ES_tradnl"/>
              </w:rPr>
            </w:pPr>
            <w:r w:rsidRPr="0031311E">
              <w:rPr>
                <w:rFonts w:ascii="Cambria" w:hAnsi="Cambria"/>
                <w:color w:val="000000"/>
                <w:sz w:val="22"/>
                <w:szCs w:val="24"/>
                <w:lang w:val="es-ES"/>
              </w:rPr>
              <w:t xml:space="preserve">4.1.4. Comprende, en una </w:t>
            </w:r>
            <w:r w:rsidRPr="0031311E">
              <w:rPr>
                <w:rFonts w:ascii="Cambria" w:hAnsi="Cambria"/>
                <w:b/>
                <w:color w:val="000000"/>
                <w:sz w:val="22"/>
                <w:szCs w:val="24"/>
                <w:lang w:val="es-ES"/>
              </w:rPr>
              <w:t>conversación informal en la que participa</w:t>
            </w:r>
            <w:r w:rsidRPr="0031311E">
              <w:rPr>
                <w:rFonts w:ascii="Cambria" w:hAnsi="Cambria"/>
                <w:color w:val="000000"/>
                <w:sz w:val="22"/>
                <w:szCs w:val="24"/>
                <w:lang w:val="es-ES"/>
              </w:rPr>
              <w:t>, explicaciones o justificaciones de puntos de vista y opiniones sobre diversos asuntos de interés personal, cotidianos o menos habituales, así como la formulación de hipótesis, la expresión de sentimientos y la descripción de aspectos abstractos de temas como, p. e., la música, el cine, la literatura o los temas de actualidad.</w:t>
            </w:r>
          </w:p>
        </w:tc>
        <w:tc>
          <w:tcPr>
            <w:tcW w:w="2977" w:type="dxa"/>
            <w:shd w:val="clear" w:color="auto" w:fill="auto"/>
          </w:tcPr>
          <w:p w14:paraId="6825B91D" w14:textId="77777777" w:rsidR="003C39EE" w:rsidRPr="0031311E" w:rsidRDefault="003C39EE" w:rsidP="000B113A">
            <w:pPr>
              <w:snapToGrid w:val="0"/>
              <w:ind w:left="87" w:firstLine="0"/>
              <w:rPr>
                <w:rFonts w:ascii="Cambria" w:hAnsi="Cambria"/>
                <w:color w:val="000000"/>
                <w:sz w:val="22"/>
                <w:szCs w:val="22"/>
              </w:rPr>
            </w:pPr>
            <w:r w:rsidRPr="0031311E">
              <w:rPr>
                <w:rFonts w:ascii="Cambria" w:hAnsi="Cambria"/>
                <w:color w:val="000000"/>
                <w:sz w:val="22"/>
                <w:szCs w:val="22"/>
              </w:rPr>
              <w:t>Conversación sobre habilidades (SB, p. 85, ej. 9)</w:t>
            </w:r>
          </w:p>
          <w:p w14:paraId="0A3B84D3" w14:textId="77777777" w:rsidR="003C39EE" w:rsidRPr="0031311E" w:rsidRDefault="003C39EE" w:rsidP="000B113A">
            <w:pPr>
              <w:snapToGrid w:val="0"/>
              <w:ind w:left="87" w:firstLine="0"/>
              <w:rPr>
                <w:rFonts w:ascii="Cambria" w:hAnsi="Cambria"/>
                <w:color w:val="000000"/>
                <w:sz w:val="22"/>
                <w:szCs w:val="22"/>
              </w:rPr>
            </w:pPr>
          </w:p>
          <w:p w14:paraId="28634CB9" w14:textId="77777777" w:rsidR="003C39EE" w:rsidRPr="0031311E" w:rsidRDefault="003C39EE" w:rsidP="000B113A">
            <w:pPr>
              <w:snapToGrid w:val="0"/>
              <w:ind w:left="87" w:firstLine="0"/>
              <w:rPr>
                <w:rFonts w:ascii="Cambria" w:hAnsi="Cambria"/>
                <w:color w:val="000000"/>
                <w:sz w:val="22"/>
                <w:szCs w:val="22"/>
              </w:rPr>
            </w:pPr>
            <w:r w:rsidRPr="0031311E">
              <w:rPr>
                <w:rFonts w:ascii="Cambria" w:hAnsi="Cambria"/>
                <w:color w:val="000000"/>
                <w:sz w:val="22"/>
                <w:szCs w:val="22"/>
              </w:rPr>
              <w:t>Conversación sobre una experiencia aterradora (SB, p. 86, ej. 6)</w:t>
            </w:r>
          </w:p>
        </w:tc>
        <w:tc>
          <w:tcPr>
            <w:tcW w:w="850" w:type="dxa"/>
            <w:shd w:val="clear" w:color="auto" w:fill="auto"/>
            <w:vAlign w:val="center"/>
          </w:tcPr>
          <w:p w14:paraId="04832649" w14:textId="77777777" w:rsidR="003C39EE" w:rsidRPr="0031311E" w:rsidRDefault="003C39EE"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3C39EE" w:rsidRPr="0031311E" w14:paraId="50C6BF0F" w14:textId="77777777" w:rsidTr="005455BB">
        <w:tc>
          <w:tcPr>
            <w:tcW w:w="5245" w:type="dxa"/>
            <w:tcBorders>
              <w:top w:val="single" w:sz="4" w:space="0" w:color="auto"/>
              <w:left w:val="single" w:sz="4" w:space="0" w:color="auto"/>
              <w:bottom w:val="single" w:sz="4" w:space="0" w:color="auto"/>
              <w:right w:val="single" w:sz="4" w:space="0" w:color="auto"/>
            </w:tcBorders>
            <w:shd w:val="clear" w:color="auto" w:fill="auto"/>
          </w:tcPr>
          <w:p w14:paraId="2A55F417" w14:textId="77777777" w:rsidR="003C39EE" w:rsidRPr="0031311E" w:rsidRDefault="003C39EE" w:rsidP="000B113A">
            <w:pPr>
              <w:ind w:left="0" w:firstLine="0"/>
              <w:rPr>
                <w:rFonts w:ascii="Cambria" w:hAnsi="Cambria"/>
                <w:color w:val="000000"/>
                <w:sz w:val="22"/>
                <w:szCs w:val="24"/>
                <w:lang w:val="es-ES_tradnl"/>
              </w:rPr>
            </w:pPr>
            <w:r w:rsidRPr="0031311E">
              <w:rPr>
                <w:rFonts w:ascii="Cambria" w:hAnsi="Cambria"/>
                <w:color w:val="000000"/>
                <w:sz w:val="22"/>
                <w:szCs w:val="24"/>
                <w:lang w:val="es-ES"/>
              </w:rPr>
              <w:t xml:space="preserve">4.1.6. Distingue, con apoyo visual o escrito, las ideas principales e información relevante en </w:t>
            </w:r>
            <w:r w:rsidRPr="0031311E">
              <w:rPr>
                <w:rFonts w:ascii="Cambria" w:hAnsi="Cambria"/>
                <w:b/>
                <w:color w:val="000000"/>
                <w:sz w:val="22"/>
                <w:szCs w:val="24"/>
                <w:lang w:val="es-ES"/>
              </w:rPr>
              <w:t>presentaciones o charlas</w:t>
            </w:r>
            <w:r w:rsidRPr="0031311E">
              <w:rPr>
                <w:rFonts w:ascii="Cambria" w:hAnsi="Cambria"/>
                <w:color w:val="000000"/>
                <w:sz w:val="22"/>
                <w:szCs w:val="24"/>
                <w:lang w:val="es-ES"/>
              </w:rPr>
              <w:t xml:space="preserve"> bien estructuradas y de exposición clara sobre temas conocidos o de su interés relacionados con el ámbito educativo u ocupacional.</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E81DF1C" w14:textId="77777777" w:rsidR="003C39EE" w:rsidRPr="0031311E" w:rsidRDefault="003C39EE" w:rsidP="000B113A">
            <w:pPr>
              <w:snapToGrid w:val="0"/>
              <w:ind w:left="87" w:firstLine="0"/>
              <w:rPr>
                <w:rFonts w:ascii="Cambria" w:hAnsi="Cambria"/>
                <w:color w:val="000000"/>
                <w:sz w:val="22"/>
                <w:szCs w:val="22"/>
              </w:rPr>
            </w:pPr>
            <w:r w:rsidRPr="0031311E">
              <w:rPr>
                <w:rFonts w:ascii="Cambria" w:hAnsi="Cambria"/>
                <w:color w:val="000000"/>
                <w:sz w:val="22"/>
                <w:szCs w:val="22"/>
              </w:rPr>
              <w:t>Exposición sobre el cerebro, la memoria o fobias (SB, p. 131, Step 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7591D53" w14:textId="77777777" w:rsidR="003C39EE" w:rsidRPr="0031311E" w:rsidRDefault="003C39EE"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3C39EE" w:rsidRPr="0031311E" w14:paraId="20FC204F" w14:textId="77777777" w:rsidTr="005455BB">
        <w:tc>
          <w:tcPr>
            <w:tcW w:w="5245" w:type="dxa"/>
            <w:tcBorders>
              <w:top w:val="single" w:sz="4" w:space="0" w:color="auto"/>
              <w:left w:val="single" w:sz="4" w:space="0" w:color="auto"/>
              <w:bottom w:val="single" w:sz="4" w:space="0" w:color="auto"/>
              <w:right w:val="single" w:sz="4" w:space="0" w:color="auto"/>
            </w:tcBorders>
            <w:shd w:val="clear" w:color="auto" w:fill="auto"/>
          </w:tcPr>
          <w:p w14:paraId="739C8E58" w14:textId="77777777" w:rsidR="003C39EE" w:rsidRPr="0031311E" w:rsidRDefault="003C39EE" w:rsidP="000B113A">
            <w:pPr>
              <w:ind w:left="0" w:firstLine="0"/>
              <w:rPr>
                <w:rFonts w:ascii="Cambria" w:hAnsi="Cambria"/>
                <w:color w:val="000000"/>
                <w:sz w:val="22"/>
                <w:szCs w:val="24"/>
                <w:lang w:val="es-ES_tradnl"/>
              </w:rPr>
            </w:pPr>
            <w:r w:rsidRPr="0031311E">
              <w:rPr>
                <w:rFonts w:ascii="Cambria" w:hAnsi="Cambria"/>
                <w:color w:val="000000"/>
                <w:sz w:val="22"/>
                <w:szCs w:val="24"/>
                <w:lang w:val="es-ES"/>
              </w:rPr>
              <w:t xml:space="preserve">4.1.7. Identifica la idea principal y aspectos significativos de </w:t>
            </w:r>
            <w:r w:rsidRPr="0031311E">
              <w:rPr>
                <w:rFonts w:ascii="Cambria" w:hAnsi="Cambria"/>
                <w:b/>
                <w:color w:val="000000"/>
                <w:sz w:val="22"/>
                <w:szCs w:val="24"/>
                <w:lang w:val="es-ES"/>
              </w:rPr>
              <w:t>noticias de televisión</w:t>
            </w:r>
            <w:r w:rsidRPr="0031311E">
              <w:rPr>
                <w:rFonts w:ascii="Cambria" w:hAnsi="Cambria"/>
                <w:color w:val="000000"/>
                <w:sz w:val="22"/>
                <w:szCs w:val="24"/>
                <w:lang w:val="es-ES"/>
              </w:rPr>
              <w:t xml:space="preserve"> claramente articuladas cuando hay apoyo visual que complementa el discurso, así como lo esencial de </w:t>
            </w:r>
            <w:r w:rsidRPr="0031311E">
              <w:rPr>
                <w:rFonts w:ascii="Cambria" w:hAnsi="Cambria"/>
                <w:b/>
                <w:color w:val="000000"/>
                <w:sz w:val="22"/>
                <w:szCs w:val="24"/>
                <w:lang w:val="es-ES"/>
              </w:rPr>
              <w:t>anuncios publicitarios, series y películas</w:t>
            </w:r>
            <w:r w:rsidRPr="0031311E">
              <w:rPr>
                <w:rFonts w:ascii="Cambria" w:hAnsi="Cambria"/>
                <w:color w:val="000000"/>
                <w:sz w:val="22"/>
                <w:szCs w:val="24"/>
                <w:lang w:val="es-ES"/>
              </w:rPr>
              <w:t xml:space="preserve"> bien estructurados y articulados con claridad, en una variedad estándar de la lengua, y cuando las imágenes facilitan la comprensión.</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580DB563" w14:textId="77777777" w:rsidR="003C39EE" w:rsidRPr="0031311E" w:rsidRDefault="003C39EE" w:rsidP="000B113A">
            <w:pPr>
              <w:snapToGrid w:val="0"/>
              <w:ind w:left="87" w:firstLine="0"/>
              <w:rPr>
                <w:rFonts w:ascii="Cambria" w:hAnsi="Cambria"/>
                <w:color w:val="000000"/>
                <w:sz w:val="22"/>
                <w:szCs w:val="22"/>
              </w:rPr>
            </w:pPr>
            <w:r w:rsidRPr="0031311E">
              <w:rPr>
                <w:rFonts w:ascii="Cambria" w:hAnsi="Cambria"/>
                <w:color w:val="000000"/>
                <w:sz w:val="22"/>
                <w:szCs w:val="22"/>
              </w:rPr>
              <w:t>Vídeo sobre datos sobre la memoria (SB, p. 83, ej. 10)</w:t>
            </w:r>
          </w:p>
          <w:p w14:paraId="20F474B4" w14:textId="77777777" w:rsidR="003C39EE" w:rsidRPr="0031311E" w:rsidRDefault="003C39EE" w:rsidP="000B113A">
            <w:pPr>
              <w:snapToGrid w:val="0"/>
              <w:ind w:left="87" w:firstLine="0"/>
              <w:rPr>
                <w:rFonts w:ascii="Cambria" w:hAnsi="Cambria"/>
                <w:color w:val="000000"/>
                <w:sz w:val="22"/>
                <w:szCs w:val="22"/>
              </w:rPr>
            </w:pPr>
          </w:p>
          <w:p w14:paraId="5D2DD9C8" w14:textId="77777777" w:rsidR="003C39EE" w:rsidRPr="0031311E" w:rsidRDefault="003C39EE" w:rsidP="000B113A">
            <w:pPr>
              <w:snapToGrid w:val="0"/>
              <w:ind w:left="87" w:firstLine="0"/>
              <w:rPr>
                <w:rFonts w:ascii="Cambria" w:hAnsi="Cambria"/>
                <w:color w:val="000000"/>
                <w:sz w:val="22"/>
                <w:szCs w:val="22"/>
              </w:rPr>
            </w:pPr>
            <w:r w:rsidRPr="0031311E">
              <w:rPr>
                <w:rFonts w:ascii="Cambria" w:hAnsi="Cambria"/>
                <w:color w:val="000000"/>
                <w:sz w:val="22"/>
                <w:szCs w:val="22"/>
              </w:rPr>
              <w:t>Vídeo sobre fobias (SB, p. 89, ej. 7)</w:t>
            </w:r>
          </w:p>
          <w:p w14:paraId="4308B6EE" w14:textId="77777777" w:rsidR="003C39EE" w:rsidRPr="0031311E" w:rsidRDefault="003C39EE" w:rsidP="000B113A">
            <w:pPr>
              <w:snapToGrid w:val="0"/>
              <w:ind w:left="87" w:firstLine="0"/>
              <w:rPr>
                <w:rFonts w:ascii="Cambria" w:hAnsi="Cambria"/>
                <w:color w:val="000000"/>
                <w:sz w:val="22"/>
                <w:szCs w:val="22"/>
              </w:rPr>
            </w:pPr>
          </w:p>
          <w:p w14:paraId="405EAA2B" w14:textId="77777777" w:rsidR="003C39EE" w:rsidRPr="0031311E" w:rsidRDefault="003C39EE" w:rsidP="000B113A">
            <w:pPr>
              <w:snapToGrid w:val="0"/>
              <w:ind w:left="87" w:firstLine="0"/>
              <w:rPr>
                <w:rFonts w:ascii="Cambria" w:hAnsi="Cambria"/>
                <w:color w:val="000000"/>
                <w:sz w:val="22"/>
                <w:szCs w:val="22"/>
              </w:rPr>
            </w:pPr>
            <w:r w:rsidRPr="0031311E">
              <w:rPr>
                <w:rFonts w:ascii="Cambria" w:hAnsi="Cambria"/>
                <w:color w:val="000000"/>
                <w:sz w:val="22"/>
                <w:szCs w:val="22"/>
              </w:rPr>
              <w:t>Vídeo sobre una visita al médico (SB, p. 89, ej. 9)</w:t>
            </w:r>
          </w:p>
          <w:p w14:paraId="0AB30812" w14:textId="77777777" w:rsidR="003C39EE" w:rsidRPr="0031311E" w:rsidRDefault="003C39EE" w:rsidP="000B113A">
            <w:pPr>
              <w:snapToGrid w:val="0"/>
              <w:ind w:left="87" w:firstLine="0"/>
              <w:rPr>
                <w:rFonts w:ascii="Cambria" w:hAnsi="Cambria"/>
                <w:color w:val="000000"/>
                <w:sz w:val="22"/>
                <w:szCs w:val="22"/>
              </w:rPr>
            </w:pPr>
          </w:p>
          <w:p w14:paraId="114942DB" w14:textId="77777777" w:rsidR="003C39EE" w:rsidRPr="0031311E" w:rsidRDefault="003C39EE" w:rsidP="000B113A">
            <w:pPr>
              <w:snapToGrid w:val="0"/>
              <w:ind w:left="87" w:firstLine="0"/>
              <w:rPr>
                <w:rFonts w:ascii="Cambria" w:hAnsi="Cambria"/>
                <w:color w:val="000000"/>
                <w:sz w:val="22"/>
                <w:szCs w:val="22"/>
              </w:rPr>
            </w:pPr>
            <w:r w:rsidRPr="0031311E">
              <w:rPr>
                <w:rFonts w:ascii="Cambria" w:hAnsi="Cambria"/>
                <w:color w:val="000000"/>
                <w:sz w:val="22"/>
                <w:szCs w:val="22"/>
              </w:rPr>
              <w:lastRenderedPageBreak/>
              <w:t>Vídeo sobre medicina alternativa (SB, p. 121)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2967465" w14:textId="77777777" w:rsidR="003C39EE" w:rsidRPr="0031311E" w:rsidRDefault="003C39EE"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lastRenderedPageBreak/>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bl>
    <w:p w14:paraId="03703378" w14:textId="77777777" w:rsidR="00D13FCD" w:rsidRPr="0031311E" w:rsidRDefault="00D13FCD" w:rsidP="000B113A">
      <w:pPr>
        <w:rPr>
          <w:rFonts w:ascii="Cambria" w:hAnsi="Cambria"/>
          <w:color w:val="000000"/>
          <w:szCs w:val="24"/>
          <w:lang w:val="es-ES_tradnl"/>
        </w:rPr>
      </w:pPr>
    </w:p>
    <w:tbl>
      <w:tblPr>
        <w:tblW w:w="907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5245"/>
        <w:gridCol w:w="2977"/>
        <w:gridCol w:w="850"/>
      </w:tblGrid>
      <w:tr w:rsidR="00D13FCD" w:rsidRPr="0031311E" w14:paraId="1AB72DA7" w14:textId="77777777" w:rsidTr="005455BB">
        <w:tc>
          <w:tcPr>
            <w:tcW w:w="9072" w:type="dxa"/>
            <w:gridSpan w:val="3"/>
            <w:shd w:val="clear" w:color="auto" w:fill="auto"/>
          </w:tcPr>
          <w:p w14:paraId="027341FD" w14:textId="77777777" w:rsidR="00D13FCD" w:rsidRPr="0031311E" w:rsidRDefault="00D13FCD" w:rsidP="000B113A">
            <w:pPr>
              <w:rPr>
                <w:rFonts w:ascii="Cambria" w:hAnsi="Cambria"/>
                <w:b/>
                <w:color w:val="000000"/>
                <w:szCs w:val="24"/>
                <w:lang w:val="es-ES_tradnl"/>
              </w:rPr>
            </w:pPr>
            <w:r w:rsidRPr="0031311E">
              <w:rPr>
                <w:rFonts w:ascii="Cambria" w:hAnsi="Cambria"/>
                <w:b/>
                <w:color w:val="000000"/>
                <w:szCs w:val="24"/>
                <w:lang w:val="es-ES_tradnl"/>
              </w:rPr>
              <w:t>BLOQUE 2. PRODUCCIÓN DE TEXTOS ORALES: EXPRESIÓN E INTERACCIÓN</w:t>
            </w:r>
          </w:p>
        </w:tc>
      </w:tr>
      <w:tr w:rsidR="003C39EE" w:rsidRPr="0031311E" w14:paraId="45EAD49D" w14:textId="77777777" w:rsidTr="005455BB">
        <w:tc>
          <w:tcPr>
            <w:tcW w:w="5245" w:type="dxa"/>
            <w:shd w:val="clear" w:color="auto" w:fill="auto"/>
          </w:tcPr>
          <w:p w14:paraId="005F0FA1" w14:textId="77777777" w:rsidR="003C39EE" w:rsidRPr="0031311E" w:rsidRDefault="003C39EE" w:rsidP="000B113A">
            <w:pPr>
              <w:ind w:left="0" w:firstLine="0"/>
              <w:rPr>
                <w:rFonts w:ascii="Cambria" w:hAnsi="Cambria"/>
                <w:sz w:val="22"/>
                <w:szCs w:val="24"/>
                <w:lang w:val="es-ES_tradnl"/>
              </w:rPr>
            </w:pPr>
            <w:r w:rsidRPr="0031311E">
              <w:rPr>
                <w:rFonts w:ascii="Cambria" w:hAnsi="Cambria"/>
                <w:sz w:val="22"/>
                <w:szCs w:val="24"/>
                <w:lang w:val="es-ES"/>
              </w:rPr>
              <w:t xml:space="preserve">4.2.1. Hace </w:t>
            </w:r>
            <w:r w:rsidRPr="0031311E">
              <w:rPr>
                <w:rFonts w:ascii="Cambria" w:hAnsi="Cambria"/>
                <w:b/>
                <w:sz w:val="22"/>
                <w:szCs w:val="24"/>
                <w:lang w:val="es-ES"/>
              </w:rPr>
              <w:t>presentaciones breves</w:t>
            </w:r>
            <w:r w:rsidRPr="0031311E">
              <w:rPr>
                <w:rFonts w:ascii="Cambria" w:hAnsi="Cambria"/>
                <w:sz w:val="22"/>
                <w:szCs w:val="24"/>
                <w:lang w:val="es-ES"/>
              </w:rPr>
              <w:t>, bien estructuradas, ensayadas previamente y con apoyo visual, sobre aspectos concretos de temas académicos u ocupacionales de su interés, organizando la información básica de manera coherente, explicando las ideas principales brevemente y con claridad y respondiendo a preguntas sencillas de los oyentes articuladas de manera clara y a velocidad media.</w:t>
            </w:r>
          </w:p>
        </w:tc>
        <w:tc>
          <w:tcPr>
            <w:tcW w:w="2977" w:type="dxa"/>
            <w:tcBorders>
              <w:right w:val="single" w:sz="4" w:space="0" w:color="auto"/>
            </w:tcBorders>
            <w:shd w:val="clear" w:color="auto" w:fill="auto"/>
          </w:tcPr>
          <w:p w14:paraId="59E74131" w14:textId="77777777" w:rsidR="003C39EE" w:rsidRPr="0031311E" w:rsidRDefault="003C39EE" w:rsidP="000B113A">
            <w:pPr>
              <w:snapToGrid w:val="0"/>
              <w:ind w:left="87" w:firstLine="0"/>
              <w:rPr>
                <w:rFonts w:ascii="Cambria" w:hAnsi="Cambria"/>
                <w:color w:val="000000"/>
                <w:sz w:val="22"/>
                <w:szCs w:val="22"/>
              </w:rPr>
            </w:pPr>
            <w:r w:rsidRPr="0031311E">
              <w:rPr>
                <w:rFonts w:ascii="Cambria" w:hAnsi="Cambria"/>
                <w:color w:val="000000"/>
                <w:sz w:val="22"/>
                <w:szCs w:val="22"/>
              </w:rPr>
              <w:t>Exposición sobre el cerebro, la memoria o fobias (SB, p. 131, Step 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7BCED5D" w14:textId="77777777" w:rsidR="003C39EE" w:rsidRPr="0031311E" w:rsidRDefault="003C39EE"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3C39EE" w:rsidRPr="0031311E" w14:paraId="02C86153" w14:textId="77777777" w:rsidTr="005455BB">
        <w:tc>
          <w:tcPr>
            <w:tcW w:w="5245" w:type="dxa"/>
            <w:shd w:val="clear" w:color="auto" w:fill="auto"/>
          </w:tcPr>
          <w:p w14:paraId="5CEB5DFB" w14:textId="77777777" w:rsidR="003C39EE" w:rsidRPr="0031311E" w:rsidRDefault="003C39EE" w:rsidP="000B113A">
            <w:pPr>
              <w:ind w:left="0" w:firstLine="0"/>
              <w:rPr>
                <w:rFonts w:ascii="Cambria" w:hAnsi="Cambria"/>
                <w:sz w:val="22"/>
                <w:szCs w:val="24"/>
                <w:lang w:val="es-ES_tradnl"/>
              </w:rPr>
            </w:pPr>
            <w:r w:rsidRPr="0031311E">
              <w:rPr>
                <w:rFonts w:ascii="Cambria" w:hAnsi="Cambria"/>
                <w:sz w:val="22"/>
                <w:szCs w:val="24"/>
                <w:lang w:val="es-ES"/>
              </w:rPr>
              <w:t xml:space="preserve">4.2.2. Se desenvuelve adecuadamente en </w:t>
            </w:r>
            <w:r w:rsidRPr="0031311E">
              <w:rPr>
                <w:rFonts w:ascii="Cambria" w:hAnsi="Cambria"/>
                <w:b/>
                <w:sz w:val="22"/>
                <w:szCs w:val="24"/>
                <w:lang w:val="es-ES"/>
              </w:rPr>
              <w:t>situaciones cotidianas y menos habituales</w:t>
            </w:r>
            <w:r w:rsidRPr="0031311E">
              <w:rPr>
                <w:rFonts w:ascii="Cambria" w:hAnsi="Cambria"/>
                <w:sz w:val="22"/>
                <w:szCs w:val="24"/>
                <w:lang w:val="es-ES"/>
              </w:rPr>
              <w:t xml:space="preserve"> que pueden surgir durante un viaje o estancia en otros países por motivos personales, educativos u ocupacionales y sabe solicitar atención, información, ayuda o explicaciones, y hacer una reclamación o una gestión formal de manera sencilla pero correcta y adecuada al contexto.</w:t>
            </w:r>
          </w:p>
        </w:tc>
        <w:tc>
          <w:tcPr>
            <w:tcW w:w="2977" w:type="dxa"/>
            <w:shd w:val="clear" w:color="auto" w:fill="auto"/>
          </w:tcPr>
          <w:p w14:paraId="4C8142F2" w14:textId="77777777" w:rsidR="003C39EE" w:rsidRPr="0031311E" w:rsidRDefault="003C39EE" w:rsidP="000B113A">
            <w:pPr>
              <w:snapToGrid w:val="0"/>
              <w:ind w:left="87" w:firstLine="0"/>
              <w:rPr>
                <w:rFonts w:ascii="Cambria" w:hAnsi="Cambria"/>
                <w:color w:val="000000"/>
                <w:sz w:val="22"/>
                <w:szCs w:val="22"/>
              </w:rPr>
            </w:pPr>
            <w:r w:rsidRPr="0031311E">
              <w:rPr>
                <w:rFonts w:ascii="Cambria" w:hAnsi="Cambria"/>
                <w:color w:val="000000"/>
                <w:sz w:val="22"/>
                <w:szCs w:val="22"/>
              </w:rPr>
              <w:t>Visita al médico (SB, p. 89, ej. 10)</w:t>
            </w:r>
          </w:p>
        </w:tc>
        <w:tc>
          <w:tcPr>
            <w:tcW w:w="850" w:type="dxa"/>
            <w:shd w:val="clear" w:color="auto" w:fill="auto"/>
            <w:vAlign w:val="center"/>
          </w:tcPr>
          <w:p w14:paraId="15F212D0" w14:textId="77777777" w:rsidR="003C39EE" w:rsidRPr="0031311E" w:rsidRDefault="003C39EE"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3C39EE" w:rsidRPr="0031311E" w14:paraId="62FDDE98" w14:textId="77777777" w:rsidTr="005455BB">
        <w:tc>
          <w:tcPr>
            <w:tcW w:w="5245" w:type="dxa"/>
            <w:shd w:val="clear" w:color="auto" w:fill="auto"/>
          </w:tcPr>
          <w:p w14:paraId="5C4A63A0" w14:textId="77777777" w:rsidR="003C39EE" w:rsidRPr="0031311E" w:rsidRDefault="003C39EE" w:rsidP="000B113A">
            <w:pPr>
              <w:ind w:left="0" w:firstLine="0"/>
              <w:rPr>
                <w:rFonts w:ascii="Cambria" w:hAnsi="Cambria"/>
                <w:sz w:val="22"/>
                <w:szCs w:val="24"/>
                <w:lang w:val="es-ES_tradnl"/>
              </w:rPr>
            </w:pPr>
            <w:r w:rsidRPr="0031311E">
              <w:rPr>
                <w:rFonts w:ascii="Cambria" w:hAnsi="Cambria"/>
                <w:sz w:val="22"/>
                <w:szCs w:val="24"/>
                <w:lang w:val="es-ES"/>
              </w:rPr>
              <w:t xml:space="preserve">4.2.3. Participa adecuadamente en </w:t>
            </w:r>
            <w:r w:rsidRPr="0031311E">
              <w:rPr>
                <w:rFonts w:ascii="Cambria" w:hAnsi="Cambria"/>
                <w:b/>
                <w:sz w:val="22"/>
                <w:szCs w:val="24"/>
                <w:lang w:val="es-ES"/>
              </w:rPr>
              <w:t>conversaciones informales</w:t>
            </w:r>
            <w:r w:rsidRPr="0031311E">
              <w:rPr>
                <w:rFonts w:ascii="Cambria" w:hAnsi="Cambria"/>
                <w:sz w:val="22"/>
                <w:szCs w:val="24"/>
                <w:lang w:val="es-ES"/>
              </w:rPr>
              <w:t xml:space="preserve"> cara a cara o por teléfono u otros medios técnicos, sobre asuntos cotidianos o menos habituales, en las que intercambia información y expresa y justifica brevemente opiniones y puntos de vista; narra y describe de forma coherente hechos ocurridos en el pasado o planes de futuro reales o inventados; formula hipótesis; hace sugerencias; pide y da indicaciones o instrucciones con cierto detalle; expresa y justifica sentimientos, y describe aspectos concretos y abstractos de temas como, por ejemplo, la música, el cine, la literatura o los temas de actualidad.</w:t>
            </w:r>
          </w:p>
        </w:tc>
        <w:tc>
          <w:tcPr>
            <w:tcW w:w="2977" w:type="dxa"/>
            <w:shd w:val="clear" w:color="auto" w:fill="auto"/>
          </w:tcPr>
          <w:p w14:paraId="2CDCCCFE" w14:textId="77777777" w:rsidR="003C39EE" w:rsidRPr="0031311E" w:rsidRDefault="003C39EE" w:rsidP="000B113A">
            <w:pPr>
              <w:snapToGrid w:val="0"/>
              <w:ind w:left="87" w:firstLine="0"/>
              <w:rPr>
                <w:rFonts w:ascii="Cambria" w:hAnsi="Cambria"/>
                <w:color w:val="000000"/>
                <w:sz w:val="22"/>
                <w:szCs w:val="22"/>
              </w:rPr>
            </w:pPr>
            <w:r w:rsidRPr="0031311E">
              <w:rPr>
                <w:rFonts w:ascii="Cambria" w:hAnsi="Cambria"/>
                <w:color w:val="000000"/>
                <w:sz w:val="22"/>
                <w:szCs w:val="22"/>
              </w:rPr>
              <w:t>Conversación sobre habilidades (SB, p. 85, ej. 9)</w:t>
            </w:r>
          </w:p>
          <w:p w14:paraId="2DB0EAEA" w14:textId="77777777" w:rsidR="003C39EE" w:rsidRPr="0031311E" w:rsidRDefault="003C39EE" w:rsidP="000B113A">
            <w:pPr>
              <w:snapToGrid w:val="0"/>
              <w:ind w:left="87" w:firstLine="0"/>
              <w:rPr>
                <w:rFonts w:ascii="Cambria" w:hAnsi="Cambria"/>
                <w:color w:val="000000"/>
                <w:sz w:val="22"/>
                <w:szCs w:val="22"/>
              </w:rPr>
            </w:pPr>
          </w:p>
          <w:p w14:paraId="7730E726" w14:textId="77777777" w:rsidR="003C39EE" w:rsidRPr="0031311E" w:rsidRDefault="003C39EE" w:rsidP="000B113A">
            <w:pPr>
              <w:snapToGrid w:val="0"/>
              <w:ind w:left="87" w:firstLine="0"/>
              <w:rPr>
                <w:rFonts w:ascii="Cambria" w:hAnsi="Cambria"/>
                <w:color w:val="000000"/>
                <w:sz w:val="22"/>
                <w:szCs w:val="22"/>
              </w:rPr>
            </w:pPr>
            <w:r w:rsidRPr="0031311E">
              <w:rPr>
                <w:rFonts w:ascii="Cambria" w:hAnsi="Cambria"/>
                <w:color w:val="000000"/>
                <w:sz w:val="22"/>
                <w:szCs w:val="22"/>
              </w:rPr>
              <w:t>Conversación sobre una experiencia aterradora (SB, p. 86, ej. 6)</w:t>
            </w:r>
          </w:p>
          <w:p w14:paraId="2A209C56" w14:textId="77777777" w:rsidR="003C39EE" w:rsidRPr="0031311E" w:rsidRDefault="003C39EE" w:rsidP="000B113A">
            <w:pPr>
              <w:snapToGrid w:val="0"/>
              <w:ind w:left="87" w:firstLine="0"/>
              <w:rPr>
                <w:rFonts w:ascii="Cambria" w:hAnsi="Cambria"/>
                <w:color w:val="000000"/>
                <w:sz w:val="22"/>
                <w:szCs w:val="22"/>
              </w:rPr>
            </w:pPr>
          </w:p>
          <w:p w14:paraId="401A48B6" w14:textId="77777777" w:rsidR="003C39EE" w:rsidRPr="0031311E" w:rsidRDefault="003C39EE" w:rsidP="000B113A">
            <w:pPr>
              <w:snapToGrid w:val="0"/>
              <w:ind w:left="87" w:firstLine="0"/>
              <w:rPr>
                <w:rFonts w:ascii="Cambria" w:hAnsi="Cambria"/>
                <w:color w:val="000000"/>
                <w:sz w:val="22"/>
                <w:szCs w:val="22"/>
              </w:rPr>
            </w:pPr>
          </w:p>
        </w:tc>
        <w:tc>
          <w:tcPr>
            <w:tcW w:w="850" w:type="dxa"/>
            <w:shd w:val="clear" w:color="auto" w:fill="auto"/>
            <w:vAlign w:val="center"/>
          </w:tcPr>
          <w:p w14:paraId="4B64542B" w14:textId="77777777" w:rsidR="003C39EE" w:rsidRPr="0031311E" w:rsidRDefault="003C39EE"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bl>
    <w:p w14:paraId="4051596A" w14:textId="77777777" w:rsidR="00D13FCD" w:rsidRPr="0031311E" w:rsidRDefault="00D13FCD" w:rsidP="000B113A">
      <w:pPr>
        <w:rPr>
          <w:rFonts w:ascii="Cambria" w:hAnsi="Cambria"/>
          <w:color w:val="000000"/>
          <w:szCs w:val="24"/>
          <w:lang w:val="es-ES_tradnl"/>
        </w:rPr>
      </w:pPr>
    </w:p>
    <w:tbl>
      <w:tblPr>
        <w:tblW w:w="907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5245"/>
        <w:gridCol w:w="2977"/>
        <w:gridCol w:w="850"/>
      </w:tblGrid>
      <w:tr w:rsidR="00D13FCD" w:rsidRPr="0031311E" w14:paraId="2FAFC1DD" w14:textId="77777777" w:rsidTr="005455BB">
        <w:tc>
          <w:tcPr>
            <w:tcW w:w="9072" w:type="dxa"/>
            <w:gridSpan w:val="3"/>
            <w:shd w:val="clear" w:color="auto" w:fill="auto"/>
          </w:tcPr>
          <w:p w14:paraId="0BE01C71" w14:textId="77777777" w:rsidR="00D13FCD" w:rsidRPr="0031311E" w:rsidRDefault="00D13FCD" w:rsidP="000B113A">
            <w:pPr>
              <w:rPr>
                <w:rFonts w:ascii="Cambria" w:hAnsi="Cambria"/>
                <w:b/>
                <w:color w:val="000000"/>
                <w:szCs w:val="24"/>
                <w:lang w:val="es-ES_tradnl"/>
              </w:rPr>
            </w:pPr>
            <w:r w:rsidRPr="0031311E">
              <w:rPr>
                <w:rFonts w:ascii="Cambria" w:hAnsi="Cambria"/>
                <w:b/>
                <w:color w:val="000000"/>
                <w:szCs w:val="24"/>
                <w:lang w:val="es-ES_tradnl"/>
              </w:rPr>
              <w:t>BLOQUE 3. COMPRENSIÓN DE TEXTOS ESCRITOS</w:t>
            </w:r>
          </w:p>
        </w:tc>
      </w:tr>
      <w:tr w:rsidR="003C39EE" w:rsidRPr="0031311E" w14:paraId="39855317" w14:textId="77777777" w:rsidTr="005455BB">
        <w:tc>
          <w:tcPr>
            <w:tcW w:w="5245" w:type="dxa"/>
            <w:shd w:val="clear" w:color="auto" w:fill="auto"/>
          </w:tcPr>
          <w:p w14:paraId="04AD1893" w14:textId="77777777" w:rsidR="003C39EE" w:rsidRPr="0031311E" w:rsidRDefault="003C39EE" w:rsidP="000B113A">
            <w:pPr>
              <w:ind w:left="0" w:firstLine="0"/>
              <w:rPr>
                <w:rFonts w:ascii="Cambria" w:hAnsi="Cambria"/>
                <w:sz w:val="22"/>
                <w:szCs w:val="24"/>
                <w:lang w:val="es-ES_tradnl"/>
              </w:rPr>
            </w:pPr>
            <w:r w:rsidRPr="0031311E">
              <w:rPr>
                <w:rFonts w:ascii="Cambria" w:hAnsi="Cambria"/>
                <w:sz w:val="22"/>
                <w:szCs w:val="24"/>
                <w:lang w:val="es-ES"/>
              </w:rPr>
              <w:t>4.3.1.</w:t>
            </w:r>
            <w:r w:rsidRPr="0031311E">
              <w:rPr>
                <w:rFonts w:ascii="Cambria" w:hAnsi="Cambria"/>
                <w:sz w:val="22"/>
                <w:szCs w:val="24"/>
              </w:rPr>
              <w:t xml:space="preserve"> </w:t>
            </w:r>
            <w:r w:rsidRPr="0031311E">
              <w:rPr>
                <w:rFonts w:ascii="Cambria" w:hAnsi="Cambria"/>
                <w:sz w:val="22"/>
                <w:szCs w:val="24"/>
                <w:lang w:val="es-ES"/>
              </w:rPr>
              <w:t xml:space="preserve">Identifica información relevante en </w:t>
            </w:r>
            <w:r w:rsidRPr="0031311E">
              <w:rPr>
                <w:rFonts w:ascii="Cambria" w:hAnsi="Cambria"/>
                <w:b/>
                <w:sz w:val="22"/>
                <w:szCs w:val="24"/>
                <w:lang w:val="es-ES"/>
              </w:rPr>
              <w:t>instrucciones</w:t>
            </w:r>
            <w:r w:rsidRPr="0031311E">
              <w:rPr>
                <w:rFonts w:ascii="Cambria" w:hAnsi="Cambria"/>
                <w:sz w:val="22"/>
                <w:szCs w:val="24"/>
                <w:lang w:val="es-ES"/>
              </w:rPr>
              <w:t xml:space="preserve"> detalladas sobre el uso de aparatos, dispositivos o programas informáticos, y sobre la realización de actividades y normas de seguridad o de convivencia.</w:t>
            </w:r>
          </w:p>
        </w:tc>
        <w:tc>
          <w:tcPr>
            <w:tcW w:w="2977" w:type="dxa"/>
            <w:tcBorders>
              <w:right w:val="single" w:sz="4" w:space="0" w:color="auto"/>
            </w:tcBorders>
            <w:shd w:val="clear" w:color="auto" w:fill="auto"/>
          </w:tcPr>
          <w:p w14:paraId="7F947858" w14:textId="77777777" w:rsidR="003C39EE" w:rsidRPr="0031311E" w:rsidRDefault="003C39EE" w:rsidP="000B113A">
            <w:pPr>
              <w:snapToGrid w:val="0"/>
              <w:ind w:left="87" w:firstLine="0"/>
              <w:rPr>
                <w:rFonts w:ascii="Cambria" w:hAnsi="Cambria"/>
                <w:color w:val="000000"/>
                <w:sz w:val="22"/>
                <w:szCs w:val="22"/>
              </w:rPr>
            </w:pPr>
            <w:r w:rsidRPr="0031311E">
              <w:rPr>
                <w:rFonts w:ascii="Cambria" w:hAnsi="Cambria"/>
                <w:color w:val="000000"/>
                <w:sz w:val="22"/>
                <w:szCs w:val="22"/>
              </w:rPr>
              <w:t>A lo largo de la unidad, entender los enunciados de los ejercicios</w:t>
            </w:r>
          </w:p>
          <w:p w14:paraId="7DD9C9F7" w14:textId="77777777" w:rsidR="003C39EE" w:rsidRPr="0031311E" w:rsidRDefault="003C39EE" w:rsidP="000B113A">
            <w:pPr>
              <w:snapToGrid w:val="0"/>
              <w:ind w:left="87" w:firstLine="0"/>
              <w:rPr>
                <w:rFonts w:ascii="Cambria" w:hAnsi="Cambria"/>
                <w:color w:val="000000"/>
                <w:sz w:val="22"/>
                <w:szCs w:val="22"/>
              </w:rPr>
            </w:pPr>
          </w:p>
          <w:p w14:paraId="27260EA1" w14:textId="77777777" w:rsidR="003C39EE" w:rsidRPr="0031311E" w:rsidRDefault="003C39EE" w:rsidP="000B113A">
            <w:pPr>
              <w:snapToGrid w:val="0"/>
              <w:ind w:left="87" w:firstLine="0"/>
              <w:rPr>
                <w:rFonts w:ascii="Cambria" w:hAnsi="Cambria"/>
                <w:color w:val="000000"/>
                <w:sz w:val="22"/>
                <w:szCs w:val="22"/>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A0C00BD" w14:textId="77777777" w:rsidR="003C39EE" w:rsidRPr="0031311E" w:rsidRDefault="003C39EE"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3C39EE" w:rsidRPr="0031311E" w14:paraId="571F06A3" w14:textId="77777777" w:rsidTr="005455BB">
        <w:tc>
          <w:tcPr>
            <w:tcW w:w="5245" w:type="dxa"/>
            <w:shd w:val="clear" w:color="auto" w:fill="auto"/>
          </w:tcPr>
          <w:p w14:paraId="4AD159B8" w14:textId="77777777" w:rsidR="003C39EE" w:rsidRPr="0031311E" w:rsidRDefault="003C39EE" w:rsidP="000B113A">
            <w:pPr>
              <w:ind w:left="0" w:firstLine="0"/>
              <w:rPr>
                <w:rFonts w:ascii="Cambria" w:hAnsi="Cambria"/>
                <w:sz w:val="22"/>
                <w:szCs w:val="24"/>
                <w:lang w:val="es-ES_tradnl"/>
              </w:rPr>
            </w:pPr>
            <w:r w:rsidRPr="0031311E">
              <w:rPr>
                <w:rFonts w:ascii="Cambria" w:hAnsi="Cambria"/>
                <w:sz w:val="22"/>
                <w:szCs w:val="24"/>
                <w:lang w:val="es-ES"/>
              </w:rPr>
              <w:t xml:space="preserve">4.3.2. Entiende el sentido general, los puntos principales e información relevante de </w:t>
            </w:r>
            <w:r w:rsidRPr="0031311E">
              <w:rPr>
                <w:rFonts w:ascii="Cambria" w:hAnsi="Cambria"/>
                <w:b/>
                <w:sz w:val="22"/>
                <w:szCs w:val="24"/>
                <w:lang w:val="es-ES"/>
              </w:rPr>
              <w:t xml:space="preserve">anuncios y comunicaciones </w:t>
            </w:r>
            <w:r w:rsidRPr="0031311E">
              <w:rPr>
                <w:rFonts w:ascii="Cambria" w:hAnsi="Cambria"/>
                <w:sz w:val="22"/>
                <w:szCs w:val="24"/>
                <w:lang w:val="es-ES"/>
              </w:rPr>
              <w:t>de carácter público, institucional o corporativo y claramente estructurados, relacionados con asuntos de su interés personal, académico u ocupacional.</w:t>
            </w:r>
          </w:p>
        </w:tc>
        <w:tc>
          <w:tcPr>
            <w:tcW w:w="2977" w:type="dxa"/>
            <w:tcBorders>
              <w:right w:val="single" w:sz="4" w:space="0" w:color="auto"/>
            </w:tcBorders>
            <w:shd w:val="clear" w:color="auto" w:fill="auto"/>
          </w:tcPr>
          <w:p w14:paraId="5C6BC2CE" w14:textId="77777777" w:rsidR="003C39EE" w:rsidRPr="0031311E" w:rsidRDefault="003C39EE" w:rsidP="000B113A">
            <w:pPr>
              <w:snapToGrid w:val="0"/>
              <w:ind w:left="87" w:firstLine="0"/>
              <w:rPr>
                <w:rFonts w:ascii="Cambria" w:hAnsi="Cambria"/>
                <w:color w:val="000000"/>
                <w:sz w:val="22"/>
                <w:szCs w:val="22"/>
              </w:rPr>
            </w:pPr>
            <w:r w:rsidRPr="0031311E">
              <w:rPr>
                <w:rFonts w:ascii="Cambria" w:hAnsi="Cambria"/>
                <w:color w:val="000000"/>
                <w:sz w:val="22"/>
                <w:szCs w:val="22"/>
              </w:rPr>
              <w:t>Distinta información sobre el funcionamiento de la memoria (SB, p. 82, ej. 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D1D464F" w14:textId="77777777" w:rsidR="003C39EE" w:rsidRPr="0031311E" w:rsidRDefault="003C39EE"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3C39EE" w:rsidRPr="0031311E" w14:paraId="6D83B273" w14:textId="77777777" w:rsidTr="005455BB">
        <w:tc>
          <w:tcPr>
            <w:tcW w:w="5245" w:type="dxa"/>
            <w:shd w:val="clear" w:color="auto" w:fill="auto"/>
          </w:tcPr>
          <w:p w14:paraId="5C4E6F0F" w14:textId="77777777" w:rsidR="003C39EE" w:rsidRPr="0031311E" w:rsidRDefault="003C39EE" w:rsidP="000B113A">
            <w:pPr>
              <w:ind w:left="0" w:firstLine="0"/>
              <w:rPr>
                <w:rFonts w:ascii="Cambria" w:hAnsi="Cambria"/>
                <w:sz w:val="22"/>
                <w:szCs w:val="24"/>
                <w:lang w:val="es-ES_tradnl"/>
              </w:rPr>
            </w:pPr>
            <w:r w:rsidRPr="0031311E">
              <w:rPr>
                <w:rFonts w:ascii="Cambria" w:hAnsi="Cambria"/>
                <w:sz w:val="22"/>
                <w:szCs w:val="24"/>
                <w:lang w:val="es-ES"/>
              </w:rPr>
              <w:t xml:space="preserve">4.3.3. Comprende </w:t>
            </w:r>
            <w:r w:rsidRPr="0031311E">
              <w:rPr>
                <w:rFonts w:ascii="Cambria" w:hAnsi="Cambria"/>
                <w:b/>
                <w:sz w:val="22"/>
                <w:szCs w:val="24"/>
                <w:lang w:val="es-ES"/>
              </w:rPr>
              <w:t>correspondencia personal</w:t>
            </w:r>
            <w:r w:rsidRPr="0031311E">
              <w:rPr>
                <w:rFonts w:ascii="Cambria" w:hAnsi="Cambria"/>
                <w:sz w:val="22"/>
                <w:szCs w:val="24"/>
                <w:lang w:val="es-ES"/>
              </w:rPr>
              <w:t xml:space="preserve">, en cualquier soporte incluyendo foros online o blogs, en la que se describen con cierto detalle hechos y experiencias, impresiones y sentimientos; se narran hechos y experiencias, reales o imaginarios, y se </w:t>
            </w:r>
            <w:r w:rsidRPr="0031311E">
              <w:rPr>
                <w:rFonts w:ascii="Cambria" w:hAnsi="Cambria"/>
                <w:sz w:val="22"/>
                <w:szCs w:val="24"/>
                <w:lang w:val="es-ES"/>
              </w:rPr>
              <w:lastRenderedPageBreak/>
              <w:t>intercambian información, ideas y opiniones sobre aspectos tanto abstractos como concretos de temas generales, conocidos o de su interés.</w:t>
            </w:r>
          </w:p>
        </w:tc>
        <w:tc>
          <w:tcPr>
            <w:tcW w:w="2977" w:type="dxa"/>
            <w:tcBorders>
              <w:right w:val="single" w:sz="4" w:space="0" w:color="auto"/>
            </w:tcBorders>
            <w:shd w:val="clear" w:color="auto" w:fill="auto"/>
          </w:tcPr>
          <w:p w14:paraId="4807761B" w14:textId="77777777" w:rsidR="003C39EE" w:rsidRPr="0031311E" w:rsidRDefault="003C39EE" w:rsidP="000B113A">
            <w:pPr>
              <w:snapToGrid w:val="0"/>
              <w:ind w:left="87" w:firstLine="0"/>
              <w:rPr>
                <w:rFonts w:ascii="Cambria" w:hAnsi="Cambria"/>
                <w:color w:val="000000"/>
                <w:sz w:val="22"/>
                <w:szCs w:val="22"/>
              </w:rPr>
            </w:pPr>
            <w:r w:rsidRPr="0031311E">
              <w:rPr>
                <w:rFonts w:ascii="Cambria" w:hAnsi="Cambria"/>
                <w:color w:val="000000"/>
                <w:sz w:val="22"/>
                <w:szCs w:val="22"/>
              </w:rPr>
              <w:lastRenderedPageBreak/>
              <w:t>Entradas en un foro sobre fobias (SB, p. 86, ej. 2)</w:t>
            </w:r>
          </w:p>
          <w:p w14:paraId="614AB39C" w14:textId="77777777" w:rsidR="003C39EE" w:rsidRPr="0031311E" w:rsidRDefault="003C39EE" w:rsidP="000B113A">
            <w:pPr>
              <w:snapToGrid w:val="0"/>
              <w:ind w:left="87" w:firstLine="0"/>
              <w:rPr>
                <w:rFonts w:ascii="Cambria" w:hAnsi="Cambria"/>
                <w:color w:val="000000"/>
                <w:sz w:val="22"/>
                <w:szCs w:val="22"/>
              </w:rPr>
            </w:pPr>
          </w:p>
          <w:p w14:paraId="09D964A8" w14:textId="77777777" w:rsidR="003C39EE" w:rsidRPr="0031311E" w:rsidRDefault="003C39EE" w:rsidP="000B113A">
            <w:pPr>
              <w:snapToGrid w:val="0"/>
              <w:ind w:left="87" w:firstLine="0"/>
              <w:rPr>
                <w:rFonts w:ascii="Cambria" w:hAnsi="Cambria"/>
                <w:color w:val="000000"/>
                <w:sz w:val="22"/>
                <w:szCs w:val="22"/>
              </w:rPr>
            </w:pPr>
            <w:r w:rsidRPr="0031311E">
              <w:rPr>
                <w:rFonts w:ascii="Cambria" w:hAnsi="Cambria"/>
                <w:color w:val="000000"/>
                <w:sz w:val="22"/>
                <w:szCs w:val="22"/>
              </w:rPr>
              <w:t xml:space="preserve">Artículo de blog sobre superar miedos (SB, p. 90, ej. </w:t>
            </w:r>
            <w:r w:rsidRPr="0031311E">
              <w:rPr>
                <w:rFonts w:ascii="Cambria" w:hAnsi="Cambria"/>
                <w:color w:val="000000"/>
                <w:sz w:val="22"/>
                <w:szCs w:val="22"/>
              </w:rPr>
              <w:lastRenderedPageBreak/>
              <w:t>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3F7339B" w14:textId="77777777" w:rsidR="003C39EE" w:rsidRPr="0031311E" w:rsidRDefault="003C39EE"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lastRenderedPageBreak/>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3C39EE" w:rsidRPr="0031311E" w14:paraId="3DAF9645" w14:textId="77777777" w:rsidTr="005455BB">
        <w:tc>
          <w:tcPr>
            <w:tcW w:w="5245" w:type="dxa"/>
            <w:shd w:val="clear" w:color="auto" w:fill="auto"/>
          </w:tcPr>
          <w:p w14:paraId="7061CA67" w14:textId="77777777" w:rsidR="003C39EE" w:rsidRPr="0031311E" w:rsidRDefault="003C39EE" w:rsidP="000B113A">
            <w:pPr>
              <w:ind w:left="0" w:firstLine="0"/>
              <w:rPr>
                <w:rFonts w:ascii="Cambria" w:hAnsi="Cambria"/>
                <w:sz w:val="22"/>
                <w:szCs w:val="24"/>
                <w:lang w:val="es-ES_tradnl"/>
              </w:rPr>
            </w:pPr>
            <w:r w:rsidRPr="0031311E">
              <w:rPr>
                <w:rFonts w:ascii="Cambria" w:hAnsi="Cambria"/>
                <w:sz w:val="22"/>
                <w:szCs w:val="24"/>
                <w:lang w:val="es-ES"/>
              </w:rPr>
              <w:lastRenderedPageBreak/>
              <w:t>4.3.5. Localiza con facilidad información específica de carácter concreto en</w:t>
            </w:r>
            <w:r w:rsidRPr="0031311E">
              <w:rPr>
                <w:rFonts w:ascii="Cambria" w:hAnsi="Cambria"/>
                <w:b/>
                <w:sz w:val="22"/>
                <w:szCs w:val="24"/>
                <w:lang w:val="es-ES"/>
              </w:rPr>
              <w:t xml:space="preserve"> textos periodísticos</w:t>
            </w:r>
            <w:r w:rsidRPr="0031311E">
              <w:rPr>
                <w:rFonts w:ascii="Cambria" w:hAnsi="Cambria"/>
                <w:sz w:val="22"/>
                <w:szCs w:val="24"/>
                <w:lang w:val="es-ES"/>
              </w:rPr>
              <w:t xml:space="preserve"> en cualquier soporte, bien estructurados y de extensión media, tales como noticias glosadas; reconoce ideas significativas de </w:t>
            </w:r>
            <w:r w:rsidRPr="0031311E">
              <w:rPr>
                <w:rFonts w:ascii="Cambria" w:hAnsi="Cambria"/>
                <w:b/>
                <w:sz w:val="22"/>
                <w:szCs w:val="24"/>
                <w:lang w:val="es-ES"/>
              </w:rPr>
              <w:t xml:space="preserve">artículos divulgativos </w:t>
            </w:r>
            <w:r w:rsidRPr="0031311E">
              <w:rPr>
                <w:rFonts w:ascii="Cambria" w:hAnsi="Cambria"/>
                <w:sz w:val="22"/>
                <w:szCs w:val="24"/>
                <w:lang w:val="es-ES"/>
              </w:rPr>
              <w:t xml:space="preserve">sencillos, e identifica las conclusiones principales en </w:t>
            </w:r>
            <w:r w:rsidRPr="0031311E">
              <w:rPr>
                <w:rFonts w:ascii="Cambria" w:hAnsi="Cambria"/>
                <w:b/>
                <w:sz w:val="22"/>
                <w:szCs w:val="24"/>
                <w:lang w:val="es-ES"/>
              </w:rPr>
              <w:t>textos de carácter claramente argumentativo</w:t>
            </w:r>
            <w:r w:rsidRPr="0031311E">
              <w:rPr>
                <w:rFonts w:ascii="Cambria" w:hAnsi="Cambria"/>
                <w:sz w:val="22"/>
                <w:szCs w:val="24"/>
                <w:lang w:val="es-ES"/>
              </w:rPr>
              <w:t>, siempre que pueda releer las secciones difíciles.</w:t>
            </w:r>
          </w:p>
        </w:tc>
        <w:tc>
          <w:tcPr>
            <w:tcW w:w="2977" w:type="dxa"/>
            <w:shd w:val="clear" w:color="auto" w:fill="auto"/>
          </w:tcPr>
          <w:p w14:paraId="729ECF85" w14:textId="77777777" w:rsidR="003C39EE" w:rsidRPr="0031311E" w:rsidRDefault="003C39EE" w:rsidP="000B113A">
            <w:pPr>
              <w:snapToGrid w:val="0"/>
              <w:ind w:left="87" w:firstLine="0"/>
              <w:rPr>
                <w:rFonts w:ascii="Cambria" w:hAnsi="Cambria"/>
                <w:color w:val="000000"/>
                <w:sz w:val="22"/>
                <w:szCs w:val="22"/>
              </w:rPr>
            </w:pPr>
            <w:r w:rsidRPr="0031311E">
              <w:rPr>
                <w:rFonts w:ascii="Cambria" w:hAnsi="Cambria"/>
                <w:color w:val="000000"/>
                <w:sz w:val="22"/>
                <w:szCs w:val="22"/>
              </w:rPr>
              <w:t>Artículo sobre juegos de memoria (SB, p. 83, ej. 5-9)</w:t>
            </w:r>
          </w:p>
          <w:p w14:paraId="518C1621" w14:textId="77777777" w:rsidR="003C39EE" w:rsidRPr="0031311E" w:rsidRDefault="003C39EE" w:rsidP="000B113A">
            <w:pPr>
              <w:snapToGrid w:val="0"/>
              <w:ind w:left="87" w:firstLine="0"/>
              <w:rPr>
                <w:rFonts w:ascii="Cambria" w:hAnsi="Cambria"/>
                <w:color w:val="000000"/>
                <w:sz w:val="22"/>
                <w:szCs w:val="22"/>
              </w:rPr>
            </w:pPr>
          </w:p>
          <w:p w14:paraId="0639D0B9" w14:textId="77777777" w:rsidR="003C39EE" w:rsidRPr="0031311E" w:rsidRDefault="003C39EE" w:rsidP="000B113A">
            <w:pPr>
              <w:snapToGrid w:val="0"/>
              <w:ind w:left="87" w:firstLine="0"/>
              <w:rPr>
                <w:rFonts w:ascii="Cambria" w:hAnsi="Cambria"/>
                <w:color w:val="000000"/>
                <w:sz w:val="22"/>
                <w:szCs w:val="22"/>
              </w:rPr>
            </w:pPr>
            <w:r w:rsidRPr="0031311E">
              <w:rPr>
                <w:rFonts w:ascii="Cambria" w:hAnsi="Cambria"/>
                <w:color w:val="000000"/>
                <w:sz w:val="22"/>
                <w:szCs w:val="22"/>
              </w:rPr>
              <w:t>Artículo sobre la fotógrafa Jacqui Kenny (SB, p. 87, ej. 7-10)</w:t>
            </w:r>
          </w:p>
        </w:tc>
        <w:tc>
          <w:tcPr>
            <w:tcW w:w="850" w:type="dxa"/>
            <w:shd w:val="clear" w:color="auto" w:fill="auto"/>
            <w:vAlign w:val="center"/>
          </w:tcPr>
          <w:p w14:paraId="73090FC9" w14:textId="77777777" w:rsidR="003C39EE" w:rsidRPr="0031311E" w:rsidRDefault="003C39EE"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3C39EE" w:rsidRPr="0031311E" w14:paraId="45595C5D" w14:textId="77777777" w:rsidTr="005455BB">
        <w:tc>
          <w:tcPr>
            <w:tcW w:w="5245" w:type="dxa"/>
            <w:shd w:val="clear" w:color="auto" w:fill="auto"/>
          </w:tcPr>
          <w:p w14:paraId="14249F79" w14:textId="77777777" w:rsidR="003C39EE" w:rsidRPr="0031311E" w:rsidRDefault="003C39EE" w:rsidP="000B113A">
            <w:pPr>
              <w:ind w:left="0" w:firstLine="0"/>
              <w:rPr>
                <w:rFonts w:ascii="Cambria" w:hAnsi="Cambria"/>
                <w:sz w:val="22"/>
                <w:szCs w:val="24"/>
                <w:lang w:val="es-ES_tradnl"/>
              </w:rPr>
            </w:pPr>
            <w:r w:rsidRPr="0031311E">
              <w:rPr>
                <w:rFonts w:ascii="Cambria" w:hAnsi="Cambria"/>
                <w:sz w:val="22"/>
                <w:szCs w:val="24"/>
                <w:lang w:val="es-ES"/>
              </w:rPr>
              <w:t xml:space="preserve">4.3.6. Entiende información específica de carácter concreto en </w:t>
            </w:r>
            <w:r w:rsidRPr="0031311E">
              <w:rPr>
                <w:rFonts w:ascii="Cambria" w:hAnsi="Cambria"/>
                <w:b/>
                <w:sz w:val="22"/>
                <w:szCs w:val="24"/>
                <w:lang w:val="es-ES"/>
              </w:rPr>
              <w:t>páginas web y otros materiales de referencia o consulta</w:t>
            </w:r>
            <w:r w:rsidRPr="0031311E">
              <w:rPr>
                <w:rFonts w:ascii="Cambria" w:hAnsi="Cambria"/>
                <w:sz w:val="22"/>
                <w:szCs w:val="24"/>
                <w:lang w:val="es-ES"/>
              </w:rPr>
              <w:t xml:space="preserve"> claramente estructurados sobre temas relativos a materias académicas o asuntos ocupacionales relacionados con su especialidad o con sus intereses.</w:t>
            </w:r>
          </w:p>
        </w:tc>
        <w:tc>
          <w:tcPr>
            <w:tcW w:w="2977" w:type="dxa"/>
            <w:shd w:val="clear" w:color="auto" w:fill="auto"/>
          </w:tcPr>
          <w:p w14:paraId="5C06A698" w14:textId="77777777" w:rsidR="003C39EE" w:rsidRPr="0031311E" w:rsidRDefault="003C39EE" w:rsidP="000B113A">
            <w:pPr>
              <w:snapToGrid w:val="0"/>
              <w:ind w:left="87" w:firstLine="0"/>
              <w:rPr>
                <w:rFonts w:ascii="Cambria" w:hAnsi="Cambria"/>
                <w:color w:val="000000"/>
                <w:sz w:val="22"/>
                <w:szCs w:val="22"/>
              </w:rPr>
            </w:pPr>
            <w:r w:rsidRPr="0031311E">
              <w:rPr>
                <w:rFonts w:ascii="Cambria" w:hAnsi="Cambria"/>
                <w:color w:val="000000"/>
                <w:sz w:val="22"/>
                <w:szCs w:val="22"/>
              </w:rPr>
              <w:t>Artículos sobre alimentos que potencian la memoria y la somnifobia (SB, p. 131, Step 1)</w:t>
            </w:r>
          </w:p>
        </w:tc>
        <w:tc>
          <w:tcPr>
            <w:tcW w:w="850" w:type="dxa"/>
            <w:shd w:val="clear" w:color="auto" w:fill="auto"/>
            <w:vAlign w:val="center"/>
          </w:tcPr>
          <w:p w14:paraId="0631F38F" w14:textId="77777777" w:rsidR="003C39EE" w:rsidRPr="0031311E" w:rsidRDefault="003C39EE"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bl>
    <w:p w14:paraId="10392418" w14:textId="77777777" w:rsidR="00D13FCD" w:rsidRPr="0031311E" w:rsidRDefault="00D13FCD" w:rsidP="000B113A">
      <w:pPr>
        <w:rPr>
          <w:rFonts w:ascii="Cambria" w:hAnsi="Cambria"/>
          <w:color w:val="000000"/>
          <w:szCs w:val="24"/>
          <w:lang w:val="es-ES_tradnl"/>
        </w:rPr>
      </w:pPr>
    </w:p>
    <w:tbl>
      <w:tblPr>
        <w:tblW w:w="907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5245"/>
        <w:gridCol w:w="2977"/>
        <w:gridCol w:w="850"/>
      </w:tblGrid>
      <w:tr w:rsidR="00D13FCD" w:rsidRPr="0031311E" w14:paraId="2559FD16" w14:textId="77777777" w:rsidTr="005455BB">
        <w:tc>
          <w:tcPr>
            <w:tcW w:w="9072" w:type="dxa"/>
            <w:gridSpan w:val="3"/>
            <w:shd w:val="clear" w:color="auto" w:fill="auto"/>
          </w:tcPr>
          <w:p w14:paraId="7B2A6B0E" w14:textId="77777777" w:rsidR="00D13FCD" w:rsidRPr="0031311E" w:rsidRDefault="00D13FCD" w:rsidP="000B113A">
            <w:pPr>
              <w:rPr>
                <w:rFonts w:ascii="Cambria" w:hAnsi="Cambria"/>
                <w:b/>
                <w:color w:val="000000"/>
                <w:szCs w:val="24"/>
                <w:lang w:val="es-ES_tradnl"/>
              </w:rPr>
            </w:pPr>
            <w:r w:rsidRPr="0031311E">
              <w:rPr>
                <w:rFonts w:ascii="Cambria" w:hAnsi="Cambria"/>
                <w:b/>
                <w:color w:val="000000"/>
                <w:szCs w:val="24"/>
                <w:lang w:val="es-ES_tradnl"/>
              </w:rPr>
              <w:t>BLOQUE 4. PRODUCCIÓN DE TEXTOS ESCRITOS: EXPRESIÓN E INTERACCIÓN</w:t>
            </w:r>
          </w:p>
        </w:tc>
      </w:tr>
      <w:tr w:rsidR="00D13FCD" w:rsidRPr="0031311E" w14:paraId="1B6FF0EF" w14:textId="77777777" w:rsidTr="005455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245" w:type="dxa"/>
            <w:tcBorders>
              <w:top w:val="single" w:sz="4" w:space="0" w:color="auto"/>
              <w:left w:val="single" w:sz="4" w:space="0" w:color="auto"/>
              <w:bottom w:val="single" w:sz="4" w:space="0" w:color="auto"/>
              <w:right w:val="single" w:sz="4" w:space="0" w:color="auto"/>
            </w:tcBorders>
            <w:shd w:val="clear" w:color="auto" w:fill="auto"/>
          </w:tcPr>
          <w:p w14:paraId="084EF85B" w14:textId="77777777" w:rsidR="00D13FCD" w:rsidRPr="0031311E" w:rsidRDefault="00D13FCD" w:rsidP="000B113A">
            <w:pPr>
              <w:ind w:left="0" w:firstLine="0"/>
              <w:rPr>
                <w:rFonts w:ascii="Cambria" w:hAnsi="Cambria"/>
                <w:sz w:val="22"/>
                <w:szCs w:val="24"/>
                <w:lang w:val="es-ES_tradnl"/>
              </w:rPr>
            </w:pPr>
            <w:r w:rsidRPr="0031311E">
              <w:rPr>
                <w:rFonts w:ascii="Cambria" w:hAnsi="Cambria"/>
                <w:sz w:val="22"/>
                <w:szCs w:val="24"/>
                <w:lang w:val="es-ES"/>
              </w:rPr>
              <w:t xml:space="preserve">4.4.1. Completa un </w:t>
            </w:r>
            <w:r w:rsidRPr="0031311E">
              <w:rPr>
                <w:rFonts w:ascii="Cambria" w:hAnsi="Cambria"/>
                <w:b/>
                <w:sz w:val="22"/>
                <w:szCs w:val="24"/>
                <w:lang w:val="es-ES"/>
              </w:rPr>
              <w:t>cuestionario</w:t>
            </w:r>
            <w:r w:rsidRPr="0031311E">
              <w:rPr>
                <w:rFonts w:ascii="Cambria" w:hAnsi="Cambria"/>
                <w:sz w:val="22"/>
                <w:szCs w:val="24"/>
                <w:lang w:val="es-ES"/>
              </w:rPr>
              <w:t xml:space="preserve"> detallado con información personal, académica o laboral.</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589A79D9" w14:textId="77777777" w:rsidR="00D13FCD" w:rsidRPr="0031311E" w:rsidRDefault="003C39EE" w:rsidP="000B113A">
            <w:pPr>
              <w:snapToGrid w:val="0"/>
              <w:ind w:left="87" w:firstLine="0"/>
              <w:rPr>
                <w:rFonts w:ascii="Cambria" w:hAnsi="Cambria"/>
                <w:color w:val="000000"/>
                <w:sz w:val="22"/>
                <w:szCs w:val="22"/>
              </w:rPr>
            </w:pPr>
            <w:r w:rsidRPr="0031311E">
              <w:rPr>
                <w:rFonts w:ascii="Cambria" w:hAnsi="Cambria"/>
                <w:color w:val="000000"/>
                <w:sz w:val="22"/>
                <w:szCs w:val="22"/>
              </w:rPr>
              <w:t>Ficha sobre un problema o dificultad (SB, p. 90, ej. 3)</w:t>
            </w:r>
          </w:p>
        </w:tc>
        <w:tc>
          <w:tcPr>
            <w:tcW w:w="850" w:type="dxa"/>
            <w:tcBorders>
              <w:top w:val="single" w:sz="4" w:space="0" w:color="auto"/>
              <w:left w:val="single" w:sz="4" w:space="0" w:color="auto"/>
              <w:bottom w:val="single" w:sz="4" w:space="0" w:color="auto"/>
              <w:right w:val="single" w:sz="4" w:space="0" w:color="auto"/>
            </w:tcBorders>
            <w:vAlign w:val="center"/>
          </w:tcPr>
          <w:p w14:paraId="39415BEA" w14:textId="77777777" w:rsidR="00D13FCD" w:rsidRPr="0031311E" w:rsidRDefault="00D13FCD"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D13FCD" w:rsidRPr="0031311E" w14:paraId="4623B5E5" w14:textId="77777777" w:rsidTr="005455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245" w:type="dxa"/>
            <w:tcBorders>
              <w:top w:val="single" w:sz="4" w:space="0" w:color="auto"/>
              <w:left w:val="single" w:sz="4" w:space="0" w:color="auto"/>
              <w:bottom w:val="single" w:sz="4" w:space="0" w:color="auto"/>
              <w:right w:val="single" w:sz="4" w:space="0" w:color="auto"/>
            </w:tcBorders>
            <w:shd w:val="clear" w:color="auto" w:fill="auto"/>
          </w:tcPr>
          <w:p w14:paraId="307ABAE5" w14:textId="77777777" w:rsidR="00D13FCD" w:rsidRPr="0031311E" w:rsidRDefault="00D13FCD" w:rsidP="000B113A">
            <w:pPr>
              <w:ind w:left="0" w:firstLine="0"/>
              <w:rPr>
                <w:rFonts w:ascii="Cambria" w:hAnsi="Cambria"/>
                <w:sz w:val="22"/>
                <w:szCs w:val="24"/>
                <w:lang w:val="es-ES_tradnl"/>
              </w:rPr>
            </w:pPr>
            <w:r w:rsidRPr="0031311E">
              <w:rPr>
                <w:rFonts w:ascii="Cambria" w:hAnsi="Cambria"/>
                <w:sz w:val="22"/>
                <w:szCs w:val="24"/>
                <w:lang w:val="es-ES"/>
              </w:rPr>
              <w:t xml:space="preserve">4.4.5. Escribe, en un formato convencional, </w:t>
            </w:r>
            <w:r w:rsidRPr="0031311E">
              <w:rPr>
                <w:rFonts w:ascii="Cambria" w:hAnsi="Cambria"/>
                <w:b/>
                <w:sz w:val="22"/>
                <w:szCs w:val="24"/>
                <w:lang w:val="es-ES"/>
              </w:rPr>
              <w:t>informes breves y sencillos</w:t>
            </w:r>
            <w:r w:rsidRPr="0031311E">
              <w:rPr>
                <w:rFonts w:ascii="Cambria" w:hAnsi="Cambria"/>
                <w:sz w:val="22"/>
                <w:szCs w:val="24"/>
                <w:lang w:val="es-ES"/>
              </w:rPr>
              <w:t xml:space="preserve"> en los que da información esencial sobre un tema académico, ocupacional, o menos habitual, describiendo brevemente situaciones, personas, objetos y lugares; narrando acontecimientos en una clara secuencia lineal, y explicando de manera sencilla los motivos de ciertas acciones.</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F60B443" w14:textId="77777777" w:rsidR="003C39EE" w:rsidRPr="0031311E" w:rsidRDefault="003C39EE" w:rsidP="000B113A">
            <w:pPr>
              <w:snapToGrid w:val="0"/>
              <w:ind w:left="87" w:firstLine="0"/>
              <w:rPr>
                <w:rFonts w:ascii="Cambria" w:hAnsi="Cambria"/>
                <w:color w:val="000000"/>
                <w:sz w:val="22"/>
                <w:szCs w:val="22"/>
              </w:rPr>
            </w:pPr>
            <w:r w:rsidRPr="0031311E">
              <w:rPr>
                <w:rFonts w:ascii="Cambria" w:hAnsi="Cambria"/>
                <w:color w:val="000000"/>
                <w:sz w:val="22"/>
                <w:szCs w:val="22"/>
              </w:rPr>
              <w:t>Artículo sobre un problema o dificultad (SB, p. 90, ej. 4)</w:t>
            </w:r>
          </w:p>
          <w:p w14:paraId="6BF05CB5" w14:textId="77777777" w:rsidR="003C39EE" w:rsidRPr="0031311E" w:rsidRDefault="003C39EE" w:rsidP="000B113A">
            <w:pPr>
              <w:snapToGrid w:val="0"/>
              <w:ind w:left="87"/>
              <w:rPr>
                <w:rFonts w:ascii="Cambria" w:hAnsi="Cambria"/>
                <w:color w:val="000000"/>
                <w:sz w:val="22"/>
                <w:szCs w:val="22"/>
              </w:rPr>
            </w:pPr>
          </w:p>
          <w:p w14:paraId="7F217B05" w14:textId="77777777" w:rsidR="00D13FCD" w:rsidRPr="0031311E" w:rsidRDefault="003C39EE" w:rsidP="000B113A">
            <w:pPr>
              <w:snapToGrid w:val="0"/>
              <w:ind w:left="87" w:firstLine="0"/>
              <w:rPr>
                <w:rFonts w:ascii="Cambria" w:hAnsi="Cambria"/>
                <w:color w:val="000000"/>
                <w:sz w:val="22"/>
                <w:szCs w:val="22"/>
              </w:rPr>
            </w:pPr>
            <w:r w:rsidRPr="0031311E">
              <w:rPr>
                <w:rFonts w:ascii="Cambria" w:hAnsi="Cambria"/>
                <w:color w:val="000000"/>
                <w:sz w:val="22"/>
                <w:szCs w:val="22"/>
              </w:rPr>
              <w:t>Exposición sobre el cerebro, la memoria o fobias (SB, p. 131, Step 3)</w:t>
            </w:r>
          </w:p>
        </w:tc>
        <w:tc>
          <w:tcPr>
            <w:tcW w:w="850" w:type="dxa"/>
            <w:tcBorders>
              <w:top w:val="single" w:sz="4" w:space="0" w:color="auto"/>
              <w:left w:val="single" w:sz="4" w:space="0" w:color="auto"/>
              <w:bottom w:val="single" w:sz="4" w:space="0" w:color="auto"/>
              <w:right w:val="single" w:sz="4" w:space="0" w:color="auto"/>
            </w:tcBorders>
            <w:vAlign w:val="center"/>
          </w:tcPr>
          <w:p w14:paraId="427964FA" w14:textId="77777777" w:rsidR="00D13FCD" w:rsidRPr="0031311E" w:rsidRDefault="00D13FCD"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bl>
    <w:p w14:paraId="6305DB52" w14:textId="77777777" w:rsidR="00D13FCD" w:rsidRPr="0031311E" w:rsidRDefault="00D13FCD" w:rsidP="000B113A">
      <w:pPr>
        <w:rPr>
          <w:rFonts w:ascii="Cambria" w:hAnsi="Cambria"/>
          <w:color w:val="000000"/>
          <w:szCs w:val="24"/>
          <w:lang w:val="es-ES_tradnl"/>
        </w:rPr>
      </w:pPr>
    </w:p>
    <w:p w14:paraId="72BBBD6A" w14:textId="77777777" w:rsidR="00D13FCD" w:rsidRPr="0031311E" w:rsidRDefault="00D13FCD" w:rsidP="000B113A">
      <w:pPr>
        <w:rPr>
          <w:rFonts w:ascii="Cambria" w:hAnsi="Cambria"/>
          <w:color w:val="000000"/>
          <w:szCs w:val="24"/>
          <w:lang w:val="es-ES_tradnl"/>
        </w:rPr>
      </w:pPr>
    </w:p>
    <w:p w14:paraId="275E898A" w14:textId="77777777" w:rsidR="00D13FCD" w:rsidRPr="0031311E" w:rsidRDefault="00D13FCD" w:rsidP="000B113A">
      <w:pPr>
        <w:rPr>
          <w:rFonts w:ascii="Cambria" w:hAnsi="Cambria"/>
          <w:color w:val="000000"/>
          <w:szCs w:val="24"/>
          <w:lang w:val="es-ES_tradnl"/>
        </w:rPr>
      </w:pPr>
    </w:p>
    <w:p w14:paraId="70CF3AB0" w14:textId="77777777" w:rsidR="00D13FCD" w:rsidRPr="0031311E" w:rsidRDefault="00D13FCD" w:rsidP="000B113A">
      <w:pPr>
        <w:rPr>
          <w:rFonts w:ascii="Cambria" w:hAnsi="Cambria"/>
          <w:b/>
          <w:color w:val="000000"/>
          <w:szCs w:val="24"/>
          <w:lang w:val="es-ES_tradnl"/>
        </w:rPr>
      </w:pPr>
    </w:p>
    <w:p w14:paraId="590B5DAF" w14:textId="77777777" w:rsidR="00D13FCD" w:rsidRPr="0031311E" w:rsidRDefault="00D13FCD" w:rsidP="000B113A">
      <w:pPr>
        <w:outlineLvl w:val="0"/>
        <w:rPr>
          <w:rFonts w:ascii="Cambria" w:hAnsi="Cambria"/>
          <w:b/>
          <w:color w:val="000000"/>
          <w:szCs w:val="24"/>
          <w:lang w:val="es-ES_tradnl"/>
        </w:rPr>
      </w:pPr>
      <w:r w:rsidRPr="0031311E">
        <w:rPr>
          <w:rFonts w:ascii="Cambria" w:hAnsi="Cambria"/>
          <w:b/>
          <w:color w:val="000000"/>
          <w:szCs w:val="24"/>
          <w:lang w:val="es-ES_tradnl"/>
        </w:rPr>
        <w:t>Ejemplos de la selección de los criterios de evaluación específicos.</w:t>
      </w:r>
    </w:p>
    <w:p w14:paraId="2415E435" w14:textId="77777777" w:rsidR="00D13FCD" w:rsidRPr="0031311E" w:rsidRDefault="00D13FCD" w:rsidP="000B113A">
      <w:pPr>
        <w:rPr>
          <w:rFonts w:ascii="Cambria" w:hAnsi="Cambria"/>
          <w:color w:val="000000"/>
          <w:szCs w:val="24"/>
          <w:lang w:val="es-ES_tradnl"/>
        </w:rPr>
      </w:pPr>
      <w:r w:rsidRPr="0031311E">
        <w:rPr>
          <w:rFonts w:ascii="Cambria" w:hAnsi="Cambria"/>
          <w:b/>
          <w:color w:val="000000"/>
          <w:szCs w:val="24"/>
          <w:lang w:val="es-ES_tradnl"/>
        </w:rPr>
        <w:t xml:space="preserve"> (principalmente gramaticales y lexicales)</w:t>
      </w:r>
      <w:r w:rsidRPr="0031311E">
        <w:rPr>
          <w:rFonts w:ascii="Cambria" w:hAnsi="Cambria"/>
          <w:color w:val="000000"/>
          <w:szCs w:val="24"/>
          <w:lang w:val="es-ES_tradnl"/>
        </w:rPr>
        <w:t>; los niveles de logro correspondientes, así como las puntuaciones debe establecer el departamento.</w:t>
      </w:r>
    </w:p>
    <w:p w14:paraId="76E092BA" w14:textId="77777777" w:rsidR="00D13FCD" w:rsidRPr="0031311E" w:rsidRDefault="00D13FCD" w:rsidP="000B113A">
      <w:pPr>
        <w:rPr>
          <w:rFonts w:ascii="Cambria" w:hAnsi="Cambria"/>
          <w:color w:val="000000"/>
          <w:szCs w:val="24"/>
          <w:lang w:val="es-ES_tradnl"/>
        </w:rPr>
      </w:pPr>
    </w:p>
    <w:tbl>
      <w:tblPr>
        <w:tblW w:w="9214" w:type="dxa"/>
        <w:tblInd w:w="55" w:type="dxa"/>
        <w:tblLayout w:type="fixed"/>
        <w:tblCellMar>
          <w:top w:w="55" w:type="dxa"/>
          <w:left w:w="55" w:type="dxa"/>
          <w:bottom w:w="55" w:type="dxa"/>
          <w:right w:w="55" w:type="dxa"/>
        </w:tblCellMar>
        <w:tblLook w:val="0000" w:firstRow="0" w:lastRow="0" w:firstColumn="0" w:lastColumn="0" w:noHBand="0" w:noVBand="0"/>
      </w:tblPr>
      <w:tblGrid>
        <w:gridCol w:w="6237"/>
        <w:gridCol w:w="2977"/>
      </w:tblGrid>
      <w:tr w:rsidR="00D13FCD" w:rsidRPr="0031311E" w14:paraId="4576457C" w14:textId="77777777" w:rsidTr="005455BB">
        <w:tc>
          <w:tcPr>
            <w:tcW w:w="6237" w:type="dxa"/>
            <w:tcBorders>
              <w:top w:val="single" w:sz="1" w:space="0" w:color="000000"/>
              <w:left w:val="single" w:sz="1" w:space="0" w:color="000000"/>
              <w:bottom w:val="single" w:sz="1" w:space="0" w:color="000000"/>
              <w:right w:val="single" w:sz="4" w:space="0" w:color="auto"/>
            </w:tcBorders>
            <w:shd w:val="clear" w:color="auto" w:fill="auto"/>
            <w:vAlign w:val="center"/>
          </w:tcPr>
          <w:p w14:paraId="2069E2BB" w14:textId="77777777" w:rsidR="00D13FCD" w:rsidRPr="0031311E" w:rsidRDefault="00D13FCD" w:rsidP="000B113A">
            <w:pPr>
              <w:ind w:left="0" w:firstLine="0"/>
              <w:rPr>
                <w:rFonts w:ascii="Cambria" w:hAnsi="Cambria"/>
                <w:b/>
                <w:szCs w:val="24"/>
                <w:lang w:val="es-ES_tradnl"/>
              </w:rPr>
            </w:pPr>
            <w:r w:rsidRPr="0031311E">
              <w:rPr>
                <w:rFonts w:ascii="Cambria" w:hAnsi="Cambria"/>
                <w:b/>
                <w:szCs w:val="24"/>
                <w:lang w:val="es-ES_tradnl"/>
              </w:rPr>
              <w:t xml:space="preserve">Criterios específicos que pueden </w:t>
            </w:r>
            <w:r w:rsidRPr="0031311E">
              <w:rPr>
                <w:rFonts w:ascii="Cambria" w:eastAsia="MingLiU" w:hAnsi="Cambria" w:cs="MingLiU"/>
                <w:b/>
                <w:szCs w:val="24"/>
                <w:lang w:val="es-ES_tradnl"/>
              </w:rPr>
              <w:br/>
            </w:r>
            <w:r w:rsidRPr="0031311E">
              <w:rPr>
                <w:rFonts w:ascii="Cambria" w:hAnsi="Cambria"/>
                <w:b/>
                <w:szCs w:val="24"/>
                <w:lang w:val="es-ES_tradnl"/>
              </w:rPr>
              <w:t xml:space="preserve">ser evaluados </w:t>
            </w:r>
            <w:r w:rsidR="00076755" w:rsidRPr="0031311E">
              <w:rPr>
                <w:rFonts w:ascii="Cambria" w:hAnsi="Cambria"/>
                <w:b/>
                <w:szCs w:val="24"/>
                <w:lang w:val="es-ES_tradnl"/>
              </w:rPr>
              <w:t>en esta unidad</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192BEED6" w14:textId="77777777" w:rsidR="00D13FCD" w:rsidRPr="0031311E" w:rsidRDefault="00D13FCD" w:rsidP="000B113A">
            <w:pPr>
              <w:ind w:left="0" w:firstLine="0"/>
              <w:rPr>
                <w:rFonts w:ascii="Cambria" w:hAnsi="Cambria"/>
                <w:b/>
                <w:szCs w:val="24"/>
                <w:lang w:val="es-ES_tradnl"/>
              </w:rPr>
            </w:pPr>
            <w:r w:rsidRPr="0031311E">
              <w:rPr>
                <w:rFonts w:ascii="Cambria" w:hAnsi="Cambria"/>
                <w:b/>
                <w:szCs w:val="24"/>
                <w:lang w:val="es-ES_tradnl"/>
              </w:rPr>
              <w:t>Pruebas, actividades y ejercicios</w:t>
            </w:r>
          </w:p>
        </w:tc>
      </w:tr>
      <w:tr w:rsidR="00D13FCD" w:rsidRPr="0031311E" w14:paraId="42BF0F79" w14:textId="77777777" w:rsidTr="005455B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56"/>
        </w:trPr>
        <w:tc>
          <w:tcPr>
            <w:tcW w:w="6237" w:type="dxa"/>
            <w:vMerge w:val="restart"/>
            <w:shd w:val="clear" w:color="auto" w:fill="auto"/>
          </w:tcPr>
          <w:p w14:paraId="6554734C" w14:textId="77777777" w:rsidR="00D13FCD" w:rsidRPr="0031311E" w:rsidRDefault="00D13FCD" w:rsidP="000B113A">
            <w:pPr>
              <w:ind w:left="0" w:firstLine="34"/>
              <w:rPr>
                <w:rFonts w:ascii="Cambria" w:hAnsi="Cambria"/>
                <w:color w:val="000000"/>
                <w:sz w:val="22"/>
                <w:szCs w:val="24"/>
                <w:lang w:val="es-ES_tradnl"/>
              </w:rPr>
            </w:pPr>
            <w:r w:rsidRPr="0031311E">
              <w:rPr>
                <w:rFonts w:ascii="Cambria" w:hAnsi="Cambria"/>
                <w:sz w:val="22"/>
                <w:lang w:val="es-ES_tradnl"/>
              </w:rPr>
              <w:t>4.1.5. Aplicar a la comprensión del texto los conocimientos sobre los constituyentes y la organización de patrones sintácticos y discursivos de uso muy frecuente en la comunicación oral. CCL, CAA, SIEP</w:t>
            </w:r>
          </w:p>
        </w:tc>
        <w:tc>
          <w:tcPr>
            <w:tcW w:w="2977" w:type="dxa"/>
            <w:shd w:val="clear" w:color="auto" w:fill="auto"/>
          </w:tcPr>
          <w:p w14:paraId="73D80EDC" w14:textId="77777777" w:rsidR="00D13FCD"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D13FCD" w:rsidRPr="0031311E">
              <w:rPr>
                <w:rFonts w:ascii="Cambria" w:hAnsi="Cambria"/>
                <w:b/>
                <w:sz w:val="22"/>
                <w:szCs w:val="24"/>
                <w:lang w:val="es-ES_tradnl"/>
              </w:rPr>
              <w:t xml:space="preserve"> </w:t>
            </w:r>
            <w:r w:rsidR="00D13FCD" w:rsidRPr="0031311E">
              <w:rPr>
                <w:rFonts w:ascii="Cambria" w:hAnsi="Cambria"/>
                <w:b/>
                <w:sz w:val="22"/>
                <w:szCs w:val="24"/>
                <w:lang w:val="es-ES_tradnl"/>
              </w:rPr>
              <w:br/>
              <w:t>(Grammar)</w:t>
            </w:r>
          </w:p>
        </w:tc>
      </w:tr>
      <w:tr w:rsidR="00D13FCD" w:rsidRPr="0031311E" w14:paraId="34F58FC4" w14:textId="77777777" w:rsidTr="005455B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3"/>
        </w:trPr>
        <w:tc>
          <w:tcPr>
            <w:tcW w:w="6237" w:type="dxa"/>
            <w:vMerge/>
            <w:shd w:val="clear" w:color="auto" w:fill="auto"/>
          </w:tcPr>
          <w:p w14:paraId="36C1710B" w14:textId="77777777" w:rsidR="00D13FCD" w:rsidRPr="0031311E" w:rsidRDefault="00D13FCD" w:rsidP="000B113A">
            <w:pPr>
              <w:rPr>
                <w:rFonts w:ascii="Cambria" w:hAnsi="Cambria"/>
                <w:color w:val="000000"/>
                <w:sz w:val="22"/>
                <w:szCs w:val="24"/>
                <w:lang w:val="es-ES_tradnl"/>
              </w:rPr>
            </w:pPr>
          </w:p>
        </w:tc>
        <w:tc>
          <w:tcPr>
            <w:tcW w:w="2977" w:type="dxa"/>
            <w:shd w:val="clear" w:color="auto" w:fill="auto"/>
          </w:tcPr>
          <w:p w14:paraId="361A95E7" w14:textId="77777777" w:rsidR="00D13FCD" w:rsidRPr="0031311E" w:rsidRDefault="00D13FCD" w:rsidP="000B113A">
            <w:pPr>
              <w:ind w:left="0" w:firstLine="0"/>
              <w:rPr>
                <w:rFonts w:ascii="Cambria" w:hAnsi="Cambria"/>
                <w:b/>
                <w:sz w:val="22"/>
                <w:szCs w:val="24"/>
                <w:lang w:val="es-ES_tradnl"/>
              </w:rPr>
            </w:pPr>
            <w:r w:rsidRPr="0031311E">
              <w:rPr>
                <w:rFonts w:ascii="Cambria" w:hAnsi="Cambria"/>
                <w:b/>
                <w:sz w:val="22"/>
                <w:szCs w:val="24"/>
                <w:lang w:val="es-ES_tradnl"/>
              </w:rPr>
              <w:t>Student’s Book (Grammar)</w:t>
            </w:r>
          </w:p>
        </w:tc>
      </w:tr>
      <w:tr w:rsidR="00D13FCD" w:rsidRPr="0031311E" w14:paraId="32712F0F" w14:textId="77777777" w:rsidTr="005455B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36"/>
        </w:trPr>
        <w:tc>
          <w:tcPr>
            <w:tcW w:w="6237" w:type="dxa"/>
            <w:vMerge w:val="restart"/>
            <w:shd w:val="clear" w:color="auto" w:fill="auto"/>
          </w:tcPr>
          <w:p w14:paraId="4B992BAB" w14:textId="77777777" w:rsidR="00D13FCD" w:rsidRPr="0031311E" w:rsidRDefault="00D13FCD" w:rsidP="000B113A">
            <w:pPr>
              <w:ind w:left="0" w:firstLine="34"/>
              <w:rPr>
                <w:rFonts w:ascii="Cambria" w:hAnsi="Cambria"/>
                <w:sz w:val="22"/>
                <w:lang w:val="es-ES_tradnl"/>
              </w:rPr>
            </w:pPr>
            <w:r w:rsidRPr="0031311E">
              <w:rPr>
                <w:rFonts w:ascii="Cambria" w:hAnsi="Cambria"/>
                <w:sz w:val="22"/>
                <w:lang w:val="es-ES_tradnl"/>
              </w:rPr>
              <w:t>4.1.6. Reconocer léxico oral de uso muy común relativo a asuntos cotidianos y a temas generales o relacionados con los propios intereses, estudios e inferir del contexto y del contexto, con apoyo visual, los significados de algunas palabras y expresiones. CCL, CAA</w:t>
            </w:r>
          </w:p>
        </w:tc>
        <w:tc>
          <w:tcPr>
            <w:tcW w:w="2977" w:type="dxa"/>
            <w:shd w:val="clear" w:color="auto" w:fill="auto"/>
          </w:tcPr>
          <w:p w14:paraId="4E2D1450" w14:textId="77777777" w:rsidR="00D13FCD"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D13FCD" w:rsidRPr="0031311E">
              <w:rPr>
                <w:rFonts w:ascii="Cambria" w:hAnsi="Cambria"/>
                <w:b/>
                <w:sz w:val="22"/>
                <w:szCs w:val="24"/>
                <w:lang w:val="es-ES_tradnl"/>
              </w:rPr>
              <w:t xml:space="preserve"> </w:t>
            </w:r>
            <w:r w:rsidR="00D13FCD" w:rsidRPr="0031311E">
              <w:rPr>
                <w:rFonts w:ascii="Cambria" w:hAnsi="Cambria"/>
                <w:b/>
                <w:sz w:val="22"/>
                <w:szCs w:val="24"/>
                <w:lang w:val="es-ES_tradnl"/>
              </w:rPr>
              <w:br/>
              <w:t>(Vocabulary)</w:t>
            </w:r>
          </w:p>
        </w:tc>
      </w:tr>
      <w:tr w:rsidR="00D13FCD" w:rsidRPr="0031311E" w14:paraId="26FC80A8" w14:textId="77777777" w:rsidTr="005455B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36"/>
        </w:trPr>
        <w:tc>
          <w:tcPr>
            <w:tcW w:w="6237" w:type="dxa"/>
            <w:vMerge/>
            <w:shd w:val="clear" w:color="auto" w:fill="auto"/>
          </w:tcPr>
          <w:p w14:paraId="3B271ECD" w14:textId="77777777" w:rsidR="00D13FCD" w:rsidRPr="0031311E" w:rsidRDefault="00D13FCD" w:rsidP="000B113A">
            <w:pPr>
              <w:ind w:left="0" w:firstLine="34"/>
              <w:rPr>
                <w:rFonts w:ascii="Cambria" w:hAnsi="Cambria"/>
                <w:sz w:val="22"/>
                <w:lang w:val="es-ES_tradnl"/>
              </w:rPr>
            </w:pPr>
          </w:p>
        </w:tc>
        <w:tc>
          <w:tcPr>
            <w:tcW w:w="2977" w:type="dxa"/>
            <w:shd w:val="clear" w:color="auto" w:fill="auto"/>
          </w:tcPr>
          <w:p w14:paraId="66D57BD5" w14:textId="77777777" w:rsidR="00D13FCD" w:rsidRPr="0031311E" w:rsidRDefault="00D13FCD" w:rsidP="000B113A">
            <w:pPr>
              <w:ind w:left="0" w:firstLine="0"/>
              <w:rPr>
                <w:rFonts w:ascii="Cambria" w:hAnsi="Cambria"/>
                <w:b/>
                <w:sz w:val="22"/>
                <w:szCs w:val="24"/>
                <w:lang w:val="es-ES_tradnl"/>
              </w:rPr>
            </w:pPr>
            <w:r w:rsidRPr="0031311E">
              <w:rPr>
                <w:rFonts w:ascii="Cambria" w:hAnsi="Cambria"/>
                <w:b/>
                <w:sz w:val="22"/>
                <w:szCs w:val="24"/>
                <w:lang w:val="es-ES_tradnl"/>
              </w:rPr>
              <w:t>Student’s Book (Vocabulary)</w:t>
            </w:r>
          </w:p>
        </w:tc>
      </w:tr>
      <w:tr w:rsidR="00D13FCD" w:rsidRPr="0031311E" w14:paraId="618B425A" w14:textId="77777777" w:rsidTr="005455B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42"/>
        </w:trPr>
        <w:tc>
          <w:tcPr>
            <w:tcW w:w="6237" w:type="dxa"/>
            <w:vMerge w:val="restart"/>
            <w:shd w:val="clear" w:color="auto" w:fill="auto"/>
          </w:tcPr>
          <w:p w14:paraId="3FE0848C" w14:textId="77777777" w:rsidR="00D13FCD" w:rsidRPr="0031311E" w:rsidRDefault="00D13FCD" w:rsidP="000B113A">
            <w:pPr>
              <w:ind w:left="0" w:firstLine="34"/>
              <w:rPr>
                <w:rFonts w:ascii="Cambria" w:hAnsi="Cambria"/>
                <w:sz w:val="22"/>
                <w:lang w:val="es-ES_tradnl"/>
              </w:rPr>
            </w:pPr>
            <w:r w:rsidRPr="0031311E">
              <w:rPr>
                <w:rFonts w:ascii="Cambria" w:hAnsi="Cambria"/>
                <w:sz w:val="22"/>
                <w:lang w:val="es-ES_tradnl"/>
              </w:rPr>
              <w:lastRenderedPageBreak/>
              <w:t>4.2.5. Mostrar control sobre un repertorio limitado de estructuras sintácticas de uso habitual y emplear para comunicarse mecanismos sencillos lo bastante ajustados al contexto y a la intención comunicativa. (repetición léxica, elipsis, deixis personal, espacial y temporal, yuxtaposición y conectores y marcadores conversacionales frecuentes). CCL, CAA</w:t>
            </w:r>
          </w:p>
        </w:tc>
        <w:tc>
          <w:tcPr>
            <w:tcW w:w="2977" w:type="dxa"/>
            <w:shd w:val="clear" w:color="auto" w:fill="auto"/>
          </w:tcPr>
          <w:p w14:paraId="2349CEB2" w14:textId="77777777" w:rsidR="00D13FCD"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D13FCD" w:rsidRPr="0031311E">
              <w:rPr>
                <w:rFonts w:ascii="Cambria" w:hAnsi="Cambria"/>
                <w:b/>
                <w:sz w:val="22"/>
                <w:szCs w:val="24"/>
                <w:lang w:val="es-ES_tradnl"/>
              </w:rPr>
              <w:t xml:space="preserve"> </w:t>
            </w:r>
            <w:r w:rsidR="00D13FCD" w:rsidRPr="0031311E">
              <w:rPr>
                <w:rFonts w:ascii="Cambria" w:hAnsi="Cambria"/>
                <w:b/>
                <w:sz w:val="22"/>
                <w:szCs w:val="24"/>
                <w:lang w:val="es-ES_tradnl"/>
              </w:rPr>
              <w:br/>
              <w:t>(Grammar)</w:t>
            </w:r>
          </w:p>
        </w:tc>
      </w:tr>
      <w:tr w:rsidR="00D13FCD" w:rsidRPr="0031311E" w14:paraId="69747B5A" w14:textId="77777777" w:rsidTr="005455B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43"/>
        </w:trPr>
        <w:tc>
          <w:tcPr>
            <w:tcW w:w="6237" w:type="dxa"/>
            <w:vMerge/>
            <w:shd w:val="clear" w:color="auto" w:fill="auto"/>
          </w:tcPr>
          <w:p w14:paraId="367D5FAC" w14:textId="77777777" w:rsidR="00D13FCD" w:rsidRPr="0031311E" w:rsidRDefault="00D13FCD" w:rsidP="000B113A">
            <w:pPr>
              <w:ind w:left="0" w:firstLine="34"/>
              <w:rPr>
                <w:rFonts w:ascii="Cambria" w:hAnsi="Cambria"/>
                <w:sz w:val="22"/>
                <w:lang w:val="es-ES_tradnl"/>
              </w:rPr>
            </w:pPr>
          </w:p>
        </w:tc>
        <w:tc>
          <w:tcPr>
            <w:tcW w:w="2977" w:type="dxa"/>
            <w:shd w:val="clear" w:color="auto" w:fill="auto"/>
          </w:tcPr>
          <w:p w14:paraId="02CC0F52" w14:textId="77777777" w:rsidR="00D13FCD" w:rsidRPr="0031311E" w:rsidRDefault="00D13FCD" w:rsidP="000B113A">
            <w:pPr>
              <w:ind w:left="0" w:firstLine="0"/>
              <w:rPr>
                <w:rFonts w:ascii="Cambria" w:hAnsi="Cambria"/>
                <w:b/>
                <w:sz w:val="22"/>
                <w:szCs w:val="24"/>
                <w:lang w:val="es-ES_tradnl"/>
              </w:rPr>
            </w:pPr>
            <w:r w:rsidRPr="0031311E">
              <w:rPr>
                <w:rFonts w:ascii="Cambria" w:hAnsi="Cambria"/>
                <w:b/>
                <w:sz w:val="22"/>
                <w:szCs w:val="24"/>
                <w:lang w:val="es-ES_tradnl"/>
              </w:rPr>
              <w:t>Student’s Book (Grammar)</w:t>
            </w:r>
          </w:p>
        </w:tc>
      </w:tr>
      <w:tr w:rsidR="00D13FCD" w:rsidRPr="0031311E" w14:paraId="00C5633D" w14:textId="77777777" w:rsidTr="005455B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47"/>
        </w:trPr>
        <w:tc>
          <w:tcPr>
            <w:tcW w:w="6237" w:type="dxa"/>
            <w:vMerge w:val="restart"/>
            <w:shd w:val="clear" w:color="auto" w:fill="auto"/>
          </w:tcPr>
          <w:p w14:paraId="34AD1F3D" w14:textId="77777777" w:rsidR="00D13FCD" w:rsidRPr="0031311E" w:rsidRDefault="00D13FCD" w:rsidP="000B113A">
            <w:pPr>
              <w:ind w:left="0" w:firstLine="34"/>
              <w:rPr>
                <w:rFonts w:ascii="Cambria" w:hAnsi="Cambria"/>
                <w:sz w:val="22"/>
                <w:lang w:val="es-ES_tradnl"/>
              </w:rPr>
            </w:pPr>
            <w:r w:rsidRPr="0031311E">
              <w:rPr>
                <w:rFonts w:ascii="Cambria" w:hAnsi="Cambria"/>
                <w:sz w:val="22"/>
                <w:lang w:val="es-ES_tradnl"/>
              </w:rPr>
              <w:t>4.2.6. Utilizar un repertorio léxico oral suficiente para comunicar información, relativo a temas generales relacionados con situaciones habituales y cotidianas, susceptible de adaptación en situaciones menos habituales. CCL, CAA</w:t>
            </w:r>
          </w:p>
        </w:tc>
        <w:tc>
          <w:tcPr>
            <w:tcW w:w="2977" w:type="dxa"/>
            <w:shd w:val="clear" w:color="auto" w:fill="auto"/>
          </w:tcPr>
          <w:p w14:paraId="70943515" w14:textId="77777777" w:rsidR="00D13FCD"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D13FCD" w:rsidRPr="0031311E">
              <w:rPr>
                <w:rFonts w:ascii="Cambria" w:hAnsi="Cambria"/>
                <w:b/>
                <w:sz w:val="22"/>
                <w:szCs w:val="24"/>
                <w:lang w:val="es-ES_tradnl"/>
              </w:rPr>
              <w:t xml:space="preserve"> </w:t>
            </w:r>
            <w:r w:rsidR="00D13FCD" w:rsidRPr="0031311E">
              <w:rPr>
                <w:rFonts w:ascii="Cambria" w:hAnsi="Cambria"/>
                <w:b/>
                <w:sz w:val="22"/>
                <w:szCs w:val="24"/>
                <w:lang w:val="es-ES_tradnl"/>
              </w:rPr>
              <w:br/>
              <w:t>(Vocabulary)</w:t>
            </w:r>
          </w:p>
        </w:tc>
      </w:tr>
      <w:tr w:rsidR="00D13FCD" w:rsidRPr="0031311E" w14:paraId="1FE5116C" w14:textId="77777777" w:rsidTr="005455B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50"/>
        </w:trPr>
        <w:tc>
          <w:tcPr>
            <w:tcW w:w="6237" w:type="dxa"/>
            <w:vMerge/>
            <w:shd w:val="clear" w:color="auto" w:fill="auto"/>
          </w:tcPr>
          <w:p w14:paraId="2F7CD156" w14:textId="77777777" w:rsidR="00D13FCD" w:rsidRPr="0031311E" w:rsidRDefault="00D13FCD" w:rsidP="000B113A">
            <w:pPr>
              <w:ind w:left="0" w:firstLine="34"/>
              <w:rPr>
                <w:rFonts w:ascii="Cambria" w:hAnsi="Cambria"/>
                <w:sz w:val="22"/>
                <w:lang w:val="es-ES_tradnl"/>
              </w:rPr>
            </w:pPr>
          </w:p>
        </w:tc>
        <w:tc>
          <w:tcPr>
            <w:tcW w:w="2977" w:type="dxa"/>
            <w:shd w:val="clear" w:color="auto" w:fill="auto"/>
          </w:tcPr>
          <w:p w14:paraId="6277903B" w14:textId="77777777" w:rsidR="00D13FCD" w:rsidRPr="0031311E" w:rsidRDefault="00D13FCD" w:rsidP="000B113A">
            <w:pPr>
              <w:ind w:left="0" w:firstLine="0"/>
              <w:rPr>
                <w:rFonts w:ascii="Cambria" w:hAnsi="Cambria"/>
                <w:b/>
                <w:sz w:val="22"/>
                <w:szCs w:val="24"/>
                <w:lang w:val="es-ES_tradnl"/>
              </w:rPr>
            </w:pPr>
            <w:r w:rsidRPr="0031311E">
              <w:rPr>
                <w:rFonts w:ascii="Cambria" w:hAnsi="Cambria"/>
                <w:b/>
                <w:sz w:val="22"/>
                <w:szCs w:val="24"/>
                <w:lang w:val="es-ES_tradnl"/>
              </w:rPr>
              <w:t>Student’s Book (Vocabulary)</w:t>
            </w:r>
          </w:p>
        </w:tc>
      </w:tr>
      <w:tr w:rsidR="00D13FCD" w:rsidRPr="0031311E" w14:paraId="7137AA9B" w14:textId="77777777" w:rsidTr="005455BB">
        <w:trPr>
          <w:trHeight w:val="584"/>
        </w:trPr>
        <w:tc>
          <w:tcPr>
            <w:tcW w:w="6237" w:type="dxa"/>
            <w:vMerge w:val="restart"/>
            <w:tcBorders>
              <w:top w:val="single" w:sz="4" w:space="0" w:color="auto"/>
              <w:left w:val="single" w:sz="4" w:space="0" w:color="auto"/>
              <w:bottom w:val="single" w:sz="4" w:space="0" w:color="auto"/>
              <w:right w:val="single" w:sz="4" w:space="0" w:color="auto"/>
            </w:tcBorders>
            <w:shd w:val="clear" w:color="auto" w:fill="auto"/>
          </w:tcPr>
          <w:p w14:paraId="31DA2045" w14:textId="77777777" w:rsidR="00D13FCD" w:rsidRPr="0031311E" w:rsidRDefault="00D13FCD" w:rsidP="000B113A">
            <w:pPr>
              <w:ind w:left="0" w:firstLine="34"/>
              <w:rPr>
                <w:rFonts w:ascii="Cambria" w:hAnsi="Cambria"/>
                <w:sz w:val="22"/>
                <w:lang w:val="es-ES_tradnl"/>
              </w:rPr>
            </w:pPr>
            <w:r w:rsidRPr="0031311E">
              <w:rPr>
                <w:rFonts w:ascii="Cambria" w:hAnsi="Cambria"/>
                <w:sz w:val="22"/>
                <w:lang w:val="es-ES_tradnl"/>
              </w:rPr>
              <w:t>4.3.5. Reconocer, y aplicar a la comprensión del texto los constituyentes y la organización de estructuras sintácticas de uso común en la comunicación escrita, (por ejemplo estructura exclamativa para expresar sorpresa). CCL, CAA, SIEP</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814CE36" w14:textId="77777777" w:rsidR="00D13FCD"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D13FCD" w:rsidRPr="0031311E">
              <w:rPr>
                <w:rFonts w:ascii="Cambria" w:hAnsi="Cambria"/>
                <w:b/>
                <w:sz w:val="22"/>
                <w:szCs w:val="24"/>
                <w:lang w:val="es-ES_tradnl"/>
              </w:rPr>
              <w:t xml:space="preserve"> </w:t>
            </w:r>
            <w:r w:rsidR="00D13FCD" w:rsidRPr="0031311E">
              <w:rPr>
                <w:rFonts w:ascii="Cambria" w:hAnsi="Cambria"/>
                <w:b/>
                <w:sz w:val="22"/>
                <w:szCs w:val="24"/>
                <w:lang w:val="es-ES_tradnl"/>
              </w:rPr>
              <w:br/>
              <w:t>(Grammar)</w:t>
            </w:r>
          </w:p>
        </w:tc>
      </w:tr>
      <w:tr w:rsidR="00D13FCD" w:rsidRPr="0031311E" w14:paraId="0BC4CAC5" w14:textId="77777777" w:rsidTr="005455BB">
        <w:trPr>
          <w:trHeight w:val="585"/>
        </w:trPr>
        <w:tc>
          <w:tcPr>
            <w:tcW w:w="6237" w:type="dxa"/>
            <w:vMerge/>
            <w:tcBorders>
              <w:top w:val="single" w:sz="4" w:space="0" w:color="auto"/>
              <w:left w:val="single" w:sz="4" w:space="0" w:color="auto"/>
              <w:bottom w:val="single" w:sz="4" w:space="0" w:color="auto"/>
              <w:right w:val="single" w:sz="4" w:space="0" w:color="auto"/>
            </w:tcBorders>
            <w:shd w:val="clear" w:color="auto" w:fill="auto"/>
          </w:tcPr>
          <w:p w14:paraId="7F98F6F6" w14:textId="77777777" w:rsidR="00D13FCD" w:rsidRPr="0031311E" w:rsidRDefault="00D13FCD" w:rsidP="000B113A">
            <w:pPr>
              <w:ind w:left="0" w:firstLine="34"/>
              <w:rPr>
                <w:rFonts w:ascii="Cambria" w:hAnsi="Cambria"/>
                <w:sz w:val="22"/>
                <w:lang w:val="es-ES_tradnl"/>
              </w:rPr>
            </w:pPr>
          </w:p>
        </w:tc>
        <w:tc>
          <w:tcPr>
            <w:tcW w:w="2977" w:type="dxa"/>
            <w:tcBorders>
              <w:top w:val="single" w:sz="4" w:space="0" w:color="auto"/>
              <w:left w:val="single" w:sz="4" w:space="0" w:color="auto"/>
              <w:right w:val="single" w:sz="4" w:space="0" w:color="auto"/>
            </w:tcBorders>
            <w:shd w:val="clear" w:color="auto" w:fill="auto"/>
          </w:tcPr>
          <w:p w14:paraId="2A4748E9" w14:textId="77777777" w:rsidR="00D13FCD" w:rsidRPr="0031311E" w:rsidRDefault="00D13FCD" w:rsidP="000B113A">
            <w:pPr>
              <w:ind w:left="0" w:firstLine="0"/>
              <w:rPr>
                <w:rFonts w:ascii="Cambria" w:hAnsi="Cambria"/>
                <w:b/>
                <w:sz w:val="22"/>
                <w:szCs w:val="24"/>
                <w:lang w:val="es-ES_tradnl"/>
              </w:rPr>
            </w:pPr>
            <w:r w:rsidRPr="0031311E">
              <w:rPr>
                <w:rFonts w:ascii="Cambria" w:hAnsi="Cambria"/>
                <w:b/>
                <w:sz w:val="22"/>
                <w:szCs w:val="24"/>
                <w:lang w:val="es-ES_tradnl"/>
              </w:rPr>
              <w:t>Student’s Book (Grammar)</w:t>
            </w:r>
          </w:p>
        </w:tc>
      </w:tr>
      <w:tr w:rsidR="00D13FCD" w:rsidRPr="0031311E" w14:paraId="57D5BEC7" w14:textId="77777777" w:rsidTr="005455BB">
        <w:trPr>
          <w:trHeight w:val="584"/>
        </w:trPr>
        <w:tc>
          <w:tcPr>
            <w:tcW w:w="6237" w:type="dxa"/>
            <w:vMerge w:val="restart"/>
            <w:tcBorders>
              <w:top w:val="single" w:sz="4" w:space="0" w:color="auto"/>
              <w:left w:val="single" w:sz="4" w:space="0" w:color="auto"/>
              <w:bottom w:val="single" w:sz="4" w:space="0" w:color="auto"/>
              <w:right w:val="single" w:sz="4" w:space="0" w:color="auto"/>
            </w:tcBorders>
            <w:shd w:val="clear" w:color="auto" w:fill="auto"/>
          </w:tcPr>
          <w:p w14:paraId="17A39CEB" w14:textId="77777777" w:rsidR="00D13FCD" w:rsidRPr="0031311E" w:rsidRDefault="00D13FCD" w:rsidP="000B113A">
            <w:pPr>
              <w:ind w:left="0" w:firstLine="34"/>
              <w:rPr>
                <w:rFonts w:ascii="Cambria" w:hAnsi="Cambria"/>
                <w:sz w:val="22"/>
                <w:lang w:val="es-ES_tradnl"/>
              </w:rPr>
            </w:pPr>
            <w:r w:rsidRPr="0031311E">
              <w:rPr>
                <w:rFonts w:ascii="Cambria" w:hAnsi="Cambria"/>
                <w:sz w:val="22"/>
                <w:lang w:val="es-ES_tradnl"/>
              </w:rPr>
              <w:t>4.3.6. Reconocer léxico escrito de uso común relativo a asuntos cotidianos y a temas generales o relacionados con los propios intereses, estudios y ocupaciones, e inferir del contexto y del contexto, con o sin apoyo visual, los significados de algunas palabras y expresiones que se desconocen. CCL, CEC</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AC7A36E" w14:textId="77777777" w:rsidR="00D13FCD"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D13FCD" w:rsidRPr="0031311E">
              <w:rPr>
                <w:rFonts w:ascii="Cambria" w:hAnsi="Cambria"/>
                <w:b/>
                <w:sz w:val="22"/>
                <w:szCs w:val="24"/>
                <w:lang w:val="es-ES_tradnl"/>
              </w:rPr>
              <w:t xml:space="preserve"> </w:t>
            </w:r>
            <w:r w:rsidR="00D13FCD" w:rsidRPr="0031311E">
              <w:rPr>
                <w:rFonts w:ascii="Cambria" w:hAnsi="Cambria"/>
                <w:b/>
                <w:sz w:val="22"/>
                <w:szCs w:val="24"/>
                <w:lang w:val="es-ES_tradnl"/>
              </w:rPr>
              <w:br/>
              <w:t>(Vocabulary)</w:t>
            </w:r>
          </w:p>
        </w:tc>
      </w:tr>
      <w:tr w:rsidR="00D13FCD" w:rsidRPr="0031311E" w14:paraId="00B1EEA2" w14:textId="77777777" w:rsidTr="005455BB">
        <w:trPr>
          <w:trHeight w:val="585"/>
        </w:trPr>
        <w:tc>
          <w:tcPr>
            <w:tcW w:w="6237" w:type="dxa"/>
            <w:vMerge/>
            <w:tcBorders>
              <w:top w:val="single" w:sz="4" w:space="0" w:color="auto"/>
              <w:left w:val="single" w:sz="4" w:space="0" w:color="auto"/>
              <w:bottom w:val="single" w:sz="4" w:space="0" w:color="auto"/>
              <w:right w:val="single" w:sz="4" w:space="0" w:color="auto"/>
            </w:tcBorders>
            <w:shd w:val="clear" w:color="auto" w:fill="auto"/>
          </w:tcPr>
          <w:p w14:paraId="3E04B009" w14:textId="77777777" w:rsidR="00D13FCD" w:rsidRPr="0031311E" w:rsidRDefault="00D13FCD" w:rsidP="000B113A">
            <w:pPr>
              <w:ind w:left="0" w:firstLine="34"/>
              <w:rPr>
                <w:rFonts w:ascii="Cambria" w:hAnsi="Cambria"/>
                <w:sz w:val="22"/>
                <w:lang w:val="es-ES_tradnl"/>
              </w:rPr>
            </w:pPr>
          </w:p>
        </w:tc>
        <w:tc>
          <w:tcPr>
            <w:tcW w:w="2977" w:type="dxa"/>
            <w:tcBorders>
              <w:top w:val="single" w:sz="4" w:space="0" w:color="auto"/>
              <w:left w:val="single" w:sz="4" w:space="0" w:color="auto"/>
              <w:right w:val="single" w:sz="4" w:space="0" w:color="auto"/>
            </w:tcBorders>
            <w:shd w:val="clear" w:color="auto" w:fill="auto"/>
          </w:tcPr>
          <w:p w14:paraId="54E217A5" w14:textId="77777777" w:rsidR="00D13FCD" w:rsidRPr="0031311E" w:rsidRDefault="00D13FCD" w:rsidP="000B113A">
            <w:pPr>
              <w:ind w:left="0" w:firstLine="0"/>
              <w:rPr>
                <w:rFonts w:ascii="Cambria" w:hAnsi="Cambria"/>
                <w:b/>
                <w:sz w:val="22"/>
                <w:szCs w:val="24"/>
                <w:lang w:val="es-ES_tradnl"/>
              </w:rPr>
            </w:pPr>
            <w:r w:rsidRPr="0031311E">
              <w:rPr>
                <w:rFonts w:ascii="Cambria" w:hAnsi="Cambria"/>
                <w:b/>
                <w:sz w:val="22"/>
                <w:szCs w:val="24"/>
                <w:lang w:val="es-ES_tradnl"/>
              </w:rPr>
              <w:t>Student’s Book (Vocabulary)</w:t>
            </w:r>
          </w:p>
        </w:tc>
      </w:tr>
      <w:tr w:rsidR="00D13FCD" w:rsidRPr="0031311E" w14:paraId="04729092" w14:textId="77777777" w:rsidTr="005455B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36"/>
        </w:trPr>
        <w:tc>
          <w:tcPr>
            <w:tcW w:w="6237" w:type="dxa"/>
            <w:vMerge w:val="restart"/>
            <w:shd w:val="clear" w:color="auto" w:fill="auto"/>
          </w:tcPr>
          <w:p w14:paraId="451C8096" w14:textId="77777777" w:rsidR="00D13FCD" w:rsidRPr="0031311E" w:rsidRDefault="00D13FCD" w:rsidP="000B113A">
            <w:pPr>
              <w:ind w:left="0" w:firstLine="34"/>
              <w:rPr>
                <w:rFonts w:ascii="Cambria" w:hAnsi="Cambria"/>
                <w:sz w:val="22"/>
                <w:lang w:val="es-ES_tradnl"/>
              </w:rPr>
            </w:pPr>
            <w:r w:rsidRPr="0031311E">
              <w:rPr>
                <w:rFonts w:ascii="Cambria" w:hAnsi="Cambria"/>
                <w:sz w:val="22"/>
                <w:lang w:val="es-ES_tradnl"/>
              </w:rPr>
              <w:t>4.4.5. Dominar un repertorio limitado de estructuras sintácticas de uso habitual y emplear mecanismos sencillos ajustados al contexto y a la intención comunicativa (repetición léxica, elipsis, deixis personal, espacial y temporal, yuxtaposición, y conectores y marcadores discursivos frecuentes). CCL, CAA, SIEP</w:t>
            </w:r>
          </w:p>
        </w:tc>
        <w:tc>
          <w:tcPr>
            <w:tcW w:w="2977" w:type="dxa"/>
            <w:shd w:val="clear" w:color="auto" w:fill="auto"/>
          </w:tcPr>
          <w:p w14:paraId="717DDC1F" w14:textId="77777777" w:rsidR="00D13FCD"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D13FCD" w:rsidRPr="0031311E">
              <w:rPr>
                <w:rFonts w:ascii="Cambria" w:hAnsi="Cambria"/>
                <w:b/>
                <w:sz w:val="22"/>
                <w:szCs w:val="24"/>
                <w:lang w:val="es-ES_tradnl"/>
              </w:rPr>
              <w:t xml:space="preserve"> </w:t>
            </w:r>
            <w:r w:rsidR="00D13FCD" w:rsidRPr="0031311E">
              <w:rPr>
                <w:rFonts w:ascii="Cambria" w:hAnsi="Cambria"/>
                <w:b/>
                <w:sz w:val="22"/>
                <w:szCs w:val="24"/>
                <w:lang w:val="es-ES_tradnl"/>
              </w:rPr>
              <w:br/>
              <w:t>(Grammar)</w:t>
            </w:r>
          </w:p>
        </w:tc>
      </w:tr>
      <w:tr w:rsidR="00D13FCD" w:rsidRPr="0031311E" w14:paraId="2DD6B262" w14:textId="77777777" w:rsidTr="005455B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992"/>
        </w:trPr>
        <w:tc>
          <w:tcPr>
            <w:tcW w:w="6237" w:type="dxa"/>
            <w:vMerge/>
            <w:shd w:val="clear" w:color="auto" w:fill="auto"/>
          </w:tcPr>
          <w:p w14:paraId="3A20D588" w14:textId="77777777" w:rsidR="00D13FCD" w:rsidRPr="0031311E" w:rsidRDefault="00D13FCD" w:rsidP="000B113A">
            <w:pPr>
              <w:ind w:left="0" w:firstLine="34"/>
              <w:rPr>
                <w:rFonts w:ascii="Cambria" w:hAnsi="Cambria"/>
                <w:sz w:val="22"/>
                <w:lang w:val="es-ES_tradnl"/>
              </w:rPr>
            </w:pPr>
          </w:p>
        </w:tc>
        <w:tc>
          <w:tcPr>
            <w:tcW w:w="2977" w:type="dxa"/>
            <w:shd w:val="clear" w:color="auto" w:fill="auto"/>
          </w:tcPr>
          <w:p w14:paraId="18AC877E" w14:textId="77777777" w:rsidR="00D13FCD" w:rsidRPr="0031311E" w:rsidRDefault="00D13FCD" w:rsidP="000B113A">
            <w:pPr>
              <w:ind w:left="0" w:firstLine="0"/>
              <w:rPr>
                <w:rFonts w:ascii="Cambria" w:hAnsi="Cambria"/>
                <w:b/>
                <w:sz w:val="22"/>
                <w:szCs w:val="24"/>
                <w:lang w:val="es-ES_tradnl"/>
              </w:rPr>
            </w:pPr>
            <w:r w:rsidRPr="0031311E">
              <w:rPr>
                <w:rFonts w:ascii="Cambria" w:hAnsi="Cambria"/>
                <w:b/>
                <w:sz w:val="22"/>
                <w:szCs w:val="24"/>
                <w:lang w:val="es-ES_tradnl"/>
              </w:rPr>
              <w:t>Student’s Book (Grammar)</w:t>
            </w:r>
          </w:p>
        </w:tc>
      </w:tr>
      <w:tr w:rsidR="00D13FCD" w:rsidRPr="0031311E" w14:paraId="1B742DEC" w14:textId="77777777" w:rsidTr="005455B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36"/>
        </w:trPr>
        <w:tc>
          <w:tcPr>
            <w:tcW w:w="6237" w:type="dxa"/>
            <w:vMerge w:val="restart"/>
            <w:shd w:val="clear" w:color="auto" w:fill="auto"/>
          </w:tcPr>
          <w:p w14:paraId="208629A1" w14:textId="77777777" w:rsidR="00D13FCD" w:rsidRPr="0031311E" w:rsidRDefault="00D13FCD" w:rsidP="000B113A">
            <w:pPr>
              <w:ind w:left="0" w:firstLine="34"/>
              <w:rPr>
                <w:rFonts w:ascii="Cambria" w:hAnsi="Cambria"/>
                <w:sz w:val="22"/>
                <w:lang w:val="es-ES_tradnl"/>
              </w:rPr>
            </w:pPr>
            <w:r w:rsidRPr="0031311E">
              <w:rPr>
                <w:rFonts w:ascii="Cambria" w:hAnsi="Cambria"/>
                <w:sz w:val="22"/>
                <w:lang w:val="es-ES_tradnl"/>
              </w:rPr>
              <w:t>4.4.6. Conocer y utilizar un repertorio léxico escrito suficiente para comunicar información, opiniones y puntos de vista breves, simples y directos en situaciones habituales y cotidianas, aunque en situaciones menos habituales y sobre temas menos conocidos haya que adaptar el mensaje. CCL, CEC</w:t>
            </w:r>
          </w:p>
        </w:tc>
        <w:tc>
          <w:tcPr>
            <w:tcW w:w="2977" w:type="dxa"/>
            <w:shd w:val="clear" w:color="auto" w:fill="auto"/>
          </w:tcPr>
          <w:p w14:paraId="55F7B8AA" w14:textId="77777777" w:rsidR="00D13FCD"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D13FCD" w:rsidRPr="0031311E">
              <w:rPr>
                <w:rFonts w:ascii="Cambria" w:hAnsi="Cambria"/>
                <w:b/>
                <w:sz w:val="22"/>
                <w:szCs w:val="24"/>
                <w:lang w:val="es-ES_tradnl"/>
              </w:rPr>
              <w:t xml:space="preserve"> </w:t>
            </w:r>
            <w:r w:rsidR="00D13FCD" w:rsidRPr="0031311E">
              <w:rPr>
                <w:rFonts w:ascii="Cambria" w:hAnsi="Cambria"/>
                <w:b/>
                <w:sz w:val="22"/>
                <w:szCs w:val="24"/>
                <w:lang w:val="es-ES_tradnl"/>
              </w:rPr>
              <w:br/>
              <w:t>(Vocabulary)</w:t>
            </w:r>
          </w:p>
        </w:tc>
      </w:tr>
      <w:tr w:rsidR="00D13FCD" w:rsidRPr="0031311E" w14:paraId="22DA53E0" w14:textId="77777777" w:rsidTr="005455B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36"/>
        </w:trPr>
        <w:tc>
          <w:tcPr>
            <w:tcW w:w="6237" w:type="dxa"/>
            <w:vMerge/>
            <w:shd w:val="clear" w:color="auto" w:fill="auto"/>
          </w:tcPr>
          <w:p w14:paraId="53127A3E" w14:textId="77777777" w:rsidR="00D13FCD" w:rsidRPr="0031311E" w:rsidRDefault="00D13FCD" w:rsidP="000B113A">
            <w:pPr>
              <w:autoSpaceDE w:val="0"/>
              <w:autoSpaceDN w:val="0"/>
              <w:adjustRightInd w:val="0"/>
              <w:rPr>
                <w:rFonts w:ascii="Cambria" w:hAnsi="Cambria"/>
                <w:color w:val="000000"/>
                <w:sz w:val="22"/>
                <w:szCs w:val="24"/>
                <w:lang w:val="es-ES_tradnl"/>
              </w:rPr>
            </w:pPr>
          </w:p>
        </w:tc>
        <w:tc>
          <w:tcPr>
            <w:tcW w:w="2977" w:type="dxa"/>
            <w:shd w:val="clear" w:color="auto" w:fill="auto"/>
          </w:tcPr>
          <w:p w14:paraId="06E88F9E" w14:textId="77777777" w:rsidR="00D13FCD" w:rsidRPr="0031311E" w:rsidRDefault="00D13FCD" w:rsidP="000B113A">
            <w:pPr>
              <w:ind w:left="0" w:firstLine="0"/>
              <w:rPr>
                <w:rFonts w:ascii="Cambria" w:hAnsi="Cambria"/>
                <w:b/>
                <w:sz w:val="22"/>
                <w:szCs w:val="24"/>
                <w:lang w:val="es-ES_tradnl"/>
              </w:rPr>
            </w:pPr>
            <w:r w:rsidRPr="0031311E">
              <w:rPr>
                <w:rFonts w:ascii="Cambria" w:hAnsi="Cambria"/>
                <w:b/>
                <w:sz w:val="22"/>
                <w:szCs w:val="24"/>
                <w:lang w:val="es-ES_tradnl"/>
              </w:rPr>
              <w:t>Student’s Book (Vocabulary)</w:t>
            </w:r>
          </w:p>
        </w:tc>
      </w:tr>
    </w:tbl>
    <w:p w14:paraId="2CD08A0C" w14:textId="77777777" w:rsidR="00D13FCD" w:rsidRPr="0031311E" w:rsidRDefault="00D13FCD" w:rsidP="000B113A">
      <w:pPr>
        <w:rPr>
          <w:rFonts w:ascii="Cambria" w:hAnsi="Cambria"/>
          <w:color w:val="000000"/>
          <w:szCs w:val="24"/>
          <w:lang w:val="es-ES_tradnl"/>
        </w:rPr>
      </w:pPr>
    </w:p>
    <w:p w14:paraId="574CC7BF" w14:textId="77777777" w:rsidR="00D13FCD" w:rsidRPr="0031311E" w:rsidRDefault="00D13FCD" w:rsidP="000B113A">
      <w:pPr>
        <w:rPr>
          <w:rFonts w:ascii="Cambria" w:hAnsi="Cambria"/>
          <w:b/>
          <w:color w:val="000000"/>
          <w:szCs w:val="24"/>
          <w:lang w:val="es-ES_tradnl"/>
        </w:rPr>
      </w:pPr>
      <w:r w:rsidRPr="0031311E">
        <w:rPr>
          <w:rFonts w:ascii="Cambria" w:hAnsi="Cambria"/>
          <w:b/>
          <w:color w:val="000000"/>
          <w:szCs w:val="24"/>
          <w:lang w:val="es-ES_tradnl"/>
        </w:rPr>
        <w:t xml:space="preserve">Ejemplo de la definición de los niveles de logro </w:t>
      </w:r>
      <w:r w:rsidRPr="0031311E">
        <w:rPr>
          <w:rFonts w:ascii="Cambria" w:eastAsia="MingLiU" w:hAnsi="Cambria" w:cs="MingLiU"/>
          <w:b/>
          <w:color w:val="000000"/>
          <w:szCs w:val="24"/>
          <w:lang w:val="es-ES_tradnl"/>
        </w:rPr>
        <w:br/>
      </w:r>
      <w:r w:rsidRPr="0031311E">
        <w:rPr>
          <w:rFonts w:ascii="Cambria" w:hAnsi="Cambria"/>
          <w:b/>
          <w:color w:val="000000"/>
          <w:szCs w:val="24"/>
          <w:lang w:val="es-ES_tradnl"/>
        </w:rPr>
        <w:t>para los estándares de aprendizaje:</w:t>
      </w:r>
    </w:p>
    <w:p w14:paraId="3797DEFA" w14:textId="77777777" w:rsidR="00D13FCD" w:rsidRPr="0031311E" w:rsidRDefault="00D13FCD" w:rsidP="000B113A">
      <w:pPr>
        <w:rPr>
          <w:rFonts w:ascii="Cambria" w:hAnsi="Cambria"/>
          <w:color w:val="000000"/>
          <w:szCs w:val="24"/>
          <w:lang w:val="es-ES_tradnl"/>
        </w:rPr>
      </w:pPr>
    </w:p>
    <w:tbl>
      <w:tblPr>
        <w:tblW w:w="907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2268"/>
        <w:gridCol w:w="2268"/>
        <w:gridCol w:w="2268"/>
        <w:gridCol w:w="2268"/>
      </w:tblGrid>
      <w:tr w:rsidR="00D13FCD" w:rsidRPr="0031311E" w14:paraId="59541B61" w14:textId="77777777" w:rsidTr="005455BB">
        <w:trPr>
          <w:trHeight w:val="281"/>
        </w:trPr>
        <w:tc>
          <w:tcPr>
            <w:tcW w:w="9072" w:type="dxa"/>
            <w:gridSpan w:val="4"/>
            <w:vMerge w:val="restart"/>
            <w:shd w:val="clear" w:color="auto" w:fill="auto"/>
          </w:tcPr>
          <w:p w14:paraId="5851E892" w14:textId="77777777" w:rsidR="00D13FCD" w:rsidRPr="0031311E" w:rsidRDefault="00D13FCD" w:rsidP="000B113A">
            <w:pPr>
              <w:ind w:left="87" w:firstLine="0"/>
              <w:rPr>
                <w:rFonts w:ascii="Cambria" w:hAnsi="Cambria"/>
                <w:noProof/>
                <w:lang w:val="es-ES"/>
              </w:rPr>
            </w:pPr>
            <w:r w:rsidRPr="0031311E">
              <w:rPr>
                <w:rFonts w:ascii="Cambria" w:hAnsi="Cambria"/>
                <w:noProof/>
                <w:lang w:val="es-ES"/>
              </w:rPr>
              <w:t xml:space="preserve">4.2.4. Toma parte en </w:t>
            </w:r>
            <w:r w:rsidRPr="0031311E">
              <w:rPr>
                <w:rFonts w:ascii="Cambria" w:hAnsi="Cambria"/>
                <w:b/>
                <w:noProof/>
                <w:lang w:val="es-ES"/>
              </w:rPr>
              <w:t xml:space="preserve">conversaciones formales, </w:t>
            </w:r>
            <w:r w:rsidRPr="0031311E">
              <w:rPr>
                <w:rFonts w:ascii="Cambria" w:hAnsi="Cambria"/>
                <w:noProof/>
                <w:lang w:val="es-ES"/>
              </w:rPr>
              <w:t>entrevistas y reuniones de carácter académico u ocupacional, sobre temas habituales en estos contextos, intercambiando información pertinente sobre hechos concretos, pidiendo y dando instrucciones o soluciones a problemas prácticos, planteando sus puntos de vista de manera sencilla y con claridad, y razonando y explicando brevemente y de manera coherente sus acciones, opiniones y planes.</w:t>
            </w:r>
          </w:p>
        </w:tc>
      </w:tr>
      <w:tr w:rsidR="00D13FCD" w:rsidRPr="0031311E" w14:paraId="65BB2EC7" w14:textId="77777777" w:rsidTr="005455BB">
        <w:trPr>
          <w:trHeight w:val="281"/>
        </w:trPr>
        <w:tc>
          <w:tcPr>
            <w:tcW w:w="9072" w:type="dxa"/>
            <w:gridSpan w:val="4"/>
            <w:vMerge/>
            <w:shd w:val="clear" w:color="auto" w:fill="auto"/>
          </w:tcPr>
          <w:p w14:paraId="0AAB3920" w14:textId="77777777" w:rsidR="00D13FCD" w:rsidRPr="0031311E" w:rsidRDefault="00D13FCD" w:rsidP="000B113A">
            <w:pPr>
              <w:rPr>
                <w:rFonts w:ascii="Cambria" w:hAnsi="Cambria"/>
                <w:color w:val="000000"/>
                <w:sz w:val="22"/>
                <w:szCs w:val="24"/>
                <w:lang w:val="es-ES_tradnl"/>
              </w:rPr>
            </w:pPr>
          </w:p>
        </w:tc>
      </w:tr>
      <w:tr w:rsidR="00D13FCD" w:rsidRPr="0031311E" w14:paraId="3726490D" w14:textId="77777777" w:rsidTr="005455BB">
        <w:trPr>
          <w:trHeight w:val="281"/>
        </w:trPr>
        <w:tc>
          <w:tcPr>
            <w:tcW w:w="9072" w:type="dxa"/>
            <w:gridSpan w:val="4"/>
            <w:vMerge/>
            <w:shd w:val="clear" w:color="auto" w:fill="auto"/>
          </w:tcPr>
          <w:p w14:paraId="58FE844C" w14:textId="77777777" w:rsidR="00D13FCD" w:rsidRPr="0031311E" w:rsidRDefault="00D13FCD" w:rsidP="000B113A">
            <w:pPr>
              <w:rPr>
                <w:rFonts w:ascii="Cambria" w:hAnsi="Cambria"/>
                <w:color w:val="000000"/>
                <w:sz w:val="22"/>
                <w:szCs w:val="24"/>
                <w:lang w:val="es-ES_tradnl"/>
              </w:rPr>
            </w:pPr>
          </w:p>
        </w:tc>
      </w:tr>
      <w:tr w:rsidR="00D13FCD" w:rsidRPr="0031311E" w14:paraId="5D068426" w14:textId="77777777" w:rsidTr="005455BB">
        <w:tc>
          <w:tcPr>
            <w:tcW w:w="2268" w:type="dxa"/>
            <w:shd w:val="clear" w:color="auto" w:fill="auto"/>
            <w:vAlign w:val="center"/>
          </w:tcPr>
          <w:p w14:paraId="52CD51B6" w14:textId="77777777" w:rsidR="00D13FCD" w:rsidRPr="0031311E" w:rsidRDefault="00D13FCD" w:rsidP="000B113A">
            <w:pPr>
              <w:ind w:left="0" w:firstLine="34"/>
              <w:rPr>
                <w:rFonts w:ascii="Cambria" w:hAnsi="Cambria"/>
                <w:i/>
                <w:sz w:val="22"/>
                <w:lang w:val="es-ES_tradnl"/>
              </w:rPr>
            </w:pPr>
            <w:r w:rsidRPr="0031311E">
              <w:rPr>
                <w:rFonts w:ascii="Cambria" w:hAnsi="Cambria"/>
                <w:i/>
                <w:sz w:val="22"/>
                <w:lang w:val="es-ES_tradnl"/>
              </w:rPr>
              <w:t>Lo consigue</w:t>
            </w:r>
          </w:p>
        </w:tc>
        <w:tc>
          <w:tcPr>
            <w:tcW w:w="2268" w:type="dxa"/>
            <w:shd w:val="clear" w:color="auto" w:fill="auto"/>
            <w:vAlign w:val="center"/>
          </w:tcPr>
          <w:p w14:paraId="29C492BA" w14:textId="77777777" w:rsidR="00D13FCD" w:rsidRPr="0031311E" w:rsidRDefault="00D13FCD" w:rsidP="000B113A">
            <w:pPr>
              <w:ind w:left="0" w:firstLine="34"/>
              <w:rPr>
                <w:rFonts w:ascii="Cambria" w:hAnsi="Cambria"/>
                <w:i/>
                <w:sz w:val="22"/>
                <w:lang w:val="es-ES_tradnl"/>
              </w:rPr>
            </w:pPr>
            <w:r w:rsidRPr="0031311E">
              <w:rPr>
                <w:rFonts w:ascii="Cambria" w:hAnsi="Cambria"/>
                <w:i/>
                <w:sz w:val="22"/>
                <w:lang w:val="es-ES_tradnl"/>
              </w:rPr>
              <w:t>No lo consigue totalmente</w:t>
            </w:r>
          </w:p>
        </w:tc>
        <w:tc>
          <w:tcPr>
            <w:tcW w:w="2268" w:type="dxa"/>
            <w:shd w:val="clear" w:color="auto" w:fill="auto"/>
            <w:vAlign w:val="center"/>
          </w:tcPr>
          <w:p w14:paraId="753DBAB7" w14:textId="77777777" w:rsidR="00D13FCD" w:rsidRPr="0031311E" w:rsidRDefault="00D13FCD" w:rsidP="000B113A">
            <w:pPr>
              <w:ind w:left="0" w:firstLine="34"/>
              <w:rPr>
                <w:rFonts w:ascii="Cambria" w:hAnsi="Cambria"/>
                <w:i/>
                <w:sz w:val="22"/>
                <w:lang w:val="es-ES_tradnl"/>
              </w:rPr>
            </w:pPr>
            <w:r w:rsidRPr="0031311E">
              <w:rPr>
                <w:rFonts w:ascii="Cambria" w:hAnsi="Cambria"/>
                <w:i/>
                <w:sz w:val="22"/>
                <w:lang w:val="es-ES_tradnl"/>
              </w:rPr>
              <w:t>Lo consigue con dificultad</w:t>
            </w:r>
          </w:p>
        </w:tc>
        <w:tc>
          <w:tcPr>
            <w:tcW w:w="2268" w:type="dxa"/>
            <w:shd w:val="clear" w:color="auto" w:fill="auto"/>
            <w:vAlign w:val="center"/>
          </w:tcPr>
          <w:p w14:paraId="5C30F3D1" w14:textId="77777777" w:rsidR="00D13FCD" w:rsidRPr="0031311E" w:rsidRDefault="00D13FCD" w:rsidP="000B113A">
            <w:pPr>
              <w:ind w:left="0" w:firstLine="34"/>
              <w:rPr>
                <w:rFonts w:ascii="Cambria" w:hAnsi="Cambria"/>
                <w:i/>
                <w:sz w:val="22"/>
                <w:lang w:val="es-ES_tradnl"/>
              </w:rPr>
            </w:pPr>
            <w:r w:rsidRPr="0031311E">
              <w:rPr>
                <w:rFonts w:ascii="Cambria" w:hAnsi="Cambria"/>
                <w:i/>
                <w:sz w:val="22"/>
                <w:lang w:val="es-ES_tradnl"/>
              </w:rPr>
              <w:t>No lo consigue</w:t>
            </w:r>
          </w:p>
        </w:tc>
      </w:tr>
      <w:tr w:rsidR="00D13FCD" w:rsidRPr="0031311E" w14:paraId="198EE2FE" w14:textId="77777777" w:rsidTr="005455BB">
        <w:tc>
          <w:tcPr>
            <w:tcW w:w="2268" w:type="dxa"/>
            <w:shd w:val="clear" w:color="auto" w:fill="auto"/>
          </w:tcPr>
          <w:p w14:paraId="5E087CDF" w14:textId="77777777" w:rsidR="00D13FCD" w:rsidRPr="0031311E" w:rsidRDefault="00D13FCD" w:rsidP="000B113A">
            <w:pPr>
              <w:widowControl/>
              <w:suppressAutoHyphens w:val="0"/>
              <w:ind w:left="87" w:firstLine="0"/>
              <w:rPr>
                <w:rFonts w:ascii="Cambria" w:hAnsi="Cambria"/>
                <w:i/>
                <w:color w:val="000000"/>
              </w:rPr>
            </w:pPr>
            <w:r w:rsidRPr="0031311E">
              <w:rPr>
                <w:rFonts w:ascii="Cambria" w:hAnsi="Cambria"/>
                <w:i/>
                <w:color w:val="000000"/>
              </w:rPr>
              <w:t xml:space="preserve">Toma parte en conversaciones formales, entrevistas </w:t>
            </w:r>
            <w:r w:rsidRPr="0031311E">
              <w:rPr>
                <w:rFonts w:ascii="Cambria" w:hAnsi="Cambria"/>
                <w:i/>
                <w:color w:val="000000"/>
              </w:rPr>
              <w:lastRenderedPageBreak/>
              <w:t>y reuniones de carácter académico u ocupacional, sobre temas habituales en estos contextos, intercambiando información pertinente sobre hechos concretos, pidiendo y dando instrucciones o soluciones a problemas prácticos, planteando sus puntos de vista de manera sencilla y con claridad, y razonando y explicando brevemente y de manera coherente sus acciones, opiniones y planes.</w:t>
            </w:r>
          </w:p>
          <w:p w14:paraId="06AB5367" w14:textId="77777777" w:rsidR="00D13FCD" w:rsidRPr="0031311E" w:rsidRDefault="00D13FCD" w:rsidP="000B113A">
            <w:pPr>
              <w:ind w:left="87" w:firstLine="0"/>
              <w:rPr>
                <w:rFonts w:ascii="Cambria" w:hAnsi="Cambria"/>
                <w:i/>
                <w:color w:val="000000"/>
              </w:rPr>
            </w:pPr>
          </w:p>
        </w:tc>
        <w:tc>
          <w:tcPr>
            <w:tcW w:w="2268" w:type="dxa"/>
            <w:shd w:val="clear" w:color="auto" w:fill="auto"/>
          </w:tcPr>
          <w:p w14:paraId="75AB4878" w14:textId="77777777" w:rsidR="00D13FCD" w:rsidRPr="0031311E" w:rsidRDefault="00D13FCD" w:rsidP="000B113A">
            <w:pPr>
              <w:widowControl/>
              <w:suppressAutoHyphens w:val="0"/>
              <w:ind w:left="87" w:firstLine="0"/>
              <w:rPr>
                <w:rFonts w:ascii="Cambria" w:hAnsi="Cambria"/>
                <w:i/>
                <w:color w:val="000000"/>
              </w:rPr>
            </w:pPr>
            <w:r w:rsidRPr="0031311E">
              <w:rPr>
                <w:rFonts w:ascii="Cambria" w:hAnsi="Cambria"/>
                <w:i/>
                <w:color w:val="000000"/>
              </w:rPr>
              <w:lastRenderedPageBreak/>
              <w:t xml:space="preserve">Toma parte en conversaciones formales, entrevistas </w:t>
            </w:r>
            <w:r w:rsidRPr="0031311E">
              <w:rPr>
                <w:rFonts w:ascii="Cambria" w:hAnsi="Cambria"/>
                <w:i/>
                <w:color w:val="000000"/>
              </w:rPr>
              <w:lastRenderedPageBreak/>
              <w:t>y reuniones de carácter académico u ocupacional, casi sin dificultad, sobre temas habituales en estos contextos, intercambiando información pertinente sobre hechos concretos, pidiendo y dando instrucciones o soluciones a problemas prácticos, planteando sus puntos de vista de manera sencilla y con claridad, y razonando y explicando brevemente y de manera coherente sus acciones, opiniones y planes.</w:t>
            </w:r>
          </w:p>
          <w:p w14:paraId="47080A52" w14:textId="77777777" w:rsidR="00D13FCD" w:rsidRPr="0031311E" w:rsidRDefault="00D13FCD" w:rsidP="000B113A">
            <w:pPr>
              <w:ind w:left="87" w:firstLine="0"/>
              <w:rPr>
                <w:rFonts w:ascii="Cambria" w:hAnsi="Cambria"/>
                <w:i/>
                <w:color w:val="000000"/>
              </w:rPr>
            </w:pPr>
          </w:p>
        </w:tc>
        <w:tc>
          <w:tcPr>
            <w:tcW w:w="2268" w:type="dxa"/>
            <w:shd w:val="clear" w:color="auto" w:fill="auto"/>
          </w:tcPr>
          <w:p w14:paraId="1A80C6D4" w14:textId="77777777" w:rsidR="00D13FCD" w:rsidRPr="0031311E" w:rsidRDefault="00D13FCD" w:rsidP="000B113A">
            <w:pPr>
              <w:widowControl/>
              <w:suppressAutoHyphens w:val="0"/>
              <w:ind w:left="87" w:firstLine="0"/>
              <w:rPr>
                <w:rFonts w:ascii="Cambria" w:hAnsi="Cambria"/>
                <w:i/>
                <w:color w:val="000000"/>
              </w:rPr>
            </w:pPr>
            <w:r w:rsidRPr="0031311E">
              <w:rPr>
                <w:rFonts w:ascii="Cambria" w:hAnsi="Cambria"/>
                <w:i/>
                <w:color w:val="000000"/>
              </w:rPr>
              <w:lastRenderedPageBreak/>
              <w:t xml:space="preserve">Toma parte en conversaciones formales, entrevistas </w:t>
            </w:r>
            <w:r w:rsidRPr="0031311E">
              <w:rPr>
                <w:rFonts w:ascii="Cambria" w:hAnsi="Cambria"/>
                <w:i/>
                <w:color w:val="000000"/>
              </w:rPr>
              <w:lastRenderedPageBreak/>
              <w:t>y reuniones de carácter académico u ocupacional, con bastante dificultad, sobre temas habituales en estos contextos, intercambiando información pertinente sobre hechos concretos, pidiendo y dando instrucciones o soluciones a problemas prácticos, planteando sus puntos de vista de manera sencilla y con claridad, y razonando y explicando brevemente y de manera coherente sus acciones, opiniones y planes.</w:t>
            </w:r>
          </w:p>
          <w:p w14:paraId="59588117" w14:textId="77777777" w:rsidR="00D13FCD" w:rsidRPr="0031311E" w:rsidRDefault="00D13FCD" w:rsidP="000B113A">
            <w:pPr>
              <w:ind w:left="87" w:firstLine="0"/>
              <w:rPr>
                <w:rFonts w:ascii="Cambria" w:hAnsi="Cambria"/>
                <w:i/>
                <w:color w:val="000000"/>
              </w:rPr>
            </w:pPr>
          </w:p>
        </w:tc>
        <w:tc>
          <w:tcPr>
            <w:tcW w:w="2268" w:type="dxa"/>
            <w:shd w:val="clear" w:color="auto" w:fill="auto"/>
          </w:tcPr>
          <w:p w14:paraId="335D3389" w14:textId="77777777" w:rsidR="00D13FCD" w:rsidRPr="0031311E" w:rsidRDefault="00D13FCD" w:rsidP="000B113A">
            <w:pPr>
              <w:widowControl/>
              <w:suppressAutoHyphens w:val="0"/>
              <w:ind w:left="87" w:firstLine="0"/>
              <w:rPr>
                <w:rFonts w:ascii="Cambria" w:hAnsi="Cambria"/>
                <w:i/>
                <w:color w:val="000000"/>
              </w:rPr>
            </w:pPr>
            <w:r w:rsidRPr="0031311E">
              <w:rPr>
                <w:rFonts w:ascii="Cambria" w:hAnsi="Cambria"/>
                <w:i/>
                <w:color w:val="000000"/>
              </w:rPr>
              <w:lastRenderedPageBreak/>
              <w:t xml:space="preserve">No es capaz de tomar parte en conversaciones </w:t>
            </w:r>
            <w:r w:rsidRPr="0031311E">
              <w:rPr>
                <w:rFonts w:ascii="Cambria" w:hAnsi="Cambria"/>
                <w:i/>
                <w:color w:val="000000"/>
              </w:rPr>
              <w:lastRenderedPageBreak/>
              <w:t>formales, entrevistas y reuniones de carácter académico u ocupacional, sobre temas habituales en estos contextos, intercambiando información pertinente sobre hechos concretos, pidiendo y dando instrucciones o soluciones a problemas prácticos, planteando sus puntos de vista de manera sencilla y con claridad, y razonando y explicando brevemente y de manera coherente sus acciones, opiniones y planes.</w:t>
            </w:r>
          </w:p>
        </w:tc>
      </w:tr>
    </w:tbl>
    <w:p w14:paraId="19A6E40C" w14:textId="77777777" w:rsidR="00D13FCD" w:rsidRPr="0031311E" w:rsidRDefault="00D13FCD" w:rsidP="000B113A">
      <w:pPr>
        <w:ind w:left="0" w:firstLine="0"/>
        <w:rPr>
          <w:rFonts w:ascii="Cambria" w:hAnsi="Cambria"/>
          <w:lang w:val="es-ES_tradnl"/>
        </w:rPr>
      </w:pPr>
    </w:p>
    <w:p w14:paraId="3287558F" w14:textId="77777777" w:rsidR="00D13FCD" w:rsidRPr="0031311E" w:rsidRDefault="00D13FCD" w:rsidP="000B113A">
      <w:pPr>
        <w:outlineLvl w:val="0"/>
        <w:rPr>
          <w:rFonts w:ascii="Cambria" w:hAnsi="Cambria"/>
          <w:b/>
          <w:color w:val="000000"/>
          <w:sz w:val="32"/>
          <w:szCs w:val="32"/>
          <w:lang w:val="es-ES_tradnl"/>
        </w:rPr>
      </w:pPr>
      <w:r w:rsidRPr="0031311E">
        <w:rPr>
          <w:rFonts w:ascii="Cambria" w:hAnsi="Cambria"/>
          <w:lang w:val="es-ES_tradnl"/>
        </w:rPr>
        <w:br w:type="page"/>
      </w:r>
      <w:r w:rsidRPr="0031311E">
        <w:rPr>
          <w:rFonts w:ascii="Cambria" w:hAnsi="Cambria"/>
          <w:b/>
          <w:color w:val="000000"/>
          <w:sz w:val="32"/>
          <w:szCs w:val="32"/>
          <w:lang w:val="es-ES_tradnl"/>
        </w:rPr>
        <w:lastRenderedPageBreak/>
        <w:t xml:space="preserve">UNIDAD </w:t>
      </w:r>
      <w:r w:rsidR="00981F56" w:rsidRPr="0031311E">
        <w:rPr>
          <w:rFonts w:ascii="Cambria" w:hAnsi="Cambria"/>
          <w:b/>
          <w:color w:val="000000"/>
          <w:sz w:val="32"/>
          <w:szCs w:val="32"/>
          <w:lang w:val="es-ES_tradnl"/>
        </w:rPr>
        <w:t>9</w:t>
      </w:r>
      <w:r w:rsidRPr="0031311E">
        <w:rPr>
          <w:rFonts w:ascii="Cambria" w:hAnsi="Cambria"/>
          <w:b/>
          <w:color w:val="000000"/>
          <w:sz w:val="32"/>
          <w:szCs w:val="32"/>
          <w:lang w:val="es-ES_tradnl"/>
        </w:rPr>
        <w:t xml:space="preserve">: </w:t>
      </w:r>
      <w:r w:rsidR="00981F56" w:rsidRPr="0031311E">
        <w:rPr>
          <w:rFonts w:ascii="Cambria" w:hAnsi="Cambria"/>
          <w:b/>
          <w:color w:val="000000"/>
          <w:sz w:val="32"/>
          <w:szCs w:val="32"/>
          <w:lang w:val="es-ES_tradnl"/>
        </w:rPr>
        <w:t>Find Your Touch</w:t>
      </w:r>
    </w:p>
    <w:p w14:paraId="0CEA2771" w14:textId="77777777" w:rsidR="00D13FCD" w:rsidRPr="0031311E" w:rsidRDefault="00D13FCD" w:rsidP="000B113A">
      <w:pPr>
        <w:pStyle w:val="Sombreadoclaro-nfasis22"/>
        <w:pBdr>
          <w:bottom w:val="single" w:sz="4" w:space="7" w:color="5B9BD5"/>
        </w:pBdr>
        <w:ind w:hanging="936"/>
        <w:outlineLvl w:val="0"/>
        <w:rPr>
          <w:rStyle w:val="GridTableLight"/>
          <w:color w:val="000000"/>
          <w:sz w:val="32"/>
          <w:szCs w:val="32"/>
        </w:rPr>
      </w:pPr>
      <w:r w:rsidRPr="0031311E">
        <w:rPr>
          <w:rStyle w:val="GridTableLight"/>
          <w:color w:val="000000"/>
          <w:sz w:val="32"/>
          <w:szCs w:val="32"/>
        </w:rPr>
        <w:t>a) Presentación de la unidad</w:t>
      </w:r>
    </w:p>
    <w:p w14:paraId="0DF7E163" w14:textId="77777777" w:rsidR="00D13FCD" w:rsidRPr="0031311E" w:rsidRDefault="00D13FCD" w:rsidP="000B113A">
      <w:pPr>
        <w:rPr>
          <w:rFonts w:ascii="Cambria" w:hAnsi="Cambria"/>
          <w:color w:val="000000"/>
          <w:lang w:val="es-ES_tradnl"/>
        </w:rPr>
      </w:pPr>
      <w:r w:rsidRPr="0031311E">
        <w:rPr>
          <w:rFonts w:ascii="Cambria" w:hAnsi="Cambria"/>
          <w:b/>
          <w:color w:val="000000"/>
          <w:lang w:val="es-ES_tradnl"/>
        </w:rPr>
        <w:t>Duración prevista</w:t>
      </w:r>
      <w:r w:rsidRPr="0031311E">
        <w:rPr>
          <w:rFonts w:ascii="Cambria" w:hAnsi="Cambria"/>
          <w:color w:val="000000"/>
          <w:lang w:val="es-ES_tradnl"/>
        </w:rPr>
        <w:t>: 11 sesiones de 60 min.</w:t>
      </w:r>
    </w:p>
    <w:p w14:paraId="798E4371" w14:textId="77777777" w:rsidR="00D13FCD" w:rsidRPr="0031311E" w:rsidRDefault="00D13FCD" w:rsidP="000B113A">
      <w:pPr>
        <w:rPr>
          <w:rFonts w:ascii="Cambria" w:hAnsi="Cambria"/>
          <w:color w:val="000000"/>
          <w:lang w:val="es-ES_tradnl"/>
        </w:rPr>
      </w:pPr>
    </w:p>
    <w:p w14:paraId="61BE33E5" w14:textId="77777777" w:rsidR="00D13FCD" w:rsidRPr="0031311E" w:rsidRDefault="00D13FCD" w:rsidP="000B113A">
      <w:pPr>
        <w:ind w:left="357" w:firstLine="0"/>
        <w:rPr>
          <w:rFonts w:ascii="Cambria" w:hAnsi="Cambria"/>
          <w:color w:val="000000"/>
          <w:lang w:val="es-ES_tradnl"/>
        </w:rPr>
      </w:pPr>
      <w:r w:rsidRPr="0031311E">
        <w:rPr>
          <w:rFonts w:ascii="Cambria" w:hAnsi="Cambria"/>
          <w:color w:val="000000"/>
          <w:lang w:val="es-ES_tradnl"/>
        </w:rPr>
        <w:t xml:space="preserve">La unidad </w:t>
      </w:r>
      <w:r w:rsidR="00981F56" w:rsidRPr="0031311E">
        <w:rPr>
          <w:rFonts w:ascii="Cambria" w:hAnsi="Cambria"/>
          <w:color w:val="000000"/>
          <w:lang w:val="es-ES_tradnl"/>
        </w:rPr>
        <w:t>9</w:t>
      </w:r>
      <w:r w:rsidRPr="0031311E">
        <w:rPr>
          <w:rFonts w:ascii="Cambria" w:hAnsi="Cambria"/>
          <w:color w:val="000000"/>
          <w:lang w:val="es-ES_tradnl"/>
        </w:rPr>
        <w:t xml:space="preserve"> trata el </w:t>
      </w:r>
      <w:r w:rsidR="00981F56" w:rsidRPr="0031311E">
        <w:rPr>
          <w:rFonts w:ascii="Cambria" w:hAnsi="Cambria"/>
          <w:color w:val="000000"/>
          <w:lang w:val="es-ES_tradnl"/>
        </w:rPr>
        <w:t>noveno</w:t>
      </w:r>
      <w:r w:rsidRPr="0031311E">
        <w:rPr>
          <w:rFonts w:ascii="Cambria" w:hAnsi="Cambria"/>
          <w:color w:val="000000"/>
          <w:lang w:val="es-ES_tradnl"/>
        </w:rPr>
        <w:t xml:space="preserve"> tema de este curso y explica cómo usar </w:t>
      </w:r>
      <w:r w:rsidR="00981F56" w:rsidRPr="0031311E">
        <w:rPr>
          <w:rFonts w:ascii="Cambria" w:hAnsi="Cambria"/>
          <w:color w:val="000000"/>
          <w:lang w:eastAsia="es-ES_tradnl"/>
        </w:rPr>
        <w:t xml:space="preserve">la forma comparativa de los adjetivos y las estructuras </w:t>
      </w:r>
      <w:r w:rsidR="00981F56" w:rsidRPr="0031311E">
        <w:rPr>
          <w:rFonts w:ascii="Cambria" w:hAnsi="Cambria"/>
          <w:b/>
          <w:color w:val="000000"/>
          <w:lang w:eastAsia="es-ES_tradnl"/>
        </w:rPr>
        <w:t>not (as) … as</w:t>
      </w:r>
      <w:r w:rsidR="00981F56" w:rsidRPr="0031311E">
        <w:rPr>
          <w:rFonts w:ascii="Cambria" w:hAnsi="Cambria"/>
          <w:color w:val="000000"/>
          <w:lang w:eastAsia="es-ES_tradnl"/>
        </w:rPr>
        <w:t xml:space="preserve">, </w:t>
      </w:r>
      <w:r w:rsidR="00981F56" w:rsidRPr="0031311E">
        <w:rPr>
          <w:rFonts w:ascii="Cambria" w:hAnsi="Cambria"/>
          <w:b/>
          <w:color w:val="000000"/>
          <w:lang w:eastAsia="es-ES_tradnl"/>
        </w:rPr>
        <w:t>too …</w:t>
      </w:r>
      <w:r w:rsidR="00981F56" w:rsidRPr="0031311E">
        <w:rPr>
          <w:rFonts w:ascii="Cambria" w:hAnsi="Cambria"/>
          <w:color w:val="000000"/>
          <w:lang w:eastAsia="es-ES_tradnl"/>
        </w:rPr>
        <w:t xml:space="preserve"> y </w:t>
      </w:r>
      <w:r w:rsidR="00981F56" w:rsidRPr="0031311E">
        <w:rPr>
          <w:rFonts w:ascii="Cambria" w:hAnsi="Cambria"/>
          <w:b/>
          <w:color w:val="000000"/>
          <w:lang w:eastAsia="es-ES_tradnl"/>
        </w:rPr>
        <w:t>(not) … enough</w:t>
      </w:r>
      <w:r w:rsidRPr="0031311E">
        <w:rPr>
          <w:rFonts w:ascii="Cambria" w:hAnsi="Cambria"/>
          <w:color w:val="000000"/>
          <w:lang w:val="es-ES_tradnl"/>
        </w:rPr>
        <w:t xml:space="preserve">. Asimismo, enseña vocabulario relacionado con </w:t>
      </w:r>
      <w:r w:rsidR="00981F56" w:rsidRPr="0031311E">
        <w:rPr>
          <w:rFonts w:ascii="Cambria" w:hAnsi="Cambria"/>
          <w:color w:val="000000"/>
          <w:lang w:eastAsia="es-ES_tradnl"/>
        </w:rPr>
        <w:t>talentos y habilidades, y los sentidos</w:t>
      </w:r>
      <w:r w:rsidRPr="0031311E">
        <w:rPr>
          <w:rFonts w:ascii="Cambria" w:hAnsi="Cambria"/>
          <w:color w:val="000000"/>
          <w:lang w:val="es-ES_tradnl"/>
        </w:rPr>
        <w:t xml:space="preserve">. En particular, se centrará en los siguientes </w:t>
      </w:r>
      <w:r w:rsidRPr="0031311E">
        <w:rPr>
          <w:rFonts w:ascii="Cambria" w:hAnsi="Cambria"/>
          <w:b/>
          <w:color w:val="000000"/>
          <w:lang w:val="es-ES_tradnl"/>
        </w:rPr>
        <w:t>aspectos lingüísticos</w:t>
      </w:r>
      <w:r w:rsidRPr="0031311E">
        <w:rPr>
          <w:rFonts w:ascii="Cambria" w:hAnsi="Cambria"/>
          <w:color w:val="000000"/>
          <w:lang w:val="es-ES_tradnl"/>
        </w:rPr>
        <w:t>:</w:t>
      </w:r>
    </w:p>
    <w:p w14:paraId="58D9BD1E" w14:textId="77777777" w:rsidR="00D13FCD" w:rsidRPr="0031311E" w:rsidRDefault="00D13FCD" w:rsidP="000B113A">
      <w:pPr>
        <w:rPr>
          <w:rFonts w:ascii="Cambria" w:hAnsi="Cambria"/>
          <w:color w:val="000000"/>
          <w:szCs w:val="24"/>
          <w:lang w:val="es-ES_tradnl"/>
        </w:rPr>
      </w:pPr>
    </w:p>
    <w:p w14:paraId="34391B70" w14:textId="77777777" w:rsidR="00981F56" w:rsidRPr="0031311E" w:rsidRDefault="00981F56" w:rsidP="000B113A">
      <w:pPr>
        <w:widowControl/>
        <w:numPr>
          <w:ilvl w:val="0"/>
          <w:numId w:val="5"/>
        </w:numPr>
        <w:tabs>
          <w:tab w:val="clear" w:pos="1051"/>
        </w:tabs>
        <w:suppressAutoHyphens w:val="0"/>
        <w:autoSpaceDE w:val="0"/>
        <w:ind w:left="720" w:hanging="363"/>
        <w:rPr>
          <w:rFonts w:ascii="Cambria" w:hAnsi="Cambria"/>
          <w:color w:val="000000"/>
          <w:lang w:eastAsia="es-ES_tradnl"/>
        </w:rPr>
      </w:pPr>
      <w:r w:rsidRPr="0031311E">
        <w:rPr>
          <w:rFonts w:ascii="Cambria" w:hAnsi="Cambria"/>
          <w:color w:val="000000"/>
          <w:lang w:eastAsia="es-ES_tradnl"/>
        </w:rPr>
        <w:t>Aprender vocabulario relacionado con talentos y habilidades, y los sentidos.</w:t>
      </w:r>
    </w:p>
    <w:p w14:paraId="0DDE74FA" w14:textId="77777777" w:rsidR="00981F56" w:rsidRPr="0031311E" w:rsidRDefault="00981F56" w:rsidP="000B113A">
      <w:pPr>
        <w:widowControl/>
        <w:numPr>
          <w:ilvl w:val="0"/>
          <w:numId w:val="5"/>
        </w:numPr>
        <w:tabs>
          <w:tab w:val="clear" w:pos="1051"/>
        </w:tabs>
        <w:suppressAutoHyphens w:val="0"/>
        <w:autoSpaceDE w:val="0"/>
        <w:ind w:left="720" w:hanging="363"/>
        <w:rPr>
          <w:rFonts w:ascii="Cambria" w:hAnsi="Cambria"/>
          <w:color w:val="000000"/>
          <w:lang w:eastAsia="es-ES_tradnl"/>
        </w:rPr>
      </w:pPr>
      <w:r w:rsidRPr="0031311E">
        <w:rPr>
          <w:rFonts w:ascii="Cambria" w:hAnsi="Cambria"/>
          <w:color w:val="000000"/>
          <w:lang w:eastAsia="es-ES_tradnl"/>
        </w:rPr>
        <w:t>Leer de forma comprensiva y autónoma un artículo sobre el síndrome del impostor y otro sobre la sinestesia.</w:t>
      </w:r>
    </w:p>
    <w:p w14:paraId="2A3A53C4" w14:textId="77777777" w:rsidR="00981F56" w:rsidRPr="0031311E" w:rsidRDefault="00981F56" w:rsidP="000B113A">
      <w:pPr>
        <w:widowControl/>
        <w:numPr>
          <w:ilvl w:val="0"/>
          <w:numId w:val="5"/>
        </w:numPr>
        <w:tabs>
          <w:tab w:val="clear" w:pos="1051"/>
        </w:tabs>
        <w:suppressAutoHyphens w:val="0"/>
        <w:autoSpaceDE w:val="0"/>
        <w:ind w:left="720" w:hanging="363"/>
        <w:rPr>
          <w:rFonts w:ascii="Cambria" w:hAnsi="Cambria"/>
          <w:color w:val="000000"/>
          <w:lang w:eastAsia="es-ES_tradnl"/>
        </w:rPr>
      </w:pPr>
      <w:r w:rsidRPr="0031311E">
        <w:rPr>
          <w:rFonts w:ascii="Cambria" w:hAnsi="Cambria"/>
          <w:color w:val="000000"/>
          <w:lang w:eastAsia="es-ES_tradnl"/>
        </w:rPr>
        <w:t xml:space="preserve">Aprender a utilizar la forma comparativa de los adjetivos y las estructuras </w:t>
      </w:r>
      <w:r w:rsidRPr="0031311E">
        <w:rPr>
          <w:rFonts w:ascii="Cambria" w:hAnsi="Cambria"/>
          <w:b/>
          <w:color w:val="000000"/>
          <w:lang w:eastAsia="es-ES_tradnl"/>
        </w:rPr>
        <w:t>not (as) … as</w:t>
      </w:r>
      <w:r w:rsidRPr="0031311E">
        <w:rPr>
          <w:rFonts w:ascii="Cambria" w:hAnsi="Cambria"/>
          <w:color w:val="000000"/>
          <w:lang w:eastAsia="es-ES_tradnl"/>
        </w:rPr>
        <w:t xml:space="preserve">, </w:t>
      </w:r>
      <w:r w:rsidRPr="0031311E">
        <w:rPr>
          <w:rFonts w:ascii="Cambria" w:hAnsi="Cambria"/>
          <w:b/>
          <w:color w:val="000000"/>
          <w:lang w:eastAsia="es-ES_tradnl"/>
        </w:rPr>
        <w:t>too …</w:t>
      </w:r>
      <w:r w:rsidRPr="0031311E">
        <w:rPr>
          <w:rFonts w:ascii="Cambria" w:hAnsi="Cambria"/>
          <w:color w:val="000000"/>
          <w:lang w:eastAsia="es-ES_tradnl"/>
        </w:rPr>
        <w:t xml:space="preserve"> y </w:t>
      </w:r>
      <w:r w:rsidRPr="0031311E">
        <w:rPr>
          <w:rFonts w:ascii="Cambria" w:hAnsi="Cambria"/>
          <w:b/>
          <w:color w:val="000000"/>
          <w:lang w:eastAsia="es-ES_tradnl"/>
        </w:rPr>
        <w:t>(not) … enough</w:t>
      </w:r>
      <w:r w:rsidRPr="0031311E">
        <w:rPr>
          <w:rFonts w:ascii="Cambria" w:hAnsi="Cambria"/>
          <w:color w:val="000000"/>
          <w:lang w:eastAsia="es-ES_tradnl"/>
        </w:rPr>
        <w:t>.</w:t>
      </w:r>
    </w:p>
    <w:p w14:paraId="1AAC61D8" w14:textId="77777777" w:rsidR="00981F56" w:rsidRPr="0031311E" w:rsidRDefault="00981F56" w:rsidP="000B113A">
      <w:pPr>
        <w:widowControl/>
        <w:numPr>
          <w:ilvl w:val="0"/>
          <w:numId w:val="5"/>
        </w:numPr>
        <w:tabs>
          <w:tab w:val="clear" w:pos="1051"/>
        </w:tabs>
        <w:suppressAutoHyphens w:val="0"/>
        <w:autoSpaceDE w:val="0"/>
        <w:ind w:left="720" w:hanging="363"/>
        <w:rPr>
          <w:rFonts w:ascii="Cambria" w:hAnsi="Cambria"/>
          <w:color w:val="000000"/>
          <w:lang w:eastAsia="es-ES_tradnl"/>
        </w:rPr>
      </w:pPr>
      <w:r w:rsidRPr="0031311E">
        <w:rPr>
          <w:rFonts w:ascii="Cambria" w:hAnsi="Cambria"/>
          <w:color w:val="000000"/>
          <w:lang w:eastAsia="es-ES_tradnl"/>
        </w:rPr>
        <w:t>Comprender la información clave de una entrevista de radio sobre Criss Angel y de la descripción de dos experiencias.</w:t>
      </w:r>
    </w:p>
    <w:p w14:paraId="62325490" w14:textId="77777777" w:rsidR="00981F56" w:rsidRPr="0031311E" w:rsidRDefault="00981F56" w:rsidP="000B113A">
      <w:pPr>
        <w:widowControl/>
        <w:numPr>
          <w:ilvl w:val="0"/>
          <w:numId w:val="5"/>
        </w:numPr>
        <w:tabs>
          <w:tab w:val="clear" w:pos="1051"/>
        </w:tabs>
        <w:suppressAutoHyphens w:val="0"/>
        <w:autoSpaceDE w:val="0"/>
        <w:ind w:left="720" w:hanging="363"/>
        <w:rPr>
          <w:rFonts w:ascii="Cambria" w:hAnsi="Cambria"/>
          <w:color w:val="000000"/>
          <w:lang w:eastAsia="es-ES_tradnl"/>
        </w:rPr>
      </w:pPr>
      <w:r w:rsidRPr="0031311E">
        <w:rPr>
          <w:rFonts w:ascii="Cambria" w:hAnsi="Cambria"/>
          <w:color w:val="000000"/>
          <w:lang w:eastAsia="es-ES_tradnl"/>
        </w:rPr>
        <w:t>De forma oral, elegir una actividad extraescolar y hablar de gustos y preferencias.</w:t>
      </w:r>
    </w:p>
    <w:p w14:paraId="3FE301E3" w14:textId="77777777" w:rsidR="00981F56" w:rsidRPr="0031311E" w:rsidRDefault="00981F56" w:rsidP="000B113A">
      <w:pPr>
        <w:widowControl/>
        <w:numPr>
          <w:ilvl w:val="0"/>
          <w:numId w:val="5"/>
        </w:numPr>
        <w:tabs>
          <w:tab w:val="clear" w:pos="1051"/>
        </w:tabs>
        <w:suppressAutoHyphens w:val="0"/>
        <w:autoSpaceDE w:val="0"/>
        <w:ind w:left="720" w:hanging="363"/>
        <w:rPr>
          <w:rFonts w:ascii="Cambria" w:hAnsi="Cambria"/>
        </w:rPr>
      </w:pPr>
      <w:r w:rsidRPr="0031311E">
        <w:rPr>
          <w:rFonts w:ascii="Cambria" w:hAnsi="Cambria"/>
          <w:color w:val="000000"/>
          <w:lang w:eastAsia="es-ES_tradnl"/>
        </w:rPr>
        <w:t>Escribir una solicitud por correo electrónico.</w:t>
      </w:r>
    </w:p>
    <w:p w14:paraId="02CC38AF" w14:textId="77777777" w:rsidR="00D13FCD" w:rsidRPr="0031311E" w:rsidRDefault="00981F56" w:rsidP="000B113A">
      <w:pPr>
        <w:widowControl/>
        <w:numPr>
          <w:ilvl w:val="0"/>
          <w:numId w:val="5"/>
        </w:numPr>
        <w:tabs>
          <w:tab w:val="clear" w:pos="1051"/>
        </w:tabs>
        <w:suppressAutoHyphens w:val="0"/>
        <w:autoSpaceDE w:val="0"/>
        <w:ind w:left="720" w:hanging="363"/>
        <w:rPr>
          <w:rFonts w:ascii="Cambria" w:eastAsia="Times New Roman" w:hAnsi="Cambria" w:cs="Times New Roman"/>
          <w:szCs w:val="24"/>
          <w:lang w:val="es-ES_tradnl" w:eastAsia="es-ES_tradnl" w:bidi="ar-SA"/>
        </w:rPr>
      </w:pPr>
      <w:r w:rsidRPr="0031311E">
        <w:rPr>
          <w:rFonts w:ascii="Cambria" w:hAnsi="Cambria"/>
          <w:color w:val="000000"/>
          <w:lang w:eastAsia="es-ES_tradnl"/>
        </w:rPr>
        <w:t>Pronunciar correctamente palabras enlazadas y los sonidos /</w:t>
      </w:r>
      <w:r w:rsidRPr="0031311E">
        <w:rPr>
          <w:rFonts w:ascii="Cambria" w:hAnsi="Cambria"/>
        </w:rPr>
        <w:t>ə</w:t>
      </w:r>
      <w:r w:rsidRPr="0031311E">
        <w:rPr>
          <w:rFonts w:ascii="Cambria" w:eastAsia="Calibri" w:hAnsi="Cambria" w:cs="Calibri"/>
        </w:rPr>
        <w:t>ʊ</w:t>
      </w:r>
      <w:r w:rsidRPr="0031311E">
        <w:rPr>
          <w:rFonts w:ascii="Cambria" w:hAnsi="Cambria"/>
          <w:color w:val="000000"/>
          <w:lang w:eastAsia="es-ES_tradnl"/>
        </w:rPr>
        <w:t>/ y /</w:t>
      </w:r>
      <w:r w:rsidRPr="0031311E">
        <w:rPr>
          <w:rFonts w:ascii="Cambria" w:hAnsi="Cambria"/>
        </w:rPr>
        <w:t>a</w:t>
      </w:r>
      <w:r w:rsidRPr="0031311E">
        <w:rPr>
          <w:rFonts w:ascii="Cambria" w:eastAsia="Calibri" w:hAnsi="Cambria" w:cs="Calibri"/>
        </w:rPr>
        <w:t>ʊ</w:t>
      </w:r>
      <w:r w:rsidRPr="0031311E">
        <w:rPr>
          <w:rFonts w:ascii="Cambria" w:hAnsi="Cambria"/>
        </w:rPr>
        <w:t>/</w:t>
      </w:r>
      <w:r w:rsidRPr="0031311E">
        <w:rPr>
          <w:rFonts w:ascii="Cambria" w:hAnsi="Cambria"/>
          <w:color w:val="000000"/>
          <w:lang w:eastAsia="es-ES_tradnl"/>
        </w:rPr>
        <w:t>.</w:t>
      </w:r>
    </w:p>
    <w:p w14:paraId="6FA75588" w14:textId="77777777" w:rsidR="00D13FCD" w:rsidRPr="0031311E" w:rsidRDefault="00D13FCD" w:rsidP="000B113A">
      <w:pPr>
        <w:rPr>
          <w:rFonts w:ascii="Cambria" w:hAnsi="Cambria"/>
          <w:color w:val="000000"/>
          <w:lang w:val="es-ES_tradnl"/>
        </w:rPr>
      </w:pPr>
    </w:p>
    <w:p w14:paraId="018938F3" w14:textId="77777777" w:rsidR="00D13FCD" w:rsidRPr="0031311E" w:rsidRDefault="00D13FCD" w:rsidP="000B113A">
      <w:pPr>
        <w:ind w:left="357" w:firstLine="0"/>
        <w:rPr>
          <w:rFonts w:ascii="Cambria" w:hAnsi="Cambria"/>
          <w:color w:val="000000"/>
          <w:lang w:val="es-ES_tradnl"/>
        </w:rPr>
      </w:pPr>
      <w:r w:rsidRPr="0031311E">
        <w:rPr>
          <w:rFonts w:ascii="Cambria" w:hAnsi="Cambria"/>
          <w:color w:val="000000"/>
          <w:lang w:val="es-ES_tradnl"/>
        </w:rPr>
        <w:t xml:space="preserve">La unidad ofrece la posibilidad de relacionarla con los contenidos de las siguientes materias de 4º de ESO para poner en práctica </w:t>
      </w:r>
      <w:r w:rsidRPr="0031311E">
        <w:rPr>
          <w:rFonts w:ascii="Cambria" w:hAnsi="Cambria"/>
          <w:b/>
          <w:color w:val="000000"/>
          <w:lang w:val="es-ES_tradnl"/>
        </w:rPr>
        <w:t>el trabajo interdisciplinar</w:t>
      </w:r>
      <w:r w:rsidRPr="0031311E">
        <w:rPr>
          <w:rFonts w:ascii="Cambria" w:hAnsi="Cambria"/>
          <w:color w:val="000000"/>
          <w:lang w:val="es-ES_tradnl"/>
        </w:rPr>
        <w:t>:</w:t>
      </w:r>
    </w:p>
    <w:p w14:paraId="085A741C" w14:textId="77777777" w:rsidR="00D13FCD" w:rsidRPr="0031311E" w:rsidRDefault="00D13FCD" w:rsidP="000B113A">
      <w:pPr>
        <w:rPr>
          <w:rFonts w:ascii="Cambria" w:hAnsi="Cambria"/>
          <w:color w:val="000000"/>
          <w:szCs w:val="24"/>
          <w:lang w:val="es-ES_tradnl"/>
        </w:rPr>
      </w:pPr>
    </w:p>
    <w:p w14:paraId="112501A2" w14:textId="77777777" w:rsidR="00D13FCD" w:rsidRPr="0031311E" w:rsidRDefault="00D13FCD" w:rsidP="000B113A">
      <w:pPr>
        <w:widowControl/>
        <w:numPr>
          <w:ilvl w:val="0"/>
          <w:numId w:val="10"/>
        </w:numPr>
        <w:suppressAutoHyphens w:val="0"/>
        <w:ind w:left="709"/>
        <w:rPr>
          <w:rFonts w:ascii="Cambria" w:hAnsi="Cambria"/>
          <w:color w:val="000000"/>
        </w:rPr>
      </w:pPr>
      <w:r w:rsidRPr="0031311E">
        <w:rPr>
          <w:rFonts w:ascii="Cambria" w:hAnsi="Cambria"/>
          <w:color w:val="000000"/>
        </w:rPr>
        <w:t>Geografía e Historia:</w:t>
      </w:r>
    </w:p>
    <w:p w14:paraId="53BC7051" w14:textId="77777777" w:rsidR="00981F56" w:rsidRPr="0031311E" w:rsidRDefault="00981F56" w:rsidP="000B113A">
      <w:pPr>
        <w:ind w:left="708" w:firstLine="0"/>
        <w:rPr>
          <w:rFonts w:ascii="Cambria" w:hAnsi="Cambria"/>
          <w:color w:val="000000"/>
          <w:lang w:eastAsia="es-ES_tradnl"/>
        </w:rPr>
      </w:pPr>
      <w:r w:rsidRPr="0031311E">
        <w:rPr>
          <w:rFonts w:ascii="Cambria" w:hAnsi="Cambria"/>
          <w:color w:val="000000"/>
          <w:lang w:eastAsia="es-ES_tradnl"/>
        </w:rPr>
        <w:t>- Distintos personajes históricos.</w:t>
      </w:r>
    </w:p>
    <w:p w14:paraId="7F2DA80E" w14:textId="77777777" w:rsidR="00D13FCD" w:rsidRPr="0031311E" w:rsidRDefault="00981F56" w:rsidP="000B113A">
      <w:pPr>
        <w:ind w:left="708" w:firstLine="0"/>
        <w:rPr>
          <w:rFonts w:ascii="Cambria" w:hAnsi="Cambria"/>
          <w:color w:val="000000"/>
        </w:rPr>
      </w:pPr>
      <w:r w:rsidRPr="0031311E">
        <w:rPr>
          <w:rFonts w:ascii="Cambria" w:hAnsi="Cambria"/>
          <w:color w:val="000000"/>
          <w:lang w:eastAsia="es-ES_tradnl"/>
        </w:rPr>
        <w:t>- El papel de la mujer en los programas espaciales de la NASA.</w:t>
      </w:r>
    </w:p>
    <w:p w14:paraId="15951454" w14:textId="77777777" w:rsidR="00D13FCD" w:rsidRPr="0031311E" w:rsidRDefault="00D13FCD" w:rsidP="000B113A">
      <w:pPr>
        <w:ind w:left="1440"/>
        <w:rPr>
          <w:rFonts w:ascii="Cambria" w:hAnsi="Cambria"/>
          <w:color w:val="000000"/>
        </w:rPr>
      </w:pPr>
    </w:p>
    <w:p w14:paraId="13399C15" w14:textId="77777777" w:rsidR="00981F56" w:rsidRPr="0031311E" w:rsidRDefault="00981F56" w:rsidP="000B113A">
      <w:pPr>
        <w:widowControl/>
        <w:numPr>
          <w:ilvl w:val="0"/>
          <w:numId w:val="7"/>
        </w:numPr>
        <w:suppressAutoHyphens w:val="0"/>
        <w:rPr>
          <w:rFonts w:ascii="Cambria" w:hAnsi="Cambria"/>
          <w:color w:val="000000"/>
          <w:lang w:eastAsia="es-ES_tradnl"/>
        </w:rPr>
      </w:pPr>
      <w:r w:rsidRPr="0031311E">
        <w:rPr>
          <w:rFonts w:ascii="Cambria" w:hAnsi="Cambria"/>
          <w:color w:val="000000"/>
          <w:lang w:eastAsia="es-ES_tradnl"/>
        </w:rPr>
        <w:t>Biología y Geología:</w:t>
      </w:r>
    </w:p>
    <w:p w14:paraId="242582A2" w14:textId="77777777" w:rsidR="00981F56" w:rsidRPr="0031311E" w:rsidRDefault="00981F56" w:rsidP="000B113A">
      <w:pPr>
        <w:ind w:left="1065"/>
        <w:rPr>
          <w:rFonts w:ascii="Cambria" w:hAnsi="Cambria"/>
          <w:color w:val="000000"/>
          <w:lang w:eastAsia="es-ES_tradnl"/>
        </w:rPr>
      </w:pPr>
      <w:r w:rsidRPr="0031311E">
        <w:rPr>
          <w:rFonts w:ascii="Cambria" w:hAnsi="Cambria"/>
          <w:color w:val="000000"/>
          <w:lang w:eastAsia="es-ES_tradnl"/>
        </w:rPr>
        <w:t>- El aro gigante.</w:t>
      </w:r>
    </w:p>
    <w:p w14:paraId="4E1152BF" w14:textId="77777777" w:rsidR="00981F56" w:rsidRPr="0031311E" w:rsidRDefault="00981F56" w:rsidP="000B113A">
      <w:pPr>
        <w:ind w:left="1065"/>
        <w:rPr>
          <w:rFonts w:ascii="Cambria" w:hAnsi="Cambria"/>
          <w:color w:val="000000"/>
          <w:lang w:eastAsia="es-ES_tradnl"/>
        </w:rPr>
      </w:pPr>
      <w:r w:rsidRPr="0031311E">
        <w:rPr>
          <w:rFonts w:ascii="Cambria" w:hAnsi="Cambria"/>
          <w:color w:val="000000"/>
          <w:lang w:eastAsia="es-ES_tradnl"/>
        </w:rPr>
        <w:t>- Los sentidos de distintos animales.</w:t>
      </w:r>
    </w:p>
    <w:p w14:paraId="09A057AF" w14:textId="77777777" w:rsidR="00981F56" w:rsidRPr="0031311E" w:rsidRDefault="00981F56" w:rsidP="000B113A">
      <w:pPr>
        <w:ind w:left="1065"/>
        <w:rPr>
          <w:rFonts w:ascii="Cambria" w:hAnsi="Cambria"/>
          <w:color w:val="000000"/>
        </w:rPr>
      </w:pPr>
      <w:r w:rsidRPr="0031311E">
        <w:rPr>
          <w:rFonts w:ascii="Cambria" w:hAnsi="Cambria"/>
          <w:color w:val="000000"/>
          <w:lang w:eastAsia="es-ES_tradnl"/>
        </w:rPr>
        <w:t>- El tetracromatismo.</w:t>
      </w:r>
    </w:p>
    <w:p w14:paraId="6750966F" w14:textId="77777777" w:rsidR="00981F56" w:rsidRPr="0031311E" w:rsidRDefault="00981F56" w:rsidP="000B113A">
      <w:pPr>
        <w:ind w:left="1440"/>
        <w:rPr>
          <w:rFonts w:ascii="Cambria" w:hAnsi="Cambria"/>
          <w:color w:val="000000"/>
        </w:rPr>
      </w:pPr>
    </w:p>
    <w:p w14:paraId="19A81391" w14:textId="77777777" w:rsidR="00D13FCD" w:rsidRPr="0031311E" w:rsidRDefault="00D13FCD" w:rsidP="000B113A">
      <w:pPr>
        <w:widowControl/>
        <w:numPr>
          <w:ilvl w:val="0"/>
          <w:numId w:val="10"/>
        </w:numPr>
        <w:suppressAutoHyphens w:val="0"/>
        <w:ind w:left="709"/>
        <w:rPr>
          <w:rFonts w:ascii="Cambria" w:hAnsi="Cambria"/>
          <w:color w:val="000000"/>
        </w:rPr>
      </w:pPr>
      <w:r w:rsidRPr="0031311E">
        <w:rPr>
          <w:rFonts w:ascii="Cambria" w:hAnsi="Cambria"/>
          <w:color w:val="000000"/>
        </w:rPr>
        <w:t>Tecnología:</w:t>
      </w:r>
    </w:p>
    <w:p w14:paraId="60036316" w14:textId="77777777" w:rsidR="00D13FCD" w:rsidRPr="0031311E" w:rsidRDefault="00981F56" w:rsidP="000B113A">
      <w:pPr>
        <w:ind w:left="708" w:firstLine="0"/>
        <w:rPr>
          <w:rFonts w:ascii="Cambria" w:hAnsi="Cambria"/>
          <w:color w:val="000000"/>
        </w:rPr>
      </w:pPr>
      <w:r w:rsidRPr="0031311E">
        <w:rPr>
          <w:rFonts w:ascii="Cambria" w:hAnsi="Cambria"/>
          <w:color w:val="000000"/>
          <w:lang w:eastAsia="es-ES_tradnl"/>
        </w:rPr>
        <w:t>- Elaboración de una página de preguntas y respuestas digital.</w:t>
      </w:r>
    </w:p>
    <w:p w14:paraId="7CFD32C8" w14:textId="77777777" w:rsidR="00D13FCD" w:rsidRPr="0031311E" w:rsidRDefault="00D13FCD" w:rsidP="000B113A">
      <w:pPr>
        <w:ind w:left="1440"/>
        <w:rPr>
          <w:rFonts w:ascii="Cambria" w:hAnsi="Cambria"/>
          <w:color w:val="000000"/>
        </w:rPr>
      </w:pPr>
    </w:p>
    <w:p w14:paraId="18922329" w14:textId="77777777" w:rsidR="00D13FCD" w:rsidRPr="0031311E" w:rsidRDefault="00D13FCD" w:rsidP="000B113A">
      <w:pPr>
        <w:widowControl/>
        <w:numPr>
          <w:ilvl w:val="0"/>
          <w:numId w:val="6"/>
        </w:numPr>
        <w:suppressAutoHyphens w:val="0"/>
        <w:rPr>
          <w:rFonts w:ascii="Cambria" w:hAnsi="Cambria"/>
          <w:color w:val="000000"/>
          <w:lang w:eastAsia="es-ES_tradnl"/>
        </w:rPr>
      </w:pPr>
      <w:r w:rsidRPr="0031311E">
        <w:rPr>
          <w:rFonts w:ascii="Cambria" w:hAnsi="Cambria"/>
          <w:color w:val="000000"/>
          <w:lang w:eastAsia="es-ES_tradnl"/>
        </w:rPr>
        <w:t>Lengua y Literatura:</w:t>
      </w:r>
    </w:p>
    <w:p w14:paraId="395BA327" w14:textId="77777777" w:rsidR="00981F56" w:rsidRPr="0031311E" w:rsidRDefault="00981F56" w:rsidP="000B113A">
      <w:pPr>
        <w:ind w:left="720" w:firstLine="0"/>
        <w:rPr>
          <w:rFonts w:ascii="Cambria" w:hAnsi="Cambria"/>
          <w:lang w:val="es-ES"/>
        </w:rPr>
      </w:pPr>
      <w:r w:rsidRPr="0031311E">
        <w:rPr>
          <w:rFonts w:ascii="Cambria" w:hAnsi="Cambria"/>
          <w:lang w:val="es-ES"/>
        </w:rPr>
        <w:t xml:space="preserve">- La preposición </w:t>
      </w:r>
      <w:r w:rsidRPr="0031311E">
        <w:rPr>
          <w:rFonts w:ascii="Cambria" w:hAnsi="Cambria"/>
          <w:b/>
          <w:lang w:val="es-ES"/>
        </w:rPr>
        <w:t>at</w:t>
      </w:r>
      <w:r w:rsidRPr="0031311E">
        <w:rPr>
          <w:rFonts w:ascii="Cambria" w:hAnsi="Cambria"/>
          <w:lang w:val="es-ES"/>
        </w:rPr>
        <w:t xml:space="preserve"> seguida de adjetivos que describen habilidad.</w:t>
      </w:r>
    </w:p>
    <w:p w14:paraId="0B8EDF0C" w14:textId="77777777" w:rsidR="00981F56" w:rsidRPr="0031311E" w:rsidRDefault="00981F56" w:rsidP="000B113A">
      <w:pPr>
        <w:ind w:left="720" w:firstLine="0"/>
        <w:rPr>
          <w:rFonts w:ascii="Cambria" w:hAnsi="Cambria"/>
          <w:lang w:val="es-ES"/>
        </w:rPr>
      </w:pPr>
      <w:r w:rsidRPr="0031311E">
        <w:rPr>
          <w:rFonts w:ascii="Cambria" w:hAnsi="Cambria"/>
          <w:lang w:val="es-ES"/>
        </w:rPr>
        <w:t>- La forma comparativa y superlativa de los adjetivos.</w:t>
      </w:r>
    </w:p>
    <w:p w14:paraId="030F749A" w14:textId="77777777" w:rsidR="00981F56" w:rsidRPr="0031311E" w:rsidRDefault="00981F56" w:rsidP="000B113A">
      <w:pPr>
        <w:ind w:left="720" w:firstLine="0"/>
        <w:rPr>
          <w:rFonts w:ascii="Cambria" w:hAnsi="Cambria"/>
          <w:lang w:val="es-ES"/>
        </w:rPr>
      </w:pPr>
      <w:r w:rsidRPr="0031311E">
        <w:rPr>
          <w:rFonts w:ascii="Cambria" w:hAnsi="Cambria"/>
          <w:lang w:val="es-ES"/>
        </w:rPr>
        <w:t>- Distintas formas de comunicación.</w:t>
      </w:r>
    </w:p>
    <w:p w14:paraId="02F8F5FD" w14:textId="77777777" w:rsidR="00D13FCD" w:rsidRPr="0031311E" w:rsidRDefault="00981F56" w:rsidP="000B113A">
      <w:pPr>
        <w:ind w:left="720" w:firstLine="0"/>
        <w:rPr>
          <w:rFonts w:ascii="Cambria" w:hAnsi="Cambria"/>
          <w:color w:val="000000"/>
          <w:lang w:eastAsia="es-ES_tradnl"/>
        </w:rPr>
      </w:pPr>
      <w:r w:rsidRPr="0031311E">
        <w:rPr>
          <w:rFonts w:ascii="Cambria" w:hAnsi="Cambria"/>
          <w:lang w:val="es-ES"/>
        </w:rPr>
        <w:t>- La solicitud por correo electrónico.</w:t>
      </w:r>
    </w:p>
    <w:p w14:paraId="2401ADAD" w14:textId="77777777" w:rsidR="00D13FCD" w:rsidRPr="0031311E" w:rsidRDefault="00D13FCD" w:rsidP="000B113A">
      <w:pPr>
        <w:ind w:left="720" w:firstLine="720"/>
        <w:rPr>
          <w:rFonts w:ascii="Cambria" w:hAnsi="Cambria"/>
          <w:color w:val="000000"/>
          <w:lang w:eastAsia="es-ES_tradnl"/>
        </w:rPr>
      </w:pPr>
    </w:p>
    <w:p w14:paraId="6F708A40" w14:textId="77777777" w:rsidR="00D13FCD" w:rsidRPr="0031311E" w:rsidRDefault="00D13FCD" w:rsidP="000B113A">
      <w:pPr>
        <w:widowControl/>
        <w:numPr>
          <w:ilvl w:val="0"/>
          <w:numId w:val="10"/>
        </w:numPr>
        <w:suppressAutoHyphens w:val="0"/>
        <w:ind w:left="709"/>
        <w:rPr>
          <w:rFonts w:ascii="Cambria" w:hAnsi="Cambria"/>
          <w:color w:val="000000"/>
        </w:rPr>
      </w:pPr>
      <w:r w:rsidRPr="0031311E">
        <w:rPr>
          <w:rFonts w:ascii="Cambria" w:hAnsi="Cambria"/>
          <w:color w:val="000000"/>
        </w:rPr>
        <w:t>Educación Plástica, Visual y Audiovisual:</w:t>
      </w:r>
    </w:p>
    <w:p w14:paraId="4B74AB97" w14:textId="77777777" w:rsidR="00981F56" w:rsidRPr="0031311E" w:rsidRDefault="00981F56" w:rsidP="000B113A">
      <w:pPr>
        <w:ind w:left="708" w:firstLine="0"/>
        <w:rPr>
          <w:rFonts w:ascii="Cambria" w:hAnsi="Cambria"/>
          <w:color w:val="000000"/>
          <w:lang w:eastAsia="es-ES_tradnl"/>
        </w:rPr>
      </w:pPr>
      <w:r w:rsidRPr="0031311E">
        <w:rPr>
          <w:rFonts w:ascii="Cambria" w:hAnsi="Cambria"/>
          <w:color w:val="000000"/>
          <w:lang w:eastAsia="es-ES_tradnl"/>
        </w:rPr>
        <w:t>- El mago Criss Angel.</w:t>
      </w:r>
    </w:p>
    <w:p w14:paraId="55E7A0E3" w14:textId="77777777" w:rsidR="00981F56" w:rsidRPr="0031311E" w:rsidRDefault="00981F56" w:rsidP="000B113A">
      <w:pPr>
        <w:ind w:left="708" w:firstLine="0"/>
        <w:rPr>
          <w:rFonts w:ascii="Cambria" w:hAnsi="Cambria"/>
          <w:color w:val="000000"/>
          <w:lang w:eastAsia="es-ES_tradnl"/>
        </w:rPr>
      </w:pPr>
      <w:r w:rsidRPr="0031311E">
        <w:rPr>
          <w:rFonts w:ascii="Cambria" w:hAnsi="Cambria"/>
          <w:color w:val="000000"/>
          <w:lang w:eastAsia="es-ES_tradnl"/>
        </w:rPr>
        <w:lastRenderedPageBreak/>
        <w:t>- Artistas circenses.</w:t>
      </w:r>
    </w:p>
    <w:p w14:paraId="321406EC" w14:textId="77777777" w:rsidR="00D13FCD" w:rsidRPr="0031311E" w:rsidRDefault="00981F56" w:rsidP="000B113A">
      <w:pPr>
        <w:ind w:left="708" w:firstLine="0"/>
        <w:rPr>
          <w:rFonts w:ascii="Cambria" w:hAnsi="Cambria"/>
          <w:color w:val="000000"/>
        </w:rPr>
      </w:pPr>
      <w:r w:rsidRPr="0031311E">
        <w:rPr>
          <w:rFonts w:ascii="Cambria" w:hAnsi="Cambria"/>
          <w:color w:val="000000"/>
          <w:lang w:eastAsia="es-ES_tradnl"/>
        </w:rPr>
        <w:t>- Elaboración de una página de preguntas y respuestas.</w:t>
      </w:r>
    </w:p>
    <w:p w14:paraId="455A5923" w14:textId="77777777" w:rsidR="00D13FCD" w:rsidRPr="0031311E" w:rsidRDefault="00D13FCD" w:rsidP="000B113A">
      <w:pPr>
        <w:ind w:left="709"/>
        <w:rPr>
          <w:rFonts w:ascii="Cambria" w:hAnsi="Cambria"/>
          <w:color w:val="000000"/>
        </w:rPr>
      </w:pPr>
    </w:p>
    <w:p w14:paraId="361A5F8B" w14:textId="77777777" w:rsidR="00D13FCD" w:rsidRPr="0031311E" w:rsidRDefault="00D13FCD" w:rsidP="000B113A">
      <w:pPr>
        <w:widowControl/>
        <w:numPr>
          <w:ilvl w:val="0"/>
          <w:numId w:val="10"/>
        </w:numPr>
        <w:suppressAutoHyphens w:val="0"/>
        <w:ind w:left="709"/>
        <w:rPr>
          <w:rFonts w:ascii="Cambria" w:hAnsi="Cambria"/>
          <w:color w:val="000000"/>
        </w:rPr>
      </w:pPr>
      <w:r w:rsidRPr="0031311E">
        <w:rPr>
          <w:rFonts w:ascii="Cambria" w:hAnsi="Cambria"/>
          <w:color w:val="000000"/>
        </w:rPr>
        <w:t>Valores Éticos:</w:t>
      </w:r>
    </w:p>
    <w:p w14:paraId="2CD02A71" w14:textId="77777777" w:rsidR="00D13FCD" w:rsidRPr="0031311E" w:rsidRDefault="00D13FCD" w:rsidP="000B113A">
      <w:pPr>
        <w:widowControl/>
        <w:suppressAutoHyphens w:val="0"/>
        <w:ind w:hanging="6"/>
        <w:rPr>
          <w:rFonts w:ascii="Cambria" w:eastAsia="Times New Roman" w:hAnsi="Cambria" w:cs="Times New Roman"/>
          <w:szCs w:val="24"/>
          <w:lang w:val="es-ES" w:eastAsia="es-ES_tradnl" w:bidi="ar-SA"/>
        </w:rPr>
      </w:pPr>
      <w:r w:rsidRPr="0031311E">
        <w:rPr>
          <w:rFonts w:ascii="Cambria" w:hAnsi="Cambria"/>
          <w:color w:val="000000"/>
          <w:lang w:eastAsia="es-ES_tradnl"/>
        </w:rPr>
        <w:t>- Respeto por el turno de palabra en un diálogo.</w:t>
      </w:r>
    </w:p>
    <w:p w14:paraId="48F90DD0" w14:textId="77777777" w:rsidR="00D13FCD" w:rsidRPr="0031311E" w:rsidRDefault="00D13FCD" w:rsidP="000B113A">
      <w:pPr>
        <w:widowControl/>
        <w:suppressAutoHyphens w:val="0"/>
        <w:ind w:left="1440" w:firstLine="0"/>
        <w:rPr>
          <w:rFonts w:ascii="Cambria" w:eastAsia="Times New Roman" w:hAnsi="Cambria" w:cs="Times New Roman"/>
          <w:sz w:val="20"/>
          <w:lang w:val="es-ES" w:eastAsia="es-ES_tradnl" w:bidi="ar-SA"/>
        </w:rPr>
      </w:pPr>
    </w:p>
    <w:p w14:paraId="1593B976" w14:textId="77777777" w:rsidR="00D13FCD" w:rsidRPr="0031311E" w:rsidRDefault="00D13FCD" w:rsidP="000B113A">
      <w:pPr>
        <w:widowControl/>
        <w:suppressAutoHyphens w:val="0"/>
        <w:ind w:left="1440" w:firstLine="0"/>
        <w:rPr>
          <w:rFonts w:ascii="Cambria" w:eastAsia="Times New Roman" w:hAnsi="Cambria"/>
          <w:color w:val="000000"/>
          <w:szCs w:val="24"/>
          <w:lang w:val="es-ES_tradnl" w:eastAsia="es-ES_tradnl" w:bidi="ar-SA"/>
        </w:rPr>
      </w:pPr>
    </w:p>
    <w:p w14:paraId="5F3E8FA0" w14:textId="77777777" w:rsidR="00D13FCD" w:rsidRPr="0031311E" w:rsidRDefault="00D13FCD" w:rsidP="000B113A">
      <w:pPr>
        <w:pStyle w:val="Sombreadoclaro-nfasis22"/>
        <w:ind w:hanging="936"/>
        <w:outlineLvl w:val="0"/>
        <w:rPr>
          <w:rStyle w:val="GridTableLight"/>
          <w:color w:val="000000"/>
          <w:sz w:val="32"/>
          <w:szCs w:val="32"/>
        </w:rPr>
      </w:pPr>
      <w:r w:rsidRPr="0031311E">
        <w:rPr>
          <w:rStyle w:val="GridTableLight"/>
          <w:color w:val="000000"/>
          <w:sz w:val="32"/>
          <w:szCs w:val="32"/>
        </w:rPr>
        <w:t>b) Concreción curricular</w:t>
      </w:r>
    </w:p>
    <w:p w14:paraId="7E18C9F5" w14:textId="77777777" w:rsidR="00D13FCD" w:rsidRPr="0031311E" w:rsidRDefault="00D13FCD" w:rsidP="000B113A">
      <w:pPr>
        <w:outlineLvl w:val="0"/>
        <w:rPr>
          <w:rFonts w:ascii="Cambria" w:hAnsi="Cambria"/>
          <w:b/>
          <w:color w:val="000000"/>
          <w:sz w:val="28"/>
          <w:szCs w:val="28"/>
          <w:lang w:val="es-ES_tradnl"/>
        </w:rPr>
      </w:pPr>
      <w:r w:rsidRPr="0031311E">
        <w:rPr>
          <w:rFonts w:ascii="Cambria" w:hAnsi="Cambria"/>
          <w:b/>
          <w:color w:val="000000"/>
          <w:sz w:val="28"/>
          <w:szCs w:val="28"/>
          <w:lang w:val="es-ES_tradnl"/>
        </w:rPr>
        <w:t>Competencias clave (en tareas, actividades y ejercicios)</w:t>
      </w:r>
    </w:p>
    <w:p w14:paraId="1808BE3B" w14:textId="77777777" w:rsidR="00D13FCD" w:rsidRPr="0031311E" w:rsidRDefault="00F6173D" w:rsidP="000B113A">
      <w:pPr>
        <w:rPr>
          <w:rFonts w:ascii="Cambria" w:hAnsi="Cambria"/>
          <w:color w:val="000000"/>
          <w:lang w:val="es-ES_tradnl"/>
        </w:rPr>
      </w:pPr>
      <w:r w:rsidRPr="0031311E">
        <w:rPr>
          <w:rFonts w:ascii="Cambria" w:hAnsi="Cambria"/>
          <w:noProof/>
          <w:lang w:val="es-ES" w:eastAsia="es-ES" w:bidi="ar-SA"/>
        </w:rPr>
        <mc:AlternateContent>
          <mc:Choice Requires="wps">
            <w:drawing>
              <wp:anchor distT="4294967294" distB="4294967294" distL="114300" distR="114300" simplePos="0" relativeHeight="251665408" behindDoc="0" locked="0" layoutInCell="1" allowOverlap="1" wp14:anchorId="6FD7D6B7" wp14:editId="46550EE2">
                <wp:simplePos x="0" y="0"/>
                <wp:positionH relativeFrom="column">
                  <wp:posOffset>0</wp:posOffset>
                </wp:positionH>
                <wp:positionV relativeFrom="paragraph">
                  <wp:posOffset>113664</wp:posOffset>
                </wp:positionV>
                <wp:extent cx="5715000" cy="0"/>
                <wp:effectExtent l="0" t="0" r="0" b="0"/>
                <wp:wrapNone/>
                <wp:docPr id="4"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715000" cy="0"/>
                        </a:xfrm>
                        <a:prstGeom prst="line">
                          <a:avLst/>
                        </a:prstGeom>
                        <a:noFill/>
                        <a:ln w="12700" cap="flat" cmpd="sng" algn="ctr">
                          <a:solidFill>
                            <a:srgbClr val="5B9BD5"/>
                          </a:solidFill>
                          <a:prstDash val="solid"/>
                          <a:miter lim="800000"/>
                        </a:ln>
                        <a:effectLst/>
                      </wps:spPr>
                      <wps:bodyPr/>
                    </wps:wsp>
                  </a:graphicData>
                </a:graphic>
                <wp14:sizeRelH relativeFrom="margin">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A4B5919" id="Conector recto 4" o:spid="_x0000_s1026" style="position:absolute;z-index:251665408;visibility:visible;mso-wrap-style:square;mso-width-percent:0;mso-height-percent:0;mso-wrap-distance-left:9pt;mso-wrap-distance-top:.mm;mso-wrap-distance-right:9pt;mso-wrap-distance-bottom:.mm;mso-position-horizontal:absolute;mso-position-horizontal-relative:text;mso-position-vertical:absolute;mso-position-vertical-relative:text;mso-width-percent:0;mso-height-percent:0;mso-width-relative:margin;mso-height-relative:page" from="0,8.95pt" to="450pt,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" strokecolor="#5b9bd5" strokeweight="1pt">
                <v:stroke joinstyle="miter"/>
                <o:lock v:ext="edit" shapetype="f"/>
              </v:line>
            </w:pict>
          </mc:Fallback>
        </mc:AlternateContent>
      </w:r>
    </w:p>
    <w:p w14:paraId="2276AB96" w14:textId="77777777" w:rsidR="00D13FCD" w:rsidRPr="0031311E" w:rsidRDefault="00D13FCD" w:rsidP="000B113A">
      <w:pPr>
        <w:rPr>
          <w:rFonts w:ascii="Cambria" w:hAnsi="Cambria"/>
          <w:color w:val="000000"/>
          <w:lang w:val="es-ES_tradnl"/>
        </w:rPr>
      </w:pPr>
    </w:p>
    <w:p w14:paraId="3DA15E47" w14:textId="77777777" w:rsidR="00D13FCD" w:rsidRPr="0031311E" w:rsidRDefault="00D13FCD" w:rsidP="000B113A">
      <w:pPr>
        <w:ind w:left="357" w:firstLine="0"/>
        <w:rPr>
          <w:rFonts w:ascii="Cambria" w:hAnsi="Cambria"/>
          <w:color w:val="000000"/>
          <w:lang w:val="es-ES_tradnl"/>
        </w:rPr>
      </w:pPr>
      <w:r w:rsidRPr="0031311E">
        <w:rPr>
          <w:rFonts w:ascii="Cambria" w:hAnsi="Cambria"/>
          <w:color w:val="000000"/>
          <w:lang w:val="es-ES_tradnl"/>
        </w:rPr>
        <w:t xml:space="preserve">El trabajo sobre las competencias clave se desarrolla en una variedad de tareas y actividades, que al mismo tiempo permiten su evaluación. El siguiente apartado muestra la relación entre las competencias clave y los contenidos y criterios de evaluación en la unidad 6. Por otro lado, se ofrece una plantilla en forma de </w:t>
      </w:r>
      <w:r w:rsidRPr="0031311E">
        <w:rPr>
          <w:rFonts w:ascii="Cambria" w:hAnsi="Cambria"/>
          <w:b/>
          <w:color w:val="000000"/>
          <w:lang w:val="es-ES_tradnl"/>
        </w:rPr>
        <w:t>perfiles competenciales</w:t>
      </w:r>
      <w:r w:rsidRPr="0031311E">
        <w:rPr>
          <w:rFonts w:ascii="Cambria" w:hAnsi="Cambria"/>
          <w:color w:val="000000"/>
          <w:lang w:val="es-ES_tradnl"/>
        </w:rPr>
        <w:t xml:space="preserve"> para la planificación y evaluación de las competencias clave. Esta plantilla se incluye en el punto 3b, “Perfiles competenciales de Burlington Books”. </w:t>
      </w:r>
    </w:p>
    <w:p w14:paraId="72AA99E3" w14:textId="77777777" w:rsidR="00D13FCD" w:rsidRPr="0031311E" w:rsidRDefault="00D13FCD" w:rsidP="000B113A">
      <w:pPr>
        <w:rPr>
          <w:rFonts w:ascii="Cambria" w:hAnsi="Cambria"/>
          <w:color w:val="000000"/>
          <w:lang w:val="es-ES_tradnl"/>
        </w:rPr>
      </w:pPr>
    </w:p>
    <w:p w14:paraId="15DEA057" w14:textId="77777777" w:rsidR="00D13FCD" w:rsidRPr="0031311E" w:rsidRDefault="00D13FCD" w:rsidP="000B113A">
      <w:pPr>
        <w:ind w:left="357" w:firstLine="0"/>
        <w:rPr>
          <w:rFonts w:ascii="Cambria" w:hAnsi="Cambria"/>
          <w:color w:val="000000"/>
          <w:szCs w:val="24"/>
          <w:lang w:val="es-ES_tradnl"/>
        </w:rPr>
      </w:pPr>
      <w:r w:rsidRPr="0031311E">
        <w:rPr>
          <w:rFonts w:ascii="Cambria" w:hAnsi="Cambria"/>
          <w:color w:val="000000"/>
          <w:lang w:val="es-ES_tradnl"/>
        </w:rPr>
        <w:t>Adicionalmente, se indican las posibles relaciones entre las competencias clave y los criterios de evaluación en la tabla de este capítulo, en el apartado siguiente.</w:t>
      </w:r>
    </w:p>
    <w:p w14:paraId="18B9DB49" w14:textId="77777777" w:rsidR="00D13FCD" w:rsidRPr="0031311E" w:rsidRDefault="00D13FCD" w:rsidP="000B113A">
      <w:pPr>
        <w:rPr>
          <w:rFonts w:ascii="Cambria" w:hAnsi="Cambria"/>
          <w:color w:val="000000"/>
          <w:szCs w:val="24"/>
          <w:lang w:val="es-ES_tradnl"/>
        </w:rPr>
      </w:pPr>
    </w:p>
    <w:p w14:paraId="2D1E4368" w14:textId="77777777" w:rsidR="00D13FCD" w:rsidRPr="0031311E" w:rsidRDefault="00D13FCD" w:rsidP="000B113A">
      <w:pPr>
        <w:widowControl/>
        <w:numPr>
          <w:ilvl w:val="0"/>
          <w:numId w:val="7"/>
        </w:numPr>
        <w:suppressAutoHyphens w:val="0"/>
        <w:rPr>
          <w:rFonts w:ascii="Cambria" w:eastAsia="Times New Roman" w:hAnsi="Cambria" w:cs="Times New Roman"/>
          <w:i/>
          <w:color w:val="000000"/>
          <w:szCs w:val="24"/>
          <w:lang w:val="en-US" w:eastAsia="es-ES_tradnl" w:bidi="ar-SA"/>
        </w:rPr>
      </w:pPr>
      <w:r w:rsidRPr="0031311E">
        <w:rPr>
          <w:rFonts w:ascii="Cambria" w:eastAsia="Times New Roman" w:hAnsi="Cambria"/>
          <w:color w:val="000000"/>
          <w:szCs w:val="24"/>
          <w:lang w:val="es-ES_tradnl" w:eastAsia="es-ES_tradnl" w:bidi="ar-SA"/>
        </w:rPr>
        <w:t>Comunicación lingüística:</w:t>
      </w:r>
    </w:p>
    <w:p w14:paraId="7D0CB5FC" w14:textId="77777777" w:rsidR="007463BB" w:rsidRPr="0031311E" w:rsidRDefault="007463BB" w:rsidP="000B113A">
      <w:pPr>
        <w:ind w:left="720" w:firstLine="0"/>
        <w:rPr>
          <w:rFonts w:ascii="Cambria" w:hAnsi="Cambria"/>
          <w:color w:val="000000"/>
          <w:lang w:val="en-US"/>
        </w:rPr>
      </w:pPr>
      <w:r w:rsidRPr="0031311E">
        <w:rPr>
          <w:rFonts w:ascii="Cambria" w:hAnsi="Cambria"/>
          <w:i/>
          <w:color w:val="000000"/>
          <w:lang w:val="en-US"/>
        </w:rPr>
        <w:t>- Vocabulary</w:t>
      </w:r>
      <w:r w:rsidRPr="0031311E">
        <w:rPr>
          <w:rFonts w:ascii="Cambria" w:hAnsi="Cambria"/>
          <w:color w:val="000000"/>
          <w:lang w:val="en-US"/>
        </w:rPr>
        <w:t xml:space="preserve">, SB, págs. 92 y 96; </w:t>
      </w:r>
      <w:r w:rsidRPr="0031311E">
        <w:rPr>
          <w:rFonts w:ascii="Cambria" w:hAnsi="Cambria"/>
          <w:i/>
          <w:color w:val="000000"/>
          <w:lang w:val="en-US"/>
        </w:rPr>
        <w:t>Language Review</w:t>
      </w:r>
      <w:r w:rsidRPr="0031311E">
        <w:rPr>
          <w:rFonts w:ascii="Cambria" w:hAnsi="Cambria"/>
          <w:color w:val="000000"/>
          <w:lang w:val="en-US"/>
        </w:rPr>
        <w:t xml:space="preserve">, pág. 101; </w:t>
      </w:r>
      <w:r w:rsidRPr="0031311E">
        <w:rPr>
          <w:rFonts w:ascii="Cambria" w:hAnsi="Cambria"/>
          <w:i/>
          <w:color w:val="000000"/>
          <w:lang w:val="en-US"/>
        </w:rPr>
        <w:t>Review 3</w:t>
      </w:r>
      <w:r w:rsidRPr="0031311E">
        <w:rPr>
          <w:rFonts w:ascii="Cambria" w:hAnsi="Cambria"/>
          <w:color w:val="000000"/>
          <w:lang w:val="en-US"/>
        </w:rPr>
        <w:t xml:space="preserve">, pág. 102; </w:t>
      </w:r>
      <w:r w:rsidRPr="0031311E">
        <w:rPr>
          <w:rFonts w:ascii="Cambria" w:hAnsi="Cambria"/>
          <w:i/>
          <w:color w:val="000000"/>
          <w:lang w:val="en-US"/>
        </w:rPr>
        <w:t>Fast Finishers</w:t>
      </w:r>
      <w:r w:rsidRPr="0031311E">
        <w:rPr>
          <w:rFonts w:ascii="Cambria" w:hAnsi="Cambria"/>
          <w:color w:val="000000"/>
          <w:lang w:val="en-US"/>
        </w:rPr>
        <w:t xml:space="preserve">, pág. 112: uso de vocabulario relacionado con </w:t>
      </w:r>
      <w:r w:rsidRPr="0031311E">
        <w:rPr>
          <w:rFonts w:ascii="Cambria" w:hAnsi="Cambria"/>
          <w:color w:val="000000"/>
          <w:lang w:eastAsia="es-ES_tradnl"/>
        </w:rPr>
        <w:t>talentos y habilidades, y los sentidos</w:t>
      </w:r>
      <w:r w:rsidRPr="0031311E">
        <w:rPr>
          <w:rFonts w:ascii="Cambria" w:hAnsi="Cambria"/>
          <w:color w:val="000000"/>
          <w:lang w:val="en-US"/>
        </w:rPr>
        <w:t>.</w:t>
      </w:r>
    </w:p>
    <w:p w14:paraId="6BAE7024" w14:textId="77777777" w:rsidR="007463BB" w:rsidRPr="0031311E" w:rsidRDefault="007463BB" w:rsidP="000B113A">
      <w:pPr>
        <w:ind w:left="720" w:firstLine="0"/>
        <w:rPr>
          <w:rFonts w:ascii="Cambria" w:hAnsi="Cambria"/>
          <w:color w:val="000000"/>
          <w:lang w:val="en-US"/>
        </w:rPr>
      </w:pPr>
      <w:r w:rsidRPr="0031311E">
        <w:rPr>
          <w:rFonts w:ascii="Cambria" w:hAnsi="Cambria"/>
          <w:i/>
          <w:color w:val="000000"/>
          <w:lang w:val="en-US"/>
        </w:rPr>
        <w:t>- Listening</w:t>
      </w:r>
      <w:r w:rsidRPr="0031311E">
        <w:rPr>
          <w:rFonts w:ascii="Cambria" w:hAnsi="Cambria"/>
          <w:color w:val="000000"/>
          <w:lang w:val="en-US"/>
        </w:rPr>
        <w:t xml:space="preserve">, SB, págs. 95 y 99: </w:t>
      </w:r>
      <w:r w:rsidRPr="0031311E">
        <w:rPr>
          <w:rFonts w:ascii="Cambria" w:hAnsi="Cambria"/>
          <w:color w:val="000000"/>
          <w:lang w:eastAsia="es-ES_tradnl"/>
        </w:rPr>
        <w:t>una entrevista de radio sobre Criss Angel y la descripción de dos experiencias</w:t>
      </w:r>
      <w:r w:rsidRPr="0031311E">
        <w:rPr>
          <w:rFonts w:ascii="Cambria" w:hAnsi="Cambria"/>
          <w:color w:val="000000"/>
          <w:lang w:val="en-US"/>
        </w:rPr>
        <w:t>.</w:t>
      </w:r>
    </w:p>
    <w:p w14:paraId="1E110EFD" w14:textId="77777777" w:rsidR="007463BB" w:rsidRPr="0031311E" w:rsidRDefault="007463BB" w:rsidP="000B113A">
      <w:pPr>
        <w:ind w:left="720" w:firstLine="0"/>
        <w:rPr>
          <w:rFonts w:ascii="Cambria" w:hAnsi="Cambria"/>
          <w:color w:val="000000"/>
          <w:lang w:val="en-US"/>
        </w:rPr>
      </w:pPr>
      <w:r w:rsidRPr="0031311E">
        <w:rPr>
          <w:rFonts w:ascii="Cambria" w:hAnsi="Cambria"/>
          <w:i/>
          <w:color w:val="000000"/>
          <w:lang w:val="en-US"/>
        </w:rPr>
        <w:t>- Speaking</w:t>
      </w:r>
      <w:r w:rsidRPr="0031311E">
        <w:rPr>
          <w:rFonts w:ascii="Cambria" w:hAnsi="Cambria"/>
          <w:color w:val="000000"/>
          <w:lang w:val="en-US"/>
        </w:rPr>
        <w:t xml:space="preserve">, SB, págs. 95 y 99: </w:t>
      </w:r>
      <w:r w:rsidRPr="0031311E">
        <w:rPr>
          <w:rFonts w:ascii="Cambria" w:hAnsi="Cambria"/>
          <w:color w:val="000000"/>
          <w:lang w:eastAsia="es-ES_tradnl"/>
        </w:rPr>
        <w:t>elegir una actividad extraescolar y hablar de gustos y preferencias</w:t>
      </w:r>
      <w:r w:rsidRPr="0031311E">
        <w:rPr>
          <w:rFonts w:ascii="Cambria" w:hAnsi="Cambria"/>
          <w:color w:val="000000"/>
          <w:lang w:val="en-US"/>
        </w:rPr>
        <w:t>.</w:t>
      </w:r>
    </w:p>
    <w:p w14:paraId="0F78C7C5" w14:textId="77777777" w:rsidR="007463BB" w:rsidRPr="0031311E" w:rsidRDefault="007463BB" w:rsidP="000B113A">
      <w:pPr>
        <w:ind w:left="720" w:firstLine="0"/>
        <w:rPr>
          <w:rFonts w:ascii="Cambria" w:hAnsi="Cambria"/>
          <w:color w:val="000000"/>
        </w:rPr>
      </w:pPr>
      <w:r w:rsidRPr="0031311E">
        <w:rPr>
          <w:rFonts w:ascii="Cambria" w:hAnsi="Cambria"/>
          <w:i/>
          <w:color w:val="000000"/>
          <w:lang w:val="en-US"/>
        </w:rPr>
        <w:t>- Reading</w:t>
      </w:r>
      <w:r w:rsidRPr="0031311E">
        <w:rPr>
          <w:rFonts w:ascii="Cambria" w:hAnsi="Cambria"/>
          <w:color w:val="000000"/>
          <w:lang w:val="en-US"/>
        </w:rPr>
        <w:t>, SB, págs. 93 y 97</w:t>
      </w:r>
      <w:r w:rsidRPr="0031311E">
        <w:rPr>
          <w:rFonts w:ascii="Cambria" w:hAnsi="Cambria"/>
          <w:color w:val="000000"/>
          <w:lang w:val="es-ES"/>
        </w:rPr>
        <w:t xml:space="preserve">: comprensión escrita de </w:t>
      </w:r>
      <w:r w:rsidRPr="0031311E">
        <w:rPr>
          <w:rFonts w:ascii="Cambria" w:hAnsi="Cambria"/>
          <w:color w:val="000000"/>
          <w:lang w:eastAsia="es-ES_tradnl"/>
        </w:rPr>
        <w:t>un artículo sobre el síndrome del impostor y otro sobre la sinestesia</w:t>
      </w:r>
      <w:r w:rsidRPr="0031311E">
        <w:rPr>
          <w:rFonts w:ascii="Cambria" w:hAnsi="Cambria"/>
          <w:color w:val="000000"/>
        </w:rPr>
        <w:t>.</w:t>
      </w:r>
    </w:p>
    <w:p w14:paraId="27948B76" w14:textId="77777777" w:rsidR="007463BB" w:rsidRPr="0031311E" w:rsidRDefault="007463BB" w:rsidP="000B113A">
      <w:pPr>
        <w:ind w:left="720" w:firstLine="0"/>
        <w:rPr>
          <w:rFonts w:ascii="Cambria" w:hAnsi="Cambria"/>
          <w:i/>
          <w:color w:val="000000"/>
          <w:lang w:val="en-US" w:eastAsia="es-ES_tradnl"/>
        </w:rPr>
      </w:pPr>
      <w:r w:rsidRPr="0031311E">
        <w:rPr>
          <w:rFonts w:ascii="Cambria" w:hAnsi="Cambria"/>
          <w:i/>
          <w:color w:val="000000"/>
          <w:lang w:val="es-ES"/>
        </w:rPr>
        <w:t>- Pronunciation</w:t>
      </w:r>
      <w:r w:rsidRPr="0031311E">
        <w:rPr>
          <w:rFonts w:ascii="Cambria" w:hAnsi="Cambria"/>
          <w:color w:val="000000"/>
          <w:lang w:val="es-ES"/>
        </w:rPr>
        <w:t xml:space="preserve">, SB, págs. 95 y 99; </w:t>
      </w:r>
      <w:r w:rsidRPr="0031311E">
        <w:rPr>
          <w:rFonts w:ascii="Cambria" w:hAnsi="Cambria"/>
          <w:i/>
          <w:iCs/>
          <w:color w:val="000000"/>
          <w:lang w:val="es-ES"/>
        </w:rPr>
        <w:t>Pronunciation Appendix</w:t>
      </w:r>
      <w:r w:rsidRPr="0031311E">
        <w:rPr>
          <w:rFonts w:ascii="Cambria" w:hAnsi="Cambria"/>
          <w:color w:val="000000"/>
          <w:lang w:val="es-ES"/>
        </w:rPr>
        <w:t xml:space="preserve">, SB, pág. 138: pronunciación </w:t>
      </w:r>
      <w:r w:rsidRPr="0031311E">
        <w:rPr>
          <w:rFonts w:ascii="Cambria" w:hAnsi="Cambria"/>
          <w:color w:val="000000"/>
          <w:lang w:eastAsia="es-ES_tradnl"/>
        </w:rPr>
        <w:t>correcta de palabras enlazadas y los sonidos /</w:t>
      </w:r>
      <w:r w:rsidRPr="0031311E">
        <w:rPr>
          <w:rFonts w:ascii="Cambria" w:hAnsi="Cambria"/>
        </w:rPr>
        <w:t>ə</w:t>
      </w:r>
      <w:r w:rsidRPr="0031311E">
        <w:rPr>
          <w:rFonts w:ascii="Cambria" w:eastAsia="Calibri" w:hAnsi="Cambria" w:cs="Calibri"/>
        </w:rPr>
        <w:t>ʊ</w:t>
      </w:r>
      <w:r w:rsidRPr="0031311E">
        <w:rPr>
          <w:rFonts w:ascii="Cambria" w:hAnsi="Cambria"/>
          <w:color w:val="000000"/>
          <w:lang w:eastAsia="es-ES_tradnl"/>
        </w:rPr>
        <w:t>/ y /</w:t>
      </w:r>
      <w:r w:rsidRPr="0031311E">
        <w:rPr>
          <w:rFonts w:ascii="Cambria" w:hAnsi="Cambria"/>
        </w:rPr>
        <w:t>a</w:t>
      </w:r>
      <w:r w:rsidRPr="0031311E">
        <w:rPr>
          <w:rFonts w:ascii="Cambria" w:eastAsia="Calibri" w:hAnsi="Cambria" w:cs="Calibri"/>
        </w:rPr>
        <w:t>ʊ</w:t>
      </w:r>
      <w:r w:rsidRPr="0031311E">
        <w:rPr>
          <w:rFonts w:ascii="Cambria" w:hAnsi="Cambria"/>
        </w:rPr>
        <w:t>/</w:t>
      </w:r>
      <w:r w:rsidRPr="0031311E">
        <w:rPr>
          <w:rFonts w:ascii="Cambria" w:hAnsi="Cambria"/>
          <w:color w:val="000000"/>
          <w:lang w:eastAsia="es-ES_tradnl"/>
        </w:rPr>
        <w:t>.</w:t>
      </w:r>
    </w:p>
    <w:p w14:paraId="08B6FEDE" w14:textId="77777777" w:rsidR="007463BB" w:rsidRPr="0031311E" w:rsidRDefault="007463BB" w:rsidP="000B113A">
      <w:pPr>
        <w:ind w:left="720" w:firstLine="0"/>
        <w:rPr>
          <w:rFonts w:ascii="Cambria" w:hAnsi="Cambria"/>
          <w:color w:val="000000"/>
          <w:lang w:val="en-US"/>
        </w:rPr>
      </w:pPr>
      <w:r w:rsidRPr="0031311E">
        <w:rPr>
          <w:rFonts w:ascii="Cambria" w:hAnsi="Cambria"/>
          <w:i/>
          <w:color w:val="000000"/>
          <w:lang w:val="en-US"/>
        </w:rPr>
        <w:t>- Grammar</w:t>
      </w:r>
      <w:r w:rsidRPr="0031311E">
        <w:rPr>
          <w:rFonts w:ascii="Cambria" w:hAnsi="Cambria"/>
          <w:color w:val="000000"/>
          <w:lang w:val="en-US"/>
        </w:rPr>
        <w:t>,</w:t>
      </w:r>
      <w:r w:rsidRPr="0031311E">
        <w:rPr>
          <w:rFonts w:ascii="Cambria" w:hAnsi="Cambria"/>
          <w:i/>
          <w:color w:val="000000"/>
          <w:lang w:val="en-US"/>
        </w:rPr>
        <w:t xml:space="preserve"> </w:t>
      </w:r>
      <w:r w:rsidRPr="0031311E">
        <w:rPr>
          <w:rFonts w:ascii="Cambria" w:hAnsi="Cambria"/>
          <w:color w:val="000000"/>
          <w:lang w:val="en-US"/>
        </w:rPr>
        <w:t xml:space="preserve">SB, págs. 94 y 98; </w:t>
      </w:r>
      <w:r w:rsidRPr="0031311E">
        <w:rPr>
          <w:rFonts w:ascii="Cambria" w:hAnsi="Cambria"/>
          <w:i/>
          <w:color w:val="000000"/>
          <w:lang w:val="en-US"/>
        </w:rPr>
        <w:t>Language Review</w:t>
      </w:r>
      <w:r w:rsidRPr="0031311E">
        <w:rPr>
          <w:rFonts w:ascii="Cambria" w:hAnsi="Cambria"/>
          <w:color w:val="000000"/>
          <w:lang w:val="en-US"/>
        </w:rPr>
        <w:t xml:space="preserve">, pág. 101; </w:t>
      </w:r>
      <w:r w:rsidRPr="0031311E">
        <w:rPr>
          <w:rFonts w:ascii="Cambria" w:hAnsi="Cambria"/>
          <w:i/>
          <w:color w:val="000000"/>
          <w:lang w:val="en-US"/>
        </w:rPr>
        <w:t>Review 3</w:t>
      </w:r>
      <w:r w:rsidRPr="0031311E">
        <w:rPr>
          <w:rFonts w:ascii="Cambria" w:hAnsi="Cambria"/>
          <w:color w:val="000000"/>
          <w:lang w:val="en-US"/>
        </w:rPr>
        <w:t>, pág. 103</w:t>
      </w:r>
      <w:r w:rsidRPr="0031311E">
        <w:rPr>
          <w:rFonts w:ascii="Cambria" w:hAnsi="Cambria"/>
          <w:color w:val="000000"/>
          <w:lang w:eastAsia="es-ES_tradnl"/>
        </w:rPr>
        <w:t>;</w:t>
      </w:r>
      <w:r w:rsidRPr="0031311E">
        <w:rPr>
          <w:rFonts w:ascii="Cambria" w:hAnsi="Cambria"/>
          <w:color w:val="000000"/>
          <w:lang w:val="en-US"/>
        </w:rPr>
        <w:t xml:space="preserve"> </w:t>
      </w:r>
      <w:r w:rsidRPr="0031311E">
        <w:rPr>
          <w:rFonts w:ascii="Cambria" w:hAnsi="Cambria"/>
          <w:i/>
          <w:color w:val="000000"/>
          <w:lang w:val="en-US"/>
        </w:rPr>
        <w:t>Fast Finishers</w:t>
      </w:r>
      <w:r w:rsidRPr="0031311E">
        <w:rPr>
          <w:rFonts w:ascii="Cambria" w:hAnsi="Cambria"/>
          <w:color w:val="000000"/>
          <w:lang w:val="en-US"/>
        </w:rPr>
        <w:t xml:space="preserve">, pág. 111: </w:t>
      </w:r>
      <w:r w:rsidRPr="0031311E">
        <w:rPr>
          <w:rFonts w:ascii="Cambria" w:hAnsi="Cambria"/>
          <w:color w:val="000000"/>
          <w:lang w:eastAsia="es-ES_tradnl"/>
        </w:rPr>
        <w:t xml:space="preserve">la forma comparativa de los adjetivos y las estructuras </w:t>
      </w:r>
      <w:r w:rsidRPr="0031311E">
        <w:rPr>
          <w:rFonts w:ascii="Cambria" w:hAnsi="Cambria"/>
          <w:b/>
          <w:color w:val="000000"/>
          <w:lang w:eastAsia="es-ES_tradnl"/>
        </w:rPr>
        <w:t>not (as) … as</w:t>
      </w:r>
      <w:r w:rsidRPr="0031311E">
        <w:rPr>
          <w:rFonts w:ascii="Cambria" w:hAnsi="Cambria"/>
          <w:color w:val="000000"/>
          <w:lang w:eastAsia="es-ES_tradnl"/>
        </w:rPr>
        <w:t xml:space="preserve">, </w:t>
      </w:r>
      <w:r w:rsidRPr="0031311E">
        <w:rPr>
          <w:rFonts w:ascii="Cambria" w:hAnsi="Cambria"/>
          <w:b/>
          <w:color w:val="000000"/>
          <w:lang w:eastAsia="es-ES_tradnl"/>
        </w:rPr>
        <w:t>too …</w:t>
      </w:r>
      <w:r w:rsidRPr="0031311E">
        <w:rPr>
          <w:rFonts w:ascii="Cambria" w:hAnsi="Cambria"/>
          <w:color w:val="000000"/>
          <w:lang w:eastAsia="es-ES_tradnl"/>
        </w:rPr>
        <w:t xml:space="preserve"> y </w:t>
      </w:r>
      <w:r w:rsidRPr="0031311E">
        <w:rPr>
          <w:rFonts w:ascii="Cambria" w:hAnsi="Cambria"/>
          <w:b/>
          <w:color w:val="000000"/>
          <w:lang w:eastAsia="es-ES_tradnl"/>
        </w:rPr>
        <w:t>(not) … enough</w:t>
      </w:r>
      <w:r w:rsidRPr="0031311E">
        <w:rPr>
          <w:rFonts w:ascii="Cambria" w:hAnsi="Cambria"/>
          <w:color w:val="000000"/>
          <w:lang w:val="en-US"/>
        </w:rPr>
        <w:t>.</w:t>
      </w:r>
    </w:p>
    <w:p w14:paraId="6F5C4BAF" w14:textId="77777777" w:rsidR="007463BB" w:rsidRPr="0031311E" w:rsidRDefault="007463BB" w:rsidP="000B113A">
      <w:pPr>
        <w:autoSpaceDE w:val="0"/>
        <w:ind w:left="720" w:firstLine="0"/>
        <w:rPr>
          <w:rFonts w:ascii="Cambria" w:hAnsi="Cambria"/>
          <w:color w:val="000000"/>
          <w:lang w:eastAsia="es-ES_tradnl"/>
        </w:rPr>
      </w:pPr>
      <w:r w:rsidRPr="0031311E">
        <w:rPr>
          <w:rFonts w:ascii="Cambria" w:hAnsi="Cambria"/>
          <w:i/>
          <w:color w:val="000000"/>
          <w:lang w:val="en-US" w:eastAsia="es-ES_tradnl"/>
        </w:rPr>
        <w:t>- Writing</w:t>
      </w:r>
      <w:r w:rsidRPr="0031311E">
        <w:rPr>
          <w:rFonts w:ascii="Cambria" w:hAnsi="Cambria"/>
          <w:color w:val="000000"/>
          <w:lang w:val="en-US" w:eastAsia="es-ES_tradnl"/>
        </w:rPr>
        <w:t>, SB, pág. 100:</w:t>
      </w:r>
      <w:r w:rsidRPr="0031311E">
        <w:rPr>
          <w:rFonts w:ascii="Cambria" w:hAnsi="Cambria"/>
          <w:color w:val="000000"/>
          <w:lang w:val="es-ES" w:eastAsia="es-ES_tradnl"/>
        </w:rPr>
        <w:t xml:space="preserve"> </w:t>
      </w:r>
      <w:r w:rsidRPr="0031311E">
        <w:rPr>
          <w:rFonts w:ascii="Cambria" w:hAnsi="Cambria"/>
          <w:color w:val="000000"/>
          <w:lang w:eastAsia="es-ES_tradnl"/>
        </w:rPr>
        <w:t>redacción de una solicitud por correo electrónico.</w:t>
      </w:r>
    </w:p>
    <w:p w14:paraId="42D06BE4" w14:textId="77777777" w:rsidR="007463BB" w:rsidRPr="0031311E" w:rsidRDefault="007463BB" w:rsidP="000B113A">
      <w:pPr>
        <w:autoSpaceDE w:val="0"/>
        <w:ind w:left="720" w:firstLine="0"/>
        <w:rPr>
          <w:rFonts w:ascii="Cambria" w:hAnsi="Cambria"/>
          <w:color w:val="000000"/>
          <w:lang w:eastAsia="es-ES_tradnl"/>
        </w:rPr>
      </w:pPr>
      <w:r w:rsidRPr="0031311E">
        <w:rPr>
          <w:rFonts w:ascii="Cambria" w:hAnsi="Cambria"/>
          <w:i/>
          <w:color w:val="000000"/>
          <w:lang w:val="en-US" w:eastAsia="es-ES_tradnl"/>
        </w:rPr>
        <w:t>- Culture Quiz</w:t>
      </w:r>
      <w:r w:rsidRPr="0031311E">
        <w:rPr>
          <w:rFonts w:ascii="Cambria" w:hAnsi="Cambria"/>
          <w:color w:val="000000"/>
          <w:lang w:val="en-US" w:eastAsia="es-ES_tradnl"/>
        </w:rPr>
        <w:t>, pág. 122: la búsqueda de empleo.</w:t>
      </w:r>
    </w:p>
    <w:p w14:paraId="50C7D248" w14:textId="77777777" w:rsidR="00D13FCD" w:rsidRPr="0031311E" w:rsidRDefault="007463BB" w:rsidP="000B113A">
      <w:pPr>
        <w:widowControl/>
        <w:suppressAutoHyphens w:val="0"/>
        <w:autoSpaceDE w:val="0"/>
        <w:ind w:left="720" w:firstLine="0"/>
        <w:rPr>
          <w:rFonts w:ascii="Cambria" w:eastAsia="Times New Roman" w:hAnsi="Cambria"/>
          <w:color w:val="000000"/>
          <w:szCs w:val="24"/>
          <w:lang w:val="es-ES_tradnl" w:eastAsia="es-ES_tradnl" w:bidi="ar-SA"/>
        </w:rPr>
      </w:pPr>
      <w:r w:rsidRPr="0031311E">
        <w:rPr>
          <w:rFonts w:ascii="Cambria" w:hAnsi="Cambria"/>
          <w:i/>
          <w:color w:val="000000"/>
          <w:lang w:val="en-US" w:eastAsia="es-ES_tradnl"/>
        </w:rPr>
        <w:t>- Collaborative Project</w:t>
      </w:r>
      <w:r w:rsidRPr="0031311E">
        <w:rPr>
          <w:rFonts w:ascii="Cambria" w:hAnsi="Cambria"/>
          <w:color w:val="000000"/>
          <w:lang w:val="en-US" w:eastAsia="es-ES_tradnl"/>
        </w:rPr>
        <w:t xml:space="preserve">, SB, pág. 132: realización de una </w:t>
      </w:r>
      <w:r w:rsidRPr="0031311E">
        <w:rPr>
          <w:rFonts w:ascii="Cambria" w:hAnsi="Cambria"/>
          <w:color w:val="000000"/>
          <w:lang w:eastAsia="es-ES_tradnl"/>
        </w:rPr>
        <w:t>página de preguntas y respuestas</w:t>
      </w:r>
      <w:r w:rsidRPr="0031311E">
        <w:rPr>
          <w:rFonts w:ascii="Cambria" w:hAnsi="Cambria"/>
          <w:color w:val="000000"/>
          <w:lang w:val="en-US" w:eastAsia="es-ES_tradnl"/>
        </w:rPr>
        <w:t>.</w:t>
      </w:r>
    </w:p>
    <w:p w14:paraId="1CDB06CD" w14:textId="77777777" w:rsidR="00D13FCD" w:rsidRPr="0031311E" w:rsidRDefault="00D13FCD" w:rsidP="000B113A">
      <w:pPr>
        <w:widowControl/>
        <w:suppressAutoHyphens w:val="0"/>
        <w:autoSpaceDE w:val="0"/>
        <w:ind w:left="1440" w:firstLine="0"/>
        <w:rPr>
          <w:rFonts w:ascii="Cambria" w:eastAsia="Times New Roman" w:hAnsi="Cambria" w:cs="Times New Roman"/>
          <w:color w:val="000000"/>
          <w:szCs w:val="24"/>
          <w:lang w:val="es-ES_tradnl" w:eastAsia="es-ES_tradnl" w:bidi="ar-SA"/>
        </w:rPr>
      </w:pPr>
    </w:p>
    <w:p w14:paraId="19A09681" w14:textId="77777777" w:rsidR="00D13FCD" w:rsidRPr="0031311E" w:rsidRDefault="00D13FCD" w:rsidP="000B113A">
      <w:pPr>
        <w:widowControl/>
        <w:numPr>
          <w:ilvl w:val="0"/>
          <w:numId w:val="7"/>
        </w:numPr>
        <w:suppressAutoHyphens w:val="0"/>
        <w:rPr>
          <w:rFonts w:ascii="Cambria" w:eastAsia="Times New Roman" w:hAnsi="Cambria"/>
          <w:i/>
          <w:iCs/>
          <w:color w:val="000000"/>
          <w:szCs w:val="24"/>
          <w:lang w:val="en-US" w:eastAsia="es-ES_tradnl" w:bidi="ar-SA"/>
        </w:rPr>
      </w:pPr>
      <w:r w:rsidRPr="0031311E">
        <w:rPr>
          <w:rFonts w:ascii="Cambria" w:eastAsia="Times New Roman" w:hAnsi="Cambria"/>
          <w:color w:val="000000"/>
          <w:szCs w:val="24"/>
          <w:lang w:val="es-ES_tradnl" w:eastAsia="es-ES_tradnl" w:bidi="ar-SA"/>
        </w:rPr>
        <w:t>Competencia digital:</w:t>
      </w:r>
    </w:p>
    <w:p w14:paraId="40BA96E6" w14:textId="77777777" w:rsidR="007463BB" w:rsidRPr="0031311E" w:rsidRDefault="007463BB" w:rsidP="000B113A">
      <w:pPr>
        <w:autoSpaceDE w:val="0"/>
        <w:ind w:left="720" w:firstLine="0"/>
        <w:rPr>
          <w:rFonts w:ascii="Cambria" w:hAnsi="Cambria"/>
          <w:color w:val="000000"/>
          <w:lang w:val="es-ES"/>
        </w:rPr>
      </w:pPr>
      <w:r w:rsidRPr="0031311E">
        <w:rPr>
          <w:rFonts w:ascii="Cambria" w:hAnsi="Cambria"/>
          <w:i/>
          <w:iCs/>
          <w:color w:val="000000"/>
          <w:lang w:val="en-US" w:eastAsia="es-ES_tradnl"/>
        </w:rPr>
        <w:t xml:space="preserve">- Interactive Student, Interactive Classroom, WordApp, </w:t>
      </w:r>
      <w:r w:rsidRPr="0031311E">
        <w:rPr>
          <w:rFonts w:ascii="Cambria" w:hAnsi="Cambria"/>
          <w:color w:val="000000"/>
          <w:lang w:val="en-US" w:eastAsia="es-ES_tradnl"/>
        </w:rPr>
        <w:t>SB, págs. 92, 94, 95, 96, 98, 99, 101 y 122:</w:t>
      </w:r>
      <w:r w:rsidRPr="0031311E">
        <w:rPr>
          <w:rFonts w:ascii="Cambria" w:hAnsi="Cambria"/>
          <w:color w:val="000000"/>
          <w:lang w:eastAsia="es-ES_tradnl"/>
        </w:rPr>
        <w:t xml:space="preserve"> uso de material digital para promocionar el aprendizaje independiente y aumentar el aprovechamiento del tiempo en </w:t>
      </w:r>
      <w:r w:rsidRPr="0031311E">
        <w:rPr>
          <w:rFonts w:ascii="Cambria" w:hAnsi="Cambria"/>
          <w:color w:val="000000"/>
          <w:lang w:eastAsia="es-ES_tradnl"/>
        </w:rPr>
        <w:lastRenderedPageBreak/>
        <w:t>clase</w:t>
      </w:r>
      <w:r w:rsidRPr="0031311E">
        <w:rPr>
          <w:rFonts w:ascii="Cambria" w:hAnsi="Cambria"/>
          <w:color w:val="000000"/>
          <w:lang w:val="en-US" w:eastAsia="es-ES_tradnl"/>
        </w:rPr>
        <w:t>.</w:t>
      </w:r>
    </w:p>
    <w:p w14:paraId="513BCCB2" w14:textId="77777777" w:rsidR="007463BB" w:rsidRPr="0031311E" w:rsidRDefault="007463BB" w:rsidP="000B113A">
      <w:pPr>
        <w:ind w:left="720" w:firstLine="0"/>
        <w:rPr>
          <w:rFonts w:ascii="Cambria" w:hAnsi="Cambria"/>
          <w:color w:val="000000"/>
          <w:lang w:val="es-ES"/>
        </w:rPr>
      </w:pPr>
      <w:r w:rsidRPr="0031311E">
        <w:rPr>
          <w:rFonts w:ascii="Cambria" w:hAnsi="Cambria"/>
          <w:color w:val="000000"/>
          <w:lang w:val="es-ES"/>
        </w:rPr>
        <w:t>-</w:t>
      </w:r>
      <w:r w:rsidRPr="0031311E">
        <w:rPr>
          <w:rFonts w:ascii="Cambria" w:hAnsi="Cambria"/>
          <w:i/>
          <w:iCs/>
          <w:color w:val="000000"/>
          <w:lang w:val="es-ES"/>
        </w:rPr>
        <w:t xml:space="preserve"> Techno Option</w:t>
      </w:r>
      <w:r w:rsidRPr="0031311E">
        <w:rPr>
          <w:rFonts w:ascii="Cambria" w:hAnsi="Cambria"/>
          <w:color w:val="000000"/>
          <w:lang w:val="es-ES"/>
        </w:rPr>
        <w:t xml:space="preserve">, SB, pág. 132: creación de </w:t>
      </w:r>
      <w:r w:rsidRPr="0031311E">
        <w:rPr>
          <w:rFonts w:ascii="Cambria" w:hAnsi="Cambria"/>
          <w:color w:val="000000"/>
          <w:lang w:eastAsia="es-ES_tradnl"/>
        </w:rPr>
        <w:t>una página de preguntas y respuestas</w:t>
      </w:r>
      <w:r w:rsidRPr="0031311E">
        <w:rPr>
          <w:rFonts w:ascii="Cambria" w:hAnsi="Cambria"/>
          <w:color w:val="000000"/>
          <w:lang w:val="es-ES"/>
        </w:rPr>
        <w:t xml:space="preserve">. </w:t>
      </w:r>
    </w:p>
    <w:p w14:paraId="7E28AC04" w14:textId="77777777" w:rsidR="007463BB" w:rsidRPr="0031311E" w:rsidRDefault="007463BB" w:rsidP="000B113A">
      <w:pPr>
        <w:ind w:left="720" w:firstLine="0"/>
        <w:rPr>
          <w:rFonts w:ascii="Cambria" w:hAnsi="Cambria"/>
          <w:color w:val="000000"/>
          <w:lang w:val="es-ES"/>
        </w:rPr>
      </w:pPr>
      <w:r w:rsidRPr="0031311E">
        <w:rPr>
          <w:rFonts w:ascii="Cambria" w:hAnsi="Cambria"/>
          <w:color w:val="000000"/>
          <w:lang w:val="es-ES"/>
        </w:rPr>
        <w:t xml:space="preserve">- </w:t>
      </w:r>
      <w:r w:rsidRPr="0031311E">
        <w:rPr>
          <w:rFonts w:ascii="Cambria" w:hAnsi="Cambria"/>
          <w:i/>
          <w:iCs/>
          <w:color w:val="000000"/>
          <w:lang w:val="es-ES"/>
        </w:rPr>
        <w:t>Digital Teacher's Resources:</w:t>
      </w:r>
    </w:p>
    <w:p w14:paraId="795C101C" w14:textId="77777777" w:rsidR="007463BB" w:rsidRPr="0031311E" w:rsidRDefault="007463BB" w:rsidP="000B113A">
      <w:pPr>
        <w:ind w:left="720" w:firstLine="0"/>
        <w:rPr>
          <w:rFonts w:ascii="Cambria" w:hAnsi="Cambria"/>
          <w:color w:val="000000"/>
          <w:lang w:val="es-ES"/>
        </w:rPr>
      </w:pPr>
      <w:r w:rsidRPr="0031311E">
        <w:rPr>
          <w:rFonts w:ascii="Cambria" w:hAnsi="Cambria"/>
          <w:color w:val="000000"/>
          <w:lang w:val="es-ES"/>
        </w:rPr>
        <w:t xml:space="preserve">   + </w:t>
      </w:r>
      <w:r w:rsidRPr="0031311E">
        <w:rPr>
          <w:rFonts w:ascii="Cambria" w:hAnsi="Cambria"/>
          <w:i/>
          <w:iCs/>
          <w:color w:val="000000"/>
          <w:lang w:val="es-ES"/>
        </w:rPr>
        <w:t xml:space="preserve">Burlington Examination Builder </w:t>
      </w:r>
      <w:r w:rsidRPr="0031311E">
        <w:rPr>
          <w:rFonts w:ascii="Cambria" w:hAnsi="Cambria"/>
          <w:iCs/>
          <w:color w:val="000000"/>
          <w:lang w:val="es-ES"/>
        </w:rPr>
        <w:t>para el examen de acceso a la universidad</w:t>
      </w:r>
      <w:r w:rsidRPr="0031311E">
        <w:rPr>
          <w:rFonts w:ascii="Cambria" w:hAnsi="Cambria"/>
          <w:color w:val="000000"/>
          <w:lang w:val="es-ES"/>
        </w:rPr>
        <w:t xml:space="preserve">: </w:t>
      </w:r>
      <w:r w:rsidRPr="0031311E">
        <w:rPr>
          <w:rFonts w:ascii="Cambria" w:hAnsi="Cambria"/>
          <w:color w:val="000000"/>
        </w:rPr>
        <w:t>proporciona diez exámenes listos para usar para cada comunidad autónoma y exámenes para hacer uno mismo/a basados en textos con versión larga y corta.</w:t>
      </w:r>
    </w:p>
    <w:p w14:paraId="5BE2E959" w14:textId="77777777" w:rsidR="007463BB" w:rsidRPr="0031311E" w:rsidRDefault="007463BB" w:rsidP="000B113A">
      <w:pPr>
        <w:ind w:left="720" w:firstLine="0"/>
        <w:rPr>
          <w:rFonts w:ascii="Cambria" w:hAnsi="Cambria"/>
          <w:color w:val="000000"/>
          <w:lang w:val="es-ES" w:eastAsia="es-ES_tradnl"/>
        </w:rPr>
      </w:pPr>
      <w:r w:rsidRPr="0031311E">
        <w:rPr>
          <w:rFonts w:ascii="Cambria" w:hAnsi="Cambria"/>
          <w:color w:val="000000"/>
          <w:lang w:val="es-ES"/>
        </w:rPr>
        <w:t xml:space="preserve">   + </w:t>
      </w:r>
      <w:r w:rsidRPr="0031311E">
        <w:rPr>
          <w:rFonts w:ascii="Cambria" w:hAnsi="Cambria"/>
          <w:i/>
          <w:iCs/>
          <w:color w:val="000000"/>
          <w:lang w:val="es-ES"/>
        </w:rPr>
        <w:t>Interactive Whiteboard</w:t>
      </w:r>
      <w:r w:rsidRPr="0031311E">
        <w:rPr>
          <w:rFonts w:ascii="Cambria" w:hAnsi="Cambria"/>
          <w:color w:val="000000"/>
          <w:lang w:val="es-ES"/>
        </w:rPr>
        <w:t xml:space="preserve">: </w:t>
      </w:r>
      <w:r w:rsidRPr="0031311E">
        <w:rPr>
          <w:rFonts w:ascii="Cambria" w:hAnsi="Cambria"/>
          <w:color w:val="000000"/>
        </w:rPr>
        <w:t xml:space="preserve">proporciona listas de vocabulario, grabaciones del mismo y traducciones, y enlaces a páginas web que incluyen preguntas de comprensión. </w:t>
      </w:r>
    </w:p>
    <w:p w14:paraId="2B1ED9D1" w14:textId="77777777" w:rsidR="00D13FCD" w:rsidRPr="0031311E" w:rsidRDefault="007463BB" w:rsidP="000B113A">
      <w:pPr>
        <w:widowControl/>
        <w:suppressAutoHyphens w:val="0"/>
        <w:autoSpaceDE w:val="0"/>
        <w:ind w:left="720" w:firstLine="0"/>
        <w:rPr>
          <w:rFonts w:ascii="Cambria" w:eastAsia="Times New Roman" w:hAnsi="Cambria"/>
          <w:b/>
          <w:color w:val="000000"/>
          <w:szCs w:val="24"/>
          <w:u w:val="single"/>
          <w:lang w:val="es-ES_tradnl" w:eastAsia="es-ES_tradnl" w:bidi="ar-SA"/>
        </w:rPr>
      </w:pPr>
      <w:r w:rsidRPr="0031311E">
        <w:rPr>
          <w:rFonts w:ascii="Cambria" w:hAnsi="Cambria"/>
          <w:color w:val="000000"/>
          <w:lang w:val="es-ES" w:eastAsia="es-ES_tradnl"/>
        </w:rPr>
        <w:t xml:space="preserve">   + </w:t>
      </w:r>
      <w:r w:rsidRPr="0031311E">
        <w:rPr>
          <w:rFonts w:ascii="Cambria" w:hAnsi="Cambria"/>
          <w:i/>
          <w:iCs/>
          <w:color w:val="000000"/>
          <w:lang w:val="es-ES" w:eastAsia="es-ES_tradnl"/>
        </w:rPr>
        <w:t>Test Factory and Other Editable Resources</w:t>
      </w:r>
      <w:r w:rsidRPr="0031311E">
        <w:rPr>
          <w:rFonts w:ascii="Cambria" w:hAnsi="Cambria"/>
          <w:color w:val="000000"/>
          <w:lang w:val="es-ES" w:eastAsia="es-ES_tradnl"/>
        </w:rPr>
        <w:t>: realización del examen correspondiente a la unidad 9.</w:t>
      </w:r>
    </w:p>
    <w:p w14:paraId="599702A3" w14:textId="77777777" w:rsidR="00D13FCD" w:rsidRPr="0031311E" w:rsidRDefault="00D13FCD" w:rsidP="000B113A">
      <w:pPr>
        <w:widowControl/>
        <w:suppressAutoHyphens w:val="0"/>
        <w:autoSpaceDE w:val="0"/>
        <w:ind w:left="1418" w:firstLine="0"/>
        <w:rPr>
          <w:rFonts w:ascii="Cambria" w:eastAsia="Times New Roman" w:hAnsi="Cambria"/>
          <w:b/>
          <w:color w:val="000000"/>
          <w:szCs w:val="24"/>
          <w:u w:val="single"/>
          <w:lang w:val="es-ES_tradnl" w:eastAsia="es-ES_tradnl" w:bidi="ar-SA"/>
        </w:rPr>
      </w:pPr>
    </w:p>
    <w:p w14:paraId="114D0DA5" w14:textId="77777777" w:rsidR="00D13FCD" w:rsidRPr="0031311E" w:rsidRDefault="00D13FCD" w:rsidP="000B113A">
      <w:pPr>
        <w:widowControl/>
        <w:numPr>
          <w:ilvl w:val="0"/>
          <w:numId w:val="7"/>
        </w:numPr>
        <w:suppressAutoHyphens w:val="0"/>
        <w:rPr>
          <w:rFonts w:ascii="Cambria" w:eastAsia="Times New Roman" w:hAnsi="Cambria"/>
          <w:i/>
          <w:color w:val="000000"/>
          <w:szCs w:val="24"/>
          <w:lang w:val="es-ES_tradnl" w:eastAsia="es-ES_tradnl" w:bidi="ar-SA"/>
        </w:rPr>
      </w:pPr>
      <w:r w:rsidRPr="0031311E">
        <w:rPr>
          <w:rFonts w:ascii="Cambria" w:eastAsia="Times New Roman" w:hAnsi="Cambria"/>
          <w:color w:val="000000"/>
          <w:szCs w:val="24"/>
          <w:lang w:val="es-ES" w:eastAsia="es-ES_tradnl" w:bidi="ar-SA"/>
        </w:rPr>
        <w:t>Competencias sociales y cívicas:</w:t>
      </w:r>
    </w:p>
    <w:p w14:paraId="54113208" w14:textId="77777777" w:rsidR="00D13FCD" w:rsidRPr="0031311E" w:rsidRDefault="007463BB" w:rsidP="000B113A">
      <w:pPr>
        <w:widowControl/>
        <w:suppressAutoHyphens w:val="0"/>
        <w:ind w:left="720" w:firstLine="0"/>
        <w:rPr>
          <w:rFonts w:ascii="Cambria" w:eastAsia="Times New Roman" w:hAnsi="Cambria" w:cs="Times New Roman"/>
          <w:color w:val="000000"/>
          <w:szCs w:val="24"/>
          <w:lang w:val="es-ES" w:eastAsia="es-ES_tradnl" w:bidi="ar-SA"/>
        </w:rPr>
      </w:pPr>
      <w:r w:rsidRPr="0031311E">
        <w:rPr>
          <w:rFonts w:ascii="Cambria" w:hAnsi="Cambria"/>
          <w:i/>
          <w:color w:val="000000"/>
          <w:lang w:eastAsia="es-ES_tradnl"/>
        </w:rPr>
        <w:t>- Speaking</w:t>
      </w:r>
      <w:r w:rsidRPr="0031311E">
        <w:rPr>
          <w:rFonts w:ascii="Cambria" w:hAnsi="Cambria"/>
          <w:color w:val="000000"/>
          <w:lang w:eastAsia="es-ES_tradnl"/>
        </w:rPr>
        <w:t>, SB, págs. 95 y 99: respeto por el turno de palabra.</w:t>
      </w:r>
    </w:p>
    <w:p w14:paraId="32B93480" w14:textId="77777777" w:rsidR="00D13FCD" w:rsidRPr="0031311E" w:rsidRDefault="00D13FCD" w:rsidP="000B113A">
      <w:pPr>
        <w:widowControl/>
        <w:suppressAutoHyphens w:val="0"/>
        <w:ind w:left="720" w:hanging="363"/>
        <w:rPr>
          <w:rFonts w:ascii="Cambria" w:eastAsia="Times New Roman" w:hAnsi="Cambria" w:cs="Times New Roman"/>
          <w:color w:val="000000"/>
          <w:szCs w:val="24"/>
          <w:lang w:val="es-ES" w:eastAsia="es-ES_tradnl" w:bidi="ar-SA"/>
        </w:rPr>
      </w:pPr>
    </w:p>
    <w:p w14:paraId="061FD2F1" w14:textId="77777777" w:rsidR="00D13FCD" w:rsidRPr="0031311E" w:rsidRDefault="00D13FCD" w:rsidP="000B113A">
      <w:pPr>
        <w:widowControl/>
        <w:numPr>
          <w:ilvl w:val="0"/>
          <w:numId w:val="7"/>
        </w:numPr>
        <w:suppressAutoHyphens w:val="0"/>
        <w:rPr>
          <w:rFonts w:ascii="Cambria" w:eastAsia="Times New Roman" w:hAnsi="Cambria" w:cs="Times New Roman"/>
          <w:color w:val="000000"/>
          <w:szCs w:val="24"/>
          <w:lang w:val="es-ES" w:eastAsia="es-ES_tradnl" w:bidi="ar-SA"/>
        </w:rPr>
      </w:pPr>
      <w:r w:rsidRPr="0031311E">
        <w:rPr>
          <w:rFonts w:ascii="Cambria" w:eastAsia="Times New Roman" w:hAnsi="Cambria" w:cs="Times New Roman"/>
          <w:color w:val="000000"/>
          <w:szCs w:val="24"/>
          <w:lang w:val="es-ES" w:eastAsia="es-ES_tradnl" w:bidi="ar-SA"/>
        </w:rPr>
        <w:t>Sentido de iniciativa y espíritu emprendedor:</w:t>
      </w:r>
    </w:p>
    <w:p w14:paraId="0DEC231F" w14:textId="77777777" w:rsidR="000C28E1" w:rsidRPr="0031311E" w:rsidRDefault="000C28E1" w:rsidP="000B113A">
      <w:pPr>
        <w:widowControl/>
        <w:suppressAutoHyphens w:val="0"/>
        <w:autoSpaceDE w:val="0"/>
        <w:ind w:left="720" w:firstLine="0"/>
        <w:rPr>
          <w:rFonts w:ascii="Cambria" w:hAnsi="Cambria"/>
          <w:i/>
          <w:color w:val="000000"/>
          <w:lang w:eastAsia="es-ES_tradnl"/>
        </w:rPr>
      </w:pPr>
      <w:r w:rsidRPr="0031311E">
        <w:rPr>
          <w:rFonts w:ascii="Cambria" w:hAnsi="Cambria"/>
          <w:i/>
          <w:color w:val="000000"/>
          <w:lang w:eastAsia="es-ES_tradnl"/>
        </w:rPr>
        <w:t>- Speaking</w:t>
      </w:r>
      <w:r w:rsidRPr="0031311E">
        <w:rPr>
          <w:rFonts w:ascii="Cambria" w:hAnsi="Cambria"/>
          <w:color w:val="000000"/>
          <w:lang w:eastAsia="es-ES_tradnl"/>
        </w:rPr>
        <w:t>, SB, pág. 95: capacidad para debatir sobre actividades extraescolares.</w:t>
      </w:r>
    </w:p>
    <w:p w14:paraId="370C1F40" w14:textId="77777777" w:rsidR="000C28E1" w:rsidRPr="0031311E" w:rsidRDefault="000C28E1" w:rsidP="000B113A">
      <w:pPr>
        <w:widowControl/>
        <w:suppressAutoHyphens w:val="0"/>
        <w:autoSpaceDE w:val="0"/>
        <w:ind w:left="720" w:firstLine="0"/>
        <w:rPr>
          <w:rFonts w:ascii="Cambria" w:hAnsi="Cambria"/>
          <w:i/>
          <w:color w:val="000000"/>
          <w:lang w:eastAsia="es-ES_tradnl"/>
        </w:rPr>
      </w:pPr>
      <w:r w:rsidRPr="0031311E">
        <w:rPr>
          <w:rFonts w:ascii="Cambria" w:hAnsi="Cambria"/>
          <w:i/>
          <w:color w:val="000000"/>
          <w:lang w:eastAsia="es-ES_tradnl"/>
        </w:rPr>
        <w:t>- Speaking</w:t>
      </w:r>
      <w:r w:rsidRPr="0031311E">
        <w:rPr>
          <w:rFonts w:ascii="Cambria" w:hAnsi="Cambria"/>
          <w:color w:val="000000"/>
          <w:lang w:eastAsia="es-ES_tradnl"/>
        </w:rPr>
        <w:t>, SB, pág. 99: capacidad para hablar de gustos y preferencias.</w:t>
      </w:r>
    </w:p>
    <w:p w14:paraId="67179C8F" w14:textId="77777777" w:rsidR="000C28E1" w:rsidRPr="0031311E" w:rsidRDefault="000C28E1" w:rsidP="000B113A">
      <w:pPr>
        <w:widowControl/>
        <w:suppressAutoHyphens w:val="0"/>
        <w:autoSpaceDE w:val="0"/>
        <w:ind w:left="720" w:firstLine="0"/>
        <w:rPr>
          <w:rFonts w:ascii="Cambria" w:hAnsi="Cambria"/>
          <w:i/>
          <w:color w:val="000000"/>
          <w:lang w:eastAsia="es-ES_tradnl"/>
        </w:rPr>
      </w:pPr>
      <w:r w:rsidRPr="0031311E">
        <w:rPr>
          <w:rFonts w:ascii="Cambria" w:hAnsi="Cambria"/>
          <w:i/>
          <w:color w:val="000000"/>
          <w:lang w:eastAsia="es-ES_tradnl"/>
        </w:rPr>
        <w:t>- Writing</w:t>
      </w:r>
      <w:r w:rsidRPr="0031311E">
        <w:rPr>
          <w:rFonts w:ascii="Cambria" w:hAnsi="Cambria"/>
          <w:color w:val="000000"/>
          <w:lang w:eastAsia="es-ES_tradnl"/>
        </w:rPr>
        <w:t>, SB, pág. 100: capacidad de mandar una solicitud por correo electrónico.</w:t>
      </w:r>
    </w:p>
    <w:p w14:paraId="0FDE10A4" w14:textId="77777777" w:rsidR="00D13FCD" w:rsidRPr="0031311E" w:rsidRDefault="000C28E1" w:rsidP="000B113A">
      <w:pPr>
        <w:widowControl/>
        <w:suppressAutoHyphens w:val="0"/>
        <w:ind w:left="720" w:firstLine="0"/>
        <w:rPr>
          <w:rFonts w:ascii="Cambria" w:eastAsia="Times New Roman" w:hAnsi="Cambria" w:cs="Times New Roman"/>
          <w:color w:val="000000"/>
          <w:szCs w:val="24"/>
          <w:lang w:val="es-ES" w:eastAsia="es-ES_tradnl" w:bidi="ar-SA"/>
        </w:rPr>
      </w:pPr>
      <w:r w:rsidRPr="0031311E">
        <w:rPr>
          <w:rFonts w:ascii="Cambria" w:hAnsi="Cambria"/>
          <w:i/>
          <w:iCs/>
          <w:color w:val="000000"/>
          <w:lang w:val="en-US" w:eastAsia="es-ES_tradnl"/>
        </w:rPr>
        <w:t>- Collaborative Project</w:t>
      </w:r>
      <w:r w:rsidRPr="0031311E">
        <w:rPr>
          <w:rFonts w:ascii="Cambria" w:hAnsi="Cambria"/>
          <w:iCs/>
          <w:color w:val="000000"/>
          <w:lang w:val="en-US" w:eastAsia="es-ES_tradnl"/>
        </w:rPr>
        <w:t>, SB, pág. 132: creación de una página de preguntas y respuestas.</w:t>
      </w:r>
    </w:p>
    <w:p w14:paraId="55310C43" w14:textId="77777777" w:rsidR="00D13FCD" w:rsidRPr="0031311E" w:rsidRDefault="00D13FCD" w:rsidP="000B113A">
      <w:pPr>
        <w:widowControl/>
        <w:suppressAutoHyphens w:val="0"/>
        <w:autoSpaceDE w:val="0"/>
        <w:ind w:left="0" w:firstLine="0"/>
        <w:rPr>
          <w:rFonts w:ascii="Cambria" w:eastAsia="Times New Roman" w:hAnsi="Cambria"/>
          <w:i/>
          <w:color w:val="000000"/>
          <w:szCs w:val="24"/>
          <w:lang w:val="es-ES_tradnl" w:eastAsia="es-ES_tradnl" w:bidi="ar-SA"/>
        </w:rPr>
      </w:pPr>
    </w:p>
    <w:p w14:paraId="55B05861" w14:textId="77777777" w:rsidR="00D13FCD" w:rsidRPr="0031311E" w:rsidRDefault="00D13FCD" w:rsidP="000B113A">
      <w:pPr>
        <w:widowControl/>
        <w:numPr>
          <w:ilvl w:val="0"/>
          <w:numId w:val="7"/>
        </w:numPr>
        <w:suppressAutoHyphens w:val="0"/>
        <w:rPr>
          <w:rFonts w:ascii="Cambria" w:eastAsia="Times New Roman" w:hAnsi="Cambria"/>
          <w:i/>
          <w:iCs/>
          <w:color w:val="000000"/>
          <w:szCs w:val="24"/>
          <w:lang w:val="en-US" w:eastAsia="es-ES_tradnl" w:bidi="ar-SA"/>
        </w:rPr>
      </w:pPr>
      <w:r w:rsidRPr="0031311E">
        <w:rPr>
          <w:rFonts w:ascii="Cambria" w:eastAsia="Times New Roman" w:hAnsi="Cambria" w:cs="Times New Roman"/>
          <w:color w:val="000000"/>
          <w:szCs w:val="24"/>
          <w:lang w:val="es-ES" w:eastAsia="es-ES_tradnl" w:bidi="ar-SA"/>
        </w:rPr>
        <w:t>Conciencia y expresiones culturales:</w:t>
      </w:r>
    </w:p>
    <w:p w14:paraId="693B6C9C" w14:textId="77777777" w:rsidR="000C28E1" w:rsidRPr="0031311E" w:rsidRDefault="000C28E1" w:rsidP="000B113A">
      <w:pPr>
        <w:autoSpaceDE w:val="0"/>
        <w:ind w:left="720" w:firstLine="0"/>
        <w:rPr>
          <w:rFonts w:ascii="Cambria" w:hAnsi="Cambria"/>
          <w:color w:val="000000"/>
          <w:lang w:eastAsia="es-ES_tradnl"/>
        </w:rPr>
      </w:pPr>
      <w:r w:rsidRPr="0031311E">
        <w:rPr>
          <w:rFonts w:ascii="Cambria" w:hAnsi="Cambria"/>
          <w:i/>
          <w:color w:val="000000"/>
          <w:lang w:eastAsia="es-ES_tradnl"/>
        </w:rPr>
        <w:t>- Reading</w:t>
      </w:r>
      <w:r w:rsidRPr="0031311E">
        <w:rPr>
          <w:rFonts w:ascii="Cambria" w:hAnsi="Cambria"/>
          <w:color w:val="000000"/>
          <w:lang w:eastAsia="es-ES_tradnl"/>
        </w:rPr>
        <w:t>, SB, pág. 93: el síndrome del impostor.</w:t>
      </w:r>
    </w:p>
    <w:p w14:paraId="27C281AD" w14:textId="77777777" w:rsidR="000C28E1" w:rsidRPr="0031311E" w:rsidRDefault="000C28E1" w:rsidP="000B113A">
      <w:pPr>
        <w:autoSpaceDE w:val="0"/>
        <w:ind w:left="720" w:firstLine="0"/>
        <w:rPr>
          <w:rFonts w:ascii="Cambria" w:hAnsi="Cambria"/>
          <w:color w:val="000000"/>
          <w:lang w:eastAsia="es-ES_tradnl"/>
        </w:rPr>
      </w:pPr>
      <w:r w:rsidRPr="0031311E">
        <w:rPr>
          <w:rFonts w:ascii="Cambria" w:hAnsi="Cambria"/>
          <w:i/>
          <w:color w:val="000000"/>
          <w:lang w:eastAsia="es-ES_tradnl"/>
        </w:rPr>
        <w:t>- Grammar</w:t>
      </w:r>
      <w:r w:rsidRPr="0031311E">
        <w:rPr>
          <w:rFonts w:ascii="Cambria" w:hAnsi="Cambria"/>
          <w:color w:val="000000"/>
          <w:lang w:eastAsia="es-ES_tradnl"/>
        </w:rPr>
        <w:t>, SB, pág. 94: datos de interés sobre distintos personajes históricos.</w:t>
      </w:r>
    </w:p>
    <w:p w14:paraId="6BF59DFD" w14:textId="77777777" w:rsidR="000C28E1" w:rsidRPr="0031311E" w:rsidRDefault="000C28E1" w:rsidP="000B113A">
      <w:pPr>
        <w:autoSpaceDE w:val="0"/>
        <w:ind w:left="720" w:firstLine="0"/>
        <w:rPr>
          <w:rFonts w:ascii="Cambria" w:hAnsi="Cambria"/>
          <w:color w:val="000000"/>
          <w:lang w:eastAsia="es-ES_tradnl"/>
        </w:rPr>
      </w:pPr>
      <w:r w:rsidRPr="0031311E">
        <w:rPr>
          <w:rFonts w:ascii="Cambria" w:hAnsi="Cambria"/>
          <w:i/>
          <w:color w:val="000000"/>
          <w:lang w:eastAsia="es-ES_tradnl"/>
        </w:rPr>
        <w:t>- Listening</w:t>
      </w:r>
      <w:r w:rsidRPr="0031311E">
        <w:rPr>
          <w:rFonts w:ascii="Cambria" w:hAnsi="Cambria"/>
          <w:color w:val="000000"/>
          <w:lang w:eastAsia="es-ES_tradnl"/>
        </w:rPr>
        <w:t>, SB, pág. 95: el mago Criss Angel; artistas circenses.</w:t>
      </w:r>
    </w:p>
    <w:p w14:paraId="48BAF270" w14:textId="77777777" w:rsidR="000C28E1" w:rsidRPr="0031311E" w:rsidRDefault="000C28E1" w:rsidP="000B113A">
      <w:pPr>
        <w:autoSpaceDE w:val="0"/>
        <w:ind w:left="720" w:firstLine="0"/>
        <w:rPr>
          <w:rFonts w:ascii="Cambria" w:hAnsi="Cambria"/>
          <w:color w:val="000000"/>
          <w:lang w:eastAsia="es-ES_tradnl"/>
        </w:rPr>
      </w:pPr>
      <w:r w:rsidRPr="0031311E">
        <w:rPr>
          <w:rFonts w:ascii="Cambria" w:hAnsi="Cambria"/>
          <w:i/>
          <w:color w:val="000000"/>
          <w:lang w:eastAsia="es-ES_tradnl"/>
        </w:rPr>
        <w:t>- Vocabulary</w:t>
      </w:r>
      <w:r w:rsidRPr="0031311E">
        <w:rPr>
          <w:rFonts w:ascii="Cambria" w:hAnsi="Cambria"/>
          <w:color w:val="000000"/>
          <w:lang w:eastAsia="es-ES_tradnl"/>
        </w:rPr>
        <w:t>, SB, pág. 96: la planta conocida como aro gigante.</w:t>
      </w:r>
    </w:p>
    <w:p w14:paraId="46F39285" w14:textId="77777777" w:rsidR="000C28E1" w:rsidRPr="0031311E" w:rsidRDefault="000C28E1" w:rsidP="000B113A">
      <w:pPr>
        <w:autoSpaceDE w:val="0"/>
        <w:ind w:left="720" w:firstLine="0"/>
        <w:rPr>
          <w:rFonts w:ascii="Cambria" w:hAnsi="Cambria"/>
          <w:color w:val="000000"/>
          <w:lang w:eastAsia="es-ES_tradnl"/>
        </w:rPr>
      </w:pPr>
      <w:r w:rsidRPr="0031311E">
        <w:rPr>
          <w:rFonts w:ascii="Cambria" w:hAnsi="Cambria"/>
          <w:i/>
          <w:color w:val="000000"/>
          <w:lang w:eastAsia="es-ES_tradnl"/>
        </w:rPr>
        <w:t>- Reading</w:t>
      </w:r>
      <w:r w:rsidRPr="0031311E">
        <w:rPr>
          <w:rFonts w:ascii="Cambria" w:hAnsi="Cambria"/>
          <w:color w:val="000000"/>
          <w:lang w:eastAsia="es-ES_tradnl"/>
        </w:rPr>
        <w:t>, SB, pág. 97: el fenómeno de la sinestesia.</w:t>
      </w:r>
    </w:p>
    <w:p w14:paraId="0948DE5F" w14:textId="77777777" w:rsidR="000C28E1" w:rsidRPr="0031311E" w:rsidRDefault="000C28E1" w:rsidP="000B113A">
      <w:pPr>
        <w:autoSpaceDE w:val="0"/>
        <w:ind w:left="720" w:firstLine="0"/>
        <w:rPr>
          <w:rFonts w:ascii="Cambria" w:hAnsi="Cambria"/>
          <w:color w:val="000000"/>
          <w:lang w:eastAsia="es-ES_tradnl"/>
        </w:rPr>
      </w:pPr>
      <w:r w:rsidRPr="0031311E">
        <w:rPr>
          <w:rFonts w:ascii="Cambria" w:hAnsi="Cambria"/>
          <w:i/>
          <w:color w:val="000000"/>
          <w:lang w:eastAsia="es-ES_tradnl"/>
        </w:rPr>
        <w:t>- Grammar</w:t>
      </w:r>
      <w:r w:rsidRPr="0031311E">
        <w:rPr>
          <w:rFonts w:ascii="Cambria" w:hAnsi="Cambria"/>
          <w:color w:val="000000"/>
          <w:lang w:eastAsia="es-ES_tradnl"/>
        </w:rPr>
        <w:t>, SB, pág. 98: datos de interés sobre los sentidos; el tetracromatismo.</w:t>
      </w:r>
    </w:p>
    <w:p w14:paraId="4B87A51F" w14:textId="77777777" w:rsidR="000C28E1" w:rsidRPr="0031311E" w:rsidRDefault="000C28E1" w:rsidP="000B113A">
      <w:pPr>
        <w:autoSpaceDE w:val="0"/>
        <w:ind w:left="720" w:firstLine="0"/>
        <w:rPr>
          <w:rFonts w:ascii="Cambria" w:hAnsi="Cambria"/>
          <w:color w:val="000000"/>
          <w:lang w:eastAsia="es-ES_tradnl"/>
        </w:rPr>
      </w:pPr>
      <w:r w:rsidRPr="0031311E">
        <w:rPr>
          <w:rFonts w:ascii="Cambria" w:hAnsi="Cambria"/>
          <w:i/>
          <w:color w:val="000000"/>
          <w:lang w:eastAsia="es-ES_tradnl"/>
        </w:rPr>
        <w:t>- Listening</w:t>
      </w:r>
      <w:r w:rsidRPr="0031311E">
        <w:rPr>
          <w:rFonts w:ascii="Cambria" w:hAnsi="Cambria"/>
          <w:color w:val="000000"/>
          <w:lang w:eastAsia="es-ES_tradnl"/>
        </w:rPr>
        <w:t>, SB, pág. 99: distintas formas de comunicación.</w:t>
      </w:r>
    </w:p>
    <w:p w14:paraId="2DD68276" w14:textId="77777777" w:rsidR="000C28E1" w:rsidRPr="0031311E" w:rsidRDefault="000C28E1" w:rsidP="000B113A">
      <w:pPr>
        <w:autoSpaceDE w:val="0"/>
        <w:ind w:left="720" w:firstLine="0"/>
        <w:rPr>
          <w:rFonts w:ascii="Cambria" w:hAnsi="Cambria"/>
          <w:color w:val="000000"/>
          <w:lang w:eastAsia="es-ES_tradnl"/>
        </w:rPr>
      </w:pPr>
      <w:r w:rsidRPr="0031311E">
        <w:rPr>
          <w:rFonts w:ascii="Cambria" w:hAnsi="Cambria"/>
          <w:i/>
          <w:color w:val="000000"/>
          <w:lang w:eastAsia="es-ES_tradnl"/>
        </w:rPr>
        <w:t>- Cultural Quiz</w:t>
      </w:r>
      <w:r w:rsidRPr="0031311E">
        <w:rPr>
          <w:rFonts w:ascii="Cambria" w:hAnsi="Cambria"/>
          <w:color w:val="000000"/>
          <w:lang w:eastAsia="es-ES_tradnl"/>
        </w:rPr>
        <w:t>, SB, pág. 122: el papel de la mujer en los programas espaciales de la NASA.</w:t>
      </w:r>
    </w:p>
    <w:p w14:paraId="1957A76F" w14:textId="77777777" w:rsidR="00D13FCD" w:rsidRPr="0031311E" w:rsidRDefault="000C28E1" w:rsidP="000B113A">
      <w:pPr>
        <w:widowControl/>
        <w:suppressAutoHyphens w:val="0"/>
        <w:autoSpaceDE w:val="0"/>
        <w:ind w:left="720" w:firstLine="0"/>
        <w:rPr>
          <w:rFonts w:ascii="Cambria" w:eastAsia="Times New Roman" w:hAnsi="Cambria"/>
          <w:color w:val="000000"/>
          <w:szCs w:val="24"/>
          <w:lang w:val="es-ES_tradnl" w:eastAsia="es-ES_tradnl" w:bidi="ar-SA"/>
        </w:rPr>
      </w:pPr>
      <w:r w:rsidRPr="0031311E">
        <w:rPr>
          <w:rFonts w:ascii="Cambria" w:hAnsi="Cambria"/>
          <w:i/>
          <w:color w:val="000000"/>
          <w:lang w:eastAsia="es-ES_tradnl"/>
        </w:rPr>
        <w:t>-</w:t>
      </w:r>
      <w:r w:rsidRPr="0031311E">
        <w:rPr>
          <w:rFonts w:ascii="Cambria" w:hAnsi="Cambria"/>
          <w:i/>
          <w:iCs/>
          <w:color w:val="000000"/>
          <w:lang w:val="en-US" w:eastAsia="es-ES_tradnl"/>
        </w:rPr>
        <w:t xml:space="preserve"> Collaborative Project</w:t>
      </w:r>
      <w:r w:rsidRPr="0031311E">
        <w:rPr>
          <w:rFonts w:ascii="Cambria" w:hAnsi="Cambria"/>
          <w:iCs/>
          <w:color w:val="000000"/>
          <w:lang w:val="en-US" w:eastAsia="es-ES_tradnl"/>
        </w:rPr>
        <w:t>, SB, pág. 132: datos de interés sobre los sentidos.</w:t>
      </w:r>
    </w:p>
    <w:p w14:paraId="52BF1A80" w14:textId="77777777" w:rsidR="00D13FCD" w:rsidRPr="0031311E" w:rsidRDefault="00D13FCD" w:rsidP="000B113A">
      <w:pPr>
        <w:widowControl/>
        <w:suppressAutoHyphens w:val="0"/>
        <w:autoSpaceDE w:val="0"/>
        <w:ind w:left="1440" w:hanging="113"/>
        <w:rPr>
          <w:rFonts w:ascii="Cambria" w:eastAsia="Times New Roman" w:hAnsi="Cambria"/>
          <w:color w:val="000000"/>
          <w:sz w:val="20"/>
          <w:lang w:val="es-ES_tradnl" w:eastAsia="es-ES_tradnl" w:bidi="ar-SA"/>
        </w:rPr>
      </w:pPr>
    </w:p>
    <w:p w14:paraId="08687DCA" w14:textId="77777777" w:rsidR="00D13FCD" w:rsidRPr="0031311E" w:rsidRDefault="00D13FCD" w:rsidP="000B113A">
      <w:pPr>
        <w:widowControl/>
        <w:suppressAutoHyphens w:val="0"/>
        <w:autoSpaceDE w:val="0"/>
        <w:ind w:left="1440" w:hanging="113"/>
        <w:rPr>
          <w:rFonts w:ascii="Cambria" w:eastAsia="Times New Roman" w:hAnsi="Cambria"/>
          <w:color w:val="000000"/>
          <w:sz w:val="20"/>
          <w:lang w:val="es-ES_tradnl" w:eastAsia="es-ES_tradnl" w:bidi="ar-SA"/>
        </w:rPr>
      </w:pPr>
    </w:p>
    <w:p w14:paraId="2BAE6754" w14:textId="77777777" w:rsidR="00D13FCD" w:rsidRPr="0031311E" w:rsidRDefault="00D13FCD" w:rsidP="000B113A">
      <w:pPr>
        <w:ind w:left="357" w:firstLine="0"/>
        <w:rPr>
          <w:rFonts w:ascii="Cambria" w:hAnsi="Cambria"/>
          <w:b/>
          <w:color w:val="000000"/>
          <w:sz w:val="28"/>
          <w:lang w:val="es-ES_tradnl"/>
        </w:rPr>
      </w:pPr>
      <w:r w:rsidRPr="0031311E">
        <w:rPr>
          <w:rFonts w:ascii="Cambria" w:hAnsi="Cambria"/>
          <w:b/>
          <w:color w:val="000000"/>
          <w:sz w:val="28"/>
          <w:lang w:val="es-ES_tradnl"/>
        </w:rPr>
        <w:t>Contenidos curriculares, criterios de evaluación y competencias clave</w:t>
      </w:r>
    </w:p>
    <w:p w14:paraId="5CBEDD27" w14:textId="77777777" w:rsidR="00D13FCD" w:rsidRPr="0031311E" w:rsidRDefault="00F6173D" w:rsidP="000B113A">
      <w:pPr>
        <w:rPr>
          <w:rFonts w:ascii="Cambria" w:hAnsi="Cambria"/>
          <w:color w:val="000000"/>
          <w:lang w:val="es-ES_tradnl"/>
        </w:rPr>
      </w:pPr>
      <w:r w:rsidRPr="0031311E">
        <w:rPr>
          <w:rFonts w:ascii="Cambria" w:hAnsi="Cambria"/>
          <w:noProof/>
          <w:lang w:val="es-ES" w:eastAsia="es-ES" w:bidi="ar-SA"/>
        </w:rPr>
        <mc:AlternateContent>
          <mc:Choice Requires="wps">
            <w:drawing>
              <wp:anchor distT="4294967294" distB="4294967294" distL="114300" distR="114300" simplePos="0" relativeHeight="251666432" behindDoc="0" locked="0" layoutInCell="1" allowOverlap="1" wp14:anchorId="4828DD3A" wp14:editId="62BBCDD7">
                <wp:simplePos x="0" y="0"/>
                <wp:positionH relativeFrom="column">
                  <wp:posOffset>0</wp:posOffset>
                </wp:positionH>
                <wp:positionV relativeFrom="paragraph">
                  <wp:posOffset>20319</wp:posOffset>
                </wp:positionV>
                <wp:extent cx="5829300" cy="0"/>
                <wp:effectExtent l="0" t="0" r="0" b="0"/>
                <wp:wrapNone/>
                <wp:docPr id="3" name="Conector recto 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829300" cy="0"/>
                        </a:xfrm>
                        <a:prstGeom prst="line">
                          <a:avLst/>
                        </a:prstGeom>
                        <a:noFill/>
                        <a:ln w="12700" cap="flat" cmpd="sng" algn="ctr">
                          <a:solidFill>
                            <a:srgbClr val="5B9BD5"/>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BF92F93" id="Conector recto 3" o:spid="_x0000_s1026" style="position:absolute;z-index:251666432;visibility:visible;mso-wrap-style:square;mso-width-percent:0;mso-height-percent:0;mso-wrap-distance-left:9pt;mso-wrap-distance-top:.mm;mso-wrap-distance-right:9pt;mso-wrap-distance-bottom:.mm;mso-position-horizontal:absolute;mso-position-horizontal-relative:text;mso-position-vertical:absolute;mso-position-vertical-relative:text;mso-width-percent:0;mso-height-percent:0;mso-width-relative:margin;mso-height-relative:margin" from="0,1.6pt" to="459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" strokecolor="#5b9bd5" strokeweight="1pt">
                <v:stroke joinstyle="miter"/>
                <o:lock v:ext="edit" shapetype="f"/>
              </v:line>
            </w:pict>
          </mc:Fallback>
        </mc:AlternateContent>
      </w:r>
    </w:p>
    <w:p w14:paraId="213700A1" w14:textId="77777777" w:rsidR="00D13FCD" w:rsidRPr="0031311E" w:rsidRDefault="00D13FCD" w:rsidP="000B113A">
      <w:pPr>
        <w:ind w:left="357" w:firstLine="0"/>
        <w:rPr>
          <w:rFonts w:ascii="Cambria" w:hAnsi="Cambria"/>
          <w:color w:val="000000"/>
          <w:lang w:val="es-ES_tradnl"/>
        </w:rPr>
      </w:pPr>
      <w:r w:rsidRPr="0031311E">
        <w:rPr>
          <w:rFonts w:ascii="Cambria" w:hAnsi="Cambria"/>
          <w:color w:val="000000"/>
          <w:lang w:val="es-ES_tradnl"/>
        </w:rPr>
        <w:t xml:space="preserve">En la unidad </w:t>
      </w:r>
      <w:r w:rsidR="000C28E1" w:rsidRPr="0031311E">
        <w:rPr>
          <w:rFonts w:ascii="Cambria" w:hAnsi="Cambria"/>
          <w:color w:val="000000"/>
          <w:lang w:val="es-ES_tradnl"/>
        </w:rPr>
        <w:t>9</w:t>
      </w:r>
      <w:r w:rsidRPr="0031311E">
        <w:rPr>
          <w:rFonts w:ascii="Cambria" w:hAnsi="Cambria"/>
          <w:color w:val="000000"/>
          <w:lang w:val="es-ES_tradnl"/>
        </w:rPr>
        <w:t xml:space="preserve"> se incluyen contenidos de los cuatro bloques y la siguiente tabla resume su distribución, junto con los criterios de evaluación, las competencias clave relacionadas y las tareas, estándares y tareas y actividades correspondientes. Los contenidos lingüístico-discursivos y lexicales se trabajan al mismo tiempo que las destrezas, o de forma más enfocada. Las tareas, </w:t>
      </w:r>
      <w:r w:rsidRPr="0031311E">
        <w:rPr>
          <w:rFonts w:ascii="Cambria" w:hAnsi="Cambria"/>
          <w:color w:val="000000"/>
          <w:lang w:val="es-ES_tradnl"/>
        </w:rPr>
        <w:lastRenderedPageBreak/>
        <w:t>actividades y ejercicios para trabajar los contenidos lingüístico-discursivos se detallan a continuación en una tabla aparte.</w:t>
      </w:r>
    </w:p>
    <w:p w14:paraId="561FE3B3" w14:textId="77777777" w:rsidR="00D13FCD" w:rsidRPr="0031311E" w:rsidRDefault="00D13FCD" w:rsidP="000B113A">
      <w:pPr>
        <w:ind w:left="357" w:firstLine="0"/>
        <w:rPr>
          <w:rFonts w:ascii="Cambria" w:hAnsi="Cambria"/>
          <w:color w:val="000000"/>
          <w:lang w:val="es-ES_tradn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4A0" w:firstRow="1" w:lastRow="0" w:firstColumn="1" w:lastColumn="0" w:noHBand="0" w:noVBand="1"/>
      </w:tblPr>
      <w:tblGrid>
        <w:gridCol w:w="2829"/>
        <w:gridCol w:w="2829"/>
        <w:gridCol w:w="2830"/>
      </w:tblGrid>
      <w:tr w:rsidR="00D13FCD" w:rsidRPr="0031311E" w14:paraId="625B31D8" w14:textId="77777777" w:rsidTr="005455BB">
        <w:trPr>
          <w:trHeight w:val="349"/>
          <w:jc w:val="center"/>
        </w:trPr>
        <w:tc>
          <w:tcPr>
            <w:tcW w:w="8488" w:type="dxa"/>
            <w:gridSpan w:val="3"/>
            <w:shd w:val="clear" w:color="auto" w:fill="auto"/>
          </w:tcPr>
          <w:p w14:paraId="206F213F" w14:textId="77777777" w:rsidR="00D13FCD" w:rsidRPr="0031311E" w:rsidRDefault="00D13FCD" w:rsidP="000B113A">
            <w:pPr>
              <w:rPr>
                <w:rFonts w:ascii="Cambria" w:hAnsi="Cambria"/>
                <w:b/>
                <w:sz w:val="28"/>
                <w:szCs w:val="24"/>
                <w:lang w:val="es-ES_tradnl"/>
              </w:rPr>
            </w:pPr>
            <w:r w:rsidRPr="0031311E">
              <w:rPr>
                <w:rFonts w:ascii="Cambria" w:hAnsi="Cambria"/>
                <w:b/>
                <w:sz w:val="28"/>
                <w:szCs w:val="24"/>
                <w:lang w:val="es-ES_tradnl"/>
              </w:rPr>
              <w:t>Bloque 1. Comprensión de textos orales</w:t>
            </w:r>
          </w:p>
        </w:tc>
      </w:tr>
      <w:tr w:rsidR="00D13FCD" w:rsidRPr="0031311E" w14:paraId="5B800BCD" w14:textId="77777777" w:rsidTr="005455BB">
        <w:trPr>
          <w:jc w:val="center"/>
        </w:trPr>
        <w:tc>
          <w:tcPr>
            <w:tcW w:w="2829" w:type="dxa"/>
            <w:tcBorders>
              <w:bottom w:val="single" w:sz="4" w:space="0" w:color="auto"/>
            </w:tcBorders>
            <w:shd w:val="clear" w:color="auto" w:fill="auto"/>
            <w:vAlign w:val="center"/>
          </w:tcPr>
          <w:p w14:paraId="5F942201" w14:textId="77777777" w:rsidR="00D13FCD" w:rsidRPr="0031311E" w:rsidRDefault="00AC6C6C" w:rsidP="000B113A">
            <w:pPr>
              <w:ind w:left="0" w:firstLine="0"/>
              <w:rPr>
                <w:rFonts w:ascii="Cambria" w:hAnsi="Cambria"/>
                <w:b/>
                <w:color w:val="000000"/>
                <w:szCs w:val="24"/>
                <w:lang w:val="es-ES_tradnl"/>
              </w:rPr>
            </w:pPr>
            <w:r w:rsidRPr="0031311E">
              <w:rPr>
                <w:rFonts w:ascii="Cambria" w:hAnsi="Cambria"/>
                <w:b/>
                <w:color w:val="000000"/>
                <w:szCs w:val="24"/>
                <w:lang w:val="es-ES_tradnl"/>
              </w:rPr>
              <w:t>Contenidos y criterios de evaluación de la unidad</w:t>
            </w:r>
          </w:p>
        </w:tc>
        <w:tc>
          <w:tcPr>
            <w:tcW w:w="2829" w:type="dxa"/>
            <w:shd w:val="clear" w:color="auto" w:fill="auto"/>
            <w:vAlign w:val="center"/>
          </w:tcPr>
          <w:p w14:paraId="50E967D7" w14:textId="77777777" w:rsidR="00D13FCD" w:rsidRPr="0031311E" w:rsidRDefault="00D13FCD" w:rsidP="000B113A">
            <w:pPr>
              <w:ind w:left="0" w:firstLine="0"/>
              <w:rPr>
                <w:rFonts w:ascii="Cambria" w:hAnsi="Cambria"/>
                <w:b/>
                <w:color w:val="000000"/>
                <w:szCs w:val="24"/>
                <w:lang w:val="es-ES_tradnl"/>
              </w:rPr>
            </w:pPr>
            <w:r w:rsidRPr="0031311E">
              <w:rPr>
                <w:rFonts w:ascii="Cambria" w:hAnsi="Cambria"/>
                <w:b/>
                <w:color w:val="000000"/>
                <w:szCs w:val="24"/>
                <w:lang w:val="es-ES_tradnl"/>
              </w:rPr>
              <w:t>Competencias trabajadas</w:t>
            </w:r>
          </w:p>
        </w:tc>
        <w:tc>
          <w:tcPr>
            <w:tcW w:w="2830" w:type="dxa"/>
            <w:shd w:val="clear" w:color="auto" w:fill="auto"/>
            <w:vAlign w:val="center"/>
          </w:tcPr>
          <w:p w14:paraId="25417707" w14:textId="77777777" w:rsidR="00D13FCD" w:rsidRPr="0031311E" w:rsidRDefault="00D13FCD" w:rsidP="000B113A">
            <w:pPr>
              <w:ind w:left="0" w:firstLine="0"/>
              <w:rPr>
                <w:rFonts w:ascii="Cambria" w:hAnsi="Cambria"/>
                <w:b/>
                <w:color w:val="000000"/>
                <w:szCs w:val="24"/>
                <w:lang w:val="es-ES_tradnl"/>
              </w:rPr>
            </w:pPr>
            <w:r w:rsidRPr="0031311E">
              <w:rPr>
                <w:rFonts w:ascii="Cambria" w:hAnsi="Cambria"/>
                <w:b/>
                <w:color w:val="000000"/>
                <w:szCs w:val="24"/>
                <w:lang w:val="es-ES_tradnl"/>
              </w:rPr>
              <w:t>Tareas y actividades [criterios que les corresponden]</w:t>
            </w:r>
          </w:p>
        </w:tc>
      </w:tr>
      <w:tr w:rsidR="00D13FCD" w:rsidRPr="0031311E" w14:paraId="66903125" w14:textId="77777777" w:rsidTr="005455BB">
        <w:trPr>
          <w:trHeight w:val="49"/>
          <w:jc w:val="center"/>
        </w:trPr>
        <w:tc>
          <w:tcPr>
            <w:tcW w:w="2829" w:type="dxa"/>
            <w:vMerge w:val="restart"/>
            <w:tcBorders>
              <w:bottom w:val="single" w:sz="4" w:space="0" w:color="auto"/>
            </w:tcBorders>
            <w:shd w:val="clear" w:color="auto" w:fill="auto"/>
          </w:tcPr>
          <w:p w14:paraId="5A51A385"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Estrategias de comprensión:</w:t>
            </w:r>
          </w:p>
          <w:p w14:paraId="08FAFC50" w14:textId="77777777" w:rsidR="00D13FCD" w:rsidRPr="0031311E" w:rsidRDefault="00D13FCD"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 Movilización de información previa sobre tipo de tarea y tema.</w:t>
            </w:r>
          </w:p>
          <w:p w14:paraId="1FAE381F" w14:textId="77777777" w:rsidR="00D13FCD" w:rsidRPr="0031311E" w:rsidRDefault="00D13FCD"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 Identificación del tipo textual, adaptando la</w:t>
            </w:r>
          </w:p>
          <w:p w14:paraId="79ABB36F" w14:textId="77777777" w:rsidR="00D13FCD" w:rsidRPr="0031311E" w:rsidRDefault="00D13FCD"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comprensión al mismo.</w:t>
            </w:r>
          </w:p>
          <w:p w14:paraId="4B0F8FAD" w14:textId="77777777" w:rsidR="00D13FCD" w:rsidRPr="0031311E" w:rsidRDefault="00D13FCD"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 Escucha y comprensión de mensajes orales breves, relacionados con las actividades del aula: instrucciones, preguntas, comentarios, diálogos.</w:t>
            </w:r>
          </w:p>
          <w:p w14:paraId="2F07BE7C" w14:textId="77777777" w:rsidR="00D13FCD" w:rsidRPr="0031311E" w:rsidRDefault="00D13FCD"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 Distinción y comprensión de la información básica de textos orales, transmitidos de viva voz o por medios audiovisuales sobre temas habituales concretos (instrucciones, indicaciones, peticiones, avisos, gestiones cotidianas, diálogos informales).</w:t>
            </w:r>
          </w:p>
          <w:p w14:paraId="57235E55" w14:textId="77777777" w:rsidR="00D13FCD" w:rsidRPr="0031311E" w:rsidRDefault="00D13FCD"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 Distinción de tipos de comprensión (sentido general, información esencial, puntos principales, detalles relevantes).</w:t>
            </w:r>
          </w:p>
          <w:p w14:paraId="02E6C111" w14:textId="77777777" w:rsidR="00D13FCD" w:rsidRPr="0031311E" w:rsidRDefault="00D13FCD"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 Formulación de hipótesis sobre contenido y</w:t>
            </w:r>
          </w:p>
          <w:p w14:paraId="69896903" w14:textId="77777777" w:rsidR="00D13FCD" w:rsidRPr="0031311E" w:rsidRDefault="00D13FCD"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contexto.</w:t>
            </w:r>
          </w:p>
          <w:p w14:paraId="578E8F01" w14:textId="77777777" w:rsidR="00D13FCD" w:rsidRPr="0031311E" w:rsidRDefault="00D13FCD"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 Inferencia y formulación de hipótesis sobre</w:t>
            </w:r>
          </w:p>
          <w:p w14:paraId="1310EDF6" w14:textId="77777777" w:rsidR="00D13FCD" w:rsidRPr="0031311E" w:rsidRDefault="00D13FCD" w:rsidP="000B113A">
            <w:pPr>
              <w:suppressAutoHyphens w:val="0"/>
              <w:autoSpaceDE w:val="0"/>
              <w:autoSpaceDN w:val="0"/>
              <w:adjustRightInd w:val="0"/>
              <w:ind w:left="0" w:firstLine="0"/>
              <w:rPr>
                <w:rFonts w:ascii="Cambria" w:eastAsia="Times New Roman" w:hAnsi="Cambria" w:cs="}0'18Ÿˇø®ÑÂ'1"/>
                <w:sz w:val="22"/>
                <w:szCs w:val="22"/>
                <w:lang w:val="es-ES_tradnl" w:eastAsia="es-ES_tradnl" w:bidi="ar-SA"/>
              </w:rPr>
            </w:pPr>
            <w:r w:rsidRPr="0031311E">
              <w:rPr>
                <w:rFonts w:ascii="Cambria" w:eastAsia="Times New Roman" w:hAnsi="Cambria" w:cs="}0'18Ÿˇø®ÑÂ'1"/>
                <w:sz w:val="22"/>
                <w:szCs w:val="22"/>
                <w:lang w:val="es-ES_tradnl" w:eastAsia="es-ES_tradnl" w:bidi="ar-SA"/>
              </w:rPr>
              <w:t>significados a partir de la comprensión de elementos significativos, lingüísticos y paralingüísticos.</w:t>
            </w:r>
          </w:p>
          <w:p w14:paraId="0B85AC9E"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eastAsia="Times New Roman" w:hAnsi="Cambria" w:cs="}0'18Ÿˇø®ÑÂ'1"/>
                <w:sz w:val="22"/>
                <w:szCs w:val="22"/>
                <w:lang w:val="es-ES_tradnl" w:eastAsia="es-ES_tradnl" w:bidi="ar-SA"/>
              </w:rPr>
              <w:t xml:space="preserve">- Reformulación de hipótesis a partir de la </w:t>
            </w:r>
            <w:r w:rsidRPr="0031311E">
              <w:rPr>
                <w:rFonts w:ascii="Cambria" w:eastAsia="Times New Roman" w:hAnsi="Cambria" w:cs="∑2'18Ÿˇø®ÑÂ'1"/>
                <w:sz w:val="22"/>
                <w:szCs w:val="22"/>
                <w:lang w:val="es-ES_tradnl" w:eastAsia="es-ES_tradnl" w:bidi="ar-SA"/>
              </w:rPr>
              <w:t>comprensión de nuevos elementos.</w:t>
            </w:r>
          </w:p>
          <w:p w14:paraId="223BF05C" w14:textId="77777777" w:rsidR="00D13FCD" w:rsidRPr="0031311E" w:rsidRDefault="00D13FCD" w:rsidP="000B113A">
            <w:pPr>
              <w:ind w:left="0" w:firstLine="0"/>
              <w:rPr>
                <w:rFonts w:ascii="Cambria" w:hAnsi="Cambria"/>
                <w:color w:val="000000"/>
                <w:sz w:val="22"/>
                <w:szCs w:val="22"/>
                <w:lang w:val="es-ES_tradnl"/>
              </w:rPr>
            </w:pPr>
          </w:p>
          <w:p w14:paraId="7080AD6B"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Aspectos socioculturales y sociolingüísticos: </w:t>
            </w:r>
          </w:p>
          <w:p w14:paraId="1389E453" w14:textId="77777777" w:rsidR="00851E2C" w:rsidRPr="0031311E" w:rsidRDefault="00851E2C"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El síndrome del impostor.</w:t>
            </w:r>
          </w:p>
          <w:p w14:paraId="2C0900C5" w14:textId="77777777" w:rsidR="00851E2C" w:rsidRPr="0031311E" w:rsidRDefault="00851E2C"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Datos de interés sobre distintos personajes históricos.</w:t>
            </w:r>
          </w:p>
          <w:p w14:paraId="706F5D61" w14:textId="77777777" w:rsidR="00851E2C" w:rsidRPr="0031311E" w:rsidRDefault="00851E2C"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eastAsia="es-ES_tradnl"/>
              </w:rPr>
              <w:t>El mago Criss Angel; artistas circenses.</w:t>
            </w:r>
          </w:p>
          <w:p w14:paraId="7B5E4DF1" w14:textId="77777777" w:rsidR="00851E2C" w:rsidRPr="0031311E" w:rsidRDefault="00851E2C"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La planta conocida como aro gigante.</w:t>
            </w:r>
          </w:p>
          <w:p w14:paraId="6BE1128E" w14:textId="77777777" w:rsidR="00851E2C" w:rsidRPr="0031311E" w:rsidRDefault="00851E2C"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El fenómeno de la sinestesia.</w:t>
            </w:r>
          </w:p>
          <w:p w14:paraId="3491C31A" w14:textId="77777777" w:rsidR="00851E2C" w:rsidRPr="0031311E" w:rsidRDefault="00851E2C"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eastAsia="es-ES_tradnl"/>
              </w:rPr>
              <w:t>Datos de interés sobre los sentidos; el tetracromatismo.</w:t>
            </w:r>
          </w:p>
          <w:p w14:paraId="56F69D7A" w14:textId="77777777" w:rsidR="00851E2C" w:rsidRPr="0031311E" w:rsidRDefault="00851E2C"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Distintas formas de comunicación.</w:t>
            </w:r>
          </w:p>
          <w:p w14:paraId="4E0433C7" w14:textId="77777777" w:rsidR="00851E2C" w:rsidRPr="0031311E" w:rsidRDefault="00851E2C"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El papel de la mujer en los programas espaciales de la NASA.</w:t>
            </w:r>
          </w:p>
          <w:p w14:paraId="124326B2" w14:textId="77777777" w:rsidR="00D13FCD" w:rsidRPr="0031311E" w:rsidRDefault="00851E2C" w:rsidP="000B113A">
            <w:pPr>
              <w:ind w:left="0" w:firstLine="0"/>
              <w:rPr>
                <w:rFonts w:ascii="Cambria" w:hAnsi="Cambria"/>
                <w:color w:val="000000"/>
                <w:sz w:val="22"/>
                <w:szCs w:val="22"/>
                <w:lang w:val="es-ES_tradnl"/>
              </w:rPr>
            </w:pPr>
            <w:r w:rsidRPr="0031311E">
              <w:rPr>
                <w:rFonts w:ascii="Cambria" w:hAnsi="Cambria"/>
                <w:i/>
                <w:color w:val="000000"/>
                <w:sz w:val="22"/>
                <w:szCs w:val="22"/>
                <w:lang w:eastAsia="es-ES_tradnl"/>
              </w:rPr>
              <w:t>-</w:t>
            </w:r>
            <w:r w:rsidRPr="0031311E">
              <w:rPr>
                <w:rFonts w:ascii="Cambria" w:hAnsi="Cambria"/>
                <w:iCs/>
                <w:color w:val="000000"/>
                <w:sz w:val="22"/>
                <w:szCs w:val="22"/>
                <w:lang w:val="en-US" w:eastAsia="es-ES_tradnl"/>
              </w:rPr>
              <w:t xml:space="preserve"> Datos de interés sobre los sentidos.</w:t>
            </w:r>
          </w:p>
          <w:p w14:paraId="3530467E" w14:textId="77777777" w:rsidR="00D13FCD" w:rsidRPr="0031311E" w:rsidRDefault="00D13FCD" w:rsidP="000B113A">
            <w:pPr>
              <w:ind w:left="0" w:firstLine="0"/>
              <w:rPr>
                <w:rFonts w:ascii="Cambria" w:hAnsi="Cambria"/>
                <w:color w:val="000000"/>
                <w:sz w:val="22"/>
                <w:szCs w:val="22"/>
                <w:lang w:val="es-ES_tradnl"/>
              </w:rPr>
            </w:pPr>
          </w:p>
          <w:p w14:paraId="180D22B9"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Funciones comunicativas:</w:t>
            </w:r>
          </w:p>
          <w:p w14:paraId="4AF9C99B" w14:textId="77777777" w:rsidR="00D13FCD" w:rsidRPr="0031311E" w:rsidRDefault="00D13FC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Iniciación y mantenimiento de relaciones personales y sociales (saludos y despedidas, presentaciones, invitaciones, disculpa y agradecimiento, acuerdo y desacuerdo).</w:t>
            </w:r>
          </w:p>
          <w:p w14:paraId="6BB81433" w14:textId="77777777" w:rsidR="00D13FCD" w:rsidRPr="0031311E" w:rsidRDefault="00D13FC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Descripción de cualidades físicas y abstractas de personas, objetos de uso cotidiano, lugares y actividades.</w:t>
            </w:r>
          </w:p>
          <w:p w14:paraId="0FEBE104" w14:textId="77777777" w:rsidR="00D13FCD" w:rsidRPr="0031311E" w:rsidRDefault="00D13FC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Narración de acontecimientos pasados puntuales y habituales, descripción de estados y situaciones presentes, y expresión de sucesos futuros.</w:t>
            </w:r>
          </w:p>
          <w:p w14:paraId="67240CED" w14:textId="77777777" w:rsidR="00D13FCD" w:rsidRPr="0031311E" w:rsidRDefault="00D13FC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Petición y ofrecimiento de ayuda, información, indicaciones, permiso, opiniones y puntos de vista, consejos, advertencias y avisos.</w:t>
            </w:r>
          </w:p>
          <w:p w14:paraId="6D10BBF5" w14:textId="77777777" w:rsidR="00D13FCD" w:rsidRPr="0031311E" w:rsidRDefault="00D13FC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 hábitos.</w:t>
            </w:r>
          </w:p>
          <w:p w14:paraId="36079A5E" w14:textId="77777777" w:rsidR="00D13FCD" w:rsidRPr="0031311E" w:rsidRDefault="00D13FC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xml:space="preserve">- Expresión del </w:t>
            </w:r>
            <w:r w:rsidRPr="0031311E">
              <w:rPr>
                <w:rFonts w:ascii="Cambria" w:eastAsia="Times New Roman" w:hAnsi="Cambria" w:cs="∑|Ÿˇø®ÑÂ'1"/>
                <w:sz w:val="22"/>
                <w:szCs w:val="22"/>
                <w:lang w:val="es-ES_tradnl" w:eastAsia="es-ES_tradnl" w:bidi="ar-SA"/>
              </w:rPr>
              <w:lastRenderedPageBreak/>
              <w:t>conocimiento, la certeza, la duda y la conjetura.</w:t>
            </w:r>
          </w:p>
          <w:p w14:paraId="5CB9E56F" w14:textId="77777777" w:rsidR="00D13FCD" w:rsidRPr="0031311E" w:rsidRDefault="00D13FC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 la voluntad, la intención, la decisión, la promesa, la orden, la autorización y la prohibición.</w:t>
            </w:r>
          </w:p>
          <w:p w14:paraId="62A3B2A2" w14:textId="77777777" w:rsidR="00D13FCD" w:rsidRPr="0031311E" w:rsidRDefault="00D13FC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del interés, gusto, capacidad,</w:t>
            </w:r>
          </w:p>
          <w:p w14:paraId="3D08CC7D" w14:textId="77777777" w:rsidR="00D13FCD" w:rsidRPr="0031311E" w:rsidRDefault="00D13FC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sentimiento, aprobación, aprecio, simpatía,</w:t>
            </w:r>
          </w:p>
          <w:p w14:paraId="1599B6DF" w14:textId="77777777" w:rsidR="00D13FCD" w:rsidRPr="0031311E" w:rsidRDefault="00D13FC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satisfacción, esperanza, confianza, sorpresa, y sus contrarios.</w:t>
            </w:r>
          </w:p>
          <w:p w14:paraId="45094C39" w14:textId="77777777" w:rsidR="00D13FCD" w:rsidRPr="0031311E" w:rsidRDefault="00D13FC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Formulación de sugerencias, deseos, condiciones e hipótesis.</w:t>
            </w:r>
          </w:p>
          <w:p w14:paraId="10BDFDED" w14:textId="77777777" w:rsidR="00D13FCD" w:rsidRPr="0031311E" w:rsidRDefault="00D13FC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Establecimiento y mantenimiento de la</w:t>
            </w:r>
          </w:p>
          <w:p w14:paraId="63C3310E"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eastAsia="Times New Roman" w:hAnsi="Cambria" w:cs="∑|Ÿˇø®ÑÂ'1"/>
                <w:sz w:val="22"/>
                <w:szCs w:val="22"/>
                <w:lang w:val="es-ES_tradnl" w:eastAsia="es-ES_tradnl" w:bidi="ar-SA"/>
              </w:rPr>
              <w:t>comunicación y organización del discurso.</w:t>
            </w:r>
          </w:p>
          <w:p w14:paraId="523DDC9F" w14:textId="77777777" w:rsidR="00D13FCD" w:rsidRPr="0031311E" w:rsidRDefault="00D13FCD" w:rsidP="000B113A">
            <w:pPr>
              <w:ind w:left="0" w:firstLine="0"/>
              <w:rPr>
                <w:rFonts w:ascii="Cambria" w:hAnsi="Cambria"/>
                <w:color w:val="000000"/>
                <w:sz w:val="22"/>
                <w:szCs w:val="22"/>
                <w:lang w:val="es-ES_tradnl"/>
              </w:rPr>
            </w:pPr>
          </w:p>
          <w:p w14:paraId="2A45A73D"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Estructuras lingüístico-discursivas:</w:t>
            </w:r>
          </w:p>
          <w:p w14:paraId="4D2DA314" w14:textId="77777777" w:rsidR="00EB63E5" w:rsidRPr="0031311E" w:rsidRDefault="00D13FCD" w:rsidP="000B113A">
            <w:pPr>
              <w:ind w:left="0" w:firstLine="0"/>
              <w:rPr>
                <w:rFonts w:ascii="Cambria" w:hAnsi="Cambria"/>
                <w:color w:val="000000"/>
                <w:sz w:val="22"/>
                <w:szCs w:val="22"/>
                <w:lang w:eastAsia="es-ES_tradnl"/>
              </w:rPr>
            </w:pPr>
            <w:r w:rsidRPr="0031311E">
              <w:rPr>
                <w:rFonts w:ascii="Cambria" w:hAnsi="Cambria"/>
                <w:color w:val="000000"/>
                <w:sz w:val="22"/>
                <w:szCs w:val="22"/>
                <w:lang w:val="es-ES"/>
              </w:rPr>
              <w:t xml:space="preserve">- </w:t>
            </w:r>
            <w:r w:rsidR="00EB63E5" w:rsidRPr="0031311E">
              <w:rPr>
                <w:rFonts w:ascii="Cambria" w:hAnsi="Cambria"/>
                <w:color w:val="000000"/>
                <w:sz w:val="22"/>
                <w:szCs w:val="22"/>
                <w:lang w:eastAsia="es-ES_tradnl"/>
              </w:rPr>
              <w:t>La forma comparativa de los adjetivos.</w:t>
            </w:r>
          </w:p>
          <w:p w14:paraId="6AD620E3" w14:textId="77777777" w:rsidR="00D13FCD" w:rsidRPr="0031311E" w:rsidRDefault="00EB63E5" w:rsidP="000B113A">
            <w:pPr>
              <w:ind w:left="0" w:firstLine="0"/>
              <w:rPr>
                <w:rFonts w:ascii="Cambria" w:hAnsi="Cambria"/>
                <w:color w:val="000000"/>
                <w:sz w:val="22"/>
                <w:szCs w:val="22"/>
                <w:lang w:val="es-ES_tradnl"/>
              </w:rPr>
            </w:pPr>
            <w:r w:rsidRPr="0031311E">
              <w:rPr>
                <w:rFonts w:ascii="Cambria" w:hAnsi="Cambria"/>
                <w:color w:val="000000"/>
                <w:sz w:val="22"/>
                <w:szCs w:val="22"/>
                <w:lang w:eastAsia="es-ES_tradnl"/>
              </w:rPr>
              <w:t xml:space="preserve">- Las estructuras </w:t>
            </w:r>
            <w:r w:rsidRPr="0031311E">
              <w:rPr>
                <w:rFonts w:ascii="Cambria" w:hAnsi="Cambria"/>
                <w:b/>
                <w:color w:val="000000"/>
                <w:sz w:val="22"/>
                <w:szCs w:val="22"/>
                <w:lang w:eastAsia="es-ES_tradnl"/>
              </w:rPr>
              <w:t>not (as) … as</w:t>
            </w:r>
            <w:r w:rsidRPr="0031311E">
              <w:rPr>
                <w:rFonts w:ascii="Cambria" w:hAnsi="Cambria"/>
                <w:color w:val="000000"/>
                <w:sz w:val="22"/>
                <w:szCs w:val="22"/>
                <w:lang w:eastAsia="es-ES_tradnl"/>
              </w:rPr>
              <w:t xml:space="preserve">, </w:t>
            </w:r>
            <w:r w:rsidRPr="0031311E">
              <w:rPr>
                <w:rFonts w:ascii="Cambria" w:hAnsi="Cambria"/>
                <w:b/>
                <w:color w:val="000000"/>
                <w:sz w:val="22"/>
                <w:szCs w:val="22"/>
                <w:lang w:eastAsia="es-ES_tradnl"/>
              </w:rPr>
              <w:t>too …</w:t>
            </w:r>
            <w:r w:rsidRPr="0031311E">
              <w:rPr>
                <w:rFonts w:ascii="Cambria" w:hAnsi="Cambria"/>
                <w:color w:val="000000"/>
                <w:sz w:val="22"/>
                <w:szCs w:val="22"/>
                <w:lang w:eastAsia="es-ES_tradnl"/>
              </w:rPr>
              <w:t xml:space="preserve"> y </w:t>
            </w:r>
            <w:r w:rsidRPr="0031311E">
              <w:rPr>
                <w:rFonts w:ascii="Cambria" w:hAnsi="Cambria"/>
                <w:b/>
                <w:color w:val="000000"/>
                <w:sz w:val="22"/>
                <w:szCs w:val="22"/>
                <w:lang w:eastAsia="es-ES_tradnl"/>
              </w:rPr>
              <w:t>(not) … enough</w:t>
            </w:r>
            <w:r w:rsidR="00D13FCD" w:rsidRPr="0031311E">
              <w:rPr>
                <w:rFonts w:ascii="Cambria" w:hAnsi="Cambria"/>
                <w:color w:val="000000"/>
                <w:sz w:val="22"/>
                <w:szCs w:val="22"/>
                <w:lang w:val="es-ES_tradnl"/>
              </w:rPr>
              <w:t>.</w:t>
            </w:r>
          </w:p>
          <w:p w14:paraId="33B89083" w14:textId="77777777" w:rsidR="00D13FCD" w:rsidRPr="0031311E" w:rsidRDefault="00D13FCD" w:rsidP="000B113A">
            <w:pPr>
              <w:ind w:left="0" w:firstLine="0"/>
              <w:rPr>
                <w:rFonts w:ascii="Cambria" w:hAnsi="Cambria"/>
                <w:color w:val="000000"/>
                <w:sz w:val="22"/>
                <w:szCs w:val="22"/>
                <w:lang w:val="es-ES_tradnl"/>
              </w:rPr>
            </w:pPr>
          </w:p>
          <w:p w14:paraId="4A8CC8BB"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Léxico: </w:t>
            </w:r>
          </w:p>
          <w:p w14:paraId="15FD914B"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Vocabulario relacionado con </w:t>
            </w:r>
            <w:r w:rsidR="00EB63E5" w:rsidRPr="0031311E">
              <w:rPr>
                <w:rFonts w:ascii="Cambria" w:hAnsi="Cambria"/>
                <w:color w:val="000000"/>
                <w:sz w:val="22"/>
                <w:szCs w:val="22"/>
                <w:lang w:eastAsia="es-ES_tradnl"/>
              </w:rPr>
              <w:t>talentos y habilidades, y los sentidos</w:t>
            </w:r>
            <w:r w:rsidRPr="0031311E">
              <w:rPr>
                <w:rFonts w:ascii="Cambria" w:hAnsi="Cambria"/>
                <w:color w:val="000000"/>
                <w:sz w:val="22"/>
                <w:szCs w:val="22"/>
                <w:lang w:val="es-ES_tradnl"/>
              </w:rPr>
              <w:t>.</w:t>
            </w:r>
          </w:p>
          <w:p w14:paraId="3BBB982D" w14:textId="77777777" w:rsidR="00D13FCD" w:rsidRPr="0031311E" w:rsidRDefault="00D13FCD" w:rsidP="000B113A">
            <w:pPr>
              <w:ind w:left="0" w:firstLine="0"/>
              <w:rPr>
                <w:rFonts w:ascii="Cambria" w:hAnsi="Cambria"/>
                <w:color w:val="000000"/>
                <w:sz w:val="22"/>
                <w:szCs w:val="22"/>
                <w:lang w:val="es-ES_tradnl"/>
              </w:rPr>
            </w:pPr>
          </w:p>
          <w:p w14:paraId="26C9DD73"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Patrones fonológicos: patrones sonoros, acentuales, rítmicos y de entonación:</w:t>
            </w:r>
          </w:p>
          <w:p w14:paraId="29415C38"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Pronunciación de </w:t>
            </w:r>
            <w:r w:rsidR="00EB63E5" w:rsidRPr="0031311E">
              <w:rPr>
                <w:rFonts w:ascii="Cambria" w:hAnsi="Cambria"/>
                <w:color w:val="000000"/>
                <w:sz w:val="22"/>
                <w:szCs w:val="22"/>
                <w:lang w:eastAsia="es-ES_tradnl"/>
              </w:rPr>
              <w:t>palabras enlazadas y los sonidos /</w:t>
            </w:r>
            <w:r w:rsidR="00EB63E5" w:rsidRPr="0031311E">
              <w:rPr>
                <w:rFonts w:ascii="Cambria" w:hAnsi="Cambria"/>
                <w:sz w:val="22"/>
                <w:szCs w:val="22"/>
              </w:rPr>
              <w:t>ə</w:t>
            </w:r>
            <w:r w:rsidR="00EB63E5" w:rsidRPr="0031311E">
              <w:rPr>
                <w:rFonts w:ascii="Cambria" w:eastAsia="Calibri" w:hAnsi="Cambria" w:cs="Calibri"/>
                <w:sz w:val="22"/>
                <w:szCs w:val="22"/>
              </w:rPr>
              <w:t>ʊ</w:t>
            </w:r>
            <w:r w:rsidR="00EB63E5" w:rsidRPr="0031311E">
              <w:rPr>
                <w:rFonts w:ascii="Cambria" w:hAnsi="Cambria"/>
                <w:color w:val="000000"/>
                <w:sz w:val="22"/>
                <w:szCs w:val="22"/>
                <w:lang w:eastAsia="es-ES_tradnl"/>
              </w:rPr>
              <w:t>/ y /</w:t>
            </w:r>
            <w:r w:rsidR="00EB63E5" w:rsidRPr="0031311E">
              <w:rPr>
                <w:rFonts w:ascii="Cambria" w:hAnsi="Cambria"/>
                <w:sz w:val="22"/>
                <w:szCs w:val="22"/>
              </w:rPr>
              <w:t>a</w:t>
            </w:r>
            <w:r w:rsidR="00EB63E5" w:rsidRPr="0031311E">
              <w:rPr>
                <w:rFonts w:ascii="Cambria" w:eastAsia="Calibri" w:hAnsi="Cambria" w:cs="Calibri"/>
                <w:sz w:val="22"/>
                <w:szCs w:val="22"/>
              </w:rPr>
              <w:t>ʊ</w:t>
            </w:r>
            <w:r w:rsidR="00EB63E5" w:rsidRPr="0031311E">
              <w:rPr>
                <w:rFonts w:ascii="Cambria" w:hAnsi="Cambria"/>
                <w:sz w:val="22"/>
                <w:szCs w:val="22"/>
              </w:rPr>
              <w:t>/</w:t>
            </w:r>
            <w:r w:rsidRPr="0031311E">
              <w:rPr>
                <w:rFonts w:ascii="Cambria" w:hAnsi="Cambria"/>
                <w:color w:val="000000"/>
                <w:sz w:val="22"/>
                <w:szCs w:val="22"/>
                <w:lang w:eastAsia="es-ES_tradnl"/>
              </w:rPr>
              <w:t>.</w:t>
            </w:r>
          </w:p>
          <w:p w14:paraId="4B7BA935" w14:textId="77777777" w:rsidR="00D13FCD" w:rsidRPr="0031311E" w:rsidRDefault="00D13FCD" w:rsidP="000B113A">
            <w:pPr>
              <w:ind w:left="0" w:firstLine="0"/>
              <w:rPr>
                <w:rFonts w:ascii="Cambria" w:hAnsi="Cambria"/>
                <w:color w:val="000000"/>
                <w:sz w:val="22"/>
                <w:szCs w:val="22"/>
                <w:lang w:val="es-ES_tradnl"/>
              </w:rPr>
            </w:pPr>
          </w:p>
          <w:p w14:paraId="6217406D"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Criterios de evaluación:</w:t>
            </w:r>
            <w:r w:rsidRPr="0031311E">
              <w:rPr>
                <w:rFonts w:ascii="Cambria" w:hAnsi="Cambria"/>
                <w:color w:val="000000"/>
                <w:sz w:val="22"/>
                <w:szCs w:val="22"/>
                <w:lang w:val="es-ES_tradnl"/>
              </w:rPr>
              <w:t xml:space="preserve"> 4.1.1, 4.1.2, 4.1.3, 4.1.4, 4.1.5, 4.1.6, 4.1.7</w:t>
            </w:r>
          </w:p>
          <w:p w14:paraId="310F7E33" w14:textId="77777777" w:rsidR="00D13FCD" w:rsidRPr="0031311E" w:rsidRDefault="00D13FCD" w:rsidP="000B113A">
            <w:pPr>
              <w:ind w:left="0" w:firstLine="0"/>
              <w:rPr>
                <w:rFonts w:ascii="Cambria" w:hAnsi="Cambria"/>
                <w:color w:val="000000"/>
                <w:sz w:val="22"/>
                <w:szCs w:val="22"/>
                <w:lang w:val="es-ES_tradnl"/>
              </w:rPr>
            </w:pPr>
          </w:p>
          <w:p w14:paraId="3A6933E2"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Objetivos de la materia:</w:t>
            </w:r>
            <w:r w:rsidRPr="0031311E">
              <w:rPr>
                <w:rFonts w:ascii="Cambria" w:hAnsi="Cambria"/>
                <w:color w:val="000000"/>
                <w:sz w:val="22"/>
                <w:szCs w:val="22"/>
                <w:lang w:val="es-ES_tradnl"/>
              </w:rPr>
              <w:t xml:space="preserve"> 1, 10, 11, 13</w:t>
            </w:r>
          </w:p>
        </w:tc>
        <w:tc>
          <w:tcPr>
            <w:tcW w:w="2829" w:type="dxa"/>
            <w:shd w:val="clear" w:color="auto" w:fill="auto"/>
          </w:tcPr>
          <w:p w14:paraId="70F83845"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lastRenderedPageBreak/>
              <w:t>CCL</w:t>
            </w:r>
          </w:p>
          <w:p w14:paraId="7D93A0BB"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CSC</w:t>
            </w:r>
          </w:p>
          <w:p w14:paraId="238A14E8" w14:textId="77777777" w:rsidR="00D13FCD" w:rsidRPr="0031311E" w:rsidRDefault="00D13FCD" w:rsidP="000B113A">
            <w:pPr>
              <w:ind w:left="0" w:firstLine="0"/>
              <w:rPr>
                <w:rFonts w:ascii="Cambria" w:hAnsi="Cambria"/>
                <w:color w:val="000000"/>
                <w:sz w:val="22"/>
                <w:szCs w:val="22"/>
                <w:lang w:val="es-ES_tradnl"/>
              </w:rPr>
            </w:pPr>
          </w:p>
        </w:tc>
        <w:tc>
          <w:tcPr>
            <w:tcW w:w="2830" w:type="dxa"/>
            <w:shd w:val="clear" w:color="auto" w:fill="auto"/>
          </w:tcPr>
          <w:p w14:paraId="0350BC36" w14:textId="77777777" w:rsidR="00D13FCD" w:rsidRPr="0031311E" w:rsidRDefault="00D13FCD" w:rsidP="000B113A">
            <w:pPr>
              <w:ind w:left="38" w:firstLine="0"/>
              <w:rPr>
                <w:rFonts w:ascii="Cambria" w:hAnsi="Cambria"/>
                <w:color w:val="000000"/>
                <w:sz w:val="22"/>
                <w:szCs w:val="22"/>
              </w:rPr>
            </w:pPr>
            <w:r w:rsidRPr="0031311E">
              <w:rPr>
                <w:rFonts w:ascii="Cambria" w:hAnsi="Cambria"/>
                <w:color w:val="000000"/>
                <w:sz w:val="22"/>
                <w:szCs w:val="22"/>
              </w:rPr>
              <w:t>Instrucciones en el aula</w:t>
            </w:r>
          </w:p>
          <w:p w14:paraId="4B51125F" w14:textId="77777777" w:rsidR="00D13FCD" w:rsidRPr="0031311E" w:rsidRDefault="00D13FCD" w:rsidP="000B113A">
            <w:pPr>
              <w:ind w:left="38"/>
              <w:rPr>
                <w:rFonts w:ascii="Cambria" w:hAnsi="Cambria"/>
                <w:color w:val="000000"/>
                <w:sz w:val="22"/>
                <w:szCs w:val="22"/>
              </w:rPr>
            </w:pPr>
          </w:p>
          <w:p w14:paraId="003AAD8B" w14:textId="77777777" w:rsidR="00D13FCD" w:rsidRPr="0031311E" w:rsidRDefault="00D13FCD" w:rsidP="000B113A">
            <w:pPr>
              <w:ind w:left="38" w:firstLine="0"/>
              <w:rPr>
                <w:rFonts w:ascii="Cambria" w:hAnsi="Cambria"/>
                <w:color w:val="000000"/>
                <w:sz w:val="22"/>
                <w:szCs w:val="22"/>
              </w:rPr>
            </w:pPr>
            <w:r w:rsidRPr="0031311E">
              <w:rPr>
                <w:rFonts w:ascii="Cambria" w:hAnsi="Cambria"/>
                <w:color w:val="000000"/>
                <w:sz w:val="22"/>
                <w:szCs w:val="22"/>
              </w:rPr>
              <w:t>Instrucciones grabadas para actividades</w:t>
            </w:r>
          </w:p>
          <w:p w14:paraId="66206E9B" w14:textId="77777777" w:rsidR="00D13FCD" w:rsidRPr="0031311E" w:rsidRDefault="00D13FCD" w:rsidP="000B113A">
            <w:pPr>
              <w:ind w:left="38"/>
              <w:rPr>
                <w:rFonts w:ascii="Cambria" w:hAnsi="Cambria"/>
                <w:color w:val="000000"/>
                <w:sz w:val="22"/>
                <w:szCs w:val="22"/>
              </w:rPr>
            </w:pPr>
          </w:p>
          <w:p w14:paraId="05402A99" w14:textId="77777777" w:rsidR="00D13FCD" w:rsidRPr="0031311E" w:rsidRDefault="00CA5C52" w:rsidP="000B113A">
            <w:pPr>
              <w:ind w:left="0" w:firstLine="0"/>
              <w:rPr>
                <w:rFonts w:ascii="Cambria" w:hAnsi="Cambria"/>
                <w:color w:val="000000"/>
                <w:sz w:val="22"/>
                <w:szCs w:val="22"/>
                <w:lang w:val="es-ES_tradnl"/>
              </w:rPr>
            </w:pPr>
            <w:r w:rsidRPr="0031311E">
              <w:rPr>
                <w:rFonts w:ascii="Cambria" w:hAnsi="Cambria"/>
                <w:color w:val="000000"/>
                <w:sz w:val="22"/>
                <w:szCs w:val="22"/>
              </w:rPr>
              <w:t>Comprobación oral de las respuestas de un ejercicio (SB, p. 99, ej. 9)</w:t>
            </w:r>
          </w:p>
          <w:p w14:paraId="09AEDBDE" w14:textId="77777777" w:rsidR="00D13FCD" w:rsidRPr="0031311E" w:rsidRDefault="00D13FCD" w:rsidP="000B113A">
            <w:pPr>
              <w:ind w:left="0" w:firstLine="0"/>
              <w:rPr>
                <w:rFonts w:ascii="Cambria" w:hAnsi="Cambria"/>
                <w:color w:val="000000"/>
                <w:sz w:val="22"/>
                <w:szCs w:val="22"/>
                <w:lang w:val="es-ES_tradnl"/>
              </w:rPr>
            </w:pPr>
          </w:p>
          <w:p w14:paraId="1435948A"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[Criterios 4.1.1, 4.1.2, 4.1.3, 4.1.4, 4.1.5, 4.1.6, 4.1.7]</w:t>
            </w:r>
          </w:p>
        </w:tc>
      </w:tr>
      <w:tr w:rsidR="00D13FCD" w:rsidRPr="0031311E" w14:paraId="2E8281D5" w14:textId="77777777" w:rsidTr="005455BB">
        <w:trPr>
          <w:trHeight w:val="298"/>
          <w:jc w:val="center"/>
        </w:trPr>
        <w:tc>
          <w:tcPr>
            <w:tcW w:w="2829" w:type="dxa"/>
            <w:vMerge/>
            <w:tcBorders>
              <w:bottom w:val="single" w:sz="4" w:space="0" w:color="auto"/>
            </w:tcBorders>
            <w:shd w:val="clear" w:color="auto" w:fill="auto"/>
          </w:tcPr>
          <w:p w14:paraId="44BA4F6D" w14:textId="77777777" w:rsidR="00D13FCD" w:rsidRPr="0031311E" w:rsidRDefault="00D13FCD" w:rsidP="000B113A">
            <w:pPr>
              <w:ind w:left="0" w:firstLine="0"/>
              <w:rPr>
                <w:rFonts w:ascii="Cambria" w:hAnsi="Cambria"/>
                <w:b/>
                <w:color w:val="000000"/>
                <w:sz w:val="22"/>
                <w:szCs w:val="22"/>
                <w:lang w:val="es-ES_tradnl"/>
              </w:rPr>
            </w:pPr>
          </w:p>
        </w:tc>
        <w:tc>
          <w:tcPr>
            <w:tcW w:w="2829" w:type="dxa"/>
            <w:shd w:val="clear" w:color="auto" w:fill="auto"/>
          </w:tcPr>
          <w:p w14:paraId="3A85F385"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CCL</w:t>
            </w:r>
          </w:p>
          <w:p w14:paraId="3FDC16E0"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CSC</w:t>
            </w:r>
          </w:p>
          <w:p w14:paraId="796655E1"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CEC</w:t>
            </w:r>
          </w:p>
          <w:p w14:paraId="65F99604" w14:textId="77777777" w:rsidR="00D13FCD" w:rsidRPr="0031311E" w:rsidRDefault="00D13FCD" w:rsidP="000B113A">
            <w:pPr>
              <w:ind w:left="0" w:firstLine="0"/>
              <w:rPr>
                <w:rFonts w:ascii="Cambria" w:hAnsi="Cambria"/>
                <w:color w:val="000000"/>
                <w:sz w:val="22"/>
                <w:szCs w:val="22"/>
                <w:lang w:val="es-ES_tradnl"/>
              </w:rPr>
            </w:pPr>
          </w:p>
        </w:tc>
        <w:tc>
          <w:tcPr>
            <w:tcW w:w="2830" w:type="dxa"/>
            <w:shd w:val="clear" w:color="auto" w:fill="auto"/>
          </w:tcPr>
          <w:p w14:paraId="32FD0C44" w14:textId="77777777" w:rsidR="007B28FE" w:rsidRPr="0031311E" w:rsidRDefault="007B28FE" w:rsidP="000B113A">
            <w:pPr>
              <w:ind w:left="38" w:firstLine="0"/>
              <w:rPr>
                <w:rFonts w:ascii="Cambria" w:hAnsi="Cambria"/>
                <w:color w:val="000000"/>
                <w:sz w:val="22"/>
                <w:szCs w:val="22"/>
              </w:rPr>
            </w:pPr>
            <w:r w:rsidRPr="0031311E">
              <w:rPr>
                <w:rFonts w:ascii="Cambria" w:hAnsi="Cambria"/>
                <w:color w:val="000000"/>
                <w:sz w:val="22"/>
                <w:szCs w:val="22"/>
              </w:rPr>
              <w:t>Entrevista de radio sobre el mago Criss Angel (SB, p. 95, ej. 5-7)</w:t>
            </w:r>
          </w:p>
          <w:p w14:paraId="30CC6D5D" w14:textId="77777777" w:rsidR="007B28FE" w:rsidRPr="0031311E" w:rsidRDefault="007B28FE" w:rsidP="000B113A">
            <w:pPr>
              <w:rPr>
                <w:rFonts w:ascii="Cambria" w:hAnsi="Cambria"/>
                <w:color w:val="000000"/>
                <w:sz w:val="22"/>
                <w:szCs w:val="22"/>
              </w:rPr>
            </w:pPr>
          </w:p>
          <w:p w14:paraId="2D8C4867" w14:textId="77777777" w:rsidR="00D13FCD" w:rsidRPr="0031311E" w:rsidRDefault="007B28FE" w:rsidP="000B113A">
            <w:pPr>
              <w:ind w:left="0" w:firstLine="0"/>
              <w:rPr>
                <w:rFonts w:ascii="Cambria" w:hAnsi="Cambria"/>
                <w:color w:val="000000"/>
                <w:sz w:val="22"/>
                <w:szCs w:val="22"/>
              </w:rPr>
            </w:pPr>
            <w:r w:rsidRPr="0031311E">
              <w:rPr>
                <w:rFonts w:ascii="Cambria" w:hAnsi="Cambria"/>
                <w:color w:val="000000"/>
                <w:sz w:val="22"/>
                <w:szCs w:val="22"/>
              </w:rPr>
              <w:t>Descripción de dos experiencias (SB, p. 99, ej. 5-6)</w:t>
            </w:r>
          </w:p>
          <w:p w14:paraId="79C2530F" w14:textId="77777777" w:rsidR="007B28FE" w:rsidRPr="0031311E" w:rsidRDefault="007B28FE" w:rsidP="000B113A">
            <w:pPr>
              <w:ind w:left="0" w:firstLine="0"/>
              <w:rPr>
                <w:rFonts w:ascii="Cambria" w:hAnsi="Cambria"/>
                <w:color w:val="000000"/>
                <w:sz w:val="22"/>
                <w:szCs w:val="22"/>
              </w:rPr>
            </w:pPr>
          </w:p>
          <w:p w14:paraId="2EF956C5"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[Criterios 4.1.1, 4.1.2, 4.1.3, 4.1.4, 4.1.5, 4.1.6, 4.1.7]</w:t>
            </w:r>
          </w:p>
        </w:tc>
      </w:tr>
      <w:tr w:rsidR="00D13FCD" w:rsidRPr="0031311E" w14:paraId="5F92801A" w14:textId="77777777" w:rsidTr="007B28FE">
        <w:trPr>
          <w:trHeight w:val="1298"/>
          <w:jc w:val="center"/>
        </w:trPr>
        <w:tc>
          <w:tcPr>
            <w:tcW w:w="2829" w:type="dxa"/>
            <w:vMerge/>
            <w:tcBorders>
              <w:bottom w:val="single" w:sz="4" w:space="0" w:color="auto"/>
            </w:tcBorders>
            <w:shd w:val="clear" w:color="auto" w:fill="auto"/>
          </w:tcPr>
          <w:p w14:paraId="5FBBA00B" w14:textId="77777777" w:rsidR="00D13FCD" w:rsidRPr="0031311E" w:rsidRDefault="00D13FCD" w:rsidP="000B113A">
            <w:pPr>
              <w:rPr>
                <w:rFonts w:ascii="Cambria" w:hAnsi="Cambria"/>
                <w:color w:val="000000"/>
                <w:sz w:val="22"/>
                <w:szCs w:val="22"/>
                <w:lang w:val="es-ES_tradnl"/>
              </w:rPr>
            </w:pPr>
          </w:p>
        </w:tc>
        <w:tc>
          <w:tcPr>
            <w:tcW w:w="2829" w:type="dxa"/>
            <w:tcBorders>
              <w:bottom w:val="single" w:sz="4" w:space="0" w:color="auto"/>
            </w:tcBorders>
            <w:shd w:val="clear" w:color="auto" w:fill="auto"/>
          </w:tcPr>
          <w:p w14:paraId="3BF7B3C4"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CCL</w:t>
            </w:r>
          </w:p>
          <w:p w14:paraId="28B84404" w14:textId="77777777" w:rsidR="00D13FCD" w:rsidRPr="0031311E" w:rsidRDefault="007B28FE"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SIEP</w:t>
            </w:r>
          </w:p>
          <w:p w14:paraId="401610D0"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CSC</w:t>
            </w:r>
          </w:p>
        </w:tc>
        <w:tc>
          <w:tcPr>
            <w:tcW w:w="2830" w:type="dxa"/>
            <w:tcBorders>
              <w:bottom w:val="single" w:sz="4" w:space="0" w:color="auto"/>
            </w:tcBorders>
            <w:shd w:val="clear" w:color="auto" w:fill="auto"/>
          </w:tcPr>
          <w:p w14:paraId="298FE0B8" w14:textId="77777777" w:rsidR="007B28FE" w:rsidRPr="0031311E" w:rsidRDefault="007B28FE" w:rsidP="000B113A">
            <w:pPr>
              <w:ind w:left="38" w:firstLine="0"/>
              <w:rPr>
                <w:rFonts w:ascii="Cambria" w:hAnsi="Cambria"/>
                <w:color w:val="000000"/>
                <w:sz w:val="22"/>
                <w:szCs w:val="22"/>
              </w:rPr>
            </w:pPr>
            <w:r w:rsidRPr="0031311E">
              <w:rPr>
                <w:rFonts w:ascii="Cambria" w:hAnsi="Cambria"/>
                <w:color w:val="000000"/>
                <w:sz w:val="22"/>
                <w:szCs w:val="22"/>
              </w:rPr>
              <w:t>Conversación en la que se elige una actividad extraescolar (SB, p. 95, ej. 11)</w:t>
            </w:r>
          </w:p>
          <w:p w14:paraId="0FACAE91" w14:textId="77777777" w:rsidR="007B28FE" w:rsidRPr="0031311E" w:rsidRDefault="007B28FE" w:rsidP="000B113A">
            <w:pPr>
              <w:rPr>
                <w:rFonts w:ascii="Cambria" w:hAnsi="Cambria"/>
                <w:color w:val="000000"/>
                <w:sz w:val="22"/>
                <w:szCs w:val="22"/>
              </w:rPr>
            </w:pPr>
          </w:p>
          <w:p w14:paraId="6EB19B3C" w14:textId="77777777" w:rsidR="00D13FCD" w:rsidRPr="0031311E" w:rsidRDefault="007B28FE" w:rsidP="000B113A">
            <w:pPr>
              <w:ind w:left="0" w:firstLine="0"/>
              <w:rPr>
                <w:rFonts w:ascii="Cambria" w:hAnsi="Cambria"/>
                <w:color w:val="000000"/>
                <w:sz w:val="22"/>
                <w:szCs w:val="22"/>
                <w:lang w:val="es-ES_tradnl"/>
              </w:rPr>
            </w:pPr>
            <w:r w:rsidRPr="0031311E">
              <w:rPr>
                <w:rFonts w:ascii="Cambria" w:hAnsi="Cambria"/>
                <w:color w:val="000000"/>
                <w:sz w:val="22"/>
                <w:szCs w:val="22"/>
              </w:rPr>
              <w:t>Conversación sobre gustos y preferencias (SB, p. 99, ej. 10)</w:t>
            </w:r>
          </w:p>
          <w:p w14:paraId="2E9D2D3B" w14:textId="77777777" w:rsidR="00D13FCD" w:rsidRPr="0031311E" w:rsidRDefault="00D13FCD" w:rsidP="000B113A">
            <w:pPr>
              <w:ind w:left="0" w:firstLine="0"/>
              <w:rPr>
                <w:rFonts w:ascii="Cambria" w:hAnsi="Cambria"/>
                <w:color w:val="000000"/>
                <w:sz w:val="22"/>
                <w:szCs w:val="22"/>
                <w:lang w:val="es-ES_tradnl"/>
              </w:rPr>
            </w:pPr>
          </w:p>
          <w:p w14:paraId="5EDD0194"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[Criterios 4.1.1, 4.1.2, 4.1.3, 4.1.4, 4.1.5, 4.1.6, 4.1.7]</w:t>
            </w:r>
          </w:p>
        </w:tc>
      </w:tr>
      <w:tr w:rsidR="00D13FCD" w:rsidRPr="0031311E" w14:paraId="1A21CD14" w14:textId="77777777" w:rsidTr="007B28FE">
        <w:trPr>
          <w:jc w:val="center"/>
        </w:trPr>
        <w:tc>
          <w:tcPr>
            <w:tcW w:w="2829" w:type="dxa"/>
            <w:vMerge/>
            <w:tcBorders>
              <w:bottom w:val="single" w:sz="4" w:space="0" w:color="auto"/>
            </w:tcBorders>
            <w:shd w:val="clear" w:color="auto" w:fill="auto"/>
          </w:tcPr>
          <w:p w14:paraId="12495085" w14:textId="77777777" w:rsidR="00D13FCD" w:rsidRPr="0031311E" w:rsidRDefault="00D13FCD" w:rsidP="000B113A">
            <w:pPr>
              <w:rPr>
                <w:rFonts w:ascii="Cambria" w:hAnsi="Cambria"/>
                <w:color w:val="000000"/>
                <w:sz w:val="22"/>
                <w:szCs w:val="22"/>
                <w:lang w:val="es-ES_tradnl"/>
              </w:rPr>
            </w:pPr>
          </w:p>
        </w:tc>
        <w:tc>
          <w:tcPr>
            <w:tcW w:w="2829" w:type="dxa"/>
            <w:tcBorders>
              <w:bottom w:val="nil"/>
            </w:tcBorders>
            <w:shd w:val="clear" w:color="auto" w:fill="auto"/>
          </w:tcPr>
          <w:p w14:paraId="21A2C773"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CCL</w:t>
            </w:r>
          </w:p>
          <w:p w14:paraId="7CCA450A" w14:textId="77777777" w:rsidR="00D13FCD" w:rsidRPr="0031311E" w:rsidRDefault="00D13FCD" w:rsidP="000B113A">
            <w:pPr>
              <w:pStyle w:val="TableContents"/>
              <w:snapToGrid w:val="0"/>
              <w:ind w:left="1166" w:firstLine="0"/>
              <w:rPr>
                <w:rFonts w:ascii="Cambria" w:hAnsi="Cambria"/>
                <w:color w:val="000000"/>
                <w:sz w:val="22"/>
                <w:szCs w:val="22"/>
                <w:lang w:val="es-ES_tradnl"/>
              </w:rPr>
            </w:pPr>
            <w:r w:rsidRPr="0031311E">
              <w:rPr>
                <w:rFonts w:ascii="Cambria" w:hAnsi="Cambria"/>
                <w:color w:val="000000"/>
                <w:sz w:val="22"/>
                <w:szCs w:val="22"/>
                <w:lang w:val="es-ES_tradnl"/>
              </w:rPr>
              <w:t>CSC</w:t>
            </w:r>
          </w:p>
          <w:p w14:paraId="76C78EA9"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CEC</w:t>
            </w:r>
          </w:p>
        </w:tc>
        <w:tc>
          <w:tcPr>
            <w:tcW w:w="2830" w:type="dxa"/>
            <w:tcBorders>
              <w:bottom w:val="nil"/>
            </w:tcBorders>
            <w:shd w:val="clear" w:color="auto" w:fill="auto"/>
          </w:tcPr>
          <w:p w14:paraId="60B8D750" w14:textId="77777777" w:rsidR="007B28FE" w:rsidRPr="0031311E" w:rsidRDefault="007B28FE" w:rsidP="000B113A">
            <w:pPr>
              <w:ind w:left="38" w:firstLine="0"/>
              <w:rPr>
                <w:rFonts w:ascii="Cambria" w:hAnsi="Cambria"/>
                <w:color w:val="000000"/>
                <w:sz w:val="22"/>
                <w:szCs w:val="22"/>
              </w:rPr>
            </w:pPr>
            <w:r w:rsidRPr="0031311E">
              <w:rPr>
                <w:rFonts w:ascii="Cambria" w:hAnsi="Cambria"/>
                <w:color w:val="000000"/>
                <w:sz w:val="22"/>
                <w:szCs w:val="22"/>
              </w:rPr>
              <w:t>Vídeo sobre artistas circenses (SB, p. 95, ej. 8)</w:t>
            </w:r>
          </w:p>
          <w:p w14:paraId="2E2903E3" w14:textId="77777777" w:rsidR="007B28FE" w:rsidRPr="0031311E" w:rsidRDefault="007B28FE" w:rsidP="000B113A">
            <w:pPr>
              <w:ind w:left="38"/>
              <w:rPr>
                <w:rFonts w:ascii="Cambria" w:hAnsi="Cambria"/>
                <w:color w:val="000000"/>
                <w:sz w:val="22"/>
                <w:szCs w:val="22"/>
              </w:rPr>
            </w:pPr>
          </w:p>
          <w:p w14:paraId="7686DD8C" w14:textId="77777777" w:rsidR="007B28FE" w:rsidRPr="0031311E" w:rsidRDefault="007B28FE" w:rsidP="000B113A">
            <w:pPr>
              <w:ind w:left="38" w:firstLine="0"/>
              <w:rPr>
                <w:rFonts w:ascii="Cambria" w:hAnsi="Cambria"/>
                <w:color w:val="000000"/>
                <w:sz w:val="22"/>
                <w:szCs w:val="22"/>
              </w:rPr>
            </w:pPr>
            <w:r w:rsidRPr="0031311E">
              <w:rPr>
                <w:rFonts w:ascii="Cambria" w:hAnsi="Cambria"/>
                <w:color w:val="000000"/>
                <w:sz w:val="22"/>
                <w:szCs w:val="22"/>
              </w:rPr>
              <w:t>Vídeo sobre la elección de una actividad extraescolar (SB, p. 95, ej. 10)</w:t>
            </w:r>
          </w:p>
          <w:p w14:paraId="2EEE4C01" w14:textId="77777777" w:rsidR="007B28FE" w:rsidRPr="0031311E" w:rsidRDefault="007B28FE" w:rsidP="000B113A">
            <w:pPr>
              <w:rPr>
                <w:rFonts w:ascii="Cambria" w:hAnsi="Cambria"/>
                <w:color w:val="000000"/>
                <w:sz w:val="22"/>
                <w:szCs w:val="22"/>
              </w:rPr>
            </w:pPr>
          </w:p>
          <w:p w14:paraId="06E69DDB" w14:textId="77777777" w:rsidR="00D13FCD" w:rsidRPr="0031311E" w:rsidRDefault="007B28FE" w:rsidP="000B113A">
            <w:pPr>
              <w:ind w:left="0" w:firstLine="0"/>
              <w:rPr>
                <w:rFonts w:ascii="Cambria" w:hAnsi="Cambria"/>
                <w:color w:val="000000"/>
                <w:sz w:val="22"/>
                <w:szCs w:val="22"/>
              </w:rPr>
            </w:pPr>
            <w:r w:rsidRPr="0031311E">
              <w:rPr>
                <w:rFonts w:ascii="Cambria" w:hAnsi="Cambria"/>
                <w:color w:val="000000"/>
                <w:sz w:val="22"/>
                <w:szCs w:val="22"/>
              </w:rPr>
              <w:t xml:space="preserve">Vídeo sobre distintas formas de comunicación </w:t>
            </w:r>
            <w:r w:rsidRPr="0031311E">
              <w:rPr>
                <w:rFonts w:ascii="Cambria" w:hAnsi="Cambria"/>
                <w:color w:val="000000"/>
                <w:sz w:val="22"/>
                <w:szCs w:val="22"/>
              </w:rPr>
              <w:lastRenderedPageBreak/>
              <w:t>(SB, p. 99, ej. 7)</w:t>
            </w:r>
          </w:p>
          <w:p w14:paraId="584285B7" w14:textId="77777777" w:rsidR="00D13FCD" w:rsidRPr="0031311E" w:rsidRDefault="00D13FCD" w:rsidP="000B113A">
            <w:pPr>
              <w:ind w:left="0" w:firstLine="0"/>
              <w:rPr>
                <w:rFonts w:ascii="Cambria" w:hAnsi="Cambria"/>
                <w:color w:val="000000"/>
                <w:sz w:val="22"/>
                <w:szCs w:val="22"/>
              </w:rPr>
            </w:pPr>
          </w:p>
          <w:p w14:paraId="0B10AF4D"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[Criterios 4.1.1, 4.1.2, 4.1.3, 4.1.4, 4.1.5, 4.1.6, 4.1.7]</w:t>
            </w:r>
          </w:p>
        </w:tc>
      </w:tr>
      <w:tr w:rsidR="00D13FCD" w:rsidRPr="0031311E" w14:paraId="7667E5FA" w14:textId="77777777" w:rsidTr="007B28FE">
        <w:trPr>
          <w:jc w:val="center"/>
        </w:trPr>
        <w:tc>
          <w:tcPr>
            <w:tcW w:w="2829" w:type="dxa"/>
            <w:vMerge/>
            <w:tcBorders>
              <w:bottom w:val="single" w:sz="4" w:space="0" w:color="auto"/>
            </w:tcBorders>
            <w:shd w:val="clear" w:color="auto" w:fill="auto"/>
          </w:tcPr>
          <w:p w14:paraId="1DC54345" w14:textId="77777777" w:rsidR="00D13FCD" w:rsidRPr="0031311E" w:rsidRDefault="00D13FCD" w:rsidP="000B113A">
            <w:pPr>
              <w:rPr>
                <w:rFonts w:ascii="Cambria" w:hAnsi="Cambria"/>
                <w:color w:val="000000"/>
                <w:sz w:val="22"/>
                <w:szCs w:val="22"/>
                <w:lang w:val="es-ES_tradnl"/>
              </w:rPr>
            </w:pPr>
          </w:p>
        </w:tc>
        <w:tc>
          <w:tcPr>
            <w:tcW w:w="2829" w:type="dxa"/>
            <w:tcBorders>
              <w:top w:val="nil"/>
              <w:bottom w:val="single" w:sz="4" w:space="0" w:color="auto"/>
            </w:tcBorders>
            <w:shd w:val="clear" w:color="auto" w:fill="auto"/>
          </w:tcPr>
          <w:p w14:paraId="33B28117" w14:textId="77777777" w:rsidR="00D13FCD" w:rsidRPr="0031311E" w:rsidRDefault="00D13FCD" w:rsidP="000B113A">
            <w:pPr>
              <w:ind w:left="0" w:firstLine="0"/>
              <w:rPr>
                <w:rFonts w:ascii="Cambria" w:hAnsi="Cambria"/>
                <w:color w:val="000000"/>
                <w:sz w:val="22"/>
                <w:szCs w:val="22"/>
                <w:lang w:val="es-ES_tradnl"/>
              </w:rPr>
            </w:pPr>
          </w:p>
        </w:tc>
        <w:tc>
          <w:tcPr>
            <w:tcW w:w="2830" w:type="dxa"/>
            <w:tcBorders>
              <w:top w:val="nil"/>
              <w:bottom w:val="single" w:sz="4" w:space="0" w:color="auto"/>
            </w:tcBorders>
            <w:shd w:val="clear" w:color="auto" w:fill="auto"/>
          </w:tcPr>
          <w:p w14:paraId="620F0CB8" w14:textId="77777777" w:rsidR="00D13FCD" w:rsidRPr="0031311E" w:rsidRDefault="00D13FCD" w:rsidP="000B113A">
            <w:pPr>
              <w:ind w:left="0" w:firstLine="0"/>
              <w:rPr>
                <w:rFonts w:ascii="Cambria" w:hAnsi="Cambria"/>
                <w:color w:val="000000"/>
                <w:sz w:val="22"/>
                <w:szCs w:val="22"/>
                <w:lang w:val="es-ES_tradnl"/>
              </w:rPr>
            </w:pPr>
          </w:p>
        </w:tc>
      </w:tr>
    </w:tbl>
    <w:p w14:paraId="0AEEA0AF" w14:textId="77777777" w:rsidR="00D13FCD" w:rsidRPr="0031311E" w:rsidRDefault="00D13FCD" w:rsidP="000B113A">
      <w:pPr>
        <w:rPr>
          <w:rFonts w:ascii="Cambria" w:hAnsi="Cambria"/>
          <w:sz w:val="18"/>
          <w:szCs w:val="18"/>
          <w:lang w:val="es-ES_tradnl"/>
        </w:rPr>
      </w:pPr>
    </w:p>
    <w:p w14:paraId="7F970C99" w14:textId="77777777" w:rsidR="00D13FCD" w:rsidRPr="0031311E" w:rsidRDefault="00D13FCD" w:rsidP="000B113A">
      <w:pPr>
        <w:ind w:left="357" w:firstLine="0"/>
        <w:rPr>
          <w:rFonts w:ascii="Cambria" w:hAnsi="Cambria"/>
          <w:color w:val="000000"/>
          <w:lang w:val="es-ES_tradn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834"/>
        <w:gridCol w:w="2829"/>
      </w:tblGrid>
      <w:tr w:rsidR="00D13FCD" w:rsidRPr="0031311E" w14:paraId="701CE9BC" w14:textId="77777777" w:rsidTr="005455BB">
        <w:trPr>
          <w:trHeight w:val="349"/>
          <w:jc w:val="center"/>
        </w:trPr>
        <w:tc>
          <w:tcPr>
            <w:tcW w:w="8493" w:type="dxa"/>
            <w:gridSpan w:val="3"/>
            <w:shd w:val="clear" w:color="auto" w:fill="auto"/>
          </w:tcPr>
          <w:p w14:paraId="60CB3E2B" w14:textId="77777777" w:rsidR="00D13FCD" w:rsidRPr="0031311E" w:rsidRDefault="00D13FCD" w:rsidP="000B113A">
            <w:pPr>
              <w:rPr>
                <w:rFonts w:ascii="Cambria" w:hAnsi="Cambria"/>
                <w:b/>
                <w:sz w:val="28"/>
                <w:szCs w:val="24"/>
                <w:lang w:val="es-ES_tradnl"/>
              </w:rPr>
            </w:pPr>
            <w:r w:rsidRPr="0031311E">
              <w:rPr>
                <w:rFonts w:ascii="Cambria" w:hAnsi="Cambria"/>
                <w:b/>
                <w:sz w:val="28"/>
                <w:szCs w:val="24"/>
                <w:lang w:val="es-ES_tradnl"/>
              </w:rPr>
              <w:t>Bloque 2. Producción de textos orales</w:t>
            </w:r>
          </w:p>
        </w:tc>
      </w:tr>
      <w:tr w:rsidR="00D13FCD" w:rsidRPr="0031311E" w14:paraId="79FF315E" w14:textId="77777777" w:rsidTr="007B28FE">
        <w:trPr>
          <w:jc w:val="center"/>
        </w:trPr>
        <w:tc>
          <w:tcPr>
            <w:tcW w:w="2830" w:type="dxa"/>
            <w:shd w:val="clear" w:color="auto" w:fill="auto"/>
            <w:vAlign w:val="center"/>
          </w:tcPr>
          <w:p w14:paraId="203FC3A4" w14:textId="77777777" w:rsidR="00D13FCD" w:rsidRPr="0031311E" w:rsidRDefault="00AC6C6C" w:rsidP="000B113A">
            <w:pPr>
              <w:ind w:left="0" w:firstLine="0"/>
              <w:rPr>
                <w:rFonts w:ascii="Cambria" w:hAnsi="Cambria"/>
                <w:b/>
                <w:color w:val="000000"/>
                <w:szCs w:val="24"/>
                <w:lang w:val="es-ES_tradnl"/>
              </w:rPr>
            </w:pPr>
            <w:r w:rsidRPr="0031311E">
              <w:rPr>
                <w:rFonts w:ascii="Cambria" w:hAnsi="Cambria"/>
                <w:b/>
                <w:color w:val="000000"/>
                <w:szCs w:val="24"/>
                <w:lang w:val="es-ES_tradnl"/>
              </w:rPr>
              <w:t xml:space="preserve">Contenidos y criterios </w:t>
            </w:r>
            <w:r w:rsidRPr="0031311E">
              <w:rPr>
                <w:rFonts w:ascii="Cambria" w:hAnsi="Cambria"/>
                <w:b/>
                <w:color w:val="000000"/>
                <w:szCs w:val="24"/>
                <w:lang w:val="es-ES_tradnl"/>
              </w:rPr>
              <w:lastRenderedPageBreak/>
              <w:t>de evaluación de la unidad</w:t>
            </w:r>
          </w:p>
        </w:tc>
        <w:tc>
          <w:tcPr>
            <w:tcW w:w="2834" w:type="dxa"/>
            <w:tcBorders>
              <w:bottom w:val="single" w:sz="4" w:space="0" w:color="auto"/>
            </w:tcBorders>
            <w:shd w:val="clear" w:color="auto" w:fill="auto"/>
            <w:vAlign w:val="center"/>
          </w:tcPr>
          <w:p w14:paraId="4941253F" w14:textId="77777777" w:rsidR="00D13FCD" w:rsidRPr="0031311E" w:rsidRDefault="00D13FCD" w:rsidP="000B113A">
            <w:pPr>
              <w:ind w:left="0" w:firstLine="0"/>
              <w:rPr>
                <w:rFonts w:ascii="Cambria" w:hAnsi="Cambria"/>
                <w:b/>
                <w:color w:val="000000"/>
                <w:szCs w:val="24"/>
                <w:lang w:val="es-ES_tradnl"/>
              </w:rPr>
            </w:pPr>
            <w:r w:rsidRPr="0031311E">
              <w:rPr>
                <w:rFonts w:ascii="Cambria" w:hAnsi="Cambria"/>
                <w:b/>
                <w:color w:val="000000"/>
                <w:szCs w:val="24"/>
                <w:lang w:val="es-ES_tradnl"/>
              </w:rPr>
              <w:lastRenderedPageBreak/>
              <w:t xml:space="preserve">Competencias </w:t>
            </w:r>
            <w:r w:rsidRPr="0031311E">
              <w:rPr>
                <w:rFonts w:ascii="Cambria" w:hAnsi="Cambria"/>
                <w:b/>
                <w:color w:val="000000"/>
                <w:szCs w:val="24"/>
                <w:lang w:val="es-ES_tradnl"/>
              </w:rPr>
              <w:lastRenderedPageBreak/>
              <w:t>trabajadas</w:t>
            </w:r>
          </w:p>
        </w:tc>
        <w:tc>
          <w:tcPr>
            <w:tcW w:w="2829" w:type="dxa"/>
            <w:tcBorders>
              <w:bottom w:val="single" w:sz="4" w:space="0" w:color="auto"/>
            </w:tcBorders>
            <w:shd w:val="clear" w:color="auto" w:fill="auto"/>
            <w:vAlign w:val="center"/>
          </w:tcPr>
          <w:p w14:paraId="633EC457" w14:textId="77777777" w:rsidR="00D13FCD" w:rsidRPr="0031311E" w:rsidRDefault="00D13FCD" w:rsidP="000B113A">
            <w:pPr>
              <w:ind w:left="0" w:firstLine="0"/>
              <w:rPr>
                <w:rFonts w:ascii="Cambria" w:hAnsi="Cambria"/>
                <w:b/>
                <w:color w:val="000000"/>
                <w:szCs w:val="24"/>
                <w:lang w:val="es-ES_tradnl"/>
              </w:rPr>
            </w:pPr>
            <w:r w:rsidRPr="0031311E">
              <w:rPr>
                <w:rFonts w:ascii="Cambria" w:hAnsi="Cambria"/>
                <w:b/>
                <w:color w:val="000000"/>
                <w:szCs w:val="24"/>
                <w:lang w:val="es-ES_tradnl"/>
              </w:rPr>
              <w:lastRenderedPageBreak/>
              <w:t xml:space="preserve">Tareas y actividades </w:t>
            </w:r>
            <w:r w:rsidRPr="0031311E">
              <w:rPr>
                <w:rFonts w:ascii="Cambria" w:hAnsi="Cambria"/>
                <w:b/>
                <w:color w:val="000000"/>
                <w:szCs w:val="24"/>
                <w:lang w:val="es-ES_tradnl"/>
              </w:rPr>
              <w:lastRenderedPageBreak/>
              <w:t>[criterios que les corresponden]</w:t>
            </w:r>
          </w:p>
        </w:tc>
      </w:tr>
      <w:tr w:rsidR="00D13FCD" w:rsidRPr="0031311E" w14:paraId="4270B117" w14:textId="77777777" w:rsidTr="007B28FE">
        <w:trPr>
          <w:trHeight w:val="2017"/>
          <w:jc w:val="center"/>
        </w:trPr>
        <w:tc>
          <w:tcPr>
            <w:tcW w:w="2830" w:type="dxa"/>
            <w:vMerge w:val="restart"/>
            <w:shd w:val="clear" w:color="auto" w:fill="auto"/>
          </w:tcPr>
          <w:p w14:paraId="4E15D557"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lastRenderedPageBreak/>
              <w:t>Estrategias de producción:</w:t>
            </w:r>
          </w:p>
          <w:p w14:paraId="36A63D8D" w14:textId="77777777" w:rsidR="00D13FCD" w:rsidRPr="0031311E" w:rsidRDefault="00D13FCD" w:rsidP="000B113A">
            <w:pPr>
              <w:suppressAutoHyphens w:val="0"/>
              <w:autoSpaceDE w:val="0"/>
              <w:autoSpaceDN w:val="0"/>
              <w:adjustRightInd w:val="0"/>
              <w:ind w:left="0" w:firstLine="0"/>
              <w:rPr>
                <w:rFonts w:ascii="Cambria" w:eastAsia="Times New Roman" w:hAnsi="Cambria" w:cs="VpŸˇø®ÑÂ'1"/>
                <w:sz w:val="22"/>
                <w:szCs w:val="22"/>
                <w:lang w:val="es-ES_tradnl" w:eastAsia="es-ES_tradnl" w:bidi="ar-SA"/>
              </w:rPr>
            </w:pPr>
            <w:r w:rsidRPr="0031311E">
              <w:rPr>
                <w:rFonts w:ascii="Cambria" w:eastAsia="Times New Roman" w:hAnsi="Cambria" w:cs="VpŸˇø®ÑÂ'1"/>
                <w:sz w:val="22"/>
                <w:szCs w:val="22"/>
                <w:lang w:val="es-ES_tradnl" w:eastAsia="es-ES_tradnl" w:bidi="ar-SA"/>
              </w:rPr>
              <w:t>Planificación</w:t>
            </w:r>
          </w:p>
          <w:p w14:paraId="229426FC" w14:textId="77777777" w:rsidR="00D13FCD" w:rsidRPr="0031311E" w:rsidRDefault="00D13FCD" w:rsidP="000B113A">
            <w:pPr>
              <w:suppressAutoHyphens w:val="0"/>
              <w:autoSpaceDE w:val="0"/>
              <w:autoSpaceDN w:val="0"/>
              <w:adjustRightInd w:val="0"/>
              <w:ind w:left="0" w:firstLine="0"/>
              <w:rPr>
                <w:rFonts w:ascii="Cambria" w:eastAsia="Times New Roman" w:hAnsi="Cambria" w:cs="VpŸˇø®ÑÂ'1"/>
                <w:sz w:val="22"/>
                <w:szCs w:val="22"/>
                <w:lang w:val="es-ES_tradnl" w:eastAsia="es-ES_tradnl" w:bidi="ar-SA"/>
              </w:rPr>
            </w:pPr>
            <w:r w:rsidRPr="0031311E">
              <w:rPr>
                <w:rFonts w:ascii="Cambria" w:eastAsia="Times New Roman" w:hAnsi="Cambria" w:cs="VpŸˇø®ÑÂ'1"/>
                <w:sz w:val="22"/>
                <w:szCs w:val="22"/>
                <w:lang w:val="es-ES_tradnl" w:eastAsia="es-ES_tradnl" w:bidi="ar-SA"/>
              </w:rPr>
              <w:t>- Concepción del mensaje con claridad, distinguiendo su idea o ideas principales y su estructura básica.</w:t>
            </w:r>
          </w:p>
          <w:p w14:paraId="28A86671" w14:textId="77777777" w:rsidR="00D13FCD" w:rsidRPr="0031311E" w:rsidRDefault="00D13FCD" w:rsidP="000B113A">
            <w:pPr>
              <w:suppressAutoHyphens w:val="0"/>
              <w:autoSpaceDE w:val="0"/>
              <w:autoSpaceDN w:val="0"/>
              <w:adjustRightInd w:val="0"/>
              <w:ind w:left="0" w:firstLine="0"/>
              <w:rPr>
                <w:rFonts w:ascii="Cambria" w:eastAsia="Times New Roman" w:hAnsi="Cambria" w:cs="VpŸˇø®ÑÂ'1"/>
                <w:sz w:val="22"/>
                <w:szCs w:val="22"/>
                <w:lang w:val="es-ES_tradnl" w:eastAsia="es-ES_tradnl" w:bidi="ar-SA"/>
              </w:rPr>
            </w:pPr>
            <w:r w:rsidRPr="0031311E">
              <w:rPr>
                <w:rFonts w:ascii="Cambria" w:eastAsia="Times New Roman" w:hAnsi="Cambria" w:cs="VpŸˇø®ÑÂ'1"/>
                <w:sz w:val="22"/>
                <w:szCs w:val="22"/>
                <w:lang w:val="es-ES_tradnl" w:eastAsia="es-ES_tradnl" w:bidi="ar-SA"/>
              </w:rPr>
              <w:t>- Adecuación del texto al destinatario, contexto y canal, aplicando el registro y la estructura de discurso adecuados a cada caso.</w:t>
            </w:r>
          </w:p>
          <w:p w14:paraId="5F6ECF2C" w14:textId="77777777" w:rsidR="00D13FCD" w:rsidRPr="0031311E" w:rsidRDefault="00D13FCD" w:rsidP="000B113A">
            <w:pPr>
              <w:suppressAutoHyphens w:val="0"/>
              <w:autoSpaceDE w:val="0"/>
              <w:autoSpaceDN w:val="0"/>
              <w:adjustRightInd w:val="0"/>
              <w:ind w:left="0" w:firstLine="0"/>
              <w:rPr>
                <w:rFonts w:ascii="Cambria" w:eastAsia="Times New Roman" w:hAnsi="Cambria" w:cs="VpŸˇø®ÑÂ'1"/>
                <w:sz w:val="22"/>
                <w:szCs w:val="22"/>
                <w:lang w:val="es-ES_tradnl" w:eastAsia="es-ES_tradnl" w:bidi="ar-SA"/>
              </w:rPr>
            </w:pPr>
            <w:r w:rsidRPr="0031311E">
              <w:rPr>
                <w:rFonts w:ascii="Cambria" w:eastAsia="Times New Roman" w:hAnsi="Cambria" w:cs="VpŸˇø®ÑÂ'1"/>
                <w:sz w:val="22"/>
                <w:szCs w:val="22"/>
                <w:lang w:val="es-ES_tradnl" w:eastAsia="es-ES_tradnl" w:bidi="ar-SA"/>
              </w:rPr>
              <w:lastRenderedPageBreak/>
              <w:t>Ejecución</w:t>
            </w:r>
          </w:p>
          <w:p w14:paraId="390EA7D2" w14:textId="77777777" w:rsidR="00D13FCD" w:rsidRPr="0031311E" w:rsidRDefault="00D13FCD" w:rsidP="000B113A">
            <w:pPr>
              <w:suppressAutoHyphens w:val="0"/>
              <w:autoSpaceDE w:val="0"/>
              <w:autoSpaceDN w:val="0"/>
              <w:adjustRightInd w:val="0"/>
              <w:ind w:left="0" w:firstLine="0"/>
              <w:rPr>
                <w:rFonts w:ascii="Cambria" w:eastAsia="Times New Roman" w:hAnsi="Cambria" w:cs="VpŸˇø®ÑÂ'1"/>
                <w:sz w:val="22"/>
                <w:szCs w:val="22"/>
                <w:lang w:val="es-ES_tradnl" w:eastAsia="es-ES_tradnl" w:bidi="ar-SA"/>
              </w:rPr>
            </w:pPr>
            <w:r w:rsidRPr="0031311E">
              <w:rPr>
                <w:rFonts w:ascii="Cambria" w:eastAsia="Times New Roman" w:hAnsi="Cambria" w:cs="VpŸˇø®ÑÂ'1"/>
                <w:sz w:val="22"/>
                <w:szCs w:val="22"/>
                <w:lang w:val="es-ES_tradnl" w:eastAsia="es-ES_tradnl" w:bidi="ar-SA"/>
              </w:rPr>
              <w:t>- Expresión del mensaje con la suficiente claridad y coherencia, estructurándolo adecuadamente y ajustándose, en su caso, a los modelos y fórmulas de cada tipo de texto, utilizando frases y expresiones de uso frecuente.</w:t>
            </w:r>
          </w:p>
          <w:p w14:paraId="0248FF28" w14:textId="77777777" w:rsidR="00D13FCD" w:rsidRPr="0031311E" w:rsidRDefault="00D13FCD" w:rsidP="000B113A">
            <w:pPr>
              <w:suppressAutoHyphens w:val="0"/>
              <w:autoSpaceDE w:val="0"/>
              <w:autoSpaceDN w:val="0"/>
              <w:adjustRightInd w:val="0"/>
              <w:ind w:left="0" w:firstLine="0"/>
              <w:rPr>
                <w:rFonts w:ascii="Cambria" w:eastAsia="Times New Roman" w:hAnsi="Cambria" w:cs="VpŸˇø®ÑÂ'1"/>
                <w:sz w:val="22"/>
                <w:szCs w:val="22"/>
                <w:lang w:val="es-ES_tradnl" w:eastAsia="es-ES_tradnl" w:bidi="ar-SA"/>
              </w:rPr>
            </w:pPr>
            <w:r w:rsidRPr="0031311E">
              <w:rPr>
                <w:rFonts w:ascii="Cambria" w:eastAsia="Times New Roman" w:hAnsi="Cambria" w:cs="VpŸˇø®ÑÂ'1"/>
                <w:sz w:val="22"/>
                <w:szCs w:val="22"/>
                <w:lang w:val="es-ES_tradnl" w:eastAsia="es-ES_tradnl" w:bidi="ar-SA"/>
              </w:rPr>
              <w:t>- Reajuste de la tarea (versión más modesta de la tarea) o del mensaje (concesiones en lo que realmente le gustaría expresar), tras valorar las dificultades y los recursos disponibles.</w:t>
            </w:r>
          </w:p>
          <w:p w14:paraId="4571492B"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eastAsia="Times New Roman" w:hAnsi="Cambria" w:cs="18'18Ÿˇø®ÑÂ'1"/>
                <w:sz w:val="22"/>
                <w:szCs w:val="22"/>
                <w:lang w:val="es-ES_tradnl" w:eastAsia="es-ES_tradnl" w:bidi="ar-SA"/>
              </w:rPr>
              <w:t>- Apoyo en y obtención del máximo partido de los conocimientos previos.</w:t>
            </w:r>
          </w:p>
          <w:p w14:paraId="2610D3D6" w14:textId="77777777" w:rsidR="00D13FCD" w:rsidRPr="0031311E" w:rsidRDefault="00D13FCD" w:rsidP="000B113A">
            <w:pPr>
              <w:ind w:left="0" w:firstLine="0"/>
              <w:rPr>
                <w:rFonts w:ascii="Cambria" w:hAnsi="Cambria"/>
                <w:color w:val="000000"/>
                <w:sz w:val="22"/>
                <w:szCs w:val="22"/>
                <w:lang w:val="es-ES_tradnl"/>
              </w:rPr>
            </w:pPr>
          </w:p>
          <w:p w14:paraId="6E9B81B8"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Estrategias de compensación:</w:t>
            </w:r>
          </w:p>
          <w:p w14:paraId="5ECC6CE6" w14:textId="77777777" w:rsidR="00D13FCD" w:rsidRPr="0031311E" w:rsidRDefault="00D13FCD" w:rsidP="000B113A">
            <w:pPr>
              <w:suppressAutoHyphens w:val="0"/>
              <w:autoSpaceDE w:val="0"/>
              <w:autoSpaceDN w:val="0"/>
              <w:adjustRightInd w:val="0"/>
              <w:ind w:left="0" w:firstLine="0"/>
              <w:rPr>
                <w:rFonts w:ascii="Cambria" w:eastAsia="Times New Roman" w:hAnsi="Cambria" w:cs="|xŸˇø®ÑÂ'1"/>
                <w:sz w:val="22"/>
                <w:szCs w:val="22"/>
                <w:lang w:val="es-ES_tradnl" w:eastAsia="es-ES_tradnl" w:bidi="ar-SA"/>
              </w:rPr>
            </w:pPr>
            <w:r w:rsidRPr="0031311E">
              <w:rPr>
                <w:rFonts w:ascii="Cambria" w:eastAsia="Times New Roman" w:hAnsi="Cambria" w:cs="|xŸˇø®ÑÂ'1"/>
                <w:sz w:val="22"/>
                <w:szCs w:val="22"/>
                <w:lang w:val="es-ES_tradnl" w:eastAsia="es-ES_tradnl" w:bidi="ar-SA"/>
              </w:rPr>
              <w:t>Lingüísticas: modificación de palabras de significado parecido; definir o parafrasear un término o expresión.</w:t>
            </w:r>
          </w:p>
          <w:p w14:paraId="637A9389" w14:textId="77777777" w:rsidR="00D13FCD" w:rsidRPr="0031311E" w:rsidRDefault="00D13FCD" w:rsidP="000B113A">
            <w:pPr>
              <w:suppressAutoHyphens w:val="0"/>
              <w:autoSpaceDE w:val="0"/>
              <w:autoSpaceDN w:val="0"/>
              <w:adjustRightInd w:val="0"/>
              <w:ind w:left="0" w:firstLine="0"/>
              <w:rPr>
                <w:rFonts w:ascii="Cambria" w:eastAsia="Times New Roman" w:hAnsi="Cambria" w:cs="|xŸˇø®ÑÂ'1"/>
                <w:sz w:val="22"/>
                <w:szCs w:val="22"/>
                <w:lang w:val="es-ES_tradnl" w:eastAsia="es-ES_tradnl" w:bidi="ar-SA"/>
              </w:rPr>
            </w:pPr>
            <w:r w:rsidRPr="0031311E">
              <w:rPr>
                <w:rFonts w:ascii="Cambria" w:eastAsia="Times New Roman" w:hAnsi="Cambria" w:cs="|xŸˇø®ÑÂ'1"/>
                <w:sz w:val="22"/>
                <w:szCs w:val="22"/>
                <w:lang w:val="es-ES_tradnl" w:eastAsia="es-ES_tradnl" w:bidi="ar-SA"/>
              </w:rPr>
              <w:t>Paralingüísticas y paratextuales: petición de ayuda, señalamiento de objetos, uso de deícticos o acciones que aclaran el significado, uso de lenguaje corporal</w:t>
            </w:r>
          </w:p>
          <w:p w14:paraId="707AE2C2"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eastAsia="Times New Roman" w:hAnsi="Cambria" w:cs="|xŸˇø®ÑÂ'1"/>
                <w:sz w:val="22"/>
                <w:szCs w:val="22"/>
                <w:lang w:val="es-ES_tradnl" w:eastAsia="es-ES_tradnl" w:bidi="ar-SA"/>
              </w:rPr>
              <w:t>culturalmente pertinente (gestos, expresiones faciales, posturas, contacto visual o corporal, proxémica), de sonidos extralingüísticos y cualidades prosódicas convencionales.</w:t>
            </w:r>
          </w:p>
          <w:p w14:paraId="355A0D36" w14:textId="77777777" w:rsidR="00D13FCD" w:rsidRPr="0031311E" w:rsidRDefault="00D13FCD" w:rsidP="000B113A">
            <w:pPr>
              <w:ind w:left="0" w:firstLine="0"/>
              <w:rPr>
                <w:rFonts w:ascii="Cambria" w:hAnsi="Cambria"/>
                <w:color w:val="000000"/>
                <w:sz w:val="22"/>
                <w:szCs w:val="22"/>
                <w:lang w:val="es-ES_tradnl"/>
              </w:rPr>
            </w:pPr>
          </w:p>
          <w:p w14:paraId="5AB99746" w14:textId="77777777" w:rsidR="00851E2C" w:rsidRPr="0031311E" w:rsidRDefault="00851E2C"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Aspectos socioculturales y sociolingüísticos: </w:t>
            </w:r>
          </w:p>
          <w:p w14:paraId="1CED3D49" w14:textId="77777777" w:rsidR="00851E2C" w:rsidRPr="0031311E" w:rsidRDefault="00851E2C"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El síndrome del impostor.</w:t>
            </w:r>
          </w:p>
          <w:p w14:paraId="5454DFBA" w14:textId="77777777" w:rsidR="00851E2C" w:rsidRPr="0031311E" w:rsidRDefault="00851E2C"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Datos de interés sobre distintos personajes históricos.</w:t>
            </w:r>
          </w:p>
          <w:p w14:paraId="5717C3FA" w14:textId="77777777" w:rsidR="00851E2C" w:rsidRPr="0031311E" w:rsidRDefault="00851E2C"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lastRenderedPageBreak/>
              <w:t xml:space="preserve">- </w:t>
            </w:r>
            <w:r w:rsidRPr="0031311E">
              <w:rPr>
                <w:rFonts w:ascii="Cambria" w:hAnsi="Cambria"/>
                <w:color w:val="000000"/>
                <w:sz w:val="22"/>
                <w:szCs w:val="22"/>
                <w:lang w:eastAsia="es-ES_tradnl"/>
              </w:rPr>
              <w:t>El mago Criss Angel; artistas circenses.</w:t>
            </w:r>
          </w:p>
          <w:p w14:paraId="45C62CC1" w14:textId="77777777" w:rsidR="00851E2C" w:rsidRPr="0031311E" w:rsidRDefault="00851E2C"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La planta conocida como aro gigante.</w:t>
            </w:r>
          </w:p>
          <w:p w14:paraId="5EAFC745" w14:textId="77777777" w:rsidR="00851E2C" w:rsidRPr="0031311E" w:rsidRDefault="00851E2C"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El fenómeno de la sinestesia.</w:t>
            </w:r>
          </w:p>
          <w:p w14:paraId="187C9622" w14:textId="77777777" w:rsidR="00851E2C" w:rsidRPr="0031311E" w:rsidRDefault="00851E2C"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eastAsia="es-ES_tradnl"/>
              </w:rPr>
              <w:t>Datos de interés sobre los sentidos; el tetracromatismo.</w:t>
            </w:r>
          </w:p>
          <w:p w14:paraId="7E9857AF" w14:textId="77777777" w:rsidR="00851E2C" w:rsidRPr="0031311E" w:rsidRDefault="00851E2C"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Distintas formas de comunicación.</w:t>
            </w:r>
          </w:p>
          <w:p w14:paraId="3568E3C3" w14:textId="77777777" w:rsidR="00851E2C" w:rsidRPr="0031311E" w:rsidRDefault="00851E2C"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El papel de la mujer en los programas espaciales de la NASA.</w:t>
            </w:r>
          </w:p>
          <w:p w14:paraId="13F68E2D" w14:textId="77777777" w:rsidR="00D13FCD" w:rsidRPr="0031311E" w:rsidRDefault="00851E2C" w:rsidP="000B113A">
            <w:pPr>
              <w:ind w:left="0" w:firstLine="0"/>
              <w:rPr>
                <w:rFonts w:ascii="Cambria" w:hAnsi="Cambria"/>
                <w:color w:val="000000"/>
                <w:sz w:val="22"/>
                <w:szCs w:val="22"/>
                <w:lang w:val="es-ES_tradnl"/>
              </w:rPr>
            </w:pPr>
            <w:r w:rsidRPr="0031311E">
              <w:rPr>
                <w:rFonts w:ascii="Cambria" w:hAnsi="Cambria"/>
                <w:i/>
                <w:color w:val="000000"/>
                <w:sz w:val="22"/>
                <w:szCs w:val="22"/>
                <w:lang w:eastAsia="es-ES_tradnl"/>
              </w:rPr>
              <w:t>-</w:t>
            </w:r>
            <w:r w:rsidRPr="0031311E">
              <w:rPr>
                <w:rFonts w:ascii="Cambria" w:hAnsi="Cambria"/>
                <w:iCs/>
                <w:color w:val="000000"/>
                <w:sz w:val="22"/>
                <w:szCs w:val="22"/>
                <w:lang w:val="en-US" w:eastAsia="es-ES_tradnl"/>
              </w:rPr>
              <w:t xml:space="preserve"> Datos de interés sobre los sentidos.</w:t>
            </w:r>
          </w:p>
          <w:p w14:paraId="74B9221F" w14:textId="77777777" w:rsidR="00D13FCD" w:rsidRPr="0031311E" w:rsidRDefault="00D13FCD" w:rsidP="000B113A">
            <w:pPr>
              <w:ind w:left="0" w:firstLine="0"/>
              <w:rPr>
                <w:rFonts w:ascii="Cambria" w:hAnsi="Cambria"/>
                <w:color w:val="000000"/>
                <w:sz w:val="22"/>
                <w:szCs w:val="22"/>
                <w:lang w:val="es-ES_tradnl"/>
              </w:rPr>
            </w:pPr>
          </w:p>
          <w:p w14:paraId="7D5EEDED"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Funciones comunicativas:</w:t>
            </w:r>
          </w:p>
          <w:p w14:paraId="3DDAA83D" w14:textId="77777777" w:rsidR="00D13FCD" w:rsidRPr="0031311E" w:rsidRDefault="00D13FCD"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Iniciación y mantenimiento de relaciones personales y sociales (saludos y despedidas, presentaciones, invitaciones, disculpa y agradecimiento, acuerdo y desacuerdo).</w:t>
            </w:r>
          </w:p>
          <w:p w14:paraId="087511D7" w14:textId="77777777" w:rsidR="00D13FCD" w:rsidRPr="0031311E" w:rsidRDefault="00D13FCD"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Descripción de cualidades físicas y abstractas de personas, objetos de uso cotidiano, lugares y actividades, de manera sencilla.</w:t>
            </w:r>
          </w:p>
          <w:p w14:paraId="0E3A2B3E" w14:textId="77777777" w:rsidR="00D13FCD" w:rsidRPr="0031311E" w:rsidRDefault="00D13FCD"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Narración de acontecimientos pasados puntuales y habituales, descripción de estados y situaciones presentes, y expresión de sucesos futuros.</w:t>
            </w:r>
          </w:p>
          <w:p w14:paraId="68999D99" w14:textId="77777777" w:rsidR="00D13FCD" w:rsidRPr="0031311E" w:rsidRDefault="00D13FCD"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Petición y ofrecimiento de ayuda, información, indicaciones, permiso, opiniones y puntos de vista, consejos, advertencias y avisos.</w:t>
            </w:r>
          </w:p>
          <w:p w14:paraId="683FD9A3" w14:textId="77777777" w:rsidR="00D13FCD" w:rsidRPr="0031311E" w:rsidRDefault="00D13FCD"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Expresión de hábitos.</w:t>
            </w:r>
          </w:p>
          <w:p w14:paraId="748D20FF" w14:textId="77777777" w:rsidR="00D13FCD" w:rsidRPr="0031311E" w:rsidRDefault="00D13FCD"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Expresión del conocimiento, la certeza, la duda y la conjetura.</w:t>
            </w:r>
          </w:p>
          <w:p w14:paraId="6537CE38" w14:textId="77777777" w:rsidR="00D13FCD" w:rsidRPr="0031311E" w:rsidRDefault="00D13FCD"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xml:space="preserve">- Expresión de la voluntad, la intención, la decisión, la promesa, la orden, la </w:t>
            </w:r>
            <w:r w:rsidRPr="0031311E">
              <w:rPr>
                <w:rFonts w:ascii="Cambria" w:eastAsia="Times New Roman" w:hAnsi="Cambria" w:cs="rŸˇø®ÑÂ'1"/>
                <w:sz w:val="22"/>
                <w:szCs w:val="22"/>
                <w:lang w:val="es-ES_tradnl" w:eastAsia="es-ES_tradnl" w:bidi="ar-SA"/>
              </w:rPr>
              <w:lastRenderedPageBreak/>
              <w:t>autorización y la prohibición.</w:t>
            </w:r>
          </w:p>
          <w:p w14:paraId="28EF36A7" w14:textId="77777777" w:rsidR="00D13FCD" w:rsidRPr="0031311E" w:rsidRDefault="00D13FCD"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Expresión del interés, gusto, capacidad, sentimiento e intención, aprobación, aprecio, simpatía, satisfacción, esperanza, confianza, sorpresa, y sus contrarios.</w:t>
            </w:r>
          </w:p>
          <w:p w14:paraId="7C106541" w14:textId="77777777" w:rsidR="00D13FCD" w:rsidRPr="0031311E" w:rsidRDefault="00D13FCD"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Formulación de sugerencias, deseos, condiciones e hipótesis.</w:t>
            </w:r>
          </w:p>
          <w:p w14:paraId="1C095E7C" w14:textId="77777777" w:rsidR="00D13FCD" w:rsidRPr="0031311E" w:rsidRDefault="00D13FCD" w:rsidP="000B113A">
            <w:pPr>
              <w:suppressAutoHyphens w:val="0"/>
              <w:autoSpaceDE w:val="0"/>
              <w:autoSpaceDN w:val="0"/>
              <w:adjustRightInd w:val="0"/>
              <w:ind w:left="0" w:firstLine="0"/>
              <w:rPr>
                <w:rFonts w:ascii="Cambria" w:eastAsia="Times New Roman" w:hAnsi="Cambria" w:cs="rŸˇø®ÑÂ'1"/>
                <w:sz w:val="22"/>
                <w:szCs w:val="22"/>
                <w:lang w:val="es-ES_tradnl" w:eastAsia="es-ES_tradnl" w:bidi="ar-SA"/>
              </w:rPr>
            </w:pPr>
            <w:r w:rsidRPr="0031311E">
              <w:rPr>
                <w:rFonts w:ascii="Cambria" w:eastAsia="Times New Roman" w:hAnsi="Cambria" w:cs="rŸˇø®ÑÂ'1"/>
                <w:sz w:val="22"/>
                <w:szCs w:val="22"/>
                <w:lang w:val="es-ES_tradnl" w:eastAsia="es-ES_tradnl" w:bidi="ar-SA"/>
              </w:rPr>
              <w:t>- Establecimiento y mantenimiento de la</w:t>
            </w:r>
          </w:p>
          <w:p w14:paraId="2E7A75DE"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eastAsia="Times New Roman" w:hAnsi="Cambria" w:cs="rŸˇø®ÑÂ'1"/>
                <w:sz w:val="22"/>
                <w:szCs w:val="22"/>
                <w:lang w:val="es-ES_tradnl" w:eastAsia="es-ES_tradnl" w:bidi="ar-SA"/>
              </w:rPr>
              <w:t>comunicación y organización del discurso.</w:t>
            </w:r>
          </w:p>
          <w:p w14:paraId="2B088FAE" w14:textId="77777777" w:rsidR="00D13FCD" w:rsidRPr="0031311E" w:rsidRDefault="00D13FCD" w:rsidP="000B113A">
            <w:pPr>
              <w:ind w:left="0" w:firstLine="0"/>
              <w:rPr>
                <w:rFonts w:ascii="Cambria" w:hAnsi="Cambria"/>
                <w:color w:val="000000"/>
                <w:sz w:val="22"/>
                <w:szCs w:val="22"/>
                <w:lang w:val="es-ES_tradnl"/>
              </w:rPr>
            </w:pPr>
          </w:p>
          <w:p w14:paraId="027CCB60" w14:textId="77777777" w:rsidR="00EB63E5" w:rsidRPr="0031311E" w:rsidRDefault="00EB63E5"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Estructuras lingüístico-discursivas:</w:t>
            </w:r>
          </w:p>
          <w:p w14:paraId="0892C818" w14:textId="77777777" w:rsidR="00EB63E5" w:rsidRPr="0031311E" w:rsidRDefault="00EB63E5" w:rsidP="000B113A">
            <w:pPr>
              <w:ind w:left="0" w:firstLine="0"/>
              <w:rPr>
                <w:rFonts w:ascii="Cambria" w:hAnsi="Cambria"/>
                <w:color w:val="000000"/>
                <w:sz w:val="22"/>
                <w:szCs w:val="22"/>
                <w:lang w:eastAsia="es-ES_tradnl"/>
              </w:rPr>
            </w:pPr>
            <w:r w:rsidRPr="0031311E">
              <w:rPr>
                <w:rFonts w:ascii="Cambria" w:hAnsi="Cambria"/>
                <w:color w:val="000000"/>
                <w:sz w:val="22"/>
                <w:szCs w:val="22"/>
                <w:lang w:val="es-ES"/>
              </w:rPr>
              <w:t xml:space="preserve">- </w:t>
            </w:r>
            <w:r w:rsidRPr="0031311E">
              <w:rPr>
                <w:rFonts w:ascii="Cambria" w:hAnsi="Cambria"/>
                <w:color w:val="000000"/>
                <w:sz w:val="22"/>
                <w:szCs w:val="22"/>
                <w:lang w:eastAsia="es-ES_tradnl"/>
              </w:rPr>
              <w:t>La forma comparativa de los adjetivos.</w:t>
            </w:r>
          </w:p>
          <w:p w14:paraId="0212E644" w14:textId="77777777" w:rsidR="00EB63E5" w:rsidRPr="0031311E" w:rsidRDefault="00EB63E5" w:rsidP="000B113A">
            <w:pPr>
              <w:ind w:left="0" w:firstLine="0"/>
              <w:rPr>
                <w:rFonts w:ascii="Cambria" w:hAnsi="Cambria"/>
                <w:color w:val="000000"/>
                <w:sz w:val="22"/>
                <w:szCs w:val="22"/>
                <w:lang w:val="es-ES_tradnl"/>
              </w:rPr>
            </w:pPr>
            <w:r w:rsidRPr="0031311E">
              <w:rPr>
                <w:rFonts w:ascii="Cambria" w:hAnsi="Cambria"/>
                <w:color w:val="000000"/>
                <w:sz w:val="22"/>
                <w:szCs w:val="22"/>
                <w:lang w:eastAsia="es-ES_tradnl"/>
              </w:rPr>
              <w:t xml:space="preserve">- Las estructuras </w:t>
            </w:r>
            <w:r w:rsidRPr="0031311E">
              <w:rPr>
                <w:rFonts w:ascii="Cambria" w:hAnsi="Cambria"/>
                <w:b/>
                <w:color w:val="000000"/>
                <w:sz w:val="22"/>
                <w:szCs w:val="22"/>
                <w:lang w:eastAsia="es-ES_tradnl"/>
              </w:rPr>
              <w:t>not (as) … as</w:t>
            </w:r>
            <w:r w:rsidRPr="0031311E">
              <w:rPr>
                <w:rFonts w:ascii="Cambria" w:hAnsi="Cambria"/>
                <w:color w:val="000000"/>
                <w:sz w:val="22"/>
                <w:szCs w:val="22"/>
                <w:lang w:eastAsia="es-ES_tradnl"/>
              </w:rPr>
              <w:t xml:space="preserve">, </w:t>
            </w:r>
            <w:r w:rsidRPr="0031311E">
              <w:rPr>
                <w:rFonts w:ascii="Cambria" w:hAnsi="Cambria"/>
                <w:b/>
                <w:color w:val="000000"/>
                <w:sz w:val="22"/>
                <w:szCs w:val="22"/>
                <w:lang w:eastAsia="es-ES_tradnl"/>
              </w:rPr>
              <w:t>too …</w:t>
            </w:r>
            <w:r w:rsidRPr="0031311E">
              <w:rPr>
                <w:rFonts w:ascii="Cambria" w:hAnsi="Cambria"/>
                <w:color w:val="000000"/>
                <w:sz w:val="22"/>
                <w:szCs w:val="22"/>
                <w:lang w:eastAsia="es-ES_tradnl"/>
              </w:rPr>
              <w:t xml:space="preserve"> y </w:t>
            </w:r>
            <w:r w:rsidRPr="0031311E">
              <w:rPr>
                <w:rFonts w:ascii="Cambria" w:hAnsi="Cambria"/>
                <w:b/>
                <w:color w:val="000000"/>
                <w:sz w:val="22"/>
                <w:szCs w:val="22"/>
                <w:lang w:eastAsia="es-ES_tradnl"/>
              </w:rPr>
              <w:t>(not) … enough</w:t>
            </w:r>
            <w:r w:rsidRPr="0031311E">
              <w:rPr>
                <w:rFonts w:ascii="Cambria" w:hAnsi="Cambria"/>
                <w:color w:val="000000"/>
                <w:sz w:val="22"/>
                <w:szCs w:val="22"/>
                <w:lang w:val="es-ES_tradnl"/>
              </w:rPr>
              <w:t>.</w:t>
            </w:r>
          </w:p>
          <w:p w14:paraId="2A1862E3" w14:textId="77777777" w:rsidR="00EB63E5" w:rsidRPr="0031311E" w:rsidRDefault="00EB63E5" w:rsidP="000B113A">
            <w:pPr>
              <w:ind w:left="0" w:firstLine="0"/>
              <w:rPr>
                <w:rFonts w:ascii="Cambria" w:hAnsi="Cambria"/>
                <w:color w:val="000000"/>
                <w:sz w:val="22"/>
                <w:szCs w:val="22"/>
                <w:lang w:val="es-ES_tradnl"/>
              </w:rPr>
            </w:pPr>
          </w:p>
          <w:p w14:paraId="04965ECA" w14:textId="77777777" w:rsidR="00EB63E5" w:rsidRPr="0031311E" w:rsidRDefault="00EB63E5"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Léxico: </w:t>
            </w:r>
          </w:p>
          <w:p w14:paraId="17BF1113" w14:textId="77777777" w:rsidR="00EB63E5" w:rsidRPr="0031311E" w:rsidRDefault="00EB63E5"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Vocabulario relacionado con </w:t>
            </w:r>
            <w:r w:rsidRPr="0031311E">
              <w:rPr>
                <w:rFonts w:ascii="Cambria" w:hAnsi="Cambria"/>
                <w:color w:val="000000"/>
                <w:sz w:val="22"/>
                <w:szCs w:val="22"/>
                <w:lang w:eastAsia="es-ES_tradnl"/>
              </w:rPr>
              <w:t>talentos y habilidades, y los sentidos</w:t>
            </w:r>
            <w:r w:rsidRPr="0031311E">
              <w:rPr>
                <w:rFonts w:ascii="Cambria" w:hAnsi="Cambria"/>
                <w:color w:val="000000"/>
                <w:sz w:val="22"/>
                <w:szCs w:val="22"/>
                <w:lang w:val="es-ES_tradnl"/>
              </w:rPr>
              <w:t>.</w:t>
            </w:r>
          </w:p>
          <w:p w14:paraId="17FEC764" w14:textId="77777777" w:rsidR="00EB63E5" w:rsidRPr="0031311E" w:rsidRDefault="00EB63E5" w:rsidP="000B113A">
            <w:pPr>
              <w:ind w:left="0" w:firstLine="0"/>
              <w:rPr>
                <w:rFonts w:ascii="Cambria" w:hAnsi="Cambria"/>
                <w:color w:val="000000"/>
                <w:sz w:val="22"/>
                <w:szCs w:val="22"/>
                <w:lang w:val="es-ES_tradnl"/>
              </w:rPr>
            </w:pPr>
          </w:p>
          <w:p w14:paraId="243417BA" w14:textId="77777777" w:rsidR="00EB63E5" w:rsidRPr="0031311E" w:rsidRDefault="00EB63E5"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Patrones fonológicos: patrones sonoros, acentuales, rítmicos y de entonación:</w:t>
            </w:r>
          </w:p>
          <w:p w14:paraId="7D7F1096" w14:textId="77777777" w:rsidR="00D13FCD" w:rsidRPr="0031311E" w:rsidRDefault="00EB63E5"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Pronunciación de </w:t>
            </w:r>
            <w:r w:rsidRPr="0031311E">
              <w:rPr>
                <w:rFonts w:ascii="Cambria" w:hAnsi="Cambria"/>
                <w:color w:val="000000"/>
                <w:sz w:val="22"/>
                <w:szCs w:val="22"/>
                <w:lang w:eastAsia="es-ES_tradnl"/>
              </w:rPr>
              <w:t>palabras enlazadas y los sonidos /</w:t>
            </w:r>
            <w:r w:rsidRPr="0031311E">
              <w:rPr>
                <w:rFonts w:ascii="Cambria" w:hAnsi="Cambria"/>
                <w:sz w:val="22"/>
                <w:szCs w:val="22"/>
              </w:rPr>
              <w:t>ə</w:t>
            </w:r>
            <w:r w:rsidRPr="0031311E">
              <w:rPr>
                <w:rFonts w:ascii="Cambria" w:eastAsia="Calibri" w:hAnsi="Cambria" w:cs="Calibri"/>
                <w:sz w:val="22"/>
                <w:szCs w:val="22"/>
              </w:rPr>
              <w:t>ʊ</w:t>
            </w:r>
            <w:r w:rsidRPr="0031311E">
              <w:rPr>
                <w:rFonts w:ascii="Cambria" w:hAnsi="Cambria"/>
                <w:color w:val="000000"/>
                <w:sz w:val="22"/>
                <w:szCs w:val="22"/>
                <w:lang w:eastAsia="es-ES_tradnl"/>
              </w:rPr>
              <w:t>/ y /</w:t>
            </w:r>
            <w:r w:rsidRPr="0031311E">
              <w:rPr>
                <w:rFonts w:ascii="Cambria" w:hAnsi="Cambria"/>
                <w:sz w:val="22"/>
                <w:szCs w:val="22"/>
              </w:rPr>
              <w:t>a</w:t>
            </w:r>
            <w:r w:rsidRPr="0031311E">
              <w:rPr>
                <w:rFonts w:ascii="Cambria" w:eastAsia="Calibri" w:hAnsi="Cambria" w:cs="Calibri"/>
                <w:sz w:val="22"/>
                <w:szCs w:val="22"/>
              </w:rPr>
              <w:t>ʊ</w:t>
            </w:r>
            <w:r w:rsidRPr="0031311E">
              <w:rPr>
                <w:rFonts w:ascii="Cambria" w:hAnsi="Cambria"/>
                <w:sz w:val="22"/>
                <w:szCs w:val="22"/>
              </w:rPr>
              <w:t>/</w:t>
            </w:r>
            <w:r w:rsidRPr="0031311E">
              <w:rPr>
                <w:rFonts w:ascii="Cambria" w:hAnsi="Cambria"/>
                <w:color w:val="000000"/>
                <w:sz w:val="22"/>
                <w:szCs w:val="22"/>
                <w:lang w:eastAsia="es-ES_tradnl"/>
              </w:rPr>
              <w:t>.</w:t>
            </w:r>
          </w:p>
          <w:p w14:paraId="0EAC386A" w14:textId="77777777" w:rsidR="00D13FCD" w:rsidRPr="0031311E" w:rsidRDefault="00D13FCD" w:rsidP="000B113A">
            <w:pPr>
              <w:ind w:left="0" w:firstLine="0"/>
              <w:rPr>
                <w:rFonts w:ascii="Cambria" w:hAnsi="Cambria"/>
                <w:color w:val="000000"/>
                <w:sz w:val="22"/>
                <w:szCs w:val="22"/>
                <w:lang w:val="es-ES_tradnl"/>
              </w:rPr>
            </w:pPr>
          </w:p>
          <w:p w14:paraId="7FFCFFF6"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Criterios de evaluación:</w:t>
            </w:r>
            <w:r w:rsidRPr="0031311E">
              <w:rPr>
                <w:rFonts w:ascii="Cambria" w:hAnsi="Cambria"/>
                <w:color w:val="000000"/>
                <w:sz w:val="22"/>
                <w:szCs w:val="22"/>
                <w:lang w:val="es-ES_tradnl"/>
              </w:rPr>
              <w:t xml:space="preserve"> 4.2.1, 4.2.2, 4.2.3, 4.2.4, 4.2.5, 4.2.6, 4.2.7, 4.2.8, 4.2.9</w:t>
            </w:r>
          </w:p>
          <w:p w14:paraId="27F48F2F" w14:textId="77777777" w:rsidR="00D13FCD" w:rsidRPr="0031311E" w:rsidRDefault="00D13FCD" w:rsidP="000B113A">
            <w:pPr>
              <w:ind w:left="0" w:firstLine="0"/>
              <w:rPr>
                <w:rFonts w:ascii="Cambria" w:hAnsi="Cambria"/>
                <w:color w:val="000000"/>
                <w:sz w:val="22"/>
                <w:szCs w:val="22"/>
                <w:lang w:val="es-ES_tradnl"/>
              </w:rPr>
            </w:pPr>
          </w:p>
          <w:p w14:paraId="6C25B9A4"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Objetivos de la materia:</w:t>
            </w:r>
            <w:r w:rsidRPr="0031311E">
              <w:rPr>
                <w:rFonts w:ascii="Cambria" w:hAnsi="Cambria"/>
                <w:color w:val="000000"/>
                <w:sz w:val="22"/>
                <w:szCs w:val="22"/>
                <w:lang w:val="es-ES_tradnl"/>
              </w:rPr>
              <w:t xml:space="preserve"> </w:t>
            </w:r>
            <w:r w:rsidRPr="0031311E">
              <w:rPr>
                <w:rFonts w:ascii="Cambria" w:hAnsi="Cambria"/>
                <w:color w:val="000000"/>
                <w:sz w:val="22"/>
                <w:szCs w:val="22"/>
                <w:lang w:val="es-ES_tradnl"/>
              </w:rPr>
              <w:br/>
              <w:t>2, 6, 7, 8, 9, 10, 11, 12, 14</w:t>
            </w:r>
          </w:p>
          <w:p w14:paraId="7E4FB1ED" w14:textId="77777777" w:rsidR="00D13FCD" w:rsidRPr="0031311E" w:rsidRDefault="00D13FCD" w:rsidP="000B113A">
            <w:pPr>
              <w:ind w:left="0"/>
              <w:rPr>
                <w:rFonts w:ascii="Cambria" w:hAnsi="Cambria"/>
                <w:b/>
                <w:color w:val="000000"/>
                <w:sz w:val="22"/>
                <w:szCs w:val="22"/>
                <w:lang w:val="es-ES_tradnl"/>
              </w:rPr>
            </w:pPr>
          </w:p>
        </w:tc>
        <w:tc>
          <w:tcPr>
            <w:tcW w:w="2834" w:type="dxa"/>
            <w:tcBorders>
              <w:bottom w:val="nil"/>
            </w:tcBorders>
            <w:shd w:val="clear" w:color="auto" w:fill="auto"/>
          </w:tcPr>
          <w:p w14:paraId="5269B9EC"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lastRenderedPageBreak/>
              <w:t>CCL</w:t>
            </w:r>
          </w:p>
          <w:p w14:paraId="3D0E7112" w14:textId="77777777" w:rsidR="00D13FCD" w:rsidRPr="0031311E" w:rsidRDefault="007B28FE"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SIEP</w:t>
            </w:r>
          </w:p>
          <w:p w14:paraId="6E148D50"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CSC</w:t>
            </w:r>
          </w:p>
        </w:tc>
        <w:tc>
          <w:tcPr>
            <w:tcW w:w="2829" w:type="dxa"/>
            <w:tcBorders>
              <w:bottom w:val="nil"/>
            </w:tcBorders>
            <w:shd w:val="clear" w:color="auto" w:fill="auto"/>
          </w:tcPr>
          <w:p w14:paraId="257E24BC" w14:textId="77777777" w:rsidR="007B28FE" w:rsidRPr="0031311E" w:rsidRDefault="007B28FE" w:rsidP="000B113A">
            <w:pPr>
              <w:ind w:left="35" w:firstLine="0"/>
              <w:rPr>
                <w:rFonts w:ascii="Cambria" w:hAnsi="Cambria"/>
                <w:color w:val="000000"/>
                <w:sz w:val="22"/>
                <w:szCs w:val="22"/>
              </w:rPr>
            </w:pPr>
            <w:r w:rsidRPr="0031311E">
              <w:rPr>
                <w:rFonts w:ascii="Cambria" w:hAnsi="Cambria"/>
                <w:color w:val="000000"/>
                <w:sz w:val="22"/>
                <w:szCs w:val="22"/>
              </w:rPr>
              <w:t>Conversación en la que se elige una actividad extraescolar (SB, p. 95, ej. 11)</w:t>
            </w:r>
          </w:p>
          <w:p w14:paraId="7353FEB6" w14:textId="77777777" w:rsidR="007B28FE" w:rsidRPr="0031311E" w:rsidRDefault="007B28FE" w:rsidP="000B113A">
            <w:pPr>
              <w:rPr>
                <w:rFonts w:ascii="Cambria" w:hAnsi="Cambria"/>
                <w:color w:val="000000"/>
                <w:sz w:val="22"/>
                <w:szCs w:val="22"/>
              </w:rPr>
            </w:pPr>
          </w:p>
          <w:p w14:paraId="785F71B8" w14:textId="77777777" w:rsidR="00D13FCD" w:rsidRPr="0031311E" w:rsidRDefault="007B28FE" w:rsidP="000B113A">
            <w:pPr>
              <w:ind w:left="0" w:firstLine="0"/>
              <w:rPr>
                <w:rFonts w:ascii="Cambria" w:hAnsi="Cambria"/>
                <w:color w:val="000000"/>
                <w:sz w:val="22"/>
                <w:szCs w:val="22"/>
                <w:lang w:val="es-ES_tradnl"/>
              </w:rPr>
            </w:pPr>
            <w:r w:rsidRPr="0031311E">
              <w:rPr>
                <w:rFonts w:ascii="Cambria" w:hAnsi="Cambria"/>
                <w:color w:val="000000"/>
                <w:sz w:val="22"/>
                <w:szCs w:val="22"/>
              </w:rPr>
              <w:t>Conversación sobre gustos y preferencias (SB, p. 99, ej. 10)</w:t>
            </w:r>
          </w:p>
          <w:p w14:paraId="009A8560" w14:textId="77777777" w:rsidR="00D13FCD" w:rsidRPr="0031311E" w:rsidRDefault="00D13FCD" w:rsidP="000B113A">
            <w:pPr>
              <w:ind w:left="0" w:firstLine="0"/>
              <w:rPr>
                <w:rFonts w:ascii="Cambria" w:hAnsi="Cambria"/>
                <w:color w:val="000000"/>
                <w:sz w:val="22"/>
                <w:szCs w:val="22"/>
                <w:lang w:val="es-ES_tradnl"/>
              </w:rPr>
            </w:pPr>
          </w:p>
          <w:p w14:paraId="42FB6C25"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[Criterios 4.2.1, 4.2.2, 4.2.3, 4.2.4, 4.2.5, 4.2.6, 4.2.7, 4.2.8, 4.2.9]</w:t>
            </w:r>
          </w:p>
        </w:tc>
      </w:tr>
      <w:tr w:rsidR="00D13FCD" w:rsidRPr="0031311E" w14:paraId="2B5C443C" w14:textId="77777777" w:rsidTr="007B28FE">
        <w:trPr>
          <w:trHeight w:val="13691"/>
          <w:jc w:val="center"/>
        </w:trPr>
        <w:tc>
          <w:tcPr>
            <w:tcW w:w="2830" w:type="dxa"/>
            <w:vMerge/>
            <w:shd w:val="clear" w:color="auto" w:fill="auto"/>
          </w:tcPr>
          <w:p w14:paraId="7846A900" w14:textId="77777777" w:rsidR="00D13FCD" w:rsidRPr="0031311E" w:rsidRDefault="00D13FCD" w:rsidP="000B113A">
            <w:pPr>
              <w:ind w:left="0"/>
              <w:rPr>
                <w:rFonts w:ascii="Cambria" w:hAnsi="Cambria"/>
                <w:b/>
                <w:color w:val="000000"/>
                <w:sz w:val="22"/>
                <w:szCs w:val="22"/>
                <w:lang w:val="es-ES_tradnl"/>
              </w:rPr>
            </w:pPr>
          </w:p>
        </w:tc>
        <w:tc>
          <w:tcPr>
            <w:tcW w:w="2834" w:type="dxa"/>
            <w:tcBorders>
              <w:top w:val="nil"/>
            </w:tcBorders>
            <w:shd w:val="clear" w:color="auto" w:fill="auto"/>
          </w:tcPr>
          <w:p w14:paraId="49CE698C" w14:textId="77777777" w:rsidR="00D13FCD" w:rsidRPr="0031311E" w:rsidRDefault="00D13FCD" w:rsidP="000B113A">
            <w:pPr>
              <w:ind w:left="0" w:firstLine="0"/>
              <w:rPr>
                <w:rFonts w:ascii="Cambria" w:hAnsi="Cambria"/>
                <w:color w:val="000000"/>
                <w:sz w:val="22"/>
                <w:szCs w:val="22"/>
                <w:lang w:val="es-ES_tradnl"/>
              </w:rPr>
            </w:pPr>
          </w:p>
        </w:tc>
        <w:tc>
          <w:tcPr>
            <w:tcW w:w="2829" w:type="dxa"/>
            <w:tcBorders>
              <w:top w:val="nil"/>
            </w:tcBorders>
            <w:shd w:val="clear" w:color="auto" w:fill="auto"/>
          </w:tcPr>
          <w:p w14:paraId="0EB40624" w14:textId="77777777" w:rsidR="00D13FCD" w:rsidRPr="0031311E" w:rsidRDefault="00D13FCD" w:rsidP="000B113A">
            <w:pPr>
              <w:ind w:left="0" w:firstLine="0"/>
              <w:rPr>
                <w:rFonts w:ascii="Cambria" w:hAnsi="Cambria"/>
                <w:color w:val="000000"/>
                <w:sz w:val="22"/>
                <w:szCs w:val="22"/>
                <w:lang w:val="es-ES_tradnl"/>
              </w:rPr>
            </w:pPr>
          </w:p>
        </w:tc>
      </w:tr>
      <w:tr w:rsidR="00D13FCD" w:rsidRPr="0031311E" w14:paraId="4252F630" w14:textId="77777777" w:rsidTr="005455BB">
        <w:trPr>
          <w:trHeight w:val="13691"/>
          <w:jc w:val="center"/>
        </w:trPr>
        <w:tc>
          <w:tcPr>
            <w:tcW w:w="2830" w:type="dxa"/>
            <w:vMerge/>
            <w:shd w:val="clear" w:color="auto" w:fill="auto"/>
          </w:tcPr>
          <w:p w14:paraId="0DB26B45" w14:textId="77777777" w:rsidR="00D13FCD" w:rsidRPr="0031311E" w:rsidRDefault="00D13FCD" w:rsidP="000B113A">
            <w:pPr>
              <w:ind w:left="0"/>
              <w:rPr>
                <w:rFonts w:ascii="Cambria" w:hAnsi="Cambria"/>
                <w:b/>
                <w:color w:val="000000"/>
                <w:sz w:val="22"/>
                <w:szCs w:val="22"/>
                <w:lang w:val="es-ES_tradnl"/>
              </w:rPr>
            </w:pPr>
          </w:p>
        </w:tc>
        <w:tc>
          <w:tcPr>
            <w:tcW w:w="2834" w:type="dxa"/>
            <w:shd w:val="clear" w:color="auto" w:fill="auto"/>
          </w:tcPr>
          <w:p w14:paraId="10C9F5C2" w14:textId="77777777" w:rsidR="00D13FCD" w:rsidRPr="0031311E" w:rsidRDefault="00D13FCD" w:rsidP="000B113A">
            <w:pPr>
              <w:pStyle w:val="TableContents"/>
              <w:snapToGrid w:val="0"/>
              <w:rPr>
                <w:rFonts w:ascii="Cambria" w:hAnsi="Cambria"/>
                <w:color w:val="000000"/>
              </w:rPr>
            </w:pPr>
          </w:p>
        </w:tc>
        <w:tc>
          <w:tcPr>
            <w:tcW w:w="2829" w:type="dxa"/>
            <w:shd w:val="clear" w:color="auto" w:fill="auto"/>
          </w:tcPr>
          <w:p w14:paraId="2EE5D617" w14:textId="77777777" w:rsidR="00D13FCD" w:rsidRPr="0031311E" w:rsidRDefault="00D13FCD" w:rsidP="000B113A">
            <w:pPr>
              <w:ind w:left="0" w:firstLine="0"/>
              <w:rPr>
                <w:rFonts w:ascii="Cambria" w:hAnsi="Cambria"/>
                <w:color w:val="000000"/>
              </w:rPr>
            </w:pPr>
          </w:p>
        </w:tc>
      </w:tr>
      <w:tr w:rsidR="00D13FCD" w:rsidRPr="0031311E" w14:paraId="6942E291" w14:textId="77777777" w:rsidTr="005455BB">
        <w:trPr>
          <w:trHeight w:val="13691"/>
          <w:jc w:val="center"/>
        </w:trPr>
        <w:tc>
          <w:tcPr>
            <w:tcW w:w="2830" w:type="dxa"/>
            <w:vMerge/>
            <w:shd w:val="clear" w:color="auto" w:fill="auto"/>
          </w:tcPr>
          <w:p w14:paraId="03BB745F" w14:textId="77777777" w:rsidR="00D13FCD" w:rsidRPr="0031311E" w:rsidRDefault="00D13FCD" w:rsidP="000B113A">
            <w:pPr>
              <w:ind w:left="0"/>
              <w:rPr>
                <w:rFonts w:ascii="Cambria" w:hAnsi="Cambria"/>
                <w:b/>
                <w:color w:val="000000"/>
                <w:sz w:val="22"/>
                <w:szCs w:val="22"/>
                <w:lang w:val="es-ES_tradnl"/>
              </w:rPr>
            </w:pPr>
          </w:p>
        </w:tc>
        <w:tc>
          <w:tcPr>
            <w:tcW w:w="2834" w:type="dxa"/>
            <w:shd w:val="clear" w:color="auto" w:fill="auto"/>
          </w:tcPr>
          <w:p w14:paraId="496C0753"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CCL</w:t>
            </w:r>
          </w:p>
          <w:p w14:paraId="5061D870" w14:textId="77777777" w:rsidR="00D13FCD" w:rsidRPr="0031311E" w:rsidRDefault="007B28FE"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SIEP</w:t>
            </w:r>
          </w:p>
          <w:p w14:paraId="54B91FFF"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CSC</w:t>
            </w:r>
          </w:p>
        </w:tc>
        <w:tc>
          <w:tcPr>
            <w:tcW w:w="2829" w:type="dxa"/>
            <w:shd w:val="clear" w:color="auto" w:fill="auto"/>
          </w:tcPr>
          <w:p w14:paraId="5D0D5546" w14:textId="77777777" w:rsidR="00D13FCD" w:rsidRPr="0031311E" w:rsidRDefault="00D13FCD" w:rsidP="000B113A">
            <w:pPr>
              <w:ind w:left="35" w:firstLine="0"/>
              <w:rPr>
                <w:rFonts w:ascii="Cambria" w:hAnsi="Cambria"/>
                <w:color w:val="000000"/>
                <w:sz w:val="22"/>
                <w:szCs w:val="22"/>
              </w:rPr>
            </w:pPr>
            <w:r w:rsidRPr="0031311E">
              <w:rPr>
                <w:rFonts w:ascii="Cambria" w:hAnsi="Cambria"/>
                <w:color w:val="000000"/>
                <w:sz w:val="22"/>
                <w:szCs w:val="22"/>
              </w:rPr>
              <w:t>Comentar varias frases con el compañero/a (SB, p. 101, ej. 7)</w:t>
            </w:r>
          </w:p>
          <w:p w14:paraId="638D3DE3" w14:textId="77777777" w:rsidR="00D13FCD" w:rsidRPr="0031311E" w:rsidRDefault="00D13FCD" w:rsidP="000B113A">
            <w:pPr>
              <w:ind w:left="35"/>
              <w:rPr>
                <w:rFonts w:ascii="Cambria" w:hAnsi="Cambria"/>
                <w:color w:val="FF0000"/>
                <w:sz w:val="22"/>
                <w:szCs w:val="22"/>
              </w:rPr>
            </w:pPr>
          </w:p>
          <w:p w14:paraId="3C8C170A" w14:textId="77777777" w:rsidR="00D13FCD" w:rsidRPr="0031311E" w:rsidRDefault="00D13FCD" w:rsidP="000B113A">
            <w:pPr>
              <w:ind w:left="35" w:firstLine="0"/>
              <w:rPr>
                <w:rFonts w:ascii="Cambria" w:hAnsi="Cambria"/>
                <w:color w:val="000000"/>
                <w:sz w:val="22"/>
                <w:szCs w:val="22"/>
              </w:rPr>
            </w:pPr>
            <w:r w:rsidRPr="0031311E">
              <w:rPr>
                <w:rFonts w:ascii="Cambria" w:hAnsi="Cambria"/>
                <w:color w:val="000000"/>
                <w:sz w:val="22"/>
                <w:szCs w:val="22"/>
              </w:rPr>
              <w:t>Comentar con el compañero/a cuáles son los principales motivos por los que utilizan los medios sociales (SB, p. 106, ej. 10)</w:t>
            </w:r>
          </w:p>
          <w:p w14:paraId="655CB1D9" w14:textId="77777777" w:rsidR="00D13FCD" w:rsidRPr="0031311E" w:rsidRDefault="00D13FCD" w:rsidP="000B113A">
            <w:pPr>
              <w:rPr>
                <w:rFonts w:ascii="Cambria" w:hAnsi="Cambria"/>
                <w:color w:val="FF0000"/>
                <w:sz w:val="22"/>
                <w:szCs w:val="22"/>
              </w:rPr>
            </w:pPr>
          </w:p>
          <w:p w14:paraId="301FBC28" w14:textId="77777777" w:rsidR="00D13FCD" w:rsidRPr="0031311E" w:rsidRDefault="00D13FCD" w:rsidP="000B113A">
            <w:pPr>
              <w:ind w:left="0" w:firstLine="0"/>
              <w:rPr>
                <w:rFonts w:ascii="Cambria" w:hAnsi="Cambria"/>
                <w:color w:val="000000"/>
                <w:sz w:val="22"/>
                <w:szCs w:val="22"/>
              </w:rPr>
            </w:pPr>
            <w:r w:rsidRPr="0031311E">
              <w:rPr>
                <w:rFonts w:ascii="Cambria" w:hAnsi="Cambria"/>
                <w:color w:val="000000"/>
                <w:sz w:val="22"/>
                <w:szCs w:val="22"/>
              </w:rPr>
              <w:t>Comparar los resultados de una encuesta con los de la del compañero/a (SB, p. 107, Time to Teamwork)</w:t>
            </w:r>
          </w:p>
          <w:p w14:paraId="4C821AB4" w14:textId="77777777" w:rsidR="00D13FCD" w:rsidRPr="0031311E" w:rsidRDefault="00D13FCD" w:rsidP="000B113A">
            <w:pPr>
              <w:ind w:left="0" w:firstLine="0"/>
              <w:rPr>
                <w:rFonts w:ascii="Cambria" w:hAnsi="Cambria"/>
                <w:color w:val="000000"/>
                <w:sz w:val="22"/>
                <w:szCs w:val="22"/>
              </w:rPr>
            </w:pPr>
          </w:p>
          <w:p w14:paraId="364752DE" w14:textId="77777777" w:rsidR="00D13FCD" w:rsidRPr="0031311E" w:rsidRDefault="00D13FCD" w:rsidP="000B113A">
            <w:pPr>
              <w:ind w:left="0" w:firstLine="0"/>
              <w:rPr>
                <w:rFonts w:ascii="Cambria" w:hAnsi="Cambria"/>
                <w:color w:val="000000"/>
                <w:sz w:val="22"/>
                <w:szCs w:val="22"/>
              </w:rPr>
            </w:pPr>
            <w:r w:rsidRPr="0031311E">
              <w:rPr>
                <w:rFonts w:ascii="Cambria" w:hAnsi="Cambria"/>
                <w:b/>
                <w:color w:val="000000"/>
                <w:sz w:val="22"/>
                <w:szCs w:val="22"/>
                <w:lang w:val="es-ES_tradnl"/>
              </w:rPr>
              <w:t>[Criterios 4.2.1, 4.2.2, 4.2.3, 4.2.4, 4.2.5, 4.2.6, 4.2.7, 4.2.8, 4.2.9]</w:t>
            </w:r>
          </w:p>
        </w:tc>
      </w:tr>
      <w:tr w:rsidR="00D13FCD" w:rsidRPr="0031311E" w14:paraId="75FBF198" w14:textId="77777777" w:rsidTr="005455BB">
        <w:trPr>
          <w:trHeight w:val="13691"/>
          <w:jc w:val="center"/>
        </w:trPr>
        <w:tc>
          <w:tcPr>
            <w:tcW w:w="2830" w:type="dxa"/>
            <w:vMerge/>
            <w:shd w:val="clear" w:color="auto" w:fill="auto"/>
          </w:tcPr>
          <w:p w14:paraId="45FABF4C" w14:textId="77777777" w:rsidR="00D13FCD" w:rsidRPr="0031311E" w:rsidRDefault="00D13FCD" w:rsidP="000B113A">
            <w:pPr>
              <w:ind w:left="0"/>
              <w:rPr>
                <w:rFonts w:ascii="Cambria" w:hAnsi="Cambria"/>
                <w:b/>
                <w:color w:val="000000"/>
                <w:sz w:val="22"/>
                <w:szCs w:val="22"/>
                <w:lang w:val="es-ES_tradnl"/>
              </w:rPr>
            </w:pPr>
          </w:p>
        </w:tc>
        <w:tc>
          <w:tcPr>
            <w:tcW w:w="2834" w:type="dxa"/>
            <w:shd w:val="clear" w:color="auto" w:fill="auto"/>
          </w:tcPr>
          <w:p w14:paraId="3F89B2A8" w14:textId="77777777" w:rsidR="00D13FCD" w:rsidRPr="0031311E" w:rsidRDefault="00D13FCD" w:rsidP="000B113A">
            <w:pPr>
              <w:ind w:left="0" w:firstLine="0"/>
              <w:rPr>
                <w:rFonts w:ascii="Cambria" w:hAnsi="Cambria"/>
                <w:color w:val="000000"/>
                <w:sz w:val="22"/>
                <w:szCs w:val="22"/>
                <w:lang w:val="es-ES_tradnl"/>
              </w:rPr>
            </w:pPr>
          </w:p>
        </w:tc>
        <w:tc>
          <w:tcPr>
            <w:tcW w:w="2829" w:type="dxa"/>
            <w:tcBorders>
              <w:bottom w:val="single" w:sz="4" w:space="0" w:color="auto"/>
            </w:tcBorders>
            <w:shd w:val="clear" w:color="auto" w:fill="auto"/>
          </w:tcPr>
          <w:p w14:paraId="2097AE06" w14:textId="77777777" w:rsidR="00D13FCD" w:rsidRPr="0031311E" w:rsidRDefault="00D13FCD" w:rsidP="000B113A">
            <w:pPr>
              <w:snapToGrid w:val="0"/>
              <w:ind w:left="35" w:firstLine="0"/>
              <w:rPr>
                <w:rFonts w:ascii="Cambria" w:hAnsi="Cambria"/>
                <w:color w:val="000000"/>
                <w:sz w:val="22"/>
                <w:szCs w:val="22"/>
              </w:rPr>
            </w:pPr>
          </w:p>
        </w:tc>
      </w:tr>
    </w:tbl>
    <w:p w14:paraId="5D70571E" w14:textId="77777777" w:rsidR="00D13FCD" w:rsidRPr="0031311E" w:rsidRDefault="00D13FCD" w:rsidP="000B113A">
      <w:pPr>
        <w:ind w:left="0" w:firstLine="0"/>
        <w:rPr>
          <w:rFonts w:ascii="Cambria" w:hAnsi="Cambria"/>
          <w:color w:val="000000"/>
          <w:sz w:val="18"/>
          <w:szCs w:val="18"/>
          <w:lang w:val="es-ES_tradnl"/>
        </w:rPr>
      </w:pPr>
    </w:p>
    <w:p w14:paraId="39CB0053" w14:textId="77777777" w:rsidR="00D13FCD" w:rsidRPr="0031311E" w:rsidRDefault="00D13FCD" w:rsidP="000B113A">
      <w:pPr>
        <w:ind w:left="0" w:firstLine="0"/>
        <w:rPr>
          <w:rFonts w:ascii="Cambria" w:hAnsi="Cambria"/>
          <w:color w:val="000000"/>
          <w:sz w:val="18"/>
          <w:szCs w:val="18"/>
          <w:lang w:val="es-ES_tradn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2715"/>
        <w:gridCol w:w="2955"/>
      </w:tblGrid>
      <w:tr w:rsidR="00D13FCD" w:rsidRPr="0031311E" w14:paraId="7558F2E6" w14:textId="77777777" w:rsidTr="005455BB">
        <w:tc>
          <w:tcPr>
            <w:tcW w:w="8505" w:type="dxa"/>
            <w:gridSpan w:val="3"/>
            <w:shd w:val="clear" w:color="auto" w:fill="auto"/>
          </w:tcPr>
          <w:p w14:paraId="3BD8559B" w14:textId="77777777" w:rsidR="00D13FCD" w:rsidRPr="0031311E" w:rsidRDefault="00D13FCD" w:rsidP="000B113A">
            <w:pPr>
              <w:rPr>
                <w:rFonts w:ascii="Cambria" w:hAnsi="Cambria"/>
                <w:sz w:val="18"/>
                <w:szCs w:val="18"/>
                <w:lang w:val="es-ES_tradnl"/>
              </w:rPr>
            </w:pPr>
            <w:r w:rsidRPr="0031311E">
              <w:rPr>
                <w:rFonts w:ascii="Cambria" w:hAnsi="Cambria"/>
                <w:b/>
                <w:sz w:val="28"/>
                <w:szCs w:val="24"/>
                <w:lang w:val="es-ES_tradnl"/>
              </w:rPr>
              <w:t>Bloque 3. Comprensión de textos escritos</w:t>
            </w:r>
          </w:p>
        </w:tc>
      </w:tr>
      <w:tr w:rsidR="00D13FCD" w:rsidRPr="0031311E" w14:paraId="39805F86" w14:textId="77777777" w:rsidTr="005455BB">
        <w:tc>
          <w:tcPr>
            <w:tcW w:w="2835" w:type="dxa"/>
            <w:shd w:val="clear" w:color="auto" w:fill="auto"/>
            <w:vAlign w:val="center"/>
          </w:tcPr>
          <w:p w14:paraId="706B485B" w14:textId="77777777" w:rsidR="00D13FCD" w:rsidRPr="0031311E" w:rsidRDefault="00AC6C6C" w:rsidP="000B113A">
            <w:pPr>
              <w:ind w:left="0" w:firstLine="0"/>
              <w:rPr>
                <w:rFonts w:ascii="Cambria" w:hAnsi="Cambria"/>
                <w:b/>
                <w:color w:val="000000"/>
                <w:szCs w:val="24"/>
                <w:lang w:val="es-ES_tradnl"/>
              </w:rPr>
            </w:pPr>
            <w:r w:rsidRPr="0031311E">
              <w:rPr>
                <w:rFonts w:ascii="Cambria" w:hAnsi="Cambria"/>
                <w:b/>
                <w:color w:val="000000"/>
                <w:szCs w:val="24"/>
                <w:lang w:val="es-ES_tradnl"/>
              </w:rPr>
              <w:t>Contenidos y criterios de evaluación de la unidad</w:t>
            </w:r>
          </w:p>
        </w:tc>
        <w:tc>
          <w:tcPr>
            <w:tcW w:w="2715" w:type="dxa"/>
            <w:shd w:val="clear" w:color="auto" w:fill="auto"/>
            <w:vAlign w:val="center"/>
          </w:tcPr>
          <w:p w14:paraId="5EC3ACFD" w14:textId="77777777" w:rsidR="00D13FCD" w:rsidRPr="0031311E" w:rsidRDefault="00D13FCD" w:rsidP="000B113A">
            <w:pPr>
              <w:ind w:left="0" w:firstLine="0"/>
              <w:rPr>
                <w:rFonts w:ascii="Cambria" w:hAnsi="Cambria"/>
                <w:b/>
                <w:color w:val="000000"/>
                <w:szCs w:val="24"/>
                <w:lang w:val="es-ES_tradnl"/>
              </w:rPr>
            </w:pPr>
            <w:r w:rsidRPr="0031311E">
              <w:rPr>
                <w:rFonts w:ascii="Cambria" w:hAnsi="Cambria"/>
                <w:b/>
                <w:color w:val="000000"/>
                <w:szCs w:val="24"/>
                <w:lang w:val="es-ES_tradnl"/>
              </w:rPr>
              <w:t>Competencias trabajadas</w:t>
            </w:r>
          </w:p>
        </w:tc>
        <w:tc>
          <w:tcPr>
            <w:tcW w:w="2955" w:type="dxa"/>
            <w:shd w:val="clear" w:color="auto" w:fill="auto"/>
            <w:vAlign w:val="center"/>
          </w:tcPr>
          <w:p w14:paraId="13D04F56" w14:textId="77777777" w:rsidR="00D13FCD" w:rsidRPr="0031311E" w:rsidRDefault="00D13FCD" w:rsidP="000B113A">
            <w:pPr>
              <w:ind w:left="0" w:firstLine="0"/>
              <w:rPr>
                <w:rFonts w:ascii="Cambria" w:hAnsi="Cambria"/>
                <w:b/>
                <w:color w:val="000000"/>
                <w:szCs w:val="24"/>
                <w:lang w:val="es-ES_tradnl"/>
              </w:rPr>
            </w:pPr>
            <w:r w:rsidRPr="0031311E">
              <w:rPr>
                <w:rFonts w:ascii="Cambria" w:hAnsi="Cambria"/>
                <w:b/>
                <w:color w:val="000000"/>
                <w:szCs w:val="24"/>
                <w:lang w:val="es-ES_tradnl"/>
              </w:rPr>
              <w:t>Tareas y actividades [criterios que les corresponden]</w:t>
            </w:r>
          </w:p>
        </w:tc>
      </w:tr>
      <w:tr w:rsidR="00D13FCD" w:rsidRPr="0031311E" w14:paraId="6E6FDF07" w14:textId="77777777" w:rsidTr="005455BB">
        <w:trPr>
          <w:trHeight w:val="1583"/>
        </w:trPr>
        <w:tc>
          <w:tcPr>
            <w:tcW w:w="2835" w:type="dxa"/>
            <w:vMerge w:val="restart"/>
            <w:shd w:val="clear" w:color="auto" w:fill="auto"/>
          </w:tcPr>
          <w:p w14:paraId="0CDD63E3"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Estrategias de comprensión:</w:t>
            </w:r>
          </w:p>
          <w:p w14:paraId="244DA487" w14:textId="77777777" w:rsidR="00D13FCD" w:rsidRPr="0031311E" w:rsidRDefault="00D13FCD"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Movilización de información previa sobre tipo de tarea y tema.</w:t>
            </w:r>
          </w:p>
          <w:p w14:paraId="51AD9733" w14:textId="77777777" w:rsidR="00D13FCD" w:rsidRPr="0031311E" w:rsidRDefault="00D13FCD"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Comprensión de instrucciones para la correcta resolución de actividades.</w:t>
            </w:r>
          </w:p>
          <w:p w14:paraId="0B8E564C" w14:textId="77777777" w:rsidR="00D13FCD" w:rsidRPr="0031311E" w:rsidRDefault="00D13FCD"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Identificación del tipo de texto, y la intención comunicativa del texto, en formato digital o papel, adaptando la comprensión al mismo.</w:t>
            </w:r>
          </w:p>
          <w:p w14:paraId="6E91621F" w14:textId="77777777" w:rsidR="00D13FCD" w:rsidRPr="0031311E" w:rsidRDefault="00D13FCD"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Distinción de tipos de comprensión (sentido general, información esencial, puntos principales, detalles relevantes), en diferentes textos auténticos sobre diversos temas adecuados a su edad y relacionados con contenidos de otras materias del</w:t>
            </w:r>
          </w:p>
          <w:p w14:paraId="5A6E2829" w14:textId="77777777" w:rsidR="00D13FCD" w:rsidRPr="0031311E" w:rsidRDefault="00D13FCD"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currículo.</w:t>
            </w:r>
          </w:p>
          <w:p w14:paraId="4F07921F" w14:textId="77777777" w:rsidR="00D13FCD" w:rsidRPr="0031311E" w:rsidRDefault="00D13FCD"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Formulación de hipótesis sobre contenido y</w:t>
            </w:r>
          </w:p>
          <w:p w14:paraId="707D984F" w14:textId="77777777" w:rsidR="00D13FCD" w:rsidRPr="0031311E" w:rsidRDefault="00D13FCD"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contexto.</w:t>
            </w:r>
          </w:p>
          <w:p w14:paraId="1D4901DE" w14:textId="77777777" w:rsidR="00D13FCD" w:rsidRPr="0031311E" w:rsidRDefault="00D13FCD"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Inferencia y formulación de hipótesis sobre</w:t>
            </w:r>
          </w:p>
          <w:p w14:paraId="14D95C2C" w14:textId="77777777" w:rsidR="00D13FCD" w:rsidRPr="0031311E" w:rsidRDefault="00D13FCD"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xml:space="preserve">significados a partir de la comprensión de elementos significativos, lingüísticos y </w:t>
            </w:r>
            <w:r w:rsidRPr="0031311E">
              <w:rPr>
                <w:rFonts w:ascii="Cambria" w:eastAsia="Times New Roman" w:hAnsi="Cambria" w:cs="“‰E'18Ÿˇø®ÑÂ'1"/>
                <w:sz w:val="22"/>
                <w:szCs w:val="22"/>
                <w:lang w:val="es-ES_tradnl" w:eastAsia="es-ES_tradnl" w:bidi="ar-SA"/>
              </w:rPr>
              <w:lastRenderedPageBreak/>
              <w:t>paralingüísticos (inferencia de significados por el contexto, por comparación de palabras o frases similares en las lenguas que conocen, por ejemplo).</w:t>
            </w:r>
          </w:p>
          <w:p w14:paraId="71B1B223" w14:textId="77777777" w:rsidR="00D13FCD" w:rsidRPr="0031311E" w:rsidRDefault="00D13FCD"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Reformulación de hipótesis a partir de la</w:t>
            </w:r>
          </w:p>
          <w:p w14:paraId="490BE4B9" w14:textId="77777777" w:rsidR="00D13FCD" w:rsidRPr="0031311E" w:rsidRDefault="00D13FCD"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comprensión de nuevos elementos.</w:t>
            </w:r>
          </w:p>
          <w:p w14:paraId="6852585C" w14:textId="77777777" w:rsidR="00D13FCD" w:rsidRPr="0031311E" w:rsidRDefault="00D13FCD" w:rsidP="000B113A">
            <w:pPr>
              <w:suppressAutoHyphens w:val="0"/>
              <w:autoSpaceDE w:val="0"/>
              <w:autoSpaceDN w:val="0"/>
              <w:adjustRightInd w:val="0"/>
              <w:ind w:left="0" w:firstLine="0"/>
              <w:rPr>
                <w:rFonts w:ascii="Cambria" w:eastAsia="Times New Roman" w:hAnsi="Cambria" w:cs="“‰E'18Ÿˇø®ÑÂ'1"/>
                <w:sz w:val="22"/>
                <w:szCs w:val="22"/>
                <w:lang w:val="es-ES_tradnl" w:eastAsia="es-ES_tradnl" w:bidi="ar-SA"/>
              </w:rPr>
            </w:pPr>
            <w:r w:rsidRPr="0031311E">
              <w:rPr>
                <w:rFonts w:ascii="Cambria" w:eastAsia="Times New Roman" w:hAnsi="Cambria" w:cs="“‰E'18Ÿˇø®ÑÂ'1"/>
                <w:sz w:val="22"/>
                <w:szCs w:val="22"/>
                <w:lang w:val="es-ES_tradnl" w:eastAsia="es-ES_tradnl" w:bidi="ar-SA"/>
              </w:rPr>
              <w:t>- Lectura de textos de diversas situaciones,</w:t>
            </w:r>
          </w:p>
          <w:p w14:paraId="3A14A261"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eastAsia="Times New Roman" w:hAnsi="Cambria" w:cs="“‰E'18Ÿˇø®ÑÂ'1"/>
                <w:sz w:val="22"/>
                <w:szCs w:val="22"/>
                <w:lang w:val="es-ES_tradnl" w:eastAsia="es-ES_tradnl" w:bidi="ar-SA"/>
              </w:rPr>
              <w:t>relacionadas con sus intereses, experiencias y necesidades.</w:t>
            </w:r>
          </w:p>
          <w:p w14:paraId="44A63EBA" w14:textId="77777777" w:rsidR="00D13FCD" w:rsidRPr="0031311E" w:rsidRDefault="00D13FCD" w:rsidP="000B113A">
            <w:pPr>
              <w:ind w:left="0" w:firstLine="0"/>
              <w:rPr>
                <w:rFonts w:ascii="Cambria" w:hAnsi="Cambria"/>
                <w:b/>
                <w:color w:val="000000"/>
                <w:sz w:val="22"/>
                <w:szCs w:val="22"/>
                <w:lang w:val="es-ES_tradnl"/>
              </w:rPr>
            </w:pPr>
          </w:p>
          <w:p w14:paraId="38C13718" w14:textId="77777777" w:rsidR="00E942EC" w:rsidRPr="0031311E" w:rsidRDefault="00E942EC"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Aspectos socioculturales y sociolingüísticos: </w:t>
            </w:r>
          </w:p>
          <w:p w14:paraId="676B5F2B" w14:textId="77777777" w:rsidR="00E942EC" w:rsidRPr="0031311E" w:rsidRDefault="00E942EC"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El síndrome del impostor.</w:t>
            </w:r>
          </w:p>
          <w:p w14:paraId="1D2EF174" w14:textId="77777777" w:rsidR="00E942EC" w:rsidRPr="0031311E" w:rsidRDefault="00E942EC"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Datos de interés sobre distintos personajes históricos.</w:t>
            </w:r>
          </w:p>
          <w:p w14:paraId="2CF1BA25" w14:textId="77777777" w:rsidR="00E942EC" w:rsidRPr="0031311E" w:rsidRDefault="00E942EC"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eastAsia="es-ES_tradnl"/>
              </w:rPr>
              <w:t>El mago Criss Angel; artistas circenses.</w:t>
            </w:r>
          </w:p>
          <w:p w14:paraId="507EF076" w14:textId="77777777" w:rsidR="00E942EC" w:rsidRPr="0031311E" w:rsidRDefault="00E942EC"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La planta conocida como aro gigante.</w:t>
            </w:r>
          </w:p>
          <w:p w14:paraId="30DBC299" w14:textId="77777777" w:rsidR="00E942EC" w:rsidRPr="0031311E" w:rsidRDefault="00E942EC"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El fenómeno de la sinestesia.</w:t>
            </w:r>
          </w:p>
          <w:p w14:paraId="79C5385A" w14:textId="77777777" w:rsidR="00E942EC" w:rsidRPr="0031311E" w:rsidRDefault="00E942EC"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eastAsia="es-ES_tradnl"/>
              </w:rPr>
              <w:t>Datos de interés sobre los sentidos; el tetracromatismo.</w:t>
            </w:r>
          </w:p>
          <w:p w14:paraId="1E0FCD8F" w14:textId="77777777" w:rsidR="00E942EC" w:rsidRPr="0031311E" w:rsidRDefault="00E942EC"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Distintas formas de comunicación.</w:t>
            </w:r>
          </w:p>
          <w:p w14:paraId="5F4D99F9" w14:textId="77777777" w:rsidR="00E942EC" w:rsidRPr="0031311E" w:rsidRDefault="00E942EC"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El papel de la mujer en los programas espaciales de la NASA.</w:t>
            </w:r>
          </w:p>
          <w:p w14:paraId="3F18DA0C" w14:textId="77777777" w:rsidR="00D13FCD" w:rsidRPr="0031311E" w:rsidRDefault="00E942EC" w:rsidP="000B113A">
            <w:pPr>
              <w:ind w:left="0" w:firstLine="0"/>
              <w:rPr>
                <w:rFonts w:ascii="Cambria" w:hAnsi="Cambria"/>
                <w:color w:val="000000"/>
                <w:sz w:val="22"/>
                <w:szCs w:val="22"/>
                <w:lang w:val="es-ES_tradnl"/>
              </w:rPr>
            </w:pPr>
            <w:r w:rsidRPr="0031311E">
              <w:rPr>
                <w:rFonts w:ascii="Cambria" w:hAnsi="Cambria"/>
                <w:i/>
                <w:color w:val="000000"/>
                <w:sz w:val="22"/>
                <w:szCs w:val="22"/>
                <w:lang w:eastAsia="es-ES_tradnl"/>
              </w:rPr>
              <w:t>-</w:t>
            </w:r>
            <w:r w:rsidRPr="0031311E">
              <w:rPr>
                <w:rFonts w:ascii="Cambria" w:hAnsi="Cambria"/>
                <w:iCs/>
                <w:color w:val="000000"/>
                <w:sz w:val="22"/>
                <w:szCs w:val="22"/>
                <w:lang w:val="en-US" w:eastAsia="es-ES_tradnl"/>
              </w:rPr>
              <w:t xml:space="preserve"> Datos de interés sobre los sentidos.</w:t>
            </w:r>
          </w:p>
          <w:p w14:paraId="3771CA1D" w14:textId="77777777" w:rsidR="00D13FCD" w:rsidRPr="0031311E" w:rsidRDefault="00D13FCD" w:rsidP="000B113A">
            <w:pPr>
              <w:ind w:left="0" w:firstLine="0"/>
              <w:rPr>
                <w:rFonts w:ascii="Cambria" w:hAnsi="Cambria"/>
                <w:b/>
                <w:color w:val="000000"/>
                <w:sz w:val="22"/>
                <w:szCs w:val="22"/>
                <w:lang w:val="es-ES_tradnl"/>
              </w:rPr>
            </w:pPr>
          </w:p>
          <w:p w14:paraId="23638684"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Funciones comunicativas:</w:t>
            </w:r>
          </w:p>
          <w:p w14:paraId="3C2C3079" w14:textId="77777777" w:rsidR="00D13FCD" w:rsidRPr="0031311E" w:rsidRDefault="00D13FCD"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Iniciación y mantenimiento de relaciones personales y sociales (saludos y despedidas, presentaciones, invitaciones, disculpa y agradecimiento, acuerdo y desacuerdo).</w:t>
            </w:r>
          </w:p>
          <w:p w14:paraId="064C667B" w14:textId="77777777" w:rsidR="00D13FCD" w:rsidRPr="0031311E" w:rsidRDefault="00D13FCD"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Descripción de cualidades físicas y abstractas de personas, objetos de uso cotidiano, lugares y actividades.</w:t>
            </w:r>
          </w:p>
          <w:p w14:paraId="3C042BF7" w14:textId="77777777" w:rsidR="00D13FCD" w:rsidRPr="0031311E" w:rsidRDefault="00D13FCD"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lastRenderedPageBreak/>
              <w:t>- Narración de acontecimientos pasados puntuales y habituales, descripción de estados y situaciones presentes, y expresión de sucesos futuros.</w:t>
            </w:r>
          </w:p>
          <w:p w14:paraId="07176DD0" w14:textId="77777777" w:rsidR="00D13FCD" w:rsidRPr="0031311E" w:rsidRDefault="00D13FCD"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Petición y ofrecimiento de ayuda, información, indicaciones, permiso, opiniones y puntos de vista, consejo, advertencias y avisos.</w:t>
            </w:r>
          </w:p>
          <w:p w14:paraId="28DC7831" w14:textId="77777777" w:rsidR="00D13FCD" w:rsidRPr="0031311E" w:rsidRDefault="00D13FCD"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Expresión de hábitos.</w:t>
            </w:r>
          </w:p>
          <w:p w14:paraId="2CFBA90C" w14:textId="77777777" w:rsidR="00D13FCD" w:rsidRPr="0031311E" w:rsidRDefault="00D13FCD"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Expresión del conocimiento, la certeza, la duda y la conjetura.</w:t>
            </w:r>
          </w:p>
          <w:p w14:paraId="4D910282" w14:textId="77777777" w:rsidR="00D13FCD" w:rsidRPr="0031311E" w:rsidRDefault="00D13FCD"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Expresión de la voluntad, la intención, la decisión, la promesa, la orden, la autorización y la prohibición.</w:t>
            </w:r>
          </w:p>
          <w:p w14:paraId="4F1A0433" w14:textId="77777777" w:rsidR="00D13FCD" w:rsidRPr="0031311E" w:rsidRDefault="00D13FCD"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Expresión del interés, gusto, capacidad, sentimiento e intención, aprobación, aprecio, simpatía, satisfacción, esperanza, confianza, sorpresa, y sus contrarios.</w:t>
            </w:r>
          </w:p>
          <w:p w14:paraId="3420039A" w14:textId="77777777" w:rsidR="00D13FCD" w:rsidRPr="0031311E" w:rsidRDefault="00D13FCD"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Formulación de sugerencias, deseos, condiciones e hipótesis.</w:t>
            </w:r>
          </w:p>
          <w:p w14:paraId="4B36F413" w14:textId="77777777" w:rsidR="00D13FCD" w:rsidRPr="0031311E" w:rsidRDefault="00D13FCD" w:rsidP="000B113A">
            <w:pPr>
              <w:suppressAutoHyphens w:val="0"/>
              <w:autoSpaceDE w:val="0"/>
              <w:autoSpaceDN w:val="0"/>
              <w:adjustRightInd w:val="0"/>
              <w:ind w:left="0" w:firstLine="0"/>
              <w:rPr>
                <w:rFonts w:ascii="Cambria" w:eastAsia="Times New Roman" w:hAnsi="Cambria" w:cs="˝yŸˇø®ÑÂ'1"/>
                <w:sz w:val="22"/>
                <w:szCs w:val="22"/>
                <w:lang w:val="es-ES_tradnl" w:eastAsia="es-ES_tradnl" w:bidi="ar-SA"/>
              </w:rPr>
            </w:pPr>
            <w:r w:rsidRPr="0031311E">
              <w:rPr>
                <w:rFonts w:ascii="Cambria" w:eastAsia="Times New Roman" w:hAnsi="Cambria" w:cs="˝yŸˇø®ÑÂ'1"/>
                <w:sz w:val="22"/>
                <w:szCs w:val="22"/>
                <w:lang w:val="es-ES_tradnl" w:eastAsia="es-ES_tradnl" w:bidi="ar-SA"/>
              </w:rPr>
              <w:t>- Establecimiento y mantenimiento de la</w:t>
            </w:r>
          </w:p>
          <w:p w14:paraId="163E6189"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eastAsia="Times New Roman" w:hAnsi="Cambria" w:cs="˝yŸˇø®ÑÂ'1"/>
                <w:sz w:val="22"/>
                <w:szCs w:val="22"/>
                <w:lang w:val="es-ES_tradnl" w:eastAsia="es-ES_tradnl" w:bidi="ar-SA"/>
              </w:rPr>
              <w:t>comunicación y organización del discurso.</w:t>
            </w:r>
          </w:p>
          <w:p w14:paraId="72307612" w14:textId="77777777" w:rsidR="00D13FCD" w:rsidRPr="0031311E" w:rsidRDefault="00D13FCD" w:rsidP="000B113A">
            <w:pPr>
              <w:ind w:left="0" w:firstLine="0"/>
              <w:rPr>
                <w:rFonts w:ascii="Cambria" w:hAnsi="Cambria"/>
                <w:b/>
                <w:color w:val="000000"/>
                <w:sz w:val="22"/>
                <w:szCs w:val="22"/>
                <w:lang w:val="es-ES_tradnl"/>
              </w:rPr>
            </w:pPr>
          </w:p>
          <w:p w14:paraId="482E7E4F" w14:textId="77777777" w:rsidR="00EB63E5" w:rsidRPr="0031311E" w:rsidRDefault="00EB63E5"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Estructuras lingüístico-discursivas:</w:t>
            </w:r>
          </w:p>
          <w:p w14:paraId="3AB07A96" w14:textId="77777777" w:rsidR="00EB63E5" w:rsidRPr="0031311E" w:rsidRDefault="00EB63E5" w:rsidP="000B113A">
            <w:pPr>
              <w:ind w:left="0" w:firstLine="0"/>
              <w:rPr>
                <w:rFonts w:ascii="Cambria" w:hAnsi="Cambria"/>
                <w:color w:val="000000"/>
                <w:sz w:val="22"/>
                <w:szCs w:val="22"/>
                <w:lang w:eastAsia="es-ES_tradnl"/>
              </w:rPr>
            </w:pPr>
            <w:r w:rsidRPr="0031311E">
              <w:rPr>
                <w:rFonts w:ascii="Cambria" w:hAnsi="Cambria"/>
                <w:color w:val="000000"/>
                <w:sz w:val="22"/>
                <w:szCs w:val="22"/>
                <w:lang w:val="es-ES"/>
              </w:rPr>
              <w:t xml:space="preserve">- </w:t>
            </w:r>
            <w:r w:rsidRPr="0031311E">
              <w:rPr>
                <w:rFonts w:ascii="Cambria" w:hAnsi="Cambria"/>
                <w:color w:val="000000"/>
                <w:sz w:val="22"/>
                <w:szCs w:val="22"/>
                <w:lang w:eastAsia="es-ES_tradnl"/>
              </w:rPr>
              <w:t>La forma comparativa de los adjetivos.</w:t>
            </w:r>
          </w:p>
          <w:p w14:paraId="1F5B96D3" w14:textId="77777777" w:rsidR="00EB63E5" w:rsidRPr="0031311E" w:rsidRDefault="00EB63E5" w:rsidP="000B113A">
            <w:pPr>
              <w:ind w:left="0" w:firstLine="0"/>
              <w:rPr>
                <w:rFonts w:ascii="Cambria" w:hAnsi="Cambria"/>
                <w:color w:val="000000"/>
                <w:sz w:val="22"/>
                <w:szCs w:val="22"/>
                <w:lang w:val="es-ES_tradnl"/>
              </w:rPr>
            </w:pPr>
            <w:r w:rsidRPr="0031311E">
              <w:rPr>
                <w:rFonts w:ascii="Cambria" w:hAnsi="Cambria"/>
                <w:color w:val="000000"/>
                <w:sz w:val="22"/>
                <w:szCs w:val="22"/>
                <w:lang w:eastAsia="es-ES_tradnl"/>
              </w:rPr>
              <w:t xml:space="preserve">- Las estructuras </w:t>
            </w:r>
            <w:r w:rsidRPr="0031311E">
              <w:rPr>
                <w:rFonts w:ascii="Cambria" w:hAnsi="Cambria"/>
                <w:b/>
                <w:color w:val="000000"/>
                <w:sz w:val="22"/>
                <w:szCs w:val="22"/>
                <w:lang w:eastAsia="es-ES_tradnl"/>
              </w:rPr>
              <w:t>not (as) … as</w:t>
            </w:r>
            <w:r w:rsidRPr="0031311E">
              <w:rPr>
                <w:rFonts w:ascii="Cambria" w:hAnsi="Cambria"/>
                <w:color w:val="000000"/>
                <w:sz w:val="22"/>
                <w:szCs w:val="22"/>
                <w:lang w:eastAsia="es-ES_tradnl"/>
              </w:rPr>
              <w:t xml:space="preserve">, </w:t>
            </w:r>
            <w:r w:rsidRPr="0031311E">
              <w:rPr>
                <w:rFonts w:ascii="Cambria" w:hAnsi="Cambria"/>
                <w:b/>
                <w:color w:val="000000"/>
                <w:sz w:val="22"/>
                <w:szCs w:val="22"/>
                <w:lang w:eastAsia="es-ES_tradnl"/>
              </w:rPr>
              <w:t>too …</w:t>
            </w:r>
            <w:r w:rsidRPr="0031311E">
              <w:rPr>
                <w:rFonts w:ascii="Cambria" w:hAnsi="Cambria"/>
                <w:color w:val="000000"/>
                <w:sz w:val="22"/>
                <w:szCs w:val="22"/>
                <w:lang w:eastAsia="es-ES_tradnl"/>
              </w:rPr>
              <w:t xml:space="preserve"> y </w:t>
            </w:r>
            <w:r w:rsidRPr="0031311E">
              <w:rPr>
                <w:rFonts w:ascii="Cambria" w:hAnsi="Cambria"/>
                <w:b/>
                <w:color w:val="000000"/>
                <w:sz w:val="22"/>
                <w:szCs w:val="22"/>
                <w:lang w:eastAsia="es-ES_tradnl"/>
              </w:rPr>
              <w:t>(not) … enough</w:t>
            </w:r>
            <w:r w:rsidRPr="0031311E">
              <w:rPr>
                <w:rFonts w:ascii="Cambria" w:hAnsi="Cambria"/>
                <w:color w:val="000000"/>
                <w:sz w:val="22"/>
                <w:szCs w:val="22"/>
                <w:lang w:val="es-ES_tradnl"/>
              </w:rPr>
              <w:t>.</w:t>
            </w:r>
          </w:p>
          <w:p w14:paraId="17B5D753" w14:textId="77777777" w:rsidR="00EB63E5" w:rsidRPr="0031311E" w:rsidRDefault="00EB63E5" w:rsidP="000B113A">
            <w:pPr>
              <w:ind w:left="0" w:firstLine="0"/>
              <w:rPr>
                <w:rFonts w:ascii="Cambria" w:hAnsi="Cambria"/>
                <w:color w:val="000000"/>
                <w:sz w:val="22"/>
                <w:szCs w:val="22"/>
                <w:lang w:val="es-ES_tradnl"/>
              </w:rPr>
            </w:pPr>
          </w:p>
          <w:p w14:paraId="3612473F" w14:textId="77777777" w:rsidR="00EB63E5" w:rsidRPr="0031311E" w:rsidRDefault="00EB63E5"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Léxico: </w:t>
            </w:r>
          </w:p>
          <w:p w14:paraId="76440949" w14:textId="77777777" w:rsidR="00D13FCD" w:rsidRPr="0031311E" w:rsidRDefault="00EB63E5"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Vocabulario relacionado con </w:t>
            </w:r>
            <w:r w:rsidRPr="0031311E">
              <w:rPr>
                <w:rFonts w:ascii="Cambria" w:hAnsi="Cambria"/>
                <w:color w:val="000000"/>
                <w:sz w:val="22"/>
                <w:szCs w:val="22"/>
                <w:lang w:eastAsia="es-ES_tradnl"/>
              </w:rPr>
              <w:t>talentos y habilidades, y los sentidos</w:t>
            </w:r>
            <w:r w:rsidRPr="0031311E">
              <w:rPr>
                <w:rFonts w:ascii="Cambria" w:hAnsi="Cambria"/>
                <w:color w:val="000000"/>
                <w:sz w:val="22"/>
                <w:szCs w:val="22"/>
                <w:lang w:val="es-ES_tradnl"/>
              </w:rPr>
              <w:t>.</w:t>
            </w:r>
          </w:p>
          <w:p w14:paraId="2B2527B6" w14:textId="77777777" w:rsidR="00D13FCD" w:rsidRPr="0031311E" w:rsidRDefault="00D13FCD" w:rsidP="000B113A">
            <w:pPr>
              <w:ind w:left="0" w:firstLine="0"/>
              <w:rPr>
                <w:rFonts w:ascii="Cambria" w:hAnsi="Cambria"/>
                <w:color w:val="000000"/>
                <w:sz w:val="22"/>
                <w:szCs w:val="22"/>
                <w:lang w:val="es-ES_tradnl"/>
              </w:rPr>
            </w:pPr>
          </w:p>
          <w:p w14:paraId="4B714410"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Patrones gráficos y convenciones ortográficas:</w:t>
            </w:r>
          </w:p>
          <w:p w14:paraId="534CF693" w14:textId="77777777" w:rsidR="00D13FCD" w:rsidRPr="0031311E" w:rsidRDefault="00EB63E5"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Repaso de conectores</w:t>
            </w:r>
            <w:r w:rsidR="00D13FCD" w:rsidRPr="0031311E">
              <w:rPr>
                <w:rFonts w:ascii="Cambria" w:hAnsi="Cambria"/>
                <w:color w:val="000000"/>
                <w:sz w:val="22"/>
                <w:szCs w:val="22"/>
                <w:lang w:val="es-ES_tradnl"/>
              </w:rPr>
              <w:t>.</w:t>
            </w:r>
          </w:p>
          <w:p w14:paraId="4A9C3A4C" w14:textId="77777777" w:rsidR="00D13FCD" w:rsidRPr="0031311E" w:rsidRDefault="00D13FCD" w:rsidP="000B113A">
            <w:pPr>
              <w:ind w:left="0" w:firstLine="0"/>
              <w:rPr>
                <w:rFonts w:ascii="Cambria" w:hAnsi="Cambria"/>
                <w:b/>
                <w:color w:val="000000"/>
                <w:sz w:val="22"/>
                <w:szCs w:val="22"/>
                <w:lang w:val="es-ES_tradnl"/>
              </w:rPr>
            </w:pPr>
          </w:p>
          <w:p w14:paraId="667547BB"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 xml:space="preserve">Criterios de evaluación: </w:t>
            </w:r>
            <w:r w:rsidRPr="0031311E">
              <w:rPr>
                <w:rFonts w:ascii="Cambria" w:hAnsi="Cambria"/>
                <w:color w:val="000000"/>
                <w:sz w:val="22"/>
                <w:szCs w:val="22"/>
                <w:lang w:val="es-ES_tradnl"/>
              </w:rPr>
              <w:t>4.3.1, 4.3.2, 4.3.3, 4.3.4, 4.3.5, 4.3.6, 4.3.7</w:t>
            </w:r>
          </w:p>
          <w:p w14:paraId="3C4DADC5" w14:textId="77777777" w:rsidR="00D13FCD" w:rsidRPr="0031311E" w:rsidRDefault="00D13FCD" w:rsidP="000B113A">
            <w:pPr>
              <w:ind w:left="0" w:firstLine="0"/>
              <w:rPr>
                <w:rFonts w:ascii="Cambria" w:hAnsi="Cambria"/>
                <w:b/>
                <w:color w:val="000000"/>
                <w:sz w:val="22"/>
                <w:szCs w:val="22"/>
                <w:lang w:val="es-ES_tradnl"/>
              </w:rPr>
            </w:pPr>
          </w:p>
          <w:p w14:paraId="0B103A6F"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Objetivos de la materia: </w:t>
            </w:r>
            <w:r w:rsidRPr="0031311E">
              <w:rPr>
                <w:rFonts w:ascii="Cambria" w:hAnsi="Cambria"/>
                <w:b/>
                <w:color w:val="000000"/>
                <w:sz w:val="22"/>
                <w:szCs w:val="22"/>
                <w:lang w:val="es-ES_tradnl"/>
              </w:rPr>
              <w:br/>
            </w:r>
            <w:r w:rsidRPr="0031311E">
              <w:rPr>
                <w:rFonts w:ascii="Cambria" w:hAnsi="Cambria"/>
                <w:color w:val="000000"/>
                <w:sz w:val="22"/>
                <w:szCs w:val="22"/>
                <w:lang w:val="es-ES_tradnl"/>
              </w:rPr>
              <w:t>3, 4, 10, 11, 14</w:t>
            </w:r>
          </w:p>
          <w:p w14:paraId="089E5BF7" w14:textId="77777777" w:rsidR="00D13FCD" w:rsidRPr="0031311E" w:rsidRDefault="00D13FCD" w:rsidP="000B113A">
            <w:pPr>
              <w:ind w:left="0" w:firstLine="0"/>
              <w:rPr>
                <w:rFonts w:ascii="Cambria" w:hAnsi="Cambria"/>
                <w:b/>
                <w:color w:val="000000"/>
                <w:sz w:val="22"/>
                <w:szCs w:val="22"/>
                <w:lang w:val="es-ES_tradnl"/>
              </w:rPr>
            </w:pPr>
          </w:p>
        </w:tc>
        <w:tc>
          <w:tcPr>
            <w:tcW w:w="2715" w:type="dxa"/>
            <w:shd w:val="clear" w:color="auto" w:fill="auto"/>
          </w:tcPr>
          <w:p w14:paraId="3E3AC994" w14:textId="77777777" w:rsidR="00D13FCD" w:rsidRPr="0031311E" w:rsidRDefault="00D13FCD" w:rsidP="000B113A">
            <w:pPr>
              <w:rPr>
                <w:rFonts w:ascii="Cambria" w:hAnsi="Cambria"/>
                <w:color w:val="000000"/>
                <w:sz w:val="22"/>
                <w:szCs w:val="22"/>
                <w:lang w:val="es-ES_tradnl"/>
              </w:rPr>
            </w:pPr>
            <w:r w:rsidRPr="0031311E">
              <w:rPr>
                <w:rFonts w:ascii="Cambria" w:hAnsi="Cambria"/>
                <w:color w:val="000000"/>
                <w:sz w:val="22"/>
                <w:szCs w:val="22"/>
                <w:lang w:val="es-ES_tradnl"/>
              </w:rPr>
              <w:lastRenderedPageBreak/>
              <w:t>CCL</w:t>
            </w:r>
          </w:p>
          <w:p w14:paraId="70540B1A" w14:textId="77777777" w:rsidR="00D13FCD" w:rsidRPr="0031311E" w:rsidRDefault="00D13FCD" w:rsidP="000B113A">
            <w:pPr>
              <w:rPr>
                <w:rFonts w:ascii="Cambria" w:hAnsi="Cambria"/>
                <w:color w:val="000000"/>
                <w:sz w:val="22"/>
                <w:szCs w:val="22"/>
                <w:lang w:val="es-ES_tradnl"/>
              </w:rPr>
            </w:pPr>
          </w:p>
        </w:tc>
        <w:tc>
          <w:tcPr>
            <w:tcW w:w="2955" w:type="dxa"/>
            <w:shd w:val="clear" w:color="auto" w:fill="auto"/>
          </w:tcPr>
          <w:p w14:paraId="633AEA91" w14:textId="77777777" w:rsidR="00D13FCD" w:rsidRPr="0031311E" w:rsidRDefault="00297B07"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A lo largo de la unidad</w:t>
            </w:r>
            <w:r w:rsidR="00D13FCD" w:rsidRPr="0031311E">
              <w:rPr>
                <w:rFonts w:ascii="Cambria" w:hAnsi="Cambria"/>
                <w:color w:val="000000"/>
                <w:sz w:val="22"/>
                <w:szCs w:val="22"/>
                <w:lang w:val="es-ES_tradnl"/>
              </w:rPr>
              <w:t>, entender los enunciados de los ejercicios</w:t>
            </w:r>
          </w:p>
          <w:p w14:paraId="66459BE8" w14:textId="77777777" w:rsidR="007B28FE" w:rsidRPr="0031311E" w:rsidRDefault="007B28FE" w:rsidP="000B113A">
            <w:pPr>
              <w:ind w:left="0" w:firstLine="0"/>
              <w:rPr>
                <w:rFonts w:ascii="Cambria" w:hAnsi="Cambria"/>
                <w:color w:val="000000"/>
                <w:sz w:val="22"/>
                <w:szCs w:val="22"/>
                <w:lang w:val="es-ES_tradnl"/>
              </w:rPr>
            </w:pPr>
          </w:p>
          <w:p w14:paraId="177B0E51" w14:textId="77777777" w:rsidR="007B28FE" w:rsidRPr="0031311E" w:rsidRDefault="007B28FE" w:rsidP="000B113A">
            <w:pPr>
              <w:ind w:left="0" w:firstLine="0"/>
              <w:rPr>
                <w:rFonts w:ascii="Cambria" w:hAnsi="Cambria"/>
                <w:color w:val="000000"/>
                <w:sz w:val="22"/>
                <w:szCs w:val="22"/>
                <w:lang w:val="es-ES_tradnl"/>
              </w:rPr>
            </w:pPr>
            <w:r w:rsidRPr="0031311E">
              <w:rPr>
                <w:rFonts w:ascii="Cambria" w:hAnsi="Cambria"/>
                <w:color w:val="000000"/>
                <w:sz w:val="22"/>
                <w:szCs w:val="22"/>
              </w:rPr>
              <w:t>Recomendaciones para descubrir talentos (SB, p. 92, ej. 2)</w:t>
            </w:r>
          </w:p>
          <w:p w14:paraId="66E0F6A4" w14:textId="77777777" w:rsidR="00D13FCD" w:rsidRPr="0031311E" w:rsidRDefault="00D13FCD" w:rsidP="000B113A">
            <w:pPr>
              <w:ind w:left="0" w:firstLine="0"/>
              <w:rPr>
                <w:rFonts w:ascii="Cambria" w:hAnsi="Cambria"/>
                <w:color w:val="000000"/>
                <w:sz w:val="22"/>
                <w:szCs w:val="22"/>
                <w:lang w:val="es-ES_tradnl"/>
              </w:rPr>
            </w:pPr>
          </w:p>
          <w:p w14:paraId="5F62DAC7"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[Criterios 4.3.1, 4.3.2, 4.3.3, 4.3.4, 4.3.5, 4.3.6, 4.3.7]</w:t>
            </w:r>
          </w:p>
        </w:tc>
      </w:tr>
      <w:tr w:rsidR="00D13FCD" w:rsidRPr="0031311E" w14:paraId="38286DB1" w14:textId="77777777" w:rsidTr="005455BB">
        <w:tc>
          <w:tcPr>
            <w:tcW w:w="2835" w:type="dxa"/>
            <w:vMerge/>
            <w:shd w:val="clear" w:color="auto" w:fill="auto"/>
          </w:tcPr>
          <w:p w14:paraId="54CC0E78" w14:textId="77777777" w:rsidR="00D13FCD" w:rsidRPr="0031311E" w:rsidRDefault="00D13FCD" w:rsidP="000B113A">
            <w:pPr>
              <w:rPr>
                <w:rFonts w:ascii="Cambria" w:hAnsi="Cambria"/>
                <w:sz w:val="22"/>
                <w:szCs w:val="22"/>
                <w:lang w:val="es-ES_tradnl"/>
              </w:rPr>
            </w:pPr>
          </w:p>
        </w:tc>
        <w:tc>
          <w:tcPr>
            <w:tcW w:w="2715" w:type="dxa"/>
            <w:shd w:val="clear" w:color="auto" w:fill="auto"/>
          </w:tcPr>
          <w:p w14:paraId="33540668" w14:textId="77777777" w:rsidR="00D13FCD" w:rsidRPr="0031311E" w:rsidRDefault="00D13FCD" w:rsidP="000B113A">
            <w:pPr>
              <w:rPr>
                <w:rFonts w:ascii="Cambria" w:hAnsi="Cambria"/>
                <w:color w:val="000000"/>
                <w:sz w:val="22"/>
                <w:szCs w:val="22"/>
                <w:lang w:val="es-ES_tradnl"/>
              </w:rPr>
            </w:pPr>
            <w:r w:rsidRPr="0031311E">
              <w:rPr>
                <w:rFonts w:ascii="Cambria" w:hAnsi="Cambria"/>
                <w:color w:val="000000"/>
                <w:sz w:val="22"/>
                <w:szCs w:val="22"/>
                <w:lang w:val="es-ES_tradnl"/>
              </w:rPr>
              <w:t>CCL</w:t>
            </w:r>
          </w:p>
          <w:p w14:paraId="3986A471" w14:textId="77777777" w:rsidR="00D13FCD" w:rsidRPr="0031311E" w:rsidRDefault="00D13FCD" w:rsidP="000B113A">
            <w:pPr>
              <w:rPr>
                <w:rFonts w:ascii="Cambria" w:hAnsi="Cambria"/>
                <w:color w:val="000000"/>
                <w:sz w:val="22"/>
                <w:szCs w:val="22"/>
                <w:lang w:val="es-ES_tradnl"/>
              </w:rPr>
            </w:pPr>
          </w:p>
          <w:p w14:paraId="7D5F42A9" w14:textId="77777777" w:rsidR="00D13FCD" w:rsidRPr="0031311E" w:rsidRDefault="00D13FCD" w:rsidP="000B113A">
            <w:pPr>
              <w:rPr>
                <w:rFonts w:ascii="Cambria" w:hAnsi="Cambria"/>
                <w:color w:val="000000"/>
                <w:sz w:val="22"/>
                <w:szCs w:val="22"/>
                <w:lang w:val="es-ES_tradnl"/>
              </w:rPr>
            </w:pPr>
          </w:p>
        </w:tc>
        <w:tc>
          <w:tcPr>
            <w:tcW w:w="2955" w:type="dxa"/>
            <w:shd w:val="clear" w:color="auto" w:fill="auto"/>
          </w:tcPr>
          <w:p w14:paraId="4A8D55C4" w14:textId="77777777" w:rsidR="00D13FCD" w:rsidRPr="0031311E" w:rsidRDefault="007B28FE" w:rsidP="000B113A">
            <w:pPr>
              <w:ind w:left="0" w:firstLine="0"/>
              <w:rPr>
                <w:rFonts w:ascii="Cambria" w:hAnsi="Cambria"/>
                <w:color w:val="000000"/>
                <w:sz w:val="22"/>
                <w:szCs w:val="22"/>
                <w:lang w:eastAsia="es-ES_tradnl"/>
              </w:rPr>
            </w:pPr>
            <w:r w:rsidRPr="0031311E">
              <w:rPr>
                <w:rFonts w:ascii="Cambria" w:hAnsi="Cambria"/>
                <w:color w:val="000000"/>
                <w:sz w:val="22"/>
                <w:szCs w:val="22"/>
                <w:lang w:eastAsia="es-ES_tradnl"/>
              </w:rPr>
              <w:t>Carteles en una exposición sobre los sentidos (SB, p. 96, ej. 2)</w:t>
            </w:r>
          </w:p>
          <w:p w14:paraId="2B200A29" w14:textId="77777777" w:rsidR="007B28FE" w:rsidRPr="0031311E" w:rsidRDefault="007B28FE" w:rsidP="000B113A">
            <w:pPr>
              <w:ind w:left="0" w:firstLine="0"/>
              <w:rPr>
                <w:rFonts w:ascii="Cambria" w:hAnsi="Cambria"/>
                <w:color w:val="000000"/>
                <w:sz w:val="22"/>
                <w:szCs w:val="22"/>
                <w:lang w:val="es-ES_tradnl"/>
              </w:rPr>
            </w:pPr>
          </w:p>
          <w:p w14:paraId="07328517"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[Criterios 4.3.1, 4.3.2, 4.3.3, 4.3.4, 4.3.5, 4.3.6, 4.3.7]</w:t>
            </w:r>
          </w:p>
        </w:tc>
      </w:tr>
      <w:tr w:rsidR="00D13FCD" w:rsidRPr="0031311E" w14:paraId="28796DA9" w14:textId="77777777" w:rsidTr="007B28FE">
        <w:tc>
          <w:tcPr>
            <w:tcW w:w="2835" w:type="dxa"/>
            <w:vMerge/>
            <w:shd w:val="clear" w:color="auto" w:fill="auto"/>
          </w:tcPr>
          <w:p w14:paraId="0204EAD5" w14:textId="77777777" w:rsidR="00D13FCD" w:rsidRPr="0031311E" w:rsidRDefault="00D13FCD" w:rsidP="000B113A">
            <w:pPr>
              <w:rPr>
                <w:rFonts w:ascii="Cambria" w:hAnsi="Cambria"/>
                <w:sz w:val="22"/>
                <w:szCs w:val="22"/>
                <w:lang w:val="es-ES_tradnl"/>
              </w:rPr>
            </w:pPr>
          </w:p>
        </w:tc>
        <w:tc>
          <w:tcPr>
            <w:tcW w:w="2715" w:type="dxa"/>
            <w:tcBorders>
              <w:bottom w:val="single" w:sz="4" w:space="0" w:color="auto"/>
            </w:tcBorders>
            <w:shd w:val="clear" w:color="auto" w:fill="auto"/>
          </w:tcPr>
          <w:p w14:paraId="11B1A474" w14:textId="77777777" w:rsidR="00D13FCD" w:rsidRPr="0031311E" w:rsidRDefault="00D13FCD" w:rsidP="000B113A">
            <w:pPr>
              <w:rPr>
                <w:rFonts w:ascii="Cambria" w:hAnsi="Cambria"/>
                <w:color w:val="000000"/>
                <w:sz w:val="22"/>
                <w:szCs w:val="22"/>
                <w:lang w:val="es-ES_tradnl"/>
              </w:rPr>
            </w:pPr>
            <w:r w:rsidRPr="0031311E">
              <w:rPr>
                <w:rFonts w:ascii="Cambria" w:hAnsi="Cambria"/>
                <w:color w:val="000000"/>
                <w:sz w:val="22"/>
                <w:szCs w:val="22"/>
                <w:lang w:val="es-ES_tradnl"/>
              </w:rPr>
              <w:t>CCL</w:t>
            </w:r>
          </w:p>
          <w:p w14:paraId="66FEBD06" w14:textId="77777777" w:rsidR="00D13FCD" w:rsidRPr="0031311E" w:rsidRDefault="007B28FE" w:rsidP="000B113A">
            <w:pPr>
              <w:rPr>
                <w:rFonts w:ascii="Cambria" w:hAnsi="Cambria"/>
                <w:color w:val="000000"/>
                <w:sz w:val="22"/>
                <w:szCs w:val="22"/>
                <w:lang w:val="es-ES_tradnl"/>
              </w:rPr>
            </w:pPr>
            <w:r w:rsidRPr="0031311E">
              <w:rPr>
                <w:rFonts w:ascii="Cambria" w:hAnsi="Cambria"/>
                <w:color w:val="000000"/>
                <w:sz w:val="22"/>
                <w:szCs w:val="22"/>
                <w:lang w:val="es-ES_tradnl"/>
              </w:rPr>
              <w:t>CSC</w:t>
            </w:r>
          </w:p>
        </w:tc>
        <w:tc>
          <w:tcPr>
            <w:tcW w:w="2955" w:type="dxa"/>
            <w:tcBorders>
              <w:bottom w:val="single" w:sz="4" w:space="0" w:color="auto"/>
            </w:tcBorders>
            <w:shd w:val="clear" w:color="auto" w:fill="auto"/>
          </w:tcPr>
          <w:p w14:paraId="55A67994" w14:textId="77777777" w:rsidR="00D13FCD" w:rsidRPr="0031311E" w:rsidRDefault="007B28FE" w:rsidP="000B113A">
            <w:pPr>
              <w:ind w:left="0" w:firstLine="0"/>
              <w:rPr>
                <w:rFonts w:ascii="Cambria" w:hAnsi="Cambria"/>
                <w:color w:val="000000"/>
                <w:sz w:val="22"/>
                <w:szCs w:val="22"/>
              </w:rPr>
            </w:pPr>
            <w:r w:rsidRPr="0031311E">
              <w:rPr>
                <w:rFonts w:ascii="Cambria" w:hAnsi="Cambria"/>
                <w:color w:val="000000"/>
                <w:sz w:val="22"/>
                <w:szCs w:val="22"/>
              </w:rPr>
              <w:t>Correo electrónico en el que se solicita participar en un curso (SB, p. 100, ej. 1)</w:t>
            </w:r>
          </w:p>
          <w:p w14:paraId="6E92F9E8" w14:textId="77777777" w:rsidR="007B28FE" w:rsidRPr="0031311E" w:rsidRDefault="007B28FE" w:rsidP="000B113A">
            <w:pPr>
              <w:ind w:left="0" w:firstLine="0"/>
              <w:rPr>
                <w:rFonts w:ascii="Cambria" w:hAnsi="Cambria"/>
                <w:color w:val="000000"/>
                <w:sz w:val="22"/>
                <w:szCs w:val="22"/>
                <w:lang w:val="es-ES_tradnl"/>
              </w:rPr>
            </w:pPr>
          </w:p>
          <w:p w14:paraId="178A1CA4"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[Criterios 4.3.1, 4.3.2, 4.3.3, 4.3.4, 4.3.5, 4.3.6, 4.3.7]</w:t>
            </w:r>
          </w:p>
        </w:tc>
      </w:tr>
      <w:tr w:rsidR="00D13FCD" w:rsidRPr="0031311E" w14:paraId="0DD50D58" w14:textId="77777777" w:rsidTr="007B28FE">
        <w:tc>
          <w:tcPr>
            <w:tcW w:w="2835" w:type="dxa"/>
            <w:vMerge/>
            <w:shd w:val="clear" w:color="auto" w:fill="auto"/>
          </w:tcPr>
          <w:p w14:paraId="5570BB11" w14:textId="77777777" w:rsidR="00D13FCD" w:rsidRPr="0031311E" w:rsidRDefault="00D13FCD" w:rsidP="000B113A">
            <w:pPr>
              <w:rPr>
                <w:rFonts w:ascii="Cambria" w:hAnsi="Cambria"/>
                <w:sz w:val="22"/>
                <w:szCs w:val="22"/>
                <w:lang w:val="es-ES_tradnl"/>
              </w:rPr>
            </w:pPr>
          </w:p>
        </w:tc>
        <w:tc>
          <w:tcPr>
            <w:tcW w:w="2715" w:type="dxa"/>
            <w:tcBorders>
              <w:bottom w:val="nil"/>
            </w:tcBorders>
            <w:shd w:val="clear" w:color="auto" w:fill="auto"/>
          </w:tcPr>
          <w:p w14:paraId="60C570BD" w14:textId="77777777" w:rsidR="00D13FCD" w:rsidRPr="0031311E" w:rsidRDefault="00D13FCD" w:rsidP="000B113A">
            <w:pPr>
              <w:rPr>
                <w:rFonts w:ascii="Cambria" w:hAnsi="Cambria"/>
                <w:color w:val="000000"/>
                <w:sz w:val="22"/>
                <w:szCs w:val="22"/>
                <w:lang w:val="es-ES_tradnl"/>
              </w:rPr>
            </w:pPr>
            <w:r w:rsidRPr="0031311E">
              <w:rPr>
                <w:rFonts w:ascii="Cambria" w:hAnsi="Cambria"/>
                <w:color w:val="000000"/>
                <w:sz w:val="22"/>
                <w:szCs w:val="22"/>
                <w:lang w:val="es-ES_tradnl"/>
              </w:rPr>
              <w:t>CCL</w:t>
            </w:r>
          </w:p>
          <w:p w14:paraId="1182DC47" w14:textId="77777777" w:rsidR="007B28FE" w:rsidRPr="0031311E" w:rsidRDefault="007B28FE" w:rsidP="000B113A">
            <w:pPr>
              <w:rPr>
                <w:rFonts w:ascii="Cambria" w:hAnsi="Cambria"/>
                <w:color w:val="000000"/>
                <w:sz w:val="22"/>
                <w:szCs w:val="22"/>
                <w:lang w:val="es-ES_tradnl"/>
              </w:rPr>
            </w:pPr>
            <w:r w:rsidRPr="0031311E">
              <w:rPr>
                <w:rFonts w:ascii="Cambria" w:hAnsi="Cambria"/>
                <w:color w:val="000000"/>
                <w:sz w:val="22"/>
                <w:szCs w:val="22"/>
                <w:lang w:val="es-ES_tradnl"/>
              </w:rPr>
              <w:t>CEC</w:t>
            </w:r>
          </w:p>
          <w:p w14:paraId="64494C8F" w14:textId="77777777" w:rsidR="00D13FCD" w:rsidRPr="0031311E" w:rsidRDefault="00D13FCD" w:rsidP="000B113A">
            <w:pPr>
              <w:rPr>
                <w:rFonts w:ascii="Cambria" w:hAnsi="Cambria"/>
                <w:color w:val="000000"/>
                <w:sz w:val="22"/>
                <w:szCs w:val="22"/>
                <w:lang w:val="es-ES_tradnl"/>
              </w:rPr>
            </w:pPr>
          </w:p>
        </w:tc>
        <w:tc>
          <w:tcPr>
            <w:tcW w:w="2955" w:type="dxa"/>
            <w:tcBorders>
              <w:bottom w:val="nil"/>
            </w:tcBorders>
            <w:shd w:val="clear" w:color="auto" w:fill="auto"/>
          </w:tcPr>
          <w:p w14:paraId="6B0AEFB3" w14:textId="77777777" w:rsidR="007B28FE" w:rsidRPr="0031311E" w:rsidRDefault="007B28FE" w:rsidP="000B113A">
            <w:pPr>
              <w:ind w:left="12" w:firstLine="0"/>
              <w:rPr>
                <w:rFonts w:ascii="Cambria" w:hAnsi="Cambria"/>
                <w:color w:val="000000"/>
                <w:sz w:val="22"/>
                <w:szCs w:val="22"/>
                <w:lang w:eastAsia="es-ES_tradnl"/>
              </w:rPr>
            </w:pPr>
            <w:r w:rsidRPr="0031311E">
              <w:rPr>
                <w:rFonts w:ascii="Cambria" w:hAnsi="Cambria"/>
                <w:color w:val="000000"/>
                <w:sz w:val="22"/>
                <w:szCs w:val="22"/>
                <w:lang w:eastAsia="es-ES_tradnl"/>
              </w:rPr>
              <w:t>Artículo sobre el síndrome del impostor (SB, p. 93, ej. 6-8)</w:t>
            </w:r>
          </w:p>
          <w:p w14:paraId="1D9A997F" w14:textId="77777777" w:rsidR="007B28FE" w:rsidRPr="0031311E" w:rsidRDefault="007B28FE" w:rsidP="000B113A">
            <w:pPr>
              <w:rPr>
                <w:rFonts w:ascii="Cambria" w:hAnsi="Cambria"/>
                <w:color w:val="000000"/>
                <w:sz w:val="22"/>
                <w:szCs w:val="22"/>
                <w:lang w:eastAsia="es-ES_tradnl"/>
              </w:rPr>
            </w:pPr>
          </w:p>
          <w:p w14:paraId="4EFF4D2A" w14:textId="77777777" w:rsidR="00D13FCD" w:rsidRPr="0031311E" w:rsidRDefault="007B28FE" w:rsidP="000B113A">
            <w:pPr>
              <w:snapToGrid w:val="0"/>
              <w:ind w:left="0" w:firstLine="0"/>
              <w:rPr>
                <w:rFonts w:ascii="Cambria" w:hAnsi="Cambria"/>
                <w:color w:val="000000"/>
                <w:sz w:val="22"/>
                <w:szCs w:val="22"/>
                <w:lang w:eastAsia="es-ES_tradnl"/>
              </w:rPr>
            </w:pPr>
            <w:r w:rsidRPr="0031311E">
              <w:rPr>
                <w:rFonts w:ascii="Cambria" w:hAnsi="Cambria"/>
                <w:color w:val="000000"/>
                <w:sz w:val="22"/>
                <w:szCs w:val="22"/>
                <w:lang w:eastAsia="es-ES_tradnl"/>
              </w:rPr>
              <w:t>Artículo sobre la sinestesia (SB, p. 97, ej. 5-7)</w:t>
            </w:r>
          </w:p>
          <w:p w14:paraId="33402EA8" w14:textId="77777777" w:rsidR="007B28FE" w:rsidRPr="0031311E" w:rsidRDefault="007B28FE" w:rsidP="000B113A">
            <w:pPr>
              <w:snapToGrid w:val="0"/>
              <w:ind w:left="0" w:firstLine="0"/>
              <w:rPr>
                <w:rFonts w:ascii="Cambria" w:hAnsi="Cambria"/>
                <w:color w:val="000000"/>
                <w:sz w:val="22"/>
                <w:szCs w:val="22"/>
                <w:lang w:val="es-ES_tradnl"/>
              </w:rPr>
            </w:pPr>
          </w:p>
          <w:p w14:paraId="404ABA2C"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[Criterios 4.3.1, 4.3.2, 4.3.3, 4.3.4, 4.3.5, 4.3.6, 4.3.7]</w:t>
            </w:r>
          </w:p>
        </w:tc>
      </w:tr>
      <w:tr w:rsidR="00D13FCD" w:rsidRPr="0031311E" w14:paraId="15712AD3" w14:textId="77777777" w:rsidTr="007B28FE">
        <w:trPr>
          <w:trHeight w:val="14843"/>
        </w:trPr>
        <w:tc>
          <w:tcPr>
            <w:tcW w:w="2835" w:type="dxa"/>
            <w:vMerge/>
            <w:shd w:val="clear" w:color="auto" w:fill="auto"/>
          </w:tcPr>
          <w:p w14:paraId="416D96E6" w14:textId="77777777" w:rsidR="00D13FCD" w:rsidRPr="0031311E" w:rsidRDefault="00D13FCD" w:rsidP="000B113A">
            <w:pPr>
              <w:rPr>
                <w:rFonts w:ascii="Cambria" w:hAnsi="Cambria"/>
                <w:sz w:val="18"/>
                <w:szCs w:val="18"/>
                <w:lang w:val="es-ES_tradnl"/>
              </w:rPr>
            </w:pPr>
          </w:p>
        </w:tc>
        <w:tc>
          <w:tcPr>
            <w:tcW w:w="2715" w:type="dxa"/>
            <w:tcBorders>
              <w:top w:val="nil"/>
            </w:tcBorders>
            <w:shd w:val="clear" w:color="auto" w:fill="auto"/>
          </w:tcPr>
          <w:p w14:paraId="2442DCA8" w14:textId="77777777" w:rsidR="00D13FCD" w:rsidRPr="0031311E" w:rsidRDefault="00D13FCD" w:rsidP="000B113A">
            <w:pPr>
              <w:rPr>
                <w:rFonts w:ascii="Cambria" w:hAnsi="Cambria"/>
                <w:color w:val="000000"/>
                <w:sz w:val="22"/>
                <w:szCs w:val="22"/>
                <w:lang w:val="es-ES_tradnl"/>
              </w:rPr>
            </w:pPr>
          </w:p>
        </w:tc>
        <w:tc>
          <w:tcPr>
            <w:tcW w:w="2955" w:type="dxa"/>
            <w:tcBorders>
              <w:top w:val="nil"/>
            </w:tcBorders>
            <w:shd w:val="clear" w:color="auto" w:fill="auto"/>
          </w:tcPr>
          <w:p w14:paraId="3417F079" w14:textId="77777777" w:rsidR="00D13FCD" w:rsidRPr="0031311E" w:rsidRDefault="00D13FCD" w:rsidP="000B113A">
            <w:pPr>
              <w:ind w:left="0" w:firstLine="0"/>
              <w:rPr>
                <w:rFonts w:ascii="Cambria" w:hAnsi="Cambria"/>
                <w:b/>
                <w:color w:val="000000"/>
                <w:sz w:val="22"/>
                <w:szCs w:val="22"/>
                <w:lang w:val="es-ES_tradnl"/>
              </w:rPr>
            </w:pPr>
          </w:p>
        </w:tc>
      </w:tr>
      <w:tr w:rsidR="00D13FCD" w:rsidRPr="0031311E" w14:paraId="173676A6" w14:textId="77777777" w:rsidTr="005455BB">
        <w:trPr>
          <w:trHeight w:val="14843"/>
        </w:trPr>
        <w:tc>
          <w:tcPr>
            <w:tcW w:w="2835" w:type="dxa"/>
            <w:vMerge/>
            <w:shd w:val="clear" w:color="auto" w:fill="auto"/>
          </w:tcPr>
          <w:p w14:paraId="3184A477" w14:textId="77777777" w:rsidR="00D13FCD" w:rsidRPr="0031311E" w:rsidRDefault="00D13FCD" w:rsidP="000B113A">
            <w:pPr>
              <w:rPr>
                <w:rFonts w:ascii="Cambria" w:hAnsi="Cambria"/>
                <w:sz w:val="18"/>
                <w:szCs w:val="18"/>
                <w:lang w:val="es-ES_tradnl"/>
              </w:rPr>
            </w:pPr>
          </w:p>
        </w:tc>
        <w:tc>
          <w:tcPr>
            <w:tcW w:w="2715" w:type="dxa"/>
            <w:shd w:val="clear" w:color="auto" w:fill="auto"/>
          </w:tcPr>
          <w:p w14:paraId="48A62B78" w14:textId="77777777" w:rsidR="00D13FCD" w:rsidRPr="0031311E" w:rsidRDefault="00D13FCD" w:rsidP="000B113A">
            <w:pPr>
              <w:rPr>
                <w:rFonts w:ascii="Cambria" w:hAnsi="Cambria"/>
                <w:color w:val="000000"/>
                <w:sz w:val="22"/>
                <w:szCs w:val="22"/>
                <w:lang w:val="es-ES_tradnl"/>
              </w:rPr>
            </w:pPr>
            <w:r w:rsidRPr="0031311E">
              <w:rPr>
                <w:rFonts w:ascii="Cambria" w:hAnsi="Cambria"/>
                <w:color w:val="000000"/>
                <w:sz w:val="22"/>
                <w:szCs w:val="22"/>
                <w:lang w:val="es-ES_tradnl"/>
              </w:rPr>
              <w:t>CCL</w:t>
            </w:r>
          </w:p>
          <w:p w14:paraId="29DE63F3" w14:textId="77777777" w:rsidR="00D13FCD" w:rsidRPr="0031311E" w:rsidRDefault="00D13FCD" w:rsidP="000B113A">
            <w:pPr>
              <w:rPr>
                <w:rFonts w:ascii="Cambria" w:hAnsi="Cambria"/>
                <w:color w:val="000000"/>
                <w:sz w:val="22"/>
                <w:szCs w:val="22"/>
                <w:lang w:val="es-ES_tradnl"/>
              </w:rPr>
            </w:pPr>
            <w:r w:rsidRPr="0031311E">
              <w:rPr>
                <w:rFonts w:ascii="Cambria" w:hAnsi="Cambria"/>
                <w:color w:val="000000"/>
                <w:sz w:val="22"/>
                <w:szCs w:val="22"/>
                <w:lang w:val="es-ES_tradnl"/>
              </w:rPr>
              <w:t>CEC</w:t>
            </w:r>
          </w:p>
        </w:tc>
        <w:tc>
          <w:tcPr>
            <w:tcW w:w="2955" w:type="dxa"/>
            <w:shd w:val="clear" w:color="auto" w:fill="auto"/>
          </w:tcPr>
          <w:p w14:paraId="53AD3472" w14:textId="77777777" w:rsidR="00D13FCD" w:rsidRPr="0031311E" w:rsidRDefault="00D13FCD" w:rsidP="000B113A">
            <w:pPr>
              <w:ind w:left="0" w:firstLine="0"/>
              <w:rPr>
                <w:rFonts w:ascii="Cambria" w:hAnsi="Cambria"/>
                <w:color w:val="000000"/>
                <w:sz w:val="22"/>
                <w:szCs w:val="22"/>
              </w:rPr>
            </w:pPr>
            <w:r w:rsidRPr="0031311E">
              <w:rPr>
                <w:rFonts w:ascii="Cambria" w:hAnsi="Cambria"/>
                <w:color w:val="000000"/>
                <w:sz w:val="22"/>
                <w:szCs w:val="22"/>
              </w:rPr>
              <w:t>Blogs de moda adolescente (SB, p. 100, ej. 2)</w:t>
            </w:r>
          </w:p>
          <w:p w14:paraId="36C1EB15" w14:textId="77777777" w:rsidR="00D13FCD" w:rsidRPr="0031311E" w:rsidRDefault="00D13FCD" w:rsidP="000B113A">
            <w:pPr>
              <w:ind w:left="0"/>
              <w:rPr>
                <w:rFonts w:ascii="Cambria" w:hAnsi="Cambria"/>
                <w:color w:val="FF0000"/>
                <w:sz w:val="22"/>
                <w:szCs w:val="22"/>
              </w:rPr>
            </w:pPr>
          </w:p>
          <w:p w14:paraId="48644D29" w14:textId="77777777" w:rsidR="00D13FCD" w:rsidRPr="0031311E" w:rsidRDefault="00D13FCD" w:rsidP="000B113A">
            <w:pPr>
              <w:ind w:left="0" w:firstLine="0"/>
              <w:rPr>
                <w:rFonts w:ascii="Cambria" w:hAnsi="Cambria"/>
                <w:color w:val="000000"/>
                <w:sz w:val="22"/>
                <w:szCs w:val="22"/>
              </w:rPr>
            </w:pPr>
            <w:r w:rsidRPr="0031311E">
              <w:rPr>
                <w:rFonts w:ascii="Cambria" w:hAnsi="Cambria"/>
                <w:color w:val="000000"/>
                <w:sz w:val="22"/>
                <w:szCs w:val="22"/>
              </w:rPr>
              <w:t>Página web de ayuda para asuntos relacionados con los medios sociales (SB, p. 104, ej. 1, 2, 3)</w:t>
            </w:r>
          </w:p>
          <w:p w14:paraId="4AF0F124" w14:textId="77777777" w:rsidR="00D13FCD" w:rsidRPr="0031311E" w:rsidRDefault="00D13FCD" w:rsidP="000B113A">
            <w:pPr>
              <w:ind w:left="0"/>
              <w:rPr>
                <w:rFonts w:ascii="Cambria" w:hAnsi="Cambria"/>
                <w:color w:val="FF0000"/>
                <w:sz w:val="22"/>
                <w:szCs w:val="22"/>
              </w:rPr>
            </w:pPr>
          </w:p>
          <w:p w14:paraId="185FC45A" w14:textId="77777777" w:rsidR="00D13FCD" w:rsidRPr="0031311E" w:rsidRDefault="00D13FCD" w:rsidP="000B113A">
            <w:pPr>
              <w:ind w:left="0" w:firstLine="0"/>
              <w:rPr>
                <w:rFonts w:ascii="Cambria" w:hAnsi="Cambria"/>
                <w:color w:val="000000"/>
                <w:sz w:val="22"/>
                <w:szCs w:val="22"/>
              </w:rPr>
            </w:pPr>
            <w:r w:rsidRPr="0031311E">
              <w:rPr>
                <w:rFonts w:ascii="Cambria" w:hAnsi="Cambria"/>
                <w:color w:val="000000"/>
                <w:sz w:val="22"/>
                <w:szCs w:val="22"/>
              </w:rPr>
              <w:t>Reseñas de viajes (SB, p. 108, ej. 1, 2)</w:t>
            </w:r>
          </w:p>
          <w:p w14:paraId="2CFC751B" w14:textId="77777777" w:rsidR="00D13FCD" w:rsidRPr="0031311E" w:rsidRDefault="00D13FCD" w:rsidP="000B113A">
            <w:pPr>
              <w:ind w:left="0"/>
              <w:rPr>
                <w:rFonts w:ascii="Cambria" w:hAnsi="Cambria"/>
                <w:color w:val="000000"/>
                <w:sz w:val="22"/>
                <w:szCs w:val="22"/>
              </w:rPr>
            </w:pPr>
          </w:p>
          <w:p w14:paraId="6C25606D" w14:textId="77777777" w:rsidR="00D13FCD" w:rsidRPr="0031311E" w:rsidRDefault="00D13FCD" w:rsidP="000B113A">
            <w:pPr>
              <w:ind w:left="0" w:firstLine="0"/>
              <w:rPr>
                <w:rFonts w:ascii="Cambria" w:hAnsi="Cambria"/>
                <w:color w:val="000000"/>
                <w:sz w:val="22"/>
                <w:szCs w:val="22"/>
              </w:rPr>
            </w:pPr>
            <w:r w:rsidRPr="0031311E">
              <w:rPr>
                <w:rFonts w:ascii="Cambria" w:hAnsi="Cambria"/>
                <w:color w:val="000000"/>
                <w:sz w:val="22"/>
                <w:szCs w:val="22"/>
              </w:rPr>
              <w:t>Entrada de blog sobre los cruceros (SB, p. 109, ej. 5, 6)</w:t>
            </w:r>
          </w:p>
          <w:p w14:paraId="70F12AB5" w14:textId="77777777" w:rsidR="00D13FCD" w:rsidRPr="0031311E" w:rsidRDefault="00D13FCD" w:rsidP="000B113A">
            <w:pPr>
              <w:ind w:left="0"/>
              <w:rPr>
                <w:rFonts w:ascii="Cambria" w:hAnsi="Cambria"/>
                <w:color w:val="000000"/>
                <w:sz w:val="22"/>
                <w:szCs w:val="22"/>
              </w:rPr>
            </w:pPr>
          </w:p>
          <w:p w14:paraId="6F005E5B" w14:textId="77777777" w:rsidR="00D13FCD" w:rsidRPr="0031311E" w:rsidRDefault="00D13FCD" w:rsidP="000B113A">
            <w:pPr>
              <w:ind w:left="0" w:firstLine="0"/>
              <w:rPr>
                <w:rFonts w:ascii="Cambria" w:hAnsi="Cambria"/>
                <w:color w:val="000000"/>
                <w:sz w:val="22"/>
                <w:szCs w:val="22"/>
              </w:rPr>
            </w:pPr>
            <w:r w:rsidRPr="0031311E">
              <w:rPr>
                <w:rFonts w:ascii="Cambria" w:hAnsi="Cambria"/>
                <w:color w:val="000000"/>
                <w:sz w:val="22"/>
                <w:szCs w:val="22"/>
              </w:rPr>
              <w:t>Entrada de blog sobre vacaciones en las que se participa en una carrera o maratón (SB, p. 110, ej. 12)</w:t>
            </w:r>
          </w:p>
          <w:p w14:paraId="7C30CBF4" w14:textId="77777777" w:rsidR="00D13FCD" w:rsidRPr="0031311E" w:rsidRDefault="00D13FCD" w:rsidP="000B113A">
            <w:pPr>
              <w:ind w:left="0"/>
              <w:rPr>
                <w:rFonts w:ascii="Cambria" w:hAnsi="Cambria"/>
                <w:color w:val="000000"/>
                <w:sz w:val="22"/>
                <w:szCs w:val="22"/>
              </w:rPr>
            </w:pPr>
          </w:p>
          <w:p w14:paraId="770D5C6E" w14:textId="77777777" w:rsidR="00D13FCD" w:rsidRPr="0031311E" w:rsidRDefault="00D13FCD" w:rsidP="000B113A">
            <w:pPr>
              <w:ind w:left="0" w:firstLine="0"/>
              <w:rPr>
                <w:rFonts w:ascii="Cambria" w:hAnsi="Cambria"/>
                <w:color w:val="000000"/>
                <w:sz w:val="22"/>
                <w:szCs w:val="22"/>
              </w:rPr>
            </w:pPr>
            <w:r w:rsidRPr="0031311E">
              <w:rPr>
                <w:rFonts w:ascii="Cambria" w:hAnsi="Cambria"/>
                <w:color w:val="000000"/>
                <w:sz w:val="22"/>
                <w:szCs w:val="22"/>
              </w:rPr>
              <w:t>Blog en el que se compara la moda de Reino Unido con la de EE. UU. (WB, p. 68, ej. 3)</w:t>
            </w:r>
          </w:p>
          <w:p w14:paraId="569FCD7D" w14:textId="77777777" w:rsidR="00D13FCD" w:rsidRPr="0031311E" w:rsidRDefault="00D13FCD" w:rsidP="000B113A">
            <w:pPr>
              <w:ind w:left="0"/>
              <w:rPr>
                <w:rFonts w:ascii="Cambria" w:hAnsi="Cambria"/>
                <w:color w:val="000000"/>
                <w:sz w:val="22"/>
                <w:szCs w:val="22"/>
              </w:rPr>
            </w:pPr>
          </w:p>
          <w:p w14:paraId="4B9B130B" w14:textId="77777777" w:rsidR="00D13FCD" w:rsidRPr="0031311E" w:rsidRDefault="00D13FCD" w:rsidP="000B113A">
            <w:pPr>
              <w:ind w:left="0" w:firstLine="0"/>
              <w:rPr>
                <w:rFonts w:ascii="Cambria" w:hAnsi="Cambria"/>
                <w:color w:val="000000"/>
                <w:sz w:val="22"/>
                <w:szCs w:val="22"/>
              </w:rPr>
            </w:pPr>
            <w:r w:rsidRPr="0031311E">
              <w:rPr>
                <w:rFonts w:ascii="Cambria" w:hAnsi="Cambria"/>
                <w:b/>
                <w:color w:val="000000"/>
                <w:sz w:val="22"/>
                <w:szCs w:val="22"/>
                <w:lang w:val="es-ES_tradnl"/>
              </w:rPr>
              <w:t>[Criterios 4.3.1, 4.3.2, 4.3.3, 4.3.4, 4.3.5, 4.3.6, 4.3.7]</w:t>
            </w:r>
          </w:p>
        </w:tc>
      </w:tr>
      <w:tr w:rsidR="00D13FCD" w:rsidRPr="0031311E" w14:paraId="1A0E2DBD" w14:textId="77777777" w:rsidTr="005455BB">
        <w:tc>
          <w:tcPr>
            <w:tcW w:w="2835" w:type="dxa"/>
            <w:vMerge/>
            <w:shd w:val="clear" w:color="auto" w:fill="auto"/>
          </w:tcPr>
          <w:p w14:paraId="1F727621" w14:textId="77777777" w:rsidR="00D13FCD" w:rsidRPr="0031311E" w:rsidRDefault="00D13FCD" w:rsidP="000B113A">
            <w:pPr>
              <w:rPr>
                <w:rFonts w:ascii="Cambria" w:hAnsi="Cambria"/>
                <w:sz w:val="18"/>
                <w:szCs w:val="18"/>
                <w:lang w:val="es-ES_tradnl"/>
              </w:rPr>
            </w:pPr>
          </w:p>
        </w:tc>
        <w:tc>
          <w:tcPr>
            <w:tcW w:w="2715" w:type="dxa"/>
            <w:shd w:val="clear" w:color="auto" w:fill="auto"/>
          </w:tcPr>
          <w:p w14:paraId="052A8FD5" w14:textId="77777777" w:rsidR="00D13FCD" w:rsidRPr="0031311E" w:rsidRDefault="00D13FCD" w:rsidP="000B113A">
            <w:pPr>
              <w:rPr>
                <w:rFonts w:ascii="Cambria" w:hAnsi="Cambria"/>
                <w:color w:val="000000"/>
                <w:sz w:val="22"/>
                <w:szCs w:val="22"/>
                <w:lang w:val="es-ES_tradnl"/>
              </w:rPr>
            </w:pPr>
            <w:r w:rsidRPr="0031311E">
              <w:rPr>
                <w:rFonts w:ascii="Cambria" w:hAnsi="Cambria"/>
                <w:color w:val="000000"/>
                <w:sz w:val="22"/>
                <w:szCs w:val="22"/>
                <w:lang w:val="es-ES_tradnl"/>
              </w:rPr>
              <w:t>CCL</w:t>
            </w:r>
          </w:p>
          <w:p w14:paraId="4CDC8890" w14:textId="77777777" w:rsidR="00D13FCD" w:rsidRPr="0031311E" w:rsidRDefault="00D13FCD" w:rsidP="000B113A">
            <w:pPr>
              <w:rPr>
                <w:rFonts w:ascii="Cambria" w:hAnsi="Cambria"/>
                <w:color w:val="000000"/>
                <w:sz w:val="22"/>
                <w:szCs w:val="22"/>
                <w:lang w:val="es-ES_tradnl"/>
              </w:rPr>
            </w:pPr>
            <w:r w:rsidRPr="0031311E">
              <w:rPr>
                <w:rFonts w:ascii="Cambria" w:hAnsi="Cambria"/>
                <w:color w:val="000000"/>
                <w:sz w:val="22"/>
                <w:szCs w:val="22"/>
                <w:lang w:val="es-ES_tradnl"/>
              </w:rPr>
              <w:t>CEC</w:t>
            </w:r>
          </w:p>
        </w:tc>
        <w:tc>
          <w:tcPr>
            <w:tcW w:w="2955" w:type="dxa"/>
            <w:shd w:val="clear" w:color="auto" w:fill="auto"/>
          </w:tcPr>
          <w:p w14:paraId="436FE044" w14:textId="77777777" w:rsidR="00D13FCD" w:rsidRPr="0031311E" w:rsidRDefault="00D13FCD" w:rsidP="000B113A">
            <w:pPr>
              <w:snapToGrid w:val="0"/>
              <w:ind w:left="0" w:firstLine="0"/>
              <w:rPr>
                <w:rFonts w:ascii="Cambria" w:hAnsi="Cambria"/>
                <w:color w:val="000000"/>
                <w:sz w:val="22"/>
                <w:szCs w:val="22"/>
                <w:lang w:val="es-ES_tradnl"/>
              </w:rPr>
            </w:pPr>
            <w:r w:rsidRPr="0031311E">
              <w:rPr>
                <w:rFonts w:ascii="Cambria" w:hAnsi="Cambria"/>
                <w:color w:val="000000"/>
                <w:sz w:val="22"/>
                <w:szCs w:val="22"/>
              </w:rPr>
              <w:t xml:space="preserve">Extracto de </w:t>
            </w:r>
            <w:r w:rsidRPr="0031311E">
              <w:rPr>
                <w:rFonts w:ascii="Cambria" w:hAnsi="Cambria"/>
                <w:i/>
                <w:color w:val="000000"/>
                <w:sz w:val="22"/>
                <w:szCs w:val="22"/>
              </w:rPr>
              <w:t>King Lear</w:t>
            </w:r>
            <w:r w:rsidRPr="0031311E">
              <w:rPr>
                <w:rFonts w:ascii="Cambria" w:hAnsi="Cambria"/>
                <w:color w:val="000000"/>
                <w:sz w:val="22"/>
                <w:szCs w:val="22"/>
              </w:rPr>
              <w:t>, de Shakespeare (SB, p. 118, ej. 2)</w:t>
            </w:r>
          </w:p>
          <w:p w14:paraId="35FB7662" w14:textId="77777777" w:rsidR="00D13FCD" w:rsidRPr="0031311E" w:rsidRDefault="00D13FCD" w:rsidP="000B113A">
            <w:pPr>
              <w:snapToGrid w:val="0"/>
              <w:ind w:left="0" w:firstLine="0"/>
              <w:rPr>
                <w:rFonts w:ascii="Cambria" w:hAnsi="Cambria"/>
                <w:color w:val="000000"/>
                <w:sz w:val="22"/>
                <w:szCs w:val="22"/>
                <w:lang w:val="es-ES_tradnl"/>
              </w:rPr>
            </w:pPr>
          </w:p>
          <w:p w14:paraId="0AF953BD"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[Criterios 4.3.1, 4.3.2, 4.3.3, 4.3.4, 4.3.5, 4.3.6, 4.3.7]</w:t>
            </w:r>
          </w:p>
        </w:tc>
      </w:tr>
    </w:tbl>
    <w:p w14:paraId="2CFD685B" w14:textId="77777777" w:rsidR="00D13FCD" w:rsidRPr="0031311E" w:rsidRDefault="00D13FCD" w:rsidP="000B113A">
      <w:pPr>
        <w:ind w:left="0" w:firstLine="0"/>
        <w:rPr>
          <w:rFonts w:ascii="Cambria" w:hAnsi="Cambria"/>
          <w:color w:val="000000"/>
          <w:sz w:val="18"/>
          <w:szCs w:val="18"/>
          <w:lang w:val="es-ES_tradnl"/>
        </w:rPr>
      </w:pPr>
    </w:p>
    <w:p w14:paraId="1099237C" w14:textId="77777777" w:rsidR="00D13FCD" w:rsidRPr="0031311E" w:rsidRDefault="00D13FCD" w:rsidP="000B113A">
      <w:pPr>
        <w:ind w:left="0" w:firstLine="0"/>
        <w:rPr>
          <w:rFonts w:ascii="Cambria" w:hAnsi="Cambria"/>
          <w:color w:val="000000"/>
          <w:sz w:val="18"/>
          <w:szCs w:val="18"/>
          <w:lang w:val="es-ES_tradn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2715"/>
        <w:gridCol w:w="2955"/>
      </w:tblGrid>
      <w:tr w:rsidR="00D13FCD" w:rsidRPr="0031311E" w14:paraId="4CF6F839" w14:textId="77777777" w:rsidTr="005455BB">
        <w:tc>
          <w:tcPr>
            <w:tcW w:w="8505" w:type="dxa"/>
            <w:gridSpan w:val="3"/>
            <w:shd w:val="clear" w:color="auto" w:fill="auto"/>
          </w:tcPr>
          <w:p w14:paraId="5DF2F6E8" w14:textId="77777777" w:rsidR="00D13FCD" w:rsidRPr="0031311E" w:rsidRDefault="00D13FCD" w:rsidP="000B113A">
            <w:pPr>
              <w:rPr>
                <w:rFonts w:ascii="Cambria" w:hAnsi="Cambria"/>
                <w:sz w:val="18"/>
                <w:szCs w:val="18"/>
                <w:lang w:val="es-ES_tradnl"/>
              </w:rPr>
            </w:pPr>
            <w:r w:rsidRPr="0031311E">
              <w:rPr>
                <w:rFonts w:ascii="Cambria" w:hAnsi="Cambria"/>
                <w:b/>
                <w:sz w:val="28"/>
                <w:szCs w:val="24"/>
                <w:lang w:val="es-ES_tradnl"/>
              </w:rPr>
              <w:t>Bloque 4. Producción de textos escritos</w:t>
            </w:r>
          </w:p>
        </w:tc>
      </w:tr>
      <w:tr w:rsidR="00D13FCD" w:rsidRPr="0031311E" w14:paraId="781CDDD1" w14:textId="77777777" w:rsidTr="005455BB">
        <w:tc>
          <w:tcPr>
            <w:tcW w:w="2835" w:type="dxa"/>
            <w:shd w:val="clear" w:color="auto" w:fill="auto"/>
            <w:vAlign w:val="center"/>
          </w:tcPr>
          <w:p w14:paraId="399D89A9" w14:textId="77777777" w:rsidR="00D13FCD" w:rsidRPr="0031311E" w:rsidRDefault="00AC6C6C" w:rsidP="000B113A">
            <w:pPr>
              <w:ind w:left="0" w:firstLine="0"/>
              <w:rPr>
                <w:rFonts w:ascii="Cambria" w:hAnsi="Cambria"/>
                <w:b/>
                <w:color w:val="000000"/>
                <w:szCs w:val="24"/>
                <w:lang w:val="es-ES_tradnl"/>
              </w:rPr>
            </w:pPr>
            <w:r w:rsidRPr="0031311E">
              <w:rPr>
                <w:rFonts w:ascii="Cambria" w:hAnsi="Cambria"/>
                <w:b/>
                <w:color w:val="000000"/>
                <w:szCs w:val="24"/>
                <w:lang w:val="es-ES_tradnl"/>
              </w:rPr>
              <w:t>Contenidos y criterios de evaluación de la unidad</w:t>
            </w:r>
          </w:p>
        </w:tc>
        <w:tc>
          <w:tcPr>
            <w:tcW w:w="2715" w:type="dxa"/>
            <w:shd w:val="clear" w:color="auto" w:fill="auto"/>
            <w:vAlign w:val="center"/>
          </w:tcPr>
          <w:p w14:paraId="6BB6E1E6" w14:textId="77777777" w:rsidR="00D13FCD" w:rsidRPr="0031311E" w:rsidRDefault="00D13FCD" w:rsidP="000B113A">
            <w:pPr>
              <w:ind w:left="0" w:firstLine="0"/>
              <w:rPr>
                <w:rFonts w:ascii="Cambria" w:hAnsi="Cambria"/>
                <w:b/>
                <w:color w:val="000000"/>
                <w:szCs w:val="24"/>
                <w:lang w:val="es-ES_tradnl"/>
              </w:rPr>
            </w:pPr>
            <w:r w:rsidRPr="0031311E">
              <w:rPr>
                <w:rFonts w:ascii="Cambria" w:hAnsi="Cambria"/>
                <w:b/>
                <w:color w:val="000000"/>
                <w:szCs w:val="24"/>
                <w:lang w:val="es-ES_tradnl"/>
              </w:rPr>
              <w:t>Competencias trabajadas</w:t>
            </w:r>
          </w:p>
        </w:tc>
        <w:tc>
          <w:tcPr>
            <w:tcW w:w="2955" w:type="dxa"/>
            <w:shd w:val="clear" w:color="auto" w:fill="auto"/>
            <w:vAlign w:val="center"/>
          </w:tcPr>
          <w:p w14:paraId="620515A9" w14:textId="77777777" w:rsidR="00D13FCD" w:rsidRPr="0031311E" w:rsidRDefault="00D13FCD" w:rsidP="000B113A">
            <w:pPr>
              <w:ind w:left="0" w:firstLine="0"/>
              <w:rPr>
                <w:rFonts w:ascii="Cambria" w:hAnsi="Cambria"/>
                <w:b/>
                <w:color w:val="000000"/>
                <w:szCs w:val="24"/>
                <w:lang w:val="es-ES_tradnl"/>
              </w:rPr>
            </w:pPr>
            <w:r w:rsidRPr="0031311E">
              <w:rPr>
                <w:rFonts w:ascii="Cambria" w:hAnsi="Cambria"/>
                <w:b/>
                <w:color w:val="000000"/>
                <w:szCs w:val="24"/>
                <w:lang w:val="es-ES_tradnl"/>
              </w:rPr>
              <w:t>Tareas y actividades [criterios que les corresponden]</w:t>
            </w:r>
          </w:p>
        </w:tc>
      </w:tr>
      <w:tr w:rsidR="00D13FCD" w:rsidRPr="0031311E" w14:paraId="48C38DAD" w14:textId="77777777" w:rsidTr="007B28FE">
        <w:trPr>
          <w:trHeight w:val="2548"/>
        </w:trPr>
        <w:tc>
          <w:tcPr>
            <w:tcW w:w="2835" w:type="dxa"/>
            <w:vMerge w:val="restart"/>
            <w:shd w:val="clear" w:color="auto" w:fill="auto"/>
          </w:tcPr>
          <w:p w14:paraId="06768A93" w14:textId="77777777" w:rsidR="00D13FCD" w:rsidRPr="0031311E" w:rsidRDefault="00D13FCD" w:rsidP="000B113A">
            <w:pPr>
              <w:suppressAutoHyphens w:val="0"/>
              <w:autoSpaceDE w:val="0"/>
              <w:autoSpaceDN w:val="0"/>
              <w:adjustRightInd w:val="0"/>
              <w:ind w:left="0" w:firstLine="0"/>
              <w:rPr>
                <w:rFonts w:ascii="Cambria" w:eastAsia="Times New Roman" w:hAnsi="Cambria" w:cs="'73Ÿˇø®ÑÂ'1"/>
                <w:b/>
                <w:sz w:val="22"/>
                <w:szCs w:val="22"/>
                <w:lang w:val="es-ES_tradnl" w:eastAsia="es-ES_tradnl" w:bidi="ar-SA"/>
              </w:rPr>
            </w:pPr>
            <w:r w:rsidRPr="0031311E">
              <w:rPr>
                <w:rFonts w:ascii="Cambria" w:eastAsia="Times New Roman" w:hAnsi="Cambria" w:cs="'73Ÿˇø®ÑÂ'1"/>
                <w:b/>
                <w:sz w:val="22"/>
                <w:szCs w:val="22"/>
                <w:lang w:val="es-ES_tradnl" w:eastAsia="es-ES_tradnl" w:bidi="ar-SA"/>
              </w:rPr>
              <w:t>Conocimiento y aplicación de estrategias de producción:</w:t>
            </w:r>
          </w:p>
          <w:p w14:paraId="0CAECF65" w14:textId="77777777" w:rsidR="00D13FCD" w:rsidRPr="0031311E" w:rsidRDefault="00D13FCD"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Planificación</w:t>
            </w:r>
          </w:p>
          <w:p w14:paraId="29570CB1" w14:textId="77777777" w:rsidR="00D13FCD" w:rsidRPr="0031311E" w:rsidRDefault="00D13FCD"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 Movilización y coordinación de las propias</w:t>
            </w:r>
          </w:p>
          <w:p w14:paraId="0B8EA238" w14:textId="77777777" w:rsidR="00D13FCD" w:rsidRPr="0031311E" w:rsidRDefault="00D13FCD"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competencias generales y comunicativas con el fin de realizar eficazmente la tarea (repasar qué se sabe sobre el tema, qué se puede o se quiere decir, etc.).</w:t>
            </w:r>
          </w:p>
          <w:p w14:paraId="79F1EF7E" w14:textId="77777777" w:rsidR="00D13FCD" w:rsidRPr="0031311E" w:rsidRDefault="00D13FCD"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-Localización y uso adecuado de recursos lingüísticos o temáticos (uso de un diccionario o gramática, obtención de ayuda, etc.).</w:t>
            </w:r>
          </w:p>
          <w:p w14:paraId="517DBAF8" w14:textId="77777777" w:rsidR="00D13FCD" w:rsidRPr="0031311E" w:rsidRDefault="00D13FCD"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Ejecución</w:t>
            </w:r>
          </w:p>
          <w:p w14:paraId="5F7AA238" w14:textId="77777777" w:rsidR="00D13FCD" w:rsidRPr="0031311E" w:rsidRDefault="00D13FCD"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 Redacción de textos escritos en soporte papel y digital.</w:t>
            </w:r>
          </w:p>
          <w:p w14:paraId="7EAE2E48" w14:textId="77777777" w:rsidR="00D13FCD" w:rsidRPr="0031311E" w:rsidRDefault="00D13FCD"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 Expresión del mensaje con la suficiente claridad, ajustándose a los modelos y fórmulas de cada tipo de texto.</w:t>
            </w:r>
          </w:p>
          <w:p w14:paraId="7B328E97" w14:textId="77777777" w:rsidR="00D13FCD" w:rsidRPr="0031311E" w:rsidRDefault="00D13FCD" w:rsidP="000B113A">
            <w:pPr>
              <w:suppressAutoHyphens w:val="0"/>
              <w:autoSpaceDE w:val="0"/>
              <w:autoSpaceDN w:val="0"/>
              <w:adjustRightInd w:val="0"/>
              <w:ind w:left="0" w:firstLine="0"/>
              <w:rPr>
                <w:rFonts w:ascii="Cambria" w:eastAsia="Times New Roman" w:hAnsi="Cambria" w:cs="'73Ÿˇø®ÑÂ'1"/>
                <w:sz w:val="22"/>
                <w:szCs w:val="22"/>
                <w:lang w:val="es-ES_tradnl" w:eastAsia="es-ES_tradnl" w:bidi="ar-SA"/>
              </w:rPr>
            </w:pPr>
            <w:r w:rsidRPr="0031311E">
              <w:rPr>
                <w:rFonts w:ascii="Cambria" w:eastAsia="Times New Roman" w:hAnsi="Cambria" w:cs="'73Ÿˇø®ÑÂ'1"/>
                <w:sz w:val="22"/>
                <w:szCs w:val="22"/>
                <w:lang w:val="es-ES_tradnl" w:eastAsia="es-ES_tradnl" w:bidi="ar-SA"/>
              </w:rPr>
              <w:t>- Reajuste de la tarea (emprender una versión más modesta de la tarea) o el mensaje (hacer concesiones en lo que realmente le gustaría expresar), tras valorar las dificultades y los recursos disponibles.</w:t>
            </w:r>
          </w:p>
          <w:p w14:paraId="5D954298"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eastAsia="Times New Roman" w:hAnsi="Cambria" w:cs="'73Ÿˇø®ÑÂ'1"/>
                <w:sz w:val="22"/>
                <w:szCs w:val="22"/>
                <w:lang w:val="es-ES_tradnl" w:eastAsia="es-ES_tradnl" w:bidi="ar-SA"/>
              </w:rPr>
              <w:t xml:space="preserve">- Apoyo en los conocimientos previos y obtención del máximo </w:t>
            </w:r>
            <w:r w:rsidRPr="0031311E">
              <w:rPr>
                <w:rFonts w:ascii="Cambria" w:eastAsia="Times New Roman" w:hAnsi="Cambria" w:cs="'73Ÿˇø®ÑÂ'1"/>
                <w:sz w:val="22"/>
                <w:szCs w:val="22"/>
                <w:lang w:val="es-ES_tradnl" w:eastAsia="es-ES_tradnl" w:bidi="ar-SA"/>
              </w:rPr>
              <w:lastRenderedPageBreak/>
              <w:t>partido de los mismos (utilizar lenguaje ‘prefabricado’, etc.).</w:t>
            </w:r>
          </w:p>
          <w:p w14:paraId="4228B848" w14:textId="77777777" w:rsidR="00D13FCD" w:rsidRPr="0031311E" w:rsidRDefault="00D13FCD" w:rsidP="000B113A">
            <w:pPr>
              <w:ind w:left="0" w:firstLine="0"/>
              <w:rPr>
                <w:rFonts w:ascii="Cambria" w:hAnsi="Cambria"/>
                <w:color w:val="000000"/>
                <w:sz w:val="22"/>
                <w:szCs w:val="22"/>
                <w:lang w:val="es-ES_tradnl"/>
              </w:rPr>
            </w:pPr>
          </w:p>
          <w:p w14:paraId="2F326DAF" w14:textId="77777777" w:rsidR="00E942EC" w:rsidRPr="0031311E" w:rsidRDefault="00E942EC"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Aspectos socioculturales y sociolingüísticos: </w:t>
            </w:r>
          </w:p>
          <w:p w14:paraId="3CA6B003" w14:textId="77777777" w:rsidR="00E942EC" w:rsidRPr="0031311E" w:rsidRDefault="00E942EC"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El síndrome del impostor.</w:t>
            </w:r>
          </w:p>
          <w:p w14:paraId="61BB29F8" w14:textId="77777777" w:rsidR="00E942EC" w:rsidRPr="0031311E" w:rsidRDefault="00E942EC"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Datos de interés sobre distintos personajes históricos.</w:t>
            </w:r>
          </w:p>
          <w:p w14:paraId="644608DA" w14:textId="77777777" w:rsidR="00E942EC" w:rsidRPr="0031311E" w:rsidRDefault="00E942EC"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eastAsia="es-ES_tradnl"/>
              </w:rPr>
              <w:t>El mago Criss Angel; artistas circenses.</w:t>
            </w:r>
          </w:p>
          <w:p w14:paraId="6DCE7367" w14:textId="77777777" w:rsidR="00E942EC" w:rsidRPr="0031311E" w:rsidRDefault="00E942EC"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La planta conocida como aro gigante.</w:t>
            </w:r>
          </w:p>
          <w:p w14:paraId="242E18F3" w14:textId="77777777" w:rsidR="00E942EC" w:rsidRPr="0031311E" w:rsidRDefault="00E942EC"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El fenómeno de la sinestesia.</w:t>
            </w:r>
          </w:p>
          <w:p w14:paraId="177FF6B9" w14:textId="77777777" w:rsidR="00E942EC" w:rsidRPr="0031311E" w:rsidRDefault="00E942EC"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 xml:space="preserve">- </w:t>
            </w:r>
            <w:r w:rsidRPr="0031311E">
              <w:rPr>
                <w:rFonts w:ascii="Cambria" w:hAnsi="Cambria"/>
                <w:color w:val="000000"/>
                <w:sz w:val="22"/>
                <w:szCs w:val="22"/>
                <w:lang w:eastAsia="es-ES_tradnl"/>
              </w:rPr>
              <w:t>Datos de interés sobre los sentidos; el tetracromatismo.</w:t>
            </w:r>
          </w:p>
          <w:p w14:paraId="2328E5E2" w14:textId="77777777" w:rsidR="00E942EC" w:rsidRPr="0031311E" w:rsidRDefault="00E942EC"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Distintas formas de comunicación.</w:t>
            </w:r>
          </w:p>
          <w:p w14:paraId="7307DE4C" w14:textId="77777777" w:rsidR="00E942EC" w:rsidRPr="0031311E" w:rsidRDefault="00E942EC" w:rsidP="000B113A">
            <w:pPr>
              <w:autoSpaceDE w:val="0"/>
              <w:ind w:left="26" w:firstLine="0"/>
              <w:rPr>
                <w:rFonts w:ascii="Cambria" w:hAnsi="Cambria"/>
                <w:color w:val="000000"/>
                <w:sz w:val="22"/>
                <w:szCs w:val="22"/>
                <w:lang w:eastAsia="es-ES_tradnl"/>
              </w:rPr>
            </w:pPr>
            <w:r w:rsidRPr="0031311E">
              <w:rPr>
                <w:rFonts w:ascii="Cambria" w:hAnsi="Cambria"/>
                <w:i/>
                <w:color w:val="000000"/>
                <w:sz w:val="22"/>
                <w:szCs w:val="22"/>
                <w:lang w:eastAsia="es-ES_tradnl"/>
              </w:rPr>
              <w:t>-</w:t>
            </w:r>
            <w:r w:rsidRPr="0031311E">
              <w:rPr>
                <w:rFonts w:ascii="Cambria" w:hAnsi="Cambria"/>
                <w:color w:val="000000"/>
                <w:sz w:val="22"/>
                <w:szCs w:val="22"/>
                <w:lang w:eastAsia="es-ES_tradnl"/>
              </w:rPr>
              <w:t xml:space="preserve"> El papel de la mujer en los programas espaciales de la NASA.</w:t>
            </w:r>
          </w:p>
          <w:p w14:paraId="0FE80997" w14:textId="77777777" w:rsidR="00D13FCD" w:rsidRPr="0031311E" w:rsidRDefault="00E942EC" w:rsidP="000B113A">
            <w:pPr>
              <w:ind w:left="0" w:firstLine="0"/>
              <w:rPr>
                <w:rFonts w:ascii="Cambria" w:hAnsi="Cambria"/>
                <w:color w:val="000000"/>
                <w:sz w:val="22"/>
                <w:szCs w:val="22"/>
                <w:lang w:val="es-ES_tradnl"/>
              </w:rPr>
            </w:pPr>
            <w:r w:rsidRPr="0031311E">
              <w:rPr>
                <w:rFonts w:ascii="Cambria" w:hAnsi="Cambria"/>
                <w:i/>
                <w:color w:val="000000"/>
                <w:sz w:val="22"/>
                <w:szCs w:val="22"/>
                <w:lang w:eastAsia="es-ES_tradnl"/>
              </w:rPr>
              <w:t>-</w:t>
            </w:r>
            <w:r w:rsidRPr="0031311E">
              <w:rPr>
                <w:rFonts w:ascii="Cambria" w:hAnsi="Cambria"/>
                <w:iCs/>
                <w:color w:val="000000"/>
                <w:sz w:val="22"/>
                <w:szCs w:val="22"/>
                <w:lang w:val="en-US" w:eastAsia="es-ES_tradnl"/>
              </w:rPr>
              <w:t xml:space="preserve"> Datos de interés sobre los sentidos.</w:t>
            </w:r>
          </w:p>
          <w:p w14:paraId="53C4A29F" w14:textId="77777777" w:rsidR="00D13FCD" w:rsidRPr="0031311E" w:rsidRDefault="00D13FCD" w:rsidP="000B113A">
            <w:pPr>
              <w:ind w:left="0" w:firstLine="0"/>
              <w:rPr>
                <w:rFonts w:ascii="Cambria" w:hAnsi="Cambria"/>
                <w:color w:val="000000"/>
                <w:sz w:val="22"/>
                <w:szCs w:val="22"/>
                <w:lang w:val="es-ES_tradnl"/>
              </w:rPr>
            </w:pPr>
          </w:p>
          <w:p w14:paraId="399F9384"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Funciones comunicativas:</w:t>
            </w:r>
          </w:p>
          <w:p w14:paraId="39EAFC0E" w14:textId="77777777" w:rsidR="00D13FCD" w:rsidRPr="0031311E" w:rsidRDefault="00D13FC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Iniciación y mantenimiento de relaciones personales y sociales.</w:t>
            </w:r>
          </w:p>
          <w:p w14:paraId="06D47B68" w14:textId="77777777" w:rsidR="00D13FCD" w:rsidRPr="0031311E" w:rsidRDefault="00D13FC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Descripción de cualidades físicas y abstractas de personas, objetos de uso cotidiano, lugares y actividades.</w:t>
            </w:r>
          </w:p>
          <w:p w14:paraId="208F01DA" w14:textId="77777777" w:rsidR="00D13FCD" w:rsidRPr="0031311E" w:rsidRDefault="00D13FC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Narración de acontecimientos pasados puntuales y habituales, descripción de estados y situaciones presentes, y expresión de sucesos futuros.</w:t>
            </w:r>
          </w:p>
          <w:p w14:paraId="2946BD19" w14:textId="77777777" w:rsidR="00D13FCD" w:rsidRPr="0031311E" w:rsidRDefault="00D13FC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Petición y ofrecimiento de ayuda, información, indicaciones, permiso, opiniones y puntos de vista, consejo, advertencias y avisos.</w:t>
            </w:r>
          </w:p>
          <w:p w14:paraId="19D124B4" w14:textId="77777777" w:rsidR="00D13FCD" w:rsidRPr="0031311E" w:rsidRDefault="00D13FC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 hábitos.</w:t>
            </w:r>
          </w:p>
          <w:p w14:paraId="0779BED9" w14:textId="77777777" w:rsidR="00D13FCD" w:rsidRPr="0031311E" w:rsidRDefault="00D13FC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del conocimiento, la certeza, la duda y la conjetura.</w:t>
            </w:r>
          </w:p>
          <w:p w14:paraId="649B39CF" w14:textId="77777777" w:rsidR="00D13FCD" w:rsidRPr="0031311E" w:rsidRDefault="00D13FC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lastRenderedPageBreak/>
              <w:t>- Expresión de la voluntad, la intención, la decisión, la promesa, la orden, la autorización y la prohibición.</w:t>
            </w:r>
          </w:p>
          <w:p w14:paraId="3205B622" w14:textId="77777777" w:rsidR="00D13FCD" w:rsidRPr="0031311E" w:rsidRDefault="00D13FC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Expresión del interés, gusto, capacidad, sentimiento e intención, aprobación, aprecio, simpatía, satisfacción, esperanza, confianza, sorpresa, y sus contrarios.</w:t>
            </w:r>
          </w:p>
          <w:p w14:paraId="2028FA77" w14:textId="77777777" w:rsidR="00D13FCD" w:rsidRPr="0031311E" w:rsidRDefault="00D13FC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Formulación de sugerencias, deseos, condiciones e hipótesis.</w:t>
            </w:r>
          </w:p>
          <w:p w14:paraId="5F1D5EFA" w14:textId="77777777" w:rsidR="00D13FCD" w:rsidRPr="0031311E" w:rsidRDefault="00D13FCD" w:rsidP="000B113A">
            <w:pPr>
              <w:suppressAutoHyphens w:val="0"/>
              <w:autoSpaceDE w:val="0"/>
              <w:autoSpaceDN w:val="0"/>
              <w:adjustRightInd w:val="0"/>
              <w:ind w:left="0" w:firstLine="0"/>
              <w:rPr>
                <w:rFonts w:ascii="Cambria" w:eastAsia="Times New Roman" w:hAnsi="Cambria" w:cs="‚{Ÿˇø®ÑÂ'1"/>
                <w:sz w:val="22"/>
                <w:szCs w:val="22"/>
                <w:lang w:val="es-ES_tradnl" w:eastAsia="es-ES_tradnl" w:bidi="ar-SA"/>
              </w:rPr>
            </w:pPr>
            <w:r w:rsidRPr="0031311E">
              <w:rPr>
                <w:rFonts w:ascii="Cambria" w:eastAsia="Times New Roman" w:hAnsi="Cambria" w:cs="‚{Ÿˇø®ÑÂ'1"/>
                <w:sz w:val="22"/>
                <w:szCs w:val="22"/>
                <w:lang w:val="es-ES_tradnl" w:eastAsia="es-ES_tradnl" w:bidi="ar-SA"/>
              </w:rPr>
              <w:t>- Establecimiento y mantenimiento de la</w:t>
            </w:r>
          </w:p>
          <w:p w14:paraId="04D17C0F"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eastAsia="Times New Roman" w:hAnsi="Cambria" w:cs="‚{Ÿˇø®ÑÂ'1"/>
                <w:sz w:val="22"/>
                <w:szCs w:val="22"/>
                <w:lang w:val="es-ES_tradnl" w:eastAsia="es-ES_tradnl" w:bidi="ar-SA"/>
              </w:rPr>
              <w:t>comunicación y organización del discurso.</w:t>
            </w:r>
          </w:p>
          <w:p w14:paraId="7390F9C1" w14:textId="77777777" w:rsidR="00D13FCD" w:rsidRPr="0031311E" w:rsidRDefault="00D13FCD" w:rsidP="000B113A">
            <w:pPr>
              <w:ind w:left="0" w:firstLine="0"/>
              <w:rPr>
                <w:rFonts w:ascii="Cambria" w:hAnsi="Cambria"/>
                <w:color w:val="000000"/>
                <w:sz w:val="22"/>
                <w:szCs w:val="22"/>
                <w:lang w:val="es-ES_tradnl"/>
              </w:rPr>
            </w:pPr>
          </w:p>
          <w:p w14:paraId="1BCA44B2" w14:textId="77777777" w:rsidR="00EB63E5" w:rsidRPr="0031311E" w:rsidRDefault="00EB63E5"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Estructuras lingüístico-discursivas:</w:t>
            </w:r>
          </w:p>
          <w:p w14:paraId="39BA2393" w14:textId="77777777" w:rsidR="00EB63E5" w:rsidRPr="0031311E" w:rsidRDefault="00EB63E5" w:rsidP="000B113A">
            <w:pPr>
              <w:ind w:left="0" w:firstLine="0"/>
              <w:rPr>
                <w:rFonts w:ascii="Cambria" w:hAnsi="Cambria"/>
                <w:color w:val="000000"/>
                <w:sz w:val="22"/>
                <w:szCs w:val="22"/>
                <w:lang w:eastAsia="es-ES_tradnl"/>
              </w:rPr>
            </w:pPr>
            <w:r w:rsidRPr="0031311E">
              <w:rPr>
                <w:rFonts w:ascii="Cambria" w:hAnsi="Cambria"/>
                <w:color w:val="000000"/>
                <w:sz w:val="22"/>
                <w:szCs w:val="22"/>
                <w:lang w:val="es-ES"/>
              </w:rPr>
              <w:t xml:space="preserve">- </w:t>
            </w:r>
            <w:r w:rsidRPr="0031311E">
              <w:rPr>
                <w:rFonts w:ascii="Cambria" w:hAnsi="Cambria"/>
                <w:color w:val="000000"/>
                <w:sz w:val="22"/>
                <w:szCs w:val="22"/>
                <w:lang w:eastAsia="es-ES_tradnl"/>
              </w:rPr>
              <w:t>La forma comparativa de los adjetivos.</w:t>
            </w:r>
          </w:p>
          <w:p w14:paraId="34F3A01C" w14:textId="77777777" w:rsidR="00EB63E5" w:rsidRPr="0031311E" w:rsidRDefault="00EB63E5" w:rsidP="000B113A">
            <w:pPr>
              <w:ind w:left="0" w:firstLine="0"/>
              <w:rPr>
                <w:rFonts w:ascii="Cambria" w:hAnsi="Cambria"/>
                <w:color w:val="000000"/>
                <w:sz w:val="22"/>
                <w:szCs w:val="22"/>
                <w:lang w:val="es-ES_tradnl"/>
              </w:rPr>
            </w:pPr>
            <w:r w:rsidRPr="0031311E">
              <w:rPr>
                <w:rFonts w:ascii="Cambria" w:hAnsi="Cambria"/>
                <w:color w:val="000000"/>
                <w:sz w:val="22"/>
                <w:szCs w:val="22"/>
                <w:lang w:eastAsia="es-ES_tradnl"/>
              </w:rPr>
              <w:t xml:space="preserve">- Las estructuras </w:t>
            </w:r>
            <w:r w:rsidRPr="0031311E">
              <w:rPr>
                <w:rFonts w:ascii="Cambria" w:hAnsi="Cambria"/>
                <w:b/>
                <w:color w:val="000000"/>
                <w:sz w:val="22"/>
                <w:szCs w:val="22"/>
                <w:lang w:eastAsia="es-ES_tradnl"/>
              </w:rPr>
              <w:t>not (as) … as</w:t>
            </w:r>
            <w:r w:rsidRPr="0031311E">
              <w:rPr>
                <w:rFonts w:ascii="Cambria" w:hAnsi="Cambria"/>
                <w:color w:val="000000"/>
                <w:sz w:val="22"/>
                <w:szCs w:val="22"/>
                <w:lang w:eastAsia="es-ES_tradnl"/>
              </w:rPr>
              <w:t xml:space="preserve">, </w:t>
            </w:r>
            <w:r w:rsidRPr="0031311E">
              <w:rPr>
                <w:rFonts w:ascii="Cambria" w:hAnsi="Cambria"/>
                <w:b/>
                <w:color w:val="000000"/>
                <w:sz w:val="22"/>
                <w:szCs w:val="22"/>
                <w:lang w:eastAsia="es-ES_tradnl"/>
              </w:rPr>
              <w:t>too …</w:t>
            </w:r>
            <w:r w:rsidRPr="0031311E">
              <w:rPr>
                <w:rFonts w:ascii="Cambria" w:hAnsi="Cambria"/>
                <w:color w:val="000000"/>
                <w:sz w:val="22"/>
                <w:szCs w:val="22"/>
                <w:lang w:eastAsia="es-ES_tradnl"/>
              </w:rPr>
              <w:t xml:space="preserve"> y </w:t>
            </w:r>
            <w:r w:rsidRPr="0031311E">
              <w:rPr>
                <w:rFonts w:ascii="Cambria" w:hAnsi="Cambria"/>
                <w:b/>
                <w:color w:val="000000"/>
                <w:sz w:val="22"/>
                <w:szCs w:val="22"/>
                <w:lang w:eastAsia="es-ES_tradnl"/>
              </w:rPr>
              <w:t>(not) … enough</w:t>
            </w:r>
            <w:r w:rsidRPr="0031311E">
              <w:rPr>
                <w:rFonts w:ascii="Cambria" w:hAnsi="Cambria"/>
                <w:color w:val="000000"/>
                <w:sz w:val="22"/>
                <w:szCs w:val="22"/>
                <w:lang w:val="es-ES_tradnl"/>
              </w:rPr>
              <w:t>.</w:t>
            </w:r>
          </w:p>
          <w:p w14:paraId="0152269F" w14:textId="77777777" w:rsidR="00EB63E5" w:rsidRPr="0031311E" w:rsidRDefault="00EB63E5" w:rsidP="000B113A">
            <w:pPr>
              <w:ind w:left="0" w:firstLine="0"/>
              <w:rPr>
                <w:rFonts w:ascii="Cambria" w:hAnsi="Cambria"/>
                <w:color w:val="000000"/>
                <w:sz w:val="22"/>
                <w:szCs w:val="22"/>
                <w:lang w:val="es-ES_tradnl"/>
              </w:rPr>
            </w:pPr>
          </w:p>
          <w:p w14:paraId="47A04A13" w14:textId="77777777" w:rsidR="00EB63E5" w:rsidRPr="0031311E" w:rsidRDefault="00EB63E5"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Léxico: </w:t>
            </w:r>
          </w:p>
          <w:p w14:paraId="6B468A1A" w14:textId="77777777" w:rsidR="00EB63E5" w:rsidRPr="0031311E" w:rsidRDefault="00EB63E5"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Vocabulario relacionado con </w:t>
            </w:r>
            <w:r w:rsidRPr="0031311E">
              <w:rPr>
                <w:rFonts w:ascii="Cambria" w:hAnsi="Cambria"/>
                <w:color w:val="000000"/>
                <w:sz w:val="22"/>
                <w:szCs w:val="22"/>
                <w:lang w:eastAsia="es-ES_tradnl"/>
              </w:rPr>
              <w:t>talentos y habilidades, y los sentidos</w:t>
            </w:r>
            <w:r w:rsidRPr="0031311E">
              <w:rPr>
                <w:rFonts w:ascii="Cambria" w:hAnsi="Cambria"/>
                <w:color w:val="000000"/>
                <w:sz w:val="22"/>
                <w:szCs w:val="22"/>
                <w:lang w:val="es-ES_tradnl"/>
              </w:rPr>
              <w:t>.</w:t>
            </w:r>
          </w:p>
          <w:p w14:paraId="0C2CEC87" w14:textId="77777777" w:rsidR="00EB63E5" w:rsidRPr="0031311E" w:rsidRDefault="00EB63E5" w:rsidP="000B113A">
            <w:pPr>
              <w:ind w:left="0" w:firstLine="0"/>
              <w:rPr>
                <w:rFonts w:ascii="Cambria" w:hAnsi="Cambria"/>
                <w:color w:val="000000"/>
                <w:sz w:val="22"/>
                <w:szCs w:val="22"/>
                <w:lang w:val="es-ES_tradnl"/>
              </w:rPr>
            </w:pPr>
          </w:p>
          <w:p w14:paraId="327AABDE" w14:textId="77777777" w:rsidR="00EB63E5" w:rsidRPr="0031311E" w:rsidRDefault="00EB63E5"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Patrones gráficos y convenciones ortográficas:</w:t>
            </w:r>
          </w:p>
          <w:p w14:paraId="27203FAA" w14:textId="77777777" w:rsidR="00D13FCD" w:rsidRPr="0031311E" w:rsidRDefault="00EB63E5"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Repaso de conectores.</w:t>
            </w:r>
          </w:p>
          <w:p w14:paraId="1B371256" w14:textId="77777777" w:rsidR="00D13FCD" w:rsidRPr="0031311E" w:rsidRDefault="00D13FCD" w:rsidP="000B113A">
            <w:pPr>
              <w:ind w:left="0" w:firstLine="0"/>
              <w:rPr>
                <w:rFonts w:ascii="Cambria" w:hAnsi="Cambria"/>
                <w:b/>
                <w:color w:val="000000"/>
                <w:sz w:val="22"/>
                <w:szCs w:val="22"/>
                <w:lang w:val="es-ES_tradnl"/>
              </w:rPr>
            </w:pPr>
          </w:p>
          <w:p w14:paraId="2AC71BD9"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Criterios de evaluación:</w:t>
            </w:r>
            <w:r w:rsidRPr="0031311E">
              <w:rPr>
                <w:rFonts w:ascii="Cambria" w:hAnsi="Cambria"/>
                <w:color w:val="000000"/>
                <w:sz w:val="22"/>
                <w:szCs w:val="22"/>
                <w:lang w:val="es-ES_tradnl"/>
              </w:rPr>
              <w:t xml:space="preserve"> 4.4.1, 4.4.2, 4.4.3, 4.4.4, 4.4.5, 4.4.6, 4.4.7</w:t>
            </w:r>
          </w:p>
          <w:p w14:paraId="33842CEC" w14:textId="77777777" w:rsidR="00D13FCD" w:rsidRPr="0031311E" w:rsidRDefault="00D13FCD" w:rsidP="000B113A">
            <w:pPr>
              <w:ind w:left="0" w:firstLine="0"/>
              <w:rPr>
                <w:rFonts w:ascii="Cambria" w:hAnsi="Cambria"/>
                <w:color w:val="000000"/>
                <w:sz w:val="22"/>
                <w:szCs w:val="22"/>
                <w:lang w:val="es-ES_tradnl"/>
              </w:rPr>
            </w:pPr>
          </w:p>
          <w:p w14:paraId="70BC3272"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Objetivos de la materia:</w:t>
            </w:r>
            <w:r w:rsidRPr="0031311E">
              <w:rPr>
                <w:rFonts w:ascii="Cambria" w:hAnsi="Cambria"/>
                <w:color w:val="000000"/>
                <w:sz w:val="22"/>
                <w:szCs w:val="22"/>
                <w:lang w:val="es-ES_tradnl"/>
              </w:rPr>
              <w:t xml:space="preserve"> 5, 7, 9, 10, 11, 13, 14</w:t>
            </w:r>
          </w:p>
          <w:p w14:paraId="7EE84203" w14:textId="77777777" w:rsidR="00D13FCD" w:rsidRPr="0031311E" w:rsidRDefault="00D13FCD" w:rsidP="000B113A">
            <w:pPr>
              <w:ind w:left="0"/>
              <w:rPr>
                <w:rFonts w:ascii="Cambria" w:hAnsi="Cambria"/>
                <w:b/>
                <w:color w:val="000000"/>
                <w:sz w:val="22"/>
                <w:szCs w:val="22"/>
                <w:lang w:val="es-ES_tradnl"/>
              </w:rPr>
            </w:pPr>
          </w:p>
        </w:tc>
        <w:tc>
          <w:tcPr>
            <w:tcW w:w="2715" w:type="dxa"/>
            <w:tcBorders>
              <w:bottom w:val="single" w:sz="4" w:space="0" w:color="auto"/>
            </w:tcBorders>
            <w:shd w:val="clear" w:color="auto" w:fill="auto"/>
          </w:tcPr>
          <w:p w14:paraId="2F395E02" w14:textId="77777777" w:rsidR="00D13FCD" w:rsidRPr="0031311E" w:rsidRDefault="00D13FCD" w:rsidP="000B113A">
            <w:pPr>
              <w:rPr>
                <w:rFonts w:ascii="Cambria" w:hAnsi="Cambria"/>
                <w:color w:val="000000"/>
                <w:sz w:val="22"/>
                <w:szCs w:val="22"/>
                <w:lang w:val="es-ES_tradnl"/>
              </w:rPr>
            </w:pPr>
            <w:r w:rsidRPr="0031311E">
              <w:rPr>
                <w:rFonts w:ascii="Cambria" w:hAnsi="Cambria"/>
                <w:color w:val="000000"/>
                <w:sz w:val="22"/>
                <w:szCs w:val="22"/>
                <w:lang w:val="es-ES_tradnl"/>
              </w:rPr>
              <w:lastRenderedPageBreak/>
              <w:t>CCL</w:t>
            </w:r>
          </w:p>
          <w:p w14:paraId="46D84260" w14:textId="77777777" w:rsidR="00D13FCD" w:rsidRPr="0031311E" w:rsidRDefault="007B28FE" w:rsidP="000B113A">
            <w:pPr>
              <w:rPr>
                <w:rFonts w:ascii="Cambria" w:hAnsi="Cambria"/>
                <w:color w:val="000000"/>
                <w:sz w:val="22"/>
                <w:szCs w:val="22"/>
                <w:lang w:val="es-ES_tradnl"/>
              </w:rPr>
            </w:pPr>
            <w:r w:rsidRPr="0031311E">
              <w:rPr>
                <w:rFonts w:ascii="Cambria" w:hAnsi="Cambria"/>
                <w:color w:val="000000"/>
                <w:sz w:val="22"/>
                <w:szCs w:val="22"/>
                <w:lang w:val="es-ES_tradnl"/>
              </w:rPr>
              <w:t>SIEP</w:t>
            </w:r>
          </w:p>
          <w:p w14:paraId="717739EF" w14:textId="77777777" w:rsidR="00D13FCD" w:rsidRPr="0031311E" w:rsidRDefault="00D13FCD" w:rsidP="000B113A">
            <w:pPr>
              <w:rPr>
                <w:rFonts w:ascii="Cambria" w:hAnsi="Cambria"/>
                <w:color w:val="000000"/>
                <w:sz w:val="22"/>
                <w:szCs w:val="22"/>
                <w:lang w:val="es-ES_tradnl"/>
              </w:rPr>
            </w:pPr>
          </w:p>
          <w:p w14:paraId="05F67698" w14:textId="77777777" w:rsidR="00D13FCD" w:rsidRPr="0031311E" w:rsidRDefault="00D13FCD" w:rsidP="000B113A">
            <w:pPr>
              <w:rPr>
                <w:rFonts w:ascii="Cambria" w:hAnsi="Cambria"/>
                <w:color w:val="000000"/>
                <w:sz w:val="22"/>
                <w:szCs w:val="22"/>
                <w:lang w:val="es-ES_tradnl"/>
              </w:rPr>
            </w:pPr>
          </w:p>
        </w:tc>
        <w:tc>
          <w:tcPr>
            <w:tcW w:w="2955" w:type="dxa"/>
            <w:tcBorders>
              <w:bottom w:val="single" w:sz="4" w:space="0" w:color="auto"/>
            </w:tcBorders>
            <w:shd w:val="clear" w:color="auto" w:fill="auto"/>
          </w:tcPr>
          <w:p w14:paraId="5B3066EE" w14:textId="77777777" w:rsidR="00D13FCD" w:rsidRPr="0031311E" w:rsidRDefault="007B28FE" w:rsidP="000B113A">
            <w:pPr>
              <w:ind w:left="0" w:firstLine="0"/>
              <w:rPr>
                <w:rFonts w:ascii="Cambria" w:hAnsi="Cambria"/>
                <w:color w:val="000000"/>
                <w:sz w:val="22"/>
                <w:szCs w:val="22"/>
                <w:lang w:val="es-ES_tradnl"/>
              </w:rPr>
            </w:pPr>
            <w:r w:rsidRPr="0031311E">
              <w:rPr>
                <w:rFonts w:ascii="Cambria" w:hAnsi="Cambria"/>
                <w:color w:val="000000"/>
                <w:sz w:val="22"/>
                <w:szCs w:val="22"/>
              </w:rPr>
              <w:t>Ficha sobre un curso (SB, p. 100, ej. 3)</w:t>
            </w:r>
          </w:p>
          <w:p w14:paraId="6AE99DC3" w14:textId="77777777" w:rsidR="00D13FCD" w:rsidRPr="0031311E" w:rsidRDefault="00D13FCD" w:rsidP="000B113A">
            <w:pPr>
              <w:ind w:left="0" w:firstLine="0"/>
              <w:rPr>
                <w:rFonts w:ascii="Cambria" w:hAnsi="Cambria"/>
                <w:color w:val="000000"/>
                <w:sz w:val="22"/>
                <w:szCs w:val="22"/>
                <w:lang w:val="es-ES_tradnl"/>
              </w:rPr>
            </w:pPr>
          </w:p>
          <w:p w14:paraId="1F5631DC"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[Criterios 4.4.1, 4.4.2, 4.4.3, 4.4.4, 4.4.5, 4.4.6, 4.4.7]</w:t>
            </w:r>
          </w:p>
        </w:tc>
      </w:tr>
      <w:tr w:rsidR="00D13FCD" w:rsidRPr="0031311E" w14:paraId="5B147B28" w14:textId="77777777" w:rsidTr="007B28FE">
        <w:trPr>
          <w:trHeight w:val="2548"/>
        </w:trPr>
        <w:tc>
          <w:tcPr>
            <w:tcW w:w="2835" w:type="dxa"/>
            <w:vMerge/>
            <w:shd w:val="clear" w:color="auto" w:fill="auto"/>
          </w:tcPr>
          <w:p w14:paraId="111F0E00" w14:textId="77777777" w:rsidR="00D13FCD" w:rsidRPr="0031311E" w:rsidRDefault="00D13FCD" w:rsidP="000B113A">
            <w:pPr>
              <w:ind w:left="0"/>
              <w:rPr>
                <w:rFonts w:ascii="Cambria" w:hAnsi="Cambria"/>
                <w:b/>
                <w:color w:val="000000"/>
                <w:sz w:val="22"/>
                <w:szCs w:val="22"/>
                <w:lang w:val="es-ES_tradnl"/>
              </w:rPr>
            </w:pPr>
          </w:p>
        </w:tc>
        <w:tc>
          <w:tcPr>
            <w:tcW w:w="2715" w:type="dxa"/>
            <w:tcBorders>
              <w:bottom w:val="nil"/>
            </w:tcBorders>
            <w:shd w:val="clear" w:color="auto" w:fill="auto"/>
          </w:tcPr>
          <w:p w14:paraId="6F68DBE8" w14:textId="77777777" w:rsidR="00D13FCD" w:rsidRPr="0031311E" w:rsidRDefault="00D13FCD" w:rsidP="000B113A">
            <w:pPr>
              <w:rPr>
                <w:rFonts w:ascii="Cambria" w:hAnsi="Cambria"/>
                <w:color w:val="000000"/>
                <w:sz w:val="22"/>
                <w:szCs w:val="22"/>
                <w:lang w:val="es-ES_tradnl"/>
              </w:rPr>
            </w:pPr>
            <w:r w:rsidRPr="0031311E">
              <w:rPr>
                <w:rFonts w:ascii="Cambria" w:hAnsi="Cambria"/>
                <w:color w:val="000000"/>
                <w:sz w:val="22"/>
                <w:szCs w:val="22"/>
                <w:lang w:val="es-ES_tradnl"/>
              </w:rPr>
              <w:t>CCL</w:t>
            </w:r>
          </w:p>
          <w:p w14:paraId="24C93F2E" w14:textId="77777777" w:rsidR="00D13FCD" w:rsidRPr="0031311E" w:rsidRDefault="007B28FE" w:rsidP="000B113A">
            <w:pPr>
              <w:rPr>
                <w:rFonts w:ascii="Cambria" w:hAnsi="Cambria"/>
                <w:color w:val="000000"/>
                <w:sz w:val="22"/>
                <w:szCs w:val="22"/>
                <w:lang w:val="es-ES_tradnl"/>
              </w:rPr>
            </w:pPr>
            <w:r w:rsidRPr="0031311E">
              <w:rPr>
                <w:rFonts w:ascii="Cambria" w:hAnsi="Cambria"/>
                <w:color w:val="000000"/>
                <w:sz w:val="22"/>
                <w:szCs w:val="22"/>
                <w:lang w:val="es-ES_tradnl"/>
              </w:rPr>
              <w:t>SIEP</w:t>
            </w:r>
          </w:p>
          <w:p w14:paraId="578990C4" w14:textId="77777777" w:rsidR="007B28FE" w:rsidRPr="0031311E" w:rsidRDefault="007B28FE" w:rsidP="000B113A">
            <w:pPr>
              <w:rPr>
                <w:rFonts w:ascii="Cambria" w:hAnsi="Cambria"/>
                <w:color w:val="000000"/>
                <w:sz w:val="22"/>
                <w:szCs w:val="22"/>
                <w:lang w:val="es-ES_tradnl"/>
              </w:rPr>
            </w:pPr>
            <w:r w:rsidRPr="0031311E">
              <w:rPr>
                <w:rFonts w:ascii="Cambria" w:hAnsi="Cambria"/>
                <w:color w:val="000000"/>
                <w:sz w:val="22"/>
                <w:szCs w:val="22"/>
                <w:lang w:val="es-ES_tradnl"/>
              </w:rPr>
              <w:t>CSC</w:t>
            </w:r>
          </w:p>
        </w:tc>
        <w:tc>
          <w:tcPr>
            <w:tcW w:w="2955" w:type="dxa"/>
            <w:tcBorders>
              <w:bottom w:val="nil"/>
            </w:tcBorders>
            <w:shd w:val="clear" w:color="auto" w:fill="auto"/>
          </w:tcPr>
          <w:p w14:paraId="53838CDD" w14:textId="77777777" w:rsidR="00D13FCD" w:rsidRPr="0031311E" w:rsidRDefault="007B28FE" w:rsidP="000B113A">
            <w:pPr>
              <w:ind w:left="0" w:firstLine="0"/>
              <w:rPr>
                <w:rFonts w:ascii="Cambria" w:hAnsi="Cambria"/>
                <w:color w:val="000000"/>
                <w:sz w:val="22"/>
                <w:szCs w:val="22"/>
                <w:lang w:val="es-ES_tradnl"/>
              </w:rPr>
            </w:pPr>
            <w:r w:rsidRPr="0031311E">
              <w:rPr>
                <w:rFonts w:ascii="Cambria" w:hAnsi="Cambria"/>
                <w:color w:val="000000"/>
                <w:sz w:val="22"/>
                <w:szCs w:val="22"/>
              </w:rPr>
              <w:t>Correo electrónico en el que se solicita participar en un curso (SB, p. 100, ej. 4)</w:t>
            </w:r>
          </w:p>
          <w:p w14:paraId="78BFD612" w14:textId="77777777" w:rsidR="00D13FCD" w:rsidRPr="0031311E" w:rsidRDefault="00D13FCD" w:rsidP="000B113A">
            <w:pPr>
              <w:ind w:left="0" w:firstLine="0"/>
              <w:rPr>
                <w:rFonts w:ascii="Cambria" w:hAnsi="Cambria"/>
                <w:color w:val="000000"/>
                <w:sz w:val="22"/>
                <w:szCs w:val="22"/>
                <w:lang w:val="es-ES_tradnl"/>
              </w:rPr>
            </w:pPr>
          </w:p>
          <w:p w14:paraId="72845DEE"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b/>
                <w:color w:val="000000"/>
                <w:sz w:val="22"/>
                <w:szCs w:val="22"/>
                <w:lang w:val="es-ES_tradnl"/>
              </w:rPr>
              <w:t>[Criterios 4.4.1, 4.4.2, 4.4.3, 4.4.4, 4.4.5, 4.4.6, 4.4.7]</w:t>
            </w:r>
          </w:p>
        </w:tc>
      </w:tr>
      <w:tr w:rsidR="00D13FCD" w:rsidRPr="0031311E" w14:paraId="0AF09398" w14:textId="77777777" w:rsidTr="007B28FE">
        <w:trPr>
          <w:trHeight w:val="2548"/>
        </w:trPr>
        <w:tc>
          <w:tcPr>
            <w:tcW w:w="2835" w:type="dxa"/>
            <w:vMerge/>
            <w:shd w:val="clear" w:color="auto" w:fill="auto"/>
          </w:tcPr>
          <w:p w14:paraId="3BC58593" w14:textId="77777777" w:rsidR="00D13FCD" w:rsidRPr="0031311E" w:rsidRDefault="00D13FCD" w:rsidP="000B113A">
            <w:pPr>
              <w:ind w:left="0" w:firstLine="0"/>
              <w:rPr>
                <w:rFonts w:ascii="Cambria" w:hAnsi="Cambria"/>
                <w:color w:val="000000"/>
                <w:sz w:val="22"/>
                <w:szCs w:val="22"/>
                <w:lang w:val="es-ES_tradnl"/>
              </w:rPr>
            </w:pPr>
          </w:p>
        </w:tc>
        <w:tc>
          <w:tcPr>
            <w:tcW w:w="2715" w:type="dxa"/>
            <w:tcBorders>
              <w:top w:val="nil"/>
              <w:bottom w:val="nil"/>
            </w:tcBorders>
            <w:shd w:val="clear" w:color="auto" w:fill="auto"/>
          </w:tcPr>
          <w:p w14:paraId="23A21C4A" w14:textId="77777777" w:rsidR="00D13FCD" w:rsidRPr="0031311E" w:rsidRDefault="00D13FCD" w:rsidP="000B113A">
            <w:pPr>
              <w:rPr>
                <w:rFonts w:ascii="Cambria" w:hAnsi="Cambria"/>
                <w:color w:val="000000"/>
                <w:sz w:val="22"/>
                <w:szCs w:val="22"/>
                <w:lang w:val="es-ES_tradnl"/>
              </w:rPr>
            </w:pPr>
          </w:p>
        </w:tc>
        <w:tc>
          <w:tcPr>
            <w:tcW w:w="2955" w:type="dxa"/>
            <w:tcBorders>
              <w:top w:val="nil"/>
              <w:bottom w:val="nil"/>
            </w:tcBorders>
            <w:shd w:val="clear" w:color="auto" w:fill="auto"/>
          </w:tcPr>
          <w:p w14:paraId="1D240C17" w14:textId="77777777" w:rsidR="00D13FCD" w:rsidRPr="0031311E" w:rsidRDefault="00D13FCD" w:rsidP="000B113A">
            <w:pPr>
              <w:ind w:left="0" w:firstLine="0"/>
              <w:rPr>
                <w:rFonts w:ascii="Cambria" w:hAnsi="Cambria"/>
                <w:b/>
                <w:color w:val="000000"/>
                <w:sz w:val="22"/>
                <w:szCs w:val="22"/>
                <w:lang w:val="es-ES_tradnl"/>
              </w:rPr>
            </w:pPr>
          </w:p>
        </w:tc>
      </w:tr>
      <w:tr w:rsidR="00D13FCD" w:rsidRPr="0031311E" w14:paraId="12F2630C" w14:textId="77777777" w:rsidTr="007B28FE">
        <w:tc>
          <w:tcPr>
            <w:tcW w:w="2835" w:type="dxa"/>
            <w:vMerge/>
            <w:shd w:val="clear" w:color="auto" w:fill="auto"/>
          </w:tcPr>
          <w:p w14:paraId="4A5ADB66" w14:textId="77777777" w:rsidR="00D13FCD" w:rsidRPr="0031311E" w:rsidRDefault="00D13FCD" w:rsidP="000B113A">
            <w:pPr>
              <w:ind w:left="0" w:firstLine="0"/>
              <w:rPr>
                <w:rFonts w:ascii="Cambria" w:hAnsi="Cambria"/>
                <w:color w:val="000000"/>
                <w:sz w:val="18"/>
                <w:szCs w:val="18"/>
                <w:lang w:val="es-ES_tradnl"/>
              </w:rPr>
            </w:pPr>
          </w:p>
        </w:tc>
        <w:tc>
          <w:tcPr>
            <w:tcW w:w="2715" w:type="dxa"/>
            <w:tcBorders>
              <w:top w:val="nil"/>
              <w:right w:val="single" w:sz="4" w:space="0" w:color="auto"/>
            </w:tcBorders>
            <w:shd w:val="clear" w:color="auto" w:fill="auto"/>
          </w:tcPr>
          <w:p w14:paraId="1A9FC634" w14:textId="77777777" w:rsidR="00D13FCD" w:rsidRPr="0031311E" w:rsidRDefault="00D13FCD" w:rsidP="000B113A">
            <w:pPr>
              <w:rPr>
                <w:rFonts w:ascii="Cambria" w:hAnsi="Cambria"/>
                <w:color w:val="000000"/>
                <w:sz w:val="22"/>
                <w:szCs w:val="22"/>
                <w:lang w:val="es-ES_tradnl"/>
              </w:rPr>
            </w:pPr>
          </w:p>
        </w:tc>
        <w:tc>
          <w:tcPr>
            <w:tcW w:w="2955" w:type="dxa"/>
            <w:tcBorders>
              <w:top w:val="nil"/>
              <w:left w:val="single" w:sz="4" w:space="0" w:color="auto"/>
            </w:tcBorders>
            <w:shd w:val="clear" w:color="auto" w:fill="auto"/>
          </w:tcPr>
          <w:p w14:paraId="7E836CD0" w14:textId="77777777" w:rsidR="00D13FCD" w:rsidRPr="0031311E" w:rsidRDefault="00D13FCD" w:rsidP="000B113A">
            <w:pPr>
              <w:ind w:left="0" w:firstLine="0"/>
              <w:rPr>
                <w:rFonts w:ascii="Cambria" w:hAnsi="Cambria"/>
                <w:color w:val="000000"/>
                <w:sz w:val="22"/>
                <w:szCs w:val="22"/>
                <w:lang w:val="es-ES_tradnl"/>
              </w:rPr>
            </w:pPr>
          </w:p>
        </w:tc>
      </w:tr>
    </w:tbl>
    <w:p w14:paraId="77CE8405" w14:textId="77777777" w:rsidR="00D13FCD" w:rsidRPr="0031311E" w:rsidRDefault="00D13FCD" w:rsidP="000B113A">
      <w:pPr>
        <w:ind w:left="0" w:firstLine="0"/>
        <w:rPr>
          <w:rFonts w:ascii="Cambria" w:hAnsi="Cambria"/>
          <w:color w:val="000000"/>
          <w:sz w:val="18"/>
          <w:szCs w:val="18"/>
          <w:lang w:val="es-ES_tradnl"/>
        </w:rPr>
      </w:pPr>
    </w:p>
    <w:p w14:paraId="48ABAAA7" w14:textId="77777777" w:rsidR="00D13FCD" w:rsidRPr="0031311E" w:rsidRDefault="00D13FCD" w:rsidP="000B113A">
      <w:pPr>
        <w:ind w:left="357" w:firstLine="0"/>
        <w:rPr>
          <w:rFonts w:ascii="Cambria" w:hAnsi="Cambria"/>
          <w:color w:val="000000"/>
          <w:lang w:val="es-ES_tradn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87"/>
        <w:gridCol w:w="4218"/>
      </w:tblGrid>
      <w:tr w:rsidR="00D13FCD" w:rsidRPr="0031311E" w14:paraId="42945249" w14:textId="77777777" w:rsidTr="005455BB">
        <w:tc>
          <w:tcPr>
            <w:tcW w:w="4287" w:type="dxa"/>
            <w:shd w:val="clear" w:color="auto" w:fill="auto"/>
          </w:tcPr>
          <w:p w14:paraId="7CBEA5CD"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Estructuras lingüístico-discursivas:</w:t>
            </w:r>
          </w:p>
        </w:tc>
        <w:tc>
          <w:tcPr>
            <w:tcW w:w="4218" w:type="dxa"/>
            <w:shd w:val="clear" w:color="auto" w:fill="auto"/>
          </w:tcPr>
          <w:p w14:paraId="38EBA135"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Léxico:</w:t>
            </w:r>
          </w:p>
        </w:tc>
      </w:tr>
      <w:tr w:rsidR="00D13FCD" w:rsidRPr="0031311E" w14:paraId="79941726" w14:textId="77777777" w:rsidTr="005455BB">
        <w:tc>
          <w:tcPr>
            <w:tcW w:w="4287" w:type="dxa"/>
            <w:shd w:val="clear" w:color="auto" w:fill="auto"/>
          </w:tcPr>
          <w:p w14:paraId="4F2580CD"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Student’s Book</w:t>
            </w:r>
          </w:p>
          <w:p w14:paraId="6CCB20D8" w14:textId="77777777" w:rsidR="00D13FCD" w:rsidRPr="0031311E" w:rsidRDefault="00D14B93"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Grammar (p</w:t>
            </w:r>
            <w:r w:rsidR="00D13FCD" w:rsidRPr="0031311E">
              <w:rPr>
                <w:rFonts w:ascii="Cambria" w:hAnsi="Cambria"/>
                <w:color w:val="000000"/>
                <w:sz w:val="22"/>
                <w:szCs w:val="22"/>
                <w:lang w:val="es-ES_tradnl"/>
              </w:rPr>
              <w:t>.</w:t>
            </w:r>
            <w:r w:rsidRPr="0031311E">
              <w:rPr>
                <w:rFonts w:ascii="Cambria" w:hAnsi="Cambria"/>
                <w:color w:val="000000"/>
                <w:sz w:val="22"/>
                <w:szCs w:val="22"/>
                <w:lang w:val="es-ES_tradnl"/>
              </w:rPr>
              <w:t xml:space="preserve"> 94</w:t>
            </w:r>
            <w:r w:rsidR="00D13FCD" w:rsidRPr="0031311E">
              <w:rPr>
                <w:rFonts w:ascii="Cambria" w:hAnsi="Cambria"/>
                <w:color w:val="000000"/>
                <w:sz w:val="22"/>
                <w:szCs w:val="22"/>
                <w:lang w:val="es-ES_tradnl"/>
              </w:rPr>
              <w:t xml:space="preserve">, Ex. </w:t>
            </w:r>
            <w:r w:rsidRPr="0031311E">
              <w:rPr>
                <w:rFonts w:ascii="Cambria" w:hAnsi="Cambria"/>
                <w:color w:val="000000"/>
                <w:sz w:val="22"/>
                <w:szCs w:val="22"/>
                <w:lang w:val="es-ES_tradnl"/>
              </w:rPr>
              <w:t>1-4</w:t>
            </w:r>
            <w:r w:rsidR="00D13FCD" w:rsidRPr="0031311E">
              <w:rPr>
                <w:rFonts w:ascii="Cambria" w:hAnsi="Cambria"/>
                <w:color w:val="000000"/>
                <w:sz w:val="22"/>
                <w:szCs w:val="22"/>
                <w:lang w:val="es-ES_tradnl"/>
              </w:rPr>
              <w:t>)</w:t>
            </w:r>
          </w:p>
          <w:p w14:paraId="47B7FFA5"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Grammar (p. </w:t>
            </w:r>
            <w:r w:rsidR="00D14B93" w:rsidRPr="0031311E">
              <w:rPr>
                <w:rFonts w:ascii="Cambria" w:hAnsi="Cambria"/>
                <w:color w:val="000000"/>
                <w:sz w:val="22"/>
                <w:szCs w:val="22"/>
                <w:lang w:val="es-ES_tradnl"/>
              </w:rPr>
              <w:t>98</w:t>
            </w:r>
            <w:r w:rsidRPr="0031311E">
              <w:rPr>
                <w:rFonts w:ascii="Cambria" w:hAnsi="Cambria"/>
                <w:color w:val="000000"/>
                <w:sz w:val="22"/>
                <w:szCs w:val="22"/>
                <w:lang w:val="es-ES_tradnl"/>
              </w:rPr>
              <w:t xml:space="preserve">, Ex. </w:t>
            </w:r>
            <w:r w:rsidR="00D14B93" w:rsidRPr="0031311E">
              <w:rPr>
                <w:rFonts w:ascii="Cambria" w:hAnsi="Cambria"/>
                <w:color w:val="000000"/>
                <w:sz w:val="22"/>
                <w:szCs w:val="22"/>
                <w:lang w:val="es-ES_tradnl"/>
              </w:rPr>
              <w:t>1-4</w:t>
            </w:r>
            <w:r w:rsidRPr="0031311E">
              <w:rPr>
                <w:rFonts w:ascii="Cambria" w:hAnsi="Cambria"/>
                <w:color w:val="000000"/>
                <w:sz w:val="22"/>
                <w:szCs w:val="22"/>
                <w:lang w:val="es-ES_tradnl"/>
              </w:rPr>
              <w:t>)</w:t>
            </w:r>
          </w:p>
          <w:p w14:paraId="78D73C79"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Review 3 (p. </w:t>
            </w:r>
            <w:r w:rsidR="00D14B93" w:rsidRPr="0031311E">
              <w:rPr>
                <w:rFonts w:ascii="Cambria" w:hAnsi="Cambria"/>
                <w:color w:val="000000"/>
                <w:sz w:val="22"/>
                <w:szCs w:val="22"/>
                <w:lang w:val="es-ES_tradnl"/>
              </w:rPr>
              <w:t>103</w:t>
            </w:r>
            <w:r w:rsidRPr="0031311E">
              <w:rPr>
                <w:rFonts w:ascii="Cambria" w:hAnsi="Cambria"/>
                <w:color w:val="000000"/>
                <w:sz w:val="22"/>
                <w:szCs w:val="22"/>
                <w:lang w:val="es-ES_tradnl"/>
              </w:rPr>
              <w:t>, Ex. 1-</w:t>
            </w:r>
            <w:r w:rsidR="00D14B93" w:rsidRPr="0031311E">
              <w:rPr>
                <w:rFonts w:ascii="Cambria" w:hAnsi="Cambria"/>
                <w:color w:val="000000"/>
                <w:sz w:val="22"/>
                <w:szCs w:val="22"/>
                <w:lang w:val="es-ES_tradnl"/>
              </w:rPr>
              <w:t>6</w:t>
            </w:r>
            <w:r w:rsidRPr="0031311E">
              <w:rPr>
                <w:rFonts w:ascii="Cambria" w:hAnsi="Cambria"/>
                <w:color w:val="000000"/>
                <w:sz w:val="22"/>
                <w:szCs w:val="22"/>
                <w:lang w:val="es-ES_tradnl"/>
              </w:rPr>
              <w:t>)</w:t>
            </w:r>
          </w:p>
          <w:p w14:paraId="7437DE7F"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Grammar Lab (pp. 1</w:t>
            </w:r>
            <w:r w:rsidR="00D52036" w:rsidRPr="0031311E">
              <w:rPr>
                <w:rFonts w:ascii="Cambria" w:hAnsi="Cambria"/>
                <w:color w:val="000000"/>
                <w:sz w:val="22"/>
                <w:szCs w:val="22"/>
                <w:lang w:val="es-ES_tradnl"/>
              </w:rPr>
              <w:t>78</w:t>
            </w:r>
            <w:r w:rsidRPr="0031311E">
              <w:rPr>
                <w:rFonts w:ascii="Cambria" w:hAnsi="Cambria"/>
                <w:color w:val="000000"/>
                <w:sz w:val="22"/>
                <w:szCs w:val="22"/>
                <w:lang w:val="es-ES_tradnl"/>
              </w:rPr>
              <w:t>-1</w:t>
            </w:r>
            <w:r w:rsidR="00D52036" w:rsidRPr="0031311E">
              <w:rPr>
                <w:rFonts w:ascii="Cambria" w:hAnsi="Cambria"/>
                <w:color w:val="000000"/>
                <w:sz w:val="22"/>
                <w:szCs w:val="22"/>
                <w:lang w:val="es-ES_tradnl"/>
              </w:rPr>
              <w:t>79</w:t>
            </w:r>
            <w:r w:rsidRPr="0031311E">
              <w:rPr>
                <w:rFonts w:ascii="Cambria" w:hAnsi="Cambria"/>
                <w:color w:val="000000"/>
                <w:sz w:val="22"/>
                <w:szCs w:val="22"/>
                <w:lang w:val="es-ES_tradnl"/>
              </w:rPr>
              <w:t>, Ex. 1-</w:t>
            </w:r>
            <w:r w:rsidR="00D52036" w:rsidRPr="0031311E">
              <w:rPr>
                <w:rFonts w:ascii="Cambria" w:hAnsi="Cambria"/>
                <w:color w:val="000000"/>
                <w:sz w:val="22"/>
                <w:szCs w:val="22"/>
                <w:lang w:val="es-ES_tradnl"/>
              </w:rPr>
              <w:t>8</w:t>
            </w:r>
            <w:r w:rsidRPr="0031311E">
              <w:rPr>
                <w:rFonts w:ascii="Cambria" w:hAnsi="Cambria"/>
                <w:color w:val="000000"/>
                <w:sz w:val="22"/>
                <w:szCs w:val="22"/>
                <w:lang w:val="es-ES_tradnl"/>
              </w:rPr>
              <w:t>)</w:t>
            </w:r>
          </w:p>
        </w:tc>
        <w:tc>
          <w:tcPr>
            <w:tcW w:w="4218" w:type="dxa"/>
            <w:shd w:val="clear" w:color="auto" w:fill="auto"/>
          </w:tcPr>
          <w:p w14:paraId="1E5FA7BF" w14:textId="77777777" w:rsidR="00D13FCD" w:rsidRPr="0031311E" w:rsidRDefault="00D13FCD" w:rsidP="000B113A">
            <w:pPr>
              <w:ind w:left="0" w:firstLine="0"/>
              <w:rPr>
                <w:rFonts w:ascii="Cambria" w:hAnsi="Cambria"/>
                <w:b/>
                <w:color w:val="000000"/>
                <w:sz w:val="22"/>
                <w:szCs w:val="22"/>
                <w:lang w:val="es-ES_tradnl"/>
              </w:rPr>
            </w:pPr>
            <w:r w:rsidRPr="0031311E">
              <w:rPr>
                <w:rFonts w:ascii="Cambria" w:hAnsi="Cambria"/>
                <w:b/>
                <w:color w:val="000000"/>
                <w:sz w:val="22"/>
                <w:szCs w:val="22"/>
                <w:lang w:val="es-ES_tradnl"/>
              </w:rPr>
              <w:t>Student’s Book</w:t>
            </w:r>
          </w:p>
          <w:p w14:paraId="56B31CBB"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Vocabulary (p. </w:t>
            </w:r>
            <w:r w:rsidR="00D14B93" w:rsidRPr="0031311E">
              <w:rPr>
                <w:rFonts w:ascii="Cambria" w:hAnsi="Cambria"/>
                <w:color w:val="000000"/>
                <w:sz w:val="22"/>
                <w:szCs w:val="22"/>
                <w:lang w:val="es-ES_tradnl"/>
              </w:rPr>
              <w:t>92</w:t>
            </w:r>
            <w:r w:rsidRPr="0031311E">
              <w:rPr>
                <w:rFonts w:ascii="Cambria" w:hAnsi="Cambria"/>
                <w:color w:val="000000"/>
                <w:sz w:val="22"/>
                <w:szCs w:val="22"/>
                <w:lang w:val="es-ES_tradnl"/>
              </w:rPr>
              <w:t>, Ex. 1-</w:t>
            </w:r>
            <w:r w:rsidR="00D14B93" w:rsidRPr="0031311E">
              <w:rPr>
                <w:rFonts w:ascii="Cambria" w:hAnsi="Cambria"/>
                <w:color w:val="000000"/>
                <w:sz w:val="22"/>
                <w:szCs w:val="22"/>
                <w:lang w:val="es-ES_tradnl"/>
              </w:rPr>
              <w:t>5</w:t>
            </w:r>
            <w:r w:rsidRPr="0031311E">
              <w:rPr>
                <w:rFonts w:ascii="Cambria" w:hAnsi="Cambria"/>
                <w:color w:val="000000"/>
                <w:sz w:val="22"/>
                <w:szCs w:val="22"/>
                <w:lang w:val="es-ES_tradnl"/>
              </w:rPr>
              <w:t>)</w:t>
            </w:r>
          </w:p>
          <w:p w14:paraId="306223AD"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Vocabulary (p. </w:t>
            </w:r>
            <w:r w:rsidR="00D14B93" w:rsidRPr="0031311E">
              <w:rPr>
                <w:rFonts w:ascii="Cambria" w:hAnsi="Cambria"/>
                <w:color w:val="000000"/>
                <w:sz w:val="22"/>
                <w:szCs w:val="22"/>
                <w:lang w:val="es-ES_tradnl"/>
              </w:rPr>
              <w:t>96</w:t>
            </w:r>
            <w:r w:rsidRPr="0031311E">
              <w:rPr>
                <w:rFonts w:ascii="Cambria" w:hAnsi="Cambria"/>
                <w:color w:val="000000"/>
                <w:sz w:val="22"/>
                <w:szCs w:val="22"/>
                <w:lang w:val="es-ES_tradnl"/>
              </w:rPr>
              <w:t>, Ex. 1-</w:t>
            </w:r>
            <w:r w:rsidR="00D14B93" w:rsidRPr="0031311E">
              <w:rPr>
                <w:rFonts w:ascii="Cambria" w:hAnsi="Cambria"/>
                <w:color w:val="000000"/>
                <w:sz w:val="22"/>
                <w:szCs w:val="22"/>
                <w:lang w:val="es-ES_tradnl"/>
              </w:rPr>
              <w:t>4</w:t>
            </w:r>
            <w:r w:rsidRPr="0031311E">
              <w:rPr>
                <w:rFonts w:ascii="Cambria" w:hAnsi="Cambria"/>
                <w:color w:val="000000"/>
                <w:sz w:val="22"/>
                <w:szCs w:val="22"/>
                <w:lang w:val="es-ES_tradnl"/>
              </w:rPr>
              <w:t>)</w:t>
            </w:r>
          </w:p>
          <w:p w14:paraId="3FFF7359" w14:textId="77777777" w:rsidR="00D13FCD" w:rsidRPr="0031311E" w:rsidRDefault="00D13FCD"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 xml:space="preserve">Review 3 (p. </w:t>
            </w:r>
            <w:r w:rsidR="00D14B93" w:rsidRPr="0031311E">
              <w:rPr>
                <w:rFonts w:ascii="Cambria" w:hAnsi="Cambria"/>
                <w:color w:val="000000"/>
                <w:sz w:val="22"/>
                <w:szCs w:val="22"/>
                <w:lang w:val="es-ES_tradnl"/>
              </w:rPr>
              <w:t>102</w:t>
            </w:r>
            <w:r w:rsidRPr="0031311E">
              <w:rPr>
                <w:rFonts w:ascii="Cambria" w:hAnsi="Cambria"/>
                <w:color w:val="000000"/>
                <w:sz w:val="22"/>
                <w:szCs w:val="22"/>
                <w:lang w:val="es-ES_tradnl"/>
              </w:rPr>
              <w:t>, Ex. 1-</w:t>
            </w:r>
            <w:r w:rsidR="00D14B93" w:rsidRPr="0031311E">
              <w:rPr>
                <w:rFonts w:ascii="Cambria" w:hAnsi="Cambria"/>
                <w:color w:val="000000"/>
                <w:sz w:val="22"/>
                <w:szCs w:val="22"/>
                <w:lang w:val="es-ES_tradnl"/>
              </w:rPr>
              <w:t>5</w:t>
            </w:r>
            <w:r w:rsidRPr="0031311E">
              <w:rPr>
                <w:rFonts w:ascii="Cambria" w:hAnsi="Cambria"/>
                <w:color w:val="000000"/>
                <w:sz w:val="22"/>
                <w:szCs w:val="22"/>
                <w:lang w:val="es-ES_tradnl"/>
              </w:rPr>
              <w:t>)</w:t>
            </w:r>
          </w:p>
          <w:p w14:paraId="45F8EC75" w14:textId="77777777" w:rsidR="00D13FCD" w:rsidRPr="0031311E" w:rsidRDefault="00AA0EF8" w:rsidP="000B113A">
            <w:pPr>
              <w:ind w:left="0" w:firstLine="0"/>
              <w:rPr>
                <w:rFonts w:ascii="Cambria" w:hAnsi="Cambria"/>
                <w:color w:val="000000"/>
                <w:sz w:val="22"/>
                <w:szCs w:val="22"/>
                <w:lang w:val="es-ES_tradnl"/>
              </w:rPr>
            </w:pPr>
            <w:r w:rsidRPr="0031311E">
              <w:rPr>
                <w:rFonts w:ascii="Cambria" w:hAnsi="Cambria"/>
                <w:color w:val="000000"/>
                <w:sz w:val="22"/>
                <w:szCs w:val="22"/>
                <w:lang w:val="es-ES_tradnl"/>
              </w:rPr>
              <w:t>Vocabulary Lab</w:t>
            </w:r>
            <w:r w:rsidR="00D13FCD" w:rsidRPr="0031311E">
              <w:rPr>
                <w:rFonts w:ascii="Cambria" w:hAnsi="Cambria"/>
                <w:color w:val="000000"/>
                <w:sz w:val="22"/>
                <w:szCs w:val="22"/>
                <w:lang w:val="es-ES_tradnl"/>
              </w:rPr>
              <w:t xml:space="preserve"> (pp. 1</w:t>
            </w:r>
            <w:r w:rsidR="00AE2129" w:rsidRPr="0031311E">
              <w:rPr>
                <w:rFonts w:ascii="Cambria" w:hAnsi="Cambria"/>
                <w:color w:val="000000"/>
                <w:sz w:val="22"/>
                <w:szCs w:val="22"/>
                <w:lang w:val="es-ES_tradnl"/>
              </w:rPr>
              <w:t>5</w:t>
            </w:r>
            <w:r w:rsidR="00D13FCD" w:rsidRPr="0031311E">
              <w:rPr>
                <w:rFonts w:ascii="Cambria" w:hAnsi="Cambria"/>
                <w:color w:val="000000"/>
                <w:sz w:val="22"/>
                <w:szCs w:val="22"/>
                <w:lang w:val="es-ES_tradnl"/>
              </w:rPr>
              <w:t>6-1</w:t>
            </w:r>
            <w:r w:rsidR="00AE2129" w:rsidRPr="0031311E">
              <w:rPr>
                <w:rFonts w:ascii="Cambria" w:hAnsi="Cambria"/>
                <w:color w:val="000000"/>
                <w:sz w:val="22"/>
                <w:szCs w:val="22"/>
                <w:lang w:val="es-ES_tradnl"/>
              </w:rPr>
              <w:t>5</w:t>
            </w:r>
            <w:r w:rsidR="00D13FCD" w:rsidRPr="0031311E">
              <w:rPr>
                <w:rFonts w:ascii="Cambria" w:hAnsi="Cambria"/>
                <w:color w:val="000000"/>
                <w:sz w:val="22"/>
                <w:szCs w:val="22"/>
                <w:lang w:val="es-ES_tradnl"/>
              </w:rPr>
              <w:t>7, Ex. 1-</w:t>
            </w:r>
            <w:r w:rsidR="00AE2129" w:rsidRPr="0031311E">
              <w:rPr>
                <w:rFonts w:ascii="Cambria" w:hAnsi="Cambria"/>
                <w:color w:val="000000"/>
                <w:sz w:val="22"/>
                <w:szCs w:val="22"/>
                <w:lang w:val="es-ES_tradnl"/>
              </w:rPr>
              <w:t>8</w:t>
            </w:r>
            <w:r w:rsidR="00D13FCD" w:rsidRPr="0031311E">
              <w:rPr>
                <w:rFonts w:ascii="Cambria" w:hAnsi="Cambria"/>
                <w:color w:val="000000"/>
                <w:sz w:val="22"/>
                <w:szCs w:val="22"/>
                <w:lang w:val="es-ES_tradnl"/>
              </w:rPr>
              <w:t>)</w:t>
            </w:r>
          </w:p>
        </w:tc>
      </w:tr>
      <w:tr w:rsidR="00D13FCD" w:rsidRPr="0031311E" w14:paraId="53B63F98" w14:textId="77777777" w:rsidTr="005455BB">
        <w:tc>
          <w:tcPr>
            <w:tcW w:w="4287" w:type="dxa"/>
            <w:shd w:val="clear" w:color="auto" w:fill="auto"/>
          </w:tcPr>
          <w:p w14:paraId="4148F40E" w14:textId="77777777" w:rsidR="00D13FCD" w:rsidRPr="0031311E" w:rsidRDefault="00D13FCD" w:rsidP="000B113A">
            <w:pPr>
              <w:ind w:left="0" w:firstLine="0"/>
              <w:rPr>
                <w:rFonts w:ascii="Cambria" w:hAnsi="Cambria"/>
                <w:color w:val="000000"/>
                <w:szCs w:val="24"/>
                <w:lang w:val="es-ES_tradnl"/>
              </w:rPr>
            </w:pPr>
            <w:r w:rsidRPr="0031311E">
              <w:rPr>
                <w:rFonts w:ascii="Cambria" w:hAnsi="Cambria"/>
                <w:b/>
                <w:color w:val="000000"/>
                <w:sz w:val="22"/>
                <w:szCs w:val="22"/>
                <w:lang w:val="es-ES_tradnl"/>
              </w:rPr>
              <w:t>[</w:t>
            </w:r>
            <w:r w:rsidR="00BB1BD3" w:rsidRPr="0031311E">
              <w:rPr>
                <w:rFonts w:ascii="Cambria" w:hAnsi="Cambria"/>
                <w:b/>
                <w:color w:val="000000"/>
                <w:sz w:val="22"/>
                <w:szCs w:val="22"/>
                <w:lang w:val="es-ES_tradnl"/>
              </w:rPr>
              <w:t>Criterios 4.1.5, 4.2.5, 4.3.5, 4.4.5</w:t>
            </w:r>
            <w:r w:rsidRPr="0031311E">
              <w:rPr>
                <w:rFonts w:ascii="Cambria" w:hAnsi="Cambria"/>
                <w:b/>
                <w:color w:val="000000"/>
                <w:sz w:val="22"/>
                <w:szCs w:val="22"/>
                <w:lang w:val="es-ES_tradnl"/>
              </w:rPr>
              <w:t>]</w:t>
            </w:r>
          </w:p>
        </w:tc>
        <w:tc>
          <w:tcPr>
            <w:tcW w:w="4218" w:type="dxa"/>
            <w:shd w:val="clear" w:color="auto" w:fill="auto"/>
          </w:tcPr>
          <w:p w14:paraId="26C7A29E" w14:textId="77777777" w:rsidR="00D13FCD" w:rsidRPr="0031311E" w:rsidRDefault="00D13FCD" w:rsidP="000B113A">
            <w:pPr>
              <w:ind w:left="0" w:firstLine="0"/>
              <w:rPr>
                <w:rFonts w:ascii="Cambria" w:hAnsi="Cambria"/>
                <w:color w:val="000000"/>
                <w:szCs w:val="24"/>
                <w:lang w:val="es-ES_tradnl"/>
              </w:rPr>
            </w:pPr>
            <w:r w:rsidRPr="0031311E">
              <w:rPr>
                <w:rFonts w:ascii="Cambria" w:hAnsi="Cambria"/>
                <w:b/>
                <w:color w:val="000000"/>
                <w:sz w:val="22"/>
                <w:szCs w:val="22"/>
                <w:lang w:val="es-ES_tradnl"/>
              </w:rPr>
              <w:t>[</w:t>
            </w:r>
            <w:r w:rsidR="00BB1BD3" w:rsidRPr="0031311E">
              <w:rPr>
                <w:rFonts w:ascii="Cambria" w:hAnsi="Cambria"/>
                <w:b/>
                <w:color w:val="000000"/>
                <w:sz w:val="22"/>
                <w:szCs w:val="22"/>
                <w:lang w:val="es-ES_tradnl"/>
              </w:rPr>
              <w:t>Criterios 4.1.6, 4.2.6, 4.3.6, 4.4.6</w:t>
            </w:r>
            <w:r w:rsidRPr="0031311E">
              <w:rPr>
                <w:rFonts w:ascii="Cambria" w:hAnsi="Cambria"/>
                <w:b/>
                <w:color w:val="000000"/>
                <w:sz w:val="22"/>
                <w:szCs w:val="22"/>
                <w:lang w:val="es-ES_tradnl"/>
              </w:rPr>
              <w:t>]</w:t>
            </w:r>
          </w:p>
        </w:tc>
      </w:tr>
    </w:tbl>
    <w:p w14:paraId="11B28CE7" w14:textId="77777777" w:rsidR="00D13FCD" w:rsidRPr="0031311E" w:rsidRDefault="00D13FCD" w:rsidP="000B113A">
      <w:pPr>
        <w:ind w:left="357" w:firstLine="0"/>
        <w:rPr>
          <w:rFonts w:ascii="Cambria" w:hAnsi="Cambria"/>
          <w:color w:val="000000"/>
          <w:lang w:val="es-ES_tradnl"/>
        </w:rPr>
      </w:pPr>
    </w:p>
    <w:p w14:paraId="09D435DD" w14:textId="77777777" w:rsidR="00D13FCD" w:rsidRPr="0031311E" w:rsidRDefault="00D13FCD" w:rsidP="000B113A">
      <w:pPr>
        <w:ind w:left="357" w:firstLine="0"/>
        <w:rPr>
          <w:rFonts w:ascii="Cambria" w:hAnsi="Cambria"/>
          <w:color w:val="000000"/>
          <w:lang w:val="es-ES_tradnl"/>
        </w:rPr>
      </w:pPr>
    </w:p>
    <w:p w14:paraId="2D231EC0" w14:textId="77777777" w:rsidR="00D13FCD" w:rsidRPr="0031311E" w:rsidRDefault="00D13FCD" w:rsidP="000B113A">
      <w:pPr>
        <w:pStyle w:val="Sombreadoclaro-nfasis22"/>
        <w:ind w:right="-142" w:hanging="936"/>
        <w:outlineLvl w:val="0"/>
        <w:rPr>
          <w:rStyle w:val="GridTableLight"/>
          <w:color w:val="000000"/>
          <w:sz w:val="32"/>
          <w:szCs w:val="32"/>
        </w:rPr>
      </w:pPr>
      <w:r w:rsidRPr="0031311E">
        <w:rPr>
          <w:rStyle w:val="GridTableLight"/>
          <w:color w:val="000000"/>
          <w:sz w:val="32"/>
          <w:szCs w:val="32"/>
        </w:rPr>
        <w:t>c) transposición didáctica</w:t>
      </w:r>
    </w:p>
    <w:p w14:paraId="375F7FD2" w14:textId="77777777" w:rsidR="00D13FCD" w:rsidRPr="0031311E" w:rsidRDefault="00D13FCD" w:rsidP="000B113A">
      <w:pPr>
        <w:ind w:left="357" w:firstLine="0"/>
        <w:rPr>
          <w:rFonts w:ascii="Cambria" w:hAnsi="Cambria"/>
          <w:color w:val="000000"/>
          <w:lang w:val="es-ES_tradnl"/>
        </w:rPr>
      </w:pPr>
      <w:r w:rsidRPr="0031311E">
        <w:rPr>
          <w:rFonts w:ascii="Cambria" w:hAnsi="Cambria"/>
          <w:color w:val="000000"/>
          <w:lang w:val="es-ES_tradnl"/>
        </w:rPr>
        <w:t xml:space="preserve">Tareas, actividades y ejercicios con la secuencia completa se especifican detalladamente en la </w:t>
      </w:r>
      <w:r w:rsidRPr="0031311E">
        <w:rPr>
          <w:rFonts w:ascii="Cambria" w:hAnsi="Cambria"/>
          <w:b/>
          <w:color w:val="000000"/>
          <w:lang w:val="es-ES_tradnl"/>
        </w:rPr>
        <w:t>programación de aula</w:t>
      </w:r>
      <w:r w:rsidRPr="0031311E">
        <w:rPr>
          <w:rFonts w:ascii="Cambria" w:hAnsi="Cambria"/>
          <w:color w:val="000000"/>
          <w:lang w:val="es-ES_tradnl"/>
        </w:rPr>
        <w:t>.</w:t>
      </w:r>
    </w:p>
    <w:p w14:paraId="65B76D7C" w14:textId="77777777" w:rsidR="00D13FCD" w:rsidRPr="0031311E" w:rsidRDefault="00D13FCD" w:rsidP="000B113A">
      <w:pPr>
        <w:rPr>
          <w:rFonts w:ascii="Cambria" w:hAnsi="Cambria"/>
          <w:color w:val="000000"/>
          <w:lang w:val="es-ES_tradnl"/>
        </w:rPr>
      </w:pPr>
    </w:p>
    <w:tbl>
      <w:tblPr>
        <w:tblW w:w="9038"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42" w:type="dxa"/>
          <w:left w:w="142" w:type="dxa"/>
          <w:bottom w:w="142" w:type="dxa"/>
          <w:right w:w="142" w:type="dxa"/>
        </w:tblCellMar>
        <w:tblLook w:val="04A0" w:firstRow="1" w:lastRow="0" w:firstColumn="1" w:lastColumn="0" w:noHBand="0" w:noVBand="1"/>
      </w:tblPr>
      <w:tblGrid>
        <w:gridCol w:w="9038"/>
      </w:tblGrid>
      <w:tr w:rsidR="00D13FCD" w:rsidRPr="0031311E" w14:paraId="23C56601" w14:textId="77777777" w:rsidTr="005455BB">
        <w:tc>
          <w:tcPr>
            <w:tcW w:w="9038" w:type="dxa"/>
            <w:shd w:val="clear" w:color="auto" w:fill="auto"/>
          </w:tcPr>
          <w:p w14:paraId="48F011DA" w14:textId="77777777" w:rsidR="00D13FCD" w:rsidRPr="0031311E" w:rsidRDefault="00076755" w:rsidP="000B113A">
            <w:pPr>
              <w:rPr>
                <w:rFonts w:ascii="Cambria" w:hAnsi="Cambria"/>
                <w:b/>
                <w:color w:val="000000"/>
                <w:sz w:val="28"/>
                <w:szCs w:val="28"/>
                <w:lang w:val="es-ES_tradnl"/>
              </w:rPr>
            </w:pPr>
            <w:r w:rsidRPr="0031311E">
              <w:rPr>
                <w:rFonts w:ascii="Cambria" w:hAnsi="Cambria"/>
                <w:b/>
                <w:color w:val="000000"/>
                <w:sz w:val="28"/>
                <w:szCs w:val="28"/>
                <w:lang w:val="es-ES_tradnl"/>
              </w:rPr>
              <w:t>Principales recursos en esta unidad</w:t>
            </w:r>
            <w:r w:rsidR="00D13FCD" w:rsidRPr="0031311E">
              <w:rPr>
                <w:rFonts w:ascii="Cambria" w:hAnsi="Cambria"/>
                <w:b/>
                <w:color w:val="000000"/>
                <w:sz w:val="28"/>
                <w:szCs w:val="28"/>
                <w:lang w:val="es-ES_tradnl"/>
              </w:rPr>
              <w:t>:</w:t>
            </w:r>
          </w:p>
          <w:p w14:paraId="3CE9AFF0" w14:textId="77777777" w:rsidR="00D13FCD" w:rsidRPr="0031311E" w:rsidRDefault="00D13FCD" w:rsidP="000B113A">
            <w:pPr>
              <w:ind w:left="357" w:firstLine="0"/>
              <w:rPr>
                <w:rFonts w:ascii="Cambria" w:hAnsi="Cambria"/>
                <w:color w:val="000000"/>
                <w:szCs w:val="22"/>
                <w:lang w:val="es-ES_tradnl"/>
              </w:rPr>
            </w:pPr>
          </w:p>
          <w:p w14:paraId="6C0F588F" w14:textId="77777777" w:rsidR="00D13FCD" w:rsidRPr="0031311E" w:rsidRDefault="00D13FCD" w:rsidP="000B113A">
            <w:pPr>
              <w:ind w:left="357" w:firstLine="0"/>
              <w:rPr>
                <w:rFonts w:ascii="Cambria" w:hAnsi="Cambria"/>
                <w:color w:val="000000"/>
                <w:szCs w:val="22"/>
                <w:lang w:val="es-ES_tradnl"/>
              </w:rPr>
            </w:pPr>
            <w:r w:rsidRPr="0031311E">
              <w:rPr>
                <w:rFonts w:ascii="Cambria" w:hAnsi="Cambria"/>
                <w:color w:val="000000"/>
                <w:sz w:val="22"/>
                <w:szCs w:val="22"/>
                <w:lang w:val="es-ES_tradnl"/>
              </w:rPr>
              <w:t xml:space="preserve">Libro de texto </w:t>
            </w:r>
            <w:r w:rsidRPr="0031311E">
              <w:rPr>
                <w:rFonts w:ascii="Cambria" w:hAnsi="Cambria"/>
                <w:i/>
                <w:color w:val="000000"/>
                <w:sz w:val="22"/>
                <w:szCs w:val="22"/>
                <w:lang w:val="es-ES_tradnl"/>
              </w:rPr>
              <w:t>Teamwork for ESO 4</w:t>
            </w:r>
            <w:r w:rsidRPr="0031311E">
              <w:rPr>
                <w:rFonts w:ascii="Cambria" w:hAnsi="Cambria"/>
                <w:color w:val="000000"/>
                <w:sz w:val="22"/>
                <w:szCs w:val="22"/>
                <w:lang w:val="es-ES_tradnl"/>
              </w:rPr>
              <w:t>; Teacher’s All-in-One Pack</w:t>
            </w:r>
          </w:p>
        </w:tc>
      </w:tr>
      <w:tr w:rsidR="00D13FCD" w:rsidRPr="0031311E" w14:paraId="62FBBA16" w14:textId="77777777" w:rsidTr="005455BB">
        <w:tc>
          <w:tcPr>
            <w:tcW w:w="9038" w:type="dxa"/>
            <w:shd w:val="clear" w:color="auto" w:fill="auto"/>
          </w:tcPr>
          <w:p w14:paraId="66E6F82C" w14:textId="77777777" w:rsidR="00D13FCD" w:rsidRPr="0031311E" w:rsidRDefault="00D13FCD" w:rsidP="000B113A">
            <w:pPr>
              <w:rPr>
                <w:rFonts w:ascii="Cambria" w:hAnsi="Cambria"/>
                <w:b/>
                <w:color w:val="000000"/>
                <w:sz w:val="28"/>
                <w:szCs w:val="28"/>
                <w:lang w:val="es-ES_tradnl"/>
              </w:rPr>
            </w:pPr>
            <w:r w:rsidRPr="0031311E">
              <w:rPr>
                <w:rFonts w:ascii="Cambria" w:hAnsi="Cambria"/>
                <w:b/>
                <w:color w:val="000000"/>
                <w:sz w:val="28"/>
                <w:szCs w:val="28"/>
                <w:lang w:val="es-ES_tradnl"/>
              </w:rPr>
              <w:t>TAC (Tecnologías de Aprendizaje y Conocimiento):</w:t>
            </w:r>
          </w:p>
          <w:p w14:paraId="45CB9896" w14:textId="77777777" w:rsidR="00D13FCD" w:rsidRPr="0031311E" w:rsidRDefault="00D13FCD" w:rsidP="000B113A">
            <w:pPr>
              <w:ind w:left="357" w:firstLine="0"/>
              <w:rPr>
                <w:rFonts w:ascii="Cambria" w:hAnsi="Cambria"/>
                <w:color w:val="000000"/>
                <w:szCs w:val="22"/>
                <w:lang w:val="es-ES_tradnl"/>
              </w:rPr>
            </w:pPr>
          </w:p>
          <w:p w14:paraId="2EA97BD9" w14:textId="77777777" w:rsidR="00D13FCD" w:rsidRPr="0031311E" w:rsidRDefault="00D13FCD" w:rsidP="000B113A">
            <w:pPr>
              <w:ind w:left="357" w:firstLine="0"/>
              <w:rPr>
                <w:rFonts w:ascii="Cambria" w:hAnsi="Cambria"/>
                <w:color w:val="000000"/>
                <w:sz w:val="22"/>
                <w:szCs w:val="22"/>
                <w:lang w:val="es-ES_tradnl"/>
              </w:rPr>
            </w:pPr>
            <w:r w:rsidRPr="0031311E">
              <w:rPr>
                <w:rFonts w:ascii="Cambria" w:hAnsi="Cambria"/>
                <w:color w:val="000000"/>
                <w:sz w:val="22"/>
                <w:szCs w:val="22"/>
                <w:lang w:val="es-ES_tradnl"/>
              </w:rPr>
              <w:t xml:space="preserve">Recursos disponibles para usar en diferentes formatos digitales, con el objetivo de practicar con audio, video y ejercicios interactivos </w:t>
            </w:r>
            <w:r w:rsidRPr="0031311E">
              <w:rPr>
                <w:rFonts w:ascii="Cambria" w:hAnsi="Cambria"/>
                <w:i/>
                <w:color w:val="000000"/>
                <w:sz w:val="22"/>
                <w:szCs w:val="22"/>
                <w:lang w:val="es-ES_tradnl"/>
              </w:rPr>
              <w:t>online</w:t>
            </w:r>
            <w:r w:rsidRPr="0031311E">
              <w:rPr>
                <w:rFonts w:ascii="Cambria" w:hAnsi="Cambria"/>
                <w:color w:val="000000"/>
                <w:sz w:val="22"/>
                <w:szCs w:val="22"/>
                <w:lang w:val="es-ES_tradnl"/>
              </w:rPr>
              <w:t>, así como para facilitar acceso a texto e imágenes en clase.</w:t>
            </w:r>
          </w:p>
          <w:p w14:paraId="37010701" w14:textId="77777777" w:rsidR="00D13FCD" w:rsidRPr="0031311E" w:rsidRDefault="00D13FCD" w:rsidP="000B113A">
            <w:pPr>
              <w:ind w:left="357" w:firstLine="0"/>
              <w:rPr>
                <w:rFonts w:ascii="Cambria" w:hAnsi="Cambria"/>
                <w:color w:val="000000"/>
                <w:sz w:val="22"/>
                <w:szCs w:val="22"/>
                <w:lang w:val="es-ES_tradnl"/>
              </w:rPr>
            </w:pPr>
            <w:r w:rsidRPr="0031311E">
              <w:rPr>
                <w:rFonts w:ascii="Cambria" w:hAnsi="Cambria"/>
                <w:b/>
                <w:color w:val="000000"/>
                <w:sz w:val="22"/>
                <w:szCs w:val="22"/>
                <w:lang w:val="es-ES_tradnl"/>
              </w:rPr>
              <w:t>Burlington Digital Books (pizarra digital)</w:t>
            </w:r>
            <w:r w:rsidRPr="0031311E">
              <w:rPr>
                <w:rFonts w:ascii="Cambria" w:hAnsi="Cambria"/>
                <w:color w:val="000000"/>
                <w:sz w:val="22"/>
                <w:szCs w:val="22"/>
                <w:lang w:val="es-ES_tradnl"/>
              </w:rPr>
              <w:t xml:space="preserve"> – todas las tareas, actividades y ejercicios.</w:t>
            </w:r>
          </w:p>
          <w:p w14:paraId="3D767CAB" w14:textId="77777777" w:rsidR="00D13FCD" w:rsidRPr="0031311E" w:rsidRDefault="00D13FCD" w:rsidP="000B113A">
            <w:pPr>
              <w:ind w:left="357" w:firstLine="0"/>
              <w:rPr>
                <w:rFonts w:ascii="Cambria" w:hAnsi="Cambria"/>
                <w:color w:val="000000"/>
                <w:sz w:val="22"/>
                <w:szCs w:val="22"/>
                <w:lang w:val="es-ES_tradnl"/>
              </w:rPr>
            </w:pPr>
            <w:r w:rsidRPr="0031311E">
              <w:rPr>
                <w:rFonts w:ascii="Cambria" w:hAnsi="Cambria"/>
                <w:b/>
                <w:color w:val="000000"/>
                <w:sz w:val="22"/>
                <w:szCs w:val="22"/>
                <w:lang w:val="es-ES_tradnl"/>
              </w:rPr>
              <w:t>Class Audio CD / MP3 audio (BB website – www.burlingtonbooks.com)</w:t>
            </w:r>
            <w:r w:rsidRPr="0031311E">
              <w:rPr>
                <w:rFonts w:ascii="Cambria" w:hAnsi="Cambria"/>
                <w:color w:val="000000"/>
                <w:sz w:val="22"/>
                <w:szCs w:val="22"/>
                <w:lang w:val="es-ES_tradnl"/>
              </w:rPr>
              <w:t xml:space="preserve"> de los textos del libro de texto; Irregular Verb List.</w:t>
            </w:r>
          </w:p>
          <w:p w14:paraId="059974A8" w14:textId="77777777" w:rsidR="00D13FCD" w:rsidRPr="0031311E" w:rsidRDefault="00D13FCD" w:rsidP="000B113A">
            <w:pPr>
              <w:ind w:left="357" w:firstLine="0"/>
              <w:rPr>
                <w:rFonts w:ascii="Cambria" w:hAnsi="Cambria"/>
                <w:b/>
                <w:color w:val="000000"/>
                <w:sz w:val="22"/>
                <w:szCs w:val="22"/>
                <w:lang w:val="es-ES_tradnl"/>
              </w:rPr>
            </w:pPr>
            <w:r w:rsidRPr="0031311E">
              <w:rPr>
                <w:rFonts w:ascii="Cambria" w:hAnsi="Cambria"/>
                <w:b/>
                <w:color w:val="000000"/>
                <w:sz w:val="22"/>
                <w:szCs w:val="22"/>
                <w:lang w:val="es-ES_tradnl"/>
              </w:rPr>
              <w:t xml:space="preserve">ESO Student’s Zone: </w:t>
            </w:r>
          </w:p>
          <w:p w14:paraId="6B1CFDE9" w14:textId="77777777" w:rsidR="00D13FCD" w:rsidRPr="0031311E" w:rsidRDefault="00D13FCD" w:rsidP="000B113A">
            <w:pPr>
              <w:ind w:left="357" w:firstLine="0"/>
              <w:rPr>
                <w:rFonts w:ascii="Cambria" w:hAnsi="Cambria"/>
                <w:color w:val="000000"/>
                <w:sz w:val="22"/>
                <w:szCs w:val="22"/>
                <w:lang w:val="es-ES_tradnl"/>
              </w:rPr>
            </w:pPr>
            <w:r w:rsidRPr="0031311E">
              <w:rPr>
                <w:rFonts w:ascii="Cambria" w:hAnsi="Cambria"/>
                <w:sz w:val="22"/>
                <w:szCs w:val="22"/>
                <w:lang w:val="es-ES_tradnl"/>
              </w:rPr>
              <w:t xml:space="preserve">My Coursebook: </w:t>
            </w:r>
            <w:r w:rsidRPr="0031311E">
              <w:rPr>
                <w:rFonts w:ascii="Cambria" w:hAnsi="Cambria"/>
                <w:color w:val="000000"/>
                <w:sz w:val="22"/>
                <w:szCs w:val="22"/>
                <w:lang w:val="es-ES_tradnl"/>
              </w:rPr>
              <w:t>MP3 recordings, fun games and activities, and interesting Internet links.</w:t>
            </w:r>
          </w:p>
          <w:p w14:paraId="5245CC47" w14:textId="77777777" w:rsidR="00D13FCD" w:rsidRPr="0031311E" w:rsidRDefault="00D13FCD" w:rsidP="000B113A">
            <w:pPr>
              <w:ind w:left="357" w:firstLine="0"/>
              <w:rPr>
                <w:rFonts w:ascii="Cambria" w:hAnsi="Cambria"/>
                <w:color w:val="000000"/>
                <w:sz w:val="22"/>
                <w:szCs w:val="22"/>
                <w:lang w:val="es-ES_tradnl"/>
              </w:rPr>
            </w:pPr>
            <w:r w:rsidRPr="0031311E">
              <w:rPr>
                <w:rFonts w:ascii="Cambria" w:hAnsi="Cambria"/>
                <w:sz w:val="22"/>
                <w:szCs w:val="22"/>
                <w:lang w:val="es-ES_tradnl"/>
              </w:rPr>
              <w:t xml:space="preserve">Culture and Cross-Curricular Resources: </w:t>
            </w:r>
            <w:r w:rsidRPr="0031311E">
              <w:rPr>
                <w:rFonts w:ascii="Cambria" w:hAnsi="Cambria"/>
                <w:color w:val="000000"/>
                <w:sz w:val="22"/>
                <w:szCs w:val="22"/>
                <w:lang w:val="es-ES_tradnl"/>
              </w:rPr>
              <w:t>Use English to learn about a variety of exciting topics.</w:t>
            </w:r>
          </w:p>
          <w:p w14:paraId="5ABAAAB7" w14:textId="77777777" w:rsidR="00D13FCD" w:rsidRPr="0031311E" w:rsidRDefault="00D13FCD" w:rsidP="000B113A">
            <w:pPr>
              <w:ind w:left="357" w:firstLine="0"/>
              <w:rPr>
                <w:rFonts w:ascii="Cambria" w:hAnsi="Cambria"/>
                <w:color w:val="000000"/>
                <w:sz w:val="22"/>
                <w:szCs w:val="22"/>
                <w:lang w:val="es-ES_tradnl"/>
              </w:rPr>
            </w:pPr>
            <w:r w:rsidRPr="0031311E">
              <w:rPr>
                <w:rFonts w:ascii="Cambria" w:hAnsi="Cambria"/>
                <w:sz w:val="22"/>
                <w:szCs w:val="22"/>
                <w:lang w:val="es-ES_tradnl"/>
              </w:rPr>
              <w:t xml:space="preserve">Student's Links: </w:t>
            </w:r>
            <w:r w:rsidRPr="0031311E">
              <w:rPr>
                <w:rFonts w:ascii="Cambria" w:hAnsi="Cambria"/>
                <w:color w:val="000000"/>
                <w:sz w:val="22"/>
                <w:szCs w:val="22"/>
                <w:lang w:val="es-ES_tradnl"/>
              </w:rPr>
              <w:t>Practise surfing the web in English.</w:t>
            </w:r>
          </w:p>
          <w:p w14:paraId="46341009" w14:textId="77777777" w:rsidR="00D13FCD" w:rsidRPr="0031311E" w:rsidRDefault="00D13FCD" w:rsidP="000B113A">
            <w:pPr>
              <w:ind w:left="357" w:firstLine="0"/>
              <w:rPr>
                <w:rFonts w:ascii="Cambria" w:hAnsi="Cambria"/>
                <w:color w:val="000000"/>
                <w:sz w:val="22"/>
                <w:szCs w:val="22"/>
                <w:lang w:val="es-ES_tradnl"/>
              </w:rPr>
            </w:pPr>
            <w:r w:rsidRPr="0031311E">
              <w:rPr>
                <w:rFonts w:ascii="Cambria" w:hAnsi="Cambria"/>
                <w:sz w:val="22"/>
                <w:szCs w:val="22"/>
                <w:lang w:val="es-ES_tradnl"/>
              </w:rPr>
              <w:t xml:space="preserve">Supplementary titles: </w:t>
            </w:r>
            <w:r w:rsidRPr="0031311E">
              <w:rPr>
                <w:rFonts w:ascii="Cambria" w:hAnsi="Cambria"/>
                <w:color w:val="000000"/>
                <w:sz w:val="22"/>
                <w:szCs w:val="22"/>
                <w:lang w:val="es-ES_tradnl"/>
              </w:rPr>
              <w:t>Support material for supplementary titles.</w:t>
            </w:r>
          </w:p>
          <w:p w14:paraId="56581624" w14:textId="77777777" w:rsidR="00D13FCD" w:rsidRPr="0031311E" w:rsidRDefault="00D13FCD" w:rsidP="000B113A">
            <w:pPr>
              <w:ind w:left="357" w:firstLine="0"/>
              <w:rPr>
                <w:rFonts w:ascii="Cambria" w:hAnsi="Cambria"/>
                <w:color w:val="000000"/>
                <w:sz w:val="22"/>
                <w:szCs w:val="22"/>
                <w:lang w:val="es-ES_tradnl"/>
              </w:rPr>
            </w:pPr>
            <w:r w:rsidRPr="0031311E">
              <w:rPr>
                <w:rFonts w:ascii="Cambria" w:hAnsi="Cambria"/>
                <w:sz w:val="22"/>
                <w:szCs w:val="22"/>
                <w:lang w:val="es-ES_tradnl"/>
              </w:rPr>
              <w:t xml:space="preserve">Extra Practice: </w:t>
            </w:r>
            <w:r w:rsidRPr="0031311E">
              <w:rPr>
                <w:rFonts w:ascii="Cambria" w:hAnsi="Cambria"/>
                <w:color w:val="000000"/>
                <w:sz w:val="22"/>
                <w:szCs w:val="22"/>
                <w:lang w:val="es-ES_tradnl"/>
              </w:rPr>
              <w:t>Language activities with self-check answers.</w:t>
            </w:r>
          </w:p>
          <w:p w14:paraId="0C563A00" w14:textId="77777777" w:rsidR="00D13FCD" w:rsidRPr="0031311E" w:rsidRDefault="00D13FCD" w:rsidP="000B113A">
            <w:pPr>
              <w:ind w:left="357" w:firstLine="0"/>
              <w:rPr>
                <w:rFonts w:ascii="Cambria" w:hAnsi="Cambria"/>
                <w:color w:val="000000"/>
                <w:szCs w:val="22"/>
                <w:lang w:val="es-ES_tradnl"/>
              </w:rPr>
            </w:pPr>
          </w:p>
        </w:tc>
      </w:tr>
      <w:tr w:rsidR="00D13FCD" w:rsidRPr="0031311E" w14:paraId="29179D16" w14:textId="77777777" w:rsidTr="005455BB">
        <w:tc>
          <w:tcPr>
            <w:tcW w:w="9038" w:type="dxa"/>
            <w:shd w:val="clear" w:color="auto" w:fill="auto"/>
          </w:tcPr>
          <w:p w14:paraId="6E1EBEA6" w14:textId="77777777" w:rsidR="00D13FCD" w:rsidRPr="0031311E" w:rsidRDefault="00D13FCD" w:rsidP="000B113A">
            <w:pPr>
              <w:rPr>
                <w:rFonts w:ascii="Cambria" w:hAnsi="Cambria"/>
                <w:b/>
                <w:color w:val="000000"/>
                <w:sz w:val="28"/>
                <w:szCs w:val="28"/>
                <w:lang w:val="es-ES_tradnl"/>
              </w:rPr>
            </w:pPr>
            <w:r w:rsidRPr="0031311E">
              <w:rPr>
                <w:rFonts w:ascii="Cambria" w:hAnsi="Cambria"/>
                <w:b/>
                <w:color w:val="000000"/>
                <w:sz w:val="28"/>
                <w:szCs w:val="28"/>
                <w:lang w:val="es-ES_tradnl"/>
              </w:rPr>
              <w:t>Modos de pensamiento:</w:t>
            </w:r>
          </w:p>
          <w:p w14:paraId="2C84CC49" w14:textId="77777777" w:rsidR="00D13FCD" w:rsidRPr="0031311E" w:rsidRDefault="00D13FCD" w:rsidP="000B113A">
            <w:pPr>
              <w:ind w:left="357" w:firstLine="0"/>
              <w:rPr>
                <w:rFonts w:ascii="Cambria" w:hAnsi="Cambria"/>
                <w:szCs w:val="22"/>
                <w:lang w:val="es-ES_tradnl"/>
              </w:rPr>
            </w:pPr>
          </w:p>
          <w:p w14:paraId="7D9DC83C" w14:textId="77777777" w:rsidR="00D13FCD" w:rsidRPr="0031311E" w:rsidRDefault="00D13FCD" w:rsidP="000B113A">
            <w:pPr>
              <w:ind w:left="357" w:firstLine="0"/>
              <w:rPr>
                <w:rFonts w:ascii="Cambria" w:hAnsi="Cambria"/>
                <w:color w:val="000000"/>
                <w:szCs w:val="22"/>
                <w:lang w:val="es-ES_tradnl"/>
              </w:rPr>
            </w:pPr>
            <w:r w:rsidRPr="0031311E">
              <w:rPr>
                <w:rFonts w:ascii="Cambria" w:hAnsi="Cambria"/>
                <w:sz w:val="22"/>
                <w:szCs w:val="22"/>
                <w:lang w:val="es-ES_tradnl"/>
              </w:rPr>
              <w:t>Indicados en la programación de aula.</w:t>
            </w:r>
          </w:p>
        </w:tc>
      </w:tr>
      <w:tr w:rsidR="00D13FCD" w:rsidRPr="0031311E" w14:paraId="5BA8B7C9" w14:textId="77777777" w:rsidTr="005455BB">
        <w:tc>
          <w:tcPr>
            <w:tcW w:w="9038" w:type="dxa"/>
            <w:shd w:val="clear" w:color="auto" w:fill="auto"/>
          </w:tcPr>
          <w:p w14:paraId="09F20F11" w14:textId="77777777" w:rsidR="00D13FCD" w:rsidRPr="0031311E" w:rsidRDefault="00D13FCD" w:rsidP="000B113A">
            <w:pPr>
              <w:rPr>
                <w:rFonts w:ascii="Cambria" w:hAnsi="Cambria"/>
                <w:b/>
                <w:color w:val="000000"/>
                <w:sz w:val="28"/>
                <w:szCs w:val="28"/>
                <w:lang w:val="es-ES_tradnl"/>
              </w:rPr>
            </w:pPr>
            <w:r w:rsidRPr="0031311E">
              <w:rPr>
                <w:rFonts w:ascii="Cambria" w:hAnsi="Cambria"/>
                <w:b/>
                <w:color w:val="000000"/>
                <w:sz w:val="28"/>
                <w:szCs w:val="28"/>
                <w:lang w:val="es-ES_tradnl"/>
              </w:rPr>
              <w:t>Escenarios posibles:</w:t>
            </w:r>
          </w:p>
          <w:p w14:paraId="2638A9E3" w14:textId="77777777" w:rsidR="00D13FCD" w:rsidRPr="0031311E" w:rsidRDefault="00D13FCD" w:rsidP="000B113A">
            <w:pPr>
              <w:ind w:left="357" w:firstLine="0"/>
              <w:rPr>
                <w:rFonts w:ascii="Cambria" w:hAnsi="Cambria"/>
                <w:szCs w:val="22"/>
                <w:lang w:val="es-ES_tradnl"/>
              </w:rPr>
            </w:pPr>
          </w:p>
          <w:p w14:paraId="66DA3178" w14:textId="77777777" w:rsidR="00D13FCD" w:rsidRPr="0031311E" w:rsidRDefault="00D13FCD" w:rsidP="000B113A">
            <w:pPr>
              <w:ind w:left="357" w:firstLine="0"/>
              <w:rPr>
                <w:rFonts w:ascii="Cambria" w:hAnsi="Cambria"/>
                <w:color w:val="000000"/>
                <w:szCs w:val="22"/>
                <w:lang w:val="es-ES_tradnl"/>
              </w:rPr>
            </w:pPr>
            <w:r w:rsidRPr="0031311E">
              <w:rPr>
                <w:rFonts w:ascii="Cambria" w:hAnsi="Cambria"/>
                <w:sz w:val="22"/>
                <w:szCs w:val="22"/>
                <w:lang w:val="es-ES_tradnl"/>
              </w:rPr>
              <w:t>Indicados en la programación de aula.</w:t>
            </w:r>
          </w:p>
        </w:tc>
      </w:tr>
      <w:tr w:rsidR="00D13FCD" w:rsidRPr="0031311E" w14:paraId="6848AEC8" w14:textId="77777777" w:rsidTr="005455BB">
        <w:tc>
          <w:tcPr>
            <w:tcW w:w="9038" w:type="dxa"/>
            <w:shd w:val="clear" w:color="auto" w:fill="auto"/>
          </w:tcPr>
          <w:p w14:paraId="729F8923" w14:textId="77777777" w:rsidR="00D13FCD" w:rsidRPr="0031311E" w:rsidRDefault="00D13FCD" w:rsidP="000B113A">
            <w:pPr>
              <w:rPr>
                <w:rFonts w:ascii="Cambria" w:hAnsi="Cambria"/>
                <w:b/>
                <w:color w:val="000000"/>
                <w:sz w:val="28"/>
                <w:szCs w:val="28"/>
                <w:lang w:val="es-ES_tradnl"/>
              </w:rPr>
            </w:pPr>
            <w:r w:rsidRPr="0031311E">
              <w:rPr>
                <w:rFonts w:ascii="Cambria" w:hAnsi="Cambria"/>
                <w:b/>
                <w:color w:val="000000"/>
                <w:sz w:val="28"/>
                <w:szCs w:val="28"/>
                <w:lang w:val="es-ES_tradnl"/>
              </w:rPr>
              <w:t>Atención a la diversidad:</w:t>
            </w:r>
          </w:p>
          <w:p w14:paraId="6D5CEBDD" w14:textId="77777777" w:rsidR="00D13FCD" w:rsidRPr="0031311E" w:rsidRDefault="00D13FCD" w:rsidP="000B113A">
            <w:pPr>
              <w:rPr>
                <w:rFonts w:ascii="Cambria" w:hAnsi="Cambria"/>
                <w:color w:val="000000"/>
                <w:szCs w:val="22"/>
                <w:lang w:val="es-ES_tradnl"/>
              </w:rPr>
            </w:pPr>
          </w:p>
          <w:p w14:paraId="20D169B5" w14:textId="77777777" w:rsidR="00D13FCD" w:rsidRPr="0031311E" w:rsidRDefault="00D13FCD" w:rsidP="000B113A">
            <w:pPr>
              <w:ind w:left="357" w:firstLine="0"/>
              <w:rPr>
                <w:rFonts w:ascii="Cambria" w:hAnsi="Cambria"/>
                <w:sz w:val="22"/>
                <w:szCs w:val="22"/>
                <w:lang w:val="es-ES_tradnl"/>
              </w:rPr>
            </w:pPr>
            <w:r w:rsidRPr="0031311E">
              <w:rPr>
                <w:rFonts w:ascii="Cambria" w:hAnsi="Cambria"/>
                <w:sz w:val="22"/>
                <w:szCs w:val="22"/>
                <w:lang w:val="es-ES_tradnl"/>
              </w:rPr>
              <w:t>Teacher’s Manual</w:t>
            </w:r>
          </w:p>
          <w:p w14:paraId="1CD1184D" w14:textId="77777777" w:rsidR="00D13FCD" w:rsidRPr="0031311E" w:rsidRDefault="00D13FCD" w:rsidP="000B113A">
            <w:pPr>
              <w:ind w:left="357" w:firstLine="0"/>
              <w:rPr>
                <w:rFonts w:ascii="Cambria" w:hAnsi="Cambria"/>
                <w:sz w:val="22"/>
                <w:szCs w:val="22"/>
                <w:lang w:val="es-ES_tradnl"/>
              </w:rPr>
            </w:pPr>
            <w:r w:rsidRPr="0031311E">
              <w:rPr>
                <w:rFonts w:ascii="Cambria" w:hAnsi="Cambria"/>
                <w:sz w:val="22"/>
                <w:szCs w:val="22"/>
                <w:lang w:val="es-ES_tradnl"/>
              </w:rPr>
              <w:t>Teacher’s All-In-One Pack</w:t>
            </w:r>
          </w:p>
          <w:p w14:paraId="1C9E09C2" w14:textId="77777777" w:rsidR="00D13FCD" w:rsidRPr="0031311E" w:rsidRDefault="00D13FCD" w:rsidP="000B113A">
            <w:pPr>
              <w:ind w:left="357" w:firstLine="0"/>
              <w:rPr>
                <w:rFonts w:ascii="Cambria" w:hAnsi="Cambria"/>
                <w:i/>
                <w:sz w:val="22"/>
                <w:szCs w:val="22"/>
                <w:lang w:val="es-ES_tradnl"/>
              </w:rPr>
            </w:pPr>
            <w:r w:rsidRPr="0031311E">
              <w:rPr>
                <w:rFonts w:ascii="Cambria" w:hAnsi="Cambria"/>
                <w:i/>
                <w:sz w:val="22"/>
                <w:szCs w:val="22"/>
                <w:lang w:val="es-ES_tradnl"/>
              </w:rPr>
              <w:t>Interactive Whiteboard Materials</w:t>
            </w:r>
          </w:p>
          <w:p w14:paraId="75E90B66" w14:textId="77777777" w:rsidR="00D13FCD" w:rsidRPr="0031311E" w:rsidRDefault="00D13FCD" w:rsidP="000B113A">
            <w:pPr>
              <w:ind w:left="357" w:firstLine="0"/>
              <w:rPr>
                <w:rFonts w:ascii="Cambria" w:hAnsi="Cambria"/>
                <w:sz w:val="22"/>
                <w:szCs w:val="22"/>
                <w:lang w:val="es-ES_tradnl"/>
              </w:rPr>
            </w:pPr>
            <w:r w:rsidRPr="0031311E">
              <w:rPr>
                <w:rFonts w:ascii="Cambria" w:hAnsi="Cambria"/>
                <w:sz w:val="22"/>
                <w:szCs w:val="22"/>
                <w:lang w:val="es-ES_tradnl"/>
              </w:rPr>
              <w:t>Interactive Classroom</w:t>
            </w:r>
          </w:p>
          <w:p w14:paraId="0867438A" w14:textId="77777777" w:rsidR="00D13FCD" w:rsidRPr="0031311E" w:rsidRDefault="00D13FCD" w:rsidP="000B113A">
            <w:pPr>
              <w:ind w:left="357" w:firstLine="0"/>
              <w:rPr>
                <w:rFonts w:ascii="Cambria" w:hAnsi="Cambria"/>
                <w:sz w:val="22"/>
                <w:szCs w:val="22"/>
                <w:lang w:val="es-ES_tradnl"/>
              </w:rPr>
            </w:pPr>
            <w:r w:rsidRPr="0031311E">
              <w:rPr>
                <w:rFonts w:ascii="Cambria" w:hAnsi="Cambria"/>
                <w:sz w:val="22"/>
                <w:szCs w:val="22"/>
                <w:lang w:val="es-ES_tradnl"/>
              </w:rPr>
              <w:t xml:space="preserve">Test Factory and Other Editable Resources </w:t>
            </w:r>
          </w:p>
          <w:p w14:paraId="7C96C5CB" w14:textId="77777777" w:rsidR="00D13FCD" w:rsidRPr="0031311E" w:rsidRDefault="00D13FCD" w:rsidP="000B113A">
            <w:pPr>
              <w:ind w:left="357" w:firstLine="0"/>
              <w:rPr>
                <w:rFonts w:ascii="Cambria" w:hAnsi="Cambria"/>
                <w:sz w:val="22"/>
                <w:szCs w:val="22"/>
                <w:lang w:val="es-ES_tradnl"/>
              </w:rPr>
            </w:pPr>
            <w:r w:rsidRPr="0031311E">
              <w:rPr>
                <w:rFonts w:ascii="Cambria" w:hAnsi="Cambria"/>
                <w:sz w:val="22"/>
                <w:szCs w:val="22"/>
                <w:lang w:val="es-ES_tradnl"/>
              </w:rPr>
              <w:t xml:space="preserve">Burlington ESO Grammar Factory </w:t>
            </w:r>
          </w:p>
          <w:p w14:paraId="3F2EF395" w14:textId="77777777" w:rsidR="00D13FCD" w:rsidRPr="0031311E" w:rsidRDefault="00D13FCD" w:rsidP="000B113A">
            <w:pPr>
              <w:ind w:left="357" w:firstLine="0"/>
              <w:rPr>
                <w:rFonts w:ascii="Cambria" w:hAnsi="Cambria"/>
                <w:sz w:val="22"/>
                <w:szCs w:val="22"/>
                <w:lang w:val="es-ES_tradnl"/>
              </w:rPr>
            </w:pPr>
            <w:r w:rsidRPr="0031311E">
              <w:rPr>
                <w:rFonts w:ascii="Cambria" w:hAnsi="Cambria"/>
                <w:sz w:val="22"/>
                <w:szCs w:val="22"/>
                <w:lang w:val="es-ES_tradnl"/>
              </w:rPr>
              <w:t>Burlington ESO Culture Bank</w:t>
            </w:r>
          </w:p>
          <w:p w14:paraId="07437845" w14:textId="77777777" w:rsidR="00D13FCD" w:rsidRPr="0031311E" w:rsidRDefault="00D13FCD" w:rsidP="000B113A">
            <w:pPr>
              <w:ind w:left="357" w:firstLine="0"/>
              <w:rPr>
                <w:rFonts w:ascii="Cambria" w:hAnsi="Cambria"/>
                <w:sz w:val="22"/>
                <w:szCs w:val="22"/>
                <w:lang w:val="es-ES_tradnl"/>
              </w:rPr>
            </w:pPr>
            <w:r w:rsidRPr="0031311E">
              <w:rPr>
                <w:rFonts w:ascii="Cambria" w:hAnsi="Cambria"/>
                <w:sz w:val="22"/>
                <w:szCs w:val="22"/>
                <w:lang w:val="es-ES_tradnl"/>
              </w:rPr>
              <w:t>Grabaciones del Student's Book y el Teacher's All-in-One Pack</w:t>
            </w:r>
          </w:p>
          <w:p w14:paraId="42699A13" w14:textId="77777777" w:rsidR="00D13FCD" w:rsidRPr="0031311E" w:rsidRDefault="00D13FCD" w:rsidP="000B113A">
            <w:pPr>
              <w:ind w:left="357" w:firstLine="0"/>
              <w:rPr>
                <w:rFonts w:ascii="Cambria" w:hAnsi="Cambria"/>
                <w:color w:val="000000"/>
                <w:szCs w:val="22"/>
                <w:lang w:val="es-ES_tradnl"/>
              </w:rPr>
            </w:pPr>
            <w:r w:rsidRPr="0031311E">
              <w:rPr>
                <w:rFonts w:ascii="Cambria" w:hAnsi="Cambria"/>
                <w:sz w:val="22"/>
                <w:szCs w:val="22"/>
                <w:lang w:val="es-ES_tradnl"/>
              </w:rPr>
              <w:t>Material fotocopiable del Teacher’s Manual</w:t>
            </w:r>
          </w:p>
        </w:tc>
      </w:tr>
    </w:tbl>
    <w:p w14:paraId="47660D5E" w14:textId="77777777" w:rsidR="00D13FCD" w:rsidRPr="0031311E" w:rsidRDefault="00D13FCD" w:rsidP="000B113A">
      <w:pPr>
        <w:pStyle w:val="Sombreadoclaro-nfasis22"/>
        <w:ind w:right="114" w:hanging="936"/>
        <w:rPr>
          <w:rStyle w:val="PlainTable5"/>
          <w:color w:val="000000"/>
          <w:sz w:val="32"/>
          <w:szCs w:val="32"/>
        </w:rPr>
      </w:pPr>
      <w:r w:rsidRPr="0031311E">
        <w:rPr>
          <w:rStyle w:val="PlainTable5"/>
          <w:color w:val="000000"/>
          <w:sz w:val="32"/>
          <w:szCs w:val="32"/>
        </w:rPr>
        <w:lastRenderedPageBreak/>
        <w:t>d) Evaluación de lo aprendido</w:t>
      </w:r>
    </w:p>
    <w:p w14:paraId="311B9967" w14:textId="77777777" w:rsidR="00D13FCD" w:rsidRPr="0031311E" w:rsidRDefault="00D13FCD" w:rsidP="000B113A">
      <w:pPr>
        <w:outlineLvl w:val="0"/>
        <w:rPr>
          <w:rFonts w:ascii="Cambria" w:hAnsi="Cambria"/>
          <w:b/>
          <w:color w:val="000000"/>
          <w:sz w:val="28"/>
          <w:szCs w:val="28"/>
          <w:lang w:val="es-ES_tradnl"/>
        </w:rPr>
      </w:pPr>
      <w:r w:rsidRPr="0031311E">
        <w:rPr>
          <w:rFonts w:ascii="Cambria" w:hAnsi="Cambria"/>
          <w:b/>
          <w:color w:val="000000"/>
          <w:sz w:val="28"/>
          <w:szCs w:val="28"/>
          <w:lang w:val="es-ES_tradnl"/>
        </w:rPr>
        <w:t>Criterios de calificación</w:t>
      </w:r>
    </w:p>
    <w:p w14:paraId="0AD8DE7C" w14:textId="77777777" w:rsidR="00D13FCD" w:rsidRPr="0031311E" w:rsidRDefault="00D13FCD" w:rsidP="000B113A">
      <w:pPr>
        <w:rPr>
          <w:rFonts w:ascii="Cambria" w:hAnsi="Cambria"/>
          <w:color w:val="000000"/>
          <w:lang w:val="es-ES_tradnl"/>
        </w:rPr>
      </w:pPr>
    </w:p>
    <w:p w14:paraId="3CDBFB43" w14:textId="77777777" w:rsidR="00D13FCD" w:rsidRPr="0031311E" w:rsidRDefault="00D13FCD" w:rsidP="000B113A">
      <w:pPr>
        <w:ind w:left="357" w:firstLine="0"/>
        <w:rPr>
          <w:rFonts w:ascii="Cambria" w:hAnsi="Cambria"/>
          <w:color w:val="000000"/>
          <w:lang w:val="es-ES_tradnl"/>
        </w:rPr>
      </w:pPr>
      <w:r w:rsidRPr="0031311E">
        <w:rPr>
          <w:rFonts w:ascii="Cambria" w:hAnsi="Cambria"/>
          <w:color w:val="000000"/>
          <w:lang w:val="es-ES_tradnl"/>
        </w:rPr>
        <w:t xml:space="preserve">La evaluación en la unidad forma parte de un proceso de </w:t>
      </w:r>
      <w:r w:rsidRPr="0031311E">
        <w:rPr>
          <w:rFonts w:ascii="Cambria" w:hAnsi="Cambria"/>
          <w:b/>
          <w:color w:val="000000"/>
          <w:lang w:val="es-ES_tradnl"/>
        </w:rPr>
        <w:t>evaluación continua</w:t>
      </w:r>
      <w:r w:rsidRPr="0031311E">
        <w:rPr>
          <w:rFonts w:ascii="Cambria" w:hAnsi="Cambria"/>
          <w:color w:val="000000"/>
          <w:lang w:val="es-ES_tradnl"/>
        </w:rPr>
        <w:t xml:space="preserve">, basada principalmente en la </w:t>
      </w:r>
      <w:r w:rsidRPr="0031311E">
        <w:rPr>
          <w:rFonts w:ascii="Cambria" w:hAnsi="Cambria"/>
          <w:b/>
          <w:color w:val="000000"/>
          <w:lang w:val="es-ES_tradnl"/>
        </w:rPr>
        <w:t>observación</w:t>
      </w:r>
      <w:r w:rsidRPr="0031311E">
        <w:rPr>
          <w:rFonts w:ascii="Cambria" w:hAnsi="Cambria"/>
          <w:color w:val="000000"/>
          <w:lang w:val="es-ES_tradnl"/>
        </w:rPr>
        <w:t xml:space="preserve">, pero incluyendo también instrumentos de </w:t>
      </w:r>
      <w:r w:rsidRPr="0031311E">
        <w:rPr>
          <w:rFonts w:ascii="Cambria" w:hAnsi="Cambria"/>
          <w:b/>
          <w:color w:val="000000"/>
          <w:lang w:val="es-ES_tradnl"/>
        </w:rPr>
        <w:t>evaluación objetiva</w:t>
      </w:r>
      <w:r w:rsidRPr="0031311E">
        <w:rPr>
          <w:rFonts w:ascii="Cambria" w:hAnsi="Cambria"/>
          <w:color w:val="000000"/>
          <w:lang w:val="es-ES_tradnl"/>
        </w:rPr>
        <w:t xml:space="preserve"> tipo test, actividades o ejercicios. El/La profesor/a recopila la información recogida en el diario de evaluación de acuerdo con los criterios de calificación propuestos por el departamento. </w:t>
      </w:r>
    </w:p>
    <w:p w14:paraId="5E43065D" w14:textId="77777777" w:rsidR="00D13FCD" w:rsidRPr="0031311E" w:rsidRDefault="00D13FCD" w:rsidP="000B113A">
      <w:pPr>
        <w:rPr>
          <w:rFonts w:ascii="Cambria" w:hAnsi="Cambria"/>
          <w:b/>
          <w:i/>
          <w:color w:val="000000"/>
          <w:lang w:val="es-ES_tradnl"/>
        </w:rPr>
      </w:pPr>
    </w:p>
    <w:p w14:paraId="4C58137F" w14:textId="77777777" w:rsidR="00D13FCD" w:rsidRPr="0031311E" w:rsidRDefault="00D13FCD" w:rsidP="000B113A">
      <w:pPr>
        <w:outlineLvl w:val="0"/>
        <w:rPr>
          <w:rFonts w:ascii="Cambria" w:hAnsi="Cambria"/>
          <w:b/>
          <w:color w:val="000000"/>
          <w:sz w:val="28"/>
          <w:szCs w:val="28"/>
          <w:lang w:val="es-ES_tradnl"/>
        </w:rPr>
      </w:pPr>
      <w:r w:rsidRPr="0031311E">
        <w:rPr>
          <w:rFonts w:ascii="Cambria" w:hAnsi="Cambria"/>
          <w:b/>
          <w:color w:val="000000"/>
          <w:sz w:val="28"/>
          <w:szCs w:val="28"/>
          <w:lang w:val="es-ES_tradnl"/>
        </w:rPr>
        <w:t>Estándares de aprendizaje evaluables y procesos de evaluación</w:t>
      </w:r>
    </w:p>
    <w:p w14:paraId="69F0D6AF" w14:textId="77777777" w:rsidR="00D13FCD" w:rsidRPr="0031311E" w:rsidRDefault="00D13FCD" w:rsidP="000B113A">
      <w:pPr>
        <w:rPr>
          <w:rFonts w:ascii="Cambria" w:hAnsi="Cambria"/>
          <w:b/>
          <w:color w:val="000000"/>
          <w:lang w:val="es-ES_tradnl"/>
        </w:rPr>
      </w:pPr>
    </w:p>
    <w:p w14:paraId="5768F8D3" w14:textId="77777777" w:rsidR="00D13FCD" w:rsidRPr="0031311E" w:rsidRDefault="00D13FCD" w:rsidP="000B113A">
      <w:pPr>
        <w:ind w:left="357" w:firstLine="0"/>
        <w:outlineLvl w:val="0"/>
        <w:rPr>
          <w:rFonts w:ascii="Cambria" w:hAnsi="Cambria"/>
          <w:b/>
          <w:color w:val="000000"/>
          <w:lang w:val="es-ES_tradnl"/>
        </w:rPr>
      </w:pPr>
      <w:r w:rsidRPr="0031311E">
        <w:rPr>
          <w:rFonts w:ascii="Cambria" w:hAnsi="Cambria"/>
          <w:b/>
          <w:color w:val="000000"/>
          <w:lang w:val="es-ES_tradnl"/>
        </w:rPr>
        <w:t>Selección de los estándares de aprendizaje evaluables:</w:t>
      </w:r>
    </w:p>
    <w:p w14:paraId="711E9D27" w14:textId="77777777" w:rsidR="00D13FCD" w:rsidRPr="0031311E" w:rsidRDefault="00D13FCD" w:rsidP="000B113A">
      <w:pPr>
        <w:rPr>
          <w:rFonts w:ascii="Cambria" w:hAnsi="Cambria"/>
          <w:color w:val="000000"/>
          <w:lang w:val="es-ES_tradnl"/>
        </w:rPr>
      </w:pPr>
    </w:p>
    <w:p w14:paraId="3E7FCD97" w14:textId="77777777" w:rsidR="00D13FCD" w:rsidRPr="0031311E" w:rsidRDefault="00D13FCD" w:rsidP="000B113A">
      <w:pPr>
        <w:ind w:left="357" w:firstLine="0"/>
        <w:rPr>
          <w:rFonts w:ascii="Cambria" w:hAnsi="Cambria"/>
          <w:color w:val="000000"/>
          <w:lang w:val="es-ES_tradnl"/>
        </w:rPr>
      </w:pPr>
      <w:r w:rsidRPr="0031311E">
        <w:rPr>
          <w:rFonts w:ascii="Cambria" w:hAnsi="Cambria"/>
          <w:color w:val="000000"/>
          <w:lang w:val="es-ES_tradnl"/>
        </w:rPr>
        <w:t xml:space="preserve">Los estándares de aprendizaje se han agrupado en los cuatro bloques lingüísticos, siguiendo el currículo y lo indicado en la Programación Didáctica de </w:t>
      </w:r>
      <w:r w:rsidRPr="0031311E">
        <w:rPr>
          <w:rFonts w:ascii="Cambria" w:hAnsi="Cambria"/>
          <w:i/>
          <w:color w:val="000000"/>
          <w:lang w:val="es-ES_tradnl"/>
        </w:rPr>
        <w:t>Teamwork for ESO 4</w:t>
      </w:r>
      <w:r w:rsidRPr="0031311E">
        <w:rPr>
          <w:rFonts w:ascii="Cambria" w:hAnsi="Cambria"/>
          <w:color w:val="000000"/>
          <w:lang w:val="es-ES_tradnl"/>
        </w:rPr>
        <w:t>. Las casillas en la columna de la derecha sirven para marcar la elección del/de la profesor/a encargado/a de planificar la evaluación en su grupo.</w:t>
      </w:r>
    </w:p>
    <w:p w14:paraId="47FEED66" w14:textId="77777777" w:rsidR="00D13FCD" w:rsidRPr="0031311E" w:rsidRDefault="00D13FCD" w:rsidP="000B113A">
      <w:pPr>
        <w:rPr>
          <w:rFonts w:ascii="Cambria" w:hAnsi="Cambria"/>
          <w:color w:val="000000"/>
          <w:lang w:val="es-ES_tradnl"/>
        </w:rPr>
      </w:pPr>
    </w:p>
    <w:tbl>
      <w:tblPr>
        <w:tblW w:w="9072" w:type="dxa"/>
        <w:tblInd w:w="55" w:type="dxa"/>
        <w:tblCellMar>
          <w:top w:w="55" w:type="dxa"/>
          <w:left w:w="55" w:type="dxa"/>
          <w:bottom w:w="55" w:type="dxa"/>
          <w:right w:w="55" w:type="dxa"/>
        </w:tblCellMar>
        <w:tblLook w:val="0000" w:firstRow="0" w:lastRow="0" w:firstColumn="0" w:lastColumn="0" w:noHBand="0" w:noVBand="0"/>
      </w:tblPr>
      <w:tblGrid>
        <w:gridCol w:w="5245"/>
        <w:gridCol w:w="2977"/>
        <w:gridCol w:w="850"/>
      </w:tblGrid>
      <w:tr w:rsidR="00D13FCD" w:rsidRPr="0031311E" w14:paraId="52C854A7" w14:textId="77777777" w:rsidTr="005455BB">
        <w:trPr>
          <w:cantSplit/>
          <w:trHeight w:val="1134"/>
        </w:trPr>
        <w:tc>
          <w:tcPr>
            <w:tcW w:w="5245" w:type="dxa"/>
            <w:tcBorders>
              <w:top w:val="single" w:sz="1" w:space="0" w:color="000000"/>
              <w:left w:val="single" w:sz="1" w:space="0" w:color="000000"/>
              <w:bottom w:val="single" w:sz="1" w:space="0" w:color="000000"/>
              <w:right w:val="single" w:sz="4" w:space="0" w:color="auto"/>
            </w:tcBorders>
            <w:shd w:val="clear" w:color="auto" w:fill="auto"/>
            <w:vAlign w:val="center"/>
          </w:tcPr>
          <w:p w14:paraId="19E65034" w14:textId="77777777" w:rsidR="00D13FCD" w:rsidRPr="0031311E" w:rsidRDefault="00D13FCD" w:rsidP="000B113A">
            <w:pPr>
              <w:ind w:left="357" w:firstLine="0"/>
              <w:rPr>
                <w:rFonts w:ascii="Cambria" w:hAnsi="Cambria"/>
                <w:szCs w:val="22"/>
                <w:lang w:val="es-ES_tradnl"/>
              </w:rPr>
            </w:pPr>
            <w:r w:rsidRPr="0031311E">
              <w:rPr>
                <w:rFonts w:ascii="Cambria" w:hAnsi="Cambria"/>
                <w:szCs w:val="22"/>
                <w:lang w:val="es-ES_tradnl"/>
              </w:rPr>
              <w:t xml:space="preserve">Estándares que pueden ser evaluados </w:t>
            </w:r>
            <w:r w:rsidRPr="0031311E">
              <w:rPr>
                <w:rFonts w:ascii="Cambria" w:eastAsia="MingLiU" w:hAnsi="Cambria" w:cs="MingLiU"/>
                <w:szCs w:val="22"/>
                <w:lang w:val="es-ES_tradnl"/>
              </w:rPr>
              <w:br/>
            </w:r>
            <w:r w:rsidR="00076755" w:rsidRPr="0031311E">
              <w:rPr>
                <w:rFonts w:ascii="Cambria" w:hAnsi="Cambria"/>
                <w:szCs w:val="22"/>
                <w:lang w:val="es-ES_tradnl"/>
              </w:rPr>
              <w:t>en esta unidad</w:t>
            </w:r>
            <w:r w:rsidRPr="0031311E">
              <w:rPr>
                <w:rFonts w:ascii="Cambria" w:hAnsi="Cambria"/>
                <w:szCs w:val="22"/>
                <w:lang w:val="es-ES_tradnl"/>
              </w:rPr>
              <w:t xml:space="preserve"> (mirar la programación para consultar la lista completa de los estándares y los niveles de logro para cada uno de ellos)</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39F8ED1" w14:textId="77777777" w:rsidR="00D13FCD" w:rsidRPr="0031311E" w:rsidRDefault="00D13FCD" w:rsidP="000B113A">
            <w:pPr>
              <w:ind w:left="357" w:firstLine="0"/>
              <w:rPr>
                <w:rFonts w:ascii="Cambria" w:hAnsi="Cambria"/>
                <w:szCs w:val="22"/>
                <w:lang w:val="es-ES_tradnl"/>
              </w:rPr>
            </w:pPr>
            <w:r w:rsidRPr="0031311E">
              <w:rPr>
                <w:rFonts w:ascii="Cambria" w:hAnsi="Cambria"/>
                <w:szCs w:val="22"/>
                <w:lang w:val="es-ES_tradnl"/>
              </w:rPr>
              <w:t>Pruebas, tareas, actividades</w:t>
            </w:r>
          </w:p>
        </w:tc>
        <w:tc>
          <w:tcPr>
            <w:tcW w:w="8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tcPr>
          <w:p w14:paraId="0B36BD0C" w14:textId="77777777" w:rsidR="00D13FCD" w:rsidRPr="0031311E" w:rsidRDefault="00D13FCD" w:rsidP="000B113A">
            <w:pPr>
              <w:ind w:left="200" w:right="113" w:hanging="87"/>
              <w:rPr>
                <w:rFonts w:ascii="Cambria" w:hAnsi="Cambria"/>
                <w:color w:val="000000"/>
                <w:sz w:val="16"/>
                <w:lang w:val="es-ES_tradnl"/>
              </w:rPr>
            </w:pPr>
            <w:r w:rsidRPr="0031311E">
              <w:rPr>
                <w:rFonts w:ascii="Cambria" w:hAnsi="Cambria"/>
                <w:color w:val="000000"/>
                <w:sz w:val="16"/>
                <w:lang w:val="es-ES_tradnl"/>
              </w:rPr>
              <w:t>Selección</w:t>
            </w:r>
          </w:p>
          <w:p w14:paraId="4DFF3606" w14:textId="77777777" w:rsidR="00D13FCD" w:rsidRPr="0031311E" w:rsidRDefault="00D13FCD" w:rsidP="000B113A">
            <w:pPr>
              <w:ind w:left="200" w:right="113" w:hanging="87"/>
              <w:rPr>
                <w:rFonts w:ascii="Cambria" w:hAnsi="Cambria"/>
                <w:color w:val="000000"/>
                <w:lang w:val="es-ES_tradnl"/>
              </w:rPr>
            </w:pPr>
            <w:r w:rsidRPr="0031311E">
              <w:rPr>
                <w:rFonts w:ascii="Cambria" w:hAnsi="Cambria"/>
                <w:color w:val="000000"/>
                <w:sz w:val="16"/>
                <w:lang w:val="es-ES_tradnl"/>
              </w:rPr>
              <w:t>(marcar el instrumento elegido)</w:t>
            </w:r>
          </w:p>
        </w:tc>
      </w:tr>
    </w:tbl>
    <w:p w14:paraId="6A6467A7" w14:textId="77777777" w:rsidR="00D13FCD" w:rsidRPr="0031311E" w:rsidRDefault="00D13FCD" w:rsidP="000B113A">
      <w:pPr>
        <w:rPr>
          <w:rFonts w:ascii="Cambria" w:hAnsi="Cambria"/>
          <w:color w:val="000000"/>
          <w:lang w:val="es-ES_tradnl"/>
        </w:rPr>
      </w:pPr>
    </w:p>
    <w:tbl>
      <w:tblPr>
        <w:tblW w:w="907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5245"/>
        <w:gridCol w:w="2977"/>
        <w:gridCol w:w="850"/>
      </w:tblGrid>
      <w:tr w:rsidR="00D13FCD" w:rsidRPr="0031311E" w14:paraId="1B66D05B" w14:textId="77777777" w:rsidTr="005455BB">
        <w:tc>
          <w:tcPr>
            <w:tcW w:w="9072" w:type="dxa"/>
            <w:gridSpan w:val="3"/>
            <w:shd w:val="clear" w:color="auto" w:fill="auto"/>
          </w:tcPr>
          <w:p w14:paraId="28E95B78" w14:textId="77777777" w:rsidR="00D13FCD" w:rsidRPr="0031311E" w:rsidRDefault="00D13FCD" w:rsidP="000B113A">
            <w:pPr>
              <w:rPr>
                <w:rFonts w:ascii="Cambria" w:hAnsi="Cambria"/>
                <w:b/>
                <w:color w:val="000000"/>
                <w:szCs w:val="24"/>
                <w:lang w:val="es-ES_tradnl"/>
              </w:rPr>
            </w:pPr>
            <w:r w:rsidRPr="0031311E">
              <w:rPr>
                <w:rFonts w:ascii="Cambria" w:hAnsi="Cambria"/>
                <w:b/>
                <w:color w:val="000000"/>
                <w:szCs w:val="24"/>
                <w:lang w:val="es-ES_tradnl"/>
              </w:rPr>
              <w:t>BLOQUE 1. COMPRENSIÓN DE TEXTOS ORALES</w:t>
            </w:r>
          </w:p>
        </w:tc>
      </w:tr>
      <w:tr w:rsidR="00D13FCD" w:rsidRPr="0031311E" w14:paraId="391F7BEC" w14:textId="77777777" w:rsidTr="005455BB">
        <w:tc>
          <w:tcPr>
            <w:tcW w:w="5245" w:type="dxa"/>
            <w:shd w:val="clear" w:color="auto" w:fill="auto"/>
          </w:tcPr>
          <w:p w14:paraId="5253EAA8" w14:textId="77777777" w:rsidR="00D13FCD" w:rsidRPr="0031311E" w:rsidRDefault="00D13FCD" w:rsidP="000B113A">
            <w:pPr>
              <w:ind w:left="0" w:firstLine="0"/>
              <w:rPr>
                <w:rFonts w:ascii="Cambria" w:hAnsi="Cambria"/>
                <w:color w:val="000000"/>
                <w:sz w:val="22"/>
                <w:szCs w:val="24"/>
                <w:lang w:val="es-ES_tradnl"/>
              </w:rPr>
            </w:pPr>
            <w:r w:rsidRPr="0031311E">
              <w:rPr>
                <w:rFonts w:ascii="Cambria" w:hAnsi="Cambria"/>
                <w:color w:val="000000"/>
                <w:sz w:val="22"/>
                <w:szCs w:val="24"/>
                <w:lang w:val="es-ES"/>
              </w:rPr>
              <w:t xml:space="preserve">4.1.1. Capta los puntos principales y detalles relevantes de </w:t>
            </w:r>
            <w:r w:rsidRPr="0031311E">
              <w:rPr>
                <w:rFonts w:ascii="Cambria" w:hAnsi="Cambria"/>
                <w:b/>
                <w:color w:val="000000"/>
                <w:sz w:val="22"/>
                <w:szCs w:val="24"/>
                <w:lang w:val="es-ES"/>
              </w:rPr>
              <w:t>mensajes grabados o de viva voz</w:t>
            </w:r>
            <w:r w:rsidRPr="0031311E">
              <w:rPr>
                <w:rFonts w:ascii="Cambria" w:hAnsi="Cambria"/>
                <w:color w:val="000000"/>
                <w:sz w:val="22"/>
                <w:szCs w:val="24"/>
                <w:lang w:val="es-ES"/>
              </w:rPr>
              <w:t>, claramente articulados, que contengan instrucciones, indicaciones u otra información, incluso de tipo técnico.</w:t>
            </w:r>
          </w:p>
        </w:tc>
        <w:tc>
          <w:tcPr>
            <w:tcW w:w="2977" w:type="dxa"/>
            <w:tcBorders>
              <w:right w:val="single" w:sz="4" w:space="0" w:color="auto"/>
            </w:tcBorders>
            <w:shd w:val="clear" w:color="auto" w:fill="auto"/>
          </w:tcPr>
          <w:p w14:paraId="785E0053" w14:textId="77777777" w:rsidR="00D13FCD" w:rsidRPr="0031311E" w:rsidRDefault="00D13FCD" w:rsidP="000B113A">
            <w:pPr>
              <w:snapToGrid w:val="0"/>
              <w:ind w:left="87" w:firstLine="0"/>
              <w:rPr>
                <w:rFonts w:ascii="Cambria" w:hAnsi="Cambria"/>
                <w:color w:val="000000"/>
                <w:sz w:val="22"/>
                <w:szCs w:val="22"/>
              </w:rPr>
            </w:pPr>
            <w:r w:rsidRPr="0031311E">
              <w:rPr>
                <w:rFonts w:ascii="Cambria" w:hAnsi="Cambria"/>
                <w:color w:val="000000"/>
                <w:sz w:val="22"/>
                <w:szCs w:val="22"/>
              </w:rPr>
              <w:t>Instrucciones en el aula</w:t>
            </w:r>
          </w:p>
          <w:p w14:paraId="493F736D" w14:textId="77777777" w:rsidR="00D13FCD" w:rsidRPr="0031311E" w:rsidRDefault="00D13FCD" w:rsidP="000B113A">
            <w:pPr>
              <w:snapToGrid w:val="0"/>
              <w:ind w:left="87" w:firstLine="0"/>
              <w:rPr>
                <w:rFonts w:ascii="Cambria" w:hAnsi="Cambria"/>
                <w:color w:val="000000"/>
                <w:sz w:val="22"/>
                <w:szCs w:val="22"/>
              </w:rPr>
            </w:pPr>
          </w:p>
          <w:p w14:paraId="223BFF6E" w14:textId="77777777" w:rsidR="00D13FCD" w:rsidRPr="0031311E" w:rsidRDefault="00D13FCD" w:rsidP="000B113A">
            <w:pPr>
              <w:snapToGrid w:val="0"/>
              <w:ind w:left="87" w:firstLine="0"/>
              <w:rPr>
                <w:rFonts w:ascii="Cambria" w:hAnsi="Cambria"/>
                <w:color w:val="000000"/>
                <w:sz w:val="22"/>
                <w:szCs w:val="22"/>
              </w:rPr>
            </w:pPr>
            <w:r w:rsidRPr="0031311E">
              <w:rPr>
                <w:rFonts w:ascii="Cambria" w:hAnsi="Cambria"/>
                <w:color w:val="000000"/>
                <w:sz w:val="22"/>
                <w:szCs w:val="22"/>
              </w:rPr>
              <w:t>Instrucciones grabadas para actividades</w:t>
            </w:r>
          </w:p>
          <w:p w14:paraId="72C2E8D6" w14:textId="77777777" w:rsidR="00D13FCD" w:rsidRPr="0031311E" w:rsidRDefault="00D13FCD" w:rsidP="000B113A">
            <w:pPr>
              <w:snapToGrid w:val="0"/>
              <w:ind w:left="87" w:firstLine="0"/>
              <w:rPr>
                <w:rFonts w:ascii="Cambria" w:hAnsi="Cambria"/>
                <w:color w:val="000000"/>
                <w:sz w:val="22"/>
                <w:szCs w:val="22"/>
              </w:rPr>
            </w:pPr>
          </w:p>
          <w:p w14:paraId="3A6B5DB1" w14:textId="77777777" w:rsidR="00D13FCD" w:rsidRPr="0031311E" w:rsidRDefault="00D13FCD" w:rsidP="000B113A">
            <w:pPr>
              <w:snapToGrid w:val="0"/>
              <w:ind w:left="87" w:firstLine="0"/>
              <w:rPr>
                <w:rFonts w:ascii="Cambria" w:hAnsi="Cambria"/>
                <w:color w:val="000000"/>
                <w:sz w:val="22"/>
                <w:szCs w:val="22"/>
              </w:rPr>
            </w:pPr>
            <w:r w:rsidRPr="0031311E">
              <w:rPr>
                <w:rFonts w:ascii="Cambria" w:hAnsi="Cambria"/>
                <w:color w:val="000000"/>
                <w:sz w:val="22"/>
                <w:szCs w:val="22"/>
              </w:rPr>
              <w:t xml:space="preserve">Grabaciones para comprobar las respuestas de ejercicios </w:t>
            </w:r>
          </w:p>
          <w:p w14:paraId="43F62432" w14:textId="77777777" w:rsidR="00D13FCD" w:rsidRPr="0031311E" w:rsidRDefault="00D13FCD" w:rsidP="000B113A">
            <w:pPr>
              <w:snapToGrid w:val="0"/>
              <w:ind w:left="87" w:firstLine="0"/>
              <w:rPr>
                <w:rFonts w:ascii="Cambria" w:hAnsi="Cambria"/>
                <w:color w:val="000000"/>
                <w:sz w:val="22"/>
                <w:szCs w:val="22"/>
              </w:rPr>
            </w:pPr>
          </w:p>
          <w:p w14:paraId="54D76449" w14:textId="77777777" w:rsidR="00D13FCD" w:rsidRPr="0031311E" w:rsidRDefault="007B28FE" w:rsidP="000B113A">
            <w:pPr>
              <w:snapToGrid w:val="0"/>
              <w:ind w:left="87" w:firstLine="0"/>
              <w:rPr>
                <w:rFonts w:ascii="Cambria" w:hAnsi="Cambria"/>
                <w:color w:val="000000"/>
                <w:sz w:val="22"/>
                <w:szCs w:val="22"/>
              </w:rPr>
            </w:pPr>
            <w:r w:rsidRPr="0031311E">
              <w:rPr>
                <w:rFonts w:ascii="Cambria" w:hAnsi="Cambria"/>
                <w:color w:val="000000"/>
                <w:sz w:val="22"/>
                <w:szCs w:val="22"/>
              </w:rPr>
              <w:t>Comprobación oral de las respuestas de un ejercicio (SB, p. 99, ej. 9)</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662F215B" w14:textId="77777777" w:rsidR="00D13FCD" w:rsidRPr="0031311E" w:rsidRDefault="00D13FCD"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D13FCD" w:rsidRPr="0031311E" w14:paraId="58E57DC4" w14:textId="77777777" w:rsidTr="005455BB">
        <w:tc>
          <w:tcPr>
            <w:tcW w:w="5245" w:type="dxa"/>
            <w:shd w:val="clear" w:color="auto" w:fill="auto"/>
          </w:tcPr>
          <w:p w14:paraId="07E1DABD" w14:textId="77777777" w:rsidR="00D13FCD" w:rsidRPr="0031311E" w:rsidRDefault="00D13FCD" w:rsidP="000B113A">
            <w:pPr>
              <w:ind w:left="0" w:firstLine="0"/>
              <w:rPr>
                <w:rFonts w:ascii="Cambria" w:hAnsi="Cambria"/>
                <w:color w:val="000000"/>
                <w:sz w:val="22"/>
                <w:szCs w:val="24"/>
                <w:lang w:val="es-ES_tradnl"/>
              </w:rPr>
            </w:pPr>
            <w:r w:rsidRPr="0031311E">
              <w:rPr>
                <w:rFonts w:ascii="Cambria" w:hAnsi="Cambria"/>
                <w:color w:val="000000"/>
                <w:sz w:val="22"/>
                <w:szCs w:val="24"/>
                <w:lang w:val="es-ES"/>
              </w:rPr>
              <w:t xml:space="preserve">4.1.3. Identifica las ideas principales y detalles relevantes de una </w:t>
            </w:r>
            <w:r w:rsidRPr="0031311E">
              <w:rPr>
                <w:rFonts w:ascii="Cambria" w:hAnsi="Cambria"/>
                <w:b/>
                <w:color w:val="000000"/>
                <w:sz w:val="22"/>
                <w:szCs w:val="24"/>
                <w:lang w:val="es-ES"/>
              </w:rPr>
              <w:t>conversación formal o informal</w:t>
            </w:r>
            <w:r w:rsidRPr="0031311E">
              <w:rPr>
                <w:rFonts w:ascii="Cambria" w:hAnsi="Cambria"/>
                <w:color w:val="000000"/>
                <w:sz w:val="22"/>
                <w:szCs w:val="24"/>
                <w:lang w:val="es-ES"/>
              </w:rPr>
              <w:t xml:space="preserve"> de cierta duración entre dos o más interlocutores que tiene lugar en su presencia y en la que se tratan temas conocidos o de carácter general o cotidiano, cuando el discurso está articulado con claridad y en una variedad estándar de la lengua.</w:t>
            </w:r>
          </w:p>
        </w:tc>
        <w:tc>
          <w:tcPr>
            <w:tcW w:w="2977" w:type="dxa"/>
            <w:tcBorders>
              <w:right w:val="single" w:sz="4" w:space="0" w:color="auto"/>
            </w:tcBorders>
            <w:shd w:val="clear" w:color="auto" w:fill="auto"/>
          </w:tcPr>
          <w:p w14:paraId="7E913B81" w14:textId="77777777" w:rsidR="007B28FE" w:rsidRPr="0031311E" w:rsidRDefault="007B28FE" w:rsidP="000B113A">
            <w:pPr>
              <w:snapToGrid w:val="0"/>
              <w:ind w:left="87" w:firstLine="0"/>
              <w:rPr>
                <w:rFonts w:ascii="Cambria" w:hAnsi="Cambria"/>
                <w:color w:val="000000"/>
                <w:sz w:val="22"/>
                <w:szCs w:val="22"/>
              </w:rPr>
            </w:pPr>
            <w:r w:rsidRPr="0031311E">
              <w:rPr>
                <w:rFonts w:ascii="Cambria" w:hAnsi="Cambria"/>
                <w:color w:val="000000"/>
                <w:sz w:val="22"/>
                <w:szCs w:val="22"/>
              </w:rPr>
              <w:t>Entrevista de radio sobre el mago Criss Angel (SB, p. 95, ej. 5-7)</w:t>
            </w:r>
          </w:p>
          <w:p w14:paraId="24A4C292" w14:textId="77777777" w:rsidR="007B28FE" w:rsidRPr="0031311E" w:rsidRDefault="007B28FE" w:rsidP="000B113A">
            <w:pPr>
              <w:snapToGrid w:val="0"/>
              <w:ind w:left="87" w:firstLine="0"/>
              <w:rPr>
                <w:rFonts w:ascii="Cambria" w:hAnsi="Cambria"/>
                <w:color w:val="000000"/>
                <w:sz w:val="22"/>
                <w:szCs w:val="22"/>
              </w:rPr>
            </w:pPr>
          </w:p>
          <w:p w14:paraId="5FC91482" w14:textId="77777777" w:rsidR="00D13FCD" w:rsidRPr="0031311E" w:rsidRDefault="007B28FE" w:rsidP="000B113A">
            <w:pPr>
              <w:snapToGrid w:val="0"/>
              <w:ind w:left="87" w:firstLine="0"/>
              <w:rPr>
                <w:rFonts w:ascii="Cambria" w:hAnsi="Cambria"/>
                <w:color w:val="000000"/>
                <w:sz w:val="22"/>
                <w:szCs w:val="22"/>
              </w:rPr>
            </w:pPr>
            <w:r w:rsidRPr="0031311E">
              <w:rPr>
                <w:rFonts w:ascii="Cambria" w:hAnsi="Cambria"/>
                <w:color w:val="000000"/>
                <w:sz w:val="22"/>
                <w:szCs w:val="22"/>
              </w:rPr>
              <w:t>Descripción de dos experiencias (SB, p. 99, ej. 5-6)</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024A547" w14:textId="77777777" w:rsidR="00D13FCD" w:rsidRPr="0031311E" w:rsidRDefault="00D13FCD"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7B28FE" w:rsidRPr="0031311E" w14:paraId="77F46577" w14:textId="77777777" w:rsidTr="005455BB">
        <w:tc>
          <w:tcPr>
            <w:tcW w:w="5245" w:type="dxa"/>
            <w:shd w:val="clear" w:color="auto" w:fill="auto"/>
          </w:tcPr>
          <w:p w14:paraId="7716B466" w14:textId="77777777" w:rsidR="007B28FE" w:rsidRPr="0031311E" w:rsidRDefault="007B28FE" w:rsidP="000B113A">
            <w:pPr>
              <w:ind w:left="0" w:firstLine="0"/>
              <w:rPr>
                <w:rFonts w:ascii="Cambria" w:hAnsi="Cambria"/>
                <w:color w:val="000000"/>
                <w:sz w:val="22"/>
                <w:szCs w:val="24"/>
                <w:lang w:val="es-ES_tradnl"/>
              </w:rPr>
            </w:pPr>
            <w:r w:rsidRPr="0031311E">
              <w:rPr>
                <w:rFonts w:ascii="Cambria" w:hAnsi="Cambria"/>
                <w:color w:val="000000"/>
                <w:sz w:val="22"/>
                <w:szCs w:val="24"/>
                <w:lang w:val="es-ES"/>
              </w:rPr>
              <w:t xml:space="preserve">4.1.4. Comprende, en una </w:t>
            </w:r>
            <w:r w:rsidRPr="0031311E">
              <w:rPr>
                <w:rFonts w:ascii="Cambria" w:hAnsi="Cambria"/>
                <w:b/>
                <w:color w:val="000000"/>
                <w:sz w:val="22"/>
                <w:szCs w:val="24"/>
                <w:lang w:val="es-ES"/>
              </w:rPr>
              <w:t>conversación informal en la que participa</w:t>
            </w:r>
            <w:r w:rsidRPr="0031311E">
              <w:rPr>
                <w:rFonts w:ascii="Cambria" w:hAnsi="Cambria"/>
                <w:color w:val="000000"/>
                <w:sz w:val="22"/>
                <w:szCs w:val="24"/>
                <w:lang w:val="es-ES"/>
              </w:rPr>
              <w:t xml:space="preserve">, explicaciones o justificaciones de puntos de vista y opiniones sobre diversos asuntos de interés personal, cotidianos o menos habituales, así </w:t>
            </w:r>
            <w:r w:rsidRPr="0031311E">
              <w:rPr>
                <w:rFonts w:ascii="Cambria" w:hAnsi="Cambria"/>
                <w:color w:val="000000"/>
                <w:sz w:val="22"/>
                <w:szCs w:val="24"/>
                <w:lang w:val="es-ES"/>
              </w:rPr>
              <w:lastRenderedPageBreak/>
              <w:t>como la formulación de hipótesis, la expresión de sentimientos y la descripción de aspectos abstractos de temas como, p. e., la música, el cine, la literatura o los temas de actualidad.</w:t>
            </w:r>
          </w:p>
        </w:tc>
        <w:tc>
          <w:tcPr>
            <w:tcW w:w="2977" w:type="dxa"/>
            <w:shd w:val="clear" w:color="auto" w:fill="auto"/>
          </w:tcPr>
          <w:p w14:paraId="3D1391FC" w14:textId="77777777" w:rsidR="007B28FE" w:rsidRPr="0031311E" w:rsidRDefault="007B28FE" w:rsidP="000B113A">
            <w:pPr>
              <w:snapToGrid w:val="0"/>
              <w:ind w:left="87" w:firstLine="0"/>
              <w:rPr>
                <w:rFonts w:ascii="Cambria" w:hAnsi="Cambria"/>
                <w:color w:val="000000"/>
                <w:sz w:val="22"/>
                <w:szCs w:val="22"/>
              </w:rPr>
            </w:pPr>
            <w:r w:rsidRPr="0031311E">
              <w:rPr>
                <w:rFonts w:ascii="Cambria" w:hAnsi="Cambria"/>
                <w:color w:val="000000"/>
                <w:sz w:val="22"/>
                <w:szCs w:val="22"/>
              </w:rPr>
              <w:lastRenderedPageBreak/>
              <w:t>Conversación en la que se elige una actividad extraescolar (SB, p. 95, ej. 11)</w:t>
            </w:r>
          </w:p>
          <w:p w14:paraId="32D43DCD" w14:textId="77777777" w:rsidR="007B28FE" w:rsidRPr="0031311E" w:rsidRDefault="007B28FE" w:rsidP="000B113A">
            <w:pPr>
              <w:snapToGrid w:val="0"/>
              <w:ind w:left="87" w:firstLine="0"/>
              <w:rPr>
                <w:rFonts w:ascii="Cambria" w:hAnsi="Cambria"/>
                <w:color w:val="000000"/>
                <w:sz w:val="22"/>
                <w:szCs w:val="22"/>
              </w:rPr>
            </w:pPr>
          </w:p>
          <w:p w14:paraId="13539F5E" w14:textId="77777777" w:rsidR="007B28FE" w:rsidRPr="0031311E" w:rsidRDefault="007B28FE" w:rsidP="000B113A">
            <w:pPr>
              <w:snapToGrid w:val="0"/>
              <w:ind w:left="87" w:firstLine="0"/>
              <w:rPr>
                <w:rFonts w:ascii="Cambria" w:hAnsi="Cambria"/>
                <w:color w:val="000000"/>
                <w:sz w:val="22"/>
                <w:szCs w:val="22"/>
              </w:rPr>
            </w:pPr>
            <w:r w:rsidRPr="0031311E">
              <w:rPr>
                <w:rFonts w:ascii="Cambria" w:hAnsi="Cambria"/>
                <w:color w:val="000000"/>
                <w:sz w:val="22"/>
                <w:szCs w:val="22"/>
              </w:rPr>
              <w:lastRenderedPageBreak/>
              <w:t>Conversación sobre gustos y preferencias (SB, p. 99, ej. 10)</w:t>
            </w:r>
          </w:p>
        </w:tc>
        <w:tc>
          <w:tcPr>
            <w:tcW w:w="850" w:type="dxa"/>
            <w:shd w:val="clear" w:color="auto" w:fill="auto"/>
            <w:vAlign w:val="center"/>
          </w:tcPr>
          <w:p w14:paraId="0A158DFA" w14:textId="77777777" w:rsidR="007B28FE" w:rsidRPr="0031311E" w:rsidRDefault="007B28FE"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lastRenderedPageBreak/>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7B28FE" w:rsidRPr="0031311E" w14:paraId="467690AB" w14:textId="77777777" w:rsidTr="005455BB">
        <w:tc>
          <w:tcPr>
            <w:tcW w:w="5245" w:type="dxa"/>
            <w:tcBorders>
              <w:top w:val="single" w:sz="4" w:space="0" w:color="auto"/>
              <w:left w:val="single" w:sz="4" w:space="0" w:color="auto"/>
              <w:bottom w:val="single" w:sz="4" w:space="0" w:color="auto"/>
              <w:right w:val="single" w:sz="4" w:space="0" w:color="auto"/>
            </w:tcBorders>
            <w:shd w:val="clear" w:color="auto" w:fill="auto"/>
          </w:tcPr>
          <w:p w14:paraId="75E58887" w14:textId="77777777" w:rsidR="007B28FE" w:rsidRPr="0031311E" w:rsidRDefault="007B28FE" w:rsidP="000B113A">
            <w:pPr>
              <w:ind w:left="0" w:firstLine="0"/>
              <w:rPr>
                <w:rFonts w:ascii="Cambria" w:hAnsi="Cambria"/>
                <w:color w:val="000000"/>
                <w:sz w:val="22"/>
                <w:szCs w:val="24"/>
                <w:lang w:val="es-ES_tradnl"/>
              </w:rPr>
            </w:pPr>
            <w:r w:rsidRPr="0031311E">
              <w:rPr>
                <w:rFonts w:ascii="Cambria" w:hAnsi="Cambria"/>
                <w:color w:val="000000"/>
                <w:sz w:val="22"/>
                <w:szCs w:val="24"/>
                <w:lang w:val="es-ES"/>
              </w:rPr>
              <w:lastRenderedPageBreak/>
              <w:t xml:space="preserve">4.1.7. Identifica la idea principal y aspectos significativos de </w:t>
            </w:r>
            <w:r w:rsidRPr="0031311E">
              <w:rPr>
                <w:rFonts w:ascii="Cambria" w:hAnsi="Cambria"/>
                <w:b/>
                <w:color w:val="000000"/>
                <w:sz w:val="22"/>
                <w:szCs w:val="24"/>
                <w:lang w:val="es-ES"/>
              </w:rPr>
              <w:t>noticias de televisión</w:t>
            </w:r>
            <w:r w:rsidRPr="0031311E">
              <w:rPr>
                <w:rFonts w:ascii="Cambria" w:hAnsi="Cambria"/>
                <w:color w:val="000000"/>
                <w:sz w:val="22"/>
                <w:szCs w:val="24"/>
                <w:lang w:val="es-ES"/>
              </w:rPr>
              <w:t xml:space="preserve"> claramente articuladas cuando hay apoyo visual que complementa el discurso, así como lo esencial de </w:t>
            </w:r>
            <w:r w:rsidRPr="0031311E">
              <w:rPr>
                <w:rFonts w:ascii="Cambria" w:hAnsi="Cambria"/>
                <w:b/>
                <w:color w:val="000000"/>
                <w:sz w:val="22"/>
                <w:szCs w:val="24"/>
                <w:lang w:val="es-ES"/>
              </w:rPr>
              <w:t>anuncios publicitarios, series y películas</w:t>
            </w:r>
            <w:r w:rsidRPr="0031311E">
              <w:rPr>
                <w:rFonts w:ascii="Cambria" w:hAnsi="Cambria"/>
                <w:color w:val="000000"/>
                <w:sz w:val="22"/>
                <w:szCs w:val="24"/>
                <w:lang w:val="es-ES"/>
              </w:rPr>
              <w:t xml:space="preserve"> bien estructurados y articulados con claridad, en una variedad estándar de la lengua, y cuando las imágenes facilitan la comprensión.</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1B39E74" w14:textId="77777777" w:rsidR="007B28FE" w:rsidRPr="0031311E" w:rsidRDefault="007B28FE" w:rsidP="000B113A">
            <w:pPr>
              <w:snapToGrid w:val="0"/>
              <w:ind w:left="87" w:firstLine="0"/>
              <w:rPr>
                <w:rFonts w:ascii="Cambria" w:hAnsi="Cambria"/>
                <w:color w:val="000000"/>
                <w:sz w:val="22"/>
                <w:szCs w:val="22"/>
              </w:rPr>
            </w:pPr>
            <w:r w:rsidRPr="0031311E">
              <w:rPr>
                <w:rFonts w:ascii="Cambria" w:hAnsi="Cambria"/>
                <w:color w:val="000000"/>
                <w:sz w:val="22"/>
                <w:szCs w:val="22"/>
              </w:rPr>
              <w:t>Vídeo sobre artistas circenses (SB, p. 95, ej. 8)</w:t>
            </w:r>
          </w:p>
          <w:p w14:paraId="62D281E9" w14:textId="77777777" w:rsidR="007B28FE" w:rsidRPr="0031311E" w:rsidRDefault="007B28FE" w:rsidP="000B113A">
            <w:pPr>
              <w:snapToGrid w:val="0"/>
              <w:ind w:left="87" w:firstLine="0"/>
              <w:rPr>
                <w:rFonts w:ascii="Cambria" w:hAnsi="Cambria"/>
                <w:color w:val="000000"/>
                <w:sz w:val="22"/>
                <w:szCs w:val="22"/>
              </w:rPr>
            </w:pPr>
          </w:p>
          <w:p w14:paraId="40CEA336" w14:textId="77777777" w:rsidR="007B28FE" w:rsidRPr="0031311E" w:rsidRDefault="007B28FE" w:rsidP="000B113A">
            <w:pPr>
              <w:snapToGrid w:val="0"/>
              <w:ind w:left="87" w:firstLine="0"/>
              <w:rPr>
                <w:rFonts w:ascii="Cambria" w:hAnsi="Cambria"/>
                <w:color w:val="000000"/>
                <w:sz w:val="22"/>
                <w:szCs w:val="22"/>
              </w:rPr>
            </w:pPr>
            <w:r w:rsidRPr="0031311E">
              <w:rPr>
                <w:rFonts w:ascii="Cambria" w:hAnsi="Cambria"/>
                <w:color w:val="000000"/>
                <w:sz w:val="22"/>
                <w:szCs w:val="22"/>
              </w:rPr>
              <w:t>Vídeo sobre la elección de una actividad extraescolar (SB, p. 95, ej. 10)</w:t>
            </w:r>
          </w:p>
          <w:p w14:paraId="525817BF" w14:textId="77777777" w:rsidR="007B28FE" w:rsidRPr="0031311E" w:rsidRDefault="007B28FE" w:rsidP="000B113A">
            <w:pPr>
              <w:snapToGrid w:val="0"/>
              <w:ind w:left="87" w:firstLine="0"/>
              <w:rPr>
                <w:rFonts w:ascii="Cambria" w:hAnsi="Cambria"/>
                <w:color w:val="000000"/>
                <w:sz w:val="22"/>
                <w:szCs w:val="22"/>
              </w:rPr>
            </w:pPr>
          </w:p>
          <w:p w14:paraId="1893DF05" w14:textId="77777777" w:rsidR="007B28FE" w:rsidRPr="0031311E" w:rsidRDefault="007B28FE" w:rsidP="000B113A">
            <w:pPr>
              <w:snapToGrid w:val="0"/>
              <w:ind w:left="87" w:firstLine="0"/>
              <w:rPr>
                <w:rFonts w:ascii="Cambria" w:hAnsi="Cambria"/>
                <w:color w:val="000000"/>
                <w:sz w:val="22"/>
                <w:szCs w:val="22"/>
              </w:rPr>
            </w:pPr>
            <w:r w:rsidRPr="0031311E">
              <w:rPr>
                <w:rFonts w:ascii="Cambria" w:hAnsi="Cambria"/>
                <w:color w:val="000000"/>
                <w:sz w:val="22"/>
                <w:szCs w:val="22"/>
              </w:rPr>
              <w:t>Vídeo sobre distintas formas de comunicación (SB, p. 99, ej. 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BDF741E" w14:textId="77777777" w:rsidR="007B28FE" w:rsidRPr="0031311E" w:rsidRDefault="007B28FE"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bl>
    <w:p w14:paraId="4D98CE01" w14:textId="77777777" w:rsidR="00D13FCD" w:rsidRPr="0031311E" w:rsidRDefault="00D13FCD" w:rsidP="000B113A">
      <w:pPr>
        <w:rPr>
          <w:rFonts w:ascii="Cambria" w:hAnsi="Cambria"/>
          <w:color w:val="000000"/>
          <w:szCs w:val="24"/>
          <w:lang w:val="es-ES_tradnl"/>
        </w:rPr>
      </w:pPr>
    </w:p>
    <w:tbl>
      <w:tblPr>
        <w:tblW w:w="907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5245"/>
        <w:gridCol w:w="2977"/>
        <w:gridCol w:w="850"/>
      </w:tblGrid>
      <w:tr w:rsidR="00D13FCD" w:rsidRPr="0031311E" w14:paraId="4F4A131E" w14:textId="77777777" w:rsidTr="005455BB">
        <w:tc>
          <w:tcPr>
            <w:tcW w:w="9072" w:type="dxa"/>
            <w:gridSpan w:val="3"/>
            <w:shd w:val="clear" w:color="auto" w:fill="auto"/>
          </w:tcPr>
          <w:p w14:paraId="7A23ED0D" w14:textId="77777777" w:rsidR="00D13FCD" w:rsidRPr="0031311E" w:rsidRDefault="00D13FCD" w:rsidP="000B113A">
            <w:pPr>
              <w:rPr>
                <w:rFonts w:ascii="Cambria" w:hAnsi="Cambria"/>
                <w:b/>
                <w:color w:val="000000"/>
                <w:szCs w:val="24"/>
                <w:lang w:val="es-ES_tradnl"/>
              </w:rPr>
            </w:pPr>
            <w:r w:rsidRPr="0031311E">
              <w:rPr>
                <w:rFonts w:ascii="Cambria" w:hAnsi="Cambria"/>
                <w:b/>
                <w:color w:val="000000"/>
                <w:szCs w:val="24"/>
                <w:lang w:val="es-ES_tradnl"/>
              </w:rPr>
              <w:t>BLOQUE 2. PRODUCCIÓN DE TEXTOS ORALES: EXPRESIÓN E INTERACCIÓN</w:t>
            </w:r>
          </w:p>
        </w:tc>
      </w:tr>
      <w:tr w:rsidR="007B28FE" w:rsidRPr="0031311E" w14:paraId="120E1421" w14:textId="77777777" w:rsidTr="005455BB">
        <w:tc>
          <w:tcPr>
            <w:tcW w:w="5245" w:type="dxa"/>
            <w:shd w:val="clear" w:color="auto" w:fill="auto"/>
          </w:tcPr>
          <w:p w14:paraId="67CC486D" w14:textId="77777777" w:rsidR="007B28FE" w:rsidRPr="0031311E" w:rsidRDefault="007B28FE" w:rsidP="000B113A">
            <w:pPr>
              <w:ind w:left="0" w:firstLine="0"/>
              <w:rPr>
                <w:rFonts w:ascii="Cambria" w:hAnsi="Cambria"/>
                <w:sz w:val="22"/>
                <w:szCs w:val="24"/>
                <w:lang w:val="es-ES_tradnl"/>
              </w:rPr>
            </w:pPr>
            <w:r w:rsidRPr="0031311E">
              <w:rPr>
                <w:rFonts w:ascii="Cambria" w:hAnsi="Cambria"/>
                <w:sz w:val="22"/>
                <w:szCs w:val="24"/>
                <w:lang w:val="es-ES"/>
              </w:rPr>
              <w:t xml:space="preserve">4.2.3. Participa adecuadamente en </w:t>
            </w:r>
            <w:r w:rsidRPr="0031311E">
              <w:rPr>
                <w:rFonts w:ascii="Cambria" w:hAnsi="Cambria"/>
                <w:b/>
                <w:sz w:val="22"/>
                <w:szCs w:val="24"/>
                <w:lang w:val="es-ES"/>
              </w:rPr>
              <w:t>conversaciones informales</w:t>
            </w:r>
            <w:r w:rsidRPr="0031311E">
              <w:rPr>
                <w:rFonts w:ascii="Cambria" w:hAnsi="Cambria"/>
                <w:sz w:val="22"/>
                <w:szCs w:val="24"/>
                <w:lang w:val="es-ES"/>
              </w:rPr>
              <w:t xml:space="preserve"> cara a cara o por teléfono u otros medios técnicos, sobre asuntos cotidianos o menos habituales, en las que intercambia información y expresa y justifica brevemente opiniones y puntos de vista; narra y describe de forma coherente hechos ocurridos en el pasado o planes de futuro reales o inventados; formula hipótesis; hace sugerencias; pide y da indicaciones o instrucciones con cierto detalle; expresa y justifica sentimientos, y describe aspectos concretos y abstractos de temas como, por ejemplo, la música, el cine, la literatura o los temas de actualidad.</w:t>
            </w:r>
          </w:p>
        </w:tc>
        <w:tc>
          <w:tcPr>
            <w:tcW w:w="2977" w:type="dxa"/>
            <w:shd w:val="clear" w:color="auto" w:fill="auto"/>
          </w:tcPr>
          <w:p w14:paraId="23037855" w14:textId="77777777" w:rsidR="007B28FE" w:rsidRPr="0031311E" w:rsidRDefault="007B28FE" w:rsidP="000B113A">
            <w:pPr>
              <w:snapToGrid w:val="0"/>
              <w:ind w:left="87" w:firstLine="0"/>
              <w:rPr>
                <w:rFonts w:ascii="Cambria" w:hAnsi="Cambria"/>
                <w:color w:val="000000"/>
                <w:sz w:val="22"/>
                <w:szCs w:val="22"/>
              </w:rPr>
            </w:pPr>
            <w:r w:rsidRPr="0031311E">
              <w:rPr>
                <w:rFonts w:ascii="Cambria" w:hAnsi="Cambria"/>
                <w:color w:val="000000"/>
                <w:sz w:val="22"/>
                <w:szCs w:val="22"/>
              </w:rPr>
              <w:t>Conversación en la que se elige una actividad extraescolar (SB, p. 95, ej. 11)</w:t>
            </w:r>
          </w:p>
          <w:p w14:paraId="572C1C96" w14:textId="77777777" w:rsidR="007B28FE" w:rsidRPr="0031311E" w:rsidRDefault="007B28FE" w:rsidP="000B113A">
            <w:pPr>
              <w:snapToGrid w:val="0"/>
              <w:ind w:left="87" w:firstLine="0"/>
              <w:rPr>
                <w:rFonts w:ascii="Cambria" w:hAnsi="Cambria"/>
                <w:color w:val="000000"/>
                <w:sz w:val="22"/>
                <w:szCs w:val="22"/>
              </w:rPr>
            </w:pPr>
          </w:p>
          <w:p w14:paraId="525179D0" w14:textId="77777777" w:rsidR="007B28FE" w:rsidRPr="0031311E" w:rsidRDefault="007B28FE" w:rsidP="000B113A">
            <w:pPr>
              <w:snapToGrid w:val="0"/>
              <w:ind w:left="87" w:firstLine="0"/>
              <w:rPr>
                <w:rFonts w:ascii="Cambria" w:hAnsi="Cambria"/>
                <w:color w:val="000000"/>
                <w:sz w:val="22"/>
                <w:szCs w:val="22"/>
              </w:rPr>
            </w:pPr>
            <w:r w:rsidRPr="0031311E">
              <w:rPr>
                <w:rFonts w:ascii="Cambria" w:hAnsi="Cambria"/>
                <w:color w:val="000000"/>
                <w:sz w:val="22"/>
                <w:szCs w:val="22"/>
              </w:rPr>
              <w:t>Conversación sobre gustos y preferencias (SB, p. 99, ej. 10)</w:t>
            </w:r>
          </w:p>
        </w:tc>
        <w:tc>
          <w:tcPr>
            <w:tcW w:w="850" w:type="dxa"/>
            <w:shd w:val="clear" w:color="auto" w:fill="auto"/>
            <w:vAlign w:val="center"/>
          </w:tcPr>
          <w:p w14:paraId="1ABAF9CE" w14:textId="77777777" w:rsidR="007B28FE" w:rsidRPr="0031311E" w:rsidRDefault="007B28FE"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bl>
    <w:p w14:paraId="4126E39F" w14:textId="77777777" w:rsidR="00D13FCD" w:rsidRPr="0031311E" w:rsidRDefault="00D13FCD" w:rsidP="000B113A">
      <w:pPr>
        <w:rPr>
          <w:rFonts w:ascii="Cambria" w:hAnsi="Cambria"/>
          <w:color w:val="000000"/>
          <w:szCs w:val="24"/>
          <w:lang w:val="es-ES_tradnl"/>
        </w:rPr>
      </w:pPr>
    </w:p>
    <w:tbl>
      <w:tblPr>
        <w:tblW w:w="907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5245"/>
        <w:gridCol w:w="2977"/>
        <w:gridCol w:w="850"/>
      </w:tblGrid>
      <w:tr w:rsidR="00D13FCD" w:rsidRPr="0031311E" w14:paraId="211372D7" w14:textId="77777777" w:rsidTr="005455BB">
        <w:tc>
          <w:tcPr>
            <w:tcW w:w="9072" w:type="dxa"/>
            <w:gridSpan w:val="3"/>
            <w:shd w:val="clear" w:color="auto" w:fill="auto"/>
          </w:tcPr>
          <w:p w14:paraId="0BF715FE" w14:textId="77777777" w:rsidR="00D13FCD" w:rsidRPr="0031311E" w:rsidRDefault="00D13FCD" w:rsidP="000B113A">
            <w:pPr>
              <w:rPr>
                <w:rFonts w:ascii="Cambria" w:hAnsi="Cambria"/>
                <w:b/>
                <w:color w:val="000000"/>
                <w:szCs w:val="24"/>
                <w:lang w:val="es-ES_tradnl"/>
              </w:rPr>
            </w:pPr>
            <w:r w:rsidRPr="0031311E">
              <w:rPr>
                <w:rFonts w:ascii="Cambria" w:hAnsi="Cambria"/>
                <w:b/>
                <w:color w:val="000000"/>
                <w:szCs w:val="24"/>
                <w:lang w:val="es-ES_tradnl"/>
              </w:rPr>
              <w:t>BLOQUE 3. COMPRENSIÓN DE TEXTOS ESCRITOS</w:t>
            </w:r>
          </w:p>
        </w:tc>
      </w:tr>
      <w:tr w:rsidR="007B28FE" w:rsidRPr="0031311E" w14:paraId="1439872E" w14:textId="77777777" w:rsidTr="005455BB">
        <w:tc>
          <w:tcPr>
            <w:tcW w:w="5245" w:type="dxa"/>
            <w:shd w:val="clear" w:color="auto" w:fill="auto"/>
          </w:tcPr>
          <w:p w14:paraId="0229531D" w14:textId="77777777" w:rsidR="007B28FE" w:rsidRPr="0031311E" w:rsidRDefault="007B28FE" w:rsidP="000B113A">
            <w:pPr>
              <w:ind w:left="0" w:firstLine="0"/>
              <w:rPr>
                <w:rFonts w:ascii="Cambria" w:hAnsi="Cambria"/>
                <w:sz w:val="22"/>
                <w:szCs w:val="24"/>
                <w:lang w:val="es-ES_tradnl"/>
              </w:rPr>
            </w:pPr>
            <w:r w:rsidRPr="0031311E">
              <w:rPr>
                <w:rFonts w:ascii="Cambria" w:hAnsi="Cambria"/>
                <w:sz w:val="22"/>
                <w:szCs w:val="24"/>
                <w:lang w:val="es-ES"/>
              </w:rPr>
              <w:t>4.3.1.</w:t>
            </w:r>
            <w:r w:rsidRPr="0031311E">
              <w:rPr>
                <w:rFonts w:ascii="Cambria" w:hAnsi="Cambria"/>
                <w:sz w:val="22"/>
                <w:szCs w:val="24"/>
              </w:rPr>
              <w:t xml:space="preserve"> </w:t>
            </w:r>
            <w:r w:rsidRPr="0031311E">
              <w:rPr>
                <w:rFonts w:ascii="Cambria" w:hAnsi="Cambria"/>
                <w:sz w:val="22"/>
                <w:szCs w:val="24"/>
                <w:lang w:val="es-ES"/>
              </w:rPr>
              <w:t xml:space="preserve">Identifica información relevante en </w:t>
            </w:r>
            <w:r w:rsidRPr="0031311E">
              <w:rPr>
                <w:rFonts w:ascii="Cambria" w:hAnsi="Cambria"/>
                <w:b/>
                <w:sz w:val="22"/>
                <w:szCs w:val="24"/>
                <w:lang w:val="es-ES"/>
              </w:rPr>
              <w:t>instrucciones</w:t>
            </w:r>
            <w:r w:rsidRPr="0031311E">
              <w:rPr>
                <w:rFonts w:ascii="Cambria" w:hAnsi="Cambria"/>
                <w:sz w:val="22"/>
                <w:szCs w:val="24"/>
                <w:lang w:val="es-ES"/>
              </w:rPr>
              <w:t xml:space="preserve"> detalladas sobre el uso de aparatos, dispositivos o programas informáticos, y sobre la realización de actividades y normas de seguridad o de convivencia.</w:t>
            </w:r>
          </w:p>
        </w:tc>
        <w:tc>
          <w:tcPr>
            <w:tcW w:w="2977" w:type="dxa"/>
            <w:tcBorders>
              <w:right w:val="single" w:sz="4" w:space="0" w:color="auto"/>
            </w:tcBorders>
            <w:shd w:val="clear" w:color="auto" w:fill="auto"/>
          </w:tcPr>
          <w:p w14:paraId="06662B13" w14:textId="77777777" w:rsidR="007B28FE" w:rsidRPr="0031311E" w:rsidRDefault="007B28FE" w:rsidP="000B113A">
            <w:pPr>
              <w:snapToGrid w:val="0"/>
              <w:ind w:left="87" w:firstLine="0"/>
              <w:rPr>
                <w:rFonts w:ascii="Cambria" w:hAnsi="Cambria"/>
                <w:color w:val="000000"/>
                <w:sz w:val="22"/>
                <w:szCs w:val="22"/>
              </w:rPr>
            </w:pPr>
            <w:r w:rsidRPr="0031311E">
              <w:rPr>
                <w:rFonts w:ascii="Cambria" w:hAnsi="Cambria"/>
                <w:color w:val="000000"/>
                <w:sz w:val="22"/>
                <w:szCs w:val="22"/>
              </w:rPr>
              <w:t>A lo largo de la unidad, entender los enunciados de los ejercicios</w:t>
            </w:r>
          </w:p>
          <w:p w14:paraId="188F197A" w14:textId="77777777" w:rsidR="007B28FE" w:rsidRPr="0031311E" w:rsidRDefault="007B28FE" w:rsidP="000B113A">
            <w:pPr>
              <w:snapToGrid w:val="0"/>
              <w:ind w:left="87" w:firstLine="0"/>
              <w:rPr>
                <w:rFonts w:ascii="Cambria" w:hAnsi="Cambria"/>
                <w:color w:val="000000"/>
                <w:sz w:val="22"/>
                <w:szCs w:val="22"/>
              </w:rPr>
            </w:pPr>
          </w:p>
          <w:p w14:paraId="44D10FD0" w14:textId="77777777" w:rsidR="007B28FE" w:rsidRPr="0031311E" w:rsidRDefault="007B28FE" w:rsidP="000B113A">
            <w:pPr>
              <w:snapToGrid w:val="0"/>
              <w:ind w:left="87" w:firstLine="0"/>
              <w:rPr>
                <w:rFonts w:ascii="Cambria" w:hAnsi="Cambria"/>
                <w:color w:val="000000"/>
                <w:sz w:val="22"/>
                <w:szCs w:val="22"/>
              </w:rPr>
            </w:pPr>
            <w:r w:rsidRPr="0031311E">
              <w:rPr>
                <w:rFonts w:ascii="Cambria" w:hAnsi="Cambria"/>
                <w:color w:val="000000"/>
                <w:sz w:val="22"/>
                <w:szCs w:val="22"/>
              </w:rPr>
              <w:t>Recomendaciones para descubrir talentos (SB, p. 92, ej. 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358797D" w14:textId="77777777" w:rsidR="007B28FE" w:rsidRPr="0031311E" w:rsidRDefault="007B28FE"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7B28FE" w:rsidRPr="0031311E" w14:paraId="222B6EE5" w14:textId="77777777" w:rsidTr="005455BB">
        <w:tc>
          <w:tcPr>
            <w:tcW w:w="5245" w:type="dxa"/>
            <w:shd w:val="clear" w:color="auto" w:fill="auto"/>
          </w:tcPr>
          <w:p w14:paraId="7E03B039" w14:textId="77777777" w:rsidR="007B28FE" w:rsidRPr="0031311E" w:rsidRDefault="007B28FE" w:rsidP="000B113A">
            <w:pPr>
              <w:ind w:left="0" w:firstLine="0"/>
              <w:rPr>
                <w:rFonts w:ascii="Cambria" w:hAnsi="Cambria"/>
                <w:sz w:val="22"/>
                <w:szCs w:val="24"/>
                <w:lang w:val="es-ES_tradnl"/>
              </w:rPr>
            </w:pPr>
            <w:r w:rsidRPr="0031311E">
              <w:rPr>
                <w:rFonts w:ascii="Cambria" w:hAnsi="Cambria"/>
                <w:sz w:val="22"/>
                <w:szCs w:val="24"/>
                <w:lang w:val="es-ES"/>
              </w:rPr>
              <w:t xml:space="preserve">4.3.2. Entiende el sentido general, los puntos principales e información relevante de </w:t>
            </w:r>
            <w:r w:rsidRPr="0031311E">
              <w:rPr>
                <w:rFonts w:ascii="Cambria" w:hAnsi="Cambria"/>
                <w:b/>
                <w:sz w:val="22"/>
                <w:szCs w:val="24"/>
                <w:lang w:val="es-ES"/>
              </w:rPr>
              <w:t xml:space="preserve">anuncios y comunicaciones </w:t>
            </w:r>
            <w:r w:rsidRPr="0031311E">
              <w:rPr>
                <w:rFonts w:ascii="Cambria" w:hAnsi="Cambria"/>
                <w:sz w:val="22"/>
                <w:szCs w:val="24"/>
                <w:lang w:val="es-ES"/>
              </w:rPr>
              <w:t>de carácter público, institucional o corporativo y claramente estructurados, relacionados con asuntos de su interés personal, académico u ocupacional.</w:t>
            </w:r>
          </w:p>
        </w:tc>
        <w:tc>
          <w:tcPr>
            <w:tcW w:w="2977" w:type="dxa"/>
            <w:tcBorders>
              <w:right w:val="single" w:sz="4" w:space="0" w:color="auto"/>
            </w:tcBorders>
            <w:shd w:val="clear" w:color="auto" w:fill="auto"/>
          </w:tcPr>
          <w:p w14:paraId="6E8C639B" w14:textId="77777777" w:rsidR="007B28FE" w:rsidRPr="0031311E" w:rsidRDefault="007B28FE" w:rsidP="000B113A">
            <w:pPr>
              <w:snapToGrid w:val="0"/>
              <w:ind w:left="87" w:firstLine="0"/>
              <w:rPr>
                <w:rFonts w:ascii="Cambria" w:hAnsi="Cambria"/>
                <w:color w:val="000000"/>
                <w:sz w:val="22"/>
                <w:szCs w:val="22"/>
              </w:rPr>
            </w:pPr>
            <w:r w:rsidRPr="0031311E">
              <w:rPr>
                <w:rFonts w:ascii="Cambria" w:hAnsi="Cambria"/>
                <w:color w:val="000000"/>
                <w:sz w:val="22"/>
                <w:szCs w:val="22"/>
              </w:rPr>
              <w:t>Carteles en una exposición sobre los sentidos (SB, p. 96, ej. 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AD6168A" w14:textId="77777777" w:rsidR="007B28FE" w:rsidRPr="0031311E" w:rsidRDefault="007B28FE"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7B28FE" w:rsidRPr="0031311E" w14:paraId="22E3A048" w14:textId="77777777" w:rsidTr="005455BB">
        <w:tc>
          <w:tcPr>
            <w:tcW w:w="5245" w:type="dxa"/>
            <w:shd w:val="clear" w:color="auto" w:fill="auto"/>
          </w:tcPr>
          <w:p w14:paraId="774A1AF5" w14:textId="77777777" w:rsidR="007B28FE" w:rsidRPr="0031311E" w:rsidRDefault="007B28FE" w:rsidP="000B113A">
            <w:pPr>
              <w:ind w:left="0" w:firstLine="0"/>
              <w:rPr>
                <w:rFonts w:ascii="Cambria" w:hAnsi="Cambria"/>
                <w:sz w:val="22"/>
                <w:szCs w:val="24"/>
                <w:lang w:val="es-ES_tradnl"/>
              </w:rPr>
            </w:pPr>
            <w:r w:rsidRPr="0031311E">
              <w:rPr>
                <w:rFonts w:ascii="Cambria" w:hAnsi="Cambria"/>
                <w:sz w:val="22"/>
                <w:szCs w:val="24"/>
                <w:lang w:val="es-ES"/>
              </w:rPr>
              <w:t xml:space="preserve">4.3.4. Entiende lo suficiente de </w:t>
            </w:r>
            <w:r w:rsidRPr="0031311E">
              <w:rPr>
                <w:rFonts w:ascii="Cambria" w:hAnsi="Cambria"/>
                <w:b/>
                <w:sz w:val="22"/>
                <w:szCs w:val="24"/>
                <w:lang w:val="es-ES"/>
              </w:rPr>
              <w:t>cartas, faxes o correos electrónicos de carácter formal, oficial o institucional</w:t>
            </w:r>
            <w:r w:rsidRPr="0031311E">
              <w:rPr>
                <w:rFonts w:ascii="Cambria" w:hAnsi="Cambria"/>
                <w:sz w:val="22"/>
                <w:szCs w:val="24"/>
                <w:lang w:val="es-ES"/>
              </w:rPr>
              <w:t xml:space="preserve"> como para poder reaccionar en consecuencia.</w:t>
            </w:r>
          </w:p>
        </w:tc>
        <w:tc>
          <w:tcPr>
            <w:tcW w:w="2977" w:type="dxa"/>
            <w:shd w:val="clear" w:color="auto" w:fill="auto"/>
          </w:tcPr>
          <w:p w14:paraId="70F92C0D" w14:textId="77777777" w:rsidR="007B28FE" w:rsidRPr="0031311E" w:rsidRDefault="007B28FE" w:rsidP="000B113A">
            <w:pPr>
              <w:snapToGrid w:val="0"/>
              <w:ind w:left="87" w:firstLine="0"/>
              <w:rPr>
                <w:rFonts w:ascii="Cambria" w:hAnsi="Cambria"/>
                <w:color w:val="000000"/>
                <w:sz w:val="22"/>
                <w:szCs w:val="22"/>
              </w:rPr>
            </w:pPr>
            <w:r w:rsidRPr="0031311E">
              <w:rPr>
                <w:rFonts w:ascii="Cambria" w:hAnsi="Cambria"/>
                <w:color w:val="000000"/>
                <w:sz w:val="22"/>
                <w:szCs w:val="22"/>
              </w:rPr>
              <w:t>Correo electrónico en el que se solicita participar en un curso (SB, p. 100, ej. 1)</w:t>
            </w:r>
          </w:p>
        </w:tc>
        <w:tc>
          <w:tcPr>
            <w:tcW w:w="850" w:type="dxa"/>
            <w:shd w:val="clear" w:color="auto" w:fill="auto"/>
            <w:vAlign w:val="center"/>
          </w:tcPr>
          <w:p w14:paraId="221BE317" w14:textId="77777777" w:rsidR="007B28FE" w:rsidRPr="0031311E" w:rsidRDefault="007B28FE"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D13FCD" w:rsidRPr="0031311E" w14:paraId="57DDF026" w14:textId="77777777" w:rsidTr="005455BB">
        <w:tc>
          <w:tcPr>
            <w:tcW w:w="5245" w:type="dxa"/>
            <w:shd w:val="clear" w:color="auto" w:fill="auto"/>
          </w:tcPr>
          <w:p w14:paraId="1188A31B" w14:textId="77777777" w:rsidR="00D13FCD" w:rsidRPr="0031311E" w:rsidRDefault="00D13FCD" w:rsidP="000B113A">
            <w:pPr>
              <w:ind w:left="0" w:firstLine="0"/>
              <w:rPr>
                <w:rFonts w:ascii="Cambria" w:hAnsi="Cambria"/>
                <w:sz w:val="22"/>
                <w:szCs w:val="24"/>
                <w:lang w:val="es-ES_tradnl"/>
              </w:rPr>
            </w:pPr>
            <w:r w:rsidRPr="0031311E">
              <w:rPr>
                <w:rFonts w:ascii="Cambria" w:hAnsi="Cambria"/>
                <w:sz w:val="22"/>
                <w:szCs w:val="24"/>
                <w:lang w:val="es-ES"/>
              </w:rPr>
              <w:t>4.3.5. Localiza con facilidad información específica de carácter concreto en</w:t>
            </w:r>
            <w:r w:rsidRPr="0031311E">
              <w:rPr>
                <w:rFonts w:ascii="Cambria" w:hAnsi="Cambria"/>
                <w:b/>
                <w:sz w:val="22"/>
                <w:szCs w:val="24"/>
                <w:lang w:val="es-ES"/>
              </w:rPr>
              <w:t xml:space="preserve"> textos periodísticos</w:t>
            </w:r>
            <w:r w:rsidRPr="0031311E">
              <w:rPr>
                <w:rFonts w:ascii="Cambria" w:hAnsi="Cambria"/>
                <w:sz w:val="22"/>
                <w:szCs w:val="24"/>
                <w:lang w:val="es-ES"/>
              </w:rPr>
              <w:t xml:space="preserve"> en </w:t>
            </w:r>
            <w:r w:rsidRPr="0031311E">
              <w:rPr>
                <w:rFonts w:ascii="Cambria" w:hAnsi="Cambria"/>
                <w:sz w:val="22"/>
                <w:szCs w:val="24"/>
                <w:lang w:val="es-ES"/>
              </w:rPr>
              <w:lastRenderedPageBreak/>
              <w:t xml:space="preserve">cualquier soporte, bien estructurados y de extensión media, tales como noticias glosadas; reconoce ideas significativas de </w:t>
            </w:r>
            <w:r w:rsidRPr="0031311E">
              <w:rPr>
                <w:rFonts w:ascii="Cambria" w:hAnsi="Cambria"/>
                <w:b/>
                <w:sz w:val="22"/>
                <w:szCs w:val="24"/>
                <w:lang w:val="es-ES"/>
              </w:rPr>
              <w:t xml:space="preserve">artículos divulgativos </w:t>
            </w:r>
            <w:r w:rsidRPr="0031311E">
              <w:rPr>
                <w:rFonts w:ascii="Cambria" w:hAnsi="Cambria"/>
                <w:sz w:val="22"/>
                <w:szCs w:val="24"/>
                <w:lang w:val="es-ES"/>
              </w:rPr>
              <w:t xml:space="preserve">sencillos, e identifica las conclusiones principales en </w:t>
            </w:r>
            <w:r w:rsidRPr="0031311E">
              <w:rPr>
                <w:rFonts w:ascii="Cambria" w:hAnsi="Cambria"/>
                <w:b/>
                <w:sz w:val="22"/>
                <w:szCs w:val="24"/>
                <w:lang w:val="es-ES"/>
              </w:rPr>
              <w:t>textos de carácter claramente argumentativo</w:t>
            </w:r>
            <w:r w:rsidRPr="0031311E">
              <w:rPr>
                <w:rFonts w:ascii="Cambria" w:hAnsi="Cambria"/>
                <w:sz w:val="22"/>
                <w:szCs w:val="24"/>
                <w:lang w:val="es-ES"/>
              </w:rPr>
              <w:t>, siempre que pueda releer las secciones difíciles.</w:t>
            </w:r>
          </w:p>
        </w:tc>
        <w:tc>
          <w:tcPr>
            <w:tcW w:w="2977" w:type="dxa"/>
            <w:shd w:val="clear" w:color="auto" w:fill="auto"/>
          </w:tcPr>
          <w:p w14:paraId="41E5F815" w14:textId="77777777" w:rsidR="007B28FE" w:rsidRPr="0031311E" w:rsidRDefault="007B28FE" w:rsidP="000B113A">
            <w:pPr>
              <w:snapToGrid w:val="0"/>
              <w:ind w:left="87" w:firstLine="0"/>
              <w:rPr>
                <w:rFonts w:ascii="Cambria" w:hAnsi="Cambria"/>
                <w:color w:val="000000"/>
                <w:sz w:val="22"/>
                <w:szCs w:val="22"/>
              </w:rPr>
            </w:pPr>
            <w:r w:rsidRPr="0031311E">
              <w:rPr>
                <w:rFonts w:ascii="Cambria" w:hAnsi="Cambria"/>
                <w:color w:val="000000"/>
                <w:sz w:val="22"/>
                <w:szCs w:val="22"/>
              </w:rPr>
              <w:lastRenderedPageBreak/>
              <w:t>Artículo sobre el síndrome del impostor (SB, p. 93, ej. 6-</w:t>
            </w:r>
            <w:r w:rsidRPr="0031311E">
              <w:rPr>
                <w:rFonts w:ascii="Cambria" w:hAnsi="Cambria"/>
                <w:color w:val="000000"/>
                <w:sz w:val="22"/>
                <w:szCs w:val="22"/>
              </w:rPr>
              <w:lastRenderedPageBreak/>
              <w:t>8)</w:t>
            </w:r>
          </w:p>
          <w:p w14:paraId="2E6B1D17" w14:textId="77777777" w:rsidR="007B28FE" w:rsidRPr="0031311E" w:rsidRDefault="007B28FE" w:rsidP="000B113A">
            <w:pPr>
              <w:snapToGrid w:val="0"/>
              <w:ind w:left="87" w:firstLine="0"/>
              <w:rPr>
                <w:rFonts w:ascii="Cambria" w:hAnsi="Cambria"/>
                <w:color w:val="000000"/>
                <w:sz w:val="22"/>
                <w:szCs w:val="22"/>
              </w:rPr>
            </w:pPr>
          </w:p>
          <w:p w14:paraId="5E47BE91" w14:textId="77777777" w:rsidR="00D13FCD" w:rsidRPr="0031311E" w:rsidRDefault="007B28FE" w:rsidP="000B113A">
            <w:pPr>
              <w:snapToGrid w:val="0"/>
              <w:ind w:left="87" w:firstLine="0"/>
              <w:rPr>
                <w:rFonts w:ascii="Cambria" w:hAnsi="Cambria"/>
                <w:color w:val="000000"/>
                <w:sz w:val="22"/>
                <w:szCs w:val="22"/>
              </w:rPr>
            </w:pPr>
            <w:r w:rsidRPr="0031311E">
              <w:rPr>
                <w:rFonts w:ascii="Cambria" w:hAnsi="Cambria"/>
                <w:color w:val="000000"/>
                <w:sz w:val="22"/>
                <w:szCs w:val="22"/>
              </w:rPr>
              <w:t>Artículo sobre la sinestesia (SB, p. 97, ej. 5-7)</w:t>
            </w:r>
          </w:p>
        </w:tc>
        <w:tc>
          <w:tcPr>
            <w:tcW w:w="850" w:type="dxa"/>
            <w:shd w:val="clear" w:color="auto" w:fill="auto"/>
            <w:vAlign w:val="center"/>
          </w:tcPr>
          <w:p w14:paraId="016697E5" w14:textId="77777777" w:rsidR="00D13FCD" w:rsidRPr="0031311E" w:rsidRDefault="00D13FCD"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lastRenderedPageBreak/>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bl>
    <w:p w14:paraId="7852D857" w14:textId="77777777" w:rsidR="00D13FCD" w:rsidRPr="0031311E" w:rsidRDefault="00D13FCD" w:rsidP="000B113A">
      <w:pPr>
        <w:rPr>
          <w:rFonts w:ascii="Cambria" w:hAnsi="Cambria"/>
          <w:color w:val="000000"/>
          <w:szCs w:val="24"/>
          <w:lang w:val="es-ES_tradnl"/>
        </w:rPr>
      </w:pPr>
    </w:p>
    <w:tbl>
      <w:tblPr>
        <w:tblW w:w="907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5245"/>
        <w:gridCol w:w="2977"/>
        <w:gridCol w:w="850"/>
      </w:tblGrid>
      <w:tr w:rsidR="00D13FCD" w:rsidRPr="0031311E" w14:paraId="197DEAEA" w14:textId="77777777" w:rsidTr="005455BB">
        <w:tc>
          <w:tcPr>
            <w:tcW w:w="9072" w:type="dxa"/>
            <w:gridSpan w:val="3"/>
            <w:shd w:val="clear" w:color="auto" w:fill="auto"/>
          </w:tcPr>
          <w:p w14:paraId="1D42748C" w14:textId="77777777" w:rsidR="00D13FCD" w:rsidRPr="0031311E" w:rsidRDefault="00D13FCD" w:rsidP="000B113A">
            <w:pPr>
              <w:rPr>
                <w:rFonts w:ascii="Cambria" w:hAnsi="Cambria"/>
                <w:b/>
                <w:color w:val="000000"/>
                <w:szCs w:val="24"/>
                <w:lang w:val="es-ES_tradnl"/>
              </w:rPr>
            </w:pPr>
            <w:r w:rsidRPr="0031311E">
              <w:rPr>
                <w:rFonts w:ascii="Cambria" w:hAnsi="Cambria"/>
                <w:b/>
                <w:color w:val="000000"/>
                <w:szCs w:val="24"/>
                <w:lang w:val="es-ES_tradnl"/>
              </w:rPr>
              <w:t>BLOQUE 4. PRODUCCIÓN DE TEXTOS ESCRITOS: EXPRESIÓN E INTERACCIÓN</w:t>
            </w:r>
          </w:p>
        </w:tc>
      </w:tr>
      <w:tr w:rsidR="00D13FCD" w:rsidRPr="0031311E" w14:paraId="138191F1" w14:textId="77777777" w:rsidTr="005455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245" w:type="dxa"/>
            <w:tcBorders>
              <w:top w:val="single" w:sz="4" w:space="0" w:color="auto"/>
              <w:left w:val="single" w:sz="4" w:space="0" w:color="auto"/>
              <w:bottom w:val="single" w:sz="4" w:space="0" w:color="auto"/>
              <w:right w:val="single" w:sz="4" w:space="0" w:color="auto"/>
            </w:tcBorders>
            <w:shd w:val="clear" w:color="auto" w:fill="auto"/>
          </w:tcPr>
          <w:p w14:paraId="0EA9D480" w14:textId="77777777" w:rsidR="00D13FCD" w:rsidRPr="0031311E" w:rsidRDefault="00D13FCD" w:rsidP="000B113A">
            <w:pPr>
              <w:ind w:left="0" w:firstLine="0"/>
              <w:rPr>
                <w:rFonts w:ascii="Cambria" w:hAnsi="Cambria"/>
                <w:sz w:val="22"/>
                <w:szCs w:val="24"/>
                <w:lang w:val="es-ES_tradnl"/>
              </w:rPr>
            </w:pPr>
            <w:r w:rsidRPr="0031311E">
              <w:rPr>
                <w:rFonts w:ascii="Cambria" w:hAnsi="Cambria"/>
                <w:sz w:val="22"/>
                <w:szCs w:val="24"/>
                <w:lang w:val="es-ES"/>
              </w:rPr>
              <w:t xml:space="preserve">4.4.1. Completa un </w:t>
            </w:r>
            <w:r w:rsidRPr="0031311E">
              <w:rPr>
                <w:rFonts w:ascii="Cambria" w:hAnsi="Cambria"/>
                <w:b/>
                <w:sz w:val="22"/>
                <w:szCs w:val="24"/>
                <w:lang w:val="es-ES"/>
              </w:rPr>
              <w:t>cuestionario</w:t>
            </w:r>
            <w:r w:rsidRPr="0031311E">
              <w:rPr>
                <w:rFonts w:ascii="Cambria" w:hAnsi="Cambria"/>
                <w:sz w:val="22"/>
                <w:szCs w:val="24"/>
                <w:lang w:val="es-ES"/>
              </w:rPr>
              <w:t xml:space="preserve"> detallado con información personal, académica o laboral.</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449DC89" w14:textId="77777777" w:rsidR="00D13FCD" w:rsidRPr="0031311E" w:rsidRDefault="007B28FE" w:rsidP="000B113A">
            <w:pPr>
              <w:snapToGrid w:val="0"/>
              <w:ind w:left="87" w:firstLine="0"/>
              <w:rPr>
                <w:rFonts w:ascii="Cambria" w:hAnsi="Cambria"/>
                <w:color w:val="000000"/>
                <w:sz w:val="22"/>
                <w:szCs w:val="22"/>
              </w:rPr>
            </w:pPr>
            <w:r w:rsidRPr="0031311E">
              <w:rPr>
                <w:rFonts w:ascii="Cambria" w:hAnsi="Cambria"/>
                <w:color w:val="000000"/>
                <w:sz w:val="22"/>
                <w:szCs w:val="22"/>
              </w:rPr>
              <w:t>Ficha sobre un curso (SB, p. 100, ej. 3)</w:t>
            </w:r>
          </w:p>
        </w:tc>
        <w:tc>
          <w:tcPr>
            <w:tcW w:w="850" w:type="dxa"/>
            <w:tcBorders>
              <w:top w:val="single" w:sz="4" w:space="0" w:color="auto"/>
              <w:left w:val="single" w:sz="4" w:space="0" w:color="auto"/>
              <w:bottom w:val="single" w:sz="4" w:space="0" w:color="auto"/>
              <w:right w:val="single" w:sz="4" w:space="0" w:color="auto"/>
            </w:tcBorders>
            <w:vAlign w:val="center"/>
          </w:tcPr>
          <w:p w14:paraId="409E49CA" w14:textId="77777777" w:rsidR="00D13FCD" w:rsidRPr="0031311E" w:rsidRDefault="00D13FCD"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Casilla1"/>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r w:rsidR="00D13FCD" w:rsidRPr="0031311E" w14:paraId="6093EA11" w14:textId="77777777" w:rsidTr="005455B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245" w:type="dxa"/>
            <w:tcBorders>
              <w:top w:val="single" w:sz="4" w:space="0" w:color="auto"/>
              <w:left w:val="single" w:sz="4" w:space="0" w:color="auto"/>
              <w:bottom w:val="single" w:sz="4" w:space="0" w:color="auto"/>
              <w:right w:val="single" w:sz="4" w:space="0" w:color="auto"/>
            </w:tcBorders>
            <w:shd w:val="clear" w:color="auto" w:fill="auto"/>
          </w:tcPr>
          <w:p w14:paraId="6CC88FEF" w14:textId="77777777" w:rsidR="00D13FCD" w:rsidRPr="0031311E" w:rsidRDefault="00D13FCD" w:rsidP="000B113A">
            <w:pPr>
              <w:ind w:left="0" w:firstLine="0"/>
              <w:rPr>
                <w:rFonts w:ascii="Cambria" w:hAnsi="Cambria"/>
                <w:sz w:val="22"/>
                <w:szCs w:val="24"/>
                <w:lang w:val="es-ES_tradnl"/>
              </w:rPr>
            </w:pPr>
            <w:r w:rsidRPr="0031311E">
              <w:rPr>
                <w:rFonts w:ascii="Cambria" w:hAnsi="Cambria"/>
                <w:sz w:val="22"/>
                <w:szCs w:val="24"/>
                <w:lang w:val="es-ES"/>
              </w:rPr>
              <w:t xml:space="preserve">4.4.7. Escribe </w:t>
            </w:r>
            <w:r w:rsidRPr="0031311E">
              <w:rPr>
                <w:rFonts w:ascii="Cambria" w:hAnsi="Cambria"/>
                <w:b/>
                <w:sz w:val="22"/>
                <w:szCs w:val="24"/>
                <w:lang w:val="es-ES"/>
              </w:rPr>
              <w:t>correspondencia formal</w:t>
            </w:r>
            <w:r w:rsidRPr="0031311E">
              <w:rPr>
                <w:rFonts w:ascii="Cambria" w:hAnsi="Cambria"/>
                <w:sz w:val="22"/>
                <w:szCs w:val="24"/>
                <w:lang w:val="es-ES"/>
              </w:rPr>
              <w:t xml:space="preserve"> básica, dirigida a instituciones públicas o privadas o entidades comerciales, fundamentalmente destinada a pedir o dar información, solicitar un servicio o realizar una reclamación u otra gestión sencilla, observando las convenciones formales y normas de cortesía usuales en este tipo de textos.</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546A54E" w14:textId="77777777" w:rsidR="00D13FCD" w:rsidRPr="0031311E" w:rsidRDefault="007B28FE" w:rsidP="000B113A">
            <w:pPr>
              <w:snapToGrid w:val="0"/>
              <w:ind w:left="87" w:firstLine="0"/>
              <w:rPr>
                <w:rFonts w:ascii="Cambria" w:hAnsi="Cambria"/>
                <w:color w:val="000000"/>
                <w:sz w:val="22"/>
                <w:szCs w:val="22"/>
              </w:rPr>
            </w:pPr>
            <w:r w:rsidRPr="0031311E">
              <w:rPr>
                <w:rFonts w:ascii="Cambria" w:hAnsi="Cambria"/>
                <w:color w:val="000000"/>
                <w:sz w:val="22"/>
                <w:szCs w:val="22"/>
              </w:rPr>
              <w:t>Correo electrónico en el que se solicita participar en un curso (SB, p. 100, ej. 4)</w:t>
            </w:r>
          </w:p>
        </w:tc>
        <w:tc>
          <w:tcPr>
            <w:tcW w:w="850" w:type="dxa"/>
            <w:tcBorders>
              <w:top w:val="single" w:sz="4" w:space="0" w:color="auto"/>
              <w:left w:val="single" w:sz="4" w:space="0" w:color="auto"/>
              <w:bottom w:val="single" w:sz="4" w:space="0" w:color="auto"/>
              <w:right w:val="single" w:sz="4" w:space="0" w:color="auto"/>
            </w:tcBorders>
            <w:vAlign w:val="center"/>
          </w:tcPr>
          <w:p w14:paraId="62408750" w14:textId="77777777" w:rsidR="00D13FCD" w:rsidRPr="0031311E" w:rsidRDefault="00D13FCD" w:rsidP="000B113A">
            <w:pPr>
              <w:ind w:left="0" w:firstLine="0"/>
              <w:rPr>
                <w:rFonts w:ascii="Cambria" w:hAnsi="Cambria"/>
                <w:color w:val="000000"/>
                <w:sz w:val="22"/>
                <w:szCs w:val="24"/>
                <w:lang w:val="es-ES_tradnl"/>
              </w:rPr>
            </w:pPr>
            <w:r w:rsidRPr="0031311E">
              <w:rPr>
                <w:rFonts w:ascii="Cambria" w:hAnsi="Cambria"/>
                <w:color w:val="000000"/>
                <w:sz w:val="22"/>
                <w:szCs w:val="24"/>
                <w:lang w:val="es-ES_tradnl"/>
              </w:rPr>
              <w:fldChar w:fldCharType="begin">
                <w:ffData>
                  <w:name w:val=""/>
                  <w:enabled/>
                  <w:calcOnExit w:val="0"/>
                  <w:checkBox>
                    <w:sizeAuto/>
                    <w:default w:val="0"/>
                  </w:checkBox>
                </w:ffData>
              </w:fldChar>
            </w:r>
            <w:r w:rsidRPr="0031311E">
              <w:rPr>
                <w:rFonts w:ascii="Cambria" w:hAnsi="Cambria"/>
                <w:color w:val="000000"/>
                <w:sz w:val="22"/>
                <w:szCs w:val="24"/>
                <w:lang w:val="es-ES_tradnl"/>
              </w:rPr>
              <w:instrText xml:space="preserve"> </w:instrText>
            </w:r>
            <w:r w:rsidR="000747CA" w:rsidRPr="0031311E">
              <w:rPr>
                <w:rFonts w:ascii="Cambria" w:hAnsi="Cambria"/>
                <w:color w:val="000000"/>
                <w:sz w:val="22"/>
                <w:szCs w:val="24"/>
                <w:lang w:val="es-ES_tradnl"/>
              </w:rPr>
              <w:instrText>FORMCHECKBOX</w:instrText>
            </w:r>
            <w:r w:rsidRPr="0031311E">
              <w:rPr>
                <w:rFonts w:ascii="Cambria" w:hAnsi="Cambria"/>
                <w:color w:val="000000"/>
                <w:sz w:val="22"/>
                <w:szCs w:val="24"/>
                <w:lang w:val="es-ES_tradnl"/>
              </w:rPr>
              <w:instrText xml:space="preserve"> </w:instrText>
            </w:r>
            <w:r w:rsidRPr="0031311E">
              <w:rPr>
                <w:rFonts w:ascii="Cambria" w:hAnsi="Cambria"/>
                <w:color w:val="000000"/>
                <w:sz w:val="22"/>
                <w:szCs w:val="24"/>
                <w:lang w:val="es-ES_tradnl"/>
              </w:rPr>
            </w:r>
            <w:r w:rsidRPr="0031311E">
              <w:rPr>
                <w:rFonts w:ascii="Cambria" w:hAnsi="Cambria"/>
                <w:color w:val="000000"/>
                <w:sz w:val="22"/>
                <w:szCs w:val="24"/>
                <w:lang w:val="es-ES_tradnl"/>
              </w:rPr>
              <w:fldChar w:fldCharType="end"/>
            </w:r>
          </w:p>
        </w:tc>
      </w:tr>
    </w:tbl>
    <w:p w14:paraId="25877E7F" w14:textId="77777777" w:rsidR="00D13FCD" w:rsidRPr="0031311E" w:rsidRDefault="00D13FCD" w:rsidP="000B113A">
      <w:pPr>
        <w:rPr>
          <w:rFonts w:ascii="Cambria" w:hAnsi="Cambria"/>
          <w:color w:val="000000"/>
          <w:szCs w:val="24"/>
          <w:lang w:val="es-ES_tradnl"/>
        </w:rPr>
      </w:pPr>
    </w:p>
    <w:p w14:paraId="5A0C8C53" w14:textId="77777777" w:rsidR="00D13FCD" w:rsidRPr="0031311E" w:rsidRDefault="00D13FCD" w:rsidP="000B113A">
      <w:pPr>
        <w:rPr>
          <w:rFonts w:ascii="Cambria" w:hAnsi="Cambria"/>
          <w:color w:val="000000"/>
          <w:szCs w:val="24"/>
          <w:lang w:val="es-ES_tradnl"/>
        </w:rPr>
      </w:pPr>
    </w:p>
    <w:p w14:paraId="2E704337" w14:textId="77777777" w:rsidR="00D13FCD" w:rsidRPr="0031311E" w:rsidRDefault="00D13FCD" w:rsidP="000B113A">
      <w:pPr>
        <w:rPr>
          <w:rFonts w:ascii="Cambria" w:hAnsi="Cambria"/>
          <w:color w:val="000000"/>
          <w:szCs w:val="24"/>
          <w:lang w:val="es-ES_tradnl"/>
        </w:rPr>
      </w:pPr>
    </w:p>
    <w:p w14:paraId="23CF6083" w14:textId="77777777" w:rsidR="00D13FCD" w:rsidRPr="0031311E" w:rsidRDefault="00D13FCD" w:rsidP="000B113A">
      <w:pPr>
        <w:rPr>
          <w:rFonts w:ascii="Cambria" w:hAnsi="Cambria"/>
          <w:b/>
          <w:color w:val="000000"/>
          <w:szCs w:val="24"/>
          <w:lang w:val="es-ES_tradnl"/>
        </w:rPr>
      </w:pPr>
    </w:p>
    <w:p w14:paraId="65B638A9" w14:textId="77777777" w:rsidR="00D13FCD" w:rsidRPr="0031311E" w:rsidRDefault="00D13FCD" w:rsidP="000B113A">
      <w:pPr>
        <w:outlineLvl w:val="0"/>
        <w:rPr>
          <w:rFonts w:ascii="Cambria" w:hAnsi="Cambria"/>
          <w:b/>
          <w:color w:val="000000"/>
          <w:szCs w:val="24"/>
          <w:lang w:val="es-ES_tradnl"/>
        </w:rPr>
      </w:pPr>
      <w:r w:rsidRPr="0031311E">
        <w:rPr>
          <w:rFonts w:ascii="Cambria" w:hAnsi="Cambria"/>
          <w:b/>
          <w:color w:val="000000"/>
          <w:szCs w:val="24"/>
          <w:lang w:val="es-ES_tradnl"/>
        </w:rPr>
        <w:t>Ejemplos de la selección de los criterios de evaluación específicos.</w:t>
      </w:r>
    </w:p>
    <w:p w14:paraId="1AA898A5" w14:textId="77777777" w:rsidR="00D13FCD" w:rsidRPr="0031311E" w:rsidRDefault="00D13FCD" w:rsidP="000B113A">
      <w:pPr>
        <w:rPr>
          <w:rFonts w:ascii="Cambria" w:hAnsi="Cambria"/>
          <w:color w:val="000000"/>
          <w:szCs w:val="24"/>
          <w:lang w:val="es-ES_tradnl"/>
        </w:rPr>
      </w:pPr>
      <w:r w:rsidRPr="0031311E">
        <w:rPr>
          <w:rFonts w:ascii="Cambria" w:hAnsi="Cambria"/>
          <w:b/>
          <w:color w:val="000000"/>
          <w:szCs w:val="24"/>
          <w:lang w:val="es-ES_tradnl"/>
        </w:rPr>
        <w:t xml:space="preserve"> (principalmente gramaticales y lexicales)</w:t>
      </w:r>
      <w:r w:rsidRPr="0031311E">
        <w:rPr>
          <w:rFonts w:ascii="Cambria" w:hAnsi="Cambria"/>
          <w:color w:val="000000"/>
          <w:szCs w:val="24"/>
          <w:lang w:val="es-ES_tradnl"/>
        </w:rPr>
        <w:t>; los niveles de logro correspondientes, así como las puntuaciones debe establecer el departamento.</w:t>
      </w:r>
    </w:p>
    <w:p w14:paraId="50F49EF9" w14:textId="77777777" w:rsidR="00D13FCD" w:rsidRPr="0031311E" w:rsidRDefault="00D13FCD" w:rsidP="000B113A">
      <w:pPr>
        <w:rPr>
          <w:rFonts w:ascii="Cambria" w:hAnsi="Cambria"/>
          <w:color w:val="000000"/>
          <w:szCs w:val="24"/>
          <w:lang w:val="es-ES_tradnl"/>
        </w:rPr>
      </w:pPr>
    </w:p>
    <w:tbl>
      <w:tblPr>
        <w:tblW w:w="9214" w:type="dxa"/>
        <w:tblInd w:w="55" w:type="dxa"/>
        <w:tblLayout w:type="fixed"/>
        <w:tblCellMar>
          <w:top w:w="55" w:type="dxa"/>
          <w:left w:w="55" w:type="dxa"/>
          <w:bottom w:w="55" w:type="dxa"/>
          <w:right w:w="55" w:type="dxa"/>
        </w:tblCellMar>
        <w:tblLook w:val="0000" w:firstRow="0" w:lastRow="0" w:firstColumn="0" w:lastColumn="0" w:noHBand="0" w:noVBand="0"/>
      </w:tblPr>
      <w:tblGrid>
        <w:gridCol w:w="6237"/>
        <w:gridCol w:w="2977"/>
      </w:tblGrid>
      <w:tr w:rsidR="00D13FCD" w:rsidRPr="0031311E" w14:paraId="4BBE1D40" w14:textId="77777777" w:rsidTr="005455BB">
        <w:tc>
          <w:tcPr>
            <w:tcW w:w="6237" w:type="dxa"/>
            <w:tcBorders>
              <w:top w:val="single" w:sz="1" w:space="0" w:color="000000"/>
              <w:left w:val="single" w:sz="1" w:space="0" w:color="000000"/>
              <w:bottom w:val="single" w:sz="1" w:space="0" w:color="000000"/>
              <w:right w:val="single" w:sz="4" w:space="0" w:color="auto"/>
            </w:tcBorders>
            <w:shd w:val="clear" w:color="auto" w:fill="auto"/>
            <w:vAlign w:val="center"/>
          </w:tcPr>
          <w:p w14:paraId="538396AA" w14:textId="77777777" w:rsidR="00D13FCD" w:rsidRPr="0031311E" w:rsidRDefault="00D13FCD" w:rsidP="000B113A">
            <w:pPr>
              <w:ind w:left="0" w:firstLine="0"/>
              <w:rPr>
                <w:rFonts w:ascii="Cambria" w:hAnsi="Cambria"/>
                <w:b/>
                <w:szCs w:val="24"/>
                <w:lang w:val="es-ES_tradnl"/>
              </w:rPr>
            </w:pPr>
            <w:r w:rsidRPr="0031311E">
              <w:rPr>
                <w:rFonts w:ascii="Cambria" w:hAnsi="Cambria"/>
                <w:b/>
                <w:szCs w:val="24"/>
                <w:lang w:val="es-ES_tradnl"/>
              </w:rPr>
              <w:t xml:space="preserve">Criterios específicos que pueden </w:t>
            </w:r>
            <w:r w:rsidRPr="0031311E">
              <w:rPr>
                <w:rFonts w:ascii="Cambria" w:eastAsia="MingLiU" w:hAnsi="Cambria" w:cs="MingLiU"/>
                <w:b/>
                <w:szCs w:val="24"/>
                <w:lang w:val="es-ES_tradnl"/>
              </w:rPr>
              <w:br/>
            </w:r>
            <w:r w:rsidRPr="0031311E">
              <w:rPr>
                <w:rFonts w:ascii="Cambria" w:hAnsi="Cambria"/>
                <w:b/>
                <w:szCs w:val="24"/>
                <w:lang w:val="es-ES_tradnl"/>
              </w:rPr>
              <w:t xml:space="preserve">ser evaluados </w:t>
            </w:r>
            <w:r w:rsidR="00076755" w:rsidRPr="0031311E">
              <w:rPr>
                <w:rFonts w:ascii="Cambria" w:hAnsi="Cambria"/>
                <w:b/>
                <w:szCs w:val="24"/>
                <w:lang w:val="es-ES_tradnl"/>
              </w:rPr>
              <w:t>en esta unidad</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A37DA49" w14:textId="77777777" w:rsidR="00D13FCD" w:rsidRPr="0031311E" w:rsidRDefault="00D13FCD" w:rsidP="000B113A">
            <w:pPr>
              <w:ind w:left="0" w:firstLine="0"/>
              <w:rPr>
                <w:rFonts w:ascii="Cambria" w:hAnsi="Cambria"/>
                <w:b/>
                <w:szCs w:val="24"/>
                <w:lang w:val="es-ES_tradnl"/>
              </w:rPr>
            </w:pPr>
            <w:r w:rsidRPr="0031311E">
              <w:rPr>
                <w:rFonts w:ascii="Cambria" w:hAnsi="Cambria"/>
                <w:b/>
                <w:szCs w:val="24"/>
                <w:lang w:val="es-ES_tradnl"/>
              </w:rPr>
              <w:t>Pruebas, actividades y ejercicios</w:t>
            </w:r>
          </w:p>
        </w:tc>
      </w:tr>
      <w:tr w:rsidR="00D13FCD" w:rsidRPr="0031311E" w14:paraId="12496632" w14:textId="77777777" w:rsidTr="005455B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56"/>
        </w:trPr>
        <w:tc>
          <w:tcPr>
            <w:tcW w:w="6237" w:type="dxa"/>
            <w:vMerge w:val="restart"/>
            <w:shd w:val="clear" w:color="auto" w:fill="auto"/>
          </w:tcPr>
          <w:p w14:paraId="57750E78" w14:textId="77777777" w:rsidR="00D13FCD" w:rsidRPr="0031311E" w:rsidRDefault="00D13FCD" w:rsidP="000B113A">
            <w:pPr>
              <w:ind w:left="0" w:firstLine="34"/>
              <w:rPr>
                <w:rFonts w:ascii="Cambria" w:hAnsi="Cambria"/>
                <w:color w:val="000000"/>
                <w:sz w:val="22"/>
                <w:szCs w:val="24"/>
                <w:lang w:val="es-ES_tradnl"/>
              </w:rPr>
            </w:pPr>
            <w:r w:rsidRPr="0031311E">
              <w:rPr>
                <w:rFonts w:ascii="Cambria" w:hAnsi="Cambria"/>
                <w:sz w:val="22"/>
                <w:lang w:val="es-ES_tradnl"/>
              </w:rPr>
              <w:t>4.1.5. Aplicar a la comprensión del texto los conocimientos sobre los constituyentes y la organización de patrones sintácticos y discursivos de uso muy frecuente en la comunicación oral. CCL, CAA, SIEP</w:t>
            </w:r>
          </w:p>
        </w:tc>
        <w:tc>
          <w:tcPr>
            <w:tcW w:w="2977" w:type="dxa"/>
            <w:shd w:val="clear" w:color="auto" w:fill="auto"/>
          </w:tcPr>
          <w:p w14:paraId="40B8F2DA" w14:textId="77777777" w:rsidR="00D13FCD"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D13FCD" w:rsidRPr="0031311E">
              <w:rPr>
                <w:rFonts w:ascii="Cambria" w:hAnsi="Cambria"/>
                <w:b/>
                <w:sz w:val="22"/>
                <w:szCs w:val="24"/>
                <w:lang w:val="es-ES_tradnl"/>
              </w:rPr>
              <w:t xml:space="preserve"> </w:t>
            </w:r>
            <w:r w:rsidR="00D13FCD" w:rsidRPr="0031311E">
              <w:rPr>
                <w:rFonts w:ascii="Cambria" w:hAnsi="Cambria"/>
                <w:b/>
                <w:sz w:val="22"/>
                <w:szCs w:val="24"/>
                <w:lang w:val="es-ES_tradnl"/>
              </w:rPr>
              <w:br/>
              <w:t>(Grammar)</w:t>
            </w:r>
          </w:p>
        </w:tc>
      </w:tr>
      <w:tr w:rsidR="00D13FCD" w:rsidRPr="0031311E" w14:paraId="7B9976D9" w14:textId="77777777" w:rsidTr="005455B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3"/>
        </w:trPr>
        <w:tc>
          <w:tcPr>
            <w:tcW w:w="6237" w:type="dxa"/>
            <w:vMerge/>
            <w:shd w:val="clear" w:color="auto" w:fill="auto"/>
          </w:tcPr>
          <w:p w14:paraId="24E24D34" w14:textId="77777777" w:rsidR="00D13FCD" w:rsidRPr="0031311E" w:rsidRDefault="00D13FCD" w:rsidP="000B113A">
            <w:pPr>
              <w:rPr>
                <w:rFonts w:ascii="Cambria" w:hAnsi="Cambria"/>
                <w:color w:val="000000"/>
                <w:sz w:val="22"/>
                <w:szCs w:val="24"/>
                <w:lang w:val="es-ES_tradnl"/>
              </w:rPr>
            </w:pPr>
          </w:p>
        </w:tc>
        <w:tc>
          <w:tcPr>
            <w:tcW w:w="2977" w:type="dxa"/>
            <w:shd w:val="clear" w:color="auto" w:fill="auto"/>
          </w:tcPr>
          <w:p w14:paraId="18B890D8" w14:textId="77777777" w:rsidR="00D13FCD" w:rsidRPr="0031311E" w:rsidRDefault="00D13FCD" w:rsidP="000B113A">
            <w:pPr>
              <w:ind w:left="0" w:firstLine="0"/>
              <w:rPr>
                <w:rFonts w:ascii="Cambria" w:hAnsi="Cambria"/>
                <w:b/>
                <w:sz w:val="22"/>
                <w:szCs w:val="24"/>
                <w:lang w:val="es-ES_tradnl"/>
              </w:rPr>
            </w:pPr>
            <w:r w:rsidRPr="0031311E">
              <w:rPr>
                <w:rFonts w:ascii="Cambria" w:hAnsi="Cambria"/>
                <w:b/>
                <w:sz w:val="22"/>
                <w:szCs w:val="24"/>
                <w:lang w:val="es-ES_tradnl"/>
              </w:rPr>
              <w:t>Student’s Book (Grammar)</w:t>
            </w:r>
          </w:p>
        </w:tc>
      </w:tr>
      <w:tr w:rsidR="00D13FCD" w:rsidRPr="0031311E" w14:paraId="3F557DC5" w14:textId="77777777" w:rsidTr="005455B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36"/>
        </w:trPr>
        <w:tc>
          <w:tcPr>
            <w:tcW w:w="6237" w:type="dxa"/>
            <w:vMerge w:val="restart"/>
            <w:shd w:val="clear" w:color="auto" w:fill="auto"/>
          </w:tcPr>
          <w:p w14:paraId="49714E81" w14:textId="77777777" w:rsidR="00D13FCD" w:rsidRPr="0031311E" w:rsidRDefault="00D13FCD" w:rsidP="000B113A">
            <w:pPr>
              <w:ind w:left="0" w:firstLine="34"/>
              <w:rPr>
                <w:rFonts w:ascii="Cambria" w:hAnsi="Cambria"/>
                <w:sz w:val="22"/>
                <w:lang w:val="es-ES_tradnl"/>
              </w:rPr>
            </w:pPr>
            <w:r w:rsidRPr="0031311E">
              <w:rPr>
                <w:rFonts w:ascii="Cambria" w:hAnsi="Cambria"/>
                <w:sz w:val="22"/>
                <w:lang w:val="es-ES_tradnl"/>
              </w:rPr>
              <w:t>4.1.6. Reconocer léxico oral de uso muy común relativo a asuntos cotidianos y a temas generales o relacionados con los propios intereses, estudios e inferir del contexto y del contexto, con apoyo visual, los significados de algunas palabras y expresiones. CCL, CAA</w:t>
            </w:r>
          </w:p>
        </w:tc>
        <w:tc>
          <w:tcPr>
            <w:tcW w:w="2977" w:type="dxa"/>
            <w:shd w:val="clear" w:color="auto" w:fill="auto"/>
          </w:tcPr>
          <w:p w14:paraId="1ADD8574" w14:textId="77777777" w:rsidR="00D13FCD"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D13FCD" w:rsidRPr="0031311E">
              <w:rPr>
                <w:rFonts w:ascii="Cambria" w:hAnsi="Cambria"/>
                <w:b/>
                <w:sz w:val="22"/>
                <w:szCs w:val="24"/>
                <w:lang w:val="es-ES_tradnl"/>
              </w:rPr>
              <w:t xml:space="preserve"> </w:t>
            </w:r>
            <w:r w:rsidR="00D13FCD" w:rsidRPr="0031311E">
              <w:rPr>
                <w:rFonts w:ascii="Cambria" w:hAnsi="Cambria"/>
                <w:b/>
                <w:sz w:val="22"/>
                <w:szCs w:val="24"/>
                <w:lang w:val="es-ES_tradnl"/>
              </w:rPr>
              <w:br/>
              <w:t>(Vocabulary)</w:t>
            </w:r>
          </w:p>
        </w:tc>
      </w:tr>
      <w:tr w:rsidR="00D13FCD" w:rsidRPr="0031311E" w14:paraId="425A7B57" w14:textId="77777777" w:rsidTr="005455B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36"/>
        </w:trPr>
        <w:tc>
          <w:tcPr>
            <w:tcW w:w="6237" w:type="dxa"/>
            <w:vMerge/>
            <w:shd w:val="clear" w:color="auto" w:fill="auto"/>
          </w:tcPr>
          <w:p w14:paraId="4DC6C51C" w14:textId="77777777" w:rsidR="00D13FCD" w:rsidRPr="0031311E" w:rsidRDefault="00D13FCD" w:rsidP="000B113A">
            <w:pPr>
              <w:ind w:left="0" w:firstLine="34"/>
              <w:rPr>
                <w:rFonts w:ascii="Cambria" w:hAnsi="Cambria"/>
                <w:sz w:val="22"/>
                <w:lang w:val="es-ES_tradnl"/>
              </w:rPr>
            </w:pPr>
          </w:p>
        </w:tc>
        <w:tc>
          <w:tcPr>
            <w:tcW w:w="2977" w:type="dxa"/>
            <w:shd w:val="clear" w:color="auto" w:fill="auto"/>
          </w:tcPr>
          <w:p w14:paraId="5D849524" w14:textId="77777777" w:rsidR="00D13FCD" w:rsidRPr="0031311E" w:rsidRDefault="00D13FCD" w:rsidP="000B113A">
            <w:pPr>
              <w:ind w:left="0" w:firstLine="0"/>
              <w:rPr>
                <w:rFonts w:ascii="Cambria" w:hAnsi="Cambria"/>
                <w:b/>
                <w:sz w:val="22"/>
                <w:szCs w:val="24"/>
                <w:lang w:val="es-ES_tradnl"/>
              </w:rPr>
            </w:pPr>
            <w:r w:rsidRPr="0031311E">
              <w:rPr>
                <w:rFonts w:ascii="Cambria" w:hAnsi="Cambria"/>
                <w:b/>
                <w:sz w:val="22"/>
                <w:szCs w:val="24"/>
                <w:lang w:val="es-ES_tradnl"/>
              </w:rPr>
              <w:t>Student’s Book (Vocabulary)</w:t>
            </w:r>
          </w:p>
        </w:tc>
      </w:tr>
      <w:tr w:rsidR="00D13FCD" w:rsidRPr="0031311E" w14:paraId="06AC5D68" w14:textId="77777777" w:rsidTr="005455B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42"/>
        </w:trPr>
        <w:tc>
          <w:tcPr>
            <w:tcW w:w="6237" w:type="dxa"/>
            <w:vMerge w:val="restart"/>
            <w:shd w:val="clear" w:color="auto" w:fill="auto"/>
          </w:tcPr>
          <w:p w14:paraId="243A9CB6" w14:textId="77777777" w:rsidR="00D13FCD" w:rsidRPr="0031311E" w:rsidRDefault="00D13FCD" w:rsidP="000B113A">
            <w:pPr>
              <w:ind w:left="0" w:firstLine="34"/>
              <w:rPr>
                <w:rFonts w:ascii="Cambria" w:hAnsi="Cambria"/>
                <w:sz w:val="22"/>
                <w:lang w:val="es-ES_tradnl"/>
              </w:rPr>
            </w:pPr>
            <w:r w:rsidRPr="0031311E">
              <w:rPr>
                <w:rFonts w:ascii="Cambria" w:hAnsi="Cambria"/>
                <w:sz w:val="22"/>
                <w:lang w:val="es-ES_tradnl"/>
              </w:rPr>
              <w:t>4.2.5. Mostrar control sobre un repertorio limitado de estructuras sintácticas de uso habitual y emplear para comunicarse mecanismos sencillos lo bastante ajustados al contexto y a la intención comunicativa. (repetición léxica, elipsis, deixis personal, espacial y temporal, yuxtaposición y conectores y marcadores conversacionales frecuentes). CCL, CAA</w:t>
            </w:r>
          </w:p>
        </w:tc>
        <w:tc>
          <w:tcPr>
            <w:tcW w:w="2977" w:type="dxa"/>
            <w:shd w:val="clear" w:color="auto" w:fill="auto"/>
          </w:tcPr>
          <w:p w14:paraId="779ABF5D" w14:textId="77777777" w:rsidR="00D13FCD"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D13FCD" w:rsidRPr="0031311E">
              <w:rPr>
                <w:rFonts w:ascii="Cambria" w:hAnsi="Cambria"/>
                <w:b/>
                <w:sz w:val="22"/>
                <w:szCs w:val="24"/>
                <w:lang w:val="es-ES_tradnl"/>
              </w:rPr>
              <w:t xml:space="preserve"> </w:t>
            </w:r>
            <w:r w:rsidR="00D13FCD" w:rsidRPr="0031311E">
              <w:rPr>
                <w:rFonts w:ascii="Cambria" w:hAnsi="Cambria"/>
                <w:b/>
                <w:sz w:val="22"/>
                <w:szCs w:val="24"/>
                <w:lang w:val="es-ES_tradnl"/>
              </w:rPr>
              <w:br/>
              <w:t>(Grammar)</w:t>
            </w:r>
          </w:p>
        </w:tc>
      </w:tr>
      <w:tr w:rsidR="00D13FCD" w:rsidRPr="0031311E" w14:paraId="01E3E283" w14:textId="77777777" w:rsidTr="005455B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43"/>
        </w:trPr>
        <w:tc>
          <w:tcPr>
            <w:tcW w:w="6237" w:type="dxa"/>
            <w:vMerge/>
            <w:shd w:val="clear" w:color="auto" w:fill="auto"/>
          </w:tcPr>
          <w:p w14:paraId="1D8813C2" w14:textId="77777777" w:rsidR="00D13FCD" w:rsidRPr="0031311E" w:rsidRDefault="00D13FCD" w:rsidP="000B113A">
            <w:pPr>
              <w:ind w:left="0" w:firstLine="34"/>
              <w:rPr>
                <w:rFonts w:ascii="Cambria" w:hAnsi="Cambria"/>
                <w:sz w:val="22"/>
                <w:lang w:val="es-ES_tradnl"/>
              </w:rPr>
            </w:pPr>
          </w:p>
        </w:tc>
        <w:tc>
          <w:tcPr>
            <w:tcW w:w="2977" w:type="dxa"/>
            <w:shd w:val="clear" w:color="auto" w:fill="auto"/>
          </w:tcPr>
          <w:p w14:paraId="086ABD11" w14:textId="77777777" w:rsidR="00D13FCD" w:rsidRPr="0031311E" w:rsidRDefault="00D13FCD" w:rsidP="000B113A">
            <w:pPr>
              <w:ind w:left="0" w:firstLine="0"/>
              <w:rPr>
                <w:rFonts w:ascii="Cambria" w:hAnsi="Cambria"/>
                <w:b/>
                <w:sz w:val="22"/>
                <w:szCs w:val="24"/>
                <w:lang w:val="es-ES_tradnl"/>
              </w:rPr>
            </w:pPr>
            <w:r w:rsidRPr="0031311E">
              <w:rPr>
                <w:rFonts w:ascii="Cambria" w:hAnsi="Cambria"/>
                <w:b/>
                <w:sz w:val="22"/>
                <w:szCs w:val="24"/>
                <w:lang w:val="es-ES_tradnl"/>
              </w:rPr>
              <w:t>Student’s Book (Grammar)</w:t>
            </w:r>
          </w:p>
        </w:tc>
      </w:tr>
      <w:tr w:rsidR="00D13FCD" w:rsidRPr="0031311E" w14:paraId="7496A53C" w14:textId="77777777" w:rsidTr="005455B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47"/>
        </w:trPr>
        <w:tc>
          <w:tcPr>
            <w:tcW w:w="6237" w:type="dxa"/>
            <w:vMerge w:val="restart"/>
            <w:shd w:val="clear" w:color="auto" w:fill="auto"/>
          </w:tcPr>
          <w:p w14:paraId="1E756AF2" w14:textId="77777777" w:rsidR="00D13FCD" w:rsidRPr="0031311E" w:rsidRDefault="00D13FCD" w:rsidP="000B113A">
            <w:pPr>
              <w:ind w:left="0" w:firstLine="34"/>
              <w:rPr>
                <w:rFonts w:ascii="Cambria" w:hAnsi="Cambria"/>
                <w:sz w:val="22"/>
                <w:lang w:val="es-ES_tradnl"/>
              </w:rPr>
            </w:pPr>
            <w:r w:rsidRPr="0031311E">
              <w:rPr>
                <w:rFonts w:ascii="Cambria" w:hAnsi="Cambria"/>
                <w:sz w:val="22"/>
                <w:lang w:val="es-ES_tradnl"/>
              </w:rPr>
              <w:t xml:space="preserve">4.2.6. Utilizar un repertorio léxico oral suficiente para comunicar información, relativo a temas generales relacionados con </w:t>
            </w:r>
            <w:r w:rsidRPr="0031311E">
              <w:rPr>
                <w:rFonts w:ascii="Cambria" w:hAnsi="Cambria"/>
                <w:sz w:val="22"/>
                <w:lang w:val="es-ES_tradnl"/>
              </w:rPr>
              <w:lastRenderedPageBreak/>
              <w:t>situaciones habituales y cotidianas, susceptible de adaptación en situaciones menos habituales. CCL, CAA</w:t>
            </w:r>
          </w:p>
        </w:tc>
        <w:tc>
          <w:tcPr>
            <w:tcW w:w="2977" w:type="dxa"/>
            <w:shd w:val="clear" w:color="auto" w:fill="auto"/>
          </w:tcPr>
          <w:p w14:paraId="199497F7" w14:textId="77777777" w:rsidR="00D13FCD"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lastRenderedPageBreak/>
              <w:t>Unit test</w:t>
            </w:r>
            <w:r w:rsidR="00D13FCD" w:rsidRPr="0031311E">
              <w:rPr>
                <w:rFonts w:ascii="Cambria" w:hAnsi="Cambria"/>
                <w:b/>
                <w:sz w:val="22"/>
                <w:szCs w:val="24"/>
                <w:lang w:val="es-ES_tradnl"/>
              </w:rPr>
              <w:t xml:space="preserve"> </w:t>
            </w:r>
            <w:r w:rsidR="00D13FCD" w:rsidRPr="0031311E">
              <w:rPr>
                <w:rFonts w:ascii="Cambria" w:hAnsi="Cambria"/>
                <w:b/>
                <w:sz w:val="22"/>
                <w:szCs w:val="24"/>
                <w:lang w:val="es-ES_tradnl"/>
              </w:rPr>
              <w:br/>
              <w:t>(Vocabulary)</w:t>
            </w:r>
          </w:p>
        </w:tc>
      </w:tr>
      <w:tr w:rsidR="00D13FCD" w:rsidRPr="0031311E" w14:paraId="02BE1224" w14:textId="77777777" w:rsidTr="005455B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50"/>
        </w:trPr>
        <w:tc>
          <w:tcPr>
            <w:tcW w:w="6237" w:type="dxa"/>
            <w:vMerge/>
            <w:shd w:val="clear" w:color="auto" w:fill="auto"/>
          </w:tcPr>
          <w:p w14:paraId="524DEC14" w14:textId="77777777" w:rsidR="00D13FCD" w:rsidRPr="0031311E" w:rsidRDefault="00D13FCD" w:rsidP="000B113A">
            <w:pPr>
              <w:ind w:left="0" w:firstLine="34"/>
              <w:rPr>
                <w:rFonts w:ascii="Cambria" w:hAnsi="Cambria"/>
                <w:sz w:val="22"/>
                <w:lang w:val="es-ES_tradnl"/>
              </w:rPr>
            </w:pPr>
          </w:p>
        </w:tc>
        <w:tc>
          <w:tcPr>
            <w:tcW w:w="2977" w:type="dxa"/>
            <w:shd w:val="clear" w:color="auto" w:fill="auto"/>
          </w:tcPr>
          <w:p w14:paraId="126689B8" w14:textId="77777777" w:rsidR="00D13FCD" w:rsidRPr="0031311E" w:rsidRDefault="00D13FCD" w:rsidP="000B113A">
            <w:pPr>
              <w:ind w:left="0" w:firstLine="0"/>
              <w:rPr>
                <w:rFonts w:ascii="Cambria" w:hAnsi="Cambria"/>
                <w:b/>
                <w:sz w:val="22"/>
                <w:szCs w:val="24"/>
                <w:lang w:val="es-ES_tradnl"/>
              </w:rPr>
            </w:pPr>
            <w:r w:rsidRPr="0031311E">
              <w:rPr>
                <w:rFonts w:ascii="Cambria" w:hAnsi="Cambria"/>
                <w:b/>
                <w:sz w:val="22"/>
                <w:szCs w:val="24"/>
                <w:lang w:val="es-ES_tradnl"/>
              </w:rPr>
              <w:t>Student’s Book (Vocabulary)</w:t>
            </w:r>
          </w:p>
        </w:tc>
      </w:tr>
      <w:tr w:rsidR="00D13FCD" w:rsidRPr="0031311E" w14:paraId="35721DA8" w14:textId="77777777" w:rsidTr="005455BB">
        <w:trPr>
          <w:trHeight w:val="584"/>
        </w:trPr>
        <w:tc>
          <w:tcPr>
            <w:tcW w:w="6237" w:type="dxa"/>
            <w:vMerge w:val="restart"/>
            <w:tcBorders>
              <w:top w:val="single" w:sz="4" w:space="0" w:color="auto"/>
              <w:left w:val="single" w:sz="4" w:space="0" w:color="auto"/>
              <w:bottom w:val="single" w:sz="4" w:space="0" w:color="auto"/>
              <w:right w:val="single" w:sz="4" w:space="0" w:color="auto"/>
            </w:tcBorders>
            <w:shd w:val="clear" w:color="auto" w:fill="auto"/>
          </w:tcPr>
          <w:p w14:paraId="50CAAEB1" w14:textId="77777777" w:rsidR="00D13FCD" w:rsidRPr="0031311E" w:rsidRDefault="00D13FCD" w:rsidP="000B113A">
            <w:pPr>
              <w:ind w:left="0" w:firstLine="34"/>
              <w:rPr>
                <w:rFonts w:ascii="Cambria" w:hAnsi="Cambria"/>
                <w:sz w:val="22"/>
                <w:lang w:val="es-ES_tradnl"/>
              </w:rPr>
            </w:pPr>
            <w:r w:rsidRPr="0031311E">
              <w:rPr>
                <w:rFonts w:ascii="Cambria" w:hAnsi="Cambria"/>
                <w:sz w:val="22"/>
                <w:lang w:val="es-ES_tradnl"/>
              </w:rPr>
              <w:lastRenderedPageBreak/>
              <w:t>4.3.5. Reconocer, y aplicar a la comprensión del texto los constituyentes y la organización de estructuras sintácticas de uso común en la comunicación escrita, (por ejemplo estructura exclamativa para expresar sorpresa). CCL, CAA, SIEP</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A9C9E50" w14:textId="77777777" w:rsidR="00D13FCD"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D13FCD" w:rsidRPr="0031311E">
              <w:rPr>
                <w:rFonts w:ascii="Cambria" w:hAnsi="Cambria"/>
                <w:b/>
                <w:sz w:val="22"/>
                <w:szCs w:val="24"/>
                <w:lang w:val="es-ES_tradnl"/>
              </w:rPr>
              <w:t xml:space="preserve"> </w:t>
            </w:r>
            <w:r w:rsidR="00D13FCD" w:rsidRPr="0031311E">
              <w:rPr>
                <w:rFonts w:ascii="Cambria" w:hAnsi="Cambria"/>
                <w:b/>
                <w:sz w:val="22"/>
                <w:szCs w:val="24"/>
                <w:lang w:val="es-ES_tradnl"/>
              </w:rPr>
              <w:br/>
              <w:t>(Grammar)</w:t>
            </w:r>
          </w:p>
        </w:tc>
      </w:tr>
      <w:tr w:rsidR="00D13FCD" w:rsidRPr="0031311E" w14:paraId="48133F8F" w14:textId="77777777" w:rsidTr="005455BB">
        <w:trPr>
          <w:trHeight w:val="585"/>
        </w:trPr>
        <w:tc>
          <w:tcPr>
            <w:tcW w:w="6237" w:type="dxa"/>
            <w:vMerge/>
            <w:tcBorders>
              <w:top w:val="single" w:sz="4" w:space="0" w:color="auto"/>
              <w:left w:val="single" w:sz="4" w:space="0" w:color="auto"/>
              <w:bottom w:val="single" w:sz="4" w:space="0" w:color="auto"/>
              <w:right w:val="single" w:sz="4" w:space="0" w:color="auto"/>
            </w:tcBorders>
            <w:shd w:val="clear" w:color="auto" w:fill="auto"/>
          </w:tcPr>
          <w:p w14:paraId="75E89184" w14:textId="77777777" w:rsidR="00D13FCD" w:rsidRPr="0031311E" w:rsidRDefault="00D13FCD" w:rsidP="000B113A">
            <w:pPr>
              <w:ind w:left="0" w:firstLine="34"/>
              <w:rPr>
                <w:rFonts w:ascii="Cambria" w:hAnsi="Cambria"/>
                <w:sz w:val="22"/>
                <w:lang w:val="es-ES_tradnl"/>
              </w:rPr>
            </w:pPr>
          </w:p>
        </w:tc>
        <w:tc>
          <w:tcPr>
            <w:tcW w:w="2977" w:type="dxa"/>
            <w:tcBorders>
              <w:top w:val="single" w:sz="4" w:space="0" w:color="auto"/>
              <w:left w:val="single" w:sz="4" w:space="0" w:color="auto"/>
              <w:right w:val="single" w:sz="4" w:space="0" w:color="auto"/>
            </w:tcBorders>
            <w:shd w:val="clear" w:color="auto" w:fill="auto"/>
          </w:tcPr>
          <w:p w14:paraId="76236CD6" w14:textId="77777777" w:rsidR="00D13FCD" w:rsidRPr="0031311E" w:rsidRDefault="00D13FCD" w:rsidP="000B113A">
            <w:pPr>
              <w:ind w:left="0" w:firstLine="0"/>
              <w:rPr>
                <w:rFonts w:ascii="Cambria" w:hAnsi="Cambria"/>
                <w:b/>
                <w:sz w:val="22"/>
                <w:szCs w:val="24"/>
                <w:lang w:val="es-ES_tradnl"/>
              </w:rPr>
            </w:pPr>
            <w:r w:rsidRPr="0031311E">
              <w:rPr>
                <w:rFonts w:ascii="Cambria" w:hAnsi="Cambria"/>
                <w:b/>
                <w:sz w:val="22"/>
                <w:szCs w:val="24"/>
                <w:lang w:val="es-ES_tradnl"/>
              </w:rPr>
              <w:t>Student’s Book (Grammar)</w:t>
            </w:r>
          </w:p>
        </w:tc>
      </w:tr>
      <w:tr w:rsidR="00D13FCD" w:rsidRPr="0031311E" w14:paraId="5EF31449" w14:textId="77777777" w:rsidTr="005455BB">
        <w:trPr>
          <w:trHeight w:val="584"/>
        </w:trPr>
        <w:tc>
          <w:tcPr>
            <w:tcW w:w="6237" w:type="dxa"/>
            <w:vMerge w:val="restart"/>
            <w:tcBorders>
              <w:top w:val="single" w:sz="4" w:space="0" w:color="auto"/>
              <w:left w:val="single" w:sz="4" w:space="0" w:color="auto"/>
              <w:bottom w:val="single" w:sz="4" w:space="0" w:color="auto"/>
              <w:right w:val="single" w:sz="4" w:space="0" w:color="auto"/>
            </w:tcBorders>
            <w:shd w:val="clear" w:color="auto" w:fill="auto"/>
          </w:tcPr>
          <w:p w14:paraId="257A277E" w14:textId="77777777" w:rsidR="00D13FCD" w:rsidRPr="0031311E" w:rsidRDefault="00D13FCD" w:rsidP="000B113A">
            <w:pPr>
              <w:ind w:left="0" w:firstLine="34"/>
              <w:rPr>
                <w:rFonts w:ascii="Cambria" w:hAnsi="Cambria"/>
                <w:sz w:val="22"/>
                <w:lang w:val="es-ES_tradnl"/>
              </w:rPr>
            </w:pPr>
            <w:r w:rsidRPr="0031311E">
              <w:rPr>
                <w:rFonts w:ascii="Cambria" w:hAnsi="Cambria"/>
                <w:sz w:val="22"/>
                <w:lang w:val="es-ES_tradnl"/>
              </w:rPr>
              <w:t>4.3.6. Reconocer léxico escrito de uso común relativo a asuntos cotidianos y a temas generales o relacionados con los propios intereses, estudios y ocupaciones, e inferir del contexto y del contexto, con o sin apoyo visual, los significados de algunas palabras y expresiones que se desconocen. CCL, CEC</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5A49DEBE" w14:textId="77777777" w:rsidR="00D13FCD"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D13FCD" w:rsidRPr="0031311E">
              <w:rPr>
                <w:rFonts w:ascii="Cambria" w:hAnsi="Cambria"/>
                <w:b/>
                <w:sz w:val="22"/>
                <w:szCs w:val="24"/>
                <w:lang w:val="es-ES_tradnl"/>
              </w:rPr>
              <w:t xml:space="preserve"> </w:t>
            </w:r>
            <w:r w:rsidR="00D13FCD" w:rsidRPr="0031311E">
              <w:rPr>
                <w:rFonts w:ascii="Cambria" w:hAnsi="Cambria"/>
                <w:b/>
                <w:sz w:val="22"/>
                <w:szCs w:val="24"/>
                <w:lang w:val="es-ES_tradnl"/>
              </w:rPr>
              <w:br/>
              <w:t>(Vocabulary)</w:t>
            </w:r>
          </w:p>
        </w:tc>
      </w:tr>
      <w:tr w:rsidR="00D13FCD" w:rsidRPr="0031311E" w14:paraId="349A6A21" w14:textId="77777777" w:rsidTr="005455BB">
        <w:trPr>
          <w:trHeight w:val="585"/>
        </w:trPr>
        <w:tc>
          <w:tcPr>
            <w:tcW w:w="6237" w:type="dxa"/>
            <w:vMerge/>
            <w:tcBorders>
              <w:top w:val="single" w:sz="4" w:space="0" w:color="auto"/>
              <w:left w:val="single" w:sz="4" w:space="0" w:color="auto"/>
              <w:bottom w:val="single" w:sz="4" w:space="0" w:color="auto"/>
              <w:right w:val="single" w:sz="4" w:space="0" w:color="auto"/>
            </w:tcBorders>
            <w:shd w:val="clear" w:color="auto" w:fill="auto"/>
          </w:tcPr>
          <w:p w14:paraId="2E5E18A0" w14:textId="77777777" w:rsidR="00D13FCD" w:rsidRPr="0031311E" w:rsidRDefault="00D13FCD" w:rsidP="000B113A">
            <w:pPr>
              <w:ind w:left="0" w:firstLine="34"/>
              <w:rPr>
                <w:rFonts w:ascii="Cambria" w:hAnsi="Cambria"/>
                <w:sz w:val="22"/>
                <w:lang w:val="es-ES_tradnl"/>
              </w:rPr>
            </w:pPr>
          </w:p>
        </w:tc>
        <w:tc>
          <w:tcPr>
            <w:tcW w:w="2977" w:type="dxa"/>
            <w:tcBorders>
              <w:top w:val="single" w:sz="4" w:space="0" w:color="auto"/>
              <w:left w:val="single" w:sz="4" w:space="0" w:color="auto"/>
              <w:right w:val="single" w:sz="4" w:space="0" w:color="auto"/>
            </w:tcBorders>
            <w:shd w:val="clear" w:color="auto" w:fill="auto"/>
          </w:tcPr>
          <w:p w14:paraId="6AE37F60" w14:textId="77777777" w:rsidR="00D13FCD" w:rsidRPr="0031311E" w:rsidRDefault="00D13FCD" w:rsidP="000B113A">
            <w:pPr>
              <w:ind w:left="0" w:firstLine="0"/>
              <w:rPr>
                <w:rFonts w:ascii="Cambria" w:hAnsi="Cambria"/>
                <w:b/>
                <w:sz w:val="22"/>
                <w:szCs w:val="24"/>
                <w:lang w:val="es-ES_tradnl"/>
              </w:rPr>
            </w:pPr>
            <w:r w:rsidRPr="0031311E">
              <w:rPr>
                <w:rFonts w:ascii="Cambria" w:hAnsi="Cambria"/>
                <w:b/>
                <w:sz w:val="22"/>
                <w:szCs w:val="24"/>
                <w:lang w:val="es-ES_tradnl"/>
              </w:rPr>
              <w:t>Student’s Book (Vocabulary)</w:t>
            </w:r>
          </w:p>
        </w:tc>
      </w:tr>
      <w:tr w:rsidR="00D13FCD" w:rsidRPr="0031311E" w14:paraId="16C97225" w14:textId="77777777" w:rsidTr="005455B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36"/>
        </w:trPr>
        <w:tc>
          <w:tcPr>
            <w:tcW w:w="6237" w:type="dxa"/>
            <w:vMerge w:val="restart"/>
            <w:shd w:val="clear" w:color="auto" w:fill="auto"/>
          </w:tcPr>
          <w:p w14:paraId="22E64F54" w14:textId="77777777" w:rsidR="00D13FCD" w:rsidRPr="0031311E" w:rsidRDefault="00D13FCD" w:rsidP="000B113A">
            <w:pPr>
              <w:ind w:left="0" w:firstLine="34"/>
              <w:rPr>
                <w:rFonts w:ascii="Cambria" w:hAnsi="Cambria"/>
                <w:sz w:val="22"/>
                <w:lang w:val="es-ES_tradnl"/>
              </w:rPr>
            </w:pPr>
            <w:r w:rsidRPr="0031311E">
              <w:rPr>
                <w:rFonts w:ascii="Cambria" w:hAnsi="Cambria"/>
                <w:sz w:val="22"/>
                <w:lang w:val="es-ES_tradnl"/>
              </w:rPr>
              <w:t>4.4.5. Dominar un repertorio limitado de estructuras sintácticas de uso habitual y emplear mecanismos sencillos ajustados al contexto y a la intención comunicativa (repetición léxica, elipsis, deixis personal, espacial y temporal, yuxtaposición, y conectores y marcadores discursivos frecuentes). CCL, CAA, SIEP</w:t>
            </w:r>
          </w:p>
        </w:tc>
        <w:tc>
          <w:tcPr>
            <w:tcW w:w="2977" w:type="dxa"/>
            <w:shd w:val="clear" w:color="auto" w:fill="auto"/>
          </w:tcPr>
          <w:p w14:paraId="787E0D19" w14:textId="77777777" w:rsidR="00D13FCD"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D13FCD" w:rsidRPr="0031311E">
              <w:rPr>
                <w:rFonts w:ascii="Cambria" w:hAnsi="Cambria"/>
                <w:b/>
                <w:sz w:val="22"/>
                <w:szCs w:val="24"/>
                <w:lang w:val="es-ES_tradnl"/>
              </w:rPr>
              <w:t xml:space="preserve"> </w:t>
            </w:r>
            <w:r w:rsidR="00D13FCD" w:rsidRPr="0031311E">
              <w:rPr>
                <w:rFonts w:ascii="Cambria" w:hAnsi="Cambria"/>
                <w:b/>
                <w:sz w:val="22"/>
                <w:szCs w:val="24"/>
                <w:lang w:val="es-ES_tradnl"/>
              </w:rPr>
              <w:br/>
              <w:t>(Grammar)</w:t>
            </w:r>
          </w:p>
        </w:tc>
      </w:tr>
      <w:tr w:rsidR="00D13FCD" w:rsidRPr="0031311E" w14:paraId="1E15564B" w14:textId="77777777" w:rsidTr="005455B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992"/>
        </w:trPr>
        <w:tc>
          <w:tcPr>
            <w:tcW w:w="6237" w:type="dxa"/>
            <w:vMerge/>
            <w:shd w:val="clear" w:color="auto" w:fill="auto"/>
          </w:tcPr>
          <w:p w14:paraId="492CA4DF" w14:textId="77777777" w:rsidR="00D13FCD" w:rsidRPr="0031311E" w:rsidRDefault="00D13FCD" w:rsidP="000B113A">
            <w:pPr>
              <w:ind w:left="0" w:firstLine="34"/>
              <w:rPr>
                <w:rFonts w:ascii="Cambria" w:hAnsi="Cambria"/>
                <w:sz w:val="22"/>
                <w:lang w:val="es-ES_tradnl"/>
              </w:rPr>
            </w:pPr>
          </w:p>
        </w:tc>
        <w:tc>
          <w:tcPr>
            <w:tcW w:w="2977" w:type="dxa"/>
            <w:shd w:val="clear" w:color="auto" w:fill="auto"/>
          </w:tcPr>
          <w:p w14:paraId="50BDD807" w14:textId="77777777" w:rsidR="00D13FCD" w:rsidRPr="0031311E" w:rsidRDefault="00D13FCD" w:rsidP="000B113A">
            <w:pPr>
              <w:ind w:left="0" w:firstLine="0"/>
              <w:rPr>
                <w:rFonts w:ascii="Cambria" w:hAnsi="Cambria"/>
                <w:b/>
                <w:sz w:val="22"/>
                <w:szCs w:val="24"/>
                <w:lang w:val="es-ES_tradnl"/>
              </w:rPr>
            </w:pPr>
            <w:r w:rsidRPr="0031311E">
              <w:rPr>
                <w:rFonts w:ascii="Cambria" w:hAnsi="Cambria"/>
                <w:b/>
                <w:sz w:val="22"/>
                <w:szCs w:val="24"/>
                <w:lang w:val="es-ES_tradnl"/>
              </w:rPr>
              <w:t>Student’s Book (Grammar)</w:t>
            </w:r>
          </w:p>
        </w:tc>
      </w:tr>
      <w:tr w:rsidR="00D13FCD" w:rsidRPr="0031311E" w14:paraId="1CE8CD9E" w14:textId="77777777" w:rsidTr="005455B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36"/>
        </w:trPr>
        <w:tc>
          <w:tcPr>
            <w:tcW w:w="6237" w:type="dxa"/>
            <w:vMerge w:val="restart"/>
            <w:shd w:val="clear" w:color="auto" w:fill="auto"/>
          </w:tcPr>
          <w:p w14:paraId="339C353E" w14:textId="77777777" w:rsidR="00D13FCD" w:rsidRPr="0031311E" w:rsidRDefault="00D13FCD" w:rsidP="000B113A">
            <w:pPr>
              <w:ind w:left="0" w:firstLine="34"/>
              <w:rPr>
                <w:rFonts w:ascii="Cambria" w:hAnsi="Cambria"/>
                <w:sz w:val="22"/>
                <w:lang w:val="es-ES_tradnl"/>
              </w:rPr>
            </w:pPr>
            <w:r w:rsidRPr="0031311E">
              <w:rPr>
                <w:rFonts w:ascii="Cambria" w:hAnsi="Cambria"/>
                <w:sz w:val="22"/>
                <w:lang w:val="es-ES_tradnl"/>
              </w:rPr>
              <w:t>4.4.6. Conocer y utilizar un repertorio léxico escrito suficiente para comunicar información, opiniones y puntos de vista breves, simples y directos en situaciones habituales y cotidianas, aunque en situaciones menos habituales y sobre temas menos conocidos haya que adaptar el mensaje. CCL, CEC</w:t>
            </w:r>
          </w:p>
        </w:tc>
        <w:tc>
          <w:tcPr>
            <w:tcW w:w="2977" w:type="dxa"/>
            <w:shd w:val="clear" w:color="auto" w:fill="auto"/>
          </w:tcPr>
          <w:p w14:paraId="0AB355A2" w14:textId="77777777" w:rsidR="00D13FCD" w:rsidRPr="0031311E" w:rsidRDefault="00076755" w:rsidP="000B113A">
            <w:pPr>
              <w:ind w:left="0" w:firstLine="0"/>
              <w:rPr>
                <w:rFonts w:ascii="Cambria" w:hAnsi="Cambria"/>
                <w:b/>
                <w:sz w:val="22"/>
                <w:szCs w:val="24"/>
                <w:lang w:val="es-ES_tradnl"/>
              </w:rPr>
            </w:pPr>
            <w:r w:rsidRPr="0031311E">
              <w:rPr>
                <w:rFonts w:ascii="Cambria" w:hAnsi="Cambria"/>
                <w:b/>
                <w:sz w:val="22"/>
                <w:szCs w:val="24"/>
                <w:lang w:val="es-ES_tradnl"/>
              </w:rPr>
              <w:t>Unit test</w:t>
            </w:r>
            <w:r w:rsidR="00D13FCD" w:rsidRPr="0031311E">
              <w:rPr>
                <w:rFonts w:ascii="Cambria" w:hAnsi="Cambria"/>
                <w:b/>
                <w:sz w:val="22"/>
                <w:szCs w:val="24"/>
                <w:lang w:val="es-ES_tradnl"/>
              </w:rPr>
              <w:t xml:space="preserve"> </w:t>
            </w:r>
            <w:r w:rsidR="00D13FCD" w:rsidRPr="0031311E">
              <w:rPr>
                <w:rFonts w:ascii="Cambria" w:hAnsi="Cambria"/>
                <w:b/>
                <w:sz w:val="22"/>
                <w:szCs w:val="24"/>
                <w:lang w:val="es-ES_tradnl"/>
              </w:rPr>
              <w:br/>
              <w:t>(Vocabulary)</w:t>
            </w:r>
          </w:p>
        </w:tc>
      </w:tr>
      <w:tr w:rsidR="00D13FCD" w:rsidRPr="0031311E" w14:paraId="2CC1CF23" w14:textId="77777777" w:rsidTr="005455B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36"/>
        </w:trPr>
        <w:tc>
          <w:tcPr>
            <w:tcW w:w="6237" w:type="dxa"/>
            <w:vMerge/>
            <w:shd w:val="clear" w:color="auto" w:fill="auto"/>
          </w:tcPr>
          <w:p w14:paraId="2A24EEDB" w14:textId="77777777" w:rsidR="00D13FCD" w:rsidRPr="0031311E" w:rsidRDefault="00D13FCD" w:rsidP="000B113A">
            <w:pPr>
              <w:autoSpaceDE w:val="0"/>
              <w:autoSpaceDN w:val="0"/>
              <w:adjustRightInd w:val="0"/>
              <w:rPr>
                <w:rFonts w:ascii="Cambria" w:hAnsi="Cambria"/>
                <w:color w:val="000000"/>
                <w:sz w:val="22"/>
                <w:szCs w:val="24"/>
                <w:lang w:val="es-ES_tradnl"/>
              </w:rPr>
            </w:pPr>
          </w:p>
        </w:tc>
        <w:tc>
          <w:tcPr>
            <w:tcW w:w="2977" w:type="dxa"/>
            <w:shd w:val="clear" w:color="auto" w:fill="auto"/>
          </w:tcPr>
          <w:p w14:paraId="65EC13D5" w14:textId="77777777" w:rsidR="00D13FCD" w:rsidRPr="0031311E" w:rsidRDefault="00D13FCD" w:rsidP="000B113A">
            <w:pPr>
              <w:ind w:left="0" w:firstLine="0"/>
              <w:rPr>
                <w:rFonts w:ascii="Cambria" w:hAnsi="Cambria"/>
                <w:b/>
                <w:sz w:val="22"/>
                <w:szCs w:val="24"/>
                <w:lang w:val="es-ES_tradnl"/>
              </w:rPr>
            </w:pPr>
            <w:r w:rsidRPr="0031311E">
              <w:rPr>
                <w:rFonts w:ascii="Cambria" w:hAnsi="Cambria"/>
                <w:b/>
                <w:sz w:val="22"/>
                <w:szCs w:val="24"/>
                <w:lang w:val="es-ES_tradnl"/>
              </w:rPr>
              <w:t>Student’s Book (Vocabulary)</w:t>
            </w:r>
          </w:p>
        </w:tc>
      </w:tr>
    </w:tbl>
    <w:p w14:paraId="223435C0" w14:textId="77777777" w:rsidR="00D13FCD" w:rsidRPr="0031311E" w:rsidRDefault="00D13FCD" w:rsidP="000B113A">
      <w:pPr>
        <w:rPr>
          <w:rFonts w:ascii="Cambria" w:hAnsi="Cambria"/>
          <w:color w:val="000000"/>
          <w:szCs w:val="24"/>
          <w:lang w:val="es-ES_tradnl"/>
        </w:rPr>
      </w:pPr>
    </w:p>
    <w:p w14:paraId="47FEDDE4" w14:textId="77777777" w:rsidR="00D13FCD" w:rsidRPr="0031311E" w:rsidRDefault="00D13FCD" w:rsidP="000B113A">
      <w:pPr>
        <w:rPr>
          <w:rFonts w:ascii="Cambria" w:hAnsi="Cambria"/>
          <w:b/>
          <w:color w:val="000000"/>
          <w:szCs w:val="24"/>
          <w:lang w:val="es-ES_tradnl"/>
        </w:rPr>
      </w:pPr>
      <w:r w:rsidRPr="0031311E">
        <w:rPr>
          <w:rFonts w:ascii="Cambria" w:hAnsi="Cambria"/>
          <w:b/>
          <w:color w:val="000000"/>
          <w:szCs w:val="24"/>
          <w:lang w:val="es-ES_tradnl"/>
        </w:rPr>
        <w:t xml:space="preserve">Ejemplo de la definición de los niveles de logro </w:t>
      </w:r>
      <w:r w:rsidRPr="0031311E">
        <w:rPr>
          <w:rFonts w:ascii="Cambria" w:eastAsia="MingLiU" w:hAnsi="Cambria" w:cs="MingLiU"/>
          <w:b/>
          <w:color w:val="000000"/>
          <w:szCs w:val="24"/>
          <w:lang w:val="es-ES_tradnl"/>
        </w:rPr>
        <w:br/>
      </w:r>
      <w:r w:rsidRPr="0031311E">
        <w:rPr>
          <w:rFonts w:ascii="Cambria" w:hAnsi="Cambria"/>
          <w:b/>
          <w:color w:val="000000"/>
          <w:szCs w:val="24"/>
          <w:lang w:val="es-ES_tradnl"/>
        </w:rPr>
        <w:t>para los estándares de aprendizaje:</w:t>
      </w:r>
    </w:p>
    <w:p w14:paraId="17935730" w14:textId="77777777" w:rsidR="00D13FCD" w:rsidRPr="0031311E" w:rsidRDefault="00D13FCD" w:rsidP="000B113A">
      <w:pPr>
        <w:rPr>
          <w:rFonts w:ascii="Cambria" w:hAnsi="Cambria"/>
          <w:color w:val="000000"/>
          <w:szCs w:val="24"/>
          <w:lang w:val="es-ES_tradnl"/>
        </w:rPr>
      </w:pPr>
    </w:p>
    <w:tbl>
      <w:tblPr>
        <w:tblW w:w="907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2268"/>
        <w:gridCol w:w="2268"/>
        <w:gridCol w:w="2268"/>
        <w:gridCol w:w="2268"/>
      </w:tblGrid>
      <w:tr w:rsidR="00D13FCD" w:rsidRPr="0031311E" w14:paraId="17574F41" w14:textId="77777777" w:rsidTr="005455BB">
        <w:trPr>
          <w:trHeight w:val="281"/>
        </w:trPr>
        <w:tc>
          <w:tcPr>
            <w:tcW w:w="9072" w:type="dxa"/>
            <w:gridSpan w:val="4"/>
            <w:vMerge w:val="restart"/>
            <w:shd w:val="clear" w:color="auto" w:fill="auto"/>
          </w:tcPr>
          <w:p w14:paraId="0A847A5F" w14:textId="77777777" w:rsidR="00D13FCD" w:rsidRPr="0031311E" w:rsidRDefault="00D13FCD" w:rsidP="000B113A">
            <w:pPr>
              <w:ind w:left="87" w:firstLine="0"/>
              <w:rPr>
                <w:rFonts w:ascii="Cambria" w:hAnsi="Cambria"/>
                <w:noProof/>
                <w:lang w:val="es-ES"/>
              </w:rPr>
            </w:pPr>
            <w:r w:rsidRPr="0031311E">
              <w:rPr>
                <w:rFonts w:ascii="Cambria" w:hAnsi="Cambria"/>
                <w:noProof/>
                <w:lang w:val="es-ES"/>
              </w:rPr>
              <w:t xml:space="preserve">4.2.4. Toma parte en </w:t>
            </w:r>
            <w:r w:rsidRPr="0031311E">
              <w:rPr>
                <w:rFonts w:ascii="Cambria" w:hAnsi="Cambria"/>
                <w:b/>
                <w:noProof/>
                <w:lang w:val="es-ES"/>
              </w:rPr>
              <w:t xml:space="preserve">conversaciones formales, </w:t>
            </w:r>
            <w:r w:rsidRPr="0031311E">
              <w:rPr>
                <w:rFonts w:ascii="Cambria" w:hAnsi="Cambria"/>
                <w:noProof/>
                <w:lang w:val="es-ES"/>
              </w:rPr>
              <w:t>entrevistas y reuniones de carácter académico u ocupacional, sobre temas habituales en estos contextos, intercambiando información pertinente sobre hechos concretos, pidiendo y dando instrucciones o soluciones a problemas prácticos, planteando sus puntos de vista de manera sencilla y con claridad, y razonando y explicando brevemente y de manera coherente sus acciones, opiniones y planes.</w:t>
            </w:r>
          </w:p>
        </w:tc>
      </w:tr>
      <w:tr w:rsidR="00D13FCD" w:rsidRPr="0031311E" w14:paraId="00815C2C" w14:textId="77777777" w:rsidTr="005455BB">
        <w:trPr>
          <w:trHeight w:val="281"/>
        </w:trPr>
        <w:tc>
          <w:tcPr>
            <w:tcW w:w="9072" w:type="dxa"/>
            <w:gridSpan w:val="4"/>
            <w:vMerge/>
            <w:shd w:val="clear" w:color="auto" w:fill="auto"/>
          </w:tcPr>
          <w:p w14:paraId="0B8821B2" w14:textId="77777777" w:rsidR="00D13FCD" w:rsidRPr="0031311E" w:rsidRDefault="00D13FCD" w:rsidP="000B113A">
            <w:pPr>
              <w:rPr>
                <w:rFonts w:ascii="Cambria" w:hAnsi="Cambria"/>
                <w:color w:val="000000"/>
                <w:sz w:val="22"/>
                <w:szCs w:val="24"/>
                <w:lang w:val="es-ES_tradnl"/>
              </w:rPr>
            </w:pPr>
          </w:p>
        </w:tc>
      </w:tr>
      <w:tr w:rsidR="00D13FCD" w:rsidRPr="0031311E" w14:paraId="5572E190" w14:textId="77777777" w:rsidTr="005455BB">
        <w:trPr>
          <w:trHeight w:val="281"/>
        </w:trPr>
        <w:tc>
          <w:tcPr>
            <w:tcW w:w="9072" w:type="dxa"/>
            <w:gridSpan w:val="4"/>
            <w:vMerge/>
            <w:shd w:val="clear" w:color="auto" w:fill="auto"/>
          </w:tcPr>
          <w:p w14:paraId="7DB9A16E" w14:textId="77777777" w:rsidR="00D13FCD" w:rsidRPr="0031311E" w:rsidRDefault="00D13FCD" w:rsidP="000B113A">
            <w:pPr>
              <w:rPr>
                <w:rFonts w:ascii="Cambria" w:hAnsi="Cambria"/>
                <w:color w:val="000000"/>
                <w:sz w:val="22"/>
                <w:szCs w:val="24"/>
                <w:lang w:val="es-ES_tradnl"/>
              </w:rPr>
            </w:pPr>
          </w:p>
        </w:tc>
      </w:tr>
      <w:tr w:rsidR="00D13FCD" w:rsidRPr="0031311E" w14:paraId="5340B455" w14:textId="77777777" w:rsidTr="005455BB">
        <w:tc>
          <w:tcPr>
            <w:tcW w:w="2268" w:type="dxa"/>
            <w:shd w:val="clear" w:color="auto" w:fill="auto"/>
            <w:vAlign w:val="center"/>
          </w:tcPr>
          <w:p w14:paraId="33442635" w14:textId="77777777" w:rsidR="00D13FCD" w:rsidRPr="0031311E" w:rsidRDefault="00D13FCD" w:rsidP="000B113A">
            <w:pPr>
              <w:ind w:left="0" w:firstLine="34"/>
              <w:rPr>
                <w:rFonts w:ascii="Cambria" w:hAnsi="Cambria"/>
                <w:i/>
                <w:sz w:val="22"/>
                <w:lang w:val="es-ES_tradnl"/>
              </w:rPr>
            </w:pPr>
            <w:r w:rsidRPr="0031311E">
              <w:rPr>
                <w:rFonts w:ascii="Cambria" w:hAnsi="Cambria"/>
                <w:i/>
                <w:sz w:val="22"/>
                <w:lang w:val="es-ES_tradnl"/>
              </w:rPr>
              <w:t>Lo consigue</w:t>
            </w:r>
          </w:p>
        </w:tc>
        <w:tc>
          <w:tcPr>
            <w:tcW w:w="2268" w:type="dxa"/>
            <w:shd w:val="clear" w:color="auto" w:fill="auto"/>
            <w:vAlign w:val="center"/>
          </w:tcPr>
          <w:p w14:paraId="587A9160" w14:textId="77777777" w:rsidR="00D13FCD" w:rsidRPr="0031311E" w:rsidRDefault="00D13FCD" w:rsidP="000B113A">
            <w:pPr>
              <w:ind w:left="0" w:firstLine="34"/>
              <w:rPr>
                <w:rFonts w:ascii="Cambria" w:hAnsi="Cambria"/>
                <w:i/>
                <w:sz w:val="22"/>
                <w:lang w:val="es-ES_tradnl"/>
              </w:rPr>
            </w:pPr>
            <w:r w:rsidRPr="0031311E">
              <w:rPr>
                <w:rFonts w:ascii="Cambria" w:hAnsi="Cambria"/>
                <w:i/>
                <w:sz w:val="22"/>
                <w:lang w:val="es-ES_tradnl"/>
              </w:rPr>
              <w:t>No lo consigue totalmente</w:t>
            </w:r>
          </w:p>
        </w:tc>
        <w:tc>
          <w:tcPr>
            <w:tcW w:w="2268" w:type="dxa"/>
            <w:shd w:val="clear" w:color="auto" w:fill="auto"/>
            <w:vAlign w:val="center"/>
          </w:tcPr>
          <w:p w14:paraId="7127ECB5" w14:textId="77777777" w:rsidR="00D13FCD" w:rsidRPr="0031311E" w:rsidRDefault="00D13FCD" w:rsidP="000B113A">
            <w:pPr>
              <w:ind w:left="0" w:firstLine="34"/>
              <w:rPr>
                <w:rFonts w:ascii="Cambria" w:hAnsi="Cambria"/>
                <w:i/>
                <w:sz w:val="22"/>
                <w:lang w:val="es-ES_tradnl"/>
              </w:rPr>
            </w:pPr>
            <w:r w:rsidRPr="0031311E">
              <w:rPr>
                <w:rFonts w:ascii="Cambria" w:hAnsi="Cambria"/>
                <w:i/>
                <w:sz w:val="22"/>
                <w:lang w:val="es-ES_tradnl"/>
              </w:rPr>
              <w:t>Lo consigue con dificultad</w:t>
            </w:r>
          </w:p>
        </w:tc>
        <w:tc>
          <w:tcPr>
            <w:tcW w:w="2268" w:type="dxa"/>
            <w:shd w:val="clear" w:color="auto" w:fill="auto"/>
            <w:vAlign w:val="center"/>
          </w:tcPr>
          <w:p w14:paraId="23B0DDFB" w14:textId="77777777" w:rsidR="00D13FCD" w:rsidRPr="0031311E" w:rsidRDefault="00D13FCD" w:rsidP="000B113A">
            <w:pPr>
              <w:ind w:left="0" w:firstLine="34"/>
              <w:rPr>
                <w:rFonts w:ascii="Cambria" w:hAnsi="Cambria"/>
                <w:i/>
                <w:sz w:val="22"/>
                <w:lang w:val="es-ES_tradnl"/>
              </w:rPr>
            </w:pPr>
            <w:r w:rsidRPr="0031311E">
              <w:rPr>
                <w:rFonts w:ascii="Cambria" w:hAnsi="Cambria"/>
                <w:i/>
                <w:sz w:val="22"/>
                <w:lang w:val="es-ES_tradnl"/>
              </w:rPr>
              <w:t>No lo consigue</w:t>
            </w:r>
          </w:p>
        </w:tc>
      </w:tr>
      <w:tr w:rsidR="00D13FCD" w:rsidRPr="0031311E" w14:paraId="57A8D2B7" w14:textId="77777777" w:rsidTr="005455BB">
        <w:tc>
          <w:tcPr>
            <w:tcW w:w="2268" w:type="dxa"/>
            <w:shd w:val="clear" w:color="auto" w:fill="auto"/>
          </w:tcPr>
          <w:p w14:paraId="74530C06" w14:textId="77777777" w:rsidR="00D13FCD" w:rsidRPr="0031311E" w:rsidRDefault="00D13FCD" w:rsidP="000B113A">
            <w:pPr>
              <w:widowControl/>
              <w:suppressAutoHyphens w:val="0"/>
              <w:ind w:left="87" w:firstLine="0"/>
              <w:rPr>
                <w:rFonts w:ascii="Cambria" w:hAnsi="Cambria"/>
                <w:i/>
                <w:color w:val="000000"/>
              </w:rPr>
            </w:pPr>
            <w:r w:rsidRPr="0031311E">
              <w:rPr>
                <w:rFonts w:ascii="Cambria" w:hAnsi="Cambria"/>
                <w:i/>
                <w:color w:val="000000"/>
              </w:rPr>
              <w:t xml:space="preserve">Toma parte en conversaciones formales, entrevistas y reuniones de carácter académico u ocupacional, sobre temas habituales en estos contextos, intercambiando información pertinente sobre hechos concretos, </w:t>
            </w:r>
            <w:r w:rsidRPr="0031311E">
              <w:rPr>
                <w:rFonts w:ascii="Cambria" w:hAnsi="Cambria"/>
                <w:i/>
                <w:color w:val="000000"/>
              </w:rPr>
              <w:lastRenderedPageBreak/>
              <w:t>pidiendo y dando instrucciones o soluciones a problemas prácticos, planteando sus puntos de vista de manera sencilla y con claridad, y razonando y explicando brevemente y de manera coherente sus acciones, opiniones y planes.</w:t>
            </w:r>
          </w:p>
          <w:p w14:paraId="310138A4" w14:textId="77777777" w:rsidR="00D13FCD" w:rsidRPr="0031311E" w:rsidRDefault="00D13FCD" w:rsidP="000B113A">
            <w:pPr>
              <w:ind w:left="87" w:firstLine="0"/>
              <w:rPr>
                <w:rFonts w:ascii="Cambria" w:hAnsi="Cambria"/>
                <w:i/>
                <w:color w:val="000000"/>
              </w:rPr>
            </w:pPr>
          </w:p>
        </w:tc>
        <w:tc>
          <w:tcPr>
            <w:tcW w:w="2268" w:type="dxa"/>
            <w:shd w:val="clear" w:color="auto" w:fill="auto"/>
          </w:tcPr>
          <w:p w14:paraId="16E6CC2A" w14:textId="77777777" w:rsidR="00D13FCD" w:rsidRPr="0031311E" w:rsidRDefault="00D13FCD" w:rsidP="000B113A">
            <w:pPr>
              <w:widowControl/>
              <w:suppressAutoHyphens w:val="0"/>
              <w:ind w:left="87" w:firstLine="0"/>
              <w:rPr>
                <w:rFonts w:ascii="Cambria" w:hAnsi="Cambria"/>
                <w:i/>
                <w:color w:val="000000"/>
              </w:rPr>
            </w:pPr>
            <w:r w:rsidRPr="0031311E">
              <w:rPr>
                <w:rFonts w:ascii="Cambria" w:hAnsi="Cambria"/>
                <w:i/>
                <w:color w:val="000000"/>
              </w:rPr>
              <w:lastRenderedPageBreak/>
              <w:t xml:space="preserve">Toma parte en conversaciones formales, entrevistas y reuniones de carácter académico u ocupacional, casi sin dificultad, sobre temas habituales en estos contextos, intercambiando información pertinente sobre </w:t>
            </w:r>
            <w:r w:rsidRPr="0031311E">
              <w:rPr>
                <w:rFonts w:ascii="Cambria" w:hAnsi="Cambria"/>
                <w:i/>
                <w:color w:val="000000"/>
              </w:rPr>
              <w:lastRenderedPageBreak/>
              <w:t>hechos concretos, pidiendo y dando instrucciones o soluciones a problemas prácticos, planteando sus puntos de vista de manera sencilla y con claridad, y razonando y explicando brevemente y de manera coherente sus acciones, opiniones y planes.</w:t>
            </w:r>
          </w:p>
          <w:p w14:paraId="2F331FE8" w14:textId="77777777" w:rsidR="00D13FCD" w:rsidRPr="0031311E" w:rsidRDefault="00D13FCD" w:rsidP="000B113A">
            <w:pPr>
              <w:ind w:left="87" w:firstLine="0"/>
              <w:rPr>
                <w:rFonts w:ascii="Cambria" w:hAnsi="Cambria"/>
                <w:i/>
                <w:color w:val="000000"/>
              </w:rPr>
            </w:pPr>
          </w:p>
        </w:tc>
        <w:tc>
          <w:tcPr>
            <w:tcW w:w="2268" w:type="dxa"/>
            <w:shd w:val="clear" w:color="auto" w:fill="auto"/>
          </w:tcPr>
          <w:p w14:paraId="575BC70B" w14:textId="77777777" w:rsidR="00D13FCD" w:rsidRPr="0031311E" w:rsidRDefault="00D13FCD" w:rsidP="000B113A">
            <w:pPr>
              <w:widowControl/>
              <w:suppressAutoHyphens w:val="0"/>
              <w:ind w:left="87" w:firstLine="0"/>
              <w:rPr>
                <w:rFonts w:ascii="Cambria" w:hAnsi="Cambria"/>
                <w:i/>
                <w:color w:val="000000"/>
              </w:rPr>
            </w:pPr>
            <w:r w:rsidRPr="0031311E">
              <w:rPr>
                <w:rFonts w:ascii="Cambria" w:hAnsi="Cambria"/>
                <w:i/>
                <w:color w:val="000000"/>
              </w:rPr>
              <w:lastRenderedPageBreak/>
              <w:t xml:space="preserve">Toma parte en conversaciones formales, entrevistas y reuniones de carácter académico u ocupacional, con bastante dificultad, sobre temas habituales en estos contextos, intercambiando información </w:t>
            </w:r>
            <w:r w:rsidRPr="0031311E">
              <w:rPr>
                <w:rFonts w:ascii="Cambria" w:hAnsi="Cambria"/>
                <w:i/>
                <w:color w:val="000000"/>
              </w:rPr>
              <w:lastRenderedPageBreak/>
              <w:t>pertinente sobre hechos concretos, pidiendo y dando instrucciones o soluciones a problemas prácticos, planteando sus puntos de vista de manera sencilla y con claridad, y razonando y explicando brevemente y de manera coherente sus acciones, opiniones y planes.</w:t>
            </w:r>
          </w:p>
          <w:p w14:paraId="76EFE0F0" w14:textId="77777777" w:rsidR="00D13FCD" w:rsidRPr="0031311E" w:rsidRDefault="00D13FCD" w:rsidP="000B113A">
            <w:pPr>
              <w:ind w:left="87" w:firstLine="0"/>
              <w:rPr>
                <w:rFonts w:ascii="Cambria" w:hAnsi="Cambria"/>
                <w:i/>
                <w:color w:val="000000"/>
              </w:rPr>
            </w:pPr>
          </w:p>
        </w:tc>
        <w:tc>
          <w:tcPr>
            <w:tcW w:w="2268" w:type="dxa"/>
            <w:shd w:val="clear" w:color="auto" w:fill="auto"/>
          </w:tcPr>
          <w:p w14:paraId="6B953F43" w14:textId="77777777" w:rsidR="00D13FCD" w:rsidRPr="0031311E" w:rsidRDefault="00D13FCD" w:rsidP="000B113A">
            <w:pPr>
              <w:widowControl/>
              <w:suppressAutoHyphens w:val="0"/>
              <w:ind w:left="87" w:firstLine="0"/>
              <w:rPr>
                <w:rFonts w:ascii="Cambria" w:hAnsi="Cambria"/>
                <w:i/>
                <w:color w:val="000000"/>
              </w:rPr>
            </w:pPr>
            <w:r w:rsidRPr="0031311E">
              <w:rPr>
                <w:rFonts w:ascii="Cambria" w:hAnsi="Cambria"/>
                <w:i/>
                <w:color w:val="000000"/>
              </w:rPr>
              <w:lastRenderedPageBreak/>
              <w:t xml:space="preserve">No es capaz de tomar parte en conversaciones formales, entrevistas y reuniones de carácter académico u ocupacional, sobre temas habituales en estos contextos, intercambiando información pertinente sobre </w:t>
            </w:r>
            <w:r w:rsidRPr="0031311E">
              <w:rPr>
                <w:rFonts w:ascii="Cambria" w:hAnsi="Cambria"/>
                <w:i/>
                <w:color w:val="000000"/>
              </w:rPr>
              <w:lastRenderedPageBreak/>
              <w:t>hechos concretos, pidiendo y dando instrucciones o soluciones a problemas prácticos, planteando sus puntos de vista de manera sencilla y con claridad, y razonando y explicando brevemente y de manera coherente sus acciones, opiniones y planes.</w:t>
            </w:r>
          </w:p>
        </w:tc>
      </w:tr>
    </w:tbl>
    <w:p w14:paraId="02A8AD8C" w14:textId="77777777" w:rsidR="00DF3716" w:rsidRPr="0031311E" w:rsidRDefault="00DF3716" w:rsidP="000B113A">
      <w:pPr>
        <w:ind w:left="0" w:firstLine="0"/>
        <w:rPr>
          <w:rFonts w:ascii="Cambria" w:hAnsi="Cambria"/>
          <w:lang w:val="es-ES_tradnl"/>
        </w:rPr>
      </w:pPr>
    </w:p>
    <w:p w14:paraId="1C167907" w14:textId="2500B64D" w:rsidR="00F057A4" w:rsidRPr="0031311E" w:rsidRDefault="00F057A4" w:rsidP="000B113A">
      <w:pPr>
        <w:ind w:left="0" w:firstLine="0"/>
        <w:rPr>
          <w:rFonts w:ascii="Cambria" w:hAnsi="Cambria"/>
          <w:color w:val="000000"/>
          <w:lang w:val="es-ES"/>
        </w:rPr>
      </w:pPr>
    </w:p>
    <w:sectPr w:rsidR="00F057A4" w:rsidRPr="0031311E">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DE11449" w14:textId="77777777" w:rsidR="006644F8" w:rsidRDefault="006644F8">
      <w:r>
        <w:separator/>
      </w:r>
    </w:p>
  </w:endnote>
  <w:endnote w:type="continuationSeparator" w:id="0">
    <w:p w14:paraId="6F4A9FB1" w14:textId="77777777" w:rsidR="006644F8" w:rsidRDefault="006644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OpenSymbol">
    <w:altName w:val="MT Extra"/>
    <w:charset w:val="00"/>
    <w:family w:val="auto"/>
    <w:pitch w:val="variable"/>
    <w:sig w:usb0="800000AF" w:usb1="1001ECEA" w:usb2="00000000" w:usb3="00000000" w:csb0="00000001" w:csb1="00000000"/>
  </w:font>
  <w:font w:name="Courier">
    <w:panose1 w:val="02000500000000000000"/>
    <w:charset w:val="00"/>
    <w:family w:val="auto"/>
    <w:pitch w:val="variable"/>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Times-Bold">
    <w:charset w:val="00"/>
    <w:family w:val="auto"/>
    <w:pitch w:val="variable"/>
    <w:sig w:usb0="E00002FF" w:usb1="5000205A" w:usb2="00000000" w:usb3="00000000" w:csb0="0000019F" w:csb1="00000000"/>
  </w:font>
  <w:font w:name="Mangal">
    <w:panose1 w:val="00000000000000000000"/>
    <w:charset w:val="01"/>
    <w:family w:val="roman"/>
    <w:notTrueType/>
    <w:pitch w:val="variable"/>
    <w:sig w:usb0="00002000" w:usb1="00000000" w:usb2="00000000" w:usb3="00000000" w:csb0="00000000" w:csb1="00000000"/>
  </w:font>
  <w:font w:name="Tahoma">
    <w:panose1 w:val="020B0604030504040204"/>
    <w:charset w:val="00"/>
    <w:family w:val="auto"/>
    <w:pitch w:val="variable"/>
    <w:sig w:usb0="00000003" w:usb1="00000000" w:usb2="00000000" w:usb3="00000000" w:csb0="00000001" w:csb1="00000000"/>
  </w:font>
  <w:font w:name="Times-Roman">
    <w:altName w:val="Times"/>
    <w:charset w:val="00"/>
    <w:family w:val="auto"/>
    <w:pitch w:val="variable"/>
    <w:sig w:usb0="E00002FF" w:usb1="5000205A" w:usb2="00000000" w:usb3="00000000" w:csb0="0000019F" w:csb1="00000000"/>
  </w:font>
  <w:font w:name="Phonetic">
    <w:altName w:val="Arial"/>
    <w:charset w:val="00"/>
    <w:family w:val="auto"/>
    <w:pitch w:val="variable"/>
    <w:sig w:usb0="00000003" w:usb1="00000000" w:usb2="00000000" w:usb3="00000000" w:csb0="00000001" w:csb1="00000000"/>
  </w:font>
  <w:font w:name="Helvetica">
    <w:panose1 w:val="00000000000000000000"/>
    <w:charset w:val="00"/>
    <w:family w:val="auto"/>
    <w:pitch w:val="variable"/>
    <w:sig w:usb0="00000003" w:usb1="00000000" w:usb2="00000000" w:usb3="00000000" w:csb0="00000001" w:csb1="00000000"/>
  </w:font>
  <w:font w:name="SansSerifFLF-Demibold">
    <w:altName w:val="Times New Roman"/>
    <w:charset w:val="01"/>
    <w:family w:val="auto"/>
    <w:pitch w:val="variable"/>
  </w:font>
  <w:font w:name="Lucida Grande">
    <w:panose1 w:val="020B0600040502020204"/>
    <w:charset w:val="00"/>
    <w:family w:val="auto"/>
    <w:pitch w:val="variable"/>
    <w:sig w:usb0="00000003" w:usb1="00000000" w:usb2="00000000" w:usb3="00000000" w:csb0="00000001" w:csb1="00000000"/>
  </w:font>
  <w:font w:name="OfficinaSans-Book">
    <w:altName w:val="Times"/>
    <w:charset w:val="01"/>
    <w:family w:val="auto"/>
    <w:pitch w:val="default"/>
  </w:font>
  <w:font w:name="0">
    <w:altName w:val="Times New Roman"/>
    <w:charset w:val="01"/>
    <w:family w:val="roman"/>
    <w:pitch w:val="variable"/>
  </w:font>
  <w:font w:name="Liberation Sans">
    <w:altName w:val="Arial"/>
    <w:charset w:val="01"/>
    <w:family w:val="auto"/>
    <w:pitch w:val="variable"/>
  </w:font>
  <w:font w:name="Cambria">
    <w:panose1 w:val="02040503050406030204"/>
    <w:charset w:val="00"/>
    <w:family w:val="auto"/>
    <w:pitch w:val="variable"/>
    <w:sig w:usb0="E00002FF" w:usb1="400004FF" w:usb2="00000000" w:usb3="00000000" w:csb0="0000019F" w:csb1="00000000"/>
  </w:font>
  <w:font w:name="MS Mincho">
    <w:altName w:val="ＭＳ 明朝"/>
    <w:charset w:val="80"/>
    <w:family w:val="modern"/>
    <w:pitch w:val="fixed"/>
    <w:sig w:usb0="E00002FF" w:usb1="6AC7FDFB" w:usb2="08000012" w:usb3="00000000" w:csb0="0002009F" w:csb1="00000000"/>
  </w:font>
  <w:font w:name="FBFBEI+ArialMT">
    <w:altName w:val="Cambria"/>
    <w:panose1 w:val="00000000000000000000"/>
    <w:charset w:val="00"/>
    <w:family w:val="swiss"/>
    <w:notTrueType/>
    <w:pitch w:val="default"/>
    <w:sig w:usb0="00000003" w:usb1="00000000" w:usb2="00000000" w:usb3="00000000" w:csb0="00000001" w:csb1="00000000"/>
  </w:font>
  <w:font w:name="Calibri">
    <w:panose1 w:val="020F0502020204030204"/>
    <w:charset w:val="00"/>
    <w:family w:val="auto"/>
    <w:pitch w:val="variable"/>
    <w:sig w:usb0="E10002FF" w:usb1="4000ACFF" w:usb2="00000009" w:usb3="00000000" w:csb0="0000019F" w:csb1="00000000"/>
  </w:font>
  <w:font w:name="Century Gothic">
    <w:panose1 w:val="020B0502020202020204"/>
    <w:charset w:val="00"/>
    <w:family w:val="auto"/>
    <w:pitch w:val="variable"/>
    <w:sig w:usb0="00000003" w:usb1="00000000" w:usb2="00000000" w:usb3="00000000" w:csb0="00000001" w:csb1="00000000"/>
  </w:font>
  <w:font w:name="MingLiU">
    <w:altName w:val="細明體"/>
    <w:charset w:val="88"/>
    <w:family w:val="modern"/>
    <w:pitch w:val="fixed"/>
    <w:sig w:usb0="A00002FF" w:usb1="28CFFCFA" w:usb2="00000016" w:usb3="00000000" w:csb0="00100001" w:csb1="00000000"/>
  </w:font>
  <w:font w:name="}0'18Ÿˇø®ÑÂ'1">
    <w:altName w:val="Calibri"/>
    <w:panose1 w:val="00000000000000000000"/>
    <w:charset w:val="4D"/>
    <w:family w:val="auto"/>
    <w:notTrueType/>
    <w:pitch w:val="default"/>
    <w:sig w:usb0="00000003" w:usb1="00000000" w:usb2="00000000" w:usb3="00000000" w:csb0="00000001" w:csb1="00000000"/>
  </w:font>
  <w:font w:name="∑2'18Ÿˇø®ÑÂ'1">
    <w:altName w:val="Calibri"/>
    <w:panose1 w:val="00000000000000000000"/>
    <w:charset w:val="4D"/>
    <w:family w:val="auto"/>
    <w:notTrueType/>
    <w:pitch w:val="default"/>
    <w:sig w:usb0="00000003" w:usb1="00000000" w:usb2="00000000" w:usb3="00000000" w:csb0="00000001" w:csb1="00000000"/>
  </w:font>
  <w:font w:name="Œ{Ÿˇø®ÑÂ'1">
    <w:altName w:val="Calibri"/>
    <w:panose1 w:val="00000000000000000000"/>
    <w:charset w:val="4D"/>
    <w:family w:val="auto"/>
    <w:notTrueType/>
    <w:pitch w:val="default"/>
    <w:sig w:usb0="00000003" w:usb1="00000000" w:usb2="00000000" w:usb3="00000000" w:csb0="00000001" w:csb1="00000000"/>
  </w:font>
  <w:font w:name="˜E'18Ÿˇø®ÑÂ'1">
    <w:altName w:val="Calibri"/>
    <w:panose1 w:val="00000000000000000000"/>
    <w:charset w:val="4D"/>
    <w:family w:val="auto"/>
    <w:notTrueType/>
    <w:pitch w:val="default"/>
    <w:sig w:usb0="00000003" w:usb1="00000000" w:usb2="00000000" w:usb3="00000000" w:csb0="00000001" w:csb1="00000000"/>
  </w:font>
  <w:font w:name="V6'18Ÿˇø®ÑÂ'1">
    <w:altName w:val="Calibri"/>
    <w:panose1 w:val="00000000000000000000"/>
    <w:charset w:val="4D"/>
    <w:family w:val="auto"/>
    <w:notTrueType/>
    <w:pitch w:val="default"/>
    <w:sig w:usb0="00000003" w:usb1="00000000" w:usb2="00000000" w:usb3="00000000" w:csb0="00000001" w:csb1="00000000"/>
  </w:font>
  <w:font w:name="ÉpŸˇø®ÑÂ'1">
    <w:altName w:val="Calibri"/>
    <w:panose1 w:val="00000000000000000000"/>
    <w:charset w:val="4D"/>
    <w:family w:val="auto"/>
    <w:notTrueType/>
    <w:pitch w:val="default"/>
    <w:sig w:usb0="00000003" w:usb1="00000000" w:usb2="00000000" w:usb3="00000000" w:csb0="00000001" w:csb1="00000000"/>
  </w:font>
  <w:font w:name="t9'18Ÿˇø®ÑÂ'1">
    <w:altName w:val="Calibri"/>
    <w:panose1 w:val="00000000000000000000"/>
    <w:charset w:val="4D"/>
    <w:family w:val="auto"/>
    <w:notTrueType/>
    <w:pitch w:val="default"/>
    <w:sig w:usb0="00000003" w:usb1="00000000" w:usb2="00000000" w:usb3="00000000" w:csb0="00000001" w:csb1="00000000"/>
  </w:font>
  <w:font w:name="∑|Ÿˇø®ÑÂ'1">
    <w:altName w:val="Calibri"/>
    <w:panose1 w:val="00000000000000000000"/>
    <w:charset w:val="4D"/>
    <w:family w:val="auto"/>
    <w:notTrueType/>
    <w:pitch w:val="default"/>
    <w:sig w:usb0="00000003" w:usb1="00000000" w:usb2="00000000" w:usb3="00000000" w:csb0="00000001" w:csb1="00000000"/>
  </w:font>
  <w:font w:name="13'18Ÿˇø®ÑÂ'1">
    <w:altName w:val="Calibri"/>
    <w:panose1 w:val="00000000000000000000"/>
    <w:charset w:val="4D"/>
    <w:family w:val="auto"/>
    <w:notTrueType/>
    <w:pitch w:val="default"/>
    <w:sig w:usb0="00000003" w:usb1="00000000" w:usb2="00000000" w:usb3="00000000" w:csb0="00000001" w:csb1="00000000"/>
  </w:font>
  <w:font w:name="óyŸˇø®ÑÂ'1">
    <w:altName w:val="Calibri"/>
    <w:panose1 w:val="00000000000000000000"/>
    <w:charset w:val="4D"/>
    <w:family w:val="auto"/>
    <w:notTrueType/>
    <w:pitch w:val="default"/>
    <w:sig w:usb0="00000003" w:usb1="00000000" w:usb2="00000000" w:usb3="00000000" w:csb0="00000001" w:csb1="00000000"/>
  </w:font>
  <w:font w:name="7{'18Ÿˇø®ÑÂ'1">
    <w:altName w:val="Calibri"/>
    <w:panose1 w:val="00000000000000000000"/>
    <w:charset w:val="4D"/>
    <w:family w:val="auto"/>
    <w:notTrueType/>
    <w:pitch w:val="default"/>
    <w:sig w:usb0="00000003" w:usb1="00000000" w:usb2="00000000" w:usb3="00000000" w:csb0="00000001" w:csb1="00000000"/>
  </w:font>
  <w:font w:name="Æ0'18Ÿˇø®ÑÂ'1">
    <w:altName w:val="Calibri"/>
    <w:panose1 w:val="00000000000000000000"/>
    <w:charset w:val="4D"/>
    <w:family w:val="auto"/>
    <w:notTrueType/>
    <w:pitch w:val="default"/>
    <w:sig w:usb0="00000003" w:usb1="00000000" w:usb2="00000000" w:usb3="00000000" w:csb0="00000001" w:csb1="00000000"/>
  </w:font>
  <w:font w:name="_uŸˇø®ÑÂ'1">
    <w:altName w:val="Calibri"/>
    <w:panose1 w:val="00000000000000000000"/>
    <w:charset w:val="4D"/>
    <w:family w:val="auto"/>
    <w:notTrueType/>
    <w:pitch w:val="default"/>
    <w:sig w:usb0="00000003" w:usb1="00000000" w:usb2="00000000" w:usb3="00000000" w:csb0="00000001" w:csb1="00000000"/>
  </w:font>
  <w:font w:name="ˆE'18Ÿˇø®ÑÂ'1">
    <w:panose1 w:val="00000000000000000000"/>
    <w:charset w:val="00"/>
    <w:family w:val="roman"/>
    <w:notTrueType/>
    <w:pitch w:val="default"/>
  </w:font>
  <w:font w:name="VpŸˇø®ÑÂ'1">
    <w:altName w:val="Calibri"/>
    <w:panose1 w:val="00000000000000000000"/>
    <w:charset w:val="4D"/>
    <w:family w:val="auto"/>
    <w:notTrueType/>
    <w:pitch w:val="default"/>
    <w:sig w:usb0="00000003" w:usb1="00000000" w:usb2="00000000" w:usb3="00000000" w:csb0="00000001" w:csb1="00000000"/>
  </w:font>
  <w:font w:name="18'18Ÿˇø®ÑÂ'1">
    <w:altName w:val="Calibri"/>
    <w:panose1 w:val="00000000000000000000"/>
    <w:charset w:val="4D"/>
    <w:family w:val="auto"/>
    <w:notTrueType/>
    <w:pitch w:val="default"/>
    <w:sig w:usb0="00000003" w:usb1="00000000" w:usb2="00000000" w:usb3="00000000" w:csb0="00000001" w:csb1="00000000"/>
  </w:font>
  <w:font w:name="|xŸˇø®ÑÂ'1">
    <w:altName w:val="Calibri"/>
    <w:panose1 w:val="00000000000000000000"/>
    <w:charset w:val="4D"/>
    <w:family w:val="auto"/>
    <w:notTrueType/>
    <w:pitch w:val="default"/>
    <w:sig w:usb0="00000003" w:usb1="00000000" w:usb2="00000000" w:usb3="00000000" w:csb0="00000001" w:csb1="00000000"/>
  </w:font>
  <w:font w:name="tŸˇø®ÑÂ'1">
    <w:altName w:val="Calibri"/>
    <w:panose1 w:val="00000000000000000000"/>
    <w:charset w:val="4D"/>
    <w:family w:val="auto"/>
    <w:notTrueType/>
    <w:pitch w:val="default"/>
    <w:sig w:usb0="00000003" w:usb1="00000000" w:usb2="00000000" w:usb3="00000000" w:csb0="00000001" w:csb1="00000000"/>
  </w:font>
  <w:font w:name="[zŸˇø®ÑÂ'1">
    <w:altName w:val="Calibri"/>
    <w:panose1 w:val="00000000000000000000"/>
    <w:charset w:val="4D"/>
    <w:family w:val="auto"/>
    <w:notTrueType/>
    <w:pitch w:val="default"/>
    <w:sig w:usb0="00000003" w:usb1="00000000" w:usb2="00000000" w:usb3="00000000" w:csb0="00000001" w:csb1="00000000"/>
  </w:font>
  <w:font w:name="{qŸˇø®ÑÂ'1">
    <w:altName w:val="Calibri"/>
    <w:panose1 w:val="00000000000000000000"/>
    <w:charset w:val="4D"/>
    <w:family w:val="auto"/>
    <w:notTrueType/>
    <w:pitch w:val="default"/>
    <w:sig w:usb0="00000003" w:usb1="00000000" w:usb2="00000000" w:usb3="00000000" w:csb0="00000001" w:csb1="00000000"/>
  </w:font>
  <w:font w:name="∫|Ÿˇø®ÑÂ'1">
    <w:altName w:val="Calibri"/>
    <w:panose1 w:val="00000000000000000000"/>
    <w:charset w:val="4D"/>
    <w:family w:val="auto"/>
    <w:notTrueType/>
    <w:pitch w:val="default"/>
    <w:sig w:usb0="00000003" w:usb1="00000000" w:usb2="00000000" w:usb3="00000000" w:csb0="00000001" w:csb1="00000000"/>
  </w:font>
  <w:font w:name="L}Ÿˇø®ÑÂ'1">
    <w:altName w:val="Calibri"/>
    <w:panose1 w:val="00000000000000000000"/>
    <w:charset w:val="4D"/>
    <w:family w:val="auto"/>
    <w:notTrueType/>
    <w:pitch w:val="default"/>
    <w:sig w:usb0="00000003" w:usb1="00000000" w:usb2="00000000" w:usb3="00000000" w:csb0="00000001" w:csb1="00000000"/>
  </w:font>
  <w:font w:name="rŸˇø®ÑÂ'1">
    <w:altName w:val="Calibri"/>
    <w:panose1 w:val="00000000000000000000"/>
    <w:charset w:val="4D"/>
    <w:family w:val="auto"/>
    <w:notTrueType/>
    <w:pitch w:val="default"/>
    <w:sig w:usb0="00000003" w:usb1="00000000" w:usb2="00000000" w:usb3="00000000" w:csb0="00000001" w:csb1="00000000"/>
  </w:font>
  <w:font w:name="j7'18Ÿˇø®ÑÂ'1">
    <w:altName w:val="Calibri"/>
    <w:panose1 w:val="00000000000000000000"/>
    <w:charset w:val="4D"/>
    <w:family w:val="auto"/>
    <w:notTrueType/>
    <w:pitch w:val="default"/>
    <w:sig w:usb0="00000003" w:usb1="00000000" w:usb2="00000000" w:usb3="00000000" w:csb0="00000001" w:csb1="00000000"/>
  </w:font>
  <w:font w:name="qŸˇø®ÑÂ'1">
    <w:altName w:val="Calibri"/>
    <w:panose1 w:val="00000000000000000000"/>
    <w:charset w:val="4D"/>
    <w:family w:val="auto"/>
    <w:notTrueType/>
    <w:pitch w:val="default"/>
    <w:sig w:usb0="00000003" w:usb1="00000000" w:usb2="00000000" w:usb3="00000000" w:csb0="00000001" w:csb1="00000000"/>
  </w:font>
  <w:font w:name="74'18Ÿˇø®ÑÂ'1">
    <w:altName w:val="Calibri"/>
    <w:panose1 w:val="00000000000000000000"/>
    <w:charset w:val="4D"/>
    <w:family w:val="auto"/>
    <w:notTrueType/>
    <w:pitch w:val="default"/>
    <w:sig w:usb0="00000003" w:usb1="00000000" w:usb2="00000000" w:usb3="00000000" w:csb0="00000001" w:csb1="00000000"/>
  </w:font>
  <w:font w:name="ËqŸˇø®ÑÂ'1">
    <w:altName w:val="Calibri"/>
    <w:panose1 w:val="00000000000000000000"/>
    <w:charset w:val="4D"/>
    <w:family w:val="auto"/>
    <w:notTrueType/>
    <w:pitch w:val="default"/>
    <w:sig w:usb0="00000003" w:usb1="00000000" w:usb2="00000000" w:usb3="00000000" w:csb0="00000001" w:csb1="00000000"/>
  </w:font>
  <w:font w:name="'uŸˇø®ÑÂ'1">
    <w:altName w:val="Calibri"/>
    <w:panose1 w:val="00000000000000000000"/>
    <w:charset w:val="4D"/>
    <w:family w:val="auto"/>
    <w:notTrueType/>
    <w:pitch w:val="default"/>
    <w:sig w:usb0="00000003" w:usb1="00000000" w:usb2="00000000" w:usb3="00000000" w:csb0="00000001" w:csb1="00000000"/>
  </w:font>
  <w:font w:name="™'18Ÿˇø®ÑÂ'1">
    <w:altName w:val="Calibri"/>
    <w:panose1 w:val="00000000000000000000"/>
    <w:charset w:val="4D"/>
    <w:family w:val="auto"/>
    <w:notTrueType/>
    <w:pitch w:val="default"/>
    <w:sig w:usb0="00000003" w:usb1="00000000" w:usb2="00000000" w:usb3="00000000" w:csb0="00000001" w:csb1="00000000"/>
  </w:font>
  <w:font w:name="“‰E'18Ÿˇø®ÑÂ'1">
    <w:altName w:val="Calibri"/>
    <w:panose1 w:val="00000000000000000000"/>
    <w:charset w:val="4D"/>
    <w:family w:val="auto"/>
    <w:notTrueType/>
    <w:pitch w:val="default"/>
    <w:sig w:usb0="00000003" w:usb1="00000000" w:usb2="00000000" w:usb3="00000000" w:csb0="00000001" w:csb1="00000000"/>
  </w:font>
  <w:font w:name="Ï6'18Ÿˇø®ÑÂ'1">
    <w:altName w:val="Calibri"/>
    <w:panose1 w:val="00000000000000000000"/>
    <w:charset w:val="4D"/>
    <w:family w:val="auto"/>
    <w:notTrueType/>
    <w:pitch w:val="default"/>
    <w:sig w:usb0="00000003" w:usb1="00000000" w:usb2="00000000" w:usb3="00000000" w:csb0="00000001" w:csb1="00000000"/>
  </w:font>
  <w:font w:name="Ç2'18Ÿˇø®ÑÂ'1">
    <w:altName w:val="Calibri"/>
    <w:panose1 w:val="00000000000000000000"/>
    <w:charset w:val="4D"/>
    <w:family w:val="auto"/>
    <w:notTrueType/>
    <w:pitch w:val="default"/>
    <w:sig w:usb0="00000003" w:usb1="00000000" w:usb2="00000000" w:usb3="00000000" w:csb0="00000001" w:csb1="00000000"/>
  </w:font>
  <w:font w:name="‚8'18Ÿˇø®ÑÂ'1">
    <w:altName w:val="Calibri"/>
    <w:panose1 w:val="00000000000000000000"/>
    <w:charset w:val="4D"/>
    <w:family w:val="auto"/>
    <w:notTrueType/>
    <w:pitch w:val="default"/>
    <w:sig w:usb0="00000003" w:usb1="00000000" w:usb2="00000000" w:usb3="00000000" w:csb0="00000001" w:csb1="00000000"/>
  </w:font>
  <w:font w:name="ø}Ÿˇø®ÑÂ'1">
    <w:altName w:val="Calibri"/>
    <w:panose1 w:val="00000000000000000000"/>
    <w:charset w:val="4D"/>
    <w:family w:val="auto"/>
    <w:notTrueType/>
    <w:pitch w:val="default"/>
    <w:sig w:usb0="00000003" w:usb1="00000000" w:usb2="00000000" w:usb3="00000000" w:csb0="00000001" w:csb1="00000000"/>
  </w:font>
  <w:font w:name="˝yŸˇø®ÑÂ'1">
    <w:altName w:val="Calibri"/>
    <w:panose1 w:val="00000000000000000000"/>
    <w:charset w:val="4D"/>
    <w:family w:val="auto"/>
    <w:notTrueType/>
    <w:pitch w:val="default"/>
    <w:sig w:usb0="00000003" w:usb1="00000000" w:usb2="00000000" w:usb3="00000000" w:csb0="00000001" w:csb1="00000000"/>
  </w:font>
  <w:font w:name="¬7'18Ÿˇø®ÑÂ'1">
    <w:altName w:val="Calibri"/>
    <w:panose1 w:val="00000000000000000000"/>
    <w:charset w:val="4D"/>
    <w:family w:val="auto"/>
    <w:notTrueType/>
    <w:pitch w:val="default"/>
    <w:sig w:usb0="00000003" w:usb1="00000000" w:usb2="00000000" w:usb3="00000000" w:csb0="00000001" w:csb1="00000000"/>
  </w:font>
  <w:font w:name="E2'18Ÿˇø®ÑÂ'1">
    <w:altName w:val="Calibri"/>
    <w:panose1 w:val="00000000000000000000"/>
    <w:charset w:val="4D"/>
    <w:family w:val="auto"/>
    <w:notTrueType/>
    <w:pitch w:val="default"/>
    <w:sig w:usb0="00000003" w:usb1="00000000" w:usb2="00000000" w:usb3="00000000" w:csb0="00000001" w:csb1="00000000"/>
  </w:font>
  <w:font w:name="e'7AŸˇø®ÑÂ'1">
    <w:altName w:val="Calibri"/>
    <w:panose1 w:val="00000000000000000000"/>
    <w:charset w:val="4D"/>
    <w:family w:val="auto"/>
    <w:notTrueType/>
    <w:pitch w:val="default"/>
    <w:sig w:usb0="00000003" w:usb1="00000000" w:usb2="00000000" w:usb3="00000000" w:csb0="00000001" w:csb1="00000000"/>
  </w:font>
  <w:font w:name="∫}Ÿˇø®ÑÂ'1">
    <w:altName w:val="Calibri"/>
    <w:panose1 w:val="00000000000000000000"/>
    <w:charset w:val="4D"/>
    <w:family w:val="auto"/>
    <w:notTrueType/>
    <w:pitch w:val="default"/>
    <w:sig w:usb0="00000003" w:usb1="00000000" w:usb2="00000000" w:usb3="00000000" w:csb0="00000001" w:csb1="00000000"/>
  </w:font>
  <w:font w:name="àqŸˇø®ÑÂ'1">
    <w:altName w:val="Calibri"/>
    <w:panose1 w:val="00000000000000000000"/>
    <w:charset w:val="4D"/>
    <w:family w:val="auto"/>
    <w:notTrueType/>
    <w:pitch w:val="default"/>
    <w:sig w:usb0="00000003" w:usb1="00000000" w:usb2="00000000" w:usb3="00000000" w:csb0="00000001" w:csb1="00000000"/>
  </w:font>
  <w:font w:name="4'18Ÿˇø®ÑÂ'1">
    <w:altName w:val="Calibri"/>
    <w:panose1 w:val="00000000000000000000"/>
    <w:charset w:val="4D"/>
    <w:family w:val="auto"/>
    <w:notTrueType/>
    <w:pitch w:val="default"/>
    <w:sig w:usb0="00000003" w:usb1="00000000" w:usb2="00000000" w:usb3="00000000" w:csb0="00000001" w:csb1="00000000"/>
  </w:font>
  <w:font w:name="⁄zŸˇø®ÑÂ'1">
    <w:altName w:val="Calibri"/>
    <w:panose1 w:val="00000000000000000000"/>
    <w:charset w:val="4D"/>
    <w:family w:val="auto"/>
    <w:notTrueType/>
    <w:pitch w:val="default"/>
    <w:sig w:usb0="00000003" w:usb1="00000000" w:usb2="00000000" w:usb3="00000000" w:csb0="00000001" w:csb1="00000000"/>
  </w:font>
  <w:font w:name="'73Ÿˇø®ÑÂ'1">
    <w:altName w:val="Calibri"/>
    <w:panose1 w:val="00000000000000000000"/>
    <w:charset w:val="4D"/>
    <w:family w:val="auto"/>
    <w:notTrueType/>
    <w:pitch w:val="default"/>
    <w:sig w:usb0="00000003" w:usb1="00000000" w:usb2="00000000" w:usb3="00000000" w:csb0="00000001" w:csb1="00000000"/>
  </w:font>
  <w:font w:name="˛Ÿˇø®ÑÂ'1">
    <w:altName w:val="Calibri"/>
    <w:panose1 w:val="00000000000000000000"/>
    <w:charset w:val="4D"/>
    <w:family w:val="auto"/>
    <w:notTrueType/>
    <w:pitch w:val="default"/>
    <w:sig w:usb0="00000003" w:usb1="00000000" w:usb2="00000000" w:usb3="00000000" w:csb0="00000001" w:csb1="00000000"/>
  </w:font>
  <w:font w:name="Ñ~'18Ÿˇø®ÑÂ'1">
    <w:altName w:val="Calibri"/>
    <w:panose1 w:val="00000000000000000000"/>
    <w:charset w:val="4D"/>
    <w:family w:val="auto"/>
    <w:notTrueType/>
    <w:pitch w:val="default"/>
    <w:sig w:usb0="00000003" w:usb1="00000000" w:usb2="00000000" w:usb3="00000000" w:csb0="00000001" w:csb1="00000000"/>
  </w:font>
  <w:font w:name="‘0'18Ÿˇø®ÑÂ'1">
    <w:altName w:val="Calibri"/>
    <w:panose1 w:val="00000000000000000000"/>
    <w:charset w:val="4D"/>
    <w:family w:val="auto"/>
    <w:notTrueType/>
    <w:pitch w:val="default"/>
    <w:sig w:usb0="00000003" w:usb1="00000000" w:usb2="00000000" w:usb3="00000000" w:csb0="00000001" w:csb1="00000000"/>
  </w:font>
  <w:font w:name="v5'18Ÿˇø®ÑÂ'1">
    <w:altName w:val="Calibri"/>
    <w:panose1 w:val="00000000000000000000"/>
    <w:charset w:val="4D"/>
    <w:family w:val="auto"/>
    <w:notTrueType/>
    <w:pitch w:val="default"/>
    <w:sig w:usb0="00000003" w:usb1="00000000" w:usb2="00000000" w:usb3="00000000" w:csb0="00000001" w:csb1="00000000"/>
  </w:font>
  <w:font w:name="‚{Ÿˇø®ÑÂ'1">
    <w:altName w:val="Calibri"/>
    <w:panose1 w:val="00000000000000000000"/>
    <w:charset w:val="4D"/>
    <w:family w:val="auto"/>
    <w:notTrueType/>
    <w:pitch w:val="default"/>
    <w:sig w:usb0="00000003" w:usb1="00000000" w:usb2="00000000" w:usb3="00000000" w:csb0="00000001" w:csb1="00000000"/>
  </w:font>
  <w:font w:name="√~Ÿˇø®ÑÂ'1">
    <w:altName w:val="Calibri"/>
    <w:panose1 w:val="00000000000000000000"/>
    <w:charset w:val="4D"/>
    <w:family w:val="auto"/>
    <w:notTrueType/>
    <w:pitch w:val="default"/>
    <w:sig w:usb0="00000003" w:usb1="00000000" w:usb2="00000000" w:usb3="00000000" w:csb0="00000001" w:csb1="00000000"/>
  </w:font>
  <w:font w:name="7Ÿˇø®ÑÂ'1">
    <w:altName w:val="Calibri"/>
    <w:panose1 w:val="00000000000000000000"/>
    <w:charset w:val="4D"/>
    <w:family w:val="auto"/>
    <w:notTrueType/>
    <w:pitch w:val="default"/>
    <w:sig w:usb0="00000003" w:usb1="00000000" w:usb2="00000000" w:usb3="00000000" w:csb0="00000001" w:csb1="00000000"/>
  </w:font>
  <w:font w:name="à='18Ÿˇø®ÑÂ'1">
    <w:altName w:val="Calibri"/>
    <w:panose1 w:val="00000000000000000000"/>
    <w:charset w:val="4D"/>
    <w:family w:val="auto"/>
    <w:notTrueType/>
    <w:pitch w:val="default"/>
    <w:sig w:usb0="00000003" w:usb1="00000000" w:usb2="00000000" w:usb3="00000000" w:csb0="00000001" w:csb1="00000000"/>
  </w:font>
  <w:font w:name="•'7F'18Ÿˇø®ÑÂ'1">
    <w:altName w:val="Calibri"/>
    <w:panose1 w:val="00000000000000000000"/>
    <w:charset w:val="4D"/>
    <w:family w:val="auto"/>
    <w:notTrueType/>
    <w:pitch w:val="default"/>
    <w:sig w:usb0="00000003" w:usb1="00000000" w:usb2="00000000" w:usb3="00000000" w:csb0="00000001" w:csb1="00000000"/>
  </w:font>
  <w:font w:name="Ó~Ÿˇø®ÑÂ'1">
    <w:altName w:val="Calibri"/>
    <w:panose1 w:val="00000000000000000000"/>
    <w:charset w:val="4D"/>
    <w:family w:val="auto"/>
    <w:notTrueType/>
    <w:pitch w:val="default"/>
    <w:sig w:usb0="00000003" w:usb1="00000000" w:usb2="00000000" w:usb3="00000000" w:csb0="00000001" w:csb1="00000000"/>
  </w:font>
  <w:font w:name="v2'18Ÿˇø®ÑÂ'1">
    <w:altName w:val="Calibri"/>
    <w:panose1 w:val="00000000000000000000"/>
    <w:charset w:val="4D"/>
    <w:family w:val="auto"/>
    <w:notTrueType/>
    <w:pitch w:val="default"/>
    <w:sig w:usb0="00000003" w:usb1="00000000" w:usb2="00000000" w:usb3="00000000" w:csb0="00000001" w:csb1="00000000"/>
  </w:font>
  <w:font w:name="'7FŸˇø®ÑÂ'1">
    <w:altName w:val="Calibri"/>
    <w:panose1 w:val="00000000000000000000"/>
    <w:charset w:val="4D"/>
    <w:family w:val="auto"/>
    <w:notTrueType/>
    <w:pitch w:val="default"/>
    <w:sig w:usb0="00000003" w:usb1="00000000" w:usb2="00000000" w:usb3="00000000" w:csb0="00000001" w:csb1="00000000"/>
  </w:font>
  <w:font w:name="∑?'18Ÿˇø®ÑÂ'1">
    <w:altName w:val="Times New Roman"/>
    <w:panose1 w:val="00000000000000000000"/>
    <w:charset w:val="4D"/>
    <w:family w:val="auto"/>
    <w:notTrueType/>
    <w:pitch w:val="default"/>
    <w:sig w:usb0="00000003" w:usb1="00000000" w:usb2="00000000" w:usb3="00000000" w:csb0="00000001" w:csb1="00000000"/>
  </w:font>
  <w:font w:name="•Ÿˇø®ÑÂ'1">
    <w:altName w:val="Calibri"/>
    <w:panose1 w:val="00000000000000000000"/>
    <w:charset w:val="4D"/>
    <w:family w:val="auto"/>
    <w:notTrueType/>
    <w:pitch w:val="default"/>
    <w:sig w:usb0="00000003" w:usb1="00000000" w:usb2="00000000" w:usb3="00000000" w:csb0="00000001" w:csb1="00000000"/>
  </w:font>
  <w:font w:name="游ゴシック Light">
    <w:panose1 w:val="00000000000000000000"/>
    <w:charset w:val="80"/>
    <w:family w:val="roman"/>
    <w:notTrueType/>
    <w:pitch w:val="default"/>
  </w:font>
  <w:font w:name="Calibri Light">
    <w:charset w:val="00"/>
    <w:family w:val="swiss"/>
    <w:pitch w:val="variable"/>
    <w:sig w:usb0="E0002AFF" w:usb1="C000247B" w:usb2="00000009" w:usb3="00000000" w:csb0="000001FF" w:csb1="00000000"/>
  </w:font>
  <w:font w:name="游明朝">
    <w:panose1 w:val="00000000000000000000"/>
    <w:charset w:val="80"/>
    <w:family w:val="roman"/>
    <w:notTrueType/>
    <w:pitch w:val="default"/>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BF8E071" w14:textId="77777777" w:rsidR="006644F8" w:rsidRDefault="006644F8">
    <w:pPr>
      <w:pStyle w:val="Piedepgina"/>
      <w:ind w:right="360"/>
      <w:jc w:val="right"/>
    </w:pPr>
    <w:r>
      <w:fldChar w:fldCharType="begin"/>
    </w:r>
    <w:r>
      <w:instrText xml:space="preserve"> PAGE </w:instrText>
    </w:r>
    <w:r>
      <w:fldChar w:fldCharType="separate"/>
    </w:r>
    <w:r w:rsidR="00E11964">
      <w:rPr>
        <w:noProof/>
      </w:rPr>
      <w:t>14</w:t>
    </w:r>
    <w:r>
      <w:fldChar w:fldCharType="end"/>
    </w:r>
  </w:p>
  <w:p w14:paraId="45C73E3F" w14:textId="77777777" w:rsidR="006644F8" w:rsidRDefault="006644F8">
    <w:pPr>
      <w:pStyle w:val="Piedepgina"/>
      <w:ind w:right="360"/>
      <w:jc w:val="right"/>
    </w:pPr>
  </w:p>
  <w:p w14:paraId="07ABBFA5" w14:textId="77777777" w:rsidR="006644F8" w:rsidRDefault="006644F8">
    <w:pPr>
      <w:pStyle w:val="Piedepgina"/>
      <w:ind w:right="360"/>
      <w:jc w:val="right"/>
    </w:pPr>
  </w:p>
  <w:p w14:paraId="62E3DEBA" w14:textId="77777777" w:rsidR="006644F8" w:rsidRDefault="006644F8">
    <w:pPr>
      <w:pStyle w:val="Piedepgina"/>
      <w:ind w:right="360"/>
      <w:jc w:val="right"/>
    </w:pPr>
  </w:p>
  <w:p w14:paraId="5AE471D7" w14:textId="77777777" w:rsidR="006644F8" w:rsidRDefault="006644F8">
    <w:pPr>
      <w:pStyle w:val="Piedepgina"/>
      <w:ind w:right="360"/>
      <w:jc w:val="right"/>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F586733" w14:textId="77777777" w:rsidR="006644F8" w:rsidRDefault="006644F8"/>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0AC9C1A" w14:textId="77777777" w:rsidR="006644F8" w:rsidRDefault="006644F8"/>
</w:ftr>
</file>

<file path=word/footer4.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3C44906" w14:textId="77777777" w:rsidR="006644F8" w:rsidRDefault="006644F8"/>
</w:ftr>
</file>

<file path=word/footer5.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5876468" w14:textId="77777777" w:rsidR="006644F8" w:rsidRDefault="006644F8"/>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9D48DCA" w14:textId="77777777" w:rsidR="006644F8" w:rsidRDefault="006644F8">
      <w:r>
        <w:separator/>
      </w:r>
    </w:p>
  </w:footnote>
  <w:footnote w:type="continuationSeparator" w:id="0">
    <w:p w14:paraId="0B4C06BB" w14:textId="77777777" w:rsidR="006644F8" w:rsidRDefault="006644F8">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D712D07" w14:textId="77777777" w:rsidR="006644F8" w:rsidRDefault="006644F8"/>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30A4EC2" w14:textId="77777777" w:rsidR="006644F8" w:rsidRDefault="006644F8"/>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194BC6C" w14:textId="77777777" w:rsidR="006644F8" w:rsidRDefault="006644F8"/>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EDB1BB6" w14:textId="77777777" w:rsidR="006644F8" w:rsidRDefault="006644F8"/>
</w:hdr>
</file>

<file path=word/header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C8D1EC1" w14:textId="77777777" w:rsidR="006644F8" w:rsidRDefault="006644F8">
    <w:pPr>
      <w:pStyle w:val="Encabezado"/>
    </w:pPr>
  </w:p>
</w:hdr>
</file>

<file path=word/header6.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FFBDD93" w14:textId="77777777" w:rsidR="006644F8" w:rsidRDefault="006644F8">
    <w:pPr>
      <w:pStyle w:val="HeaderLeft"/>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5" type="#_x0000_t75" style="width:14.75pt;height:14.75pt" o:bullet="t">
        <v:imagedata r:id="rId1" o:title="Word Work File L_2104269748"/>
      </v:shape>
    </w:pict>
  </w:numPicBullet>
  <w:abstractNum w:abstractNumId="0">
    <w:nsid w:val="00000001"/>
    <w:multiLevelType w:val="multilevel"/>
    <w:tmpl w:val="00000001"/>
    <w:lvl w:ilvl="0">
      <w:start w:val="1"/>
      <w:numFmt w:val="bullet"/>
      <w:lvlText w:val=""/>
      <w:lvlJc w:val="left"/>
      <w:pPr>
        <w:tabs>
          <w:tab w:val="num" w:pos="0"/>
        </w:tabs>
        <w:ind w:left="432" w:hanging="432"/>
      </w:pPr>
      <w:rPr>
        <w:rFonts w:ascii="Symbol" w:hAnsi="Symbol" w:cs="Symbol" w:hint="default"/>
        <w:lang w:val="es-ES"/>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8"/>
      <w:numFmt w:val="bullet"/>
      <w:lvlText w:val=""/>
      <w:lvlJc w:val="left"/>
      <w:pPr>
        <w:tabs>
          <w:tab w:val="num" w:pos="1080"/>
        </w:tabs>
        <w:ind w:left="1080" w:hanging="360"/>
      </w:pPr>
      <w:rPr>
        <w:rFonts w:ascii="Symbol" w:hAnsi="Symbol" w:cs="OpenSymbol"/>
        <w:lang w:val="es-ES"/>
      </w:rPr>
    </w:lvl>
  </w:abstractNum>
  <w:abstractNum w:abstractNumId="2">
    <w:nsid w:val="00000003"/>
    <w:multiLevelType w:val="multilevel"/>
    <w:tmpl w:val="03A66B12"/>
    <w:name w:val="WW8Num3"/>
    <w:lvl w:ilvl="0">
      <w:start w:val="1"/>
      <w:numFmt w:val="bullet"/>
      <w:lvlText w:val=""/>
      <w:lvlJc w:val="left"/>
      <w:pPr>
        <w:ind w:left="720" w:hanging="360"/>
      </w:pPr>
      <w:rPr>
        <w:rFonts w:ascii="Symbol" w:hAnsi="Symbol" w:hint="default"/>
        <w:b/>
        <w:color w:val="auto"/>
        <w:sz w:val="24"/>
        <w:szCs w:val="22"/>
        <w:lang w:val="es-ES" w:eastAsia="es-ES_tradnl"/>
      </w:rPr>
    </w:lvl>
    <w:lvl w:ilvl="1">
      <w:start w:val="1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
    <w:nsid w:val="00000004"/>
    <w:multiLevelType w:val="multilevel"/>
    <w:tmpl w:val="00000004"/>
    <w:name w:val="WW8Num4"/>
    <w:lvl w:ilvl="0">
      <w:start w:val="1"/>
      <w:numFmt w:val="bullet"/>
      <w:lvlText w:val=""/>
      <w:lvlJc w:val="left"/>
      <w:pPr>
        <w:tabs>
          <w:tab w:val="num" w:pos="720"/>
        </w:tabs>
        <w:ind w:left="720" w:hanging="360"/>
      </w:pPr>
      <w:rPr>
        <w:rFonts w:ascii="Symbol" w:hAnsi="Symbol" w:cs="OpenSymbol"/>
        <w:lang w:val="es-ES"/>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lang w:val="es-ES"/>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lang w:val="es-ES"/>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
    <w:nsid w:val="00000005"/>
    <w:multiLevelType w:val="multilevel"/>
    <w:tmpl w:val="00000005"/>
    <w:name w:val="WW8Num5"/>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
    <w:nsid w:val="00000006"/>
    <w:multiLevelType w:val="multilevel"/>
    <w:tmpl w:val="00000006"/>
    <w:name w:val="WW8Num6"/>
    <w:lvl w:ilvl="0">
      <w:start w:val="1"/>
      <w:numFmt w:val="bullet"/>
      <w:lvlText w:val=""/>
      <w:lvlJc w:val="left"/>
      <w:pPr>
        <w:tabs>
          <w:tab w:val="num" w:pos="720"/>
        </w:tabs>
        <w:ind w:left="720" w:hanging="360"/>
      </w:pPr>
      <w:rPr>
        <w:rFonts w:ascii="Symbol" w:hAnsi="Symbol" w:cs="OpenSymbol"/>
        <w:lang w:val="es-ES"/>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lang w:val="es-ES"/>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lang w:val="es-ES"/>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6">
    <w:nsid w:val="00000007"/>
    <w:multiLevelType w:val="multilevel"/>
    <w:tmpl w:val="00000007"/>
    <w:name w:val="WW8Num7"/>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7">
    <w:nsid w:val="00000008"/>
    <w:multiLevelType w:val="multilevel"/>
    <w:tmpl w:val="00000008"/>
    <w:name w:val="WW8Num8"/>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8">
    <w:nsid w:val="00000009"/>
    <w:multiLevelType w:val="multilevel"/>
    <w:tmpl w:val="00000009"/>
    <w:name w:val="WW8Num9"/>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9">
    <w:nsid w:val="0000000A"/>
    <w:multiLevelType w:val="multilevel"/>
    <w:tmpl w:val="0000000A"/>
    <w:name w:val="WW8Num10"/>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0">
    <w:nsid w:val="0000000B"/>
    <w:multiLevelType w:val="multilevel"/>
    <w:tmpl w:val="0000000B"/>
    <w:name w:val="WW8Num11"/>
    <w:lvl w:ilvl="0">
      <w:start w:val="1"/>
      <w:numFmt w:val="bullet"/>
      <w:lvlText w:val=""/>
      <w:lvlJc w:val="left"/>
      <w:pPr>
        <w:tabs>
          <w:tab w:val="num" w:pos="720"/>
        </w:tabs>
        <w:ind w:left="720" w:hanging="360"/>
      </w:pPr>
      <w:rPr>
        <w:rFonts w:ascii="Symbol" w:hAnsi="Symbol" w:cs="OpenSymbol"/>
        <w:lang w:val="es-ES" w:eastAsia="es-ES_tradn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lang w:val="es-ES" w:eastAsia="es-ES_tradn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lang w:val="es-ES" w:eastAsia="es-ES_tradn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1">
    <w:nsid w:val="0000000E"/>
    <w:multiLevelType w:val="singleLevel"/>
    <w:tmpl w:val="0000000E"/>
    <w:name w:val="WW8Num14"/>
    <w:lvl w:ilvl="0">
      <w:start w:val="1"/>
      <w:numFmt w:val="bullet"/>
      <w:lvlText w:val="•"/>
      <w:lvlJc w:val="left"/>
      <w:pPr>
        <w:tabs>
          <w:tab w:val="num" w:pos="720"/>
        </w:tabs>
        <w:ind w:left="720" w:hanging="360"/>
      </w:pPr>
      <w:rPr>
        <w:rFonts w:ascii="Courier" w:hAnsi="Courier" w:cs="Symbol"/>
        <w:color w:val="000000"/>
        <w:shd w:val="clear" w:color="auto" w:fill="auto"/>
        <w:lang w:val="es-ES_tradnl" w:eastAsia="es-ES_tradnl"/>
      </w:rPr>
    </w:lvl>
  </w:abstractNum>
  <w:abstractNum w:abstractNumId="12">
    <w:nsid w:val="00000015"/>
    <w:multiLevelType w:val="multilevel"/>
    <w:tmpl w:val="00000015"/>
    <w:name w:val="WW8Num21"/>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3">
    <w:nsid w:val="00000016"/>
    <w:multiLevelType w:val="multilevel"/>
    <w:tmpl w:val="00000016"/>
    <w:name w:val="WW8Num22"/>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4">
    <w:nsid w:val="00000017"/>
    <w:multiLevelType w:val="multilevel"/>
    <w:tmpl w:val="00000017"/>
    <w:name w:val="WW8Num23"/>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5">
    <w:nsid w:val="00000018"/>
    <w:multiLevelType w:val="multilevel"/>
    <w:tmpl w:val="00000018"/>
    <w:name w:val="WW8Num24"/>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6">
    <w:nsid w:val="00000019"/>
    <w:multiLevelType w:val="multilevel"/>
    <w:tmpl w:val="00000019"/>
    <w:name w:val="WW8Num25"/>
    <w:lvl w:ilvl="0">
      <w:start w:val="1"/>
      <w:numFmt w:val="bullet"/>
      <w:lvlText w:val=""/>
      <w:lvlJc w:val="left"/>
      <w:pPr>
        <w:tabs>
          <w:tab w:val="num" w:pos="720"/>
        </w:tabs>
        <w:ind w:left="720" w:hanging="360"/>
      </w:pPr>
      <w:rPr>
        <w:rFonts w:ascii="Symbol" w:hAnsi="Symbol" w:cs="OpenSymbol"/>
        <w:lang w:val="es-ES"/>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lang w:val="es-ES"/>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lang w:val="es-ES"/>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7">
    <w:nsid w:val="0000001A"/>
    <w:multiLevelType w:val="multilevel"/>
    <w:tmpl w:val="0000001A"/>
    <w:name w:val="WW8Num2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8">
    <w:nsid w:val="0000001B"/>
    <w:multiLevelType w:val="multilevel"/>
    <w:tmpl w:val="0000001B"/>
    <w:name w:val="WW8Num27"/>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9">
    <w:nsid w:val="0000001C"/>
    <w:multiLevelType w:val="multilevel"/>
    <w:tmpl w:val="0000001C"/>
    <w:name w:val="WW8Num28"/>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0">
    <w:nsid w:val="0000001D"/>
    <w:multiLevelType w:val="multilevel"/>
    <w:tmpl w:val="0000001D"/>
    <w:name w:val="WW8Num29"/>
    <w:lvl w:ilvl="0">
      <w:start w:val="1"/>
      <w:numFmt w:val="bullet"/>
      <w:lvlText w:val=""/>
      <w:lvlJc w:val="left"/>
      <w:pPr>
        <w:tabs>
          <w:tab w:val="num" w:pos="1051"/>
        </w:tabs>
        <w:ind w:left="1051" w:hanging="360"/>
      </w:pPr>
      <w:rPr>
        <w:rFonts w:ascii="Symbol" w:hAnsi="Symbol" w:cs="OpenSymbol"/>
      </w:rPr>
    </w:lvl>
    <w:lvl w:ilvl="1">
      <w:start w:val="1"/>
      <w:numFmt w:val="bullet"/>
      <w:lvlText w:val="◦"/>
      <w:lvlJc w:val="left"/>
      <w:pPr>
        <w:tabs>
          <w:tab w:val="num" w:pos="1411"/>
        </w:tabs>
        <w:ind w:left="1411" w:hanging="360"/>
      </w:pPr>
      <w:rPr>
        <w:rFonts w:ascii="OpenSymbol" w:hAnsi="OpenSymbol" w:cs="OpenSymbol"/>
      </w:rPr>
    </w:lvl>
    <w:lvl w:ilvl="2">
      <w:start w:val="1"/>
      <w:numFmt w:val="bullet"/>
      <w:lvlText w:val="▪"/>
      <w:lvlJc w:val="left"/>
      <w:pPr>
        <w:tabs>
          <w:tab w:val="num" w:pos="1771"/>
        </w:tabs>
        <w:ind w:left="1771" w:hanging="360"/>
      </w:pPr>
      <w:rPr>
        <w:rFonts w:ascii="OpenSymbol" w:hAnsi="OpenSymbol" w:cs="OpenSymbol"/>
      </w:rPr>
    </w:lvl>
    <w:lvl w:ilvl="3">
      <w:start w:val="1"/>
      <w:numFmt w:val="bullet"/>
      <w:lvlText w:val=""/>
      <w:lvlJc w:val="left"/>
      <w:pPr>
        <w:tabs>
          <w:tab w:val="num" w:pos="2131"/>
        </w:tabs>
        <w:ind w:left="2131" w:hanging="360"/>
      </w:pPr>
      <w:rPr>
        <w:rFonts w:ascii="Symbol" w:hAnsi="Symbol" w:cs="OpenSymbol"/>
      </w:rPr>
    </w:lvl>
    <w:lvl w:ilvl="4">
      <w:start w:val="1"/>
      <w:numFmt w:val="bullet"/>
      <w:lvlText w:val="◦"/>
      <w:lvlJc w:val="left"/>
      <w:pPr>
        <w:tabs>
          <w:tab w:val="num" w:pos="2491"/>
        </w:tabs>
        <w:ind w:left="2491" w:hanging="360"/>
      </w:pPr>
      <w:rPr>
        <w:rFonts w:ascii="OpenSymbol" w:hAnsi="OpenSymbol" w:cs="OpenSymbol"/>
      </w:rPr>
    </w:lvl>
    <w:lvl w:ilvl="5">
      <w:start w:val="1"/>
      <w:numFmt w:val="bullet"/>
      <w:lvlText w:val="▪"/>
      <w:lvlJc w:val="left"/>
      <w:pPr>
        <w:tabs>
          <w:tab w:val="num" w:pos="2851"/>
        </w:tabs>
        <w:ind w:left="2851" w:hanging="360"/>
      </w:pPr>
      <w:rPr>
        <w:rFonts w:ascii="OpenSymbol" w:hAnsi="OpenSymbol" w:cs="OpenSymbol"/>
      </w:rPr>
    </w:lvl>
    <w:lvl w:ilvl="6">
      <w:start w:val="1"/>
      <w:numFmt w:val="bullet"/>
      <w:lvlText w:val=""/>
      <w:lvlJc w:val="left"/>
      <w:pPr>
        <w:tabs>
          <w:tab w:val="num" w:pos="3211"/>
        </w:tabs>
        <w:ind w:left="3211" w:hanging="360"/>
      </w:pPr>
      <w:rPr>
        <w:rFonts w:ascii="Symbol" w:hAnsi="Symbol" w:cs="OpenSymbol"/>
      </w:rPr>
    </w:lvl>
    <w:lvl w:ilvl="7">
      <w:start w:val="1"/>
      <w:numFmt w:val="bullet"/>
      <w:lvlText w:val="◦"/>
      <w:lvlJc w:val="left"/>
      <w:pPr>
        <w:tabs>
          <w:tab w:val="num" w:pos="3571"/>
        </w:tabs>
        <w:ind w:left="3571" w:hanging="360"/>
      </w:pPr>
      <w:rPr>
        <w:rFonts w:ascii="OpenSymbol" w:hAnsi="OpenSymbol" w:cs="OpenSymbol"/>
      </w:rPr>
    </w:lvl>
    <w:lvl w:ilvl="8">
      <w:start w:val="1"/>
      <w:numFmt w:val="bullet"/>
      <w:lvlText w:val="▪"/>
      <w:lvlJc w:val="left"/>
      <w:pPr>
        <w:tabs>
          <w:tab w:val="num" w:pos="3931"/>
        </w:tabs>
        <w:ind w:left="3931" w:hanging="360"/>
      </w:pPr>
      <w:rPr>
        <w:rFonts w:ascii="OpenSymbol" w:hAnsi="OpenSymbol" w:cs="OpenSymbol"/>
      </w:rPr>
    </w:lvl>
  </w:abstractNum>
  <w:abstractNum w:abstractNumId="21">
    <w:nsid w:val="0000001E"/>
    <w:multiLevelType w:val="multilevel"/>
    <w:tmpl w:val="0000001E"/>
    <w:name w:val="WW8Num30"/>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2">
    <w:nsid w:val="0000001F"/>
    <w:multiLevelType w:val="multilevel"/>
    <w:tmpl w:val="0000001F"/>
    <w:name w:val="WW8Num31"/>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3">
    <w:nsid w:val="00000020"/>
    <w:multiLevelType w:val="multilevel"/>
    <w:tmpl w:val="00000020"/>
    <w:name w:val="WW8Num32"/>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4">
    <w:nsid w:val="00000021"/>
    <w:multiLevelType w:val="multilevel"/>
    <w:tmpl w:val="00000021"/>
    <w:name w:val="WW8Num33"/>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5">
    <w:nsid w:val="00000022"/>
    <w:multiLevelType w:val="multilevel"/>
    <w:tmpl w:val="00000022"/>
    <w:name w:val="WW8Num34"/>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6">
    <w:nsid w:val="00000023"/>
    <w:multiLevelType w:val="multilevel"/>
    <w:tmpl w:val="00000023"/>
    <w:name w:val="WW8Num35"/>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7">
    <w:nsid w:val="00000024"/>
    <w:multiLevelType w:val="multilevel"/>
    <w:tmpl w:val="00000024"/>
    <w:name w:val="WW8Num3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8">
    <w:nsid w:val="00000025"/>
    <w:multiLevelType w:val="multilevel"/>
    <w:tmpl w:val="00000025"/>
    <w:name w:val="WW8Num37"/>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9">
    <w:nsid w:val="00000026"/>
    <w:multiLevelType w:val="multilevel"/>
    <w:tmpl w:val="00000026"/>
    <w:name w:val="WW8Num38"/>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0">
    <w:nsid w:val="00000027"/>
    <w:multiLevelType w:val="multilevel"/>
    <w:tmpl w:val="00000027"/>
    <w:name w:val="WW8Num39"/>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1">
    <w:nsid w:val="00000028"/>
    <w:multiLevelType w:val="multilevel"/>
    <w:tmpl w:val="00000028"/>
    <w:name w:val="WW8Num40"/>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2">
    <w:nsid w:val="00000029"/>
    <w:multiLevelType w:val="multilevel"/>
    <w:tmpl w:val="00000029"/>
    <w:name w:val="WW8Num41"/>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3">
    <w:nsid w:val="0000002A"/>
    <w:multiLevelType w:val="multilevel"/>
    <w:tmpl w:val="0000002A"/>
    <w:name w:val="WW8Num42"/>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4">
    <w:nsid w:val="0000002B"/>
    <w:multiLevelType w:val="multilevel"/>
    <w:tmpl w:val="0000002B"/>
    <w:name w:val="WW8Num43"/>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5">
    <w:nsid w:val="0000002C"/>
    <w:multiLevelType w:val="multilevel"/>
    <w:tmpl w:val="0000002C"/>
    <w:name w:val="WW8Num44"/>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6">
    <w:nsid w:val="0000002D"/>
    <w:multiLevelType w:val="multilevel"/>
    <w:tmpl w:val="0000002D"/>
    <w:name w:val="WW8Num45"/>
    <w:lvl w:ilvl="0">
      <w:start w:val="1"/>
      <w:numFmt w:val="bullet"/>
      <w:lvlText w:val=""/>
      <w:lvlJc w:val="left"/>
      <w:pPr>
        <w:tabs>
          <w:tab w:val="num" w:pos="720"/>
        </w:tabs>
        <w:ind w:left="720" w:hanging="360"/>
      </w:pPr>
      <w:rPr>
        <w:rFonts w:ascii="Symbol" w:hAnsi="Symbol" w:cs="OpenSymbol"/>
        <w:lang w:val="es-ES"/>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lang w:val="es-ES"/>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lang w:val="es-ES"/>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7">
    <w:nsid w:val="0000002E"/>
    <w:multiLevelType w:val="multilevel"/>
    <w:tmpl w:val="0000002E"/>
    <w:name w:val="WW8Num4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8">
    <w:nsid w:val="0000002F"/>
    <w:multiLevelType w:val="multilevel"/>
    <w:tmpl w:val="0000002F"/>
    <w:name w:val="WW8Num47"/>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9">
    <w:nsid w:val="00000030"/>
    <w:multiLevelType w:val="multilevel"/>
    <w:tmpl w:val="00000030"/>
    <w:name w:val="WW8Num48"/>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0">
    <w:nsid w:val="00000031"/>
    <w:multiLevelType w:val="multilevel"/>
    <w:tmpl w:val="00000031"/>
    <w:name w:val="WW8Num49"/>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1">
    <w:nsid w:val="00000032"/>
    <w:multiLevelType w:val="multilevel"/>
    <w:tmpl w:val="00000032"/>
    <w:name w:val="WW8Num50"/>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2">
    <w:nsid w:val="00000033"/>
    <w:multiLevelType w:val="multilevel"/>
    <w:tmpl w:val="00000033"/>
    <w:name w:val="WW8Num51"/>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3">
    <w:nsid w:val="00000034"/>
    <w:multiLevelType w:val="multilevel"/>
    <w:tmpl w:val="00000034"/>
    <w:name w:val="WW8Num52"/>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4">
    <w:nsid w:val="00000035"/>
    <w:multiLevelType w:val="multilevel"/>
    <w:tmpl w:val="00000035"/>
    <w:name w:val="WW8Num53"/>
    <w:lvl w:ilvl="0">
      <w:start w:val="1"/>
      <w:numFmt w:val="bullet"/>
      <w:lvlText w:val=""/>
      <w:lvlJc w:val="left"/>
      <w:pPr>
        <w:tabs>
          <w:tab w:val="num" w:pos="720"/>
        </w:tabs>
        <w:ind w:left="720" w:hanging="360"/>
      </w:pPr>
      <w:rPr>
        <w:rFonts w:ascii="Symbol" w:hAnsi="Symbol" w:cs="OpenSymbol"/>
        <w:lang w:val="es-ES"/>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lang w:val="es-ES"/>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lang w:val="es-ES"/>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5">
    <w:nsid w:val="00000036"/>
    <w:multiLevelType w:val="multilevel"/>
    <w:tmpl w:val="00000036"/>
    <w:name w:val="WW8Num54"/>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6">
    <w:nsid w:val="00000037"/>
    <w:multiLevelType w:val="multilevel"/>
    <w:tmpl w:val="00000037"/>
    <w:name w:val="WW8Num55"/>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7">
    <w:nsid w:val="00000038"/>
    <w:multiLevelType w:val="multilevel"/>
    <w:tmpl w:val="00000038"/>
    <w:name w:val="WW8Num5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8">
    <w:nsid w:val="00000039"/>
    <w:multiLevelType w:val="multilevel"/>
    <w:tmpl w:val="00000039"/>
    <w:name w:val="WW8Num57"/>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9">
    <w:nsid w:val="0000003A"/>
    <w:multiLevelType w:val="multilevel"/>
    <w:tmpl w:val="0000003A"/>
    <w:name w:val="WW8Num58"/>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0">
    <w:nsid w:val="0000003B"/>
    <w:multiLevelType w:val="multilevel"/>
    <w:tmpl w:val="0000003B"/>
    <w:name w:val="WW8Num59"/>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1">
    <w:nsid w:val="0000003C"/>
    <w:multiLevelType w:val="multilevel"/>
    <w:tmpl w:val="0000003C"/>
    <w:name w:val="WW8Num60"/>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2">
    <w:nsid w:val="0000003D"/>
    <w:multiLevelType w:val="multilevel"/>
    <w:tmpl w:val="0000003D"/>
    <w:name w:val="WW8Num61"/>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3">
    <w:nsid w:val="0000003E"/>
    <w:multiLevelType w:val="multilevel"/>
    <w:tmpl w:val="0000003E"/>
    <w:name w:val="WW8Num62"/>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4">
    <w:nsid w:val="0000003F"/>
    <w:multiLevelType w:val="multilevel"/>
    <w:tmpl w:val="0000003F"/>
    <w:name w:val="WW8Num63"/>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5">
    <w:nsid w:val="00000040"/>
    <w:multiLevelType w:val="multilevel"/>
    <w:tmpl w:val="00000040"/>
    <w:name w:val="WW8Num64"/>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6">
    <w:nsid w:val="00000041"/>
    <w:multiLevelType w:val="multilevel"/>
    <w:tmpl w:val="00000041"/>
    <w:name w:val="WW8Num65"/>
    <w:lvl w:ilvl="0">
      <w:start w:val="1"/>
      <w:numFmt w:val="bullet"/>
      <w:lvlText w:val=""/>
      <w:lvlJc w:val="left"/>
      <w:pPr>
        <w:tabs>
          <w:tab w:val="num" w:pos="720"/>
        </w:tabs>
        <w:ind w:left="720" w:hanging="360"/>
      </w:pPr>
      <w:rPr>
        <w:rFonts w:ascii="Symbol" w:hAnsi="Symbol" w:cs="OpenSymbol"/>
        <w:lang w:val="es-ES"/>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lang w:val="es-ES"/>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lang w:val="es-ES"/>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7">
    <w:nsid w:val="00000043"/>
    <w:multiLevelType w:val="multilevel"/>
    <w:tmpl w:val="00000043"/>
    <w:name w:val="WW8Num67"/>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8">
    <w:nsid w:val="00000044"/>
    <w:multiLevelType w:val="multilevel"/>
    <w:tmpl w:val="00000044"/>
    <w:name w:val="WW8Num68"/>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9">
    <w:nsid w:val="00000045"/>
    <w:multiLevelType w:val="multilevel"/>
    <w:tmpl w:val="00000045"/>
    <w:name w:val="WW8Num69"/>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60">
    <w:nsid w:val="00000046"/>
    <w:multiLevelType w:val="multilevel"/>
    <w:tmpl w:val="00000046"/>
    <w:name w:val="WW8Num70"/>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61">
    <w:nsid w:val="00000047"/>
    <w:multiLevelType w:val="multilevel"/>
    <w:tmpl w:val="00000047"/>
    <w:name w:val="WW8Num71"/>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62">
    <w:nsid w:val="00000048"/>
    <w:multiLevelType w:val="singleLevel"/>
    <w:tmpl w:val="00000048"/>
    <w:name w:val="WW8Num72"/>
    <w:lvl w:ilvl="0">
      <w:start w:val="8"/>
      <w:numFmt w:val="bullet"/>
      <w:lvlText w:val="-"/>
      <w:lvlJc w:val="left"/>
      <w:pPr>
        <w:tabs>
          <w:tab w:val="num" w:pos="0"/>
        </w:tabs>
        <w:ind w:left="1077" w:hanging="360"/>
      </w:pPr>
      <w:rPr>
        <w:rFonts w:ascii="Times New Roman" w:hAnsi="Times New Roman" w:cs="Times New Roman"/>
        <w:color w:val="auto"/>
        <w:sz w:val="24"/>
        <w:lang w:val="es-ES" w:eastAsia="es-ES_tradnl"/>
      </w:rPr>
    </w:lvl>
  </w:abstractNum>
  <w:abstractNum w:abstractNumId="63">
    <w:nsid w:val="00000049"/>
    <w:multiLevelType w:val="multilevel"/>
    <w:tmpl w:val="00000049"/>
    <w:name w:val="WW8Num73"/>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64">
    <w:nsid w:val="0000004A"/>
    <w:multiLevelType w:val="multilevel"/>
    <w:tmpl w:val="0000004A"/>
    <w:name w:val="WW8Num74"/>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65">
    <w:nsid w:val="0000004B"/>
    <w:multiLevelType w:val="multilevel"/>
    <w:tmpl w:val="0000004B"/>
    <w:name w:val="WW8Num75"/>
    <w:lvl w:ilvl="0">
      <w:start w:val="1"/>
      <w:numFmt w:val="bullet"/>
      <w:lvlText w:val=""/>
      <w:lvlJc w:val="left"/>
      <w:pPr>
        <w:tabs>
          <w:tab w:val="num" w:pos="720"/>
        </w:tabs>
        <w:ind w:left="720" w:hanging="360"/>
      </w:pPr>
      <w:rPr>
        <w:rFonts w:ascii="Symbol" w:hAnsi="Symbol" w:cs="OpenSymbol"/>
        <w:lang w:val="es-ES"/>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lang w:val="es-ES"/>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lang w:val="es-ES"/>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66">
    <w:nsid w:val="0000004C"/>
    <w:multiLevelType w:val="multilevel"/>
    <w:tmpl w:val="0000004C"/>
    <w:name w:val="WW8Num7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67">
    <w:nsid w:val="0000004D"/>
    <w:multiLevelType w:val="multilevel"/>
    <w:tmpl w:val="0000004D"/>
    <w:name w:val="WW8Num77"/>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68">
    <w:nsid w:val="0000004E"/>
    <w:multiLevelType w:val="multilevel"/>
    <w:tmpl w:val="0000004E"/>
    <w:name w:val="WW8Num78"/>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69">
    <w:nsid w:val="0000004F"/>
    <w:multiLevelType w:val="multilevel"/>
    <w:tmpl w:val="0000004F"/>
    <w:name w:val="WW8Num79"/>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70">
    <w:nsid w:val="00000050"/>
    <w:multiLevelType w:val="multilevel"/>
    <w:tmpl w:val="00000050"/>
    <w:name w:val="WW8Num80"/>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71">
    <w:nsid w:val="00000051"/>
    <w:multiLevelType w:val="multilevel"/>
    <w:tmpl w:val="00000051"/>
    <w:name w:val="WW8Num81"/>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72">
    <w:nsid w:val="00000052"/>
    <w:multiLevelType w:val="multilevel"/>
    <w:tmpl w:val="00000052"/>
    <w:name w:val="WW8Num82"/>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73">
    <w:nsid w:val="00000053"/>
    <w:multiLevelType w:val="multilevel"/>
    <w:tmpl w:val="00000053"/>
    <w:name w:val="WW8Num83"/>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74">
    <w:nsid w:val="00000054"/>
    <w:multiLevelType w:val="multilevel"/>
    <w:tmpl w:val="00000054"/>
    <w:name w:val="WW8Num84"/>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75">
    <w:nsid w:val="00000055"/>
    <w:multiLevelType w:val="multilevel"/>
    <w:tmpl w:val="00000055"/>
    <w:name w:val="WW8Num85"/>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76">
    <w:nsid w:val="00000056"/>
    <w:multiLevelType w:val="multilevel"/>
    <w:tmpl w:val="00000056"/>
    <w:name w:val="WW8Num86"/>
    <w:lvl w:ilvl="0">
      <w:start w:val="1"/>
      <w:numFmt w:val="bullet"/>
      <w:lvlText w:val=""/>
      <w:lvlJc w:val="left"/>
      <w:pPr>
        <w:tabs>
          <w:tab w:val="num" w:pos="720"/>
        </w:tabs>
        <w:ind w:left="720" w:hanging="360"/>
      </w:pPr>
      <w:rPr>
        <w:rFonts w:ascii="Symbol" w:hAnsi="Symbol" w:cs="OpenSymbol"/>
        <w:lang w:val="es-ES"/>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lang w:val="es-ES"/>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lang w:val="es-ES"/>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77">
    <w:nsid w:val="00000057"/>
    <w:multiLevelType w:val="multilevel"/>
    <w:tmpl w:val="00000057"/>
    <w:name w:val="WW8Num87"/>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78">
    <w:nsid w:val="00000058"/>
    <w:multiLevelType w:val="multilevel"/>
    <w:tmpl w:val="00000058"/>
    <w:name w:val="WW8Num88"/>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79">
    <w:nsid w:val="00000059"/>
    <w:multiLevelType w:val="multilevel"/>
    <w:tmpl w:val="00000059"/>
    <w:name w:val="WW8Num89"/>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80">
    <w:nsid w:val="0000005A"/>
    <w:multiLevelType w:val="multilevel"/>
    <w:tmpl w:val="0000005A"/>
    <w:name w:val="WW8Num90"/>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81">
    <w:nsid w:val="0000005B"/>
    <w:multiLevelType w:val="multilevel"/>
    <w:tmpl w:val="0000005B"/>
    <w:name w:val="WW8Num91"/>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82">
    <w:nsid w:val="0000005C"/>
    <w:multiLevelType w:val="multilevel"/>
    <w:tmpl w:val="0000005C"/>
    <w:name w:val="WW8Num92"/>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83">
    <w:nsid w:val="0000005D"/>
    <w:multiLevelType w:val="multilevel"/>
    <w:tmpl w:val="0000005D"/>
    <w:name w:val="WW8Num93"/>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84">
    <w:nsid w:val="0000005E"/>
    <w:multiLevelType w:val="multilevel"/>
    <w:tmpl w:val="0000005E"/>
    <w:name w:val="WW8Num94"/>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85">
    <w:nsid w:val="0000005F"/>
    <w:multiLevelType w:val="multilevel"/>
    <w:tmpl w:val="0000005F"/>
    <w:name w:val="WW8Num95"/>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86">
    <w:nsid w:val="00000060"/>
    <w:multiLevelType w:val="multilevel"/>
    <w:tmpl w:val="00000060"/>
    <w:name w:val="WW8Num9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87">
    <w:nsid w:val="00000061"/>
    <w:multiLevelType w:val="multilevel"/>
    <w:tmpl w:val="00000061"/>
    <w:name w:val="WW8Num97"/>
    <w:lvl w:ilvl="0">
      <w:start w:val="1"/>
      <w:numFmt w:val="bullet"/>
      <w:lvlText w:val=""/>
      <w:lvlJc w:val="left"/>
      <w:pPr>
        <w:tabs>
          <w:tab w:val="num" w:pos="720"/>
        </w:tabs>
        <w:ind w:left="720" w:hanging="360"/>
      </w:pPr>
      <w:rPr>
        <w:rFonts w:ascii="Symbol" w:hAnsi="Symbol" w:cs="OpenSymbol"/>
        <w:lang w:val="es-ES"/>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lang w:val="es-ES"/>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lang w:val="es-ES"/>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88">
    <w:nsid w:val="00000062"/>
    <w:multiLevelType w:val="multilevel"/>
    <w:tmpl w:val="00000062"/>
    <w:name w:val="WW8Num98"/>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89">
    <w:nsid w:val="00000063"/>
    <w:multiLevelType w:val="multilevel"/>
    <w:tmpl w:val="00000063"/>
    <w:name w:val="WW8Num99"/>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90">
    <w:nsid w:val="00000064"/>
    <w:multiLevelType w:val="multilevel"/>
    <w:tmpl w:val="00000064"/>
    <w:name w:val="WW8Num100"/>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91">
    <w:nsid w:val="00000065"/>
    <w:multiLevelType w:val="multilevel"/>
    <w:tmpl w:val="00000065"/>
    <w:name w:val="WW8Num101"/>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92">
    <w:nsid w:val="00000067"/>
    <w:multiLevelType w:val="singleLevel"/>
    <w:tmpl w:val="00000067"/>
    <w:name w:val="WW8Num103"/>
    <w:lvl w:ilvl="0">
      <w:start w:val="1"/>
      <w:numFmt w:val="bullet"/>
      <w:lvlText w:val=""/>
      <w:lvlJc w:val="left"/>
      <w:pPr>
        <w:tabs>
          <w:tab w:val="num" w:pos="0"/>
        </w:tabs>
        <w:ind w:left="720" w:hanging="360"/>
      </w:pPr>
      <w:rPr>
        <w:rFonts w:ascii="Symbol" w:hAnsi="Symbol" w:cs="Symbol" w:hint="default"/>
      </w:rPr>
    </w:lvl>
  </w:abstractNum>
  <w:abstractNum w:abstractNumId="93">
    <w:nsid w:val="00000069"/>
    <w:multiLevelType w:val="singleLevel"/>
    <w:tmpl w:val="00000069"/>
    <w:name w:val="WW8Num105"/>
    <w:lvl w:ilvl="0">
      <w:start w:val="1"/>
      <w:numFmt w:val="bullet"/>
      <w:lvlText w:val=""/>
      <w:lvlJc w:val="left"/>
      <w:pPr>
        <w:tabs>
          <w:tab w:val="num" w:pos="0"/>
        </w:tabs>
        <w:ind w:left="360" w:hanging="360"/>
      </w:pPr>
      <w:rPr>
        <w:rFonts w:ascii="Symbol" w:hAnsi="Symbol" w:cs="Symbol" w:hint="default"/>
      </w:rPr>
    </w:lvl>
  </w:abstractNum>
  <w:abstractNum w:abstractNumId="94">
    <w:nsid w:val="0000006F"/>
    <w:multiLevelType w:val="multilevel"/>
    <w:tmpl w:val="0000006F"/>
    <w:name w:val="WW8Num111"/>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95">
    <w:nsid w:val="00000077"/>
    <w:multiLevelType w:val="multilevel"/>
    <w:tmpl w:val="00000077"/>
    <w:name w:val="WW8Num119"/>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96">
    <w:nsid w:val="00000086"/>
    <w:multiLevelType w:val="singleLevel"/>
    <w:tmpl w:val="00000086"/>
    <w:name w:val="WW8Num134"/>
    <w:lvl w:ilvl="0">
      <w:start w:val="1"/>
      <w:numFmt w:val="bullet"/>
      <w:lvlText w:val=""/>
      <w:lvlJc w:val="left"/>
      <w:pPr>
        <w:tabs>
          <w:tab w:val="num" w:pos="0"/>
        </w:tabs>
        <w:ind w:left="360" w:hanging="360"/>
      </w:pPr>
      <w:rPr>
        <w:rFonts w:ascii="Symbol" w:hAnsi="Symbol" w:cs="Symbol"/>
      </w:rPr>
    </w:lvl>
  </w:abstractNum>
  <w:abstractNum w:abstractNumId="97">
    <w:nsid w:val="0000008B"/>
    <w:multiLevelType w:val="multilevel"/>
    <w:tmpl w:val="0000008B"/>
    <w:name w:val="WW8Num139"/>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98">
    <w:nsid w:val="0000008D"/>
    <w:multiLevelType w:val="multilevel"/>
    <w:tmpl w:val="0000008D"/>
    <w:name w:val="WW8Num141"/>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99">
    <w:nsid w:val="000000B5"/>
    <w:multiLevelType w:val="multilevel"/>
    <w:tmpl w:val="000000B5"/>
    <w:name w:val="WW8Num181"/>
    <w:lvl w:ilvl="0">
      <w:start w:val="1"/>
      <w:numFmt w:val="bullet"/>
      <w:lvlText w:val=""/>
      <w:lvlJc w:val="left"/>
      <w:pPr>
        <w:tabs>
          <w:tab w:val="num" w:pos="720"/>
        </w:tabs>
        <w:ind w:left="720" w:hanging="360"/>
      </w:pPr>
      <w:rPr>
        <w:rFonts w:ascii="Symbol" w:hAnsi="Symbol" w:cs="OpenSymbol"/>
        <w:lang w:val="es-ES_tradnl" w:eastAsia="es-ES_tradn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lang w:val="es-ES_tradnl" w:eastAsia="es-ES_tradn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lang w:val="es-ES_tradnl" w:eastAsia="es-ES_tradn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00">
    <w:nsid w:val="000000B8"/>
    <w:multiLevelType w:val="multilevel"/>
    <w:tmpl w:val="000000B8"/>
    <w:name w:val="WW8Num184"/>
    <w:lvl w:ilvl="0">
      <w:start w:val="1"/>
      <w:numFmt w:val="bullet"/>
      <w:lvlText w:val=""/>
      <w:lvlJc w:val="left"/>
      <w:pPr>
        <w:tabs>
          <w:tab w:val="num" w:pos="720"/>
        </w:tabs>
        <w:ind w:left="720" w:hanging="360"/>
      </w:pPr>
      <w:rPr>
        <w:rFonts w:ascii="Symbol" w:hAnsi="Symbol" w:cs="OpenSymbol"/>
        <w:lang w:val="es-ES"/>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lang w:val="es-ES"/>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lang w:val="es-ES"/>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01">
    <w:nsid w:val="220B36F7"/>
    <w:multiLevelType w:val="multilevel"/>
    <w:tmpl w:val="ECF61E66"/>
    <w:lvl w:ilvl="0">
      <w:start w:val="1"/>
      <w:numFmt w:val="bullet"/>
      <w:lvlText w:val=""/>
      <w:lvlJc w:val="left"/>
      <w:pPr>
        <w:ind w:left="720" w:hanging="360"/>
      </w:pPr>
      <w:rPr>
        <w:rFonts w:ascii="Symbol" w:hAnsi="Symbol" w:cs="Times" w:hint="default"/>
        <w:b w:val="0"/>
        <w:color w:val="000000"/>
        <w:lang w:val="es-ES_tradnl" w:eastAsia="es-ES_tradn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color w:val="000000"/>
        <w:shd w:val="clear" w:color="auto" w:fill="auto"/>
        <w:lang w:val="es-ES_tradnl" w:eastAsia="es-ES_tradn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color w:val="000000"/>
        <w:shd w:val="clear" w:color="auto" w:fill="auto"/>
        <w:lang w:val="es-ES_tradnl" w:eastAsia="es-ES_tradn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02">
    <w:nsid w:val="22205B10"/>
    <w:multiLevelType w:val="hybridMultilevel"/>
    <w:tmpl w:val="98346932"/>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3">
    <w:nsid w:val="2F9F27E1"/>
    <w:multiLevelType w:val="hybridMultilevel"/>
    <w:tmpl w:val="51024F2E"/>
    <w:lvl w:ilvl="0" w:tplc="FB8812F2">
      <w:start w:val="10"/>
      <w:numFmt w:val="bullet"/>
      <w:lvlText w:val="-"/>
      <w:lvlJc w:val="left"/>
      <w:pPr>
        <w:ind w:left="1080" w:hanging="360"/>
      </w:pPr>
      <w:rPr>
        <w:rFonts w:ascii="Times" w:eastAsia="Times" w:hAnsi="Times" w:cs="Times" w:hint="default"/>
      </w:rPr>
    </w:lvl>
    <w:lvl w:ilvl="1" w:tplc="040A0003" w:tentative="1">
      <w:start w:val="1"/>
      <w:numFmt w:val="bullet"/>
      <w:lvlText w:val="o"/>
      <w:lvlJc w:val="left"/>
      <w:pPr>
        <w:ind w:left="1800" w:hanging="360"/>
      </w:pPr>
      <w:rPr>
        <w:rFonts w:ascii="Courier New" w:hAnsi="Courier New" w:cs="Courier New" w:hint="default"/>
      </w:rPr>
    </w:lvl>
    <w:lvl w:ilvl="2" w:tplc="040A0005" w:tentative="1">
      <w:start w:val="1"/>
      <w:numFmt w:val="bullet"/>
      <w:lvlText w:val=""/>
      <w:lvlJc w:val="left"/>
      <w:pPr>
        <w:ind w:left="2520" w:hanging="360"/>
      </w:pPr>
      <w:rPr>
        <w:rFonts w:ascii="Wingdings" w:hAnsi="Wingdings" w:hint="default"/>
      </w:rPr>
    </w:lvl>
    <w:lvl w:ilvl="3" w:tplc="040A0001" w:tentative="1">
      <w:start w:val="1"/>
      <w:numFmt w:val="bullet"/>
      <w:lvlText w:val=""/>
      <w:lvlJc w:val="left"/>
      <w:pPr>
        <w:ind w:left="3240" w:hanging="360"/>
      </w:pPr>
      <w:rPr>
        <w:rFonts w:ascii="Symbol" w:hAnsi="Symbol" w:hint="default"/>
      </w:rPr>
    </w:lvl>
    <w:lvl w:ilvl="4" w:tplc="040A0003" w:tentative="1">
      <w:start w:val="1"/>
      <w:numFmt w:val="bullet"/>
      <w:lvlText w:val="o"/>
      <w:lvlJc w:val="left"/>
      <w:pPr>
        <w:ind w:left="3960" w:hanging="360"/>
      </w:pPr>
      <w:rPr>
        <w:rFonts w:ascii="Courier New" w:hAnsi="Courier New" w:cs="Courier New" w:hint="default"/>
      </w:rPr>
    </w:lvl>
    <w:lvl w:ilvl="5" w:tplc="040A0005" w:tentative="1">
      <w:start w:val="1"/>
      <w:numFmt w:val="bullet"/>
      <w:lvlText w:val=""/>
      <w:lvlJc w:val="left"/>
      <w:pPr>
        <w:ind w:left="4680" w:hanging="360"/>
      </w:pPr>
      <w:rPr>
        <w:rFonts w:ascii="Wingdings" w:hAnsi="Wingdings" w:hint="default"/>
      </w:rPr>
    </w:lvl>
    <w:lvl w:ilvl="6" w:tplc="040A0001" w:tentative="1">
      <w:start w:val="1"/>
      <w:numFmt w:val="bullet"/>
      <w:lvlText w:val=""/>
      <w:lvlJc w:val="left"/>
      <w:pPr>
        <w:ind w:left="5400" w:hanging="360"/>
      </w:pPr>
      <w:rPr>
        <w:rFonts w:ascii="Symbol" w:hAnsi="Symbol" w:hint="default"/>
      </w:rPr>
    </w:lvl>
    <w:lvl w:ilvl="7" w:tplc="040A0003" w:tentative="1">
      <w:start w:val="1"/>
      <w:numFmt w:val="bullet"/>
      <w:lvlText w:val="o"/>
      <w:lvlJc w:val="left"/>
      <w:pPr>
        <w:ind w:left="6120" w:hanging="360"/>
      </w:pPr>
      <w:rPr>
        <w:rFonts w:ascii="Courier New" w:hAnsi="Courier New" w:cs="Courier New" w:hint="default"/>
      </w:rPr>
    </w:lvl>
    <w:lvl w:ilvl="8" w:tplc="040A0005" w:tentative="1">
      <w:start w:val="1"/>
      <w:numFmt w:val="bullet"/>
      <w:lvlText w:val=""/>
      <w:lvlJc w:val="left"/>
      <w:pPr>
        <w:ind w:left="6840" w:hanging="360"/>
      </w:pPr>
      <w:rPr>
        <w:rFonts w:ascii="Wingdings" w:hAnsi="Wingdings" w:hint="default"/>
      </w:rPr>
    </w:lvl>
  </w:abstractNum>
  <w:abstractNum w:abstractNumId="104">
    <w:nsid w:val="33E64B56"/>
    <w:multiLevelType w:val="hybridMultilevel"/>
    <w:tmpl w:val="B08214AA"/>
    <w:lvl w:ilvl="0" w:tplc="0000000B">
      <w:start w:val="1"/>
      <w:numFmt w:val="bullet"/>
      <w:lvlText w:val="•"/>
      <w:lvlJc w:val="left"/>
      <w:pPr>
        <w:ind w:left="1048" w:hanging="360"/>
      </w:pPr>
      <w:rPr>
        <w:rFonts w:ascii="Courier" w:hAnsi="Courier" w:cs="Times New Roman"/>
        <w:color w:val="000000"/>
        <w:shd w:val="clear" w:color="auto" w:fill="auto"/>
        <w:lang w:val="es-ES_tradnl" w:eastAsia="es-ES_tradnl"/>
      </w:rPr>
    </w:lvl>
    <w:lvl w:ilvl="1" w:tplc="040A0003" w:tentative="1">
      <w:start w:val="1"/>
      <w:numFmt w:val="bullet"/>
      <w:lvlText w:val="o"/>
      <w:lvlJc w:val="left"/>
      <w:pPr>
        <w:ind w:left="1768" w:hanging="360"/>
      </w:pPr>
      <w:rPr>
        <w:rFonts w:ascii="Courier New" w:hAnsi="Courier New" w:cs="Courier New" w:hint="default"/>
      </w:rPr>
    </w:lvl>
    <w:lvl w:ilvl="2" w:tplc="040A0005" w:tentative="1">
      <w:start w:val="1"/>
      <w:numFmt w:val="bullet"/>
      <w:lvlText w:val=""/>
      <w:lvlJc w:val="left"/>
      <w:pPr>
        <w:ind w:left="2488" w:hanging="360"/>
      </w:pPr>
      <w:rPr>
        <w:rFonts w:ascii="Wingdings" w:hAnsi="Wingdings" w:hint="default"/>
      </w:rPr>
    </w:lvl>
    <w:lvl w:ilvl="3" w:tplc="040A0001" w:tentative="1">
      <w:start w:val="1"/>
      <w:numFmt w:val="bullet"/>
      <w:lvlText w:val=""/>
      <w:lvlJc w:val="left"/>
      <w:pPr>
        <w:ind w:left="3208" w:hanging="360"/>
      </w:pPr>
      <w:rPr>
        <w:rFonts w:ascii="Symbol" w:hAnsi="Symbol" w:hint="default"/>
      </w:rPr>
    </w:lvl>
    <w:lvl w:ilvl="4" w:tplc="040A0003" w:tentative="1">
      <w:start w:val="1"/>
      <w:numFmt w:val="bullet"/>
      <w:lvlText w:val="o"/>
      <w:lvlJc w:val="left"/>
      <w:pPr>
        <w:ind w:left="3928" w:hanging="360"/>
      </w:pPr>
      <w:rPr>
        <w:rFonts w:ascii="Courier New" w:hAnsi="Courier New" w:cs="Courier New" w:hint="default"/>
      </w:rPr>
    </w:lvl>
    <w:lvl w:ilvl="5" w:tplc="040A0005" w:tentative="1">
      <w:start w:val="1"/>
      <w:numFmt w:val="bullet"/>
      <w:lvlText w:val=""/>
      <w:lvlJc w:val="left"/>
      <w:pPr>
        <w:ind w:left="4648" w:hanging="360"/>
      </w:pPr>
      <w:rPr>
        <w:rFonts w:ascii="Wingdings" w:hAnsi="Wingdings" w:hint="default"/>
      </w:rPr>
    </w:lvl>
    <w:lvl w:ilvl="6" w:tplc="040A0001" w:tentative="1">
      <w:start w:val="1"/>
      <w:numFmt w:val="bullet"/>
      <w:lvlText w:val=""/>
      <w:lvlJc w:val="left"/>
      <w:pPr>
        <w:ind w:left="5368" w:hanging="360"/>
      </w:pPr>
      <w:rPr>
        <w:rFonts w:ascii="Symbol" w:hAnsi="Symbol" w:hint="default"/>
      </w:rPr>
    </w:lvl>
    <w:lvl w:ilvl="7" w:tplc="040A0003" w:tentative="1">
      <w:start w:val="1"/>
      <w:numFmt w:val="bullet"/>
      <w:lvlText w:val="o"/>
      <w:lvlJc w:val="left"/>
      <w:pPr>
        <w:ind w:left="6088" w:hanging="360"/>
      </w:pPr>
      <w:rPr>
        <w:rFonts w:ascii="Courier New" w:hAnsi="Courier New" w:cs="Courier New" w:hint="default"/>
      </w:rPr>
    </w:lvl>
    <w:lvl w:ilvl="8" w:tplc="040A0005" w:tentative="1">
      <w:start w:val="1"/>
      <w:numFmt w:val="bullet"/>
      <w:lvlText w:val=""/>
      <w:lvlJc w:val="left"/>
      <w:pPr>
        <w:ind w:left="6808" w:hanging="360"/>
      </w:pPr>
      <w:rPr>
        <w:rFonts w:ascii="Wingdings" w:hAnsi="Wingdings" w:hint="default"/>
      </w:rPr>
    </w:lvl>
  </w:abstractNum>
  <w:abstractNum w:abstractNumId="105">
    <w:nsid w:val="397E4E04"/>
    <w:multiLevelType w:val="hybridMultilevel"/>
    <w:tmpl w:val="A350BA80"/>
    <w:lvl w:ilvl="0" w:tplc="411676BC">
      <w:start w:val="1"/>
      <w:numFmt w:val="decimal"/>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6">
    <w:nsid w:val="4C5343E5"/>
    <w:multiLevelType w:val="hybridMultilevel"/>
    <w:tmpl w:val="08F4CA70"/>
    <w:lvl w:ilvl="0" w:tplc="1AA45674">
      <w:start w:val="1"/>
      <w:numFmt w:val="bullet"/>
      <w:lvlText w:val="-"/>
      <w:lvlJc w:val="left"/>
      <w:pPr>
        <w:ind w:left="1687" w:hanging="360"/>
      </w:pPr>
      <w:rPr>
        <w:rFonts w:ascii="Times" w:eastAsia="Times New Roman" w:hAnsi="Times" w:cs="Times" w:hint="default"/>
      </w:rPr>
    </w:lvl>
    <w:lvl w:ilvl="1" w:tplc="040A0003">
      <w:start w:val="1"/>
      <w:numFmt w:val="bullet"/>
      <w:lvlText w:val="o"/>
      <w:lvlJc w:val="left"/>
      <w:pPr>
        <w:ind w:left="2407" w:hanging="360"/>
      </w:pPr>
      <w:rPr>
        <w:rFonts w:ascii="Courier New" w:hAnsi="Courier New" w:cs="Courier New" w:hint="default"/>
      </w:rPr>
    </w:lvl>
    <w:lvl w:ilvl="2" w:tplc="040A0005" w:tentative="1">
      <w:start w:val="1"/>
      <w:numFmt w:val="bullet"/>
      <w:lvlText w:val=""/>
      <w:lvlJc w:val="left"/>
      <w:pPr>
        <w:ind w:left="3127" w:hanging="360"/>
      </w:pPr>
      <w:rPr>
        <w:rFonts w:ascii="Wingdings" w:hAnsi="Wingdings" w:hint="default"/>
      </w:rPr>
    </w:lvl>
    <w:lvl w:ilvl="3" w:tplc="040A0001" w:tentative="1">
      <w:start w:val="1"/>
      <w:numFmt w:val="bullet"/>
      <w:lvlText w:val=""/>
      <w:lvlJc w:val="left"/>
      <w:pPr>
        <w:ind w:left="3847" w:hanging="360"/>
      </w:pPr>
      <w:rPr>
        <w:rFonts w:ascii="Symbol" w:hAnsi="Symbol" w:hint="default"/>
      </w:rPr>
    </w:lvl>
    <w:lvl w:ilvl="4" w:tplc="040A0003" w:tentative="1">
      <w:start w:val="1"/>
      <w:numFmt w:val="bullet"/>
      <w:lvlText w:val="o"/>
      <w:lvlJc w:val="left"/>
      <w:pPr>
        <w:ind w:left="4567" w:hanging="360"/>
      </w:pPr>
      <w:rPr>
        <w:rFonts w:ascii="Courier New" w:hAnsi="Courier New" w:cs="Courier New" w:hint="default"/>
      </w:rPr>
    </w:lvl>
    <w:lvl w:ilvl="5" w:tplc="040A0005" w:tentative="1">
      <w:start w:val="1"/>
      <w:numFmt w:val="bullet"/>
      <w:lvlText w:val=""/>
      <w:lvlJc w:val="left"/>
      <w:pPr>
        <w:ind w:left="5287" w:hanging="360"/>
      </w:pPr>
      <w:rPr>
        <w:rFonts w:ascii="Wingdings" w:hAnsi="Wingdings" w:hint="default"/>
      </w:rPr>
    </w:lvl>
    <w:lvl w:ilvl="6" w:tplc="040A0001" w:tentative="1">
      <w:start w:val="1"/>
      <w:numFmt w:val="bullet"/>
      <w:lvlText w:val=""/>
      <w:lvlJc w:val="left"/>
      <w:pPr>
        <w:ind w:left="6007" w:hanging="360"/>
      </w:pPr>
      <w:rPr>
        <w:rFonts w:ascii="Symbol" w:hAnsi="Symbol" w:hint="default"/>
      </w:rPr>
    </w:lvl>
    <w:lvl w:ilvl="7" w:tplc="040A0003" w:tentative="1">
      <w:start w:val="1"/>
      <w:numFmt w:val="bullet"/>
      <w:lvlText w:val="o"/>
      <w:lvlJc w:val="left"/>
      <w:pPr>
        <w:ind w:left="6727" w:hanging="360"/>
      </w:pPr>
      <w:rPr>
        <w:rFonts w:ascii="Courier New" w:hAnsi="Courier New" w:cs="Courier New" w:hint="default"/>
      </w:rPr>
    </w:lvl>
    <w:lvl w:ilvl="8" w:tplc="040A0005" w:tentative="1">
      <w:start w:val="1"/>
      <w:numFmt w:val="bullet"/>
      <w:lvlText w:val=""/>
      <w:lvlJc w:val="left"/>
      <w:pPr>
        <w:ind w:left="7447" w:hanging="360"/>
      </w:pPr>
      <w:rPr>
        <w:rFonts w:ascii="Wingdings" w:hAnsi="Wingdings" w:hint="default"/>
      </w:rPr>
    </w:lvl>
  </w:abstractNum>
  <w:abstractNum w:abstractNumId="107">
    <w:nsid w:val="4D8F25D0"/>
    <w:multiLevelType w:val="hybridMultilevel"/>
    <w:tmpl w:val="700C1878"/>
    <w:lvl w:ilvl="0" w:tplc="5D82A152">
      <w:start w:val="1"/>
      <w:numFmt w:val="lowerLetter"/>
      <w:lvlText w:val="%1)"/>
      <w:lvlJc w:val="left"/>
      <w:pPr>
        <w:ind w:left="740" w:hanging="38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8">
    <w:nsid w:val="68D637D8"/>
    <w:multiLevelType w:val="hybridMultilevel"/>
    <w:tmpl w:val="EDF2ED12"/>
    <w:lvl w:ilvl="0" w:tplc="040A0001">
      <w:start w:val="1"/>
      <w:numFmt w:val="bullet"/>
      <w:lvlText w:val=""/>
      <w:lvlJc w:val="left"/>
      <w:pPr>
        <w:ind w:left="720" w:hanging="360"/>
      </w:pPr>
      <w:rPr>
        <w:rFonts w:ascii="Symbol" w:hAnsi="Symbol" w:hint="default"/>
      </w:rPr>
    </w:lvl>
    <w:lvl w:ilvl="1" w:tplc="040A0003">
      <w:start w:val="1"/>
      <w:numFmt w:val="bullet"/>
      <w:lvlText w:val="o"/>
      <w:lvlJc w:val="left"/>
      <w:pPr>
        <w:ind w:left="1440" w:hanging="360"/>
      </w:pPr>
      <w:rPr>
        <w:rFonts w:ascii="Courier New" w:hAnsi="Courier New" w:cs="Courier New" w:hint="default"/>
      </w:rPr>
    </w:lvl>
    <w:lvl w:ilvl="2" w:tplc="040A0005">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num w:numId="1">
    <w:abstractNumId w:val="0"/>
  </w:num>
  <w:num w:numId="2">
    <w:abstractNumId w:val="5"/>
  </w:num>
  <w:num w:numId="3">
    <w:abstractNumId w:val="2"/>
  </w:num>
  <w:num w:numId="4">
    <w:abstractNumId w:val="107"/>
  </w:num>
  <w:num w:numId="5">
    <w:abstractNumId w:val="20"/>
  </w:num>
  <w:num w:numId="6">
    <w:abstractNumId w:val="108"/>
  </w:num>
  <w:num w:numId="7">
    <w:abstractNumId w:val="101"/>
  </w:num>
  <w:num w:numId="8">
    <w:abstractNumId w:val="104"/>
  </w:num>
  <w:num w:numId="9">
    <w:abstractNumId w:val="11"/>
  </w:num>
  <w:num w:numId="10">
    <w:abstractNumId w:val="96"/>
  </w:num>
  <w:num w:numId="11">
    <w:abstractNumId w:val="21"/>
  </w:num>
  <w:num w:numId="12">
    <w:abstractNumId w:val="106"/>
  </w:num>
  <w:num w:numId="13">
    <w:abstractNumId w:val="103"/>
  </w:num>
  <w:num w:numId="14">
    <w:abstractNumId w:val="22"/>
  </w:num>
  <w:num w:numId="15">
    <w:abstractNumId w:val="105"/>
  </w:num>
  <w:num w:numId="16">
    <w:abstractNumId w:val="25"/>
  </w:num>
  <w:num w:numId="17">
    <w:abstractNumId w:val="26"/>
  </w:num>
  <w:num w:numId="18">
    <w:abstractNumId w:val="27"/>
  </w:num>
  <w:num w:numId="19">
    <w:abstractNumId w:val="102"/>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42E3F"/>
    <w:rsid w:val="00001943"/>
    <w:rsid w:val="00002A4B"/>
    <w:rsid w:val="000035F5"/>
    <w:rsid w:val="00004813"/>
    <w:rsid w:val="000068DC"/>
    <w:rsid w:val="000259D8"/>
    <w:rsid w:val="00025F55"/>
    <w:rsid w:val="00027CB5"/>
    <w:rsid w:val="00030406"/>
    <w:rsid w:val="00031332"/>
    <w:rsid w:val="00032714"/>
    <w:rsid w:val="000368B3"/>
    <w:rsid w:val="000372F9"/>
    <w:rsid w:val="000434AE"/>
    <w:rsid w:val="000527E1"/>
    <w:rsid w:val="00053260"/>
    <w:rsid w:val="00054481"/>
    <w:rsid w:val="0005513E"/>
    <w:rsid w:val="00072CEB"/>
    <w:rsid w:val="000747CA"/>
    <w:rsid w:val="00074A19"/>
    <w:rsid w:val="0007651F"/>
    <w:rsid w:val="00076755"/>
    <w:rsid w:val="00077F6F"/>
    <w:rsid w:val="000813EE"/>
    <w:rsid w:val="00082569"/>
    <w:rsid w:val="00083F08"/>
    <w:rsid w:val="000961E3"/>
    <w:rsid w:val="000A11A0"/>
    <w:rsid w:val="000B113A"/>
    <w:rsid w:val="000B3B8D"/>
    <w:rsid w:val="000B4342"/>
    <w:rsid w:val="000B5248"/>
    <w:rsid w:val="000C0BF4"/>
    <w:rsid w:val="000C280F"/>
    <w:rsid w:val="000C28E1"/>
    <w:rsid w:val="000C3809"/>
    <w:rsid w:val="000C79B8"/>
    <w:rsid w:val="000D0222"/>
    <w:rsid w:val="000D2520"/>
    <w:rsid w:val="000D2E32"/>
    <w:rsid w:val="000D5804"/>
    <w:rsid w:val="000D586F"/>
    <w:rsid w:val="000D65F1"/>
    <w:rsid w:val="000E18D6"/>
    <w:rsid w:val="000E473D"/>
    <w:rsid w:val="000E7089"/>
    <w:rsid w:val="000F245E"/>
    <w:rsid w:val="00103682"/>
    <w:rsid w:val="00110CBB"/>
    <w:rsid w:val="00112AB8"/>
    <w:rsid w:val="001179EE"/>
    <w:rsid w:val="00123A9E"/>
    <w:rsid w:val="00130743"/>
    <w:rsid w:val="001365E7"/>
    <w:rsid w:val="001407B8"/>
    <w:rsid w:val="00144C47"/>
    <w:rsid w:val="00144C4E"/>
    <w:rsid w:val="00151A14"/>
    <w:rsid w:val="001566EC"/>
    <w:rsid w:val="00162F2A"/>
    <w:rsid w:val="00176E57"/>
    <w:rsid w:val="00181DE0"/>
    <w:rsid w:val="00183771"/>
    <w:rsid w:val="00183DBA"/>
    <w:rsid w:val="00186E90"/>
    <w:rsid w:val="001877FA"/>
    <w:rsid w:val="00187D8F"/>
    <w:rsid w:val="0019439C"/>
    <w:rsid w:val="001C014C"/>
    <w:rsid w:val="001C766A"/>
    <w:rsid w:val="001D11A7"/>
    <w:rsid w:val="001D393A"/>
    <w:rsid w:val="001D4D34"/>
    <w:rsid w:val="001D5057"/>
    <w:rsid w:val="001D7929"/>
    <w:rsid w:val="001F3167"/>
    <w:rsid w:val="00202D4D"/>
    <w:rsid w:val="00221747"/>
    <w:rsid w:val="0022288B"/>
    <w:rsid w:val="002269BB"/>
    <w:rsid w:val="002376C3"/>
    <w:rsid w:val="00244909"/>
    <w:rsid w:val="00250340"/>
    <w:rsid w:val="00250E8C"/>
    <w:rsid w:val="00253655"/>
    <w:rsid w:val="00254CAF"/>
    <w:rsid w:val="002714F3"/>
    <w:rsid w:val="00272C74"/>
    <w:rsid w:val="00272CE5"/>
    <w:rsid w:val="00275B4D"/>
    <w:rsid w:val="0027722E"/>
    <w:rsid w:val="0028044B"/>
    <w:rsid w:val="00283226"/>
    <w:rsid w:val="002837D2"/>
    <w:rsid w:val="00297B07"/>
    <w:rsid w:val="002A15BB"/>
    <w:rsid w:val="002A2415"/>
    <w:rsid w:val="002A51A9"/>
    <w:rsid w:val="002B00A8"/>
    <w:rsid w:val="002C3794"/>
    <w:rsid w:val="002D01E7"/>
    <w:rsid w:val="002D034D"/>
    <w:rsid w:val="002D2EA6"/>
    <w:rsid w:val="002D6BAF"/>
    <w:rsid w:val="002E5695"/>
    <w:rsid w:val="002E6297"/>
    <w:rsid w:val="002F4F32"/>
    <w:rsid w:val="00302AC3"/>
    <w:rsid w:val="003040E3"/>
    <w:rsid w:val="0031311E"/>
    <w:rsid w:val="0031439D"/>
    <w:rsid w:val="00316A40"/>
    <w:rsid w:val="003404B1"/>
    <w:rsid w:val="003554F8"/>
    <w:rsid w:val="00357662"/>
    <w:rsid w:val="00361A22"/>
    <w:rsid w:val="00371957"/>
    <w:rsid w:val="00375B57"/>
    <w:rsid w:val="00381196"/>
    <w:rsid w:val="00381AF4"/>
    <w:rsid w:val="00384683"/>
    <w:rsid w:val="003853A0"/>
    <w:rsid w:val="00394323"/>
    <w:rsid w:val="003A0EF1"/>
    <w:rsid w:val="003C39EE"/>
    <w:rsid w:val="003C5FE8"/>
    <w:rsid w:val="003E03AC"/>
    <w:rsid w:val="00403FE7"/>
    <w:rsid w:val="00404C70"/>
    <w:rsid w:val="0041302A"/>
    <w:rsid w:val="00417DE7"/>
    <w:rsid w:val="00421E2D"/>
    <w:rsid w:val="00423388"/>
    <w:rsid w:val="00424750"/>
    <w:rsid w:val="00426A9B"/>
    <w:rsid w:val="00431221"/>
    <w:rsid w:val="004432CA"/>
    <w:rsid w:val="0044462A"/>
    <w:rsid w:val="0044464D"/>
    <w:rsid w:val="00444EF0"/>
    <w:rsid w:val="00445862"/>
    <w:rsid w:val="004468F9"/>
    <w:rsid w:val="0044694C"/>
    <w:rsid w:val="00451DE1"/>
    <w:rsid w:val="00452B84"/>
    <w:rsid w:val="004548CE"/>
    <w:rsid w:val="004644DA"/>
    <w:rsid w:val="004647F3"/>
    <w:rsid w:val="00467175"/>
    <w:rsid w:val="00475007"/>
    <w:rsid w:val="00476394"/>
    <w:rsid w:val="004833B9"/>
    <w:rsid w:val="00485F02"/>
    <w:rsid w:val="004A2133"/>
    <w:rsid w:val="004A30FA"/>
    <w:rsid w:val="004A4FE7"/>
    <w:rsid w:val="004B0572"/>
    <w:rsid w:val="004C34E2"/>
    <w:rsid w:val="004C5A3B"/>
    <w:rsid w:val="004C6D31"/>
    <w:rsid w:val="004C753E"/>
    <w:rsid w:val="004D6E09"/>
    <w:rsid w:val="004E0881"/>
    <w:rsid w:val="004E1409"/>
    <w:rsid w:val="004F2C45"/>
    <w:rsid w:val="004F3BF2"/>
    <w:rsid w:val="00507078"/>
    <w:rsid w:val="005105B1"/>
    <w:rsid w:val="00510623"/>
    <w:rsid w:val="005150B5"/>
    <w:rsid w:val="00517851"/>
    <w:rsid w:val="00520202"/>
    <w:rsid w:val="00521E3A"/>
    <w:rsid w:val="005244BF"/>
    <w:rsid w:val="005320AC"/>
    <w:rsid w:val="00536C44"/>
    <w:rsid w:val="00543F26"/>
    <w:rsid w:val="005455BB"/>
    <w:rsid w:val="00545767"/>
    <w:rsid w:val="00571794"/>
    <w:rsid w:val="0057407E"/>
    <w:rsid w:val="0058533C"/>
    <w:rsid w:val="00585FC0"/>
    <w:rsid w:val="005A3D03"/>
    <w:rsid w:val="005A6EEC"/>
    <w:rsid w:val="005B64FA"/>
    <w:rsid w:val="005C3610"/>
    <w:rsid w:val="005C739A"/>
    <w:rsid w:val="005F71CF"/>
    <w:rsid w:val="0060031E"/>
    <w:rsid w:val="0060251E"/>
    <w:rsid w:val="00603B26"/>
    <w:rsid w:val="00605DE3"/>
    <w:rsid w:val="00610813"/>
    <w:rsid w:val="00610FC9"/>
    <w:rsid w:val="006159E4"/>
    <w:rsid w:val="00615CDA"/>
    <w:rsid w:val="006173A7"/>
    <w:rsid w:val="00621CCA"/>
    <w:rsid w:val="00622F4A"/>
    <w:rsid w:val="00623605"/>
    <w:rsid w:val="00625E1C"/>
    <w:rsid w:val="00632E57"/>
    <w:rsid w:val="00634941"/>
    <w:rsid w:val="00646758"/>
    <w:rsid w:val="00651970"/>
    <w:rsid w:val="006525F8"/>
    <w:rsid w:val="00657FED"/>
    <w:rsid w:val="006644F8"/>
    <w:rsid w:val="00666808"/>
    <w:rsid w:val="00667DBC"/>
    <w:rsid w:val="00677639"/>
    <w:rsid w:val="0068137E"/>
    <w:rsid w:val="00690CB4"/>
    <w:rsid w:val="006A23D4"/>
    <w:rsid w:val="006A3BE3"/>
    <w:rsid w:val="006A45C6"/>
    <w:rsid w:val="006E5791"/>
    <w:rsid w:val="006F0983"/>
    <w:rsid w:val="006F0C21"/>
    <w:rsid w:val="006F34E6"/>
    <w:rsid w:val="007152F0"/>
    <w:rsid w:val="00725A31"/>
    <w:rsid w:val="00733A40"/>
    <w:rsid w:val="0073523F"/>
    <w:rsid w:val="00737E4E"/>
    <w:rsid w:val="00740C04"/>
    <w:rsid w:val="00742390"/>
    <w:rsid w:val="007463BB"/>
    <w:rsid w:val="00751580"/>
    <w:rsid w:val="00757AB1"/>
    <w:rsid w:val="007611EA"/>
    <w:rsid w:val="00762137"/>
    <w:rsid w:val="00775D2F"/>
    <w:rsid w:val="00782FFF"/>
    <w:rsid w:val="00784451"/>
    <w:rsid w:val="00787C98"/>
    <w:rsid w:val="007B28FE"/>
    <w:rsid w:val="007B5965"/>
    <w:rsid w:val="007C01A0"/>
    <w:rsid w:val="007C0702"/>
    <w:rsid w:val="007D0469"/>
    <w:rsid w:val="007E3666"/>
    <w:rsid w:val="007E4A96"/>
    <w:rsid w:val="007E6097"/>
    <w:rsid w:val="007F2E24"/>
    <w:rsid w:val="00800922"/>
    <w:rsid w:val="00810CC7"/>
    <w:rsid w:val="0081166E"/>
    <w:rsid w:val="00813051"/>
    <w:rsid w:val="0081417B"/>
    <w:rsid w:val="008152A1"/>
    <w:rsid w:val="0081700F"/>
    <w:rsid w:val="008347C1"/>
    <w:rsid w:val="00841410"/>
    <w:rsid w:val="008446EC"/>
    <w:rsid w:val="008462B4"/>
    <w:rsid w:val="00851E2C"/>
    <w:rsid w:val="00853BD6"/>
    <w:rsid w:val="00861CB4"/>
    <w:rsid w:val="00861DD7"/>
    <w:rsid w:val="00864452"/>
    <w:rsid w:val="008664BF"/>
    <w:rsid w:val="0087082B"/>
    <w:rsid w:val="008709D0"/>
    <w:rsid w:val="00887037"/>
    <w:rsid w:val="00887249"/>
    <w:rsid w:val="00887A84"/>
    <w:rsid w:val="008921BE"/>
    <w:rsid w:val="00893D63"/>
    <w:rsid w:val="00896CB9"/>
    <w:rsid w:val="008A344B"/>
    <w:rsid w:val="008B0CBC"/>
    <w:rsid w:val="008B36A1"/>
    <w:rsid w:val="008D6426"/>
    <w:rsid w:val="008E0222"/>
    <w:rsid w:val="008E1FC2"/>
    <w:rsid w:val="008E3ACE"/>
    <w:rsid w:val="008F0318"/>
    <w:rsid w:val="008F597C"/>
    <w:rsid w:val="00903117"/>
    <w:rsid w:val="009036C3"/>
    <w:rsid w:val="009039B2"/>
    <w:rsid w:val="00904E88"/>
    <w:rsid w:val="009066EE"/>
    <w:rsid w:val="00910633"/>
    <w:rsid w:val="0092037D"/>
    <w:rsid w:val="00927F70"/>
    <w:rsid w:val="00932E41"/>
    <w:rsid w:val="009351F3"/>
    <w:rsid w:val="00937CC5"/>
    <w:rsid w:val="00943E3A"/>
    <w:rsid w:val="00945569"/>
    <w:rsid w:val="009518DA"/>
    <w:rsid w:val="00956412"/>
    <w:rsid w:val="00970185"/>
    <w:rsid w:val="00970FB9"/>
    <w:rsid w:val="0097228E"/>
    <w:rsid w:val="00972B55"/>
    <w:rsid w:val="00974724"/>
    <w:rsid w:val="00974EE7"/>
    <w:rsid w:val="00975387"/>
    <w:rsid w:val="00981F56"/>
    <w:rsid w:val="00986AD0"/>
    <w:rsid w:val="00990246"/>
    <w:rsid w:val="00994D0B"/>
    <w:rsid w:val="009A0831"/>
    <w:rsid w:val="009A1709"/>
    <w:rsid w:val="009B2769"/>
    <w:rsid w:val="009B6D89"/>
    <w:rsid w:val="009B6F0A"/>
    <w:rsid w:val="009C2C4C"/>
    <w:rsid w:val="009C44D5"/>
    <w:rsid w:val="009D4514"/>
    <w:rsid w:val="009E1E33"/>
    <w:rsid w:val="009F4CBC"/>
    <w:rsid w:val="009F52BF"/>
    <w:rsid w:val="009F5EAB"/>
    <w:rsid w:val="009F60BB"/>
    <w:rsid w:val="00A0108A"/>
    <w:rsid w:val="00A1137D"/>
    <w:rsid w:val="00A169E3"/>
    <w:rsid w:val="00A21AC4"/>
    <w:rsid w:val="00A22849"/>
    <w:rsid w:val="00A234F7"/>
    <w:rsid w:val="00A26B82"/>
    <w:rsid w:val="00A32F6A"/>
    <w:rsid w:val="00A33A10"/>
    <w:rsid w:val="00A341B9"/>
    <w:rsid w:val="00A4663A"/>
    <w:rsid w:val="00A46C0C"/>
    <w:rsid w:val="00A46D7C"/>
    <w:rsid w:val="00A50403"/>
    <w:rsid w:val="00A50729"/>
    <w:rsid w:val="00A563D1"/>
    <w:rsid w:val="00A57FF5"/>
    <w:rsid w:val="00A62C11"/>
    <w:rsid w:val="00A70298"/>
    <w:rsid w:val="00A70B62"/>
    <w:rsid w:val="00A73D93"/>
    <w:rsid w:val="00A746F2"/>
    <w:rsid w:val="00A82427"/>
    <w:rsid w:val="00AA0EF8"/>
    <w:rsid w:val="00AA565C"/>
    <w:rsid w:val="00AA6094"/>
    <w:rsid w:val="00AA6582"/>
    <w:rsid w:val="00AC6C6C"/>
    <w:rsid w:val="00AD2B8D"/>
    <w:rsid w:val="00AD430B"/>
    <w:rsid w:val="00AD735D"/>
    <w:rsid w:val="00AE2129"/>
    <w:rsid w:val="00AE2B47"/>
    <w:rsid w:val="00AE2EE0"/>
    <w:rsid w:val="00AE66DD"/>
    <w:rsid w:val="00AF0E56"/>
    <w:rsid w:val="00AF1D76"/>
    <w:rsid w:val="00AF206B"/>
    <w:rsid w:val="00AF46B9"/>
    <w:rsid w:val="00B10F16"/>
    <w:rsid w:val="00B13E41"/>
    <w:rsid w:val="00B16130"/>
    <w:rsid w:val="00B17544"/>
    <w:rsid w:val="00B22D0D"/>
    <w:rsid w:val="00B26219"/>
    <w:rsid w:val="00B311F3"/>
    <w:rsid w:val="00B314E2"/>
    <w:rsid w:val="00B33265"/>
    <w:rsid w:val="00B350CC"/>
    <w:rsid w:val="00B43FBC"/>
    <w:rsid w:val="00B51864"/>
    <w:rsid w:val="00B54B2E"/>
    <w:rsid w:val="00B6056C"/>
    <w:rsid w:val="00B62034"/>
    <w:rsid w:val="00B62418"/>
    <w:rsid w:val="00B647AA"/>
    <w:rsid w:val="00B71339"/>
    <w:rsid w:val="00B7189D"/>
    <w:rsid w:val="00B7532E"/>
    <w:rsid w:val="00B84685"/>
    <w:rsid w:val="00B904B2"/>
    <w:rsid w:val="00BA1CC5"/>
    <w:rsid w:val="00BA7DB0"/>
    <w:rsid w:val="00BB1BD3"/>
    <w:rsid w:val="00BB5278"/>
    <w:rsid w:val="00BC115E"/>
    <w:rsid w:val="00BC4BAE"/>
    <w:rsid w:val="00BC6B2B"/>
    <w:rsid w:val="00BD0A5C"/>
    <w:rsid w:val="00BD3E38"/>
    <w:rsid w:val="00BD49FE"/>
    <w:rsid w:val="00BD62DB"/>
    <w:rsid w:val="00BD6BB6"/>
    <w:rsid w:val="00BD730E"/>
    <w:rsid w:val="00BE2500"/>
    <w:rsid w:val="00BE3164"/>
    <w:rsid w:val="00BE4365"/>
    <w:rsid w:val="00BF1030"/>
    <w:rsid w:val="00BF2E97"/>
    <w:rsid w:val="00BF3855"/>
    <w:rsid w:val="00BF7FF1"/>
    <w:rsid w:val="00C04A24"/>
    <w:rsid w:val="00C10407"/>
    <w:rsid w:val="00C1606A"/>
    <w:rsid w:val="00C324B3"/>
    <w:rsid w:val="00C344A7"/>
    <w:rsid w:val="00C37E0F"/>
    <w:rsid w:val="00C4690B"/>
    <w:rsid w:val="00C46DB3"/>
    <w:rsid w:val="00C47F5E"/>
    <w:rsid w:val="00C51451"/>
    <w:rsid w:val="00C54B28"/>
    <w:rsid w:val="00C56146"/>
    <w:rsid w:val="00C63633"/>
    <w:rsid w:val="00C66647"/>
    <w:rsid w:val="00C706B7"/>
    <w:rsid w:val="00C7137A"/>
    <w:rsid w:val="00C736E9"/>
    <w:rsid w:val="00C7428D"/>
    <w:rsid w:val="00C7449D"/>
    <w:rsid w:val="00C82C53"/>
    <w:rsid w:val="00C91ACE"/>
    <w:rsid w:val="00C93FED"/>
    <w:rsid w:val="00C948B5"/>
    <w:rsid w:val="00CA5C52"/>
    <w:rsid w:val="00CA6A84"/>
    <w:rsid w:val="00CB501A"/>
    <w:rsid w:val="00CC286D"/>
    <w:rsid w:val="00CC62E1"/>
    <w:rsid w:val="00CC7404"/>
    <w:rsid w:val="00CD242C"/>
    <w:rsid w:val="00CD2612"/>
    <w:rsid w:val="00CD26D5"/>
    <w:rsid w:val="00CD3BA7"/>
    <w:rsid w:val="00CE05EA"/>
    <w:rsid w:val="00CE161C"/>
    <w:rsid w:val="00CE6D97"/>
    <w:rsid w:val="00CF16EF"/>
    <w:rsid w:val="00CF3BC4"/>
    <w:rsid w:val="00CF7DA1"/>
    <w:rsid w:val="00D01B2E"/>
    <w:rsid w:val="00D03EE7"/>
    <w:rsid w:val="00D05796"/>
    <w:rsid w:val="00D10D2F"/>
    <w:rsid w:val="00D13FCD"/>
    <w:rsid w:val="00D14B93"/>
    <w:rsid w:val="00D1732D"/>
    <w:rsid w:val="00D201D0"/>
    <w:rsid w:val="00D219D2"/>
    <w:rsid w:val="00D238C6"/>
    <w:rsid w:val="00D37112"/>
    <w:rsid w:val="00D445CA"/>
    <w:rsid w:val="00D46455"/>
    <w:rsid w:val="00D46BC2"/>
    <w:rsid w:val="00D473DD"/>
    <w:rsid w:val="00D52036"/>
    <w:rsid w:val="00D540AC"/>
    <w:rsid w:val="00D5614A"/>
    <w:rsid w:val="00D61086"/>
    <w:rsid w:val="00D70F26"/>
    <w:rsid w:val="00D7572A"/>
    <w:rsid w:val="00D76666"/>
    <w:rsid w:val="00D76823"/>
    <w:rsid w:val="00D80F73"/>
    <w:rsid w:val="00D87916"/>
    <w:rsid w:val="00D936FE"/>
    <w:rsid w:val="00DA5A11"/>
    <w:rsid w:val="00DB75E7"/>
    <w:rsid w:val="00DC5E81"/>
    <w:rsid w:val="00DD3013"/>
    <w:rsid w:val="00DD3D16"/>
    <w:rsid w:val="00DD5C5E"/>
    <w:rsid w:val="00DE0A26"/>
    <w:rsid w:val="00DE276C"/>
    <w:rsid w:val="00DE2C2C"/>
    <w:rsid w:val="00DF2D41"/>
    <w:rsid w:val="00DF3716"/>
    <w:rsid w:val="00DF3ACC"/>
    <w:rsid w:val="00DF3D9E"/>
    <w:rsid w:val="00DF6EEF"/>
    <w:rsid w:val="00E026CB"/>
    <w:rsid w:val="00E11964"/>
    <w:rsid w:val="00E15797"/>
    <w:rsid w:val="00E16197"/>
    <w:rsid w:val="00E20E23"/>
    <w:rsid w:val="00E2306E"/>
    <w:rsid w:val="00E31F51"/>
    <w:rsid w:val="00E32A9B"/>
    <w:rsid w:val="00E33D61"/>
    <w:rsid w:val="00E44CD2"/>
    <w:rsid w:val="00E55DC7"/>
    <w:rsid w:val="00E642C0"/>
    <w:rsid w:val="00E64B27"/>
    <w:rsid w:val="00E73E88"/>
    <w:rsid w:val="00E7663D"/>
    <w:rsid w:val="00E81EB7"/>
    <w:rsid w:val="00E828EA"/>
    <w:rsid w:val="00E83491"/>
    <w:rsid w:val="00E85955"/>
    <w:rsid w:val="00E90478"/>
    <w:rsid w:val="00E909DA"/>
    <w:rsid w:val="00E9257D"/>
    <w:rsid w:val="00E942EC"/>
    <w:rsid w:val="00E948CC"/>
    <w:rsid w:val="00EA3D96"/>
    <w:rsid w:val="00EB32CA"/>
    <w:rsid w:val="00EB59E4"/>
    <w:rsid w:val="00EB63E5"/>
    <w:rsid w:val="00ED1820"/>
    <w:rsid w:val="00ED23DA"/>
    <w:rsid w:val="00ED4910"/>
    <w:rsid w:val="00ED67FA"/>
    <w:rsid w:val="00ED7B61"/>
    <w:rsid w:val="00EE0782"/>
    <w:rsid w:val="00EE64E6"/>
    <w:rsid w:val="00EF3960"/>
    <w:rsid w:val="00EF63D9"/>
    <w:rsid w:val="00F01622"/>
    <w:rsid w:val="00F01A33"/>
    <w:rsid w:val="00F02C66"/>
    <w:rsid w:val="00F047EB"/>
    <w:rsid w:val="00F057A4"/>
    <w:rsid w:val="00F13516"/>
    <w:rsid w:val="00F17870"/>
    <w:rsid w:val="00F17A59"/>
    <w:rsid w:val="00F20FB4"/>
    <w:rsid w:val="00F24BD3"/>
    <w:rsid w:val="00F27BCD"/>
    <w:rsid w:val="00F27C2B"/>
    <w:rsid w:val="00F30F57"/>
    <w:rsid w:val="00F313C6"/>
    <w:rsid w:val="00F3147F"/>
    <w:rsid w:val="00F34D80"/>
    <w:rsid w:val="00F34EF2"/>
    <w:rsid w:val="00F42E3F"/>
    <w:rsid w:val="00F50870"/>
    <w:rsid w:val="00F53955"/>
    <w:rsid w:val="00F53E05"/>
    <w:rsid w:val="00F54586"/>
    <w:rsid w:val="00F6173D"/>
    <w:rsid w:val="00F623B2"/>
    <w:rsid w:val="00F74700"/>
    <w:rsid w:val="00F859F4"/>
    <w:rsid w:val="00F904AA"/>
    <w:rsid w:val="00F933E1"/>
    <w:rsid w:val="00F95271"/>
    <w:rsid w:val="00FA4E81"/>
    <w:rsid w:val="00FB14B8"/>
    <w:rsid w:val="00FB3A96"/>
    <w:rsid w:val="00FD3C66"/>
    <w:rsid w:val="00FD4D72"/>
    <w:rsid w:val="00FD744F"/>
    <w:rsid w:val="00FE1743"/>
    <w:rsid w:val="00FF682E"/>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14:docId w14:val="71300C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ES" w:eastAsia="es-ES_tradnl"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Normal (Web)" w:uiPriority="99"/>
    <w:lsdException w:name="No List" w:uiPriority="99"/>
    <w:lsdException w:name="Table Grid" w:uiPriority="39"/>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unhideWhenUsed="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qFormat="1"/>
    <w:lsdException w:name="Colorful Grid Accent 1" w:uiPriority="29" w:qFormat="1"/>
    <w:lsdException w:name="Light Shading Accent 2"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atentStyles>
  <w:style w:type="paragraph" w:default="1" w:styleId="Normal">
    <w:name w:val="Normal"/>
    <w:qFormat/>
    <w:rsid w:val="0097228E"/>
    <w:pPr>
      <w:widowControl w:val="0"/>
      <w:suppressAutoHyphens/>
      <w:ind w:left="714" w:hanging="357"/>
    </w:pPr>
    <w:rPr>
      <w:rFonts w:ascii="Times" w:eastAsia="Times" w:hAnsi="Times" w:cs="Times"/>
      <w:sz w:val="24"/>
      <w:lang w:val="en-GB" w:eastAsia="zh-CN" w:bidi="hi-IN"/>
    </w:rPr>
  </w:style>
  <w:style w:type="paragraph" w:styleId="Ttulo1">
    <w:name w:val="heading 1"/>
    <w:basedOn w:val="Normal"/>
    <w:next w:val="Normal"/>
    <w:link w:val="Ttulo1Car"/>
    <w:qFormat/>
    <w:rsid w:val="00DF6EEF"/>
    <w:pPr>
      <w:keepNext/>
      <w:numPr>
        <w:numId w:val="1"/>
      </w:numPr>
      <w:outlineLvl w:val="0"/>
    </w:pPr>
    <w:rPr>
      <w:rFonts w:ascii="Arial" w:hAnsi="Arial" w:cs="Arial"/>
      <w:b/>
      <w:u w:val="single"/>
      <w:lang w:val="es-ES_tradnl"/>
    </w:rPr>
  </w:style>
  <w:style w:type="paragraph" w:styleId="Ttulo2">
    <w:name w:val="heading 2"/>
    <w:basedOn w:val="Normal"/>
    <w:next w:val="Normal"/>
    <w:link w:val="Ttulo2Car"/>
    <w:qFormat/>
    <w:rsid w:val="00C91ACE"/>
    <w:pPr>
      <w:keepNext/>
      <w:numPr>
        <w:ilvl w:val="1"/>
        <w:numId w:val="1"/>
      </w:numPr>
      <w:outlineLvl w:val="1"/>
    </w:pPr>
    <w:rPr>
      <w:rFonts w:ascii="Arial" w:hAnsi="Arial" w:cs="Arial"/>
      <w:b/>
      <w:lang w:val="es-ES_tradnl"/>
    </w:rPr>
  </w:style>
  <w:style w:type="paragraph" w:styleId="Ttulo3">
    <w:name w:val="heading 3"/>
    <w:basedOn w:val="Normal"/>
    <w:next w:val="Normal"/>
    <w:link w:val="Ttulo3Car"/>
    <w:qFormat/>
    <w:rsid w:val="00DF6EEF"/>
    <w:pPr>
      <w:keepNext/>
      <w:numPr>
        <w:ilvl w:val="2"/>
        <w:numId w:val="1"/>
      </w:numPr>
      <w:spacing w:before="240" w:after="60"/>
      <w:outlineLvl w:val="2"/>
    </w:pPr>
    <w:rPr>
      <w:rFonts w:ascii="Arial" w:hAnsi="Arial" w:cs="Arial"/>
      <w:b/>
      <w:sz w:val="26"/>
      <w:szCs w:val="26"/>
      <w:lang w:val="en-US"/>
    </w:rPr>
  </w:style>
  <w:style w:type="paragraph" w:styleId="Ttulo4">
    <w:name w:val="heading 4"/>
    <w:basedOn w:val="Normal"/>
    <w:next w:val="Normal"/>
    <w:link w:val="Ttulo4Car"/>
    <w:qFormat/>
    <w:rsid w:val="00DF6EEF"/>
    <w:pPr>
      <w:keepNext/>
      <w:numPr>
        <w:ilvl w:val="3"/>
        <w:numId w:val="1"/>
      </w:numPr>
      <w:spacing w:before="240" w:after="60"/>
      <w:outlineLvl w:val="3"/>
    </w:pPr>
    <w:rPr>
      <w:rFonts w:ascii="Times New Roman" w:hAnsi="Times New Roman" w:cs="Times New Roman"/>
      <w:b/>
      <w:sz w:val="28"/>
      <w:szCs w:val="28"/>
      <w:lang w:val="en-US"/>
    </w:rPr>
  </w:style>
  <w:style w:type="paragraph" w:styleId="Ttulo5">
    <w:name w:val="heading 5"/>
    <w:basedOn w:val="Normal"/>
    <w:next w:val="Normal"/>
    <w:link w:val="Ttulo5Car"/>
    <w:qFormat/>
    <w:rsid w:val="00DF6EEF"/>
    <w:pPr>
      <w:keepNext/>
      <w:numPr>
        <w:ilvl w:val="4"/>
        <w:numId w:val="1"/>
      </w:numPr>
      <w:spacing w:line="360" w:lineRule="auto"/>
      <w:jc w:val="center"/>
      <w:outlineLvl w:val="4"/>
    </w:pPr>
    <w:rPr>
      <w:rFonts w:eastAsia="Times New Roman"/>
      <w:b/>
      <w:sz w:val="22"/>
    </w:rPr>
  </w:style>
  <w:style w:type="paragraph" w:styleId="Ttulo6">
    <w:name w:val="heading 6"/>
    <w:basedOn w:val="Normal"/>
    <w:next w:val="Normal"/>
    <w:link w:val="Ttulo6Car"/>
    <w:qFormat/>
    <w:rsid w:val="00DF6EEF"/>
    <w:pPr>
      <w:keepNext/>
      <w:numPr>
        <w:ilvl w:val="5"/>
        <w:numId w:val="1"/>
      </w:numPr>
      <w:spacing w:line="360" w:lineRule="auto"/>
      <w:outlineLvl w:val="5"/>
    </w:pPr>
    <w:rPr>
      <w:rFonts w:ascii="Times New Roman" w:eastAsia="Times New Roman" w:hAnsi="Times New Roman" w:cs="Times New Roman"/>
      <w:b/>
      <w:sz w:val="20"/>
      <w:lang w:val="es-ES_tradnl"/>
    </w:rPr>
  </w:style>
  <w:style w:type="paragraph" w:styleId="Ttulo7">
    <w:name w:val="heading 7"/>
    <w:basedOn w:val="Normal"/>
    <w:next w:val="Normal"/>
    <w:link w:val="Ttulo7Car"/>
    <w:qFormat/>
    <w:rsid w:val="00DF6EEF"/>
    <w:pPr>
      <w:keepNext/>
      <w:numPr>
        <w:ilvl w:val="6"/>
        <w:numId w:val="1"/>
      </w:numPr>
      <w:jc w:val="center"/>
      <w:outlineLvl w:val="6"/>
    </w:pPr>
    <w:rPr>
      <w:rFonts w:ascii="Times-Bold" w:eastAsia="Times New Roman" w:hAnsi="Times-Bold" w:cs="Times-Bold"/>
      <w:b/>
      <w:sz w:val="40"/>
      <w:lang w:val="en-US"/>
    </w:rPr>
  </w:style>
  <w:style w:type="paragraph" w:styleId="Ttulo8">
    <w:name w:val="heading 8"/>
    <w:basedOn w:val="Normal"/>
    <w:next w:val="Normal"/>
    <w:link w:val="Ttulo8Car"/>
    <w:qFormat/>
    <w:rsid w:val="00DF6EEF"/>
    <w:pPr>
      <w:numPr>
        <w:ilvl w:val="7"/>
        <w:numId w:val="1"/>
      </w:numPr>
      <w:spacing w:before="240" w:after="60"/>
      <w:outlineLvl w:val="7"/>
    </w:pPr>
    <w:rPr>
      <w:rFonts w:ascii="Times New Roman" w:hAnsi="Times New Roman" w:cs="Times New Roman"/>
      <w:i/>
      <w:szCs w:val="24"/>
      <w:lang w:val="en-US"/>
    </w:rPr>
  </w:style>
  <w:style w:type="paragraph" w:styleId="Ttulo9">
    <w:name w:val="heading 9"/>
    <w:basedOn w:val="Normal"/>
    <w:next w:val="Normal"/>
    <w:link w:val="Ttulo9Car"/>
    <w:qFormat/>
    <w:rsid w:val="00DF6EEF"/>
    <w:pPr>
      <w:numPr>
        <w:ilvl w:val="8"/>
        <w:numId w:val="1"/>
      </w:numPr>
      <w:spacing w:before="240" w:after="60"/>
      <w:outlineLvl w:val="8"/>
    </w:pPr>
    <w:rPr>
      <w:rFonts w:ascii="Arial" w:hAnsi="Arial" w:cs="Arial"/>
      <w:sz w:val="22"/>
      <w:szCs w:val="22"/>
      <w:lang w:val="en-US"/>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link w:val="Ttulo2"/>
    <w:rsid w:val="00C91ACE"/>
    <w:rPr>
      <w:rFonts w:ascii="Arial" w:eastAsia="Times" w:hAnsi="Arial" w:cs="Arial"/>
      <w:b/>
      <w:sz w:val="24"/>
      <w:lang w:eastAsia="zh-CN" w:bidi="hi-IN"/>
    </w:rPr>
  </w:style>
  <w:style w:type="character" w:customStyle="1" w:styleId="Ttulo3Car">
    <w:name w:val="Título 3 Car"/>
    <w:link w:val="Ttulo3"/>
    <w:rsid w:val="00DF6EEF"/>
    <w:rPr>
      <w:rFonts w:ascii="Arial" w:eastAsia="Times" w:hAnsi="Arial" w:cs="Arial"/>
      <w:b/>
      <w:sz w:val="26"/>
      <w:szCs w:val="26"/>
      <w:lang w:val="en-US" w:eastAsia="zh-CN" w:bidi="hi-IN"/>
    </w:rPr>
  </w:style>
  <w:style w:type="character" w:customStyle="1" w:styleId="Ttulo4Car">
    <w:name w:val="Título 4 Car"/>
    <w:link w:val="Ttulo4"/>
    <w:rsid w:val="00DF6EEF"/>
    <w:rPr>
      <w:rFonts w:eastAsia="Times"/>
      <w:b/>
      <w:sz w:val="28"/>
      <w:szCs w:val="28"/>
      <w:lang w:val="en-US" w:eastAsia="zh-CN" w:bidi="hi-IN"/>
    </w:rPr>
  </w:style>
  <w:style w:type="paragraph" w:styleId="Textodecuerpo">
    <w:name w:val="Body Text"/>
    <w:basedOn w:val="Normal"/>
    <w:link w:val="TextodecuerpoCar"/>
    <w:rsid w:val="007152F0"/>
    <w:rPr>
      <w:rFonts w:ascii="Arial" w:eastAsia="Times New Roman" w:hAnsi="Arial" w:cs="Arial"/>
      <w:sz w:val="20"/>
      <w:lang w:val="es-ES_tradnl"/>
    </w:rPr>
  </w:style>
  <w:style w:type="character" w:styleId="Refdecomentario">
    <w:name w:val="annotation reference"/>
    <w:uiPriority w:val="99"/>
    <w:semiHidden/>
    <w:unhideWhenUsed/>
    <w:rsid w:val="007152F0"/>
    <w:rPr>
      <w:sz w:val="18"/>
      <w:szCs w:val="18"/>
    </w:rPr>
  </w:style>
  <w:style w:type="paragraph" w:styleId="Textocomentario">
    <w:name w:val="annotation text"/>
    <w:basedOn w:val="Normal"/>
    <w:link w:val="TextocomentarioCar"/>
    <w:uiPriority w:val="99"/>
    <w:semiHidden/>
    <w:unhideWhenUsed/>
    <w:rsid w:val="007152F0"/>
    <w:rPr>
      <w:rFonts w:cs="Mangal"/>
      <w:szCs w:val="21"/>
    </w:rPr>
  </w:style>
  <w:style w:type="character" w:customStyle="1" w:styleId="TextocomentarioCar">
    <w:name w:val="Texto comentario Car"/>
    <w:link w:val="Textocomentario"/>
    <w:uiPriority w:val="99"/>
    <w:semiHidden/>
    <w:rsid w:val="007152F0"/>
    <w:rPr>
      <w:rFonts w:ascii="Times" w:eastAsia="Times" w:hAnsi="Times" w:cs="Mangal"/>
      <w:sz w:val="24"/>
      <w:szCs w:val="21"/>
      <w:lang w:val="en-GB" w:eastAsia="zh-CN" w:bidi="hi-IN"/>
    </w:rPr>
  </w:style>
  <w:style w:type="paragraph" w:styleId="Textodeglobo">
    <w:name w:val="Balloon Text"/>
    <w:basedOn w:val="Normal"/>
    <w:link w:val="TextodegloboCar"/>
    <w:semiHidden/>
    <w:rsid w:val="007152F0"/>
    <w:rPr>
      <w:rFonts w:ascii="Tahoma" w:hAnsi="Tahoma" w:cs="Tahoma"/>
      <w:sz w:val="16"/>
      <w:szCs w:val="16"/>
    </w:rPr>
  </w:style>
  <w:style w:type="character" w:customStyle="1" w:styleId="TextodegloboCar">
    <w:name w:val="Texto de globo Car"/>
    <w:link w:val="Textodeglobo"/>
    <w:semiHidden/>
    <w:rsid w:val="00DF6EEF"/>
    <w:rPr>
      <w:rFonts w:ascii="Tahoma" w:eastAsia="Times" w:hAnsi="Tahoma" w:cs="Tahoma"/>
      <w:sz w:val="16"/>
      <w:szCs w:val="16"/>
      <w:lang w:val="en-GB" w:eastAsia="zh-CN" w:bidi="hi-IN"/>
    </w:rPr>
  </w:style>
  <w:style w:type="character" w:styleId="Hipervnculo">
    <w:name w:val="Hyperlink"/>
    <w:rsid w:val="00C91ACE"/>
    <w:rPr>
      <w:color w:val="0000FF"/>
      <w:u w:val="single"/>
    </w:rPr>
  </w:style>
  <w:style w:type="character" w:customStyle="1" w:styleId="TimesR105125">
    <w:name w:val="Times R 10.5/12.5"/>
    <w:rsid w:val="00C91ACE"/>
    <w:rPr>
      <w:rFonts w:ascii="Times-Roman" w:hAnsi="Times-Roman" w:cs="Times-Roman"/>
      <w:color w:val="000000"/>
      <w:spacing w:val="0"/>
      <w:w w:val="100"/>
      <w:position w:val="0"/>
      <w:sz w:val="21"/>
      <w:szCs w:val="21"/>
      <w:u w:val="none"/>
      <w:vertAlign w:val="baseline"/>
      <w:lang w:val="en-US"/>
    </w:rPr>
  </w:style>
  <w:style w:type="paragraph" w:customStyle="1" w:styleId="basictextparagraph1">
    <w:name w:val="basic text paragraph (1)"/>
    <w:basedOn w:val="Normal"/>
    <w:rsid w:val="00C91ACE"/>
    <w:pPr>
      <w:tabs>
        <w:tab w:val="left" w:pos="425"/>
        <w:tab w:val="left" w:pos="680"/>
        <w:tab w:val="left" w:pos="964"/>
        <w:tab w:val="right" w:pos="2551"/>
        <w:tab w:val="left" w:pos="2660"/>
      </w:tabs>
      <w:autoSpaceDE w:val="0"/>
      <w:spacing w:before="57" w:line="250" w:lineRule="atLeast"/>
      <w:textAlignment w:val="center"/>
    </w:pPr>
    <w:rPr>
      <w:rFonts w:ascii="Times-Roman" w:eastAsia="Times New Roman" w:hAnsi="Times-Roman" w:cs="Times-Roman"/>
      <w:color w:val="000000"/>
      <w:sz w:val="21"/>
      <w:szCs w:val="21"/>
    </w:rPr>
  </w:style>
  <w:style w:type="paragraph" w:customStyle="1" w:styleId="Default">
    <w:name w:val="Default"/>
    <w:rsid w:val="00ED1820"/>
    <w:pPr>
      <w:suppressAutoHyphens/>
      <w:autoSpaceDE w:val="0"/>
    </w:pPr>
    <w:rPr>
      <w:lang w:val="es-ES_tradnl"/>
    </w:rPr>
  </w:style>
  <w:style w:type="character" w:styleId="Hipervnculovisitado">
    <w:name w:val="FollowedHyperlink"/>
    <w:rsid w:val="004468F9"/>
    <w:rPr>
      <w:color w:val="800080"/>
      <w:u w:val="single"/>
    </w:rPr>
  </w:style>
  <w:style w:type="character" w:customStyle="1" w:styleId="WW8Num1z0">
    <w:name w:val="WW8Num1z0"/>
    <w:rsid w:val="00DF6EEF"/>
    <w:rPr>
      <w:rFonts w:ascii="Symbol" w:hAnsi="Symbol" w:cs="Symbol" w:hint="default"/>
      <w:lang w:val="es-ES"/>
    </w:rPr>
  </w:style>
  <w:style w:type="character" w:customStyle="1" w:styleId="WW8Num1z1">
    <w:name w:val="WW8Num1z1"/>
    <w:rsid w:val="00DF6EEF"/>
  </w:style>
  <w:style w:type="character" w:customStyle="1" w:styleId="WW8Num1z2">
    <w:name w:val="WW8Num1z2"/>
    <w:rsid w:val="00DF6EEF"/>
  </w:style>
  <w:style w:type="character" w:customStyle="1" w:styleId="WW8Num1z3">
    <w:name w:val="WW8Num1z3"/>
    <w:rsid w:val="00DF6EEF"/>
  </w:style>
  <w:style w:type="character" w:customStyle="1" w:styleId="WW8Num1z4">
    <w:name w:val="WW8Num1z4"/>
    <w:rsid w:val="00DF6EEF"/>
  </w:style>
  <w:style w:type="character" w:customStyle="1" w:styleId="WW8Num1z5">
    <w:name w:val="WW8Num1z5"/>
    <w:rsid w:val="00DF6EEF"/>
  </w:style>
  <w:style w:type="character" w:customStyle="1" w:styleId="WW8Num1z6">
    <w:name w:val="WW8Num1z6"/>
    <w:rsid w:val="00DF6EEF"/>
  </w:style>
  <w:style w:type="character" w:customStyle="1" w:styleId="WW8Num1z7">
    <w:name w:val="WW8Num1z7"/>
    <w:rsid w:val="00DF6EEF"/>
  </w:style>
  <w:style w:type="character" w:customStyle="1" w:styleId="WW8Num1z8">
    <w:name w:val="WW8Num1z8"/>
    <w:rsid w:val="00DF6EEF"/>
  </w:style>
  <w:style w:type="character" w:customStyle="1" w:styleId="WW8Num2z0">
    <w:name w:val="WW8Num2z0"/>
    <w:rsid w:val="00DF6EEF"/>
    <w:rPr>
      <w:rFonts w:ascii="Times New Roman" w:hAnsi="Times New Roman" w:cs="Times New Roman"/>
      <w:color w:val="auto"/>
      <w:sz w:val="24"/>
      <w:lang w:val="es-ES" w:eastAsia="es-ES_tradnl"/>
    </w:rPr>
  </w:style>
  <w:style w:type="character" w:customStyle="1" w:styleId="WW8Num3z0">
    <w:name w:val="WW8Num3z0"/>
    <w:rsid w:val="00DF6EEF"/>
    <w:rPr>
      <w:b/>
      <w:szCs w:val="22"/>
      <w:lang w:val="es-ES"/>
    </w:rPr>
  </w:style>
  <w:style w:type="character" w:customStyle="1" w:styleId="WW8Num4z0">
    <w:name w:val="WW8Num4z0"/>
    <w:rsid w:val="00DF6EEF"/>
    <w:rPr>
      <w:rFonts w:ascii="Arial" w:hAnsi="Arial" w:cs="Times New Roman"/>
      <w:color w:val="auto"/>
      <w:sz w:val="24"/>
      <w:szCs w:val="24"/>
      <w:lang w:val="es-ES"/>
    </w:rPr>
  </w:style>
  <w:style w:type="character" w:customStyle="1" w:styleId="WW8Num5z0">
    <w:name w:val="WW8Num5z0"/>
    <w:rsid w:val="00DF6EEF"/>
    <w:rPr>
      <w:rFonts w:ascii="Symbol" w:hAnsi="Symbol" w:cs="OpenSymbol"/>
      <w:color w:val="000000"/>
      <w:lang w:val="es-ES" w:eastAsia="es-ES_tradnl"/>
    </w:rPr>
  </w:style>
  <w:style w:type="character" w:customStyle="1" w:styleId="WW8Num5z1">
    <w:name w:val="WW8Num5z1"/>
    <w:rsid w:val="00DF6EEF"/>
    <w:rPr>
      <w:rFonts w:ascii="OpenSymbol" w:hAnsi="OpenSymbol" w:cs="OpenSymbol"/>
    </w:rPr>
  </w:style>
  <w:style w:type="character" w:customStyle="1" w:styleId="WW8Num6z0">
    <w:name w:val="WW8Num6z0"/>
    <w:rsid w:val="00DF6EEF"/>
    <w:rPr>
      <w:rFonts w:ascii="Symbol" w:hAnsi="Symbol" w:cs="OpenSymbol"/>
      <w:lang w:val="es-ES" w:eastAsia="es-ES_tradnl"/>
    </w:rPr>
  </w:style>
  <w:style w:type="character" w:customStyle="1" w:styleId="WW8Num6z1">
    <w:name w:val="WW8Num6z1"/>
    <w:rsid w:val="00DF6EEF"/>
    <w:rPr>
      <w:rFonts w:ascii="OpenSymbol" w:hAnsi="OpenSymbol" w:cs="OpenSymbol"/>
    </w:rPr>
  </w:style>
  <w:style w:type="character" w:customStyle="1" w:styleId="WW8Num7z0">
    <w:name w:val="WW8Num7z0"/>
    <w:rsid w:val="00DF6EEF"/>
    <w:rPr>
      <w:rFonts w:ascii="Symbol" w:hAnsi="Symbol" w:cs="Symbol"/>
      <w:color w:val="auto"/>
      <w:lang w:val="es-ES" w:eastAsia="es-ES_tradnl"/>
    </w:rPr>
  </w:style>
  <w:style w:type="character" w:customStyle="1" w:styleId="WW8Num7z1">
    <w:name w:val="WW8Num7z1"/>
    <w:rsid w:val="00DF6EEF"/>
    <w:rPr>
      <w:rFonts w:ascii="Courier New" w:hAnsi="Courier New" w:cs="Courier New"/>
    </w:rPr>
  </w:style>
  <w:style w:type="character" w:customStyle="1" w:styleId="WW8Num7z2">
    <w:name w:val="WW8Num7z2"/>
    <w:rsid w:val="00DF6EEF"/>
    <w:rPr>
      <w:rFonts w:ascii="Wingdings" w:hAnsi="Wingdings" w:cs="Wingdings"/>
    </w:rPr>
  </w:style>
  <w:style w:type="character" w:customStyle="1" w:styleId="WW8Num8z0">
    <w:name w:val="WW8Num8z0"/>
    <w:rsid w:val="00DF6EEF"/>
    <w:rPr>
      <w:rFonts w:ascii="Symbol" w:hAnsi="Symbol" w:cs="Symbol"/>
      <w:lang w:val="es-ES_tradnl" w:eastAsia="es-ES_tradnl"/>
    </w:rPr>
  </w:style>
  <w:style w:type="character" w:customStyle="1" w:styleId="WW8Num8z1">
    <w:name w:val="WW8Num8z1"/>
    <w:rsid w:val="00DF6EEF"/>
    <w:rPr>
      <w:rFonts w:ascii="Courier New" w:hAnsi="Courier New" w:cs="Courier New"/>
    </w:rPr>
  </w:style>
  <w:style w:type="character" w:customStyle="1" w:styleId="WW8Num8z2">
    <w:name w:val="WW8Num8z2"/>
    <w:rsid w:val="00DF6EEF"/>
    <w:rPr>
      <w:rFonts w:ascii="Wingdings" w:hAnsi="Wingdings" w:cs="Wingdings"/>
    </w:rPr>
  </w:style>
  <w:style w:type="character" w:customStyle="1" w:styleId="WW8Num9z0">
    <w:name w:val="WW8Num9z0"/>
    <w:rsid w:val="00DF6EEF"/>
    <w:rPr>
      <w:rFonts w:ascii="Symbol" w:hAnsi="Symbol" w:cs="OpenSymbol"/>
      <w:color w:val="000000"/>
      <w:lang w:val="es-ES" w:eastAsia="es-ES_tradnl"/>
    </w:rPr>
  </w:style>
  <w:style w:type="character" w:customStyle="1" w:styleId="WW8Num9z1">
    <w:name w:val="WW8Num9z1"/>
    <w:rsid w:val="00DF6EEF"/>
    <w:rPr>
      <w:rFonts w:ascii="OpenSymbol" w:hAnsi="OpenSymbol" w:cs="OpenSymbol"/>
    </w:rPr>
  </w:style>
  <w:style w:type="character" w:customStyle="1" w:styleId="WW8Num10z0">
    <w:name w:val="WW8Num10z0"/>
    <w:rsid w:val="00DF6EEF"/>
    <w:rPr>
      <w:rFonts w:ascii="Symbol" w:hAnsi="Symbol" w:cs="OpenSymbol"/>
      <w:color w:val="000000"/>
      <w:lang w:val="es-ES_tradnl" w:eastAsia="es-ES_tradnl"/>
    </w:rPr>
  </w:style>
  <w:style w:type="character" w:customStyle="1" w:styleId="WW8Num10z1">
    <w:name w:val="WW8Num10z1"/>
    <w:rsid w:val="00DF6EEF"/>
    <w:rPr>
      <w:rFonts w:ascii="OpenSymbol" w:hAnsi="OpenSymbol" w:cs="OpenSymbol"/>
    </w:rPr>
  </w:style>
  <w:style w:type="character" w:customStyle="1" w:styleId="WW8Num11z0">
    <w:name w:val="WW8Num11z0"/>
    <w:rsid w:val="00DF6EEF"/>
    <w:rPr>
      <w:rFonts w:ascii="Symbol" w:hAnsi="Symbol" w:cs="OpenSymbol"/>
      <w:lang w:val="es-ES" w:eastAsia="es-ES_tradnl"/>
    </w:rPr>
  </w:style>
  <w:style w:type="character" w:customStyle="1" w:styleId="WW8Num11z1">
    <w:name w:val="WW8Num11z1"/>
    <w:rsid w:val="00DF6EEF"/>
    <w:rPr>
      <w:rFonts w:ascii="Symbol" w:hAnsi="Symbol" w:cs="Symbol" w:hint="default"/>
      <w:lang w:val="es-ES" w:eastAsia="es-ES_tradnl"/>
    </w:rPr>
  </w:style>
  <w:style w:type="character" w:customStyle="1" w:styleId="WW8Num11z2">
    <w:name w:val="WW8Num11z2"/>
    <w:rsid w:val="00DF6EEF"/>
    <w:rPr>
      <w:rFonts w:ascii="OpenSymbol" w:hAnsi="OpenSymbol" w:cs="OpenSymbol"/>
    </w:rPr>
  </w:style>
  <w:style w:type="character" w:customStyle="1" w:styleId="WW8Num12z0">
    <w:name w:val="WW8Num12z0"/>
    <w:rsid w:val="00DF6EEF"/>
    <w:rPr>
      <w:rFonts w:ascii="Symbol" w:hAnsi="Symbol" w:cs="OpenSymbol"/>
      <w:lang w:val="es-ES_tradnl" w:eastAsia="es-ES_tradnl"/>
    </w:rPr>
  </w:style>
  <w:style w:type="character" w:customStyle="1" w:styleId="WW8Num12z2">
    <w:name w:val="WW8Num12z2"/>
    <w:rsid w:val="00DF6EEF"/>
    <w:rPr>
      <w:rFonts w:ascii="OpenSymbol" w:hAnsi="OpenSymbol" w:cs="OpenSymbol"/>
    </w:rPr>
  </w:style>
  <w:style w:type="character" w:customStyle="1" w:styleId="WW8Num13z0">
    <w:name w:val="WW8Num13z0"/>
    <w:rsid w:val="00DF6EEF"/>
    <w:rPr>
      <w:rFonts w:ascii="Symbol" w:hAnsi="Symbol" w:cs="OpenSymbol"/>
      <w:color w:val="000000"/>
      <w:lang w:val="es-ES" w:eastAsia="es-ES_tradnl"/>
    </w:rPr>
  </w:style>
  <w:style w:type="character" w:customStyle="1" w:styleId="WW8Num13z1">
    <w:name w:val="WW8Num13z1"/>
    <w:rsid w:val="00DF6EEF"/>
    <w:rPr>
      <w:rFonts w:ascii="OpenSymbol" w:hAnsi="OpenSymbol" w:cs="OpenSymbol"/>
    </w:rPr>
  </w:style>
  <w:style w:type="character" w:customStyle="1" w:styleId="WW8Num14z0">
    <w:name w:val="WW8Num14z0"/>
    <w:rsid w:val="00DF6EEF"/>
    <w:rPr>
      <w:rFonts w:ascii="Symbol" w:hAnsi="Symbol" w:cs="OpenSymbol"/>
      <w:lang w:val="es-ES"/>
    </w:rPr>
  </w:style>
  <w:style w:type="character" w:customStyle="1" w:styleId="WW8Num14z1">
    <w:name w:val="WW8Num14z1"/>
    <w:rsid w:val="00DF6EEF"/>
    <w:rPr>
      <w:rFonts w:ascii="OpenSymbol" w:hAnsi="OpenSymbol" w:cs="OpenSymbol"/>
    </w:rPr>
  </w:style>
  <w:style w:type="character" w:customStyle="1" w:styleId="WW8Num15z0">
    <w:name w:val="WW8Num15z0"/>
    <w:rsid w:val="00DF6EEF"/>
    <w:rPr>
      <w:rFonts w:ascii="Symbol" w:hAnsi="Symbol" w:cs="OpenSymbol"/>
    </w:rPr>
  </w:style>
  <w:style w:type="character" w:customStyle="1" w:styleId="WW8Num15z1">
    <w:name w:val="WW8Num15z1"/>
    <w:rsid w:val="00DF6EEF"/>
    <w:rPr>
      <w:rFonts w:ascii="OpenSymbol" w:hAnsi="OpenSymbol" w:cs="OpenSymbol"/>
    </w:rPr>
  </w:style>
  <w:style w:type="character" w:customStyle="1" w:styleId="WW8Num16z0">
    <w:name w:val="WW8Num16z0"/>
    <w:rsid w:val="00DF6EEF"/>
    <w:rPr>
      <w:rFonts w:ascii="Symbol" w:hAnsi="Symbol" w:cs="OpenSymbol"/>
    </w:rPr>
  </w:style>
  <w:style w:type="character" w:customStyle="1" w:styleId="WW8Num16z1">
    <w:name w:val="WW8Num16z1"/>
    <w:rsid w:val="00DF6EEF"/>
    <w:rPr>
      <w:rFonts w:ascii="OpenSymbol" w:hAnsi="OpenSymbol" w:cs="OpenSymbol"/>
    </w:rPr>
  </w:style>
  <w:style w:type="character" w:customStyle="1" w:styleId="WW8Num17z0">
    <w:name w:val="WW8Num17z0"/>
    <w:rsid w:val="00DF6EEF"/>
    <w:rPr>
      <w:rFonts w:ascii="Symbol" w:hAnsi="Symbol" w:cs="OpenSymbol"/>
    </w:rPr>
  </w:style>
  <w:style w:type="character" w:customStyle="1" w:styleId="WW8Num17z1">
    <w:name w:val="WW8Num17z1"/>
    <w:rsid w:val="00DF6EEF"/>
    <w:rPr>
      <w:rFonts w:ascii="OpenSymbol" w:hAnsi="OpenSymbol" w:cs="OpenSymbol"/>
    </w:rPr>
  </w:style>
  <w:style w:type="character" w:customStyle="1" w:styleId="WW8Num18z0">
    <w:name w:val="WW8Num18z0"/>
    <w:rsid w:val="00DF6EEF"/>
    <w:rPr>
      <w:rFonts w:ascii="Symbol" w:hAnsi="Symbol" w:cs="OpenSymbol"/>
    </w:rPr>
  </w:style>
  <w:style w:type="character" w:customStyle="1" w:styleId="WW8Num18z1">
    <w:name w:val="WW8Num18z1"/>
    <w:rsid w:val="00DF6EEF"/>
    <w:rPr>
      <w:rFonts w:ascii="OpenSymbol" w:hAnsi="OpenSymbol" w:cs="OpenSymbol"/>
    </w:rPr>
  </w:style>
  <w:style w:type="character" w:customStyle="1" w:styleId="WW8Num19z0">
    <w:name w:val="WW8Num19z0"/>
    <w:rsid w:val="00DF6EEF"/>
    <w:rPr>
      <w:rFonts w:ascii="Symbol" w:hAnsi="Symbol" w:cs="OpenSymbol"/>
      <w:lang w:val="es-ES"/>
    </w:rPr>
  </w:style>
  <w:style w:type="character" w:customStyle="1" w:styleId="WW8Num19z1">
    <w:name w:val="WW8Num19z1"/>
    <w:rsid w:val="00DF6EEF"/>
    <w:rPr>
      <w:rFonts w:ascii="OpenSymbol" w:hAnsi="OpenSymbol" w:cs="OpenSymbol"/>
    </w:rPr>
  </w:style>
  <w:style w:type="character" w:customStyle="1" w:styleId="WW8Num20z0">
    <w:name w:val="WW8Num20z0"/>
    <w:rsid w:val="00DF6EEF"/>
    <w:rPr>
      <w:rFonts w:ascii="Symbol" w:hAnsi="Symbol" w:cs="OpenSymbol"/>
    </w:rPr>
  </w:style>
  <w:style w:type="character" w:customStyle="1" w:styleId="WW8Num20z1">
    <w:name w:val="WW8Num20z1"/>
    <w:rsid w:val="00DF6EEF"/>
    <w:rPr>
      <w:rFonts w:ascii="OpenSymbol" w:hAnsi="OpenSymbol" w:cs="OpenSymbol"/>
    </w:rPr>
  </w:style>
  <w:style w:type="character" w:customStyle="1" w:styleId="WW8Num21z0">
    <w:name w:val="WW8Num21z0"/>
    <w:rsid w:val="00DF6EEF"/>
    <w:rPr>
      <w:rFonts w:ascii="Symbol" w:hAnsi="Symbol" w:cs="OpenSymbol"/>
    </w:rPr>
  </w:style>
  <w:style w:type="character" w:customStyle="1" w:styleId="WW8Num21z1">
    <w:name w:val="WW8Num21z1"/>
    <w:rsid w:val="00DF6EEF"/>
    <w:rPr>
      <w:rFonts w:ascii="OpenSymbol" w:hAnsi="OpenSymbol" w:cs="OpenSymbol"/>
    </w:rPr>
  </w:style>
  <w:style w:type="character" w:customStyle="1" w:styleId="WW8Num22z0">
    <w:name w:val="WW8Num22z0"/>
    <w:rsid w:val="00DF6EEF"/>
    <w:rPr>
      <w:rFonts w:ascii="Symbol" w:hAnsi="Symbol" w:cs="OpenSymbol"/>
    </w:rPr>
  </w:style>
  <w:style w:type="character" w:customStyle="1" w:styleId="WW8Num22z1">
    <w:name w:val="WW8Num22z1"/>
    <w:rsid w:val="00DF6EEF"/>
    <w:rPr>
      <w:rFonts w:ascii="OpenSymbol" w:hAnsi="OpenSymbol" w:cs="OpenSymbol"/>
    </w:rPr>
  </w:style>
  <w:style w:type="character" w:customStyle="1" w:styleId="WW8Num23z0">
    <w:name w:val="WW8Num23z0"/>
    <w:rsid w:val="00DF6EEF"/>
    <w:rPr>
      <w:rFonts w:ascii="Symbol" w:hAnsi="Symbol" w:cs="OpenSymbol"/>
      <w:color w:val="000000"/>
      <w:lang w:val="es-ES" w:eastAsia="es-ES_tradnl"/>
    </w:rPr>
  </w:style>
  <w:style w:type="character" w:customStyle="1" w:styleId="WW8Num23z1">
    <w:name w:val="WW8Num23z1"/>
    <w:rsid w:val="00DF6EEF"/>
    <w:rPr>
      <w:rFonts w:ascii="OpenSymbol" w:hAnsi="OpenSymbol" w:cs="OpenSymbol"/>
    </w:rPr>
  </w:style>
  <w:style w:type="character" w:customStyle="1" w:styleId="WW8Num24z0">
    <w:name w:val="WW8Num24z0"/>
    <w:rsid w:val="00DF6EEF"/>
    <w:rPr>
      <w:rFonts w:ascii="Symbol" w:hAnsi="Symbol" w:cs="OpenSymbol"/>
    </w:rPr>
  </w:style>
  <w:style w:type="character" w:customStyle="1" w:styleId="WW8Num24z1">
    <w:name w:val="WW8Num24z1"/>
    <w:rsid w:val="00DF6EEF"/>
    <w:rPr>
      <w:rFonts w:ascii="OpenSymbol" w:hAnsi="OpenSymbol" w:cs="OpenSymbol"/>
    </w:rPr>
  </w:style>
  <w:style w:type="character" w:customStyle="1" w:styleId="WW8Num25z0">
    <w:name w:val="WW8Num25z0"/>
    <w:rsid w:val="00DF6EEF"/>
    <w:rPr>
      <w:rFonts w:ascii="Symbol" w:hAnsi="Symbol" w:cs="OpenSymbol"/>
      <w:lang w:val="es-ES_tradnl" w:eastAsia="es-ES_tradnl"/>
    </w:rPr>
  </w:style>
  <w:style w:type="character" w:customStyle="1" w:styleId="WW8Num25z1">
    <w:name w:val="WW8Num25z1"/>
    <w:rsid w:val="00DF6EEF"/>
    <w:rPr>
      <w:rFonts w:ascii="OpenSymbol" w:hAnsi="OpenSymbol" w:cs="OpenSymbol"/>
    </w:rPr>
  </w:style>
  <w:style w:type="character" w:customStyle="1" w:styleId="WW8Num26z0">
    <w:name w:val="WW8Num26z0"/>
    <w:rsid w:val="00DF6EEF"/>
    <w:rPr>
      <w:rFonts w:ascii="Symbol" w:hAnsi="Symbol" w:cs="OpenSymbol"/>
      <w:color w:val="000000"/>
      <w:lang w:val="es-ES" w:eastAsia="es-ES_tradnl"/>
    </w:rPr>
  </w:style>
  <w:style w:type="character" w:customStyle="1" w:styleId="WW8Num26z1">
    <w:name w:val="WW8Num26z1"/>
    <w:rsid w:val="00DF6EEF"/>
    <w:rPr>
      <w:rFonts w:ascii="OpenSymbol" w:hAnsi="OpenSymbol" w:cs="OpenSymbol"/>
    </w:rPr>
  </w:style>
  <w:style w:type="character" w:customStyle="1" w:styleId="WW8Num27z0">
    <w:name w:val="WW8Num27z0"/>
    <w:rsid w:val="00DF6EEF"/>
    <w:rPr>
      <w:rFonts w:ascii="Symbol" w:hAnsi="Symbol" w:cs="OpenSymbol"/>
      <w:color w:val="000000"/>
      <w:lang w:val="es-ES" w:eastAsia="es-ES_tradnl"/>
    </w:rPr>
  </w:style>
  <w:style w:type="character" w:customStyle="1" w:styleId="WW8Num27z1">
    <w:name w:val="WW8Num27z1"/>
    <w:rsid w:val="00DF6EEF"/>
    <w:rPr>
      <w:rFonts w:ascii="OpenSymbol" w:hAnsi="OpenSymbol" w:cs="OpenSymbol"/>
    </w:rPr>
  </w:style>
  <w:style w:type="character" w:customStyle="1" w:styleId="WW8Num28z0">
    <w:name w:val="WW8Num28z0"/>
    <w:rsid w:val="00DF6EEF"/>
    <w:rPr>
      <w:rFonts w:ascii="Symbol" w:hAnsi="Symbol" w:cs="OpenSymbol"/>
      <w:w w:val="109"/>
      <w:position w:val="1"/>
      <w:szCs w:val="24"/>
      <w:lang w:val="es-ES"/>
    </w:rPr>
  </w:style>
  <w:style w:type="character" w:customStyle="1" w:styleId="WW8Num28z1">
    <w:name w:val="WW8Num28z1"/>
    <w:rsid w:val="00DF6EEF"/>
    <w:rPr>
      <w:rFonts w:ascii="OpenSymbol" w:hAnsi="OpenSymbol" w:cs="OpenSymbol"/>
    </w:rPr>
  </w:style>
  <w:style w:type="character" w:customStyle="1" w:styleId="WW8Num29z0">
    <w:name w:val="WW8Num29z0"/>
    <w:rsid w:val="00DF6EEF"/>
    <w:rPr>
      <w:rFonts w:ascii="Symbol" w:hAnsi="Symbol" w:cs="OpenSymbol"/>
    </w:rPr>
  </w:style>
  <w:style w:type="character" w:customStyle="1" w:styleId="WW8Num29z1">
    <w:name w:val="WW8Num29z1"/>
    <w:rsid w:val="00DF6EEF"/>
    <w:rPr>
      <w:rFonts w:ascii="OpenSymbol" w:hAnsi="OpenSymbol" w:cs="OpenSymbol"/>
    </w:rPr>
  </w:style>
  <w:style w:type="character" w:customStyle="1" w:styleId="WW8Num30z0">
    <w:name w:val="WW8Num30z0"/>
    <w:rsid w:val="00DF6EEF"/>
    <w:rPr>
      <w:rFonts w:ascii="Symbol" w:hAnsi="Symbol" w:cs="OpenSymbol"/>
    </w:rPr>
  </w:style>
  <w:style w:type="character" w:customStyle="1" w:styleId="WW8Num30z1">
    <w:name w:val="WW8Num30z1"/>
    <w:rsid w:val="00DF6EEF"/>
    <w:rPr>
      <w:rFonts w:ascii="OpenSymbol" w:hAnsi="OpenSymbol" w:cs="OpenSymbol"/>
    </w:rPr>
  </w:style>
  <w:style w:type="character" w:customStyle="1" w:styleId="WW8Num31z0">
    <w:name w:val="WW8Num31z0"/>
    <w:rsid w:val="00DF6EEF"/>
    <w:rPr>
      <w:rFonts w:ascii="Symbol" w:hAnsi="Symbol" w:cs="OpenSymbol"/>
    </w:rPr>
  </w:style>
  <w:style w:type="character" w:customStyle="1" w:styleId="WW8Num31z1">
    <w:name w:val="WW8Num31z1"/>
    <w:rsid w:val="00DF6EEF"/>
    <w:rPr>
      <w:rFonts w:ascii="OpenSymbol" w:hAnsi="OpenSymbol" w:cs="OpenSymbol"/>
    </w:rPr>
  </w:style>
  <w:style w:type="character" w:customStyle="1" w:styleId="WW8Num32z0">
    <w:name w:val="WW8Num32z0"/>
    <w:rsid w:val="00DF6EEF"/>
    <w:rPr>
      <w:rFonts w:ascii="Symbol" w:hAnsi="Symbol" w:cs="OpenSymbol"/>
    </w:rPr>
  </w:style>
  <w:style w:type="character" w:customStyle="1" w:styleId="WW8Num32z1">
    <w:name w:val="WW8Num32z1"/>
    <w:rsid w:val="00DF6EEF"/>
    <w:rPr>
      <w:rFonts w:ascii="OpenSymbol" w:hAnsi="OpenSymbol" w:cs="OpenSymbol"/>
    </w:rPr>
  </w:style>
  <w:style w:type="character" w:customStyle="1" w:styleId="WW8Num33z0">
    <w:name w:val="WW8Num33z0"/>
    <w:rsid w:val="00DF6EEF"/>
    <w:rPr>
      <w:rFonts w:ascii="Symbol" w:hAnsi="Symbol" w:cs="OpenSymbol"/>
    </w:rPr>
  </w:style>
  <w:style w:type="character" w:customStyle="1" w:styleId="WW8Num33z1">
    <w:name w:val="WW8Num33z1"/>
    <w:rsid w:val="00DF6EEF"/>
    <w:rPr>
      <w:rFonts w:ascii="OpenSymbol" w:hAnsi="OpenSymbol" w:cs="OpenSymbol"/>
    </w:rPr>
  </w:style>
  <w:style w:type="character" w:customStyle="1" w:styleId="WW8Num34z0">
    <w:name w:val="WW8Num34z0"/>
    <w:rsid w:val="00DF6EEF"/>
    <w:rPr>
      <w:rFonts w:ascii="Symbol" w:hAnsi="Symbol" w:cs="OpenSymbol"/>
    </w:rPr>
  </w:style>
  <w:style w:type="character" w:customStyle="1" w:styleId="WW8Num34z1">
    <w:name w:val="WW8Num34z1"/>
    <w:rsid w:val="00DF6EEF"/>
    <w:rPr>
      <w:rFonts w:ascii="OpenSymbol" w:hAnsi="OpenSymbol" w:cs="OpenSymbol"/>
    </w:rPr>
  </w:style>
  <w:style w:type="character" w:customStyle="1" w:styleId="WW8Num35z0">
    <w:name w:val="WW8Num35z0"/>
    <w:rsid w:val="00DF6EEF"/>
    <w:rPr>
      <w:rFonts w:ascii="Symbol" w:hAnsi="Symbol" w:cs="OpenSymbol"/>
    </w:rPr>
  </w:style>
  <w:style w:type="character" w:customStyle="1" w:styleId="WW8Num35z1">
    <w:name w:val="WW8Num35z1"/>
    <w:rsid w:val="00DF6EEF"/>
    <w:rPr>
      <w:rFonts w:ascii="OpenSymbol" w:hAnsi="OpenSymbol" w:cs="OpenSymbol"/>
    </w:rPr>
  </w:style>
  <w:style w:type="character" w:customStyle="1" w:styleId="WW8Num36z0">
    <w:name w:val="WW8Num36z0"/>
    <w:rsid w:val="00DF6EEF"/>
    <w:rPr>
      <w:rFonts w:ascii="Symbol" w:hAnsi="Symbol" w:cs="OpenSymbol"/>
      <w:lang w:val="es-ES"/>
    </w:rPr>
  </w:style>
  <w:style w:type="character" w:customStyle="1" w:styleId="WW8Num36z1">
    <w:name w:val="WW8Num36z1"/>
    <w:rsid w:val="00DF6EEF"/>
    <w:rPr>
      <w:rFonts w:ascii="OpenSymbol" w:hAnsi="OpenSymbol" w:cs="OpenSymbol"/>
    </w:rPr>
  </w:style>
  <w:style w:type="character" w:customStyle="1" w:styleId="WW8Num37z0">
    <w:name w:val="WW8Num37z0"/>
    <w:rsid w:val="00DF6EEF"/>
    <w:rPr>
      <w:rFonts w:ascii="Symbol" w:hAnsi="Symbol" w:cs="OpenSymbol"/>
    </w:rPr>
  </w:style>
  <w:style w:type="character" w:customStyle="1" w:styleId="WW8Num37z1">
    <w:name w:val="WW8Num37z1"/>
    <w:rsid w:val="00DF6EEF"/>
    <w:rPr>
      <w:rFonts w:ascii="OpenSymbol" w:hAnsi="OpenSymbol" w:cs="OpenSymbol"/>
    </w:rPr>
  </w:style>
  <w:style w:type="character" w:customStyle="1" w:styleId="WW8Num38z0">
    <w:name w:val="WW8Num38z0"/>
    <w:rsid w:val="00DF6EEF"/>
    <w:rPr>
      <w:rFonts w:ascii="Symbol" w:hAnsi="Symbol" w:cs="OpenSymbol"/>
    </w:rPr>
  </w:style>
  <w:style w:type="character" w:customStyle="1" w:styleId="WW8Num38z1">
    <w:name w:val="WW8Num38z1"/>
    <w:rsid w:val="00DF6EEF"/>
    <w:rPr>
      <w:rFonts w:ascii="OpenSymbol" w:hAnsi="OpenSymbol" w:cs="OpenSymbol"/>
    </w:rPr>
  </w:style>
  <w:style w:type="character" w:customStyle="1" w:styleId="WW8Num39z0">
    <w:name w:val="WW8Num39z0"/>
    <w:rsid w:val="00DF6EEF"/>
    <w:rPr>
      <w:rFonts w:ascii="Symbol" w:hAnsi="Symbol" w:cs="OpenSymbol"/>
    </w:rPr>
  </w:style>
  <w:style w:type="character" w:customStyle="1" w:styleId="WW8Num39z1">
    <w:name w:val="WW8Num39z1"/>
    <w:rsid w:val="00DF6EEF"/>
    <w:rPr>
      <w:rFonts w:ascii="OpenSymbol" w:hAnsi="OpenSymbol" w:cs="OpenSymbol"/>
    </w:rPr>
  </w:style>
  <w:style w:type="character" w:customStyle="1" w:styleId="WW8Num40z0">
    <w:name w:val="WW8Num40z0"/>
    <w:rsid w:val="00DF6EEF"/>
    <w:rPr>
      <w:rFonts w:ascii="Symbol" w:hAnsi="Symbol" w:cs="OpenSymbol"/>
    </w:rPr>
  </w:style>
  <w:style w:type="character" w:customStyle="1" w:styleId="WW8Num40z1">
    <w:name w:val="WW8Num40z1"/>
    <w:rsid w:val="00DF6EEF"/>
    <w:rPr>
      <w:rFonts w:ascii="OpenSymbol" w:hAnsi="OpenSymbol" w:cs="OpenSymbol"/>
    </w:rPr>
  </w:style>
  <w:style w:type="character" w:customStyle="1" w:styleId="WW8Num41z0">
    <w:name w:val="WW8Num41z0"/>
    <w:rsid w:val="00DF6EEF"/>
    <w:rPr>
      <w:rFonts w:ascii="Symbol" w:hAnsi="Symbol" w:cs="OpenSymbol"/>
    </w:rPr>
  </w:style>
  <w:style w:type="character" w:customStyle="1" w:styleId="WW8Num41z1">
    <w:name w:val="WW8Num41z1"/>
    <w:rsid w:val="00DF6EEF"/>
    <w:rPr>
      <w:rFonts w:ascii="OpenSymbol" w:hAnsi="OpenSymbol" w:cs="OpenSymbol"/>
    </w:rPr>
  </w:style>
  <w:style w:type="character" w:customStyle="1" w:styleId="WW8Num42z0">
    <w:name w:val="WW8Num42z0"/>
    <w:rsid w:val="00DF6EEF"/>
    <w:rPr>
      <w:rFonts w:ascii="Symbol" w:hAnsi="Symbol" w:cs="OpenSymbol"/>
    </w:rPr>
  </w:style>
  <w:style w:type="character" w:customStyle="1" w:styleId="WW8Num42z1">
    <w:name w:val="WW8Num42z1"/>
    <w:rsid w:val="00DF6EEF"/>
    <w:rPr>
      <w:rFonts w:ascii="OpenSymbol" w:hAnsi="OpenSymbol" w:cs="OpenSymbol"/>
    </w:rPr>
  </w:style>
  <w:style w:type="character" w:customStyle="1" w:styleId="WW8Num43z0">
    <w:name w:val="WW8Num43z0"/>
    <w:rsid w:val="00DF6EEF"/>
    <w:rPr>
      <w:rFonts w:ascii="Symbol" w:hAnsi="Symbol" w:cs="OpenSymbol"/>
    </w:rPr>
  </w:style>
  <w:style w:type="character" w:customStyle="1" w:styleId="WW8Num43z1">
    <w:name w:val="WW8Num43z1"/>
    <w:rsid w:val="00DF6EEF"/>
    <w:rPr>
      <w:rFonts w:ascii="OpenSymbol" w:hAnsi="OpenSymbol" w:cs="OpenSymbol"/>
    </w:rPr>
  </w:style>
  <w:style w:type="character" w:customStyle="1" w:styleId="WW8Num44z0">
    <w:name w:val="WW8Num44z0"/>
    <w:rsid w:val="00DF6EEF"/>
    <w:rPr>
      <w:rFonts w:ascii="Symbol" w:hAnsi="Symbol" w:cs="OpenSymbol"/>
    </w:rPr>
  </w:style>
  <w:style w:type="character" w:customStyle="1" w:styleId="WW8Num44z1">
    <w:name w:val="WW8Num44z1"/>
    <w:rsid w:val="00DF6EEF"/>
    <w:rPr>
      <w:rFonts w:ascii="OpenSymbol" w:hAnsi="OpenSymbol" w:cs="OpenSymbol"/>
    </w:rPr>
  </w:style>
  <w:style w:type="character" w:customStyle="1" w:styleId="WW8Num45z0">
    <w:name w:val="WW8Num45z0"/>
    <w:rsid w:val="00DF6EEF"/>
    <w:rPr>
      <w:rFonts w:ascii="Symbol" w:hAnsi="Symbol" w:cs="OpenSymbol"/>
    </w:rPr>
  </w:style>
  <w:style w:type="character" w:customStyle="1" w:styleId="WW8Num45z1">
    <w:name w:val="WW8Num45z1"/>
    <w:rsid w:val="00DF6EEF"/>
    <w:rPr>
      <w:rFonts w:ascii="OpenSymbol" w:hAnsi="OpenSymbol" w:cs="OpenSymbol"/>
    </w:rPr>
  </w:style>
  <w:style w:type="character" w:customStyle="1" w:styleId="WW8Num46z0">
    <w:name w:val="WW8Num46z0"/>
    <w:rsid w:val="00DF6EEF"/>
    <w:rPr>
      <w:rFonts w:ascii="Symbol" w:hAnsi="Symbol" w:cs="OpenSymbol"/>
      <w:lang w:val="es-ES"/>
    </w:rPr>
  </w:style>
  <w:style w:type="character" w:customStyle="1" w:styleId="WW8Num46z1">
    <w:name w:val="WW8Num46z1"/>
    <w:rsid w:val="00DF6EEF"/>
    <w:rPr>
      <w:rFonts w:ascii="OpenSymbol" w:hAnsi="OpenSymbol" w:cs="OpenSymbol"/>
    </w:rPr>
  </w:style>
  <w:style w:type="character" w:customStyle="1" w:styleId="WW8Num47z0">
    <w:name w:val="WW8Num47z0"/>
    <w:rsid w:val="00DF6EEF"/>
    <w:rPr>
      <w:rFonts w:ascii="Symbol" w:hAnsi="Symbol" w:cs="OpenSymbol"/>
    </w:rPr>
  </w:style>
  <w:style w:type="character" w:customStyle="1" w:styleId="WW8Num47z1">
    <w:name w:val="WW8Num47z1"/>
    <w:rsid w:val="00DF6EEF"/>
    <w:rPr>
      <w:rFonts w:ascii="OpenSymbol" w:hAnsi="OpenSymbol" w:cs="OpenSymbol"/>
    </w:rPr>
  </w:style>
  <w:style w:type="character" w:customStyle="1" w:styleId="WW8Num48z0">
    <w:name w:val="WW8Num48z0"/>
    <w:rsid w:val="00DF6EEF"/>
    <w:rPr>
      <w:rFonts w:ascii="Symbol" w:hAnsi="Symbol" w:cs="OpenSymbol"/>
    </w:rPr>
  </w:style>
  <w:style w:type="character" w:customStyle="1" w:styleId="WW8Num48z1">
    <w:name w:val="WW8Num48z1"/>
    <w:rsid w:val="00DF6EEF"/>
    <w:rPr>
      <w:rFonts w:ascii="OpenSymbol" w:hAnsi="OpenSymbol" w:cs="OpenSymbol"/>
    </w:rPr>
  </w:style>
  <w:style w:type="character" w:customStyle="1" w:styleId="WW8Num49z0">
    <w:name w:val="WW8Num49z0"/>
    <w:rsid w:val="00DF6EEF"/>
    <w:rPr>
      <w:rFonts w:ascii="Symbol" w:hAnsi="Symbol" w:cs="OpenSymbol"/>
    </w:rPr>
  </w:style>
  <w:style w:type="character" w:customStyle="1" w:styleId="WW8Num49z1">
    <w:name w:val="WW8Num49z1"/>
    <w:rsid w:val="00DF6EEF"/>
    <w:rPr>
      <w:rFonts w:ascii="OpenSymbol" w:hAnsi="OpenSymbol" w:cs="OpenSymbol"/>
    </w:rPr>
  </w:style>
  <w:style w:type="character" w:customStyle="1" w:styleId="WW8Num50z0">
    <w:name w:val="WW8Num50z0"/>
    <w:rsid w:val="00DF6EEF"/>
    <w:rPr>
      <w:rFonts w:ascii="Symbol" w:hAnsi="Symbol" w:cs="OpenSymbol"/>
    </w:rPr>
  </w:style>
  <w:style w:type="character" w:customStyle="1" w:styleId="WW8Num50z1">
    <w:name w:val="WW8Num50z1"/>
    <w:rsid w:val="00DF6EEF"/>
    <w:rPr>
      <w:rFonts w:ascii="OpenSymbol" w:hAnsi="OpenSymbol" w:cs="OpenSymbol"/>
    </w:rPr>
  </w:style>
  <w:style w:type="character" w:customStyle="1" w:styleId="WW8Num51z0">
    <w:name w:val="WW8Num51z0"/>
    <w:rsid w:val="00DF6EEF"/>
    <w:rPr>
      <w:rFonts w:ascii="Symbol" w:hAnsi="Symbol" w:cs="OpenSymbol"/>
    </w:rPr>
  </w:style>
  <w:style w:type="character" w:customStyle="1" w:styleId="WW8Num51z1">
    <w:name w:val="WW8Num51z1"/>
    <w:rsid w:val="00DF6EEF"/>
    <w:rPr>
      <w:rFonts w:ascii="OpenSymbol" w:hAnsi="OpenSymbol" w:cs="OpenSymbol"/>
    </w:rPr>
  </w:style>
  <w:style w:type="character" w:customStyle="1" w:styleId="WW8Num52z0">
    <w:name w:val="WW8Num52z0"/>
    <w:rsid w:val="00DF6EEF"/>
    <w:rPr>
      <w:rFonts w:ascii="Symbol" w:hAnsi="Symbol" w:cs="OpenSymbol"/>
    </w:rPr>
  </w:style>
  <w:style w:type="character" w:customStyle="1" w:styleId="WW8Num52z1">
    <w:name w:val="WW8Num52z1"/>
    <w:rsid w:val="00DF6EEF"/>
    <w:rPr>
      <w:rFonts w:ascii="OpenSymbol" w:hAnsi="OpenSymbol" w:cs="OpenSymbol"/>
    </w:rPr>
  </w:style>
  <w:style w:type="character" w:customStyle="1" w:styleId="WW8Num53z0">
    <w:name w:val="WW8Num53z0"/>
    <w:rsid w:val="00DF6EEF"/>
    <w:rPr>
      <w:rFonts w:ascii="Symbol" w:hAnsi="Symbol" w:cs="OpenSymbol"/>
      <w:lang w:val="es-ES"/>
    </w:rPr>
  </w:style>
  <w:style w:type="character" w:customStyle="1" w:styleId="WW8Num53z1">
    <w:name w:val="WW8Num53z1"/>
    <w:rsid w:val="00DF6EEF"/>
    <w:rPr>
      <w:rFonts w:ascii="OpenSymbol" w:hAnsi="OpenSymbol" w:cs="OpenSymbol"/>
    </w:rPr>
  </w:style>
  <w:style w:type="character" w:customStyle="1" w:styleId="WW8Num54z0">
    <w:name w:val="WW8Num54z0"/>
    <w:rsid w:val="00DF6EEF"/>
    <w:rPr>
      <w:rFonts w:ascii="Symbol" w:hAnsi="Symbol" w:cs="OpenSymbol"/>
    </w:rPr>
  </w:style>
  <w:style w:type="character" w:customStyle="1" w:styleId="WW8Num54z1">
    <w:name w:val="WW8Num54z1"/>
    <w:rsid w:val="00DF6EEF"/>
    <w:rPr>
      <w:rFonts w:ascii="OpenSymbol" w:hAnsi="OpenSymbol" w:cs="OpenSymbol"/>
    </w:rPr>
  </w:style>
  <w:style w:type="character" w:customStyle="1" w:styleId="WW8Num55z0">
    <w:name w:val="WW8Num55z0"/>
    <w:rsid w:val="00DF6EEF"/>
    <w:rPr>
      <w:rFonts w:ascii="Symbol" w:hAnsi="Symbol" w:cs="OpenSymbol"/>
    </w:rPr>
  </w:style>
  <w:style w:type="character" w:customStyle="1" w:styleId="WW8Num55z1">
    <w:name w:val="WW8Num55z1"/>
    <w:rsid w:val="00DF6EEF"/>
    <w:rPr>
      <w:rFonts w:ascii="OpenSymbol" w:hAnsi="OpenSymbol" w:cs="OpenSymbol"/>
    </w:rPr>
  </w:style>
  <w:style w:type="character" w:customStyle="1" w:styleId="WW8Num56z0">
    <w:name w:val="WW8Num56z0"/>
    <w:rsid w:val="00DF6EEF"/>
    <w:rPr>
      <w:rFonts w:ascii="Symbol" w:hAnsi="Symbol" w:cs="OpenSymbol"/>
      <w:lang w:val="en-US"/>
    </w:rPr>
  </w:style>
  <w:style w:type="character" w:customStyle="1" w:styleId="WW8Num56z1">
    <w:name w:val="WW8Num56z1"/>
    <w:rsid w:val="00DF6EEF"/>
    <w:rPr>
      <w:rFonts w:ascii="OpenSymbol" w:hAnsi="OpenSymbol" w:cs="OpenSymbol"/>
    </w:rPr>
  </w:style>
  <w:style w:type="character" w:customStyle="1" w:styleId="WW8Num57z0">
    <w:name w:val="WW8Num57z0"/>
    <w:rsid w:val="00DF6EEF"/>
    <w:rPr>
      <w:rFonts w:ascii="Symbol" w:hAnsi="Symbol" w:cs="OpenSymbol"/>
    </w:rPr>
  </w:style>
  <w:style w:type="character" w:customStyle="1" w:styleId="WW8Num57z1">
    <w:name w:val="WW8Num57z1"/>
    <w:rsid w:val="00DF6EEF"/>
    <w:rPr>
      <w:rFonts w:ascii="OpenSymbol" w:hAnsi="OpenSymbol" w:cs="OpenSymbol"/>
    </w:rPr>
  </w:style>
  <w:style w:type="character" w:customStyle="1" w:styleId="WW8Num58z0">
    <w:name w:val="WW8Num58z0"/>
    <w:rsid w:val="00DF6EEF"/>
    <w:rPr>
      <w:rFonts w:ascii="Symbol" w:hAnsi="Symbol" w:cs="OpenSymbol"/>
    </w:rPr>
  </w:style>
  <w:style w:type="character" w:customStyle="1" w:styleId="WW8Num58z1">
    <w:name w:val="WW8Num58z1"/>
    <w:rsid w:val="00DF6EEF"/>
    <w:rPr>
      <w:rFonts w:ascii="OpenSymbol" w:hAnsi="OpenSymbol" w:cs="OpenSymbol"/>
    </w:rPr>
  </w:style>
  <w:style w:type="character" w:customStyle="1" w:styleId="WW8Num59z0">
    <w:name w:val="WW8Num59z0"/>
    <w:rsid w:val="00DF6EEF"/>
    <w:rPr>
      <w:rFonts w:ascii="Symbol" w:hAnsi="Symbol" w:cs="OpenSymbol"/>
    </w:rPr>
  </w:style>
  <w:style w:type="character" w:customStyle="1" w:styleId="WW8Num59z1">
    <w:name w:val="WW8Num59z1"/>
    <w:rsid w:val="00DF6EEF"/>
    <w:rPr>
      <w:rFonts w:ascii="OpenSymbol" w:hAnsi="OpenSymbol" w:cs="OpenSymbol"/>
    </w:rPr>
  </w:style>
  <w:style w:type="character" w:customStyle="1" w:styleId="WW8Num60z0">
    <w:name w:val="WW8Num60z0"/>
    <w:rsid w:val="00DF6EEF"/>
    <w:rPr>
      <w:rFonts w:ascii="Symbol" w:hAnsi="Symbol" w:cs="OpenSymbol"/>
      <w:lang w:val="es-ES"/>
    </w:rPr>
  </w:style>
  <w:style w:type="character" w:customStyle="1" w:styleId="WW8Num60z1">
    <w:name w:val="WW8Num60z1"/>
    <w:rsid w:val="00DF6EEF"/>
    <w:rPr>
      <w:rFonts w:ascii="OpenSymbol" w:hAnsi="OpenSymbol" w:cs="OpenSymbol"/>
    </w:rPr>
  </w:style>
  <w:style w:type="character" w:customStyle="1" w:styleId="WW8Num61z0">
    <w:name w:val="WW8Num61z0"/>
    <w:rsid w:val="00DF6EEF"/>
    <w:rPr>
      <w:rFonts w:ascii="Symbol" w:hAnsi="Symbol" w:cs="OpenSymbol"/>
    </w:rPr>
  </w:style>
  <w:style w:type="character" w:customStyle="1" w:styleId="WW8Num61z1">
    <w:name w:val="WW8Num61z1"/>
    <w:rsid w:val="00DF6EEF"/>
    <w:rPr>
      <w:rFonts w:ascii="OpenSymbol" w:hAnsi="OpenSymbol" w:cs="OpenSymbol"/>
    </w:rPr>
  </w:style>
  <w:style w:type="character" w:customStyle="1" w:styleId="WW8Num62z0">
    <w:name w:val="WW8Num62z0"/>
    <w:rsid w:val="00DF6EEF"/>
    <w:rPr>
      <w:rFonts w:ascii="Symbol" w:hAnsi="Symbol" w:cs="OpenSymbol"/>
    </w:rPr>
  </w:style>
  <w:style w:type="character" w:customStyle="1" w:styleId="WW8Num62z1">
    <w:name w:val="WW8Num62z1"/>
    <w:rsid w:val="00DF6EEF"/>
    <w:rPr>
      <w:rFonts w:ascii="OpenSymbol" w:hAnsi="OpenSymbol" w:cs="OpenSymbol"/>
    </w:rPr>
  </w:style>
  <w:style w:type="character" w:customStyle="1" w:styleId="WW8Num63z0">
    <w:name w:val="WW8Num63z0"/>
    <w:rsid w:val="00DF6EEF"/>
    <w:rPr>
      <w:rFonts w:ascii="Symbol" w:hAnsi="Symbol" w:cs="OpenSymbol"/>
      <w:lang w:val="es-ES"/>
    </w:rPr>
  </w:style>
  <w:style w:type="character" w:customStyle="1" w:styleId="WW8Num63z1">
    <w:name w:val="WW8Num63z1"/>
    <w:rsid w:val="00DF6EEF"/>
    <w:rPr>
      <w:rFonts w:ascii="OpenSymbol" w:hAnsi="OpenSymbol" w:cs="OpenSymbol"/>
    </w:rPr>
  </w:style>
  <w:style w:type="character" w:customStyle="1" w:styleId="WW8Num64z0">
    <w:name w:val="WW8Num64z0"/>
    <w:rsid w:val="00DF6EEF"/>
    <w:rPr>
      <w:rFonts w:ascii="Symbol" w:hAnsi="Symbol" w:cs="OpenSymbol"/>
    </w:rPr>
  </w:style>
  <w:style w:type="character" w:customStyle="1" w:styleId="WW8Num64z1">
    <w:name w:val="WW8Num64z1"/>
    <w:rsid w:val="00DF6EEF"/>
    <w:rPr>
      <w:rFonts w:ascii="OpenSymbol" w:hAnsi="OpenSymbol" w:cs="OpenSymbol"/>
    </w:rPr>
  </w:style>
  <w:style w:type="character" w:customStyle="1" w:styleId="WW8Num65z0">
    <w:name w:val="WW8Num65z0"/>
    <w:rsid w:val="00DF6EEF"/>
    <w:rPr>
      <w:rFonts w:ascii="Symbol" w:hAnsi="Symbol" w:cs="OpenSymbol"/>
    </w:rPr>
  </w:style>
  <w:style w:type="character" w:customStyle="1" w:styleId="WW8Num65z1">
    <w:name w:val="WW8Num65z1"/>
    <w:rsid w:val="00DF6EEF"/>
    <w:rPr>
      <w:rFonts w:ascii="OpenSymbol" w:hAnsi="OpenSymbol" w:cs="OpenSymbol"/>
    </w:rPr>
  </w:style>
  <w:style w:type="character" w:customStyle="1" w:styleId="WW8Num66z0">
    <w:name w:val="WW8Num66z0"/>
    <w:rsid w:val="00DF6EEF"/>
    <w:rPr>
      <w:rFonts w:ascii="Symbol" w:hAnsi="Symbol" w:cs="OpenSymbol"/>
    </w:rPr>
  </w:style>
  <w:style w:type="character" w:customStyle="1" w:styleId="WW8Num66z1">
    <w:name w:val="WW8Num66z1"/>
    <w:rsid w:val="00DF6EEF"/>
    <w:rPr>
      <w:rFonts w:ascii="OpenSymbol" w:hAnsi="OpenSymbol" w:cs="OpenSymbol"/>
    </w:rPr>
  </w:style>
  <w:style w:type="character" w:customStyle="1" w:styleId="WW8Num67z0">
    <w:name w:val="WW8Num67z0"/>
    <w:rsid w:val="00DF6EEF"/>
    <w:rPr>
      <w:rFonts w:ascii="Symbol" w:hAnsi="Symbol" w:cs="OpenSymbol"/>
    </w:rPr>
  </w:style>
  <w:style w:type="character" w:customStyle="1" w:styleId="WW8Num67z1">
    <w:name w:val="WW8Num67z1"/>
    <w:rsid w:val="00DF6EEF"/>
    <w:rPr>
      <w:rFonts w:ascii="OpenSymbol" w:hAnsi="OpenSymbol" w:cs="OpenSymbol"/>
    </w:rPr>
  </w:style>
  <w:style w:type="character" w:customStyle="1" w:styleId="WW8Num68z0">
    <w:name w:val="WW8Num68z0"/>
    <w:rsid w:val="00DF6EEF"/>
    <w:rPr>
      <w:rFonts w:ascii="Symbol" w:hAnsi="Symbol" w:cs="OpenSymbol"/>
      <w:lang w:val="es-ES"/>
    </w:rPr>
  </w:style>
  <w:style w:type="character" w:customStyle="1" w:styleId="WW8Num68z1">
    <w:name w:val="WW8Num68z1"/>
    <w:rsid w:val="00DF6EEF"/>
    <w:rPr>
      <w:rFonts w:ascii="OpenSymbol" w:hAnsi="OpenSymbol" w:cs="OpenSymbol"/>
    </w:rPr>
  </w:style>
  <w:style w:type="character" w:customStyle="1" w:styleId="WW8Num69z0">
    <w:name w:val="WW8Num69z0"/>
    <w:rsid w:val="00DF6EEF"/>
    <w:rPr>
      <w:rFonts w:ascii="Symbol" w:hAnsi="Symbol" w:cs="OpenSymbol"/>
    </w:rPr>
  </w:style>
  <w:style w:type="character" w:customStyle="1" w:styleId="WW8Num69z1">
    <w:name w:val="WW8Num69z1"/>
    <w:rsid w:val="00DF6EEF"/>
    <w:rPr>
      <w:rFonts w:ascii="OpenSymbol" w:hAnsi="OpenSymbol" w:cs="OpenSymbol"/>
    </w:rPr>
  </w:style>
  <w:style w:type="character" w:customStyle="1" w:styleId="WW8Num70z0">
    <w:name w:val="WW8Num70z0"/>
    <w:rsid w:val="00DF6EEF"/>
    <w:rPr>
      <w:rFonts w:ascii="Symbol" w:hAnsi="Symbol" w:cs="Symbol" w:hint="default"/>
      <w:lang w:val="es-ES"/>
    </w:rPr>
  </w:style>
  <w:style w:type="character" w:customStyle="1" w:styleId="WW8Num71z0">
    <w:name w:val="WW8Num71z0"/>
    <w:rsid w:val="00DF6EEF"/>
    <w:rPr>
      <w:rFonts w:ascii="Symbol" w:hAnsi="Symbol" w:cs="Symbol" w:hint="default"/>
      <w:lang w:val="es-ES_tradnl" w:eastAsia="es-ES_tradnl"/>
    </w:rPr>
  </w:style>
  <w:style w:type="character" w:customStyle="1" w:styleId="WW8Num72z0">
    <w:name w:val="WW8Num72z0"/>
    <w:rsid w:val="00DF6EEF"/>
    <w:rPr>
      <w:rFonts w:ascii="Times New Roman" w:eastAsia="Symbol" w:hAnsi="Times New Roman" w:cs="Times New Roman"/>
      <w:color w:val="auto"/>
      <w:sz w:val="24"/>
      <w:lang w:val="es-ES" w:eastAsia="es-ES_tradnl"/>
    </w:rPr>
  </w:style>
  <w:style w:type="character" w:customStyle="1" w:styleId="WW8Num73z0">
    <w:name w:val="WW8Num73z0"/>
    <w:rsid w:val="00DF6EEF"/>
  </w:style>
  <w:style w:type="character" w:customStyle="1" w:styleId="WW8Num73z1">
    <w:name w:val="WW8Num73z1"/>
    <w:rsid w:val="00DF6EEF"/>
  </w:style>
  <w:style w:type="character" w:customStyle="1" w:styleId="WW8Num73z2">
    <w:name w:val="WW8Num73z2"/>
    <w:rsid w:val="00DF6EEF"/>
  </w:style>
  <w:style w:type="character" w:customStyle="1" w:styleId="WW8Num73z3">
    <w:name w:val="WW8Num73z3"/>
    <w:rsid w:val="00DF6EEF"/>
  </w:style>
  <w:style w:type="character" w:customStyle="1" w:styleId="WW8Num73z4">
    <w:name w:val="WW8Num73z4"/>
    <w:rsid w:val="00DF6EEF"/>
  </w:style>
  <w:style w:type="character" w:customStyle="1" w:styleId="WW8Num73z5">
    <w:name w:val="WW8Num73z5"/>
    <w:rsid w:val="00DF6EEF"/>
  </w:style>
  <w:style w:type="character" w:customStyle="1" w:styleId="WW8Num73z6">
    <w:name w:val="WW8Num73z6"/>
    <w:rsid w:val="00DF6EEF"/>
  </w:style>
  <w:style w:type="character" w:customStyle="1" w:styleId="WW8Num73z7">
    <w:name w:val="WW8Num73z7"/>
    <w:rsid w:val="00DF6EEF"/>
  </w:style>
  <w:style w:type="character" w:customStyle="1" w:styleId="WW8Num73z8">
    <w:name w:val="WW8Num73z8"/>
    <w:rsid w:val="00DF6EEF"/>
  </w:style>
  <w:style w:type="character" w:customStyle="1" w:styleId="WW8Num2z1">
    <w:name w:val="WW8Num2z1"/>
    <w:rsid w:val="00DF6EEF"/>
  </w:style>
  <w:style w:type="character" w:customStyle="1" w:styleId="WW8Num2z2">
    <w:name w:val="WW8Num2z2"/>
    <w:rsid w:val="00DF6EEF"/>
  </w:style>
  <w:style w:type="character" w:customStyle="1" w:styleId="WW8Num2z3">
    <w:name w:val="WW8Num2z3"/>
    <w:rsid w:val="00DF6EEF"/>
  </w:style>
  <w:style w:type="character" w:customStyle="1" w:styleId="WW8Num2z4">
    <w:name w:val="WW8Num2z4"/>
    <w:rsid w:val="00DF6EEF"/>
  </w:style>
  <w:style w:type="character" w:customStyle="1" w:styleId="WW8Num2z5">
    <w:name w:val="WW8Num2z5"/>
    <w:rsid w:val="00DF6EEF"/>
  </w:style>
  <w:style w:type="character" w:customStyle="1" w:styleId="WW8Num2z6">
    <w:name w:val="WW8Num2z6"/>
    <w:rsid w:val="00DF6EEF"/>
  </w:style>
  <w:style w:type="character" w:customStyle="1" w:styleId="WW8Num2z7">
    <w:name w:val="WW8Num2z7"/>
    <w:rsid w:val="00DF6EEF"/>
  </w:style>
  <w:style w:type="character" w:customStyle="1" w:styleId="WW8Num2z8">
    <w:name w:val="WW8Num2z8"/>
    <w:rsid w:val="00DF6EEF"/>
  </w:style>
  <w:style w:type="character" w:customStyle="1" w:styleId="WW8Num9z2">
    <w:name w:val="WW8Num9z2"/>
    <w:rsid w:val="00DF6EEF"/>
    <w:rPr>
      <w:rFonts w:ascii="Wingdings" w:hAnsi="Wingdings" w:cs="Wingdings"/>
    </w:rPr>
  </w:style>
  <w:style w:type="character" w:customStyle="1" w:styleId="WW8Num12z1">
    <w:name w:val="WW8Num12z1"/>
    <w:rsid w:val="00DF6EEF"/>
    <w:rPr>
      <w:rFonts w:ascii="Symbol" w:hAnsi="Symbol" w:cs="Symbol" w:hint="default"/>
      <w:lang w:val="es-ES" w:eastAsia="es-ES_tradnl"/>
    </w:rPr>
  </w:style>
  <w:style w:type="character" w:customStyle="1" w:styleId="WW8Num13z2">
    <w:name w:val="WW8Num13z2"/>
    <w:rsid w:val="00DF6EEF"/>
    <w:rPr>
      <w:rFonts w:ascii="OpenSymbol" w:hAnsi="OpenSymbol" w:cs="OpenSymbol"/>
    </w:rPr>
  </w:style>
  <w:style w:type="character" w:customStyle="1" w:styleId="WW8Num70z1">
    <w:name w:val="WW8Num70z1"/>
    <w:rsid w:val="00DF6EEF"/>
    <w:rPr>
      <w:rFonts w:ascii="OpenSymbol" w:hAnsi="OpenSymbol" w:cs="OpenSymbol"/>
    </w:rPr>
  </w:style>
  <w:style w:type="character" w:customStyle="1" w:styleId="WW8Num9z3">
    <w:name w:val="WW8Num9z3"/>
    <w:rsid w:val="00DF6EEF"/>
    <w:rPr>
      <w:rFonts w:ascii="Symbol" w:hAnsi="Symbol" w:cs="OpenSymbol"/>
      <w:lang w:val="es-ES"/>
    </w:rPr>
  </w:style>
  <w:style w:type="character" w:customStyle="1" w:styleId="WW8Num17z2">
    <w:name w:val="WW8Num17z2"/>
    <w:rsid w:val="00DF6EEF"/>
    <w:rPr>
      <w:rFonts w:ascii="Wingdings" w:hAnsi="Wingdings" w:cs="Wingdings"/>
    </w:rPr>
  </w:style>
  <w:style w:type="character" w:customStyle="1" w:styleId="WW8Num18z2">
    <w:name w:val="WW8Num18z2"/>
    <w:rsid w:val="00DF6EEF"/>
    <w:rPr>
      <w:rFonts w:ascii="Wingdings" w:hAnsi="Wingdings" w:cs="Wingdings"/>
    </w:rPr>
  </w:style>
  <w:style w:type="character" w:customStyle="1" w:styleId="WW8Num19z2">
    <w:name w:val="WW8Num19z2"/>
    <w:rsid w:val="00DF6EEF"/>
    <w:rPr>
      <w:rFonts w:ascii="Wingdings" w:hAnsi="Wingdings" w:cs="Wingdings"/>
    </w:rPr>
  </w:style>
  <w:style w:type="character" w:customStyle="1" w:styleId="WW8Num24z2">
    <w:name w:val="WW8Num24z2"/>
    <w:rsid w:val="00DF6EEF"/>
    <w:rPr>
      <w:rFonts w:ascii="OpenSymbol" w:hAnsi="OpenSymbol" w:cs="OpenSymbol"/>
    </w:rPr>
  </w:style>
  <w:style w:type="character" w:customStyle="1" w:styleId="WW8Num25z2">
    <w:name w:val="WW8Num25z2"/>
    <w:rsid w:val="00DF6EEF"/>
    <w:rPr>
      <w:rFonts w:ascii="OpenSymbol" w:hAnsi="OpenSymbol" w:cs="OpenSymbol"/>
    </w:rPr>
  </w:style>
  <w:style w:type="character" w:customStyle="1" w:styleId="WW8Num71z1">
    <w:name w:val="WW8Num71z1"/>
    <w:rsid w:val="00DF6EEF"/>
    <w:rPr>
      <w:rFonts w:ascii="OpenSymbol" w:hAnsi="OpenSymbol" w:cs="OpenSymbol"/>
    </w:rPr>
  </w:style>
  <w:style w:type="character" w:customStyle="1" w:styleId="WW8Num72z1">
    <w:name w:val="WW8Num72z1"/>
    <w:rsid w:val="00DF6EEF"/>
    <w:rPr>
      <w:rFonts w:ascii="OpenSymbol" w:hAnsi="OpenSymbol" w:cs="OpenSymbol"/>
    </w:rPr>
  </w:style>
  <w:style w:type="character" w:customStyle="1" w:styleId="WW8Num74z0">
    <w:name w:val="WW8Num74z0"/>
    <w:rsid w:val="00DF6EEF"/>
    <w:rPr>
      <w:rFonts w:ascii="Symbol" w:hAnsi="Symbol" w:cs="OpenSymbol"/>
    </w:rPr>
  </w:style>
  <w:style w:type="character" w:customStyle="1" w:styleId="WW8Num74z1">
    <w:name w:val="WW8Num74z1"/>
    <w:rsid w:val="00DF6EEF"/>
    <w:rPr>
      <w:rFonts w:ascii="OpenSymbol" w:hAnsi="OpenSymbol" w:cs="OpenSymbol"/>
    </w:rPr>
  </w:style>
  <w:style w:type="character" w:customStyle="1" w:styleId="WW8Num75z0">
    <w:name w:val="WW8Num75z0"/>
    <w:rsid w:val="00DF6EEF"/>
    <w:rPr>
      <w:rFonts w:ascii="Symbol" w:hAnsi="Symbol" w:cs="OpenSymbol"/>
    </w:rPr>
  </w:style>
  <w:style w:type="character" w:customStyle="1" w:styleId="WW8Num75z1">
    <w:name w:val="WW8Num75z1"/>
    <w:rsid w:val="00DF6EEF"/>
    <w:rPr>
      <w:rFonts w:ascii="OpenSymbol" w:hAnsi="OpenSymbol" w:cs="OpenSymbol"/>
    </w:rPr>
  </w:style>
  <w:style w:type="character" w:customStyle="1" w:styleId="WW8Num76z0">
    <w:name w:val="WW8Num76z0"/>
    <w:rsid w:val="00DF6EEF"/>
    <w:rPr>
      <w:rFonts w:ascii="Symbol" w:hAnsi="Symbol" w:cs="OpenSymbol"/>
    </w:rPr>
  </w:style>
  <w:style w:type="character" w:customStyle="1" w:styleId="WW8Num76z1">
    <w:name w:val="WW8Num76z1"/>
    <w:rsid w:val="00DF6EEF"/>
    <w:rPr>
      <w:rFonts w:ascii="OpenSymbol" w:hAnsi="OpenSymbol" w:cs="OpenSymbol"/>
    </w:rPr>
  </w:style>
  <w:style w:type="character" w:customStyle="1" w:styleId="WW8Num77z0">
    <w:name w:val="WW8Num77z0"/>
    <w:rsid w:val="00DF6EEF"/>
    <w:rPr>
      <w:rFonts w:ascii="Symbol" w:hAnsi="Symbol" w:cs="OpenSymbol"/>
    </w:rPr>
  </w:style>
  <w:style w:type="character" w:customStyle="1" w:styleId="WW8Num77z1">
    <w:name w:val="WW8Num77z1"/>
    <w:rsid w:val="00DF6EEF"/>
    <w:rPr>
      <w:rFonts w:ascii="OpenSymbol" w:hAnsi="OpenSymbol" w:cs="OpenSymbol"/>
    </w:rPr>
  </w:style>
  <w:style w:type="character" w:customStyle="1" w:styleId="WW8Num78z0">
    <w:name w:val="WW8Num78z0"/>
    <w:rsid w:val="00DF6EEF"/>
    <w:rPr>
      <w:rFonts w:ascii="Symbol" w:hAnsi="Symbol" w:cs="OpenSymbol"/>
    </w:rPr>
  </w:style>
  <w:style w:type="character" w:customStyle="1" w:styleId="WW8Num78z1">
    <w:name w:val="WW8Num78z1"/>
    <w:rsid w:val="00DF6EEF"/>
    <w:rPr>
      <w:rFonts w:ascii="OpenSymbol" w:hAnsi="OpenSymbol" w:cs="OpenSymbol"/>
    </w:rPr>
  </w:style>
  <w:style w:type="character" w:customStyle="1" w:styleId="WW8Num79z0">
    <w:name w:val="WW8Num79z0"/>
    <w:rsid w:val="00DF6EEF"/>
    <w:rPr>
      <w:rFonts w:ascii="Symbol" w:hAnsi="Symbol" w:cs="OpenSymbol"/>
    </w:rPr>
  </w:style>
  <w:style w:type="character" w:customStyle="1" w:styleId="WW8Num79z1">
    <w:name w:val="WW8Num79z1"/>
    <w:rsid w:val="00DF6EEF"/>
    <w:rPr>
      <w:rFonts w:ascii="OpenSymbol" w:hAnsi="OpenSymbol" w:cs="OpenSymbol"/>
    </w:rPr>
  </w:style>
  <w:style w:type="character" w:customStyle="1" w:styleId="WW8Num80z0">
    <w:name w:val="WW8Num80z0"/>
    <w:rsid w:val="00DF6EEF"/>
    <w:rPr>
      <w:rFonts w:ascii="Symbol" w:hAnsi="Symbol" w:cs="OpenSymbol"/>
    </w:rPr>
  </w:style>
  <w:style w:type="character" w:customStyle="1" w:styleId="WW8Num80z1">
    <w:name w:val="WW8Num80z1"/>
    <w:rsid w:val="00DF6EEF"/>
    <w:rPr>
      <w:rFonts w:ascii="OpenSymbol" w:hAnsi="OpenSymbol" w:cs="OpenSymbol"/>
    </w:rPr>
  </w:style>
  <w:style w:type="character" w:customStyle="1" w:styleId="WW8Num81z0">
    <w:name w:val="WW8Num81z0"/>
    <w:rsid w:val="00DF6EEF"/>
    <w:rPr>
      <w:rFonts w:ascii="Symbol" w:hAnsi="Symbol" w:cs="OpenSymbol"/>
    </w:rPr>
  </w:style>
  <w:style w:type="character" w:customStyle="1" w:styleId="WW8Num81z1">
    <w:name w:val="WW8Num81z1"/>
    <w:rsid w:val="00DF6EEF"/>
    <w:rPr>
      <w:rFonts w:ascii="OpenSymbol" w:hAnsi="OpenSymbol" w:cs="OpenSymbol"/>
    </w:rPr>
  </w:style>
  <w:style w:type="character" w:customStyle="1" w:styleId="WW8Num82z0">
    <w:name w:val="WW8Num82z0"/>
    <w:rsid w:val="00DF6EEF"/>
    <w:rPr>
      <w:rFonts w:ascii="Symbol" w:hAnsi="Symbol" w:cs="OpenSymbol"/>
    </w:rPr>
  </w:style>
  <w:style w:type="character" w:customStyle="1" w:styleId="WW8Num82z1">
    <w:name w:val="WW8Num82z1"/>
    <w:rsid w:val="00DF6EEF"/>
    <w:rPr>
      <w:rFonts w:ascii="OpenSymbol" w:hAnsi="OpenSymbol" w:cs="OpenSymbol"/>
    </w:rPr>
  </w:style>
  <w:style w:type="character" w:customStyle="1" w:styleId="WW8Num83z0">
    <w:name w:val="WW8Num83z0"/>
    <w:rsid w:val="00DF6EEF"/>
    <w:rPr>
      <w:rFonts w:ascii="Symbol" w:hAnsi="Symbol" w:cs="OpenSymbol"/>
      <w:lang w:val="es-ES"/>
    </w:rPr>
  </w:style>
  <w:style w:type="character" w:customStyle="1" w:styleId="WW8Num83z1">
    <w:name w:val="WW8Num83z1"/>
    <w:rsid w:val="00DF6EEF"/>
    <w:rPr>
      <w:rFonts w:ascii="OpenSymbol" w:hAnsi="OpenSymbol" w:cs="OpenSymbol"/>
    </w:rPr>
  </w:style>
  <w:style w:type="character" w:customStyle="1" w:styleId="WW8Num84z0">
    <w:name w:val="WW8Num84z0"/>
    <w:rsid w:val="00DF6EEF"/>
    <w:rPr>
      <w:rFonts w:ascii="Symbol" w:hAnsi="Symbol" w:cs="OpenSymbol"/>
    </w:rPr>
  </w:style>
  <w:style w:type="character" w:customStyle="1" w:styleId="WW8Num84z1">
    <w:name w:val="WW8Num84z1"/>
    <w:rsid w:val="00DF6EEF"/>
    <w:rPr>
      <w:rFonts w:ascii="OpenSymbol" w:hAnsi="OpenSymbol" w:cs="OpenSymbol"/>
    </w:rPr>
  </w:style>
  <w:style w:type="character" w:customStyle="1" w:styleId="WW8Num85z0">
    <w:name w:val="WW8Num85z0"/>
    <w:rsid w:val="00DF6EEF"/>
    <w:rPr>
      <w:rFonts w:ascii="Symbol" w:hAnsi="Symbol" w:cs="OpenSymbol"/>
    </w:rPr>
  </w:style>
  <w:style w:type="character" w:customStyle="1" w:styleId="WW8Num85z1">
    <w:name w:val="WW8Num85z1"/>
    <w:rsid w:val="00DF6EEF"/>
    <w:rPr>
      <w:rFonts w:ascii="OpenSymbol" w:hAnsi="OpenSymbol" w:cs="OpenSymbol"/>
    </w:rPr>
  </w:style>
  <w:style w:type="character" w:customStyle="1" w:styleId="WW8Num86z0">
    <w:name w:val="WW8Num86z0"/>
    <w:rsid w:val="00DF6EEF"/>
    <w:rPr>
      <w:rFonts w:ascii="Symbol" w:hAnsi="Symbol" w:cs="OpenSymbol"/>
    </w:rPr>
  </w:style>
  <w:style w:type="character" w:customStyle="1" w:styleId="WW8Num86z1">
    <w:name w:val="WW8Num86z1"/>
    <w:rsid w:val="00DF6EEF"/>
    <w:rPr>
      <w:rFonts w:ascii="OpenSymbol" w:hAnsi="OpenSymbol" w:cs="OpenSymbol"/>
    </w:rPr>
  </w:style>
  <w:style w:type="character" w:customStyle="1" w:styleId="WW8Num87z0">
    <w:name w:val="WW8Num87z0"/>
    <w:rsid w:val="00DF6EEF"/>
    <w:rPr>
      <w:rFonts w:ascii="Symbol" w:hAnsi="Symbol" w:cs="OpenSymbol"/>
    </w:rPr>
  </w:style>
  <w:style w:type="character" w:customStyle="1" w:styleId="WW8Num87z1">
    <w:name w:val="WW8Num87z1"/>
    <w:rsid w:val="00DF6EEF"/>
    <w:rPr>
      <w:rFonts w:ascii="OpenSymbol" w:hAnsi="OpenSymbol" w:cs="OpenSymbol"/>
    </w:rPr>
  </w:style>
  <w:style w:type="character" w:customStyle="1" w:styleId="WW8Num88z0">
    <w:name w:val="WW8Num88z0"/>
    <w:rsid w:val="00DF6EEF"/>
    <w:rPr>
      <w:rFonts w:ascii="Symbol" w:hAnsi="Symbol" w:cs="OpenSymbol"/>
    </w:rPr>
  </w:style>
  <w:style w:type="character" w:customStyle="1" w:styleId="WW8Num88z1">
    <w:name w:val="WW8Num88z1"/>
    <w:rsid w:val="00DF6EEF"/>
    <w:rPr>
      <w:rFonts w:ascii="OpenSymbol" w:hAnsi="OpenSymbol" w:cs="OpenSymbol"/>
    </w:rPr>
  </w:style>
  <w:style w:type="character" w:customStyle="1" w:styleId="WW8Num89z0">
    <w:name w:val="WW8Num89z0"/>
    <w:rsid w:val="00DF6EEF"/>
    <w:rPr>
      <w:rFonts w:ascii="Symbol" w:hAnsi="Symbol" w:cs="OpenSymbol"/>
    </w:rPr>
  </w:style>
  <w:style w:type="character" w:customStyle="1" w:styleId="WW8Num89z1">
    <w:name w:val="WW8Num89z1"/>
    <w:rsid w:val="00DF6EEF"/>
    <w:rPr>
      <w:rFonts w:ascii="OpenSymbol" w:hAnsi="OpenSymbol" w:cs="OpenSymbol"/>
    </w:rPr>
  </w:style>
  <w:style w:type="character" w:customStyle="1" w:styleId="WW8Num90z0">
    <w:name w:val="WW8Num90z0"/>
    <w:rsid w:val="00DF6EEF"/>
    <w:rPr>
      <w:rFonts w:ascii="Symbol" w:hAnsi="Symbol" w:cs="OpenSymbol"/>
    </w:rPr>
  </w:style>
  <w:style w:type="character" w:customStyle="1" w:styleId="WW8Num90z1">
    <w:name w:val="WW8Num90z1"/>
    <w:rsid w:val="00DF6EEF"/>
    <w:rPr>
      <w:rFonts w:ascii="OpenSymbol" w:hAnsi="OpenSymbol" w:cs="OpenSymbol"/>
    </w:rPr>
  </w:style>
  <w:style w:type="character" w:customStyle="1" w:styleId="WW8Num91z0">
    <w:name w:val="WW8Num91z0"/>
    <w:rsid w:val="00DF6EEF"/>
    <w:rPr>
      <w:rFonts w:ascii="Symbol" w:hAnsi="Symbol" w:cs="OpenSymbol"/>
    </w:rPr>
  </w:style>
  <w:style w:type="character" w:customStyle="1" w:styleId="WW8Num91z1">
    <w:name w:val="WW8Num91z1"/>
    <w:rsid w:val="00DF6EEF"/>
    <w:rPr>
      <w:rFonts w:ascii="OpenSymbol" w:hAnsi="OpenSymbol" w:cs="OpenSymbol"/>
    </w:rPr>
  </w:style>
  <w:style w:type="character" w:customStyle="1" w:styleId="WW8Num92z0">
    <w:name w:val="WW8Num92z0"/>
    <w:rsid w:val="00DF6EEF"/>
    <w:rPr>
      <w:rFonts w:ascii="Symbol" w:hAnsi="Symbol" w:cs="OpenSymbol"/>
    </w:rPr>
  </w:style>
  <w:style w:type="character" w:customStyle="1" w:styleId="WW8Num92z1">
    <w:name w:val="WW8Num92z1"/>
    <w:rsid w:val="00DF6EEF"/>
    <w:rPr>
      <w:rFonts w:ascii="OpenSymbol" w:hAnsi="OpenSymbol" w:cs="OpenSymbol"/>
    </w:rPr>
  </w:style>
  <w:style w:type="character" w:customStyle="1" w:styleId="WW8Num93z0">
    <w:name w:val="WW8Num93z0"/>
    <w:rsid w:val="00DF6EEF"/>
    <w:rPr>
      <w:rFonts w:ascii="Symbol" w:hAnsi="Symbol" w:cs="OpenSymbol"/>
    </w:rPr>
  </w:style>
  <w:style w:type="character" w:customStyle="1" w:styleId="WW8Num93z1">
    <w:name w:val="WW8Num93z1"/>
    <w:rsid w:val="00DF6EEF"/>
    <w:rPr>
      <w:rFonts w:ascii="OpenSymbol" w:hAnsi="OpenSymbol" w:cs="OpenSymbol"/>
    </w:rPr>
  </w:style>
  <w:style w:type="character" w:customStyle="1" w:styleId="WW8Num94z0">
    <w:name w:val="WW8Num94z0"/>
    <w:rsid w:val="00DF6EEF"/>
    <w:rPr>
      <w:rFonts w:ascii="Symbol" w:hAnsi="Symbol" w:cs="OpenSymbol"/>
    </w:rPr>
  </w:style>
  <w:style w:type="character" w:customStyle="1" w:styleId="WW8Num94z1">
    <w:name w:val="WW8Num94z1"/>
    <w:rsid w:val="00DF6EEF"/>
    <w:rPr>
      <w:rFonts w:ascii="OpenSymbol" w:hAnsi="OpenSymbol" w:cs="OpenSymbol"/>
    </w:rPr>
  </w:style>
  <w:style w:type="character" w:customStyle="1" w:styleId="WW8Num95z0">
    <w:name w:val="WW8Num95z0"/>
    <w:rsid w:val="00DF6EEF"/>
    <w:rPr>
      <w:rFonts w:ascii="Symbol" w:hAnsi="Symbol" w:cs="OpenSymbol"/>
    </w:rPr>
  </w:style>
  <w:style w:type="character" w:customStyle="1" w:styleId="WW8Num95z1">
    <w:name w:val="WW8Num95z1"/>
    <w:rsid w:val="00DF6EEF"/>
    <w:rPr>
      <w:rFonts w:ascii="OpenSymbol" w:hAnsi="OpenSymbol" w:cs="OpenSymbol"/>
    </w:rPr>
  </w:style>
  <w:style w:type="character" w:customStyle="1" w:styleId="WW8Num96z0">
    <w:name w:val="WW8Num96z0"/>
    <w:rsid w:val="00DF6EEF"/>
    <w:rPr>
      <w:rFonts w:ascii="Symbol" w:hAnsi="Symbol" w:cs="OpenSymbol"/>
      <w:lang w:val="es-ES"/>
    </w:rPr>
  </w:style>
  <w:style w:type="character" w:customStyle="1" w:styleId="WW8Num96z1">
    <w:name w:val="WW8Num96z1"/>
    <w:rsid w:val="00DF6EEF"/>
    <w:rPr>
      <w:rFonts w:ascii="OpenSymbol" w:hAnsi="OpenSymbol" w:cs="OpenSymbol"/>
    </w:rPr>
  </w:style>
  <w:style w:type="character" w:customStyle="1" w:styleId="WW8Num97z0">
    <w:name w:val="WW8Num97z0"/>
    <w:rsid w:val="00DF6EEF"/>
    <w:rPr>
      <w:rFonts w:ascii="Symbol" w:hAnsi="Symbol" w:cs="OpenSymbol"/>
    </w:rPr>
  </w:style>
  <w:style w:type="character" w:customStyle="1" w:styleId="WW8Num97z1">
    <w:name w:val="WW8Num97z1"/>
    <w:rsid w:val="00DF6EEF"/>
    <w:rPr>
      <w:rFonts w:ascii="OpenSymbol" w:hAnsi="OpenSymbol" w:cs="OpenSymbol"/>
    </w:rPr>
  </w:style>
  <w:style w:type="character" w:customStyle="1" w:styleId="WW8Num98z0">
    <w:name w:val="WW8Num98z0"/>
    <w:rsid w:val="00DF6EEF"/>
    <w:rPr>
      <w:rFonts w:ascii="Symbol" w:hAnsi="Symbol" w:cs="OpenSymbol"/>
    </w:rPr>
  </w:style>
  <w:style w:type="character" w:customStyle="1" w:styleId="WW8Num98z1">
    <w:name w:val="WW8Num98z1"/>
    <w:rsid w:val="00DF6EEF"/>
    <w:rPr>
      <w:rFonts w:ascii="OpenSymbol" w:hAnsi="OpenSymbol" w:cs="OpenSymbol"/>
    </w:rPr>
  </w:style>
  <w:style w:type="character" w:customStyle="1" w:styleId="WW8Num99z0">
    <w:name w:val="WW8Num99z0"/>
    <w:rsid w:val="00DF6EEF"/>
    <w:rPr>
      <w:rFonts w:ascii="Symbol" w:hAnsi="Symbol" w:cs="OpenSymbol"/>
    </w:rPr>
  </w:style>
  <w:style w:type="character" w:customStyle="1" w:styleId="WW8Num99z1">
    <w:name w:val="WW8Num99z1"/>
    <w:rsid w:val="00DF6EEF"/>
    <w:rPr>
      <w:rFonts w:ascii="OpenSymbol" w:hAnsi="OpenSymbol" w:cs="OpenSymbol"/>
    </w:rPr>
  </w:style>
  <w:style w:type="character" w:customStyle="1" w:styleId="WW8Num100z0">
    <w:name w:val="WW8Num100z0"/>
    <w:rsid w:val="00DF6EEF"/>
    <w:rPr>
      <w:rFonts w:ascii="Symbol" w:hAnsi="Symbol" w:cs="OpenSymbol"/>
    </w:rPr>
  </w:style>
  <w:style w:type="character" w:customStyle="1" w:styleId="WW8Num100z1">
    <w:name w:val="WW8Num100z1"/>
    <w:rsid w:val="00DF6EEF"/>
    <w:rPr>
      <w:rFonts w:ascii="OpenSymbol" w:hAnsi="OpenSymbol" w:cs="OpenSymbol"/>
    </w:rPr>
  </w:style>
  <w:style w:type="character" w:customStyle="1" w:styleId="WW8Num101z0">
    <w:name w:val="WW8Num101z0"/>
    <w:rsid w:val="00DF6EEF"/>
    <w:rPr>
      <w:rFonts w:ascii="Symbol" w:hAnsi="Symbol" w:cs="OpenSymbol"/>
    </w:rPr>
  </w:style>
  <w:style w:type="character" w:customStyle="1" w:styleId="WW8Num101z1">
    <w:name w:val="WW8Num101z1"/>
    <w:rsid w:val="00DF6EEF"/>
    <w:rPr>
      <w:rFonts w:ascii="OpenSymbol" w:hAnsi="OpenSymbol" w:cs="OpenSymbol"/>
    </w:rPr>
  </w:style>
  <w:style w:type="character" w:customStyle="1" w:styleId="WW8Num102z0">
    <w:name w:val="WW8Num102z0"/>
    <w:rsid w:val="00DF6EEF"/>
    <w:rPr>
      <w:rFonts w:ascii="Symbol" w:hAnsi="Symbol" w:cs="OpenSymbol"/>
    </w:rPr>
  </w:style>
  <w:style w:type="character" w:customStyle="1" w:styleId="WW8Num102z1">
    <w:name w:val="WW8Num102z1"/>
    <w:rsid w:val="00DF6EEF"/>
    <w:rPr>
      <w:rFonts w:ascii="OpenSymbol" w:hAnsi="OpenSymbol" w:cs="OpenSymbol"/>
    </w:rPr>
  </w:style>
  <w:style w:type="character" w:customStyle="1" w:styleId="WW8Num103z0">
    <w:name w:val="WW8Num103z0"/>
    <w:rsid w:val="00DF6EEF"/>
    <w:rPr>
      <w:rFonts w:ascii="Symbol" w:hAnsi="Symbol" w:cs="OpenSymbol"/>
    </w:rPr>
  </w:style>
  <w:style w:type="character" w:customStyle="1" w:styleId="WW8Num103z1">
    <w:name w:val="WW8Num103z1"/>
    <w:rsid w:val="00DF6EEF"/>
    <w:rPr>
      <w:rFonts w:ascii="OpenSymbol" w:hAnsi="OpenSymbol" w:cs="OpenSymbol"/>
    </w:rPr>
  </w:style>
  <w:style w:type="character" w:customStyle="1" w:styleId="WW8Num104z0">
    <w:name w:val="WW8Num104z0"/>
    <w:rsid w:val="00DF6EEF"/>
    <w:rPr>
      <w:rFonts w:ascii="Symbol" w:hAnsi="Symbol" w:cs="OpenSymbol"/>
      <w:lang w:val="en-US"/>
    </w:rPr>
  </w:style>
  <w:style w:type="character" w:customStyle="1" w:styleId="WW8Num104z1">
    <w:name w:val="WW8Num104z1"/>
    <w:rsid w:val="00DF6EEF"/>
    <w:rPr>
      <w:rFonts w:ascii="OpenSymbol" w:hAnsi="OpenSymbol" w:cs="OpenSymbol"/>
    </w:rPr>
  </w:style>
  <w:style w:type="character" w:customStyle="1" w:styleId="WW8Num105z0">
    <w:name w:val="WW8Num105z0"/>
    <w:rsid w:val="00DF6EEF"/>
    <w:rPr>
      <w:rFonts w:ascii="Symbol" w:hAnsi="Symbol" w:cs="OpenSymbol"/>
    </w:rPr>
  </w:style>
  <w:style w:type="character" w:customStyle="1" w:styleId="WW8Num105z1">
    <w:name w:val="WW8Num105z1"/>
    <w:rsid w:val="00DF6EEF"/>
    <w:rPr>
      <w:rFonts w:ascii="OpenSymbol" w:hAnsi="OpenSymbol" w:cs="OpenSymbol"/>
    </w:rPr>
  </w:style>
  <w:style w:type="character" w:customStyle="1" w:styleId="WW8Num106z0">
    <w:name w:val="WW8Num106z0"/>
    <w:rsid w:val="00DF6EEF"/>
    <w:rPr>
      <w:rFonts w:ascii="Symbol" w:hAnsi="Symbol" w:cs="OpenSymbol"/>
    </w:rPr>
  </w:style>
  <w:style w:type="character" w:customStyle="1" w:styleId="WW8Num106z1">
    <w:name w:val="WW8Num106z1"/>
    <w:rsid w:val="00DF6EEF"/>
    <w:rPr>
      <w:rFonts w:ascii="OpenSymbol" w:hAnsi="OpenSymbol" w:cs="OpenSymbol"/>
    </w:rPr>
  </w:style>
  <w:style w:type="character" w:customStyle="1" w:styleId="WW8Num107z0">
    <w:name w:val="WW8Num107z0"/>
    <w:rsid w:val="00DF6EEF"/>
    <w:rPr>
      <w:rFonts w:ascii="Symbol" w:hAnsi="Symbol" w:cs="OpenSymbol"/>
    </w:rPr>
  </w:style>
  <w:style w:type="character" w:customStyle="1" w:styleId="WW8Num107z1">
    <w:name w:val="WW8Num107z1"/>
    <w:rsid w:val="00DF6EEF"/>
    <w:rPr>
      <w:rFonts w:ascii="OpenSymbol" w:hAnsi="OpenSymbol" w:cs="OpenSymbol"/>
    </w:rPr>
  </w:style>
  <w:style w:type="character" w:customStyle="1" w:styleId="WW8Num108z0">
    <w:name w:val="WW8Num108z0"/>
    <w:rsid w:val="00DF6EEF"/>
    <w:rPr>
      <w:rFonts w:ascii="Symbol" w:hAnsi="Symbol" w:cs="OpenSymbol"/>
    </w:rPr>
  </w:style>
  <w:style w:type="character" w:customStyle="1" w:styleId="WW8Num108z1">
    <w:name w:val="WW8Num108z1"/>
    <w:rsid w:val="00DF6EEF"/>
    <w:rPr>
      <w:rFonts w:ascii="OpenSymbol" w:hAnsi="OpenSymbol" w:cs="OpenSymbol"/>
    </w:rPr>
  </w:style>
  <w:style w:type="character" w:customStyle="1" w:styleId="WW8Num109z0">
    <w:name w:val="WW8Num109z0"/>
    <w:rsid w:val="00DF6EEF"/>
    <w:rPr>
      <w:rFonts w:ascii="Symbol" w:hAnsi="Symbol" w:cs="OpenSymbol"/>
      <w:lang w:val="es-ES"/>
    </w:rPr>
  </w:style>
  <w:style w:type="character" w:customStyle="1" w:styleId="WW8Num109z1">
    <w:name w:val="WW8Num109z1"/>
    <w:rsid w:val="00DF6EEF"/>
    <w:rPr>
      <w:rFonts w:ascii="OpenSymbol" w:hAnsi="OpenSymbol" w:cs="OpenSymbol"/>
    </w:rPr>
  </w:style>
  <w:style w:type="character" w:customStyle="1" w:styleId="WW8Num110z0">
    <w:name w:val="WW8Num110z0"/>
    <w:rsid w:val="00DF6EEF"/>
    <w:rPr>
      <w:rFonts w:ascii="Symbol" w:hAnsi="Symbol" w:cs="OpenSymbol"/>
    </w:rPr>
  </w:style>
  <w:style w:type="character" w:customStyle="1" w:styleId="WW8Num110z1">
    <w:name w:val="WW8Num110z1"/>
    <w:rsid w:val="00DF6EEF"/>
    <w:rPr>
      <w:rFonts w:ascii="OpenSymbol" w:hAnsi="OpenSymbol" w:cs="OpenSymbol"/>
    </w:rPr>
  </w:style>
  <w:style w:type="character" w:customStyle="1" w:styleId="WW8Num111z0">
    <w:name w:val="WW8Num111z0"/>
    <w:rsid w:val="00DF6EEF"/>
    <w:rPr>
      <w:rFonts w:ascii="Symbol" w:hAnsi="Symbol" w:cs="OpenSymbol"/>
    </w:rPr>
  </w:style>
  <w:style w:type="character" w:customStyle="1" w:styleId="WW8Num111z1">
    <w:name w:val="WW8Num111z1"/>
    <w:rsid w:val="00DF6EEF"/>
    <w:rPr>
      <w:rFonts w:ascii="OpenSymbol" w:hAnsi="OpenSymbol" w:cs="OpenSymbol"/>
    </w:rPr>
  </w:style>
  <w:style w:type="character" w:customStyle="1" w:styleId="WW8Num112z0">
    <w:name w:val="WW8Num112z0"/>
    <w:rsid w:val="00DF6EEF"/>
    <w:rPr>
      <w:rFonts w:ascii="Symbol" w:hAnsi="Symbol" w:cs="OpenSymbol"/>
    </w:rPr>
  </w:style>
  <w:style w:type="character" w:customStyle="1" w:styleId="WW8Num112z1">
    <w:name w:val="WW8Num112z1"/>
    <w:rsid w:val="00DF6EEF"/>
    <w:rPr>
      <w:rFonts w:ascii="OpenSymbol" w:hAnsi="OpenSymbol" w:cs="OpenSymbol"/>
    </w:rPr>
  </w:style>
  <w:style w:type="character" w:customStyle="1" w:styleId="WW8Num113z0">
    <w:name w:val="WW8Num113z0"/>
    <w:rsid w:val="00DF6EEF"/>
    <w:rPr>
      <w:rFonts w:ascii="Symbol" w:hAnsi="Symbol" w:cs="OpenSymbol"/>
    </w:rPr>
  </w:style>
  <w:style w:type="character" w:customStyle="1" w:styleId="WW8Num113z1">
    <w:name w:val="WW8Num113z1"/>
    <w:rsid w:val="00DF6EEF"/>
    <w:rPr>
      <w:rFonts w:ascii="OpenSymbol" w:hAnsi="OpenSymbol" w:cs="OpenSymbol"/>
    </w:rPr>
  </w:style>
  <w:style w:type="character" w:customStyle="1" w:styleId="WW8Num114z0">
    <w:name w:val="WW8Num114z0"/>
    <w:rsid w:val="00DF6EEF"/>
    <w:rPr>
      <w:rFonts w:ascii="Symbol" w:hAnsi="Symbol" w:cs="OpenSymbol"/>
    </w:rPr>
  </w:style>
  <w:style w:type="character" w:customStyle="1" w:styleId="WW8Num114z1">
    <w:name w:val="WW8Num114z1"/>
    <w:rsid w:val="00DF6EEF"/>
    <w:rPr>
      <w:rFonts w:ascii="OpenSymbol" w:hAnsi="OpenSymbol" w:cs="OpenSymbol"/>
    </w:rPr>
  </w:style>
  <w:style w:type="character" w:customStyle="1" w:styleId="WW8Num115z0">
    <w:name w:val="WW8Num115z0"/>
    <w:rsid w:val="00DF6EEF"/>
    <w:rPr>
      <w:rFonts w:ascii="Symbol" w:hAnsi="Symbol" w:cs="OpenSymbol"/>
    </w:rPr>
  </w:style>
  <w:style w:type="character" w:customStyle="1" w:styleId="WW8Num115z1">
    <w:name w:val="WW8Num115z1"/>
    <w:rsid w:val="00DF6EEF"/>
    <w:rPr>
      <w:rFonts w:ascii="OpenSymbol" w:hAnsi="OpenSymbol" w:cs="OpenSymbol"/>
    </w:rPr>
  </w:style>
  <w:style w:type="character" w:customStyle="1" w:styleId="WW8Num116z0">
    <w:name w:val="WW8Num116z0"/>
    <w:rsid w:val="00DF6EEF"/>
    <w:rPr>
      <w:rFonts w:ascii="Symbol" w:hAnsi="Symbol" w:cs="OpenSymbol"/>
    </w:rPr>
  </w:style>
  <w:style w:type="character" w:customStyle="1" w:styleId="WW8Num116z1">
    <w:name w:val="WW8Num116z1"/>
    <w:rsid w:val="00DF6EEF"/>
    <w:rPr>
      <w:rFonts w:ascii="OpenSymbol" w:hAnsi="OpenSymbol" w:cs="OpenSymbol"/>
    </w:rPr>
  </w:style>
  <w:style w:type="character" w:customStyle="1" w:styleId="WW8Num117z0">
    <w:name w:val="WW8Num117z0"/>
    <w:rsid w:val="00DF6EEF"/>
    <w:rPr>
      <w:rFonts w:ascii="Symbol" w:hAnsi="Symbol" w:cs="OpenSymbol"/>
    </w:rPr>
  </w:style>
  <w:style w:type="character" w:customStyle="1" w:styleId="WW8Num117z1">
    <w:name w:val="WW8Num117z1"/>
    <w:rsid w:val="00DF6EEF"/>
    <w:rPr>
      <w:rFonts w:ascii="OpenSymbol" w:hAnsi="OpenSymbol" w:cs="OpenSymbol"/>
    </w:rPr>
  </w:style>
  <w:style w:type="character" w:customStyle="1" w:styleId="WW8Num118z0">
    <w:name w:val="WW8Num118z0"/>
    <w:rsid w:val="00DF6EEF"/>
    <w:rPr>
      <w:rFonts w:ascii="Symbol" w:hAnsi="Symbol" w:cs="OpenSymbol"/>
      <w:lang w:val="es-ES"/>
    </w:rPr>
  </w:style>
  <w:style w:type="character" w:customStyle="1" w:styleId="WW8Num118z1">
    <w:name w:val="WW8Num118z1"/>
    <w:rsid w:val="00DF6EEF"/>
    <w:rPr>
      <w:rFonts w:ascii="OpenSymbol" w:hAnsi="OpenSymbol" w:cs="OpenSymbol"/>
    </w:rPr>
  </w:style>
  <w:style w:type="character" w:customStyle="1" w:styleId="WW8Num119z0">
    <w:name w:val="WW8Num119z0"/>
    <w:rsid w:val="00DF6EEF"/>
    <w:rPr>
      <w:rFonts w:ascii="Symbol" w:hAnsi="Symbol" w:cs="OpenSymbol"/>
    </w:rPr>
  </w:style>
  <w:style w:type="character" w:customStyle="1" w:styleId="WW8Num119z1">
    <w:name w:val="WW8Num119z1"/>
    <w:rsid w:val="00DF6EEF"/>
    <w:rPr>
      <w:rFonts w:ascii="OpenSymbol" w:hAnsi="OpenSymbol" w:cs="OpenSymbol"/>
    </w:rPr>
  </w:style>
  <w:style w:type="character" w:customStyle="1" w:styleId="WW8Num120z0">
    <w:name w:val="WW8Num120z0"/>
    <w:rsid w:val="00DF6EEF"/>
    <w:rPr>
      <w:rFonts w:ascii="Symbol" w:hAnsi="Symbol" w:cs="OpenSymbol"/>
    </w:rPr>
  </w:style>
  <w:style w:type="character" w:customStyle="1" w:styleId="WW8Num120z1">
    <w:name w:val="WW8Num120z1"/>
    <w:rsid w:val="00DF6EEF"/>
    <w:rPr>
      <w:rFonts w:ascii="OpenSymbol" w:hAnsi="OpenSymbol" w:cs="OpenSymbol"/>
    </w:rPr>
  </w:style>
  <w:style w:type="character" w:customStyle="1" w:styleId="WW8Num121z0">
    <w:name w:val="WW8Num121z0"/>
    <w:rsid w:val="00DF6EEF"/>
    <w:rPr>
      <w:rFonts w:ascii="Symbol" w:hAnsi="Symbol" w:cs="OpenSymbol"/>
    </w:rPr>
  </w:style>
  <w:style w:type="character" w:customStyle="1" w:styleId="WW8Num121z1">
    <w:name w:val="WW8Num121z1"/>
    <w:rsid w:val="00DF6EEF"/>
    <w:rPr>
      <w:rFonts w:ascii="OpenSymbol" w:hAnsi="OpenSymbol" w:cs="OpenSymbol"/>
    </w:rPr>
  </w:style>
  <w:style w:type="character" w:customStyle="1" w:styleId="WW8Num122z0">
    <w:name w:val="WW8Num122z0"/>
    <w:rsid w:val="00DF6EEF"/>
    <w:rPr>
      <w:rFonts w:ascii="Symbol" w:hAnsi="Symbol" w:cs="OpenSymbol"/>
    </w:rPr>
  </w:style>
  <w:style w:type="character" w:customStyle="1" w:styleId="WW8Num122z1">
    <w:name w:val="WW8Num122z1"/>
    <w:rsid w:val="00DF6EEF"/>
    <w:rPr>
      <w:rFonts w:ascii="OpenSymbol" w:hAnsi="OpenSymbol" w:cs="OpenSymbol"/>
    </w:rPr>
  </w:style>
  <w:style w:type="character" w:customStyle="1" w:styleId="WW8Num123z0">
    <w:name w:val="WW8Num123z0"/>
    <w:rsid w:val="00DF6EEF"/>
    <w:rPr>
      <w:rFonts w:ascii="Symbol" w:hAnsi="Symbol" w:cs="OpenSymbol"/>
      <w:lang w:val="es-ES"/>
    </w:rPr>
  </w:style>
  <w:style w:type="character" w:customStyle="1" w:styleId="WW8Num123z1">
    <w:name w:val="WW8Num123z1"/>
    <w:rsid w:val="00DF6EEF"/>
    <w:rPr>
      <w:rFonts w:ascii="OpenSymbol" w:hAnsi="OpenSymbol" w:cs="OpenSymbol"/>
    </w:rPr>
  </w:style>
  <w:style w:type="character" w:customStyle="1" w:styleId="WW8Num124z0">
    <w:name w:val="WW8Num124z0"/>
    <w:rsid w:val="00DF6EEF"/>
    <w:rPr>
      <w:rFonts w:ascii="Symbol" w:hAnsi="Symbol" w:cs="OpenSymbol"/>
    </w:rPr>
  </w:style>
  <w:style w:type="character" w:customStyle="1" w:styleId="WW8Num124z1">
    <w:name w:val="WW8Num124z1"/>
    <w:rsid w:val="00DF6EEF"/>
    <w:rPr>
      <w:rFonts w:ascii="OpenSymbol" w:hAnsi="OpenSymbol" w:cs="OpenSymbol"/>
    </w:rPr>
  </w:style>
  <w:style w:type="character" w:customStyle="1" w:styleId="WW8Num125z0">
    <w:name w:val="WW8Num125z0"/>
    <w:rsid w:val="00DF6EEF"/>
    <w:rPr>
      <w:rFonts w:ascii="Symbol" w:hAnsi="Symbol" w:cs="OpenSymbol"/>
    </w:rPr>
  </w:style>
  <w:style w:type="character" w:customStyle="1" w:styleId="WW8Num125z1">
    <w:name w:val="WW8Num125z1"/>
    <w:rsid w:val="00DF6EEF"/>
    <w:rPr>
      <w:rFonts w:ascii="OpenSymbol" w:hAnsi="OpenSymbol" w:cs="OpenSymbol"/>
    </w:rPr>
  </w:style>
  <w:style w:type="character" w:customStyle="1" w:styleId="WW8Num126z0">
    <w:name w:val="WW8Num126z0"/>
    <w:rsid w:val="00DF6EEF"/>
    <w:rPr>
      <w:rFonts w:ascii="Symbol" w:hAnsi="Symbol" w:cs="OpenSymbol"/>
    </w:rPr>
  </w:style>
  <w:style w:type="character" w:customStyle="1" w:styleId="WW8Num126z1">
    <w:name w:val="WW8Num126z1"/>
    <w:rsid w:val="00DF6EEF"/>
    <w:rPr>
      <w:rFonts w:ascii="OpenSymbol" w:hAnsi="OpenSymbol" w:cs="OpenSymbol"/>
    </w:rPr>
  </w:style>
  <w:style w:type="character" w:customStyle="1" w:styleId="WW8Num127z0">
    <w:name w:val="WW8Num127z0"/>
    <w:rsid w:val="00DF6EEF"/>
    <w:rPr>
      <w:rFonts w:ascii="Symbol" w:hAnsi="Symbol" w:cs="OpenSymbol"/>
    </w:rPr>
  </w:style>
  <w:style w:type="character" w:customStyle="1" w:styleId="WW8Num127z1">
    <w:name w:val="WW8Num127z1"/>
    <w:rsid w:val="00DF6EEF"/>
    <w:rPr>
      <w:rFonts w:ascii="OpenSymbol" w:hAnsi="OpenSymbol" w:cs="OpenSymbol"/>
    </w:rPr>
  </w:style>
  <w:style w:type="character" w:customStyle="1" w:styleId="WW8Num128z0">
    <w:name w:val="WW8Num128z0"/>
    <w:rsid w:val="00DF6EEF"/>
    <w:rPr>
      <w:rFonts w:ascii="Symbol" w:hAnsi="Symbol" w:cs="OpenSymbol"/>
    </w:rPr>
  </w:style>
  <w:style w:type="character" w:customStyle="1" w:styleId="WW8Num128z1">
    <w:name w:val="WW8Num128z1"/>
    <w:rsid w:val="00DF6EEF"/>
    <w:rPr>
      <w:rFonts w:ascii="OpenSymbol" w:hAnsi="OpenSymbol" w:cs="OpenSymbol"/>
    </w:rPr>
  </w:style>
  <w:style w:type="character" w:customStyle="1" w:styleId="WW8Num129z0">
    <w:name w:val="WW8Num129z0"/>
    <w:rsid w:val="00DF6EEF"/>
    <w:rPr>
      <w:rFonts w:ascii="Symbol" w:hAnsi="Symbol" w:cs="Symbol" w:hint="default"/>
      <w:lang w:val="es-ES_tradnl" w:eastAsia="es-ES_tradnl"/>
    </w:rPr>
  </w:style>
  <w:style w:type="character" w:customStyle="1" w:styleId="WW8Num130z0">
    <w:name w:val="WW8Num130z0"/>
    <w:rsid w:val="00DF6EEF"/>
    <w:rPr>
      <w:rFonts w:ascii="Symbol" w:hAnsi="Symbol" w:cs="Symbol" w:hint="default"/>
    </w:rPr>
  </w:style>
  <w:style w:type="character" w:customStyle="1" w:styleId="WW8Num131z0">
    <w:name w:val="WW8Num131z0"/>
    <w:rsid w:val="00DF6EEF"/>
    <w:rPr>
      <w:rFonts w:ascii="Symbol" w:hAnsi="Symbol" w:cs="Symbol" w:hint="default"/>
      <w:lang w:val="es-ES"/>
    </w:rPr>
  </w:style>
  <w:style w:type="character" w:customStyle="1" w:styleId="WW8Num132z0">
    <w:name w:val="WW8Num132z0"/>
    <w:rsid w:val="00DF6EEF"/>
    <w:rPr>
      <w:rFonts w:hint="default"/>
      <w:b/>
      <w:lang w:val="es-ES"/>
    </w:rPr>
  </w:style>
  <w:style w:type="character" w:customStyle="1" w:styleId="WW8Num133z0">
    <w:name w:val="WW8Num133z0"/>
    <w:rsid w:val="00DF6EEF"/>
    <w:rPr>
      <w:rFonts w:ascii="Symbol" w:hAnsi="Symbol" w:cs="Symbol" w:hint="default"/>
    </w:rPr>
  </w:style>
  <w:style w:type="character" w:customStyle="1" w:styleId="WW8Num134z0">
    <w:name w:val="WW8Num134z0"/>
    <w:rsid w:val="00DF6EEF"/>
    <w:rPr>
      <w:rFonts w:ascii="Symbol" w:hAnsi="Symbol" w:cs="Symbol" w:hint="default"/>
      <w:lang w:val="es-ES_tradnl" w:eastAsia="es-ES_tradnl"/>
    </w:rPr>
  </w:style>
  <w:style w:type="character" w:customStyle="1" w:styleId="WW8Num135z0">
    <w:name w:val="WW8Num135z0"/>
    <w:rsid w:val="00DF6EEF"/>
    <w:rPr>
      <w:rFonts w:ascii="Times New Roman" w:hAnsi="Times New Roman" w:cs="Times New Roman"/>
      <w:lang w:val="es-ES"/>
    </w:rPr>
  </w:style>
  <w:style w:type="character" w:customStyle="1" w:styleId="WW8Num135z1">
    <w:name w:val="WW8Num135z1"/>
    <w:rsid w:val="00DF6EEF"/>
    <w:rPr>
      <w:rFonts w:ascii="Courier New" w:hAnsi="Courier New" w:cs="Courier New" w:hint="default"/>
    </w:rPr>
  </w:style>
  <w:style w:type="character" w:customStyle="1" w:styleId="WW8Num135z2">
    <w:name w:val="WW8Num135z2"/>
    <w:rsid w:val="00DF6EEF"/>
    <w:rPr>
      <w:rFonts w:ascii="Wingdings" w:hAnsi="Wingdings" w:cs="Wingdings" w:hint="default"/>
    </w:rPr>
  </w:style>
  <w:style w:type="character" w:customStyle="1" w:styleId="WW8Num135z3">
    <w:name w:val="WW8Num135z3"/>
    <w:rsid w:val="00DF6EEF"/>
    <w:rPr>
      <w:rFonts w:ascii="Symbol" w:hAnsi="Symbol" w:cs="Symbol" w:hint="default"/>
    </w:rPr>
  </w:style>
  <w:style w:type="character" w:customStyle="1" w:styleId="WW8Num136z0">
    <w:name w:val="WW8Num136z0"/>
    <w:rsid w:val="00DF6EEF"/>
  </w:style>
  <w:style w:type="character" w:customStyle="1" w:styleId="WW8Num136z1">
    <w:name w:val="WW8Num136z1"/>
    <w:rsid w:val="00DF6EEF"/>
  </w:style>
  <w:style w:type="character" w:customStyle="1" w:styleId="WW8Num136z2">
    <w:name w:val="WW8Num136z2"/>
    <w:rsid w:val="00DF6EEF"/>
  </w:style>
  <w:style w:type="character" w:customStyle="1" w:styleId="WW8Num136z3">
    <w:name w:val="WW8Num136z3"/>
    <w:rsid w:val="00DF6EEF"/>
  </w:style>
  <w:style w:type="character" w:customStyle="1" w:styleId="WW8Num136z4">
    <w:name w:val="WW8Num136z4"/>
    <w:rsid w:val="00DF6EEF"/>
  </w:style>
  <w:style w:type="character" w:customStyle="1" w:styleId="WW8Num136z5">
    <w:name w:val="WW8Num136z5"/>
    <w:rsid w:val="00DF6EEF"/>
  </w:style>
  <w:style w:type="character" w:customStyle="1" w:styleId="WW8Num136z6">
    <w:name w:val="WW8Num136z6"/>
    <w:rsid w:val="00DF6EEF"/>
  </w:style>
  <w:style w:type="character" w:customStyle="1" w:styleId="WW8Num136z7">
    <w:name w:val="WW8Num136z7"/>
    <w:rsid w:val="00DF6EEF"/>
  </w:style>
  <w:style w:type="character" w:customStyle="1" w:styleId="WW8Num136z8">
    <w:name w:val="WW8Num136z8"/>
    <w:rsid w:val="00DF6EEF"/>
  </w:style>
  <w:style w:type="character" w:customStyle="1" w:styleId="WW8Num137z0">
    <w:name w:val="WW8Num137z0"/>
    <w:rsid w:val="00DF6EEF"/>
    <w:rPr>
      <w:rFonts w:ascii="Times New Roman" w:hAnsi="Times New Roman" w:cs="Times New Roman"/>
      <w:lang w:val="es-ES"/>
    </w:rPr>
  </w:style>
  <w:style w:type="character" w:customStyle="1" w:styleId="WW8Num137z1">
    <w:name w:val="WW8Num137z1"/>
    <w:rsid w:val="00DF6EEF"/>
    <w:rPr>
      <w:rFonts w:ascii="Courier New" w:hAnsi="Courier New" w:cs="Courier New" w:hint="default"/>
    </w:rPr>
  </w:style>
  <w:style w:type="character" w:customStyle="1" w:styleId="WW8Num137z2">
    <w:name w:val="WW8Num137z2"/>
    <w:rsid w:val="00DF6EEF"/>
    <w:rPr>
      <w:rFonts w:ascii="Wingdings" w:hAnsi="Wingdings" w:cs="Wingdings" w:hint="default"/>
    </w:rPr>
  </w:style>
  <w:style w:type="character" w:customStyle="1" w:styleId="WW8Num137z3">
    <w:name w:val="WW8Num137z3"/>
    <w:rsid w:val="00DF6EEF"/>
    <w:rPr>
      <w:rFonts w:ascii="Symbol" w:hAnsi="Symbol" w:cs="Symbol" w:hint="default"/>
    </w:rPr>
  </w:style>
  <w:style w:type="character" w:customStyle="1" w:styleId="WW8Num138z0">
    <w:name w:val="WW8Num138z0"/>
    <w:rsid w:val="00DF6EEF"/>
    <w:rPr>
      <w:rFonts w:ascii="Symbol" w:hAnsi="Symbol" w:cs="Symbol" w:hint="default"/>
    </w:rPr>
  </w:style>
  <w:style w:type="character" w:customStyle="1" w:styleId="WW8Num138z1">
    <w:name w:val="WW8Num138z1"/>
    <w:rsid w:val="00DF6EEF"/>
    <w:rPr>
      <w:rFonts w:ascii="Courier New" w:hAnsi="Courier New" w:cs="Courier New" w:hint="default"/>
    </w:rPr>
  </w:style>
  <w:style w:type="character" w:customStyle="1" w:styleId="WW8Num138z2">
    <w:name w:val="WW8Num138z2"/>
    <w:rsid w:val="00DF6EEF"/>
    <w:rPr>
      <w:rFonts w:ascii="Wingdings" w:hAnsi="Wingdings" w:cs="Wingdings" w:hint="default"/>
    </w:rPr>
  </w:style>
  <w:style w:type="character" w:customStyle="1" w:styleId="WW8Num139z0">
    <w:name w:val="WW8Num139z0"/>
    <w:rsid w:val="00DF6EEF"/>
    <w:rPr>
      <w:rFonts w:ascii="Times New Roman" w:hAnsi="Times New Roman" w:cs="Times New Roman"/>
      <w:color w:val="auto"/>
      <w:sz w:val="24"/>
      <w:lang w:val="es-ES"/>
    </w:rPr>
  </w:style>
  <w:style w:type="character" w:customStyle="1" w:styleId="WW8Num139z1">
    <w:name w:val="WW8Num139z1"/>
    <w:rsid w:val="00DF6EEF"/>
    <w:rPr>
      <w:rFonts w:ascii="Courier New" w:hAnsi="Courier New" w:cs="Courier New" w:hint="default"/>
    </w:rPr>
  </w:style>
  <w:style w:type="character" w:customStyle="1" w:styleId="WW8Num139z2">
    <w:name w:val="WW8Num139z2"/>
    <w:rsid w:val="00DF6EEF"/>
    <w:rPr>
      <w:rFonts w:ascii="Wingdings" w:hAnsi="Wingdings" w:cs="Wingdings" w:hint="default"/>
    </w:rPr>
  </w:style>
  <w:style w:type="character" w:customStyle="1" w:styleId="WW8Num139z3">
    <w:name w:val="WW8Num139z3"/>
    <w:rsid w:val="00DF6EEF"/>
    <w:rPr>
      <w:rFonts w:ascii="Symbol" w:hAnsi="Symbol" w:cs="Symbol" w:hint="default"/>
    </w:rPr>
  </w:style>
  <w:style w:type="character" w:customStyle="1" w:styleId="WW8Num140z0">
    <w:name w:val="WW8Num140z0"/>
    <w:rsid w:val="00DF6EEF"/>
    <w:rPr>
      <w:rFonts w:ascii="Times New Roman" w:hAnsi="Times New Roman" w:cs="Times New Roman"/>
      <w:color w:val="auto"/>
      <w:sz w:val="24"/>
      <w:lang w:val="es-ES" w:eastAsia="es-ES_tradnl"/>
    </w:rPr>
  </w:style>
  <w:style w:type="character" w:customStyle="1" w:styleId="WW8Num140z1">
    <w:name w:val="WW8Num140z1"/>
    <w:rsid w:val="00DF6EEF"/>
    <w:rPr>
      <w:rFonts w:ascii="Courier New" w:hAnsi="Courier New" w:cs="Courier New" w:hint="default"/>
    </w:rPr>
  </w:style>
  <w:style w:type="character" w:customStyle="1" w:styleId="WW8Num140z2">
    <w:name w:val="WW8Num140z2"/>
    <w:rsid w:val="00DF6EEF"/>
    <w:rPr>
      <w:rFonts w:ascii="Wingdings" w:hAnsi="Wingdings" w:cs="Wingdings" w:hint="default"/>
    </w:rPr>
  </w:style>
  <w:style w:type="character" w:customStyle="1" w:styleId="WW8Num140z3">
    <w:name w:val="WW8Num140z3"/>
    <w:rsid w:val="00DF6EEF"/>
    <w:rPr>
      <w:rFonts w:ascii="Symbol" w:hAnsi="Symbol" w:cs="Symbol" w:hint="default"/>
    </w:rPr>
  </w:style>
  <w:style w:type="character" w:customStyle="1" w:styleId="Fuentedeprrafopredeter2">
    <w:name w:val="Fuente de párrafo predeter.2"/>
    <w:rsid w:val="00DF6EEF"/>
  </w:style>
  <w:style w:type="character" w:customStyle="1" w:styleId="WW8Num20z2">
    <w:name w:val="WW8Num20z2"/>
    <w:rsid w:val="00DF6EEF"/>
    <w:rPr>
      <w:rFonts w:ascii="Wingdings" w:hAnsi="Wingdings" w:cs="Wingdings"/>
    </w:rPr>
  </w:style>
  <w:style w:type="character" w:customStyle="1" w:styleId="WW8Num26z2">
    <w:name w:val="WW8Num26z2"/>
    <w:rsid w:val="00DF6EEF"/>
    <w:rPr>
      <w:rFonts w:ascii="OpenSymbol" w:hAnsi="OpenSymbol" w:cs="OpenSymbol"/>
    </w:rPr>
  </w:style>
  <w:style w:type="character" w:customStyle="1" w:styleId="WW8Num129z1">
    <w:name w:val="WW8Num129z1"/>
    <w:rsid w:val="00DF6EEF"/>
    <w:rPr>
      <w:rFonts w:ascii="OpenSymbol" w:hAnsi="OpenSymbol" w:cs="OpenSymbol"/>
    </w:rPr>
  </w:style>
  <w:style w:type="character" w:customStyle="1" w:styleId="WW8Num129z2">
    <w:name w:val="WW8Num129z2"/>
    <w:rsid w:val="00DF6EEF"/>
    <w:rPr>
      <w:rFonts w:ascii="Wingdings" w:hAnsi="Wingdings" w:cs="Wingdings" w:hint="default"/>
    </w:rPr>
  </w:style>
  <w:style w:type="character" w:customStyle="1" w:styleId="WW8Num130z1">
    <w:name w:val="WW8Num130z1"/>
    <w:rsid w:val="00DF6EEF"/>
    <w:rPr>
      <w:rFonts w:ascii="Courier New" w:hAnsi="Courier New" w:cs="Courier New" w:hint="default"/>
    </w:rPr>
  </w:style>
  <w:style w:type="character" w:customStyle="1" w:styleId="WW8Num130z2">
    <w:name w:val="WW8Num130z2"/>
    <w:rsid w:val="00DF6EEF"/>
    <w:rPr>
      <w:rFonts w:ascii="Wingdings" w:hAnsi="Wingdings" w:cs="Wingdings" w:hint="default"/>
    </w:rPr>
  </w:style>
  <w:style w:type="character" w:customStyle="1" w:styleId="WW8Num131z1">
    <w:name w:val="WW8Num131z1"/>
    <w:rsid w:val="00DF6EEF"/>
    <w:rPr>
      <w:rFonts w:ascii="Courier New" w:hAnsi="Courier New" w:cs="Courier New" w:hint="default"/>
    </w:rPr>
  </w:style>
  <w:style w:type="character" w:customStyle="1" w:styleId="WW8Num131z2">
    <w:name w:val="WW8Num131z2"/>
    <w:rsid w:val="00DF6EEF"/>
    <w:rPr>
      <w:rFonts w:ascii="Wingdings" w:hAnsi="Wingdings" w:cs="Wingdings" w:hint="default"/>
    </w:rPr>
  </w:style>
  <w:style w:type="character" w:customStyle="1" w:styleId="WW8Num132z1">
    <w:name w:val="WW8Num132z1"/>
    <w:rsid w:val="00DF6EEF"/>
  </w:style>
  <w:style w:type="character" w:customStyle="1" w:styleId="WW8Num132z2">
    <w:name w:val="WW8Num132z2"/>
    <w:rsid w:val="00DF6EEF"/>
  </w:style>
  <w:style w:type="character" w:customStyle="1" w:styleId="WW8Num132z3">
    <w:name w:val="WW8Num132z3"/>
    <w:rsid w:val="00DF6EEF"/>
  </w:style>
  <w:style w:type="character" w:customStyle="1" w:styleId="WW8Num132z4">
    <w:name w:val="WW8Num132z4"/>
    <w:rsid w:val="00DF6EEF"/>
  </w:style>
  <w:style w:type="character" w:customStyle="1" w:styleId="WW8Num132z5">
    <w:name w:val="WW8Num132z5"/>
    <w:rsid w:val="00DF6EEF"/>
  </w:style>
  <w:style w:type="character" w:customStyle="1" w:styleId="WW8Num132z6">
    <w:name w:val="WW8Num132z6"/>
    <w:rsid w:val="00DF6EEF"/>
  </w:style>
  <w:style w:type="character" w:customStyle="1" w:styleId="WW8Num132z7">
    <w:name w:val="WW8Num132z7"/>
    <w:rsid w:val="00DF6EEF"/>
  </w:style>
  <w:style w:type="character" w:customStyle="1" w:styleId="WW8Num132z8">
    <w:name w:val="WW8Num132z8"/>
    <w:rsid w:val="00DF6EEF"/>
  </w:style>
  <w:style w:type="character" w:customStyle="1" w:styleId="WW8Num133z1">
    <w:name w:val="WW8Num133z1"/>
    <w:rsid w:val="00DF6EEF"/>
    <w:rPr>
      <w:rFonts w:ascii="Courier New" w:hAnsi="Courier New" w:cs="Courier New" w:hint="default"/>
    </w:rPr>
  </w:style>
  <w:style w:type="character" w:customStyle="1" w:styleId="WW8Num133z2">
    <w:name w:val="WW8Num133z2"/>
    <w:rsid w:val="00DF6EEF"/>
    <w:rPr>
      <w:rFonts w:ascii="Wingdings" w:hAnsi="Wingdings" w:cs="Wingdings" w:hint="default"/>
    </w:rPr>
  </w:style>
  <w:style w:type="character" w:customStyle="1" w:styleId="WW8Num134z1">
    <w:name w:val="WW8Num134z1"/>
    <w:rsid w:val="00DF6EEF"/>
    <w:rPr>
      <w:rFonts w:ascii="Courier New" w:hAnsi="Courier New" w:cs="Courier New" w:hint="default"/>
    </w:rPr>
  </w:style>
  <w:style w:type="character" w:customStyle="1" w:styleId="WW8Num134z2">
    <w:name w:val="WW8Num134z2"/>
    <w:rsid w:val="00DF6EEF"/>
    <w:rPr>
      <w:rFonts w:ascii="Wingdings" w:hAnsi="Wingdings" w:cs="Wingdings" w:hint="default"/>
    </w:rPr>
  </w:style>
  <w:style w:type="character" w:customStyle="1" w:styleId="Fuentedeprrafopredeter1">
    <w:name w:val="Fuente de párrafo predeter.1"/>
    <w:rsid w:val="00DF6EEF"/>
  </w:style>
  <w:style w:type="character" w:customStyle="1" w:styleId="WW8Num1zfalse">
    <w:name w:val="WW8Num1zfalse"/>
    <w:rsid w:val="00DF6EEF"/>
  </w:style>
  <w:style w:type="character" w:customStyle="1" w:styleId="WW8Num1ztrue">
    <w:name w:val="WW8Num1ztrue"/>
    <w:rsid w:val="00DF6EEF"/>
  </w:style>
  <w:style w:type="character" w:customStyle="1" w:styleId="WW-WW8Num1ztrue">
    <w:name w:val="WW-WW8Num1ztrue"/>
    <w:rsid w:val="00DF6EEF"/>
  </w:style>
  <w:style w:type="character" w:customStyle="1" w:styleId="WW-WW8Num1ztrue1">
    <w:name w:val="WW-WW8Num1ztrue1"/>
    <w:rsid w:val="00DF6EEF"/>
  </w:style>
  <w:style w:type="character" w:customStyle="1" w:styleId="WW-WW8Num1ztrue2">
    <w:name w:val="WW-WW8Num1ztrue2"/>
    <w:rsid w:val="00DF6EEF"/>
  </w:style>
  <w:style w:type="character" w:customStyle="1" w:styleId="WW-WW8Num1ztrue3">
    <w:name w:val="WW-WW8Num1ztrue3"/>
    <w:rsid w:val="00DF6EEF"/>
  </w:style>
  <w:style w:type="character" w:customStyle="1" w:styleId="WW-WW8Num1ztrue4">
    <w:name w:val="WW-WW8Num1ztrue4"/>
    <w:rsid w:val="00DF6EEF"/>
  </w:style>
  <w:style w:type="character" w:customStyle="1" w:styleId="WW-WW8Num1ztrue5">
    <w:name w:val="WW-WW8Num1ztrue5"/>
    <w:rsid w:val="00DF6EEF"/>
  </w:style>
  <w:style w:type="character" w:customStyle="1" w:styleId="WW-WW8Num1ztrue6">
    <w:name w:val="WW-WW8Num1ztrue6"/>
    <w:rsid w:val="00DF6EEF"/>
  </w:style>
  <w:style w:type="character" w:customStyle="1" w:styleId="WW8Num3zfalse">
    <w:name w:val="WW8Num3zfalse"/>
    <w:rsid w:val="00DF6EEF"/>
  </w:style>
  <w:style w:type="character" w:customStyle="1" w:styleId="WW-WW8Num1ztrue7">
    <w:name w:val="WW-WW8Num1ztrue7"/>
    <w:rsid w:val="00DF6EEF"/>
  </w:style>
  <w:style w:type="character" w:customStyle="1" w:styleId="WW-WW8Num1ztrue11">
    <w:name w:val="WW-WW8Num1ztrue11"/>
    <w:rsid w:val="00DF6EEF"/>
  </w:style>
  <w:style w:type="character" w:customStyle="1" w:styleId="WW-WW8Num1ztrue12">
    <w:name w:val="WW-WW8Num1ztrue12"/>
    <w:rsid w:val="00DF6EEF"/>
  </w:style>
  <w:style w:type="character" w:customStyle="1" w:styleId="WW-WW8Num1ztrue123">
    <w:name w:val="WW-WW8Num1ztrue123"/>
    <w:rsid w:val="00DF6EEF"/>
  </w:style>
  <w:style w:type="character" w:customStyle="1" w:styleId="WW-WW8Num1ztrue1234">
    <w:name w:val="WW-WW8Num1ztrue1234"/>
    <w:rsid w:val="00DF6EEF"/>
  </w:style>
  <w:style w:type="character" w:customStyle="1" w:styleId="WW-WW8Num1ztrue12345">
    <w:name w:val="WW-WW8Num1ztrue12345"/>
    <w:rsid w:val="00DF6EEF"/>
  </w:style>
  <w:style w:type="character" w:customStyle="1" w:styleId="WW-WW8Num1ztrue123456">
    <w:name w:val="WW-WW8Num1ztrue123456"/>
    <w:rsid w:val="00DF6EEF"/>
  </w:style>
  <w:style w:type="character" w:customStyle="1" w:styleId="WW-WW8Num1ztrue1234567">
    <w:name w:val="WW-WW8Num1ztrue1234567"/>
    <w:rsid w:val="00DF6EEF"/>
  </w:style>
  <w:style w:type="character" w:customStyle="1" w:styleId="WW-WW8Num1ztrue111">
    <w:name w:val="WW-WW8Num1ztrue111"/>
    <w:rsid w:val="00DF6EEF"/>
  </w:style>
  <w:style w:type="character" w:customStyle="1" w:styleId="WW-WW8Num1ztrue121">
    <w:name w:val="WW-WW8Num1ztrue121"/>
    <w:rsid w:val="00DF6EEF"/>
  </w:style>
  <w:style w:type="character" w:customStyle="1" w:styleId="WW-WW8Num1ztrue1231">
    <w:name w:val="WW-WW8Num1ztrue1231"/>
    <w:rsid w:val="00DF6EEF"/>
  </w:style>
  <w:style w:type="character" w:customStyle="1" w:styleId="WW-WW8Num1ztrue12341">
    <w:name w:val="WW-WW8Num1ztrue12341"/>
    <w:rsid w:val="00DF6EEF"/>
  </w:style>
  <w:style w:type="character" w:customStyle="1" w:styleId="WW-WW8Num1ztrue123451">
    <w:name w:val="WW-WW8Num1ztrue123451"/>
    <w:rsid w:val="00DF6EEF"/>
  </w:style>
  <w:style w:type="character" w:customStyle="1" w:styleId="WW-WW8Num1ztrue1234561">
    <w:name w:val="WW-WW8Num1ztrue1234561"/>
    <w:rsid w:val="00DF6EEF"/>
  </w:style>
  <w:style w:type="character" w:customStyle="1" w:styleId="WW-WW8Num1ztrue12345671">
    <w:name w:val="WW-WW8Num1ztrue12345671"/>
    <w:rsid w:val="00DF6EEF"/>
  </w:style>
  <w:style w:type="character" w:customStyle="1" w:styleId="WW-WW8Num1ztrue1111">
    <w:name w:val="WW-WW8Num1ztrue1111"/>
    <w:rsid w:val="00DF6EEF"/>
  </w:style>
  <w:style w:type="character" w:customStyle="1" w:styleId="WW-WW8Num1ztrue1211">
    <w:name w:val="WW-WW8Num1ztrue1211"/>
    <w:rsid w:val="00DF6EEF"/>
  </w:style>
  <w:style w:type="character" w:customStyle="1" w:styleId="WW-WW8Num1ztrue12311">
    <w:name w:val="WW-WW8Num1ztrue12311"/>
    <w:rsid w:val="00DF6EEF"/>
  </w:style>
  <w:style w:type="character" w:customStyle="1" w:styleId="WW-WW8Num1ztrue123411">
    <w:name w:val="WW-WW8Num1ztrue123411"/>
    <w:rsid w:val="00DF6EEF"/>
  </w:style>
  <w:style w:type="character" w:customStyle="1" w:styleId="WW-WW8Num1ztrue1234511">
    <w:name w:val="WW-WW8Num1ztrue1234511"/>
    <w:rsid w:val="00DF6EEF"/>
  </w:style>
  <w:style w:type="character" w:customStyle="1" w:styleId="WW-WW8Num1ztrue12345611">
    <w:name w:val="WW-WW8Num1ztrue12345611"/>
    <w:rsid w:val="00DF6EEF"/>
  </w:style>
  <w:style w:type="character" w:customStyle="1" w:styleId="WW-WW8Num1ztrue123456711">
    <w:name w:val="WW-WW8Num1ztrue123456711"/>
    <w:rsid w:val="00DF6EEF"/>
  </w:style>
  <w:style w:type="character" w:customStyle="1" w:styleId="WW-WW8Num1ztrue11111">
    <w:name w:val="WW-WW8Num1ztrue11111"/>
    <w:rsid w:val="00DF6EEF"/>
  </w:style>
  <w:style w:type="character" w:customStyle="1" w:styleId="WW-WW8Num1ztrue12111">
    <w:name w:val="WW-WW8Num1ztrue12111"/>
    <w:rsid w:val="00DF6EEF"/>
  </w:style>
  <w:style w:type="character" w:customStyle="1" w:styleId="WW-WW8Num1ztrue123111">
    <w:name w:val="WW-WW8Num1ztrue123111"/>
    <w:rsid w:val="00DF6EEF"/>
  </w:style>
  <w:style w:type="character" w:customStyle="1" w:styleId="WW-WW8Num1ztrue1234111">
    <w:name w:val="WW-WW8Num1ztrue1234111"/>
    <w:rsid w:val="00DF6EEF"/>
  </w:style>
  <w:style w:type="character" w:customStyle="1" w:styleId="WW-WW8Num1ztrue12345111">
    <w:name w:val="WW-WW8Num1ztrue12345111"/>
    <w:rsid w:val="00DF6EEF"/>
  </w:style>
  <w:style w:type="character" w:customStyle="1" w:styleId="WW-WW8Num1ztrue123456111">
    <w:name w:val="WW-WW8Num1ztrue123456111"/>
    <w:rsid w:val="00DF6EEF"/>
  </w:style>
  <w:style w:type="character" w:customStyle="1" w:styleId="WW-WW8Num1ztrue1234567111">
    <w:name w:val="WW-WW8Num1ztrue1234567111"/>
    <w:rsid w:val="00DF6EEF"/>
  </w:style>
  <w:style w:type="character" w:customStyle="1" w:styleId="WW-WW8Num1ztrue111111">
    <w:name w:val="WW-WW8Num1ztrue111111"/>
    <w:rsid w:val="00DF6EEF"/>
  </w:style>
  <w:style w:type="character" w:customStyle="1" w:styleId="WW-WW8Num1ztrue121111">
    <w:name w:val="WW-WW8Num1ztrue121111"/>
    <w:rsid w:val="00DF6EEF"/>
  </w:style>
  <w:style w:type="character" w:customStyle="1" w:styleId="WW-WW8Num1ztrue1231111">
    <w:name w:val="WW-WW8Num1ztrue1231111"/>
    <w:rsid w:val="00DF6EEF"/>
  </w:style>
  <w:style w:type="character" w:customStyle="1" w:styleId="WW-WW8Num1ztrue12341111">
    <w:name w:val="WW-WW8Num1ztrue12341111"/>
    <w:rsid w:val="00DF6EEF"/>
  </w:style>
  <w:style w:type="character" w:customStyle="1" w:styleId="WW-WW8Num1ztrue123451111">
    <w:name w:val="WW-WW8Num1ztrue123451111"/>
    <w:rsid w:val="00DF6EEF"/>
  </w:style>
  <w:style w:type="character" w:customStyle="1" w:styleId="WW-WW8Num1ztrue1234561111">
    <w:name w:val="WW-WW8Num1ztrue1234561111"/>
    <w:rsid w:val="00DF6EEF"/>
  </w:style>
  <w:style w:type="character" w:customStyle="1" w:styleId="WW-WW8Num1ztrue12345671111">
    <w:name w:val="WW-WW8Num1ztrue12345671111"/>
    <w:rsid w:val="00DF6EEF"/>
  </w:style>
  <w:style w:type="character" w:customStyle="1" w:styleId="WW-WW8Num1ztrue1111111">
    <w:name w:val="WW-WW8Num1ztrue1111111"/>
    <w:rsid w:val="00DF6EEF"/>
  </w:style>
  <w:style w:type="character" w:customStyle="1" w:styleId="WW-WW8Num1ztrue1211111">
    <w:name w:val="WW-WW8Num1ztrue1211111"/>
    <w:rsid w:val="00DF6EEF"/>
  </w:style>
  <w:style w:type="character" w:customStyle="1" w:styleId="WW-WW8Num1ztrue12311111">
    <w:name w:val="WW-WW8Num1ztrue12311111"/>
    <w:rsid w:val="00DF6EEF"/>
  </w:style>
  <w:style w:type="character" w:customStyle="1" w:styleId="WW-WW8Num1ztrue123411111">
    <w:name w:val="WW-WW8Num1ztrue123411111"/>
    <w:rsid w:val="00DF6EEF"/>
  </w:style>
  <w:style w:type="character" w:customStyle="1" w:styleId="WW-WW8Num1ztrue1234511111">
    <w:name w:val="WW-WW8Num1ztrue1234511111"/>
    <w:rsid w:val="00DF6EEF"/>
  </w:style>
  <w:style w:type="character" w:customStyle="1" w:styleId="WW-WW8Num1ztrue12345611111">
    <w:name w:val="WW-WW8Num1ztrue12345611111"/>
    <w:rsid w:val="00DF6EEF"/>
  </w:style>
  <w:style w:type="character" w:customStyle="1" w:styleId="WW-WW8Num1ztrue123456711111">
    <w:name w:val="WW-WW8Num1ztrue123456711111"/>
    <w:rsid w:val="00DF6EEF"/>
  </w:style>
  <w:style w:type="character" w:customStyle="1" w:styleId="WW-WW8Num1ztrue11111111">
    <w:name w:val="WW-WW8Num1ztrue11111111"/>
    <w:rsid w:val="00DF6EEF"/>
  </w:style>
  <w:style w:type="character" w:customStyle="1" w:styleId="WW-WW8Num1ztrue12111111">
    <w:name w:val="WW-WW8Num1ztrue12111111"/>
    <w:rsid w:val="00DF6EEF"/>
  </w:style>
  <w:style w:type="character" w:customStyle="1" w:styleId="WW-WW8Num1ztrue123111111">
    <w:name w:val="WW-WW8Num1ztrue123111111"/>
    <w:rsid w:val="00DF6EEF"/>
  </w:style>
  <w:style w:type="character" w:customStyle="1" w:styleId="WW-WW8Num1ztrue1234111111">
    <w:name w:val="WW-WW8Num1ztrue1234111111"/>
    <w:rsid w:val="00DF6EEF"/>
  </w:style>
  <w:style w:type="character" w:customStyle="1" w:styleId="WW-WW8Num1ztrue12345111111">
    <w:name w:val="WW-WW8Num1ztrue12345111111"/>
    <w:rsid w:val="00DF6EEF"/>
  </w:style>
  <w:style w:type="character" w:customStyle="1" w:styleId="WW-WW8Num1ztrue123456111111">
    <w:name w:val="WW-WW8Num1ztrue123456111111"/>
    <w:rsid w:val="00DF6EEF"/>
  </w:style>
  <w:style w:type="character" w:customStyle="1" w:styleId="WW-WW8Num1ztrue1234567111111">
    <w:name w:val="WW-WW8Num1ztrue1234567111111"/>
    <w:rsid w:val="00DF6EEF"/>
  </w:style>
  <w:style w:type="character" w:customStyle="1" w:styleId="WW-WW8Num1ztrue111111111">
    <w:name w:val="WW-WW8Num1ztrue111111111"/>
    <w:rsid w:val="00DF6EEF"/>
  </w:style>
  <w:style w:type="character" w:customStyle="1" w:styleId="WW-WW8Num1ztrue121111111">
    <w:name w:val="WW-WW8Num1ztrue121111111"/>
    <w:rsid w:val="00DF6EEF"/>
  </w:style>
  <w:style w:type="character" w:customStyle="1" w:styleId="WW-WW8Num1ztrue1231111111">
    <w:name w:val="WW-WW8Num1ztrue1231111111"/>
    <w:rsid w:val="00DF6EEF"/>
  </w:style>
  <w:style w:type="character" w:customStyle="1" w:styleId="WW-WW8Num1ztrue12341111111">
    <w:name w:val="WW-WW8Num1ztrue12341111111"/>
    <w:rsid w:val="00DF6EEF"/>
  </w:style>
  <w:style w:type="character" w:customStyle="1" w:styleId="WW-WW8Num1ztrue123451111111">
    <w:name w:val="WW-WW8Num1ztrue123451111111"/>
    <w:rsid w:val="00DF6EEF"/>
  </w:style>
  <w:style w:type="character" w:customStyle="1" w:styleId="WW-WW8Num1ztrue1234561111111">
    <w:name w:val="WW-WW8Num1ztrue1234561111111"/>
    <w:rsid w:val="00DF6EEF"/>
  </w:style>
  <w:style w:type="character" w:customStyle="1" w:styleId="WW-WW8Num1ztrue12345671111111">
    <w:name w:val="WW-WW8Num1ztrue12345671111111"/>
    <w:rsid w:val="00DF6EEF"/>
  </w:style>
  <w:style w:type="character" w:customStyle="1" w:styleId="WW-WW8Num1ztrue1111111111">
    <w:name w:val="WW-WW8Num1ztrue1111111111"/>
    <w:rsid w:val="00DF6EEF"/>
  </w:style>
  <w:style w:type="character" w:customStyle="1" w:styleId="WW-WW8Num1ztrue1211111111">
    <w:name w:val="WW-WW8Num1ztrue1211111111"/>
    <w:rsid w:val="00DF6EEF"/>
  </w:style>
  <w:style w:type="character" w:customStyle="1" w:styleId="WW-WW8Num1ztrue12311111111">
    <w:name w:val="WW-WW8Num1ztrue12311111111"/>
    <w:rsid w:val="00DF6EEF"/>
  </w:style>
  <w:style w:type="character" w:customStyle="1" w:styleId="WW-WW8Num1ztrue123411111111">
    <w:name w:val="WW-WW8Num1ztrue123411111111"/>
    <w:rsid w:val="00DF6EEF"/>
  </w:style>
  <w:style w:type="character" w:customStyle="1" w:styleId="WW-WW8Num1ztrue1234511111111">
    <w:name w:val="WW-WW8Num1ztrue1234511111111"/>
    <w:rsid w:val="00DF6EEF"/>
  </w:style>
  <w:style w:type="character" w:customStyle="1" w:styleId="WW-WW8Num1ztrue12345611111111">
    <w:name w:val="WW-WW8Num1ztrue12345611111111"/>
    <w:rsid w:val="00DF6EEF"/>
  </w:style>
  <w:style w:type="character" w:customStyle="1" w:styleId="WW-WW8Num1ztrue123456711111111">
    <w:name w:val="WW-WW8Num1ztrue123456711111111"/>
    <w:rsid w:val="00DF6EEF"/>
  </w:style>
  <w:style w:type="character" w:customStyle="1" w:styleId="WW-WW8Num1ztrue11111111111">
    <w:name w:val="WW-WW8Num1ztrue11111111111"/>
    <w:rsid w:val="00DF6EEF"/>
  </w:style>
  <w:style w:type="character" w:customStyle="1" w:styleId="WW-WW8Num1ztrue12111111111">
    <w:name w:val="WW-WW8Num1ztrue12111111111"/>
    <w:rsid w:val="00DF6EEF"/>
  </w:style>
  <w:style w:type="character" w:customStyle="1" w:styleId="WW-WW8Num1ztrue123111111111">
    <w:name w:val="WW-WW8Num1ztrue123111111111"/>
    <w:rsid w:val="00DF6EEF"/>
  </w:style>
  <w:style w:type="character" w:customStyle="1" w:styleId="WW-WW8Num1ztrue1234111111111">
    <w:name w:val="WW-WW8Num1ztrue1234111111111"/>
    <w:rsid w:val="00DF6EEF"/>
  </w:style>
  <w:style w:type="character" w:customStyle="1" w:styleId="WW-WW8Num1ztrue12345111111111">
    <w:name w:val="WW-WW8Num1ztrue12345111111111"/>
    <w:rsid w:val="00DF6EEF"/>
  </w:style>
  <w:style w:type="character" w:customStyle="1" w:styleId="WW-WW8Num1ztrue123456111111111">
    <w:name w:val="WW-WW8Num1ztrue123456111111111"/>
    <w:rsid w:val="00DF6EEF"/>
  </w:style>
  <w:style w:type="character" w:customStyle="1" w:styleId="WW-WW8Num1ztrue1234567111111111">
    <w:name w:val="WW-WW8Num1ztrue1234567111111111"/>
    <w:rsid w:val="00DF6EEF"/>
  </w:style>
  <w:style w:type="character" w:customStyle="1" w:styleId="WW-WW8Num1ztrue111111111111">
    <w:name w:val="WW-WW8Num1ztrue111111111111"/>
    <w:rsid w:val="00DF6EEF"/>
  </w:style>
  <w:style w:type="character" w:customStyle="1" w:styleId="WW-WW8Num1ztrue121111111111">
    <w:name w:val="WW-WW8Num1ztrue121111111111"/>
    <w:rsid w:val="00DF6EEF"/>
  </w:style>
  <w:style w:type="character" w:customStyle="1" w:styleId="WW-WW8Num1ztrue1231111111111">
    <w:name w:val="WW-WW8Num1ztrue1231111111111"/>
    <w:rsid w:val="00DF6EEF"/>
  </w:style>
  <w:style w:type="character" w:customStyle="1" w:styleId="WW-WW8Num1ztrue12341111111111">
    <w:name w:val="WW-WW8Num1ztrue12341111111111"/>
    <w:rsid w:val="00DF6EEF"/>
  </w:style>
  <w:style w:type="character" w:customStyle="1" w:styleId="WW-WW8Num1ztrue123451111111111">
    <w:name w:val="WW-WW8Num1ztrue123451111111111"/>
    <w:rsid w:val="00DF6EEF"/>
  </w:style>
  <w:style w:type="character" w:customStyle="1" w:styleId="WW-WW8Num1ztrue1234561111111111">
    <w:name w:val="WW-WW8Num1ztrue1234561111111111"/>
    <w:rsid w:val="00DF6EEF"/>
  </w:style>
  <w:style w:type="character" w:customStyle="1" w:styleId="WW-WW8Num1ztrue12345671111111111">
    <w:name w:val="WW-WW8Num1ztrue12345671111111111"/>
    <w:rsid w:val="00DF6EEF"/>
  </w:style>
  <w:style w:type="character" w:customStyle="1" w:styleId="WW-WW8Num1ztrue1111111111111">
    <w:name w:val="WW-WW8Num1ztrue1111111111111"/>
    <w:rsid w:val="00DF6EEF"/>
  </w:style>
  <w:style w:type="character" w:customStyle="1" w:styleId="WW-WW8Num1ztrue1211111111111">
    <w:name w:val="WW-WW8Num1ztrue1211111111111"/>
    <w:rsid w:val="00DF6EEF"/>
  </w:style>
  <w:style w:type="character" w:customStyle="1" w:styleId="WW-WW8Num1ztrue12311111111111">
    <w:name w:val="WW-WW8Num1ztrue12311111111111"/>
    <w:rsid w:val="00DF6EEF"/>
  </w:style>
  <w:style w:type="character" w:customStyle="1" w:styleId="WW-WW8Num1ztrue123411111111111">
    <w:name w:val="WW-WW8Num1ztrue123411111111111"/>
    <w:rsid w:val="00DF6EEF"/>
  </w:style>
  <w:style w:type="character" w:customStyle="1" w:styleId="WW-WW8Num1ztrue1234511111111111">
    <w:name w:val="WW-WW8Num1ztrue1234511111111111"/>
    <w:rsid w:val="00DF6EEF"/>
  </w:style>
  <w:style w:type="character" w:customStyle="1" w:styleId="WW-WW8Num1ztrue12345611111111111">
    <w:name w:val="WW-WW8Num1ztrue12345611111111111"/>
    <w:rsid w:val="00DF6EEF"/>
  </w:style>
  <w:style w:type="character" w:customStyle="1" w:styleId="WW-WW8Num1ztrue123456711111111111">
    <w:name w:val="WW-WW8Num1ztrue123456711111111111"/>
    <w:rsid w:val="00DF6EEF"/>
  </w:style>
  <w:style w:type="character" w:customStyle="1" w:styleId="WW-WW8Num1ztrue11111111111111">
    <w:name w:val="WW-WW8Num1ztrue11111111111111"/>
    <w:rsid w:val="00DF6EEF"/>
  </w:style>
  <w:style w:type="character" w:customStyle="1" w:styleId="WW-WW8Num1ztrue12111111111111">
    <w:name w:val="WW-WW8Num1ztrue12111111111111"/>
    <w:rsid w:val="00DF6EEF"/>
  </w:style>
  <w:style w:type="character" w:customStyle="1" w:styleId="WW-WW8Num1ztrue123111111111111">
    <w:name w:val="WW-WW8Num1ztrue123111111111111"/>
    <w:rsid w:val="00DF6EEF"/>
  </w:style>
  <w:style w:type="character" w:customStyle="1" w:styleId="WW-WW8Num1ztrue1234111111111111">
    <w:name w:val="WW-WW8Num1ztrue1234111111111111"/>
    <w:rsid w:val="00DF6EEF"/>
  </w:style>
  <w:style w:type="character" w:customStyle="1" w:styleId="WW-WW8Num1ztrue12345111111111111">
    <w:name w:val="WW-WW8Num1ztrue12345111111111111"/>
    <w:rsid w:val="00DF6EEF"/>
  </w:style>
  <w:style w:type="character" w:customStyle="1" w:styleId="WW-WW8Num1ztrue123456111111111111">
    <w:name w:val="WW-WW8Num1ztrue123456111111111111"/>
    <w:rsid w:val="00DF6EEF"/>
  </w:style>
  <w:style w:type="character" w:customStyle="1" w:styleId="WW-WW8Num1ztrue1234567111111111111">
    <w:name w:val="WW-WW8Num1ztrue1234567111111111111"/>
    <w:rsid w:val="00DF6EEF"/>
  </w:style>
  <w:style w:type="character" w:customStyle="1" w:styleId="WW-WW8Num1ztrue111111111111111">
    <w:name w:val="WW-WW8Num1ztrue111111111111111"/>
    <w:rsid w:val="00DF6EEF"/>
  </w:style>
  <w:style w:type="character" w:customStyle="1" w:styleId="WW-WW8Num1ztrue121111111111111">
    <w:name w:val="WW-WW8Num1ztrue121111111111111"/>
    <w:rsid w:val="00DF6EEF"/>
  </w:style>
  <w:style w:type="character" w:customStyle="1" w:styleId="WW-WW8Num1ztrue1231111111111111">
    <w:name w:val="WW-WW8Num1ztrue1231111111111111"/>
    <w:rsid w:val="00DF6EEF"/>
  </w:style>
  <w:style w:type="character" w:customStyle="1" w:styleId="WW-WW8Num1ztrue12341111111111111">
    <w:name w:val="WW-WW8Num1ztrue12341111111111111"/>
    <w:rsid w:val="00DF6EEF"/>
  </w:style>
  <w:style w:type="character" w:customStyle="1" w:styleId="WW-WW8Num1ztrue123451111111111111">
    <w:name w:val="WW-WW8Num1ztrue123451111111111111"/>
    <w:rsid w:val="00DF6EEF"/>
  </w:style>
  <w:style w:type="character" w:customStyle="1" w:styleId="WW-WW8Num1ztrue1234561111111111111">
    <w:name w:val="WW-WW8Num1ztrue1234561111111111111"/>
    <w:rsid w:val="00DF6EEF"/>
  </w:style>
  <w:style w:type="character" w:customStyle="1" w:styleId="WW-WW8Num1ztrue12345671111111111111">
    <w:name w:val="WW-WW8Num1ztrue12345671111111111111"/>
    <w:rsid w:val="00DF6EEF"/>
  </w:style>
  <w:style w:type="character" w:customStyle="1" w:styleId="WW-WW8Num1ztrue1111111111111111">
    <w:name w:val="WW-WW8Num1ztrue1111111111111111"/>
    <w:rsid w:val="00DF6EEF"/>
  </w:style>
  <w:style w:type="character" w:customStyle="1" w:styleId="WW-WW8Num1ztrue1211111111111111">
    <w:name w:val="WW-WW8Num1ztrue1211111111111111"/>
    <w:rsid w:val="00DF6EEF"/>
  </w:style>
  <w:style w:type="character" w:customStyle="1" w:styleId="WW-WW8Num1ztrue12311111111111111">
    <w:name w:val="WW-WW8Num1ztrue12311111111111111"/>
    <w:rsid w:val="00DF6EEF"/>
  </w:style>
  <w:style w:type="character" w:customStyle="1" w:styleId="WW-WW8Num1ztrue123411111111111111">
    <w:name w:val="WW-WW8Num1ztrue123411111111111111"/>
    <w:rsid w:val="00DF6EEF"/>
  </w:style>
  <w:style w:type="character" w:customStyle="1" w:styleId="WW-WW8Num1ztrue1234511111111111111">
    <w:name w:val="WW-WW8Num1ztrue1234511111111111111"/>
    <w:rsid w:val="00DF6EEF"/>
  </w:style>
  <w:style w:type="character" w:customStyle="1" w:styleId="WW-WW8Num1ztrue12345611111111111111">
    <w:name w:val="WW-WW8Num1ztrue12345611111111111111"/>
    <w:rsid w:val="00DF6EEF"/>
  </w:style>
  <w:style w:type="character" w:customStyle="1" w:styleId="WW-WW8Num1ztrue123456711111111111111">
    <w:name w:val="WW-WW8Num1ztrue123456711111111111111"/>
    <w:rsid w:val="00DF6EEF"/>
  </w:style>
  <w:style w:type="character" w:customStyle="1" w:styleId="WW-WW8Num1ztrue11111111111111111">
    <w:name w:val="WW-WW8Num1ztrue11111111111111111"/>
    <w:rsid w:val="00DF6EEF"/>
  </w:style>
  <w:style w:type="character" w:customStyle="1" w:styleId="WW-WW8Num1ztrue12111111111111111">
    <w:name w:val="WW-WW8Num1ztrue12111111111111111"/>
    <w:rsid w:val="00DF6EEF"/>
  </w:style>
  <w:style w:type="character" w:customStyle="1" w:styleId="WW-WW8Num1ztrue123111111111111111">
    <w:name w:val="WW-WW8Num1ztrue123111111111111111"/>
    <w:rsid w:val="00DF6EEF"/>
  </w:style>
  <w:style w:type="character" w:customStyle="1" w:styleId="WW-WW8Num1ztrue1234111111111111111">
    <w:name w:val="WW-WW8Num1ztrue1234111111111111111"/>
    <w:rsid w:val="00DF6EEF"/>
  </w:style>
  <w:style w:type="character" w:customStyle="1" w:styleId="WW-WW8Num1ztrue12345111111111111111">
    <w:name w:val="WW-WW8Num1ztrue12345111111111111111"/>
    <w:rsid w:val="00DF6EEF"/>
  </w:style>
  <w:style w:type="character" w:customStyle="1" w:styleId="WW-WW8Num1ztrue123456111111111111111">
    <w:name w:val="WW-WW8Num1ztrue123456111111111111111"/>
    <w:rsid w:val="00DF6EEF"/>
  </w:style>
  <w:style w:type="character" w:customStyle="1" w:styleId="WW-WW8Num1ztrue1234567111111111111111">
    <w:name w:val="WW-WW8Num1ztrue1234567111111111111111"/>
    <w:rsid w:val="00DF6EEF"/>
  </w:style>
  <w:style w:type="character" w:customStyle="1" w:styleId="WW-WW8Num1ztrue111111111111111111">
    <w:name w:val="WW-WW8Num1ztrue111111111111111111"/>
    <w:rsid w:val="00DF6EEF"/>
  </w:style>
  <w:style w:type="character" w:customStyle="1" w:styleId="WW-WW8Num1ztrue121111111111111111">
    <w:name w:val="WW-WW8Num1ztrue121111111111111111"/>
    <w:rsid w:val="00DF6EEF"/>
  </w:style>
  <w:style w:type="character" w:customStyle="1" w:styleId="WW-WW8Num1ztrue1231111111111111111">
    <w:name w:val="WW-WW8Num1ztrue1231111111111111111"/>
    <w:rsid w:val="00DF6EEF"/>
  </w:style>
  <w:style w:type="character" w:customStyle="1" w:styleId="WW-WW8Num1ztrue12341111111111111111">
    <w:name w:val="WW-WW8Num1ztrue12341111111111111111"/>
    <w:rsid w:val="00DF6EEF"/>
  </w:style>
  <w:style w:type="character" w:customStyle="1" w:styleId="WW-WW8Num1ztrue123451111111111111111">
    <w:name w:val="WW-WW8Num1ztrue123451111111111111111"/>
    <w:rsid w:val="00DF6EEF"/>
  </w:style>
  <w:style w:type="character" w:customStyle="1" w:styleId="WW-WW8Num1ztrue1234561111111111111111">
    <w:name w:val="WW-WW8Num1ztrue1234561111111111111111"/>
    <w:rsid w:val="00DF6EEF"/>
  </w:style>
  <w:style w:type="character" w:customStyle="1" w:styleId="WW-WW8Num1ztrue12345671111111111111111">
    <w:name w:val="WW-WW8Num1ztrue12345671111111111111111"/>
    <w:rsid w:val="00DF6EEF"/>
  </w:style>
  <w:style w:type="character" w:customStyle="1" w:styleId="WW-WW8Num1ztrue1111111111111111111">
    <w:name w:val="WW-WW8Num1ztrue1111111111111111111"/>
    <w:rsid w:val="00DF6EEF"/>
  </w:style>
  <w:style w:type="character" w:customStyle="1" w:styleId="WW-WW8Num1ztrue1211111111111111111">
    <w:name w:val="WW-WW8Num1ztrue1211111111111111111"/>
    <w:rsid w:val="00DF6EEF"/>
  </w:style>
  <w:style w:type="character" w:customStyle="1" w:styleId="WW-WW8Num1ztrue12311111111111111111">
    <w:name w:val="WW-WW8Num1ztrue12311111111111111111"/>
    <w:rsid w:val="00DF6EEF"/>
  </w:style>
  <w:style w:type="character" w:customStyle="1" w:styleId="WW-WW8Num1ztrue123411111111111111111">
    <w:name w:val="WW-WW8Num1ztrue123411111111111111111"/>
    <w:rsid w:val="00DF6EEF"/>
  </w:style>
  <w:style w:type="character" w:customStyle="1" w:styleId="WW-WW8Num1ztrue1234511111111111111111">
    <w:name w:val="WW-WW8Num1ztrue1234511111111111111111"/>
    <w:rsid w:val="00DF6EEF"/>
  </w:style>
  <w:style w:type="character" w:customStyle="1" w:styleId="WW-WW8Num1ztrue12345611111111111111111">
    <w:name w:val="WW-WW8Num1ztrue12345611111111111111111"/>
    <w:rsid w:val="00DF6EEF"/>
  </w:style>
  <w:style w:type="character" w:customStyle="1" w:styleId="WW-WW8Num1ztrue123456711111111111111111">
    <w:name w:val="WW-WW8Num1ztrue123456711111111111111111"/>
    <w:rsid w:val="00DF6EEF"/>
  </w:style>
  <w:style w:type="character" w:customStyle="1" w:styleId="WW-WW8Num1ztrue11111111111111111111">
    <w:name w:val="WW-WW8Num1ztrue11111111111111111111"/>
    <w:rsid w:val="00DF6EEF"/>
  </w:style>
  <w:style w:type="character" w:customStyle="1" w:styleId="WW-WW8Num1ztrue12111111111111111111">
    <w:name w:val="WW-WW8Num1ztrue12111111111111111111"/>
    <w:rsid w:val="00DF6EEF"/>
  </w:style>
  <w:style w:type="character" w:customStyle="1" w:styleId="WW-WW8Num1ztrue123111111111111111111">
    <w:name w:val="WW-WW8Num1ztrue123111111111111111111"/>
    <w:rsid w:val="00DF6EEF"/>
  </w:style>
  <w:style w:type="character" w:customStyle="1" w:styleId="WW-WW8Num1ztrue1234111111111111111111">
    <w:name w:val="WW-WW8Num1ztrue1234111111111111111111"/>
    <w:rsid w:val="00DF6EEF"/>
  </w:style>
  <w:style w:type="character" w:customStyle="1" w:styleId="WW-WW8Num1ztrue12345111111111111111111">
    <w:name w:val="WW-WW8Num1ztrue12345111111111111111111"/>
    <w:rsid w:val="00DF6EEF"/>
  </w:style>
  <w:style w:type="character" w:customStyle="1" w:styleId="WW-WW8Num1ztrue123456111111111111111111">
    <w:name w:val="WW-WW8Num1ztrue123456111111111111111111"/>
    <w:rsid w:val="00DF6EEF"/>
  </w:style>
  <w:style w:type="character" w:customStyle="1" w:styleId="WW-WW8Num1ztrue1234567111111111111111111">
    <w:name w:val="WW-WW8Num1ztrue1234567111111111111111111"/>
    <w:rsid w:val="00DF6EEF"/>
  </w:style>
  <w:style w:type="character" w:customStyle="1" w:styleId="WW-WW8Num1ztrue111111111111111111111">
    <w:name w:val="WW-WW8Num1ztrue111111111111111111111"/>
    <w:rsid w:val="00DF6EEF"/>
  </w:style>
  <w:style w:type="character" w:customStyle="1" w:styleId="WW-WW8Num1ztrue121111111111111111111">
    <w:name w:val="WW-WW8Num1ztrue121111111111111111111"/>
    <w:rsid w:val="00DF6EEF"/>
  </w:style>
  <w:style w:type="character" w:customStyle="1" w:styleId="WW-WW8Num1ztrue1231111111111111111111">
    <w:name w:val="WW-WW8Num1ztrue1231111111111111111111"/>
    <w:rsid w:val="00DF6EEF"/>
  </w:style>
  <w:style w:type="character" w:customStyle="1" w:styleId="WW-WW8Num1ztrue12341111111111111111111">
    <w:name w:val="WW-WW8Num1ztrue12341111111111111111111"/>
    <w:rsid w:val="00DF6EEF"/>
  </w:style>
  <w:style w:type="character" w:customStyle="1" w:styleId="WW-WW8Num1ztrue123451111111111111111111">
    <w:name w:val="WW-WW8Num1ztrue123451111111111111111111"/>
    <w:rsid w:val="00DF6EEF"/>
  </w:style>
  <w:style w:type="character" w:customStyle="1" w:styleId="WW-WW8Num1ztrue1234561111111111111111111">
    <w:name w:val="WW-WW8Num1ztrue1234561111111111111111111"/>
    <w:rsid w:val="00DF6EEF"/>
  </w:style>
  <w:style w:type="character" w:customStyle="1" w:styleId="WW-WW8Num1ztrue12345671111111111111111111">
    <w:name w:val="WW-WW8Num1ztrue12345671111111111111111111"/>
    <w:rsid w:val="00DF6EEF"/>
  </w:style>
  <w:style w:type="character" w:customStyle="1" w:styleId="WW-WW8Num1ztrue1111111111111111111111">
    <w:name w:val="WW-WW8Num1ztrue1111111111111111111111"/>
    <w:rsid w:val="00DF6EEF"/>
  </w:style>
  <w:style w:type="character" w:customStyle="1" w:styleId="WW-WW8Num1ztrue1211111111111111111111">
    <w:name w:val="WW-WW8Num1ztrue1211111111111111111111"/>
    <w:rsid w:val="00DF6EEF"/>
  </w:style>
  <w:style w:type="character" w:customStyle="1" w:styleId="WW-WW8Num1ztrue12311111111111111111111">
    <w:name w:val="WW-WW8Num1ztrue12311111111111111111111"/>
    <w:rsid w:val="00DF6EEF"/>
  </w:style>
  <w:style w:type="character" w:customStyle="1" w:styleId="WW-WW8Num1ztrue123411111111111111111111">
    <w:name w:val="WW-WW8Num1ztrue123411111111111111111111"/>
    <w:rsid w:val="00DF6EEF"/>
  </w:style>
  <w:style w:type="character" w:customStyle="1" w:styleId="WW-WW8Num1ztrue1234511111111111111111111">
    <w:name w:val="WW-WW8Num1ztrue1234511111111111111111111"/>
    <w:rsid w:val="00DF6EEF"/>
  </w:style>
  <w:style w:type="character" w:customStyle="1" w:styleId="WW-WW8Num1ztrue12345611111111111111111111">
    <w:name w:val="WW-WW8Num1ztrue12345611111111111111111111"/>
    <w:rsid w:val="00DF6EEF"/>
  </w:style>
  <w:style w:type="character" w:customStyle="1" w:styleId="WW8Num15zfalse">
    <w:name w:val="WW8Num15zfalse"/>
    <w:rsid w:val="00DF6EEF"/>
  </w:style>
  <w:style w:type="character" w:customStyle="1" w:styleId="WW8Num15z2">
    <w:name w:val="WW8Num15z2"/>
    <w:rsid w:val="00DF6EEF"/>
    <w:rPr>
      <w:rFonts w:ascii="Wingdings" w:hAnsi="Wingdings" w:cs="Wingdings"/>
    </w:rPr>
  </w:style>
  <w:style w:type="character" w:customStyle="1" w:styleId="WW8Num15z3">
    <w:name w:val="WW8Num15z3"/>
    <w:rsid w:val="00DF6EEF"/>
    <w:rPr>
      <w:rFonts w:ascii="Symbol" w:hAnsi="Symbol" w:cs="Symbol"/>
    </w:rPr>
  </w:style>
  <w:style w:type="character" w:customStyle="1" w:styleId="WW8Num31z2">
    <w:name w:val="WW8Num31z2"/>
    <w:rsid w:val="00DF6EEF"/>
    <w:rPr>
      <w:rFonts w:ascii="Wingdings" w:hAnsi="Wingdings" w:cs="Wingdings"/>
    </w:rPr>
  </w:style>
  <w:style w:type="character" w:customStyle="1" w:styleId="WW8Num31z3">
    <w:name w:val="WW8Num31z3"/>
    <w:rsid w:val="00DF6EEF"/>
    <w:rPr>
      <w:rFonts w:ascii="Symbol" w:hAnsi="Symbol" w:cs="Symbol"/>
    </w:rPr>
  </w:style>
  <w:style w:type="character" w:customStyle="1" w:styleId="WW8Num32z2">
    <w:name w:val="WW8Num32z2"/>
    <w:rsid w:val="00DF6EEF"/>
    <w:rPr>
      <w:rFonts w:ascii="Wingdings" w:hAnsi="Wingdings" w:cs="Wingdings"/>
    </w:rPr>
  </w:style>
  <w:style w:type="character" w:customStyle="1" w:styleId="WW8Num32z3">
    <w:name w:val="WW8Num32z3"/>
    <w:rsid w:val="00DF6EEF"/>
    <w:rPr>
      <w:rFonts w:ascii="Symbol" w:hAnsi="Symbol" w:cs="Symbol"/>
    </w:rPr>
  </w:style>
  <w:style w:type="character" w:customStyle="1" w:styleId="WW8Num33zfalse">
    <w:name w:val="WW8Num33zfalse"/>
    <w:rsid w:val="00DF6EEF"/>
  </w:style>
  <w:style w:type="character" w:customStyle="1" w:styleId="WW8Num33ztrue">
    <w:name w:val="WW8Num33ztrue"/>
    <w:rsid w:val="00DF6EEF"/>
  </w:style>
  <w:style w:type="character" w:customStyle="1" w:styleId="WW-WW8Num33ztrue">
    <w:name w:val="WW-WW8Num33ztrue"/>
    <w:rsid w:val="00DF6EEF"/>
  </w:style>
  <w:style w:type="character" w:customStyle="1" w:styleId="WW-WW8Num33ztrue1">
    <w:name w:val="WW-WW8Num33ztrue1"/>
    <w:rsid w:val="00DF6EEF"/>
  </w:style>
  <w:style w:type="character" w:customStyle="1" w:styleId="WW-WW8Num33ztrue12">
    <w:name w:val="WW-WW8Num33ztrue12"/>
    <w:rsid w:val="00DF6EEF"/>
  </w:style>
  <w:style w:type="character" w:customStyle="1" w:styleId="WW-WW8Num33ztrue123">
    <w:name w:val="WW-WW8Num33ztrue123"/>
    <w:rsid w:val="00DF6EEF"/>
  </w:style>
  <w:style w:type="character" w:customStyle="1" w:styleId="WW-WW8Num33ztrue1234">
    <w:name w:val="WW-WW8Num33ztrue1234"/>
    <w:rsid w:val="00DF6EEF"/>
  </w:style>
  <w:style w:type="character" w:customStyle="1" w:styleId="WW-WW8Num33ztrue12345">
    <w:name w:val="WW-WW8Num33ztrue12345"/>
    <w:rsid w:val="00DF6EEF"/>
  </w:style>
  <w:style w:type="character" w:customStyle="1" w:styleId="WW-WW8Num33ztrue123456">
    <w:name w:val="WW-WW8Num33ztrue123456"/>
    <w:rsid w:val="00DF6EEF"/>
  </w:style>
  <w:style w:type="character" w:customStyle="1" w:styleId="WW8Num34z2">
    <w:name w:val="WW8Num34z2"/>
    <w:rsid w:val="00DF6EEF"/>
    <w:rPr>
      <w:rFonts w:ascii="Wingdings" w:hAnsi="Wingdings" w:cs="Wingdings"/>
    </w:rPr>
  </w:style>
  <w:style w:type="character" w:customStyle="1" w:styleId="WW8Num34z3">
    <w:name w:val="WW8Num34z3"/>
    <w:rsid w:val="00DF6EEF"/>
    <w:rPr>
      <w:rFonts w:ascii="Symbol" w:hAnsi="Symbol" w:cs="Symbol"/>
    </w:rPr>
  </w:style>
  <w:style w:type="character" w:customStyle="1" w:styleId="WW8Num35z3">
    <w:name w:val="WW8Num35z3"/>
    <w:rsid w:val="00DF6EEF"/>
    <w:rPr>
      <w:rFonts w:ascii="Symbol" w:hAnsi="Symbol" w:cs="Symbol"/>
    </w:rPr>
  </w:style>
  <w:style w:type="character" w:customStyle="1" w:styleId="WW8Num36z2">
    <w:name w:val="WW8Num36z2"/>
    <w:rsid w:val="00DF6EEF"/>
    <w:rPr>
      <w:rFonts w:ascii="Wingdings" w:hAnsi="Wingdings" w:cs="Wingdings"/>
    </w:rPr>
  </w:style>
  <w:style w:type="character" w:customStyle="1" w:styleId="WW8Num36z3">
    <w:name w:val="WW8Num36z3"/>
    <w:rsid w:val="00DF6EEF"/>
    <w:rPr>
      <w:rFonts w:ascii="Symbol" w:hAnsi="Symbol" w:cs="Symbol"/>
    </w:rPr>
  </w:style>
  <w:style w:type="character" w:customStyle="1" w:styleId="WW8Num37z2">
    <w:name w:val="WW8Num37z2"/>
    <w:rsid w:val="00DF6EEF"/>
    <w:rPr>
      <w:rFonts w:ascii="Wingdings" w:hAnsi="Wingdings" w:cs="Wingdings"/>
    </w:rPr>
  </w:style>
  <w:style w:type="character" w:customStyle="1" w:styleId="WW8Num37z3">
    <w:name w:val="WW8Num37z3"/>
    <w:rsid w:val="00DF6EEF"/>
    <w:rPr>
      <w:rFonts w:ascii="Symbol" w:hAnsi="Symbol" w:cs="Symbol"/>
    </w:rPr>
  </w:style>
  <w:style w:type="character" w:customStyle="1" w:styleId="WW8Num38ztrue">
    <w:name w:val="WW8Num38ztrue"/>
    <w:rsid w:val="00DF6EEF"/>
  </w:style>
  <w:style w:type="character" w:customStyle="1" w:styleId="WW-WW8Num38ztrue">
    <w:name w:val="WW-WW8Num38ztrue"/>
    <w:rsid w:val="00DF6EEF"/>
  </w:style>
  <w:style w:type="character" w:customStyle="1" w:styleId="WW-WW8Num38ztrue1">
    <w:name w:val="WW-WW8Num38ztrue1"/>
    <w:rsid w:val="00DF6EEF"/>
  </w:style>
  <w:style w:type="character" w:customStyle="1" w:styleId="WW-WW8Num38ztrue12">
    <w:name w:val="WW-WW8Num38ztrue12"/>
    <w:rsid w:val="00DF6EEF"/>
  </w:style>
  <w:style w:type="character" w:customStyle="1" w:styleId="WW-WW8Num38ztrue123">
    <w:name w:val="WW-WW8Num38ztrue123"/>
    <w:rsid w:val="00DF6EEF"/>
  </w:style>
  <w:style w:type="character" w:customStyle="1" w:styleId="WW-WW8Num38ztrue1234">
    <w:name w:val="WW-WW8Num38ztrue1234"/>
    <w:rsid w:val="00DF6EEF"/>
  </w:style>
  <w:style w:type="character" w:customStyle="1" w:styleId="WW-WW8Num38ztrue12345">
    <w:name w:val="WW-WW8Num38ztrue12345"/>
    <w:rsid w:val="00DF6EEF"/>
  </w:style>
  <w:style w:type="character" w:customStyle="1" w:styleId="WW-WW8Num38ztrue123456">
    <w:name w:val="WW-WW8Num38ztrue123456"/>
    <w:rsid w:val="00DF6EEF"/>
  </w:style>
  <w:style w:type="character" w:customStyle="1" w:styleId="WW8Num39zfalse">
    <w:name w:val="WW8Num39zfalse"/>
    <w:rsid w:val="00DF6EEF"/>
  </w:style>
  <w:style w:type="character" w:customStyle="1" w:styleId="WW8Num39ztrue">
    <w:name w:val="WW8Num39ztrue"/>
    <w:rsid w:val="00DF6EEF"/>
  </w:style>
  <w:style w:type="character" w:customStyle="1" w:styleId="WW-WW8Num39ztrue">
    <w:name w:val="WW-WW8Num39ztrue"/>
    <w:rsid w:val="00DF6EEF"/>
  </w:style>
  <w:style w:type="character" w:customStyle="1" w:styleId="WW-WW8Num39ztrue1">
    <w:name w:val="WW-WW8Num39ztrue1"/>
    <w:rsid w:val="00DF6EEF"/>
  </w:style>
  <w:style w:type="character" w:customStyle="1" w:styleId="WW-WW8Num39ztrue12">
    <w:name w:val="WW-WW8Num39ztrue12"/>
    <w:rsid w:val="00DF6EEF"/>
  </w:style>
  <w:style w:type="character" w:customStyle="1" w:styleId="WW-WW8Num39ztrue123">
    <w:name w:val="WW-WW8Num39ztrue123"/>
    <w:rsid w:val="00DF6EEF"/>
  </w:style>
  <w:style w:type="character" w:customStyle="1" w:styleId="WW-WW8Num39ztrue1234">
    <w:name w:val="WW-WW8Num39ztrue1234"/>
    <w:rsid w:val="00DF6EEF"/>
  </w:style>
  <w:style w:type="character" w:customStyle="1" w:styleId="WW-WW8Num39ztrue12345">
    <w:name w:val="WW-WW8Num39ztrue12345"/>
    <w:rsid w:val="00DF6EEF"/>
  </w:style>
  <w:style w:type="character" w:customStyle="1" w:styleId="WW-WW8Num39ztrue123456">
    <w:name w:val="WW-WW8Num39ztrue123456"/>
    <w:rsid w:val="00DF6EEF"/>
  </w:style>
  <w:style w:type="character" w:customStyle="1" w:styleId="WW8Num40z2">
    <w:name w:val="WW8Num40z2"/>
    <w:rsid w:val="00DF6EEF"/>
    <w:rPr>
      <w:rFonts w:ascii="Wingdings" w:hAnsi="Wingdings" w:cs="Wingdings"/>
    </w:rPr>
  </w:style>
  <w:style w:type="character" w:customStyle="1" w:styleId="WW8Num40z3">
    <w:name w:val="WW8Num40z3"/>
    <w:rsid w:val="00DF6EEF"/>
    <w:rPr>
      <w:rFonts w:ascii="Symbol" w:hAnsi="Symbol" w:cs="Symbol"/>
    </w:rPr>
  </w:style>
  <w:style w:type="character" w:customStyle="1" w:styleId="WW8Num41z2">
    <w:name w:val="WW8Num41z2"/>
    <w:rsid w:val="00DF6EEF"/>
    <w:rPr>
      <w:rFonts w:ascii="Wingdings" w:hAnsi="Wingdings" w:cs="Wingdings"/>
    </w:rPr>
  </w:style>
  <w:style w:type="character" w:customStyle="1" w:styleId="WW8Num41z3">
    <w:name w:val="WW8Num41z3"/>
    <w:rsid w:val="00DF6EEF"/>
    <w:rPr>
      <w:rFonts w:ascii="Symbol" w:hAnsi="Symbol" w:cs="Symbol"/>
    </w:rPr>
  </w:style>
  <w:style w:type="character" w:customStyle="1" w:styleId="WW8Num42z2">
    <w:name w:val="WW8Num42z2"/>
    <w:rsid w:val="00DF6EEF"/>
    <w:rPr>
      <w:rFonts w:ascii="Wingdings" w:hAnsi="Wingdings" w:cs="Wingdings"/>
    </w:rPr>
  </w:style>
  <w:style w:type="character" w:customStyle="1" w:styleId="WW8Num42z3">
    <w:name w:val="WW8Num42z3"/>
    <w:rsid w:val="00DF6EEF"/>
    <w:rPr>
      <w:rFonts w:ascii="Symbol" w:hAnsi="Symbol" w:cs="Symbol"/>
    </w:rPr>
  </w:style>
  <w:style w:type="character" w:customStyle="1" w:styleId="WW8Num43z2">
    <w:name w:val="WW8Num43z2"/>
    <w:rsid w:val="00DF6EEF"/>
    <w:rPr>
      <w:rFonts w:ascii="Wingdings" w:hAnsi="Wingdings" w:cs="Wingdings"/>
    </w:rPr>
  </w:style>
  <w:style w:type="character" w:customStyle="1" w:styleId="WW8Num43z3">
    <w:name w:val="WW8Num43z3"/>
    <w:rsid w:val="00DF6EEF"/>
    <w:rPr>
      <w:rFonts w:ascii="Symbol" w:hAnsi="Symbol" w:cs="Symbol"/>
    </w:rPr>
  </w:style>
  <w:style w:type="character" w:customStyle="1" w:styleId="WW8Num44ztrue">
    <w:name w:val="WW8Num44ztrue"/>
    <w:rsid w:val="00DF6EEF"/>
  </w:style>
  <w:style w:type="character" w:customStyle="1" w:styleId="WW-WW8Num44ztrue">
    <w:name w:val="WW-WW8Num44ztrue"/>
    <w:rsid w:val="00DF6EEF"/>
  </w:style>
  <w:style w:type="character" w:customStyle="1" w:styleId="WW-WW8Num44ztrue1">
    <w:name w:val="WW-WW8Num44ztrue1"/>
    <w:rsid w:val="00DF6EEF"/>
  </w:style>
  <w:style w:type="character" w:customStyle="1" w:styleId="WW-WW8Num44ztrue12">
    <w:name w:val="WW-WW8Num44ztrue12"/>
    <w:rsid w:val="00DF6EEF"/>
  </w:style>
  <w:style w:type="character" w:customStyle="1" w:styleId="WW-WW8Num44ztrue123">
    <w:name w:val="WW-WW8Num44ztrue123"/>
    <w:rsid w:val="00DF6EEF"/>
  </w:style>
  <w:style w:type="character" w:customStyle="1" w:styleId="WW-WW8Num44ztrue1234">
    <w:name w:val="WW-WW8Num44ztrue1234"/>
    <w:rsid w:val="00DF6EEF"/>
  </w:style>
  <w:style w:type="character" w:customStyle="1" w:styleId="WW-WW8Num44ztrue12345">
    <w:name w:val="WW-WW8Num44ztrue12345"/>
    <w:rsid w:val="00DF6EEF"/>
  </w:style>
  <w:style w:type="character" w:customStyle="1" w:styleId="WW-WW8Num44ztrue123456">
    <w:name w:val="WW-WW8Num44ztrue123456"/>
    <w:rsid w:val="00DF6EEF"/>
  </w:style>
  <w:style w:type="character" w:customStyle="1" w:styleId="WW8Num45ztrue">
    <w:name w:val="WW8Num45ztrue"/>
    <w:rsid w:val="00DF6EEF"/>
  </w:style>
  <w:style w:type="character" w:customStyle="1" w:styleId="WW-WW8Num45ztrue">
    <w:name w:val="WW-WW8Num45ztrue"/>
    <w:rsid w:val="00DF6EEF"/>
  </w:style>
  <w:style w:type="character" w:customStyle="1" w:styleId="WW-WW8Num45ztrue1">
    <w:name w:val="WW-WW8Num45ztrue1"/>
    <w:rsid w:val="00DF6EEF"/>
  </w:style>
  <w:style w:type="character" w:customStyle="1" w:styleId="WW-WW8Num45ztrue12">
    <w:name w:val="WW-WW8Num45ztrue12"/>
    <w:rsid w:val="00DF6EEF"/>
  </w:style>
  <w:style w:type="character" w:customStyle="1" w:styleId="WW-WW8Num45ztrue123">
    <w:name w:val="WW-WW8Num45ztrue123"/>
    <w:rsid w:val="00DF6EEF"/>
  </w:style>
  <w:style w:type="character" w:customStyle="1" w:styleId="WW-WW8Num45ztrue1234">
    <w:name w:val="WW-WW8Num45ztrue1234"/>
    <w:rsid w:val="00DF6EEF"/>
  </w:style>
  <w:style w:type="character" w:customStyle="1" w:styleId="WW-WW8Num45ztrue12345">
    <w:name w:val="WW-WW8Num45ztrue12345"/>
    <w:rsid w:val="00DF6EEF"/>
  </w:style>
  <w:style w:type="character" w:customStyle="1" w:styleId="WW-WW8Num45ztrue123456">
    <w:name w:val="WW-WW8Num45ztrue123456"/>
    <w:rsid w:val="00DF6EEF"/>
  </w:style>
  <w:style w:type="character" w:customStyle="1" w:styleId="WW8Num46z2">
    <w:name w:val="WW8Num46z2"/>
    <w:rsid w:val="00DF6EEF"/>
    <w:rPr>
      <w:rFonts w:ascii="Wingdings" w:hAnsi="Wingdings" w:cs="Wingdings"/>
    </w:rPr>
  </w:style>
  <w:style w:type="character" w:customStyle="1" w:styleId="WW8Num46z3">
    <w:name w:val="WW8Num46z3"/>
    <w:rsid w:val="00DF6EEF"/>
    <w:rPr>
      <w:rFonts w:ascii="Symbol" w:hAnsi="Symbol" w:cs="Symbol"/>
    </w:rPr>
  </w:style>
  <w:style w:type="character" w:customStyle="1" w:styleId="WW8Num47ztrue">
    <w:name w:val="WW8Num47ztrue"/>
    <w:rsid w:val="00DF6EEF"/>
  </w:style>
  <w:style w:type="character" w:customStyle="1" w:styleId="WW-WW8Num47ztrue">
    <w:name w:val="WW-WW8Num47ztrue"/>
    <w:rsid w:val="00DF6EEF"/>
  </w:style>
  <w:style w:type="character" w:customStyle="1" w:styleId="WW-WW8Num47ztrue1">
    <w:name w:val="WW-WW8Num47ztrue1"/>
    <w:rsid w:val="00DF6EEF"/>
  </w:style>
  <w:style w:type="character" w:customStyle="1" w:styleId="WW-WW8Num47ztrue12">
    <w:name w:val="WW-WW8Num47ztrue12"/>
    <w:rsid w:val="00DF6EEF"/>
  </w:style>
  <w:style w:type="character" w:customStyle="1" w:styleId="WW-WW8Num47ztrue123">
    <w:name w:val="WW-WW8Num47ztrue123"/>
    <w:rsid w:val="00DF6EEF"/>
  </w:style>
  <w:style w:type="character" w:customStyle="1" w:styleId="WW-WW8Num47ztrue1234">
    <w:name w:val="WW-WW8Num47ztrue1234"/>
    <w:rsid w:val="00DF6EEF"/>
  </w:style>
  <w:style w:type="character" w:customStyle="1" w:styleId="WW-WW8Num47ztrue12345">
    <w:name w:val="WW-WW8Num47ztrue12345"/>
    <w:rsid w:val="00DF6EEF"/>
  </w:style>
  <w:style w:type="character" w:customStyle="1" w:styleId="WW8Num48z2">
    <w:name w:val="WW8Num48z2"/>
    <w:rsid w:val="00DF6EEF"/>
    <w:rPr>
      <w:rFonts w:ascii="Wingdings" w:hAnsi="Wingdings" w:cs="Wingdings"/>
    </w:rPr>
  </w:style>
  <w:style w:type="character" w:customStyle="1" w:styleId="WW8Num48z3">
    <w:name w:val="WW8Num48z3"/>
    <w:rsid w:val="00DF6EEF"/>
    <w:rPr>
      <w:rFonts w:ascii="Symbol" w:hAnsi="Symbol" w:cs="Symbol"/>
    </w:rPr>
  </w:style>
  <w:style w:type="character" w:customStyle="1" w:styleId="WW8Num49z2">
    <w:name w:val="WW8Num49z2"/>
    <w:rsid w:val="00DF6EEF"/>
    <w:rPr>
      <w:rFonts w:ascii="Wingdings" w:hAnsi="Wingdings" w:cs="Wingdings"/>
    </w:rPr>
  </w:style>
  <w:style w:type="character" w:customStyle="1" w:styleId="WW8Num49z3">
    <w:name w:val="WW8Num49z3"/>
    <w:rsid w:val="00DF6EEF"/>
    <w:rPr>
      <w:rFonts w:ascii="Symbol" w:hAnsi="Symbol" w:cs="Symbol"/>
    </w:rPr>
  </w:style>
  <w:style w:type="character" w:customStyle="1" w:styleId="WW8Num50z2">
    <w:name w:val="WW8Num50z2"/>
    <w:rsid w:val="00DF6EEF"/>
    <w:rPr>
      <w:rFonts w:ascii="Wingdings" w:hAnsi="Wingdings" w:cs="Wingdings"/>
    </w:rPr>
  </w:style>
  <w:style w:type="character" w:customStyle="1" w:styleId="WW8Num50z3">
    <w:name w:val="WW8Num50z3"/>
    <w:rsid w:val="00DF6EEF"/>
    <w:rPr>
      <w:rFonts w:ascii="Symbol" w:hAnsi="Symbol" w:cs="Symbol"/>
    </w:rPr>
  </w:style>
  <w:style w:type="character" w:customStyle="1" w:styleId="WW8Num51zfalse">
    <w:name w:val="WW8Num51zfalse"/>
    <w:rsid w:val="00DF6EEF"/>
  </w:style>
  <w:style w:type="character" w:customStyle="1" w:styleId="WW8Num51ztrue">
    <w:name w:val="WW8Num51ztrue"/>
    <w:rsid w:val="00DF6EEF"/>
  </w:style>
  <w:style w:type="character" w:customStyle="1" w:styleId="WW-WW8Num51ztrue">
    <w:name w:val="WW-WW8Num51ztrue"/>
    <w:rsid w:val="00DF6EEF"/>
  </w:style>
  <w:style w:type="character" w:customStyle="1" w:styleId="WW-WW8Num51ztrue1">
    <w:name w:val="WW-WW8Num51ztrue1"/>
    <w:rsid w:val="00DF6EEF"/>
  </w:style>
  <w:style w:type="character" w:customStyle="1" w:styleId="WW-WW8Num51ztrue12">
    <w:name w:val="WW-WW8Num51ztrue12"/>
    <w:rsid w:val="00DF6EEF"/>
  </w:style>
  <w:style w:type="character" w:customStyle="1" w:styleId="WW-WW8Num51ztrue123">
    <w:name w:val="WW-WW8Num51ztrue123"/>
    <w:rsid w:val="00DF6EEF"/>
  </w:style>
  <w:style w:type="character" w:customStyle="1" w:styleId="WW-WW8Num51ztrue1234">
    <w:name w:val="WW-WW8Num51ztrue1234"/>
    <w:rsid w:val="00DF6EEF"/>
  </w:style>
  <w:style w:type="character" w:customStyle="1" w:styleId="WW-WW8Num51ztrue12345">
    <w:name w:val="WW-WW8Num51ztrue12345"/>
    <w:rsid w:val="00DF6EEF"/>
  </w:style>
  <w:style w:type="character" w:customStyle="1" w:styleId="WW-WW8Num51ztrue123456">
    <w:name w:val="WW-WW8Num51ztrue123456"/>
    <w:rsid w:val="00DF6EEF"/>
  </w:style>
  <w:style w:type="character" w:customStyle="1" w:styleId="WW8Num52ztrue">
    <w:name w:val="WW8Num52ztrue"/>
    <w:rsid w:val="00DF6EEF"/>
  </w:style>
  <w:style w:type="character" w:customStyle="1" w:styleId="WW-WW8Num52ztrue">
    <w:name w:val="WW-WW8Num52ztrue"/>
    <w:rsid w:val="00DF6EEF"/>
  </w:style>
  <w:style w:type="character" w:customStyle="1" w:styleId="WW-WW8Num52ztrue1">
    <w:name w:val="WW-WW8Num52ztrue1"/>
    <w:rsid w:val="00DF6EEF"/>
  </w:style>
  <w:style w:type="character" w:customStyle="1" w:styleId="WW-WW8Num52ztrue12">
    <w:name w:val="WW-WW8Num52ztrue12"/>
    <w:rsid w:val="00DF6EEF"/>
  </w:style>
  <w:style w:type="character" w:customStyle="1" w:styleId="WW-WW8Num52ztrue123">
    <w:name w:val="WW-WW8Num52ztrue123"/>
    <w:rsid w:val="00DF6EEF"/>
  </w:style>
  <w:style w:type="character" w:customStyle="1" w:styleId="WW-WW8Num52ztrue1234">
    <w:name w:val="WW-WW8Num52ztrue1234"/>
    <w:rsid w:val="00DF6EEF"/>
  </w:style>
  <w:style w:type="character" w:customStyle="1" w:styleId="WW-WW8Num52ztrue12345">
    <w:name w:val="WW-WW8Num52ztrue12345"/>
    <w:rsid w:val="00DF6EEF"/>
  </w:style>
  <w:style w:type="character" w:customStyle="1" w:styleId="WW-WW8Num52ztrue123456">
    <w:name w:val="WW-WW8Num52ztrue123456"/>
    <w:rsid w:val="00DF6EEF"/>
  </w:style>
  <w:style w:type="character" w:customStyle="1" w:styleId="WW8Num53ztrue">
    <w:name w:val="WW8Num53ztrue"/>
    <w:rsid w:val="00DF6EEF"/>
  </w:style>
  <w:style w:type="character" w:customStyle="1" w:styleId="WW-WW8Num53ztrue">
    <w:name w:val="WW-WW8Num53ztrue"/>
    <w:rsid w:val="00DF6EEF"/>
  </w:style>
  <w:style w:type="character" w:customStyle="1" w:styleId="WW-WW8Num53ztrue1">
    <w:name w:val="WW-WW8Num53ztrue1"/>
    <w:rsid w:val="00DF6EEF"/>
  </w:style>
  <w:style w:type="character" w:customStyle="1" w:styleId="WW-WW8Num53ztrue12">
    <w:name w:val="WW-WW8Num53ztrue12"/>
    <w:rsid w:val="00DF6EEF"/>
  </w:style>
  <w:style w:type="character" w:customStyle="1" w:styleId="WW-WW8Num53ztrue123">
    <w:name w:val="WW-WW8Num53ztrue123"/>
    <w:rsid w:val="00DF6EEF"/>
  </w:style>
  <w:style w:type="character" w:customStyle="1" w:styleId="WW-WW8Num53ztrue1234">
    <w:name w:val="WW-WW8Num53ztrue1234"/>
    <w:rsid w:val="00DF6EEF"/>
  </w:style>
  <w:style w:type="character" w:customStyle="1" w:styleId="WW-WW8Num53ztrue12345">
    <w:name w:val="WW-WW8Num53ztrue12345"/>
    <w:rsid w:val="00DF6EEF"/>
  </w:style>
  <w:style w:type="character" w:customStyle="1" w:styleId="WW-WW8Num53ztrue123456">
    <w:name w:val="WW-WW8Num53ztrue123456"/>
    <w:rsid w:val="00DF6EEF"/>
  </w:style>
  <w:style w:type="character" w:customStyle="1" w:styleId="WW8Num54z2">
    <w:name w:val="WW8Num54z2"/>
    <w:rsid w:val="00DF6EEF"/>
    <w:rPr>
      <w:rFonts w:ascii="Wingdings" w:hAnsi="Wingdings" w:cs="Wingdings"/>
    </w:rPr>
  </w:style>
  <w:style w:type="character" w:customStyle="1" w:styleId="WW8Num54z3">
    <w:name w:val="WW8Num54z3"/>
    <w:rsid w:val="00DF6EEF"/>
    <w:rPr>
      <w:rFonts w:ascii="Symbol" w:hAnsi="Symbol" w:cs="Symbol"/>
    </w:rPr>
  </w:style>
  <w:style w:type="character" w:customStyle="1" w:styleId="WW8Num54z4">
    <w:name w:val="WW8Num54z4"/>
    <w:rsid w:val="00DF6EEF"/>
    <w:rPr>
      <w:rFonts w:ascii="Courier New" w:hAnsi="Courier New" w:cs="Courier New"/>
    </w:rPr>
  </w:style>
  <w:style w:type="character" w:customStyle="1" w:styleId="WW8Num55z2">
    <w:name w:val="WW8Num55z2"/>
    <w:rsid w:val="00DF6EEF"/>
    <w:rPr>
      <w:rFonts w:ascii="Wingdings" w:hAnsi="Wingdings" w:cs="Wingdings"/>
    </w:rPr>
  </w:style>
  <w:style w:type="character" w:customStyle="1" w:styleId="WW8Num55z3">
    <w:name w:val="WW8Num55z3"/>
    <w:rsid w:val="00DF6EEF"/>
    <w:rPr>
      <w:rFonts w:ascii="Symbol" w:hAnsi="Symbol" w:cs="Symbol"/>
    </w:rPr>
  </w:style>
  <w:style w:type="character" w:customStyle="1" w:styleId="WW8Num56z2">
    <w:name w:val="WW8Num56z2"/>
    <w:rsid w:val="00DF6EEF"/>
    <w:rPr>
      <w:rFonts w:ascii="Wingdings" w:hAnsi="Wingdings" w:cs="Wingdings"/>
    </w:rPr>
  </w:style>
  <w:style w:type="character" w:customStyle="1" w:styleId="WW8Num56z3">
    <w:name w:val="WW8Num56z3"/>
    <w:rsid w:val="00DF6EEF"/>
    <w:rPr>
      <w:rFonts w:ascii="Symbol" w:hAnsi="Symbol" w:cs="Symbol"/>
    </w:rPr>
  </w:style>
  <w:style w:type="character" w:customStyle="1" w:styleId="WW8NumSt12z0">
    <w:name w:val="WW8NumSt12z0"/>
    <w:rsid w:val="00DF6EEF"/>
    <w:rPr>
      <w:rFonts w:ascii="Symbol" w:hAnsi="Symbol" w:cs="Symbol"/>
    </w:rPr>
  </w:style>
  <w:style w:type="character" w:customStyle="1" w:styleId="WW8NumSt15z1">
    <w:name w:val="WW8NumSt15z1"/>
    <w:rsid w:val="00DF6EEF"/>
    <w:rPr>
      <w:rFonts w:ascii="Courier New" w:hAnsi="Courier New" w:cs="Courier New"/>
    </w:rPr>
  </w:style>
  <w:style w:type="character" w:customStyle="1" w:styleId="WW8NumSt15z2">
    <w:name w:val="WW8NumSt15z2"/>
    <w:rsid w:val="00DF6EEF"/>
    <w:rPr>
      <w:rFonts w:ascii="Wingdings" w:hAnsi="Wingdings" w:cs="Wingdings"/>
    </w:rPr>
  </w:style>
  <w:style w:type="character" w:customStyle="1" w:styleId="WW8NumSt15z3">
    <w:name w:val="WW8NumSt15z3"/>
    <w:rsid w:val="00DF6EEF"/>
    <w:rPr>
      <w:rFonts w:ascii="Symbol" w:hAnsi="Symbol" w:cs="Symbol"/>
    </w:rPr>
  </w:style>
  <w:style w:type="character" w:customStyle="1" w:styleId="WW8NumSt17z1">
    <w:name w:val="WW8NumSt17z1"/>
    <w:rsid w:val="00DF6EEF"/>
    <w:rPr>
      <w:rFonts w:ascii="Courier New" w:hAnsi="Courier New" w:cs="Courier New"/>
    </w:rPr>
  </w:style>
  <w:style w:type="character" w:customStyle="1" w:styleId="WW8NumSt17z2">
    <w:name w:val="WW8NumSt17z2"/>
    <w:rsid w:val="00DF6EEF"/>
    <w:rPr>
      <w:rFonts w:ascii="Wingdings" w:hAnsi="Wingdings" w:cs="Wingdings"/>
    </w:rPr>
  </w:style>
  <w:style w:type="character" w:customStyle="1" w:styleId="WW8NumSt17z3">
    <w:name w:val="WW8NumSt17z3"/>
    <w:rsid w:val="00DF6EEF"/>
    <w:rPr>
      <w:rFonts w:ascii="Symbol" w:hAnsi="Symbol" w:cs="Symbol"/>
    </w:rPr>
  </w:style>
  <w:style w:type="character" w:customStyle="1" w:styleId="Fuentedeprrafopredeter3">
    <w:name w:val="Fuente de párrafo predeter.3"/>
    <w:rsid w:val="00DF6EEF"/>
  </w:style>
  <w:style w:type="character" w:customStyle="1" w:styleId="CommentReference">
    <w:name w:val="Comment Reference"/>
    <w:rsid w:val="00DF6EEF"/>
    <w:rPr>
      <w:sz w:val="18"/>
    </w:rPr>
  </w:style>
  <w:style w:type="character" w:styleId="Nmerodepgina">
    <w:name w:val="page number"/>
    <w:basedOn w:val="Fuentedeprrafopredeter3"/>
    <w:rsid w:val="00DF6EEF"/>
  </w:style>
  <w:style w:type="character" w:customStyle="1" w:styleId="WW8Num3z1">
    <w:name w:val="WW8Num3z1"/>
    <w:rsid w:val="00DF6EEF"/>
    <w:rPr>
      <w:rFonts w:ascii="OpenSymbol" w:hAnsi="OpenSymbol" w:cs="OpenSymbol"/>
    </w:rPr>
  </w:style>
  <w:style w:type="character" w:customStyle="1" w:styleId="WW8Num4z1">
    <w:name w:val="WW8Num4z1"/>
    <w:rsid w:val="00DF6EEF"/>
    <w:rPr>
      <w:rFonts w:ascii="OpenSymbol" w:hAnsi="OpenSymbol" w:cs="OpenSymbol"/>
    </w:rPr>
  </w:style>
  <w:style w:type="character" w:customStyle="1" w:styleId="WW8Num20z3">
    <w:name w:val="WW8Num20z3"/>
    <w:rsid w:val="00DF6EEF"/>
  </w:style>
  <w:style w:type="character" w:customStyle="1" w:styleId="WW8Num20z4">
    <w:name w:val="WW8Num20z4"/>
    <w:rsid w:val="00DF6EEF"/>
  </w:style>
  <w:style w:type="character" w:customStyle="1" w:styleId="WW8Num20z5">
    <w:name w:val="WW8Num20z5"/>
    <w:rsid w:val="00DF6EEF"/>
  </w:style>
  <w:style w:type="character" w:customStyle="1" w:styleId="WW8Num20z6">
    <w:name w:val="WW8Num20z6"/>
    <w:rsid w:val="00DF6EEF"/>
  </w:style>
  <w:style w:type="character" w:customStyle="1" w:styleId="WW8Num20z7">
    <w:name w:val="WW8Num20z7"/>
    <w:rsid w:val="00DF6EEF"/>
  </w:style>
  <w:style w:type="character" w:customStyle="1" w:styleId="WW8Num20z8">
    <w:name w:val="WW8Num20z8"/>
    <w:rsid w:val="00DF6EEF"/>
  </w:style>
  <w:style w:type="character" w:customStyle="1" w:styleId="Bullets">
    <w:name w:val="Bullets"/>
    <w:rsid w:val="00DF6EEF"/>
    <w:rPr>
      <w:rFonts w:ascii="OpenSymbol" w:eastAsia="OpenSymbol" w:hAnsi="OpenSymbol" w:cs="OpenSymbol"/>
    </w:rPr>
  </w:style>
  <w:style w:type="character" w:customStyle="1" w:styleId="WW8Num3z2">
    <w:name w:val="WW8Num3z2"/>
    <w:rsid w:val="00DF6EEF"/>
    <w:rPr>
      <w:rFonts w:ascii="Wingdings" w:hAnsi="Wingdings" w:cs="Wingdings"/>
    </w:rPr>
  </w:style>
  <w:style w:type="character" w:customStyle="1" w:styleId="NumberingSymbols">
    <w:name w:val="Numbering Symbols"/>
    <w:rsid w:val="00DF6EEF"/>
  </w:style>
  <w:style w:type="character" w:customStyle="1" w:styleId="WW8Num5z2">
    <w:name w:val="WW8Num5z2"/>
    <w:rsid w:val="00DF6EEF"/>
    <w:rPr>
      <w:rFonts w:ascii="Wingdings" w:hAnsi="Wingdings" w:cs="Wingdings"/>
    </w:rPr>
  </w:style>
  <w:style w:type="character" w:customStyle="1" w:styleId="A162">
    <w:name w:val="A16+2"/>
    <w:rsid w:val="00DF6EEF"/>
    <w:rPr>
      <w:rFonts w:ascii="Phonetic" w:hAnsi="Phonetic" w:cs="Phonetic"/>
      <w:color w:val="013E89"/>
      <w:sz w:val="22"/>
    </w:rPr>
  </w:style>
  <w:style w:type="paragraph" w:customStyle="1" w:styleId="Heading">
    <w:name w:val="Heading"/>
    <w:basedOn w:val="Normal"/>
    <w:next w:val="Textodecuerpo"/>
    <w:rsid w:val="00DF6EEF"/>
    <w:pPr>
      <w:tabs>
        <w:tab w:val="left" w:pos="1260"/>
        <w:tab w:val="left" w:pos="1350"/>
        <w:tab w:val="left" w:pos="3600"/>
        <w:tab w:val="left" w:pos="5940"/>
      </w:tabs>
      <w:jc w:val="center"/>
    </w:pPr>
    <w:rPr>
      <w:rFonts w:eastAsia="Times New Roman"/>
      <w:b/>
      <w:lang w:val="es-ES_tradnl"/>
    </w:rPr>
  </w:style>
  <w:style w:type="paragraph" w:styleId="Lista">
    <w:name w:val="List"/>
    <w:basedOn w:val="Textodecuerpo"/>
    <w:rsid w:val="00DF6EEF"/>
  </w:style>
  <w:style w:type="paragraph" w:styleId="Epgrafe">
    <w:name w:val="caption"/>
    <w:basedOn w:val="Normal"/>
    <w:qFormat/>
    <w:rsid w:val="00DF6EEF"/>
    <w:pPr>
      <w:suppressLineNumbers/>
      <w:spacing w:before="120" w:after="120"/>
    </w:pPr>
    <w:rPr>
      <w:rFonts w:cs="Helvetica"/>
      <w:i/>
      <w:iCs/>
      <w:szCs w:val="24"/>
    </w:rPr>
  </w:style>
  <w:style w:type="paragraph" w:customStyle="1" w:styleId="Index">
    <w:name w:val="Index"/>
    <w:basedOn w:val="Normal"/>
    <w:rsid w:val="00DF6EEF"/>
    <w:pPr>
      <w:suppressLineNumbers/>
    </w:pPr>
    <w:rPr>
      <w:rFonts w:cs="Arial"/>
    </w:rPr>
  </w:style>
  <w:style w:type="paragraph" w:customStyle="1" w:styleId="Epgrafe2">
    <w:name w:val="Epígrafe2"/>
    <w:basedOn w:val="Normal"/>
    <w:rsid w:val="00DF6EEF"/>
    <w:pPr>
      <w:suppressLineNumbers/>
      <w:spacing w:before="120" w:after="120"/>
    </w:pPr>
    <w:rPr>
      <w:rFonts w:cs="Helvetica"/>
      <w:i/>
      <w:iCs/>
      <w:szCs w:val="24"/>
    </w:rPr>
  </w:style>
  <w:style w:type="paragraph" w:customStyle="1" w:styleId="Epgrafe1">
    <w:name w:val="Epígrafe1"/>
    <w:basedOn w:val="Normal"/>
    <w:rsid w:val="00DF6EEF"/>
    <w:pPr>
      <w:suppressLineNumbers/>
      <w:spacing w:before="120" w:after="120"/>
    </w:pPr>
    <w:rPr>
      <w:rFonts w:cs="Arial"/>
      <w:i/>
      <w:iCs/>
      <w:szCs w:val="24"/>
    </w:rPr>
  </w:style>
  <w:style w:type="paragraph" w:styleId="Textonotaalfinal">
    <w:name w:val="endnote text"/>
    <w:basedOn w:val="Normal"/>
    <w:link w:val="TextonotaalfinalCar"/>
    <w:rsid w:val="00DF6EEF"/>
    <w:rPr>
      <w:sz w:val="20"/>
      <w:lang w:val="es-ES_tradnl"/>
    </w:rPr>
  </w:style>
  <w:style w:type="paragraph" w:customStyle="1" w:styleId="Textodecuerpo21">
    <w:name w:val="Texto de cuerpo 21"/>
    <w:basedOn w:val="Normal"/>
    <w:rsid w:val="00DF6EEF"/>
    <w:rPr>
      <w:rFonts w:ascii="Arial" w:hAnsi="Arial" w:cs="Arial"/>
      <w:color w:val="0000FF"/>
      <w:sz w:val="22"/>
      <w:lang w:val="es-ES_tradnl"/>
    </w:rPr>
  </w:style>
  <w:style w:type="paragraph" w:styleId="Sangradetdecuerpo">
    <w:name w:val="Body Text Indent"/>
    <w:basedOn w:val="Normal"/>
    <w:link w:val="SangradetdecuerpoCar"/>
    <w:rsid w:val="00DF6EEF"/>
    <w:pPr>
      <w:spacing w:after="120"/>
      <w:ind w:left="283" w:firstLine="0"/>
    </w:pPr>
    <w:rPr>
      <w:lang w:val="en-US"/>
    </w:rPr>
  </w:style>
  <w:style w:type="paragraph" w:customStyle="1" w:styleId="Textodecuerpo31">
    <w:name w:val="Texto de cuerpo 31"/>
    <w:basedOn w:val="Normal"/>
    <w:rsid w:val="00DF6EEF"/>
    <w:pPr>
      <w:spacing w:after="120"/>
    </w:pPr>
    <w:rPr>
      <w:sz w:val="16"/>
      <w:szCs w:val="16"/>
      <w:lang w:val="en-US"/>
    </w:rPr>
  </w:style>
  <w:style w:type="paragraph" w:customStyle="1" w:styleId="Sangra2detdecuerpo1">
    <w:name w:val="Sangría 2 de t. de cuerpo1"/>
    <w:basedOn w:val="Normal"/>
    <w:rsid w:val="00DF6EEF"/>
    <w:pPr>
      <w:spacing w:after="120" w:line="480" w:lineRule="auto"/>
      <w:ind w:left="283" w:firstLine="0"/>
    </w:pPr>
    <w:rPr>
      <w:lang w:val="en-US"/>
    </w:rPr>
  </w:style>
  <w:style w:type="paragraph" w:customStyle="1" w:styleId="Textodebloque1">
    <w:name w:val="Texto de bloque1"/>
    <w:basedOn w:val="Normal"/>
    <w:rsid w:val="00DF6EEF"/>
    <w:pPr>
      <w:ind w:left="113" w:right="113" w:firstLine="0"/>
    </w:pPr>
    <w:rPr>
      <w:rFonts w:ascii="Times-Bold" w:eastAsia="Times New Roman" w:hAnsi="Times-Bold" w:cs="Times-Bold"/>
      <w:b/>
      <w:sz w:val="18"/>
      <w:lang w:val="en-US"/>
    </w:rPr>
  </w:style>
  <w:style w:type="paragraph" w:customStyle="1" w:styleId="TMsubsubheading">
    <w:name w:val="TM sub subheading"/>
    <w:basedOn w:val="Normal"/>
    <w:rsid w:val="00DF6EEF"/>
    <w:pPr>
      <w:pBdr>
        <w:top w:val="none" w:sz="0" w:space="0" w:color="000000"/>
        <w:left w:val="none" w:sz="0" w:space="0" w:color="000000"/>
        <w:bottom w:val="single" w:sz="4" w:space="2" w:color="000000"/>
        <w:right w:val="none" w:sz="0" w:space="0" w:color="000000"/>
      </w:pBdr>
      <w:tabs>
        <w:tab w:val="left" w:pos="227"/>
        <w:tab w:val="left" w:pos="454"/>
      </w:tabs>
      <w:autoSpaceDE w:val="0"/>
      <w:spacing w:before="170" w:line="250" w:lineRule="atLeast"/>
      <w:textAlignment w:val="center"/>
    </w:pPr>
    <w:rPr>
      <w:rFonts w:ascii="SansSerifFLF-Demibold" w:eastAsia="Times New Roman" w:hAnsi="SansSerifFLF-Demibold" w:cs="SansSerifFLF-Demibold"/>
      <w:color w:val="000000"/>
      <w:sz w:val="26"/>
      <w:szCs w:val="26"/>
      <w:lang w:val="en-US"/>
    </w:rPr>
  </w:style>
  <w:style w:type="paragraph" w:customStyle="1" w:styleId="TMsubheadingwhighlight">
    <w:name w:val="TM subheading w/highlight"/>
    <w:basedOn w:val="TMsubsubheading"/>
    <w:rsid w:val="00DF6EEF"/>
    <w:pPr>
      <w:spacing w:before="283"/>
    </w:pPr>
    <w:rPr>
      <w:u w:val="thick"/>
    </w:rPr>
  </w:style>
  <w:style w:type="paragraph" w:customStyle="1" w:styleId="Instructionsparagrph">
    <w:name w:val="Instructions paragrph"/>
    <w:basedOn w:val="Normal"/>
    <w:next w:val="Normal"/>
    <w:rsid w:val="00DF6EEF"/>
    <w:pPr>
      <w:tabs>
        <w:tab w:val="left" w:pos="425"/>
      </w:tabs>
      <w:autoSpaceDE w:val="0"/>
      <w:spacing w:before="113" w:line="250" w:lineRule="atLeast"/>
      <w:textAlignment w:val="center"/>
    </w:pPr>
    <w:rPr>
      <w:rFonts w:ascii="Times-Roman" w:eastAsia="Times New Roman" w:hAnsi="Times-Roman" w:cs="Times-Roman"/>
      <w:color w:val="000000"/>
      <w:position w:val="3"/>
      <w:sz w:val="21"/>
      <w:szCs w:val="21"/>
    </w:rPr>
  </w:style>
  <w:style w:type="paragraph" w:customStyle="1" w:styleId="basictextparagraph">
    <w:name w:val="basic text paragraph"/>
    <w:basedOn w:val="Normal"/>
    <w:rsid w:val="00DF6EEF"/>
    <w:pPr>
      <w:tabs>
        <w:tab w:val="left" w:pos="425"/>
        <w:tab w:val="left" w:pos="680"/>
        <w:tab w:val="left" w:pos="964"/>
        <w:tab w:val="left" w:pos="2268"/>
        <w:tab w:val="left" w:pos="2551"/>
        <w:tab w:val="left" w:pos="3340"/>
      </w:tabs>
      <w:autoSpaceDE w:val="0"/>
      <w:spacing w:before="57" w:line="270" w:lineRule="atLeast"/>
      <w:textAlignment w:val="center"/>
    </w:pPr>
    <w:rPr>
      <w:rFonts w:ascii="Times-Roman" w:eastAsia="Times New Roman" w:hAnsi="Times-Roman" w:cs="Times-Roman"/>
      <w:color w:val="000000"/>
      <w:sz w:val="23"/>
      <w:szCs w:val="23"/>
    </w:rPr>
  </w:style>
  <w:style w:type="paragraph" w:customStyle="1" w:styleId="Sangra3detdecuerpo1">
    <w:name w:val="Sangría 3 de t. de cuerpo1"/>
    <w:basedOn w:val="Normal"/>
    <w:rsid w:val="00DF6EEF"/>
    <w:pPr>
      <w:spacing w:after="120"/>
      <w:ind w:left="283" w:firstLine="0"/>
    </w:pPr>
    <w:rPr>
      <w:sz w:val="16"/>
      <w:szCs w:val="16"/>
    </w:rPr>
  </w:style>
  <w:style w:type="paragraph" w:customStyle="1" w:styleId="CommentText">
    <w:name w:val="Comment Text"/>
    <w:basedOn w:val="Normal"/>
    <w:rsid w:val="00DF6EEF"/>
    <w:rPr>
      <w:szCs w:val="24"/>
    </w:rPr>
  </w:style>
  <w:style w:type="paragraph" w:customStyle="1" w:styleId="Textodeglobo1">
    <w:name w:val="Texto de globo1"/>
    <w:basedOn w:val="Normal"/>
    <w:rsid w:val="00DF6EEF"/>
    <w:rPr>
      <w:rFonts w:ascii="Lucida Grande" w:hAnsi="Lucida Grande" w:cs="Lucida Grande"/>
      <w:sz w:val="18"/>
      <w:szCs w:val="18"/>
    </w:rPr>
  </w:style>
  <w:style w:type="paragraph" w:customStyle="1" w:styleId="CommentSubject">
    <w:name w:val="Comment Subject"/>
    <w:basedOn w:val="CommentText"/>
    <w:next w:val="CommentText"/>
    <w:rsid w:val="00DF6EEF"/>
    <w:rPr>
      <w:szCs w:val="20"/>
    </w:rPr>
  </w:style>
  <w:style w:type="paragraph" w:styleId="Encabezado">
    <w:name w:val="header"/>
    <w:basedOn w:val="Normal"/>
    <w:link w:val="EncabezadoCar"/>
    <w:rsid w:val="00DF6EEF"/>
    <w:pPr>
      <w:tabs>
        <w:tab w:val="center" w:pos="4320"/>
        <w:tab w:val="right" w:pos="8640"/>
      </w:tabs>
    </w:pPr>
  </w:style>
  <w:style w:type="character" w:customStyle="1" w:styleId="EncabezadoCar">
    <w:name w:val="Encabezado Car"/>
    <w:link w:val="Encabezado"/>
    <w:rsid w:val="00DF6EEF"/>
    <w:rPr>
      <w:rFonts w:ascii="Times" w:eastAsia="Times" w:hAnsi="Times" w:cs="Times"/>
      <w:sz w:val="24"/>
      <w:lang w:val="en-GB" w:eastAsia="zh-CN" w:bidi="hi-IN"/>
    </w:rPr>
  </w:style>
  <w:style w:type="paragraph" w:styleId="Piedepgina">
    <w:name w:val="footer"/>
    <w:basedOn w:val="Normal"/>
    <w:link w:val="PiedepginaCar"/>
    <w:rsid w:val="00DF6EEF"/>
    <w:pPr>
      <w:tabs>
        <w:tab w:val="center" w:pos="4320"/>
        <w:tab w:val="right" w:pos="8640"/>
      </w:tabs>
    </w:pPr>
  </w:style>
  <w:style w:type="character" w:customStyle="1" w:styleId="PiedepginaCar">
    <w:name w:val="Pie de página Car"/>
    <w:link w:val="Piedepgina"/>
    <w:rsid w:val="00DF6EEF"/>
    <w:rPr>
      <w:rFonts w:ascii="Times" w:eastAsia="Times" w:hAnsi="Times" w:cs="Times"/>
      <w:sz w:val="24"/>
      <w:lang w:val="en-GB" w:eastAsia="zh-CN" w:bidi="hi-IN"/>
    </w:rPr>
  </w:style>
  <w:style w:type="paragraph" w:styleId="Subttulo">
    <w:name w:val="Subtitle"/>
    <w:basedOn w:val="Normal"/>
    <w:next w:val="Textodecuerpo"/>
    <w:link w:val="SubttuloCar"/>
    <w:qFormat/>
    <w:rsid w:val="00DF6EEF"/>
    <w:rPr>
      <w:rFonts w:ascii="Arial" w:hAnsi="Arial" w:cs="Arial"/>
      <w:b/>
      <w:sz w:val="22"/>
      <w:lang w:val="es-ES_tradnl"/>
    </w:rPr>
  </w:style>
  <w:style w:type="paragraph" w:customStyle="1" w:styleId="Noparagraphstyle">
    <w:name w:val="[No paragraph style]"/>
    <w:rsid w:val="00DF6EEF"/>
    <w:pPr>
      <w:widowControl w:val="0"/>
      <w:suppressAutoHyphens/>
      <w:autoSpaceDE w:val="0"/>
      <w:spacing w:line="288" w:lineRule="auto"/>
      <w:ind w:left="714" w:hanging="357"/>
      <w:textAlignment w:val="center"/>
    </w:pPr>
    <w:rPr>
      <w:rFonts w:ascii="OfficinaSans-Book" w:hAnsi="OfficinaSans-Book" w:cs="OfficinaSans-Book"/>
      <w:color w:val="000000"/>
      <w:sz w:val="24"/>
      <w:szCs w:val="24"/>
      <w:lang w:val="en-US" w:eastAsia="zh-CN" w:bidi="hi-IN"/>
    </w:rPr>
  </w:style>
  <w:style w:type="paragraph" w:customStyle="1" w:styleId="NormalParagraphStyle">
    <w:name w:val="NormalParagraphStyle"/>
    <w:basedOn w:val="Noparagraphstyle"/>
    <w:rsid w:val="00DF6EEF"/>
  </w:style>
  <w:style w:type="paragraph" w:customStyle="1" w:styleId="TableContents">
    <w:name w:val="Table Contents"/>
    <w:basedOn w:val="Normal"/>
    <w:rsid w:val="00DF6EEF"/>
    <w:pPr>
      <w:suppressLineNumbers/>
    </w:pPr>
  </w:style>
  <w:style w:type="paragraph" w:customStyle="1" w:styleId="TableHeading">
    <w:name w:val="Table Heading"/>
    <w:basedOn w:val="TableContents"/>
    <w:rsid w:val="00DF6EEF"/>
    <w:pPr>
      <w:jc w:val="center"/>
    </w:pPr>
    <w:rPr>
      <w:b/>
      <w:bCs/>
    </w:rPr>
  </w:style>
  <w:style w:type="paragraph" w:customStyle="1" w:styleId="FrameContents">
    <w:name w:val="Frame Contents"/>
    <w:basedOn w:val="Textodecuerpo"/>
    <w:rsid w:val="00DF6EEF"/>
  </w:style>
  <w:style w:type="paragraph" w:styleId="NormalWeb">
    <w:name w:val="Normal (Web)"/>
    <w:basedOn w:val="Normal"/>
    <w:uiPriority w:val="99"/>
    <w:rsid w:val="00DF6EEF"/>
    <w:pPr>
      <w:widowControl/>
      <w:suppressAutoHyphens w:val="0"/>
      <w:spacing w:before="280" w:after="280"/>
    </w:pPr>
    <w:rPr>
      <w:rFonts w:ascii="Times New Roman" w:eastAsia="Times New Roman" w:hAnsi="Times New Roman" w:cs="Times New Roman"/>
      <w:szCs w:val="24"/>
      <w:lang w:val="es-ES" w:bidi="ar-SA"/>
    </w:rPr>
  </w:style>
  <w:style w:type="paragraph" w:customStyle="1" w:styleId="Pa6">
    <w:name w:val="Pa6"/>
    <w:basedOn w:val="Default"/>
    <w:rsid w:val="00DF6EEF"/>
    <w:pPr>
      <w:widowControl w:val="0"/>
      <w:autoSpaceDE/>
      <w:spacing w:line="201" w:lineRule="atLeast"/>
      <w:ind w:left="714" w:hanging="357"/>
    </w:pPr>
    <w:rPr>
      <w:rFonts w:ascii="0" w:eastAsia="Liberation Sans" w:hAnsi="0" w:cs="Helvetica"/>
      <w:color w:val="000000"/>
      <w:kern w:val="1"/>
      <w:sz w:val="24"/>
      <w:szCs w:val="24"/>
      <w:lang w:val="en-US" w:eastAsia="zh-CN" w:bidi="hi-IN"/>
    </w:rPr>
  </w:style>
  <w:style w:type="paragraph" w:customStyle="1" w:styleId="Pa52">
    <w:name w:val="Pa5+2"/>
    <w:basedOn w:val="Default"/>
    <w:rsid w:val="00DF6EEF"/>
    <w:pPr>
      <w:widowControl w:val="0"/>
      <w:autoSpaceDE/>
      <w:spacing w:line="301" w:lineRule="atLeast"/>
      <w:ind w:left="714" w:hanging="357"/>
    </w:pPr>
    <w:rPr>
      <w:rFonts w:ascii="0" w:eastAsia="Liberation Sans" w:hAnsi="0" w:cs="Helvetica"/>
      <w:color w:val="000000"/>
      <w:kern w:val="1"/>
      <w:sz w:val="24"/>
      <w:szCs w:val="24"/>
      <w:lang w:val="en-US" w:eastAsia="zh-CN" w:bidi="hi-IN"/>
    </w:rPr>
  </w:style>
  <w:style w:type="paragraph" w:customStyle="1" w:styleId="HeaderLeft">
    <w:name w:val="Header Left"/>
    <w:basedOn w:val="Normal"/>
    <w:rsid w:val="00DF6EEF"/>
    <w:pPr>
      <w:suppressLineNumbers/>
      <w:tabs>
        <w:tab w:val="center" w:pos="4513"/>
        <w:tab w:val="right" w:pos="9026"/>
      </w:tabs>
    </w:pPr>
  </w:style>
  <w:style w:type="paragraph" w:customStyle="1" w:styleId="Quotations">
    <w:name w:val="Quotations"/>
    <w:basedOn w:val="Normal"/>
    <w:rsid w:val="00DF6EEF"/>
    <w:pPr>
      <w:spacing w:after="283"/>
      <w:ind w:left="567" w:right="567" w:firstLine="0"/>
    </w:pPr>
  </w:style>
  <w:style w:type="paragraph" w:styleId="Ttulo">
    <w:name w:val="Title"/>
    <w:basedOn w:val="Heading"/>
    <w:next w:val="Textodecuerpo"/>
    <w:link w:val="TtuloCar"/>
    <w:qFormat/>
    <w:rsid w:val="00DF6EEF"/>
    <w:rPr>
      <w:bCs/>
      <w:sz w:val="56"/>
      <w:szCs w:val="56"/>
    </w:rPr>
  </w:style>
  <w:style w:type="paragraph" w:customStyle="1" w:styleId="Listavistosa-nfasis11">
    <w:name w:val="Lista vistosa - Énfasis 11"/>
    <w:basedOn w:val="Normal"/>
    <w:qFormat/>
    <w:rsid w:val="00DF6EEF"/>
    <w:pPr>
      <w:widowControl/>
      <w:suppressAutoHyphens w:val="0"/>
      <w:ind w:left="720" w:firstLine="0"/>
      <w:contextualSpacing/>
    </w:pPr>
    <w:rPr>
      <w:rFonts w:ascii="Cambria" w:eastAsia="MS Mincho" w:hAnsi="Cambria" w:cs="FBFBEI+ArialMT"/>
      <w:color w:val="000000"/>
      <w:sz w:val="22"/>
      <w:szCs w:val="22"/>
      <w:lang w:val="es-ES_tradnl" w:eastAsia="es-ES" w:bidi="ar-SA"/>
    </w:rPr>
  </w:style>
  <w:style w:type="paragraph" w:customStyle="1" w:styleId="Cuadrculamedia21">
    <w:name w:val="Cuadrícula media 21"/>
    <w:qFormat/>
    <w:rsid w:val="00DF6EEF"/>
    <w:rPr>
      <w:rFonts w:ascii="Cambria" w:eastAsia="MS Mincho" w:hAnsi="Cambria" w:cs="FBFBEI+ArialMT"/>
      <w:color w:val="000000"/>
      <w:sz w:val="22"/>
      <w:szCs w:val="22"/>
      <w:lang w:val="es-ES_tradnl" w:eastAsia="es-ES"/>
    </w:rPr>
  </w:style>
  <w:style w:type="character" w:styleId="Textoennegrita">
    <w:name w:val="Strong"/>
    <w:qFormat/>
    <w:rsid w:val="00DF6EEF"/>
    <w:rPr>
      <w:b/>
      <w:bCs/>
    </w:rPr>
  </w:style>
  <w:style w:type="paragraph" w:customStyle="1" w:styleId="Cuadrculavistosa-nfasis11">
    <w:name w:val="Cuadrícula vistosa - Énfasis 11"/>
    <w:basedOn w:val="Normal"/>
    <w:next w:val="Normal"/>
    <w:link w:val="Cuadrculavistosa-nfasis1Car"/>
    <w:qFormat/>
    <w:rsid w:val="00DF6EEF"/>
    <w:pPr>
      <w:widowControl/>
      <w:suppressAutoHyphens w:val="0"/>
      <w:ind w:left="0" w:firstLine="0"/>
    </w:pPr>
    <w:rPr>
      <w:rFonts w:ascii="Cambria" w:eastAsia="MS Mincho" w:hAnsi="Cambria" w:cs="FBFBEI+ArialMT"/>
      <w:i/>
      <w:iCs/>
      <w:color w:val="000000"/>
      <w:sz w:val="22"/>
      <w:szCs w:val="22"/>
      <w:lang w:val="es-ES_tradnl" w:eastAsia="es-ES" w:bidi="ar-SA"/>
    </w:rPr>
  </w:style>
  <w:style w:type="character" w:customStyle="1" w:styleId="Cuadrculavistosa-nfasis1Car">
    <w:name w:val="Cuadrícula vistosa - Énfasis 1 Car"/>
    <w:link w:val="Cuadrculavistosa-nfasis11"/>
    <w:rsid w:val="00DF6EEF"/>
    <w:rPr>
      <w:rFonts w:ascii="Cambria" w:eastAsia="MS Mincho" w:hAnsi="Cambria" w:cs="FBFBEI+ArialMT"/>
      <w:i/>
      <w:iCs/>
      <w:color w:val="000000"/>
      <w:sz w:val="22"/>
      <w:szCs w:val="22"/>
      <w:lang w:val="es-ES_tradnl" w:eastAsia="es-ES" w:bidi="ar-SA"/>
    </w:rPr>
  </w:style>
  <w:style w:type="character" w:customStyle="1" w:styleId="Cuadrculadetablaclara1">
    <w:name w:val="Cuadrícula de tabla clara1"/>
    <w:qFormat/>
    <w:rsid w:val="00DF6EEF"/>
    <w:rPr>
      <w:smallCaps/>
      <w:color w:val="C0504D"/>
      <w:spacing w:val="5"/>
      <w:u w:val="single"/>
    </w:rPr>
  </w:style>
  <w:style w:type="character" w:customStyle="1" w:styleId="Tablanormal51">
    <w:name w:val="Tabla normal 51"/>
    <w:qFormat/>
    <w:rsid w:val="00DF6EEF"/>
    <w:rPr>
      <w:smallCaps/>
      <w:color w:val="C0504D"/>
      <w:u w:val="single"/>
    </w:rPr>
  </w:style>
  <w:style w:type="paragraph" w:customStyle="1" w:styleId="Sombreadoclaro-nfasis21">
    <w:name w:val="Sombreado claro - Énfasis 21"/>
    <w:basedOn w:val="Normal"/>
    <w:next w:val="Normal"/>
    <w:link w:val="Sombreadoclaro-nfasis2Car"/>
    <w:qFormat/>
    <w:rsid w:val="00DF6EEF"/>
    <w:pPr>
      <w:widowControl/>
      <w:pBdr>
        <w:bottom w:val="single" w:sz="4" w:space="4" w:color="4F81BD"/>
      </w:pBdr>
      <w:suppressAutoHyphens w:val="0"/>
      <w:spacing w:before="200" w:after="280"/>
      <w:ind w:left="936" w:right="936" w:firstLine="0"/>
    </w:pPr>
    <w:rPr>
      <w:rFonts w:ascii="Cambria" w:eastAsia="MS Mincho" w:hAnsi="Cambria" w:cs="FBFBEI+ArialMT"/>
      <w:b/>
      <w:bCs/>
      <w:i/>
      <w:iCs/>
      <w:color w:val="4F81BD"/>
      <w:sz w:val="22"/>
      <w:szCs w:val="22"/>
      <w:lang w:val="es-ES_tradnl" w:eastAsia="es-ES" w:bidi="ar-SA"/>
    </w:rPr>
  </w:style>
  <w:style w:type="character" w:customStyle="1" w:styleId="Sombreadoclaro-nfasis2Car">
    <w:name w:val="Sombreado claro - Énfasis 2 Car"/>
    <w:link w:val="Sombreadoclaro-nfasis21"/>
    <w:rsid w:val="00DF6EEF"/>
    <w:rPr>
      <w:rFonts w:ascii="Cambria" w:eastAsia="MS Mincho" w:hAnsi="Cambria" w:cs="FBFBEI+ArialMT"/>
      <w:b/>
      <w:bCs/>
      <w:i/>
      <w:iCs/>
      <w:color w:val="4F81BD"/>
      <w:sz w:val="22"/>
      <w:szCs w:val="22"/>
      <w:lang w:val="es-ES_tradnl" w:eastAsia="es-ES" w:bidi="ar-SA"/>
    </w:rPr>
  </w:style>
  <w:style w:type="character" w:customStyle="1" w:styleId="bold">
    <w:name w:val="bold"/>
    <w:rsid w:val="00DF6EEF"/>
  </w:style>
  <w:style w:type="paragraph" w:styleId="Asuntodelcomentario">
    <w:name w:val="annotation subject"/>
    <w:basedOn w:val="Textocomentario"/>
    <w:next w:val="Textocomentario"/>
    <w:link w:val="AsuntodelcomentarioCar"/>
    <w:semiHidden/>
    <w:unhideWhenUsed/>
    <w:rsid w:val="00DF6EEF"/>
    <w:rPr>
      <w:b/>
      <w:bCs/>
      <w:sz w:val="20"/>
      <w:szCs w:val="18"/>
    </w:rPr>
  </w:style>
  <w:style w:type="character" w:customStyle="1" w:styleId="AsuntodelcomentarioCar">
    <w:name w:val="Asunto del comentario Car"/>
    <w:link w:val="Asuntodelcomentario"/>
    <w:semiHidden/>
    <w:rsid w:val="00DF6EEF"/>
    <w:rPr>
      <w:rFonts w:ascii="Times" w:eastAsia="Times" w:hAnsi="Times" w:cs="Mangal"/>
      <w:b/>
      <w:bCs/>
      <w:szCs w:val="18"/>
      <w:lang w:val="en-GB" w:eastAsia="zh-CN" w:bidi="hi-IN"/>
    </w:rPr>
  </w:style>
  <w:style w:type="character" w:customStyle="1" w:styleId="GridTableLight">
    <w:name w:val="Grid Table Light"/>
    <w:qFormat/>
    <w:rsid w:val="00DF6EEF"/>
    <w:rPr>
      <w:smallCaps/>
      <w:color w:val="C0504D"/>
      <w:spacing w:val="5"/>
      <w:u w:val="single"/>
    </w:rPr>
  </w:style>
  <w:style w:type="paragraph" w:customStyle="1" w:styleId="Sombreadoclaro-nfasis22">
    <w:name w:val="Sombreado claro - Énfasis 22"/>
    <w:basedOn w:val="Normal"/>
    <w:next w:val="Normal"/>
    <w:link w:val="Sombreadoclaro-nfasis2Car1"/>
    <w:qFormat/>
    <w:rsid w:val="00DF6EEF"/>
    <w:pPr>
      <w:widowControl/>
      <w:pBdr>
        <w:bottom w:val="single" w:sz="4" w:space="4" w:color="4F81BD"/>
      </w:pBdr>
      <w:suppressAutoHyphens w:val="0"/>
      <w:spacing w:before="200" w:after="280"/>
      <w:ind w:left="936" w:right="936" w:firstLine="0"/>
    </w:pPr>
    <w:rPr>
      <w:rFonts w:ascii="Cambria" w:eastAsia="MS Mincho" w:hAnsi="Cambria" w:cs="FBFBEI+ArialMT"/>
      <w:b/>
      <w:bCs/>
      <w:i/>
      <w:iCs/>
      <w:color w:val="4F81BD"/>
      <w:sz w:val="22"/>
      <w:szCs w:val="22"/>
      <w:lang w:val="es-ES_tradnl" w:eastAsia="es-ES" w:bidi="ar-SA"/>
    </w:rPr>
  </w:style>
  <w:style w:type="character" w:customStyle="1" w:styleId="Sombreadoclaro-nfasis2Car1">
    <w:name w:val="Sombreado claro - Énfasis 2 Car1"/>
    <w:link w:val="Sombreadoclaro-nfasis22"/>
    <w:rsid w:val="00DF6EEF"/>
    <w:rPr>
      <w:rFonts w:ascii="Cambria" w:eastAsia="MS Mincho" w:hAnsi="Cambria" w:cs="FBFBEI+ArialMT"/>
      <w:b/>
      <w:bCs/>
      <w:i/>
      <w:iCs/>
      <w:color w:val="4F81BD"/>
      <w:sz w:val="22"/>
      <w:szCs w:val="22"/>
      <w:lang w:val="es-ES_tradnl" w:eastAsia="es-ES" w:bidi="ar-SA"/>
    </w:rPr>
  </w:style>
  <w:style w:type="paragraph" w:customStyle="1" w:styleId="Listamulticolor-nfasis11">
    <w:name w:val="Lista multicolor - Énfasis 11"/>
    <w:basedOn w:val="Normal"/>
    <w:qFormat/>
    <w:rsid w:val="00DF6EEF"/>
    <w:pPr>
      <w:widowControl/>
      <w:suppressAutoHyphens w:val="0"/>
      <w:ind w:left="720" w:firstLine="0"/>
      <w:contextualSpacing/>
    </w:pPr>
    <w:rPr>
      <w:rFonts w:ascii="Cambria" w:eastAsia="MS Mincho" w:hAnsi="Cambria" w:cs="FBFBEI+ArialMT"/>
      <w:color w:val="000000"/>
      <w:sz w:val="22"/>
      <w:szCs w:val="22"/>
      <w:lang w:val="es-ES_tradnl" w:eastAsia="es-ES" w:bidi="ar-SA"/>
    </w:rPr>
  </w:style>
  <w:style w:type="character" w:customStyle="1" w:styleId="PlainTable5">
    <w:name w:val="Plain Table 5"/>
    <w:qFormat/>
    <w:rsid w:val="00DF6EEF"/>
    <w:rPr>
      <w:smallCaps/>
      <w:color w:val="C0504D"/>
      <w:u w:val="single"/>
    </w:rPr>
  </w:style>
  <w:style w:type="character" w:styleId="Enfasis">
    <w:name w:val="Emphasis"/>
    <w:qFormat/>
    <w:rsid w:val="00813051"/>
    <w:rPr>
      <w:i/>
      <w:iCs/>
    </w:rPr>
  </w:style>
  <w:style w:type="paragraph" w:styleId="Mapadeldocumento">
    <w:name w:val="Document Map"/>
    <w:basedOn w:val="Normal"/>
    <w:link w:val="MapadeldocumentoCar"/>
    <w:rsid w:val="00AE2EE0"/>
    <w:rPr>
      <w:rFonts w:ascii="Times New Roman" w:hAnsi="Times New Roman" w:cs="Mangal"/>
      <w:szCs w:val="21"/>
    </w:rPr>
  </w:style>
  <w:style w:type="character" w:customStyle="1" w:styleId="MapadeldocumentoCar">
    <w:name w:val="Mapa del documento Car"/>
    <w:link w:val="Mapadeldocumento"/>
    <w:rsid w:val="00AE2EE0"/>
    <w:rPr>
      <w:rFonts w:eastAsia="Times" w:cs="Mangal"/>
      <w:sz w:val="24"/>
      <w:szCs w:val="21"/>
      <w:lang w:val="en-GB" w:eastAsia="zh-CN" w:bidi="hi-IN"/>
    </w:rPr>
  </w:style>
  <w:style w:type="table" w:styleId="Tablaconcuadrcula">
    <w:name w:val="Table Grid"/>
    <w:basedOn w:val="Tablanormal"/>
    <w:uiPriority w:val="39"/>
    <w:rsid w:val="00AD430B"/>
    <w:rPr>
      <w:rFonts w:ascii="Calibri" w:eastAsia="Calibri" w:hAnsi="Calibri"/>
      <w:sz w:val="24"/>
      <w:szCs w:val="24"/>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tulo1Car">
    <w:name w:val="Título 1 Car"/>
    <w:link w:val="Ttulo1"/>
    <w:rsid w:val="00943E3A"/>
    <w:rPr>
      <w:rFonts w:ascii="Arial" w:eastAsia="Times" w:hAnsi="Arial" w:cs="Arial"/>
      <w:b/>
      <w:sz w:val="24"/>
      <w:u w:val="single"/>
      <w:lang w:eastAsia="zh-CN" w:bidi="hi-IN"/>
    </w:rPr>
  </w:style>
  <w:style w:type="character" w:customStyle="1" w:styleId="Ttulo5Car">
    <w:name w:val="Título 5 Car"/>
    <w:link w:val="Ttulo5"/>
    <w:rsid w:val="00943E3A"/>
    <w:rPr>
      <w:rFonts w:ascii="Times" w:hAnsi="Times" w:cs="Times"/>
      <w:b/>
      <w:sz w:val="22"/>
      <w:lang w:val="en-GB" w:eastAsia="zh-CN" w:bidi="hi-IN"/>
    </w:rPr>
  </w:style>
  <w:style w:type="character" w:customStyle="1" w:styleId="Ttulo6Car">
    <w:name w:val="Título 6 Car"/>
    <w:link w:val="Ttulo6"/>
    <w:rsid w:val="00943E3A"/>
    <w:rPr>
      <w:b/>
      <w:lang w:eastAsia="zh-CN" w:bidi="hi-IN"/>
    </w:rPr>
  </w:style>
  <w:style w:type="character" w:customStyle="1" w:styleId="Ttulo7Car">
    <w:name w:val="Título 7 Car"/>
    <w:link w:val="Ttulo7"/>
    <w:rsid w:val="00943E3A"/>
    <w:rPr>
      <w:rFonts w:ascii="Times-Bold" w:hAnsi="Times-Bold" w:cs="Times-Bold"/>
      <w:b/>
      <w:sz w:val="40"/>
      <w:lang w:val="en-US" w:eastAsia="zh-CN" w:bidi="hi-IN"/>
    </w:rPr>
  </w:style>
  <w:style w:type="character" w:customStyle="1" w:styleId="Ttulo8Car">
    <w:name w:val="Título 8 Car"/>
    <w:link w:val="Ttulo8"/>
    <w:rsid w:val="00943E3A"/>
    <w:rPr>
      <w:rFonts w:eastAsia="Times"/>
      <w:i/>
      <w:sz w:val="24"/>
      <w:szCs w:val="24"/>
      <w:lang w:val="en-US" w:eastAsia="zh-CN" w:bidi="hi-IN"/>
    </w:rPr>
  </w:style>
  <w:style w:type="character" w:customStyle="1" w:styleId="Ttulo9Car">
    <w:name w:val="Título 9 Car"/>
    <w:link w:val="Ttulo9"/>
    <w:rsid w:val="00943E3A"/>
    <w:rPr>
      <w:rFonts w:ascii="Arial" w:eastAsia="Times" w:hAnsi="Arial" w:cs="Arial"/>
      <w:sz w:val="22"/>
      <w:szCs w:val="22"/>
      <w:lang w:val="en-US" w:eastAsia="zh-CN" w:bidi="hi-IN"/>
    </w:rPr>
  </w:style>
  <w:style w:type="character" w:customStyle="1" w:styleId="TextodecuerpoCar">
    <w:name w:val="Texto de cuerpo Car"/>
    <w:link w:val="Textodecuerpo"/>
    <w:rsid w:val="00943E3A"/>
    <w:rPr>
      <w:rFonts w:ascii="Arial" w:hAnsi="Arial" w:cs="Arial"/>
      <w:lang w:eastAsia="zh-CN" w:bidi="hi-IN"/>
    </w:rPr>
  </w:style>
  <w:style w:type="character" w:customStyle="1" w:styleId="TextonotaalfinalCar">
    <w:name w:val="Texto nota al final Car"/>
    <w:link w:val="Textonotaalfinal"/>
    <w:rsid w:val="00943E3A"/>
    <w:rPr>
      <w:rFonts w:ascii="Times" w:eastAsia="Times" w:hAnsi="Times" w:cs="Times"/>
      <w:lang w:eastAsia="zh-CN" w:bidi="hi-IN"/>
    </w:rPr>
  </w:style>
  <w:style w:type="character" w:customStyle="1" w:styleId="SangradetdecuerpoCar">
    <w:name w:val="Sangría de t. de cuerpo Car"/>
    <w:link w:val="Sangradetdecuerpo"/>
    <w:rsid w:val="00943E3A"/>
    <w:rPr>
      <w:rFonts w:ascii="Times" w:eastAsia="Times" w:hAnsi="Times" w:cs="Times"/>
      <w:sz w:val="24"/>
      <w:lang w:val="en-US" w:eastAsia="zh-CN" w:bidi="hi-IN"/>
    </w:rPr>
  </w:style>
  <w:style w:type="character" w:customStyle="1" w:styleId="SubttuloCar">
    <w:name w:val="Subtítulo Car"/>
    <w:link w:val="Subttulo"/>
    <w:rsid w:val="00943E3A"/>
    <w:rPr>
      <w:rFonts w:ascii="Arial" w:eastAsia="Times" w:hAnsi="Arial" w:cs="Arial"/>
      <w:b/>
      <w:sz w:val="22"/>
      <w:lang w:eastAsia="zh-CN" w:bidi="hi-IN"/>
    </w:rPr>
  </w:style>
  <w:style w:type="character" w:customStyle="1" w:styleId="TtuloCar">
    <w:name w:val="Título Car"/>
    <w:link w:val="Ttulo"/>
    <w:rsid w:val="00943E3A"/>
    <w:rPr>
      <w:rFonts w:ascii="Times" w:hAnsi="Times" w:cs="Times"/>
      <w:b/>
      <w:bCs/>
      <w:sz w:val="56"/>
      <w:szCs w:val="56"/>
      <w:lang w:eastAsia="zh-CN" w:bidi="hi-IN"/>
    </w:rPr>
  </w:style>
  <w:style w:type="character" w:customStyle="1" w:styleId="Fuentedeprrafopredeter30">
    <w:name w:val="Fuente de párrafo predeter.3"/>
    <w:rsid w:val="00F057A4"/>
  </w:style>
  <w:style w:type="paragraph" w:customStyle="1" w:styleId="Textoindependiente21">
    <w:name w:val="Texto independiente 21"/>
    <w:basedOn w:val="Normal"/>
    <w:rsid w:val="00F057A4"/>
    <w:rPr>
      <w:rFonts w:ascii="Arial" w:hAnsi="Arial" w:cs="Arial"/>
      <w:color w:val="0000FF"/>
      <w:sz w:val="22"/>
      <w:lang w:val="es-ES_tradnl"/>
    </w:rPr>
  </w:style>
  <w:style w:type="paragraph" w:customStyle="1" w:styleId="Textoindependiente31">
    <w:name w:val="Texto independiente 31"/>
    <w:basedOn w:val="Normal"/>
    <w:rsid w:val="00F057A4"/>
    <w:pPr>
      <w:spacing w:after="120"/>
    </w:pPr>
    <w:rPr>
      <w:sz w:val="16"/>
      <w:szCs w:val="16"/>
      <w:lang w:val="en-US"/>
    </w:rPr>
  </w:style>
  <w:style w:type="paragraph" w:customStyle="1" w:styleId="Sangra2detindependiente1">
    <w:name w:val="Sangría 2 de t. independiente1"/>
    <w:basedOn w:val="Normal"/>
    <w:rsid w:val="00F057A4"/>
    <w:pPr>
      <w:spacing w:after="120" w:line="480" w:lineRule="auto"/>
      <w:ind w:left="283" w:firstLine="0"/>
    </w:pPr>
    <w:rPr>
      <w:lang w:val="en-US"/>
    </w:rPr>
  </w:style>
  <w:style w:type="paragraph" w:customStyle="1" w:styleId="Textodebloque10">
    <w:name w:val="Texto de bloque1"/>
    <w:basedOn w:val="Normal"/>
    <w:rsid w:val="00F057A4"/>
    <w:pPr>
      <w:ind w:left="113" w:right="113" w:firstLine="0"/>
    </w:pPr>
    <w:rPr>
      <w:rFonts w:ascii="Times-Bold" w:eastAsia="Times New Roman" w:hAnsi="Times-Bold" w:cs="Times-Bold"/>
      <w:b/>
      <w:sz w:val="18"/>
      <w:lang w:val="en-US"/>
    </w:rPr>
  </w:style>
  <w:style w:type="paragraph" w:customStyle="1" w:styleId="Sangra3detindependiente1">
    <w:name w:val="Sangría 3 de t. independiente1"/>
    <w:basedOn w:val="Normal"/>
    <w:rsid w:val="00F057A4"/>
    <w:pPr>
      <w:spacing w:after="120"/>
      <w:ind w:left="283" w:firstLine="0"/>
    </w:pPr>
    <w:rPr>
      <w:sz w:val="16"/>
      <w:szCs w:val="16"/>
    </w:rPr>
  </w:style>
  <w:style w:type="paragraph" w:customStyle="1" w:styleId="Textodeglobo10">
    <w:name w:val="Texto de globo1"/>
    <w:basedOn w:val="Normal"/>
    <w:rsid w:val="00F057A4"/>
    <w:rPr>
      <w:rFonts w:ascii="Lucida Grande" w:hAnsi="Lucida Grande" w:cs="Lucida Grande"/>
      <w:sz w:val="18"/>
      <w:szCs w:val="18"/>
    </w:rPr>
  </w:style>
  <w:style w:type="paragraph" w:styleId="Prrafodelista">
    <w:name w:val="List Paragraph"/>
    <w:basedOn w:val="Normal"/>
    <w:uiPriority w:val="72"/>
    <w:qFormat/>
    <w:rsid w:val="0031311E"/>
    <w:pPr>
      <w:ind w:left="720"/>
      <w:contextualSpacing/>
    </w:p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s-ES" w:eastAsia="es-ES_tradnl"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Normal (Web)" w:uiPriority="99"/>
    <w:lsdException w:name="No List" w:uiPriority="99"/>
    <w:lsdException w:name="Table Grid" w:uiPriority="39"/>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unhideWhenUsed="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qFormat="1"/>
    <w:lsdException w:name="Colorful Grid Accent 1" w:uiPriority="29" w:qFormat="1"/>
    <w:lsdException w:name="Light Shading Accent 2"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atentStyles>
  <w:style w:type="paragraph" w:default="1" w:styleId="Normal">
    <w:name w:val="Normal"/>
    <w:qFormat/>
    <w:rsid w:val="0097228E"/>
    <w:pPr>
      <w:widowControl w:val="0"/>
      <w:suppressAutoHyphens/>
      <w:ind w:left="714" w:hanging="357"/>
    </w:pPr>
    <w:rPr>
      <w:rFonts w:ascii="Times" w:eastAsia="Times" w:hAnsi="Times" w:cs="Times"/>
      <w:sz w:val="24"/>
      <w:lang w:val="en-GB" w:eastAsia="zh-CN" w:bidi="hi-IN"/>
    </w:rPr>
  </w:style>
  <w:style w:type="paragraph" w:styleId="Ttulo1">
    <w:name w:val="heading 1"/>
    <w:basedOn w:val="Normal"/>
    <w:next w:val="Normal"/>
    <w:link w:val="Ttulo1Car"/>
    <w:qFormat/>
    <w:rsid w:val="00DF6EEF"/>
    <w:pPr>
      <w:keepNext/>
      <w:numPr>
        <w:numId w:val="1"/>
      </w:numPr>
      <w:outlineLvl w:val="0"/>
    </w:pPr>
    <w:rPr>
      <w:rFonts w:ascii="Arial" w:hAnsi="Arial" w:cs="Arial"/>
      <w:b/>
      <w:u w:val="single"/>
      <w:lang w:val="es-ES_tradnl"/>
    </w:rPr>
  </w:style>
  <w:style w:type="paragraph" w:styleId="Ttulo2">
    <w:name w:val="heading 2"/>
    <w:basedOn w:val="Normal"/>
    <w:next w:val="Normal"/>
    <w:link w:val="Ttulo2Car"/>
    <w:qFormat/>
    <w:rsid w:val="00C91ACE"/>
    <w:pPr>
      <w:keepNext/>
      <w:numPr>
        <w:ilvl w:val="1"/>
        <w:numId w:val="1"/>
      </w:numPr>
      <w:outlineLvl w:val="1"/>
    </w:pPr>
    <w:rPr>
      <w:rFonts w:ascii="Arial" w:hAnsi="Arial" w:cs="Arial"/>
      <w:b/>
      <w:lang w:val="es-ES_tradnl"/>
    </w:rPr>
  </w:style>
  <w:style w:type="paragraph" w:styleId="Ttulo3">
    <w:name w:val="heading 3"/>
    <w:basedOn w:val="Normal"/>
    <w:next w:val="Normal"/>
    <w:link w:val="Ttulo3Car"/>
    <w:qFormat/>
    <w:rsid w:val="00DF6EEF"/>
    <w:pPr>
      <w:keepNext/>
      <w:numPr>
        <w:ilvl w:val="2"/>
        <w:numId w:val="1"/>
      </w:numPr>
      <w:spacing w:before="240" w:after="60"/>
      <w:outlineLvl w:val="2"/>
    </w:pPr>
    <w:rPr>
      <w:rFonts w:ascii="Arial" w:hAnsi="Arial" w:cs="Arial"/>
      <w:b/>
      <w:sz w:val="26"/>
      <w:szCs w:val="26"/>
      <w:lang w:val="en-US"/>
    </w:rPr>
  </w:style>
  <w:style w:type="paragraph" w:styleId="Ttulo4">
    <w:name w:val="heading 4"/>
    <w:basedOn w:val="Normal"/>
    <w:next w:val="Normal"/>
    <w:link w:val="Ttulo4Car"/>
    <w:qFormat/>
    <w:rsid w:val="00DF6EEF"/>
    <w:pPr>
      <w:keepNext/>
      <w:numPr>
        <w:ilvl w:val="3"/>
        <w:numId w:val="1"/>
      </w:numPr>
      <w:spacing w:before="240" w:after="60"/>
      <w:outlineLvl w:val="3"/>
    </w:pPr>
    <w:rPr>
      <w:rFonts w:ascii="Times New Roman" w:hAnsi="Times New Roman" w:cs="Times New Roman"/>
      <w:b/>
      <w:sz w:val="28"/>
      <w:szCs w:val="28"/>
      <w:lang w:val="en-US"/>
    </w:rPr>
  </w:style>
  <w:style w:type="paragraph" w:styleId="Ttulo5">
    <w:name w:val="heading 5"/>
    <w:basedOn w:val="Normal"/>
    <w:next w:val="Normal"/>
    <w:link w:val="Ttulo5Car"/>
    <w:qFormat/>
    <w:rsid w:val="00DF6EEF"/>
    <w:pPr>
      <w:keepNext/>
      <w:numPr>
        <w:ilvl w:val="4"/>
        <w:numId w:val="1"/>
      </w:numPr>
      <w:spacing w:line="360" w:lineRule="auto"/>
      <w:jc w:val="center"/>
      <w:outlineLvl w:val="4"/>
    </w:pPr>
    <w:rPr>
      <w:rFonts w:eastAsia="Times New Roman"/>
      <w:b/>
      <w:sz w:val="22"/>
    </w:rPr>
  </w:style>
  <w:style w:type="paragraph" w:styleId="Ttulo6">
    <w:name w:val="heading 6"/>
    <w:basedOn w:val="Normal"/>
    <w:next w:val="Normal"/>
    <w:link w:val="Ttulo6Car"/>
    <w:qFormat/>
    <w:rsid w:val="00DF6EEF"/>
    <w:pPr>
      <w:keepNext/>
      <w:numPr>
        <w:ilvl w:val="5"/>
        <w:numId w:val="1"/>
      </w:numPr>
      <w:spacing w:line="360" w:lineRule="auto"/>
      <w:outlineLvl w:val="5"/>
    </w:pPr>
    <w:rPr>
      <w:rFonts w:ascii="Times New Roman" w:eastAsia="Times New Roman" w:hAnsi="Times New Roman" w:cs="Times New Roman"/>
      <w:b/>
      <w:sz w:val="20"/>
      <w:lang w:val="es-ES_tradnl"/>
    </w:rPr>
  </w:style>
  <w:style w:type="paragraph" w:styleId="Ttulo7">
    <w:name w:val="heading 7"/>
    <w:basedOn w:val="Normal"/>
    <w:next w:val="Normal"/>
    <w:link w:val="Ttulo7Car"/>
    <w:qFormat/>
    <w:rsid w:val="00DF6EEF"/>
    <w:pPr>
      <w:keepNext/>
      <w:numPr>
        <w:ilvl w:val="6"/>
        <w:numId w:val="1"/>
      </w:numPr>
      <w:jc w:val="center"/>
      <w:outlineLvl w:val="6"/>
    </w:pPr>
    <w:rPr>
      <w:rFonts w:ascii="Times-Bold" w:eastAsia="Times New Roman" w:hAnsi="Times-Bold" w:cs="Times-Bold"/>
      <w:b/>
      <w:sz w:val="40"/>
      <w:lang w:val="en-US"/>
    </w:rPr>
  </w:style>
  <w:style w:type="paragraph" w:styleId="Ttulo8">
    <w:name w:val="heading 8"/>
    <w:basedOn w:val="Normal"/>
    <w:next w:val="Normal"/>
    <w:link w:val="Ttulo8Car"/>
    <w:qFormat/>
    <w:rsid w:val="00DF6EEF"/>
    <w:pPr>
      <w:numPr>
        <w:ilvl w:val="7"/>
        <w:numId w:val="1"/>
      </w:numPr>
      <w:spacing w:before="240" w:after="60"/>
      <w:outlineLvl w:val="7"/>
    </w:pPr>
    <w:rPr>
      <w:rFonts w:ascii="Times New Roman" w:hAnsi="Times New Roman" w:cs="Times New Roman"/>
      <w:i/>
      <w:szCs w:val="24"/>
      <w:lang w:val="en-US"/>
    </w:rPr>
  </w:style>
  <w:style w:type="paragraph" w:styleId="Ttulo9">
    <w:name w:val="heading 9"/>
    <w:basedOn w:val="Normal"/>
    <w:next w:val="Normal"/>
    <w:link w:val="Ttulo9Car"/>
    <w:qFormat/>
    <w:rsid w:val="00DF6EEF"/>
    <w:pPr>
      <w:numPr>
        <w:ilvl w:val="8"/>
        <w:numId w:val="1"/>
      </w:numPr>
      <w:spacing w:before="240" w:after="60"/>
      <w:outlineLvl w:val="8"/>
    </w:pPr>
    <w:rPr>
      <w:rFonts w:ascii="Arial" w:hAnsi="Arial" w:cs="Arial"/>
      <w:sz w:val="22"/>
      <w:szCs w:val="22"/>
      <w:lang w:val="en-US"/>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link w:val="Ttulo2"/>
    <w:rsid w:val="00C91ACE"/>
    <w:rPr>
      <w:rFonts w:ascii="Arial" w:eastAsia="Times" w:hAnsi="Arial" w:cs="Arial"/>
      <w:b/>
      <w:sz w:val="24"/>
      <w:lang w:eastAsia="zh-CN" w:bidi="hi-IN"/>
    </w:rPr>
  </w:style>
  <w:style w:type="character" w:customStyle="1" w:styleId="Ttulo3Car">
    <w:name w:val="Título 3 Car"/>
    <w:link w:val="Ttulo3"/>
    <w:rsid w:val="00DF6EEF"/>
    <w:rPr>
      <w:rFonts w:ascii="Arial" w:eastAsia="Times" w:hAnsi="Arial" w:cs="Arial"/>
      <w:b/>
      <w:sz w:val="26"/>
      <w:szCs w:val="26"/>
      <w:lang w:val="en-US" w:eastAsia="zh-CN" w:bidi="hi-IN"/>
    </w:rPr>
  </w:style>
  <w:style w:type="character" w:customStyle="1" w:styleId="Ttulo4Car">
    <w:name w:val="Título 4 Car"/>
    <w:link w:val="Ttulo4"/>
    <w:rsid w:val="00DF6EEF"/>
    <w:rPr>
      <w:rFonts w:eastAsia="Times"/>
      <w:b/>
      <w:sz w:val="28"/>
      <w:szCs w:val="28"/>
      <w:lang w:val="en-US" w:eastAsia="zh-CN" w:bidi="hi-IN"/>
    </w:rPr>
  </w:style>
  <w:style w:type="paragraph" w:styleId="Textodecuerpo">
    <w:name w:val="Body Text"/>
    <w:basedOn w:val="Normal"/>
    <w:link w:val="TextodecuerpoCar"/>
    <w:rsid w:val="007152F0"/>
    <w:rPr>
      <w:rFonts w:ascii="Arial" w:eastAsia="Times New Roman" w:hAnsi="Arial" w:cs="Arial"/>
      <w:sz w:val="20"/>
      <w:lang w:val="es-ES_tradnl"/>
    </w:rPr>
  </w:style>
  <w:style w:type="character" w:styleId="Refdecomentario">
    <w:name w:val="annotation reference"/>
    <w:uiPriority w:val="99"/>
    <w:semiHidden/>
    <w:unhideWhenUsed/>
    <w:rsid w:val="007152F0"/>
    <w:rPr>
      <w:sz w:val="18"/>
      <w:szCs w:val="18"/>
    </w:rPr>
  </w:style>
  <w:style w:type="paragraph" w:styleId="Textocomentario">
    <w:name w:val="annotation text"/>
    <w:basedOn w:val="Normal"/>
    <w:link w:val="TextocomentarioCar"/>
    <w:uiPriority w:val="99"/>
    <w:semiHidden/>
    <w:unhideWhenUsed/>
    <w:rsid w:val="007152F0"/>
    <w:rPr>
      <w:rFonts w:cs="Mangal"/>
      <w:szCs w:val="21"/>
    </w:rPr>
  </w:style>
  <w:style w:type="character" w:customStyle="1" w:styleId="TextocomentarioCar">
    <w:name w:val="Texto comentario Car"/>
    <w:link w:val="Textocomentario"/>
    <w:uiPriority w:val="99"/>
    <w:semiHidden/>
    <w:rsid w:val="007152F0"/>
    <w:rPr>
      <w:rFonts w:ascii="Times" w:eastAsia="Times" w:hAnsi="Times" w:cs="Mangal"/>
      <w:sz w:val="24"/>
      <w:szCs w:val="21"/>
      <w:lang w:val="en-GB" w:eastAsia="zh-CN" w:bidi="hi-IN"/>
    </w:rPr>
  </w:style>
  <w:style w:type="paragraph" w:styleId="Textodeglobo">
    <w:name w:val="Balloon Text"/>
    <w:basedOn w:val="Normal"/>
    <w:link w:val="TextodegloboCar"/>
    <w:semiHidden/>
    <w:rsid w:val="007152F0"/>
    <w:rPr>
      <w:rFonts w:ascii="Tahoma" w:hAnsi="Tahoma" w:cs="Tahoma"/>
      <w:sz w:val="16"/>
      <w:szCs w:val="16"/>
    </w:rPr>
  </w:style>
  <w:style w:type="character" w:customStyle="1" w:styleId="TextodegloboCar">
    <w:name w:val="Texto de globo Car"/>
    <w:link w:val="Textodeglobo"/>
    <w:semiHidden/>
    <w:rsid w:val="00DF6EEF"/>
    <w:rPr>
      <w:rFonts w:ascii="Tahoma" w:eastAsia="Times" w:hAnsi="Tahoma" w:cs="Tahoma"/>
      <w:sz w:val="16"/>
      <w:szCs w:val="16"/>
      <w:lang w:val="en-GB" w:eastAsia="zh-CN" w:bidi="hi-IN"/>
    </w:rPr>
  </w:style>
  <w:style w:type="character" w:styleId="Hipervnculo">
    <w:name w:val="Hyperlink"/>
    <w:rsid w:val="00C91ACE"/>
    <w:rPr>
      <w:color w:val="0000FF"/>
      <w:u w:val="single"/>
    </w:rPr>
  </w:style>
  <w:style w:type="character" w:customStyle="1" w:styleId="TimesR105125">
    <w:name w:val="Times R 10.5/12.5"/>
    <w:rsid w:val="00C91ACE"/>
    <w:rPr>
      <w:rFonts w:ascii="Times-Roman" w:hAnsi="Times-Roman" w:cs="Times-Roman"/>
      <w:color w:val="000000"/>
      <w:spacing w:val="0"/>
      <w:w w:val="100"/>
      <w:position w:val="0"/>
      <w:sz w:val="21"/>
      <w:szCs w:val="21"/>
      <w:u w:val="none"/>
      <w:vertAlign w:val="baseline"/>
      <w:lang w:val="en-US"/>
    </w:rPr>
  </w:style>
  <w:style w:type="paragraph" w:customStyle="1" w:styleId="basictextparagraph1">
    <w:name w:val="basic text paragraph (1)"/>
    <w:basedOn w:val="Normal"/>
    <w:rsid w:val="00C91ACE"/>
    <w:pPr>
      <w:tabs>
        <w:tab w:val="left" w:pos="425"/>
        <w:tab w:val="left" w:pos="680"/>
        <w:tab w:val="left" w:pos="964"/>
        <w:tab w:val="right" w:pos="2551"/>
        <w:tab w:val="left" w:pos="2660"/>
      </w:tabs>
      <w:autoSpaceDE w:val="0"/>
      <w:spacing w:before="57" w:line="250" w:lineRule="atLeast"/>
      <w:textAlignment w:val="center"/>
    </w:pPr>
    <w:rPr>
      <w:rFonts w:ascii="Times-Roman" w:eastAsia="Times New Roman" w:hAnsi="Times-Roman" w:cs="Times-Roman"/>
      <w:color w:val="000000"/>
      <w:sz w:val="21"/>
      <w:szCs w:val="21"/>
    </w:rPr>
  </w:style>
  <w:style w:type="paragraph" w:customStyle="1" w:styleId="Default">
    <w:name w:val="Default"/>
    <w:rsid w:val="00ED1820"/>
    <w:pPr>
      <w:suppressAutoHyphens/>
      <w:autoSpaceDE w:val="0"/>
    </w:pPr>
    <w:rPr>
      <w:lang w:val="es-ES_tradnl"/>
    </w:rPr>
  </w:style>
  <w:style w:type="character" w:styleId="Hipervnculovisitado">
    <w:name w:val="FollowedHyperlink"/>
    <w:rsid w:val="004468F9"/>
    <w:rPr>
      <w:color w:val="800080"/>
      <w:u w:val="single"/>
    </w:rPr>
  </w:style>
  <w:style w:type="character" w:customStyle="1" w:styleId="WW8Num1z0">
    <w:name w:val="WW8Num1z0"/>
    <w:rsid w:val="00DF6EEF"/>
    <w:rPr>
      <w:rFonts w:ascii="Symbol" w:hAnsi="Symbol" w:cs="Symbol" w:hint="default"/>
      <w:lang w:val="es-ES"/>
    </w:rPr>
  </w:style>
  <w:style w:type="character" w:customStyle="1" w:styleId="WW8Num1z1">
    <w:name w:val="WW8Num1z1"/>
    <w:rsid w:val="00DF6EEF"/>
  </w:style>
  <w:style w:type="character" w:customStyle="1" w:styleId="WW8Num1z2">
    <w:name w:val="WW8Num1z2"/>
    <w:rsid w:val="00DF6EEF"/>
  </w:style>
  <w:style w:type="character" w:customStyle="1" w:styleId="WW8Num1z3">
    <w:name w:val="WW8Num1z3"/>
    <w:rsid w:val="00DF6EEF"/>
  </w:style>
  <w:style w:type="character" w:customStyle="1" w:styleId="WW8Num1z4">
    <w:name w:val="WW8Num1z4"/>
    <w:rsid w:val="00DF6EEF"/>
  </w:style>
  <w:style w:type="character" w:customStyle="1" w:styleId="WW8Num1z5">
    <w:name w:val="WW8Num1z5"/>
    <w:rsid w:val="00DF6EEF"/>
  </w:style>
  <w:style w:type="character" w:customStyle="1" w:styleId="WW8Num1z6">
    <w:name w:val="WW8Num1z6"/>
    <w:rsid w:val="00DF6EEF"/>
  </w:style>
  <w:style w:type="character" w:customStyle="1" w:styleId="WW8Num1z7">
    <w:name w:val="WW8Num1z7"/>
    <w:rsid w:val="00DF6EEF"/>
  </w:style>
  <w:style w:type="character" w:customStyle="1" w:styleId="WW8Num1z8">
    <w:name w:val="WW8Num1z8"/>
    <w:rsid w:val="00DF6EEF"/>
  </w:style>
  <w:style w:type="character" w:customStyle="1" w:styleId="WW8Num2z0">
    <w:name w:val="WW8Num2z0"/>
    <w:rsid w:val="00DF6EEF"/>
    <w:rPr>
      <w:rFonts w:ascii="Times New Roman" w:hAnsi="Times New Roman" w:cs="Times New Roman"/>
      <w:color w:val="auto"/>
      <w:sz w:val="24"/>
      <w:lang w:val="es-ES" w:eastAsia="es-ES_tradnl"/>
    </w:rPr>
  </w:style>
  <w:style w:type="character" w:customStyle="1" w:styleId="WW8Num3z0">
    <w:name w:val="WW8Num3z0"/>
    <w:rsid w:val="00DF6EEF"/>
    <w:rPr>
      <w:b/>
      <w:szCs w:val="22"/>
      <w:lang w:val="es-ES"/>
    </w:rPr>
  </w:style>
  <w:style w:type="character" w:customStyle="1" w:styleId="WW8Num4z0">
    <w:name w:val="WW8Num4z0"/>
    <w:rsid w:val="00DF6EEF"/>
    <w:rPr>
      <w:rFonts w:ascii="Arial" w:hAnsi="Arial" w:cs="Times New Roman"/>
      <w:color w:val="auto"/>
      <w:sz w:val="24"/>
      <w:szCs w:val="24"/>
      <w:lang w:val="es-ES"/>
    </w:rPr>
  </w:style>
  <w:style w:type="character" w:customStyle="1" w:styleId="WW8Num5z0">
    <w:name w:val="WW8Num5z0"/>
    <w:rsid w:val="00DF6EEF"/>
    <w:rPr>
      <w:rFonts w:ascii="Symbol" w:hAnsi="Symbol" w:cs="OpenSymbol"/>
      <w:color w:val="000000"/>
      <w:lang w:val="es-ES" w:eastAsia="es-ES_tradnl"/>
    </w:rPr>
  </w:style>
  <w:style w:type="character" w:customStyle="1" w:styleId="WW8Num5z1">
    <w:name w:val="WW8Num5z1"/>
    <w:rsid w:val="00DF6EEF"/>
    <w:rPr>
      <w:rFonts w:ascii="OpenSymbol" w:hAnsi="OpenSymbol" w:cs="OpenSymbol"/>
    </w:rPr>
  </w:style>
  <w:style w:type="character" w:customStyle="1" w:styleId="WW8Num6z0">
    <w:name w:val="WW8Num6z0"/>
    <w:rsid w:val="00DF6EEF"/>
    <w:rPr>
      <w:rFonts w:ascii="Symbol" w:hAnsi="Symbol" w:cs="OpenSymbol"/>
      <w:lang w:val="es-ES" w:eastAsia="es-ES_tradnl"/>
    </w:rPr>
  </w:style>
  <w:style w:type="character" w:customStyle="1" w:styleId="WW8Num6z1">
    <w:name w:val="WW8Num6z1"/>
    <w:rsid w:val="00DF6EEF"/>
    <w:rPr>
      <w:rFonts w:ascii="OpenSymbol" w:hAnsi="OpenSymbol" w:cs="OpenSymbol"/>
    </w:rPr>
  </w:style>
  <w:style w:type="character" w:customStyle="1" w:styleId="WW8Num7z0">
    <w:name w:val="WW8Num7z0"/>
    <w:rsid w:val="00DF6EEF"/>
    <w:rPr>
      <w:rFonts w:ascii="Symbol" w:hAnsi="Symbol" w:cs="Symbol"/>
      <w:color w:val="auto"/>
      <w:lang w:val="es-ES" w:eastAsia="es-ES_tradnl"/>
    </w:rPr>
  </w:style>
  <w:style w:type="character" w:customStyle="1" w:styleId="WW8Num7z1">
    <w:name w:val="WW8Num7z1"/>
    <w:rsid w:val="00DF6EEF"/>
    <w:rPr>
      <w:rFonts w:ascii="Courier New" w:hAnsi="Courier New" w:cs="Courier New"/>
    </w:rPr>
  </w:style>
  <w:style w:type="character" w:customStyle="1" w:styleId="WW8Num7z2">
    <w:name w:val="WW8Num7z2"/>
    <w:rsid w:val="00DF6EEF"/>
    <w:rPr>
      <w:rFonts w:ascii="Wingdings" w:hAnsi="Wingdings" w:cs="Wingdings"/>
    </w:rPr>
  </w:style>
  <w:style w:type="character" w:customStyle="1" w:styleId="WW8Num8z0">
    <w:name w:val="WW8Num8z0"/>
    <w:rsid w:val="00DF6EEF"/>
    <w:rPr>
      <w:rFonts w:ascii="Symbol" w:hAnsi="Symbol" w:cs="Symbol"/>
      <w:lang w:val="es-ES_tradnl" w:eastAsia="es-ES_tradnl"/>
    </w:rPr>
  </w:style>
  <w:style w:type="character" w:customStyle="1" w:styleId="WW8Num8z1">
    <w:name w:val="WW8Num8z1"/>
    <w:rsid w:val="00DF6EEF"/>
    <w:rPr>
      <w:rFonts w:ascii="Courier New" w:hAnsi="Courier New" w:cs="Courier New"/>
    </w:rPr>
  </w:style>
  <w:style w:type="character" w:customStyle="1" w:styleId="WW8Num8z2">
    <w:name w:val="WW8Num8z2"/>
    <w:rsid w:val="00DF6EEF"/>
    <w:rPr>
      <w:rFonts w:ascii="Wingdings" w:hAnsi="Wingdings" w:cs="Wingdings"/>
    </w:rPr>
  </w:style>
  <w:style w:type="character" w:customStyle="1" w:styleId="WW8Num9z0">
    <w:name w:val="WW8Num9z0"/>
    <w:rsid w:val="00DF6EEF"/>
    <w:rPr>
      <w:rFonts w:ascii="Symbol" w:hAnsi="Symbol" w:cs="OpenSymbol"/>
      <w:color w:val="000000"/>
      <w:lang w:val="es-ES" w:eastAsia="es-ES_tradnl"/>
    </w:rPr>
  </w:style>
  <w:style w:type="character" w:customStyle="1" w:styleId="WW8Num9z1">
    <w:name w:val="WW8Num9z1"/>
    <w:rsid w:val="00DF6EEF"/>
    <w:rPr>
      <w:rFonts w:ascii="OpenSymbol" w:hAnsi="OpenSymbol" w:cs="OpenSymbol"/>
    </w:rPr>
  </w:style>
  <w:style w:type="character" w:customStyle="1" w:styleId="WW8Num10z0">
    <w:name w:val="WW8Num10z0"/>
    <w:rsid w:val="00DF6EEF"/>
    <w:rPr>
      <w:rFonts w:ascii="Symbol" w:hAnsi="Symbol" w:cs="OpenSymbol"/>
      <w:color w:val="000000"/>
      <w:lang w:val="es-ES_tradnl" w:eastAsia="es-ES_tradnl"/>
    </w:rPr>
  </w:style>
  <w:style w:type="character" w:customStyle="1" w:styleId="WW8Num10z1">
    <w:name w:val="WW8Num10z1"/>
    <w:rsid w:val="00DF6EEF"/>
    <w:rPr>
      <w:rFonts w:ascii="OpenSymbol" w:hAnsi="OpenSymbol" w:cs="OpenSymbol"/>
    </w:rPr>
  </w:style>
  <w:style w:type="character" w:customStyle="1" w:styleId="WW8Num11z0">
    <w:name w:val="WW8Num11z0"/>
    <w:rsid w:val="00DF6EEF"/>
    <w:rPr>
      <w:rFonts w:ascii="Symbol" w:hAnsi="Symbol" w:cs="OpenSymbol"/>
      <w:lang w:val="es-ES" w:eastAsia="es-ES_tradnl"/>
    </w:rPr>
  </w:style>
  <w:style w:type="character" w:customStyle="1" w:styleId="WW8Num11z1">
    <w:name w:val="WW8Num11z1"/>
    <w:rsid w:val="00DF6EEF"/>
    <w:rPr>
      <w:rFonts w:ascii="Symbol" w:hAnsi="Symbol" w:cs="Symbol" w:hint="default"/>
      <w:lang w:val="es-ES" w:eastAsia="es-ES_tradnl"/>
    </w:rPr>
  </w:style>
  <w:style w:type="character" w:customStyle="1" w:styleId="WW8Num11z2">
    <w:name w:val="WW8Num11z2"/>
    <w:rsid w:val="00DF6EEF"/>
    <w:rPr>
      <w:rFonts w:ascii="OpenSymbol" w:hAnsi="OpenSymbol" w:cs="OpenSymbol"/>
    </w:rPr>
  </w:style>
  <w:style w:type="character" w:customStyle="1" w:styleId="WW8Num12z0">
    <w:name w:val="WW8Num12z0"/>
    <w:rsid w:val="00DF6EEF"/>
    <w:rPr>
      <w:rFonts w:ascii="Symbol" w:hAnsi="Symbol" w:cs="OpenSymbol"/>
      <w:lang w:val="es-ES_tradnl" w:eastAsia="es-ES_tradnl"/>
    </w:rPr>
  </w:style>
  <w:style w:type="character" w:customStyle="1" w:styleId="WW8Num12z2">
    <w:name w:val="WW8Num12z2"/>
    <w:rsid w:val="00DF6EEF"/>
    <w:rPr>
      <w:rFonts w:ascii="OpenSymbol" w:hAnsi="OpenSymbol" w:cs="OpenSymbol"/>
    </w:rPr>
  </w:style>
  <w:style w:type="character" w:customStyle="1" w:styleId="WW8Num13z0">
    <w:name w:val="WW8Num13z0"/>
    <w:rsid w:val="00DF6EEF"/>
    <w:rPr>
      <w:rFonts w:ascii="Symbol" w:hAnsi="Symbol" w:cs="OpenSymbol"/>
      <w:color w:val="000000"/>
      <w:lang w:val="es-ES" w:eastAsia="es-ES_tradnl"/>
    </w:rPr>
  </w:style>
  <w:style w:type="character" w:customStyle="1" w:styleId="WW8Num13z1">
    <w:name w:val="WW8Num13z1"/>
    <w:rsid w:val="00DF6EEF"/>
    <w:rPr>
      <w:rFonts w:ascii="OpenSymbol" w:hAnsi="OpenSymbol" w:cs="OpenSymbol"/>
    </w:rPr>
  </w:style>
  <w:style w:type="character" w:customStyle="1" w:styleId="WW8Num14z0">
    <w:name w:val="WW8Num14z0"/>
    <w:rsid w:val="00DF6EEF"/>
    <w:rPr>
      <w:rFonts w:ascii="Symbol" w:hAnsi="Symbol" w:cs="OpenSymbol"/>
      <w:lang w:val="es-ES"/>
    </w:rPr>
  </w:style>
  <w:style w:type="character" w:customStyle="1" w:styleId="WW8Num14z1">
    <w:name w:val="WW8Num14z1"/>
    <w:rsid w:val="00DF6EEF"/>
    <w:rPr>
      <w:rFonts w:ascii="OpenSymbol" w:hAnsi="OpenSymbol" w:cs="OpenSymbol"/>
    </w:rPr>
  </w:style>
  <w:style w:type="character" w:customStyle="1" w:styleId="WW8Num15z0">
    <w:name w:val="WW8Num15z0"/>
    <w:rsid w:val="00DF6EEF"/>
    <w:rPr>
      <w:rFonts w:ascii="Symbol" w:hAnsi="Symbol" w:cs="OpenSymbol"/>
    </w:rPr>
  </w:style>
  <w:style w:type="character" w:customStyle="1" w:styleId="WW8Num15z1">
    <w:name w:val="WW8Num15z1"/>
    <w:rsid w:val="00DF6EEF"/>
    <w:rPr>
      <w:rFonts w:ascii="OpenSymbol" w:hAnsi="OpenSymbol" w:cs="OpenSymbol"/>
    </w:rPr>
  </w:style>
  <w:style w:type="character" w:customStyle="1" w:styleId="WW8Num16z0">
    <w:name w:val="WW8Num16z0"/>
    <w:rsid w:val="00DF6EEF"/>
    <w:rPr>
      <w:rFonts w:ascii="Symbol" w:hAnsi="Symbol" w:cs="OpenSymbol"/>
    </w:rPr>
  </w:style>
  <w:style w:type="character" w:customStyle="1" w:styleId="WW8Num16z1">
    <w:name w:val="WW8Num16z1"/>
    <w:rsid w:val="00DF6EEF"/>
    <w:rPr>
      <w:rFonts w:ascii="OpenSymbol" w:hAnsi="OpenSymbol" w:cs="OpenSymbol"/>
    </w:rPr>
  </w:style>
  <w:style w:type="character" w:customStyle="1" w:styleId="WW8Num17z0">
    <w:name w:val="WW8Num17z0"/>
    <w:rsid w:val="00DF6EEF"/>
    <w:rPr>
      <w:rFonts w:ascii="Symbol" w:hAnsi="Symbol" w:cs="OpenSymbol"/>
    </w:rPr>
  </w:style>
  <w:style w:type="character" w:customStyle="1" w:styleId="WW8Num17z1">
    <w:name w:val="WW8Num17z1"/>
    <w:rsid w:val="00DF6EEF"/>
    <w:rPr>
      <w:rFonts w:ascii="OpenSymbol" w:hAnsi="OpenSymbol" w:cs="OpenSymbol"/>
    </w:rPr>
  </w:style>
  <w:style w:type="character" w:customStyle="1" w:styleId="WW8Num18z0">
    <w:name w:val="WW8Num18z0"/>
    <w:rsid w:val="00DF6EEF"/>
    <w:rPr>
      <w:rFonts w:ascii="Symbol" w:hAnsi="Symbol" w:cs="OpenSymbol"/>
    </w:rPr>
  </w:style>
  <w:style w:type="character" w:customStyle="1" w:styleId="WW8Num18z1">
    <w:name w:val="WW8Num18z1"/>
    <w:rsid w:val="00DF6EEF"/>
    <w:rPr>
      <w:rFonts w:ascii="OpenSymbol" w:hAnsi="OpenSymbol" w:cs="OpenSymbol"/>
    </w:rPr>
  </w:style>
  <w:style w:type="character" w:customStyle="1" w:styleId="WW8Num19z0">
    <w:name w:val="WW8Num19z0"/>
    <w:rsid w:val="00DF6EEF"/>
    <w:rPr>
      <w:rFonts w:ascii="Symbol" w:hAnsi="Symbol" w:cs="OpenSymbol"/>
      <w:lang w:val="es-ES"/>
    </w:rPr>
  </w:style>
  <w:style w:type="character" w:customStyle="1" w:styleId="WW8Num19z1">
    <w:name w:val="WW8Num19z1"/>
    <w:rsid w:val="00DF6EEF"/>
    <w:rPr>
      <w:rFonts w:ascii="OpenSymbol" w:hAnsi="OpenSymbol" w:cs="OpenSymbol"/>
    </w:rPr>
  </w:style>
  <w:style w:type="character" w:customStyle="1" w:styleId="WW8Num20z0">
    <w:name w:val="WW8Num20z0"/>
    <w:rsid w:val="00DF6EEF"/>
    <w:rPr>
      <w:rFonts w:ascii="Symbol" w:hAnsi="Symbol" w:cs="OpenSymbol"/>
    </w:rPr>
  </w:style>
  <w:style w:type="character" w:customStyle="1" w:styleId="WW8Num20z1">
    <w:name w:val="WW8Num20z1"/>
    <w:rsid w:val="00DF6EEF"/>
    <w:rPr>
      <w:rFonts w:ascii="OpenSymbol" w:hAnsi="OpenSymbol" w:cs="OpenSymbol"/>
    </w:rPr>
  </w:style>
  <w:style w:type="character" w:customStyle="1" w:styleId="WW8Num21z0">
    <w:name w:val="WW8Num21z0"/>
    <w:rsid w:val="00DF6EEF"/>
    <w:rPr>
      <w:rFonts w:ascii="Symbol" w:hAnsi="Symbol" w:cs="OpenSymbol"/>
    </w:rPr>
  </w:style>
  <w:style w:type="character" w:customStyle="1" w:styleId="WW8Num21z1">
    <w:name w:val="WW8Num21z1"/>
    <w:rsid w:val="00DF6EEF"/>
    <w:rPr>
      <w:rFonts w:ascii="OpenSymbol" w:hAnsi="OpenSymbol" w:cs="OpenSymbol"/>
    </w:rPr>
  </w:style>
  <w:style w:type="character" w:customStyle="1" w:styleId="WW8Num22z0">
    <w:name w:val="WW8Num22z0"/>
    <w:rsid w:val="00DF6EEF"/>
    <w:rPr>
      <w:rFonts w:ascii="Symbol" w:hAnsi="Symbol" w:cs="OpenSymbol"/>
    </w:rPr>
  </w:style>
  <w:style w:type="character" w:customStyle="1" w:styleId="WW8Num22z1">
    <w:name w:val="WW8Num22z1"/>
    <w:rsid w:val="00DF6EEF"/>
    <w:rPr>
      <w:rFonts w:ascii="OpenSymbol" w:hAnsi="OpenSymbol" w:cs="OpenSymbol"/>
    </w:rPr>
  </w:style>
  <w:style w:type="character" w:customStyle="1" w:styleId="WW8Num23z0">
    <w:name w:val="WW8Num23z0"/>
    <w:rsid w:val="00DF6EEF"/>
    <w:rPr>
      <w:rFonts w:ascii="Symbol" w:hAnsi="Symbol" w:cs="OpenSymbol"/>
      <w:color w:val="000000"/>
      <w:lang w:val="es-ES" w:eastAsia="es-ES_tradnl"/>
    </w:rPr>
  </w:style>
  <w:style w:type="character" w:customStyle="1" w:styleId="WW8Num23z1">
    <w:name w:val="WW8Num23z1"/>
    <w:rsid w:val="00DF6EEF"/>
    <w:rPr>
      <w:rFonts w:ascii="OpenSymbol" w:hAnsi="OpenSymbol" w:cs="OpenSymbol"/>
    </w:rPr>
  </w:style>
  <w:style w:type="character" w:customStyle="1" w:styleId="WW8Num24z0">
    <w:name w:val="WW8Num24z0"/>
    <w:rsid w:val="00DF6EEF"/>
    <w:rPr>
      <w:rFonts w:ascii="Symbol" w:hAnsi="Symbol" w:cs="OpenSymbol"/>
    </w:rPr>
  </w:style>
  <w:style w:type="character" w:customStyle="1" w:styleId="WW8Num24z1">
    <w:name w:val="WW8Num24z1"/>
    <w:rsid w:val="00DF6EEF"/>
    <w:rPr>
      <w:rFonts w:ascii="OpenSymbol" w:hAnsi="OpenSymbol" w:cs="OpenSymbol"/>
    </w:rPr>
  </w:style>
  <w:style w:type="character" w:customStyle="1" w:styleId="WW8Num25z0">
    <w:name w:val="WW8Num25z0"/>
    <w:rsid w:val="00DF6EEF"/>
    <w:rPr>
      <w:rFonts w:ascii="Symbol" w:hAnsi="Symbol" w:cs="OpenSymbol"/>
      <w:lang w:val="es-ES_tradnl" w:eastAsia="es-ES_tradnl"/>
    </w:rPr>
  </w:style>
  <w:style w:type="character" w:customStyle="1" w:styleId="WW8Num25z1">
    <w:name w:val="WW8Num25z1"/>
    <w:rsid w:val="00DF6EEF"/>
    <w:rPr>
      <w:rFonts w:ascii="OpenSymbol" w:hAnsi="OpenSymbol" w:cs="OpenSymbol"/>
    </w:rPr>
  </w:style>
  <w:style w:type="character" w:customStyle="1" w:styleId="WW8Num26z0">
    <w:name w:val="WW8Num26z0"/>
    <w:rsid w:val="00DF6EEF"/>
    <w:rPr>
      <w:rFonts w:ascii="Symbol" w:hAnsi="Symbol" w:cs="OpenSymbol"/>
      <w:color w:val="000000"/>
      <w:lang w:val="es-ES" w:eastAsia="es-ES_tradnl"/>
    </w:rPr>
  </w:style>
  <w:style w:type="character" w:customStyle="1" w:styleId="WW8Num26z1">
    <w:name w:val="WW8Num26z1"/>
    <w:rsid w:val="00DF6EEF"/>
    <w:rPr>
      <w:rFonts w:ascii="OpenSymbol" w:hAnsi="OpenSymbol" w:cs="OpenSymbol"/>
    </w:rPr>
  </w:style>
  <w:style w:type="character" w:customStyle="1" w:styleId="WW8Num27z0">
    <w:name w:val="WW8Num27z0"/>
    <w:rsid w:val="00DF6EEF"/>
    <w:rPr>
      <w:rFonts w:ascii="Symbol" w:hAnsi="Symbol" w:cs="OpenSymbol"/>
      <w:color w:val="000000"/>
      <w:lang w:val="es-ES" w:eastAsia="es-ES_tradnl"/>
    </w:rPr>
  </w:style>
  <w:style w:type="character" w:customStyle="1" w:styleId="WW8Num27z1">
    <w:name w:val="WW8Num27z1"/>
    <w:rsid w:val="00DF6EEF"/>
    <w:rPr>
      <w:rFonts w:ascii="OpenSymbol" w:hAnsi="OpenSymbol" w:cs="OpenSymbol"/>
    </w:rPr>
  </w:style>
  <w:style w:type="character" w:customStyle="1" w:styleId="WW8Num28z0">
    <w:name w:val="WW8Num28z0"/>
    <w:rsid w:val="00DF6EEF"/>
    <w:rPr>
      <w:rFonts w:ascii="Symbol" w:hAnsi="Symbol" w:cs="OpenSymbol"/>
      <w:w w:val="109"/>
      <w:position w:val="1"/>
      <w:szCs w:val="24"/>
      <w:lang w:val="es-ES"/>
    </w:rPr>
  </w:style>
  <w:style w:type="character" w:customStyle="1" w:styleId="WW8Num28z1">
    <w:name w:val="WW8Num28z1"/>
    <w:rsid w:val="00DF6EEF"/>
    <w:rPr>
      <w:rFonts w:ascii="OpenSymbol" w:hAnsi="OpenSymbol" w:cs="OpenSymbol"/>
    </w:rPr>
  </w:style>
  <w:style w:type="character" w:customStyle="1" w:styleId="WW8Num29z0">
    <w:name w:val="WW8Num29z0"/>
    <w:rsid w:val="00DF6EEF"/>
    <w:rPr>
      <w:rFonts w:ascii="Symbol" w:hAnsi="Symbol" w:cs="OpenSymbol"/>
    </w:rPr>
  </w:style>
  <w:style w:type="character" w:customStyle="1" w:styleId="WW8Num29z1">
    <w:name w:val="WW8Num29z1"/>
    <w:rsid w:val="00DF6EEF"/>
    <w:rPr>
      <w:rFonts w:ascii="OpenSymbol" w:hAnsi="OpenSymbol" w:cs="OpenSymbol"/>
    </w:rPr>
  </w:style>
  <w:style w:type="character" w:customStyle="1" w:styleId="WW8Num30z0">
    <w:name w:val="WW8Num30z0"/>
    <w:rsid w:val="00DF6EEF"/>
    <w:rPr>
      <w:rFonts w:ascii="Symbol" w:hAnsi="Symbol" w:cs="OpenSymbol"/>
    </w:rPr>
  </w:style>
  <w:style w:type="character" w:customStyle="1" w:styleId="WW8Num30z1">
    <w:name w:val="WW8Num30z1"/>
    <w:rsid w:val="00DF6EEF"/>
    <w:rPr>
      <w:rFonts w:ascii="OpenSymbol" w:hAnsi="OpenSymbol" w:cs="OpenSymbol"/>
    </w:rPr>
  </w:style>
  <w:style w:type="character" w:customStyle="1" w:styleId="WW8Num31z0">
    <w:name w:val="WW8Num31z0"/>
    <w:rsid w:val="00DF6EEF"/>
    <w:rPr>
      <w:rFonts w:ascii="Symbol" w:hAnsi="Symbol" w:cs="OpenSymbol"/>
    </w:rPr>
  </w:style>
  <w:style w:type="character" w:customStyle="1" w:styleId="WW8Num31z1">
    <w:name w:val="WW8Num31z1"/>
    <w:rsid w:val="00DF6EEF"/>
    <w:rPr>
      <w:rFonts w:ascii="OpenSymbol" w:hAnsi="OpenSymbol" w:cs="OpenSymbol"/>
    </w:rPr>
  </w:style>
  <w:style w:type="character" w:customStyle="1" w:styleId="WW8Num32z0">
    <w:name w:val="WW8Num32z0"/>
    <w:rsid w:val="00DF6EEF"/>
    <w:rPr>
      <w:rFonts w:ascii="Symbol" w:hAnsi="Symbol" w:cs="OpenSymbol"/>
    </w:rPr>
  </w:style>
  <w:style w:type="character" w:customStyle="1" w:styleId="WW8Num32z1">
    <w:name w:val="WW8Num32z1"/>
    <w:rsid w:val="00DF6EEF"/>
    <w:rPr>
      <w:rFonts w:ascii="OpenSymbol" w:hAnsi="OpenSymbol" w:cs="OpenSymbol"/>
    </w:rPr>
  </w:style>
  <w:style w:type="character" w:customStyle="1" w:styleId="WW8Num33z0">
    <w:name w:val="WW8Num33z0"/>
    <w:rsid w:val="00DF6EEF"/>
    <w:rPr>
      <w:rFonts w:ascii="Symbol" w:hAnsi="Symbol" w:cs="OpenSymbol"/>
    </w:rPr>
  </w:style>
  <w:style w:type="character" w:customStyle="1" w:styleId="WW8Num33z1">
    <w:name w:val="WW8Num33z1"/>
    <w:rsid w:val="00DF6EEF"/>
    <w:rPr>
      <w:rFonts w:ascii="OpenSymbol" w:hAnsi="OpenSymbol" w:cs="OpenSymbol"/>
    </w:rPr>
  </w:style>
  <w:style w:type="character" w:customStyle="1" w:styleId="WW8Num34z0">
    <w:name w:val="WW8Num34z0"/>
    <w:rsid w:val="00DF6EEF"/>
    <w:rPr>
      <w:rFonts w:ascii="Symbol" w:hAnsi="Symbol" w:cs="OpenSymbol"/>
    </w:rPr>
  </w:style>
  <w:style w:type="character" w:customStyle="1" w:styleId="WW8Num34z1">
    <w:name w:val="WW8Num34z1"/>
    <w:rsid w:val="00DF6EEF"/>
    <w:rPr>
      <w:rFonts w:ascii="OpenSymbol" w:hAnsi="OpenSymbol" w:cs="OpenSymbol"/>
    </w:rPr>
  </w:style>
  <w:style w:type="character" w:customStyle="1" w:styleId="WW8Num35z0">
    <w:name w:val="WW8Num35z0"/>
    <w:rsid w:val="00DF6EEF"/>
    <w:rPr>
      <w:rFonts w:ascii="Symbol" w:hAnsi="Symbol" w:cs="OpenSymbol"/>
    </w:rPr>
  </w:style>
  <w:style w:type="character" w:customStyle="1" w:styleId="WW8Num35z1">
    <w:name w:val="WW8Num35z1"/>
    <w:rsid w:val="00DF6EEF"/>
    <w:rPr>
      <w:rFonts w:ascii="OpenSymbol" w:hAnsi="OpenSymbol" w:cs="OpenSymbol"/>
    </w:rPr>
  </w:style>
  <w:style w:type="character" w:customStyle="1" w:styleId="WW8Num36z0">
    <w:name w:val="WW8Num36z0"/>
    <w:rsid w:val="00DF6EEF"/>
    <w:rPr>
      <w:rFonts w:ascii="Symbol" w:hAnsi="Symbol" w:cs="OpenSymbol"/>
      <w:lang w:val="es-ES"/>
    </w:rPr>
  </w:style>
  <w:style w:type="character" w:customStyle="1" w:styleId="WW8Num36z1">
    <w:name w:val="WW8Num36z1"/>
    <w:rsid w:val="00DF6EEF"/>
    <w:rPr>
      <w:rFonts w:ascii="OpenSymbol" w:hAnsi="OpenSymbol" w:cs="OpenSymbol"/>
    </w:rPr>
  </w:style>
  <w:style w:type="character" w:customStyle="1" w:styleId="WW8Num37z0">
    <w:name w:val="WW8Num37z0"/>
    <w:rsid w:val="00DF6EEF"/>
    <w:rPr>
      <w:rFonts w:ascii="Symbol" w:hAnsi="Symbol" w:cs="OpenSymbol"/>
    </w:rPr>
  </w:style>
  <w:style w:type="character" w:customStyle="1" w:styleId="WW8Num37z1">
    <w:name w:val="WW8Num37z1"/>
    <w:rsid w:val="00DF6EEF"/>
    <w:rPr>
      <w:rFonts w:ascii="OpenSymbol" w:hAnsi="OpenSymbol" w:cs="OpenSymbol"/>
    </w:rPr>
  </w:style>
  <w:style w:type="character" w:customStyle="1" w:styleId="WW8Num38z0">
    <w:name w:val="WW8Num38z0"/>
    <w:rsid w:val="00DF6EEF"/>
    <w:rPr>
      <w:rFonts w:ascii="Symbol" w:hAnsi="Symbol" w:cs="OpenSymbol"/>
    </w:rPr>
  </w:style>
  <w:style w:type="character" w:customStyle="1" w:styleId="WW8Num38z1">
    <w:name w:val="WW8Num38z1"/>
    <w:rsid w:val="00DF6EEF"/>
    <w:rPr>
      <w:rFonts w:ascii="OpenSymbol" w:hAnsi="OpenSymbol" w:cs="OpenSymbol"/>
    </w:rPr>
  </w:style>
  <w:style w:type="character" w:customStyle="1" w:styleId="WW8Num39z0">
    <w:name w:val="WW8Num39z0"/>
    <w:rsid w:val="00DF6EEF"/>
    <w:rPr>
      <w:rFonts w:ascii="Symbol" w:hAnsi="Symbol" w:cs="OpenSymbol"/>
    </w:rPr>
  </w:style>
  <w:style w:type="character" w:customStyle="1" w:styleId="WW8Num39z1">
    <w:name w:val="WW8Num39z1"/>
    <w:rsid w:val="00DF6EEF"/>
    <w:rPr>
      <w:rFonts w:ascii="OpenSymbol" w:hAnsi="OpenSymbol" w:cs="OpenSymbol"/>
    </w:rPr>
  </w:style>
  <w:style w:type="character" w:customStyle="1" w:styleId="WW8Num40z0">
    <w:name w:val="WW8Num40z0"/>
    <w:rsid w:val="00DF6EEF"/>
    <w:rPr>
      <w:rFonts w:ascii="Symbol" w:hAnsi="Symbol" w:cs="OpenSymbol"/>
    </w:rPr>
  </w:style>
  <w:style w:type="character" w:customStyle="1" w:styleId="WW8Num40z1">
    <w:name w:val="WW8Num40z1"/>
    <w:rsid w:val="00DF6EEF"/>
    <w:rPr>
      <w:rFonts w:ascii="OpenSymbol" w:hAnsi="OpenSymbol" w:cs="OpenSymbol"/>
    </w:rPr>
  </w:style>
  <w:style w:type="character" w:customStyle="1" w:styleId="WW8Num41z0">
    <w:name w:val="WW8Num41z0"/>
    <w:rsid w:val="00DF6EEF"/>
    <w:rPr>
      <w:rFonts w:ascii="Symbol" w:hAnsi="Symbol" w:cs="OpenSymbol"/>
    </w:rPr>
  </w:style>
  <w:style w:type="character" w:customStyle="1" w:styleId="WW8Num41z1">
    <w:name w:val="WW8Num41z1"/>
    <w:rsid w:val="00DF6EEF"/>
    <w:rPr>
      <w:rFonts w:ascii="OpenSymbol" w:hAnsi="OpenSymbol" w:cs="OpenSymbol"/>
    </w:rPr>
  </w:style>
  <w:style w:type="character" w:customStyle="1" w:styleId="WW8Num42z0">
    <w:name w:val="WW8Num42z0"/>
    <w:rsid w:val="00DF6EEF"/>
    <w:rPr>
      <w:rFonts w:ascii="Symbol" w:hAnsi="Symbol" w:cs="OpenSymbol"/>
    </w:rPr>
  </w:style>
  <w:style w:type="character" w:customStyle="1" w:styleId="WW8Num42z1">
    <w:name w:val="WW8Num42z1"/>
    <w:rsid w:val="00DF6EEF"/>
    <w:rPr>
      <w:rFonts w:ascii="OpenSymbol" w:hAnsi="OpenSymbol" w:cs="OpenSymbol"/>
    </w:rPr>
  </w:style>
  <w:style w:type="character" w:customStyle="1" w:styleId="WW8Num43z0">
    <w:name w:val="WW8Num43z0"/>
    <w:rsid w:val="00DF6EEF"/>
    <w:rPr>
      <w:rFonts w:ascii="Symbol" w:hAnsi="Symbol" w:cs="OpenSymbol"/>
    </w:rPr>
  </w:style>
  <w:style w:type="character" w:customStyle="1" w:styleId="WW8Num43z1">
    <w:name w:val="WW8Num43z1"/>
    <w:rsid w:val="00DF6EEF"/>
    <w:rPr>
      <w:rFonts w:ascii="OpenSymbol" w:hAnsi="OpenSymbol" w:cs="OpenSymbol"/>
    </w:rPr>
  </w:style>
  <w:style w:type="character" w:customStyle="1" w:styleId="WW8Num44z0">
    <w:name w:val="WW8Num44z0"/>
    <w:rsid w:val="00DF6EEF"/>
    <w:rPr>
      <w:rFonts w:ascii="Symbol" w:hAnsi="Symbol" w:cs="OpenSymbol"/>
    </w:rPr>
  </w:style>
  <w:style w:type="character" w:customStyle="1" w:styleId="WW8Num44z1">
    <w:name w:val="WW8Num44z1"/>
    <w:rsid w:val="00DF6EEF"/>
    <w:rPr>
      <w:rFonts w:ascii="OpenSymbol" w:hAnsi="OpenSymbol" w:cs="OpenSymbol"/>
    </w:rPr>
  </w:style>
  <w:style w:type="character" w:customStyle="1" w:styleId="WW8Num45z0">
    <w:name w:val="WW8Num45z0"/>
    <w:rsid w:val="00DF6EEF"/>
    <w:rPr>
      <w:rFonts w:ascii="Symbol" w:hAnsi="Symbol" w:cs="OpenSymbol"/>
    </w:rPr>
  </w:style>
  <w:style w:type="character" w:customStyle="1" w:styleId="WW8Num45z1">
    <w:name w:val="WW8Num45z1"/>
    <w:rsid w:val="00DF6EEF"/>
    <w:rPr>
      <w:rFonts w:ascii="OpenSymbol" w:hAnsi="OpenSymbol" w:cs="OpenSymbol"/>
    </w:rPr>
  </w:style>
  <w:style w:type="character" w:customStyle="1" w:styleId="WW8Num46z0">
    <w:name w:val="WW8Num46z0"/>
    <w:rsid w:val="00DF6EEF"/>
    <w:rPr>
      <w:rFonts w:ascii="Symbol" w:hAnsi="Symbol" w:cs="OpenSymbol"/>
      <w:lang w:val="es-ES"/>
    </w:rPr>
  </w:style>
  <w:style w:type="character" w:customStyle="1" w:styleId="WW8Num46z1">
    <w:name w:val="WW8Num46z1"/>
    <w:rsid w:val="00DF6EEF"/>
    <w:rPr>
      <w:rFonts w:ascii="OpenSymbol" w:hAnsi="OpenSymbol" w:cs="OpenSymbol"/>
    </w:rPr>
  </w:style>
  <w:style w:type="character" w:customStyle="1" w:styleId="WW8Num47z0">
    <w:name w:val="WW8Num47z0"/>
    <w:rsid w:val="00DF6EEF"/>
    <w:rPr>
      <w:rFonts w:ascii="Symbol" w:hAnsi="Symbol" w:cs="OpenSymbol"/>
    </w:rPr>
  </w:style>
  <w:style w:type="character" w:customStyle="1" w:styleId="WW8Num47z1">
    <w:name w:val="WW8Num47z1"/>
    <w:rsid w:val="00DF6EEF"/>
    <w:rPr>
      <w:rFonts w:ascii="OpenSymbol" w:hAnsi="OpenSymbol" w:cs="OpenSymbol"/>
    </w:rPr>
  </w:style>
  <w:style w:type="character" w:customStyle="1" w:styleId="WW8Num48z0">
    <w:name w:val="WW8Num48z0"/>
    <w:rsid w:val="00DF6EEF"/>
    <w:rPr>
      <w:rFonts w:ascii="Symbol" w:hAnsi="Symbol" w:cs="OpenSymbol"/>
    </w:rPr>
  </w:style>
  <w:style w:type="character" w:customStyle="1" w:styleId="WW8Num48z1">
    <w:name w:val="WW8Num48z1"/>
    <w:rsid w:val="00DF6EEF"/>
    <w:rPr>
      <w:rFonts w:ascii="OpenSymbol" w:hAnsi="OpenSymbol" w:cs="OpenSymbol"/>
    </w:rPr>
  </w:style>
  <w:style w:type="character" w:customStyle="1" w:styleId="WW8Num49z0">
    <w:name w:val="WW8Num49z0"/>
    <w:rsid w:val="00DF6EEF"/>
    <w:rPr>
      <w:rFonts w:ascii="Symbol" w:hAnsi="Symbol" w:cs="OpenSymbol"/>
    </w:rPr>
  </w:style>
  <w:style w:type="character" w:customStyle="1" w:styleId="WW8Num49z1">
    <w:name w:val="WW8Num49z1"/>
    <w:rsid w:val="00DF6EEF"/>
    <w:rPr>
      <w:rFonts w:ascii="OpenSymbol" w:hAnsi="OpenSymbol" w:cs="OpenSymbol"/>
    </w:rPr>
  </w:style>
  <w:style w:type="character" w:customStyle="1" w:styleId="WW8Num50z0">
    <w:name w:val="WW8Num50z0"/>
    <w:rsid w:val="00DF6EEF"/>
    <w:rPr>
      <w:rFonts w:ascii="Symbol" w:hAnsi="Symbol" w:cs="OpenSymbol"/>
    </w:rPr>
  </w:style>
  <w:style w:type="character" w:customStyle="1" w:styleId="WW8Num50z1">
    <w:name w:val="WW8Num50z1"/>
    <w:rsid w:val="00DF6EEF"/>
    <w:rPr>
      <w:rFonts w:ascii="OpenSymbol" w:hAnsi="OpenSymbol" w:cs="OpenSymbol"/>
    </w:rPr>
  </w:style>
  <w:style w:type="character" w:customStyle="1" w:styleId="WW8Num51z0">
    <w:name w:val="WW8Num51z0"/>
    <w:rsid w:val="00DF6EEF"/>
    <w:rPr>
      <w:rFonts w:ascii="Symbol" w:hAnsi="Symbol" w:cs="OpenSymbol"/>
    </w:rPr>
  </w:style>
  <w:style w:type="character" w:customStyle="1" w:styleId="WW8Num51z1">
    <w:name w:val="WW8Num51z1"/>
    <w:rsid w:val="00DF6EEF"/>
    <w:rPr>
      <w:rFonts w:ascii="OpenSymbol" w:hAnsi="OpenSymbol" w:cs="OpenSymbol"/>
    </w:rPr>
  </w:style>
  <w:style w:type="character" w:customStyle="1" w:styleId="WW8Num52z0">
    <w:name w:val="WW8Num52z0"/>
    <w:rsid w:val="00DF6EEF"/>
    <w:rPr>
      <w:rFonts w:ascii="Symbol" w:hAnsi="Symbol" w:cs="OpenSymbol"/>
    </w:rPr>
  </w:style>
  <w:style w:type="character" w:customStyle="1" w:styleId="WW8Num52z1">
    <w:name w:val="WW8Num52z1"/>
    <w:rsid w:val="00DF6EEF"/>
    <w:rPr>
      <w:rFonts w:ascii="OpenSymbol" w:hAnsi="OpenSymbol" w:cs="OpenSymbol"/>
    </w:rPr>
  </w:style>
  <w:style w:type="character" w:customStyle="1" w:styleId="WW8Num53z0">
    <w:name w:val="WW8Num53z0"/>
    <w:rsid w:val="00DF6EEF"/>
    <w:rPr>
      <w:rFonts w:ascii="Symbol" w:hAnsi="Symbol" w:cs="OpenSymbol"/>
      <w:lang w:val="es-ES"/>
    </w:rPr>
  </w:style>
  <w:style w:type="character" w:customStyle="1" w:styleId="WW8Num53z1">
    <w:name w:val="WW8Num53z1"/>
    <w:rsid w:val="00DF6EEF"/>
    <w:rPr>
      <w:rFonts w:ascii="OpenSymbol" w:hAnsi="OpenSymbol" w:cs="OpenSymbol"/>
    </w:rPr>
  </w:style>
  <w:style w:type="character" w:customStyle="1" w:styleId="WW8Num54z0">
    <w:name w:val="WW8Num54z0"/>
    <w:rsid w:val="00DF6EEF"/>
    <w:rPr>
      <w:rFonts w:ascii="Symbol" w:hAnsi="Symbol" w:cs="OpenSymbol"/>
    </w:rPr>
  </w:style>
  <w:style w:type="character" w:customStyle="1" w:styleId="WW8Num54z1">
    <w:name w:val="WW8Num54z1"/>
    <w:rsid w:val="00DF6EEF"/>
    <w:rPr>
      <w:rFonts w:ascii="OpenSymbol" w:hAnsi="OpenSymbol" w:cs="OpenSymbol"/>
    </w:rPr>
  </w:style>
  <w:style w:type="character" w:customStyle="1" w:styleId="WW8Num55z0">
    <w:name w:val="WW8Num55z0"/>
    <w:rsid w:val="00DF6EEF"/>
    <w:rPr>
      <w:rFonts w:ascii="Symbol" w:hAnsi="Symbol" w:cs="OpenSymbol"/>
    </w:rPr>
  </w:style>
  <w:style w:type="character" w:customStyle="1" w:styleId="WW8Num55z1">
    <w:name w:val="WW8Num55z1"/>
    <w:rsid w:val="00DF6EEF"/>
    <w:rPr>
      <w:rFonts w:ascii="OpenSymbol" w:hAnsi="OpenSymbol" w:cs="OpenSymbol"/>
    </w:rPr>
  </w:style>
  <w:style w:type="character" w:customStyle="1" w:styleId="WW8Num56z0">
    <w:name w:val="WW8Num56z0"/>
    <w:rsid w:val="00DF6EEF"/>
    <w:rPr>
      <w:rFonts w:ascii="Symbol" w:hAnsi="Symbol" w:cs="OpenSymbol"/>
      <w:lang w:val="en-US"/>
    </w:rPr>
  </w:style>
  <w:style w:type="character" w:customStyle="1" w:styleId="WW8Num56z1">
    <w:name w:val="WW8Num56z1"/>
    <w:rsid w:val="00DF6EEF"/>
    <w:rPr>
      <w:rFonts w:ascii="OpenSymbol" w:hAnsi="OpenSymbol" w:cs="OpenSymbol"/>
    </w:rPr>
  </w:style>
  <w:style w:type="character" w:customStyle="1" w:styleId="WW8Num57z0">
    <w:name w:val="WW8Num57z0"/>
    <w:rsid w:val="00DF6EEF"/>
    <w:rPr>
      <w:rFonts w:ascii="Symbol" w:hAnsi="Symbol" w:cs="OpenSymbol"/>
    </w:rPr>
  </w:style>
  <w:style w:type="character" w:customStyle="1" w:styleId="WW8Num57z1">
    <w:name w:val="WW8Num57z1"/>
    <w:rsid w:val="00DF6EEF"/>
    <w:rPr>
      <w:rFonts w:ascii="OpenSymbol" w:hAnsi="OpenSymbol" w:cs="OpenSymbol"/>
    </w:rPr>
  </w:style>
  <w:style w:type="character" w:customStyle="1" w:styleId="WW8Num58z0">
    <w:name w:val="WW8Num58z0"/>
    <w:rsid w:val="00DF6EEF"/>
    <w:rPr>
      <w:rFonts w:ascii="Symbol" w:hAnsi="Symbol" w:cs="OpenSymbol"/>
    </w:rPr>
  </w:style>
  <w:style w:type="character" w:customStyle="1" w:styleId="WW8Num58z1">
    <w:name w:val="WW8Num58z1"/>
    <w:rsid w:val="00DF6EEF"/>
    <w:rPr>
      <w:rFonts w:ascii="OpenSymbol" w:hAnsi="OpenSymbol" w:cs="OpenSymbol"/>
    </w:rPr>
  </w:style>
  <w:style w:type="character" w:customStyle="1" w:styleId="WW8Num59z0">
    <w:name w:val="WW8Num59z0"/>
    <w:rsid w:val="00DF6EEF"/>
    <w:rPr>
      <w:rFonts w:ascii="Symbol" w:hAnsi="Symbol" w:cs="OpenSymbol"/>
    </w:rPr>
  </w:style>
  <w:style w:type="character" w:customStyle="1" w:styleId="WW8Num59z1">
    <w:name w:val="WW8Num59z1"/>
    <w:rsid w:val="00DF6EEF"/>
    <w:rPr>
      <w:rFonts w:ascii="OpenSymbol" w:hAnsi="OpenSymbol" w:cs="OpenSymbol"/>
    </w:rPr>
  </w:style>
  <w:style w:type="character" w:customStyle="1" w:styleId="WW8Num60z0">
    <w:name w:val="WW8Num60z0"/>
    <w:rsid w:val="00DF6EEF"/>
    <w:rPr>
      <w:rFonts w:ascii="Symbol" w:hAnsi="Symbol" w:cs="OpenSymbol"/>
      <w:lang w:val="es-ES"/>
    </w:rPr>
  </w:style>
  <w:style w:type="character" w:customStyle="1" w:styleId="WW8Num60z1">
    <w:name w:val="WW8Num60z1"/>
    <w:rsid w:val="00DF6EEF"/>
    <w:rPr>
      <w:rFonts w:ascii="OpenSymbol" w:hAnsi="OpenSymbol" w:cs="OpenSymbol"/>
    </w:rPr>
  </w:style>
  <w:style w:type="character" w:customStyle="1" w:styleId="WW8Num61z0">
    <w:name w:val="WW8Num61z0"/>
    <w:rsid w:val="00DF6EEF"/>
    <w:rPr>
      <w:rFonts w:ascii="Symbol" w:hAnsi="Symbol" w:cs="OpenSymbol"/>
    </w:rPr>
  </w:style>
  <w:style w:type="character" w:customStyle="1" w:styleId="WW8Num61z1">
    <w:name w:val="WW8Num61z1"/>
    <w:rsid w:val="00DF6EEF"/>
    <w:rPr>
      <w:rFonts w:ascii="OpenSymbol" w:hAnsi="OpenSymbol" w:cs="OpenSymbol"/>
    </w:rPr>
  </w:style>
  <w:style w:type="character" w:customStyle="1" w:styleId="WW8Num62z0">
    <w:name w:val="WW8Num62z0"/>
    <w:rsid w:val="00DF6EEF"/>
    <w:rPr>
      <w:rFonts w:ascii="Symbol" w:hAnsi="Symbol" w:cs="OpenSymbol"/>
    </w:rPr>
  </w:style>
  <w:style w:type="character" w:customStyle="1" w:styleId="WW8Num62z1">
    <w:name w:val="WW8Num62z1"/>
    <w:rsid w:val="00DF6EEF"/>
    <w:rPr>
      <w:rFonts w:ascii="OpenSymbol" w:hAnsi="OpenSymbol" w:cs="OpenSymbol"/>
    </w:rPr>
  </w:style>
  <w:style w:type="character" w:customStyle="1" w:styleId="WW8Num63z0">
    <w:name w:val="WW8Num63z0"/>
    <w:rsid w:val="00DF6EEF"/>
    <w:rPr>
      <w:rFonts w:ascii="Symbol" w:hAnsi="Symbol" w:cs="OpenSymbol"/>
      <w:lang w:val="es-ES"/>
    </w:rPr>
  </w:style>
  <w:style w:type="character" w:customStyle="1" w:styleId="WW8Num63z1">
    <w:name w:val="WW8Num63z1"/>
    <w:rsid w:val="00DF6EEF"/>
    <w:rPr>
      <w:rFonts w:ascii="OpenSymbol" w:hAnsi="OpenSymbol" w:cs="OpenSymbol"/>
    </w:rPr>
  </w:style>
  <w:style w:type="character" w:customStyle="1" w:styleId="WW8Num64z0">
    <w:name w:val="WW8Num64z0"/>
    <w:rsid w:val="00DF6EEF"/>
    <w:rPr>
      <w:rFonts w:ascii="Symbol" w:hAnsi="Symbol" w:cs="OpenSymbol"/>
    </w:rPr>
  </w:style>
  <w:style w:type="character" w:customStyle="1" w:styleId="WW8Num64z1">
    <w:name w:val="WW8Num64z1"/>
    <w:rsid w:val="00DF6EEF"/>
    <w:rPr>
      <w:rFonts w:ascii="OpenSymbol" w:hAnsi="OpenSymbol" w:cs="OpenSymbol"/>
    </w:rPr>
  </w:style>
  <w:style w:type="character" w:customStyle="1" w:styleId="WW8Num65z0">
    <w:name w:val="WW8Num65z0"/>
    <w:rsid w:val="00DF6EEF"/>
    <w:rPr>
      <w:rFonts w:ascii="Symbol" w:hAnsi="Symbol" w:cs="OpenSymbol"/>
    </w:rPr>
  </w:style>
  <w:style w:type="character" w:customStyle="1" w:styleId="WW8Num65z1">
    <w:name w:val="WW8Num65z1"/>
    <w:rsid w:val="00DF6EEF"/>
    <w:rPr>
      <w:rFonts w:ascii="OpenSymbol" w:hAnsi="OpenSymbol" w:cs="OpenSymbol"/>
    </w:rPr>
  </w:style>
  <w:style w:type="character" w:customStyle="1" w:styleId="WW8Num66z0">
    <w:name w:val="WW8Num66z0"/>
    <w:rsid w:val="00DF6EEF"/>
    <w:rPr>
      <w:rFonts w:ascii="Symbol" w:hAnsi="Symbol" w:cs="OpenSymbol"/>
    </w:rPr>
  </w:style>
  <w:style w:type="character" w:customStyle="1" w:styleId="WW8Num66z1">
    <w:name w:val="WW8Num66z1"/>
    <w:rsid w:val="00DF6EEF"/>
    <w:rPr>
      <w:rFonts w:ascii="OpenSymbol" w:hAnsi="OpenSymbol" w:cs="OpenSymbol"/>
    </w:rPr>
  </w:style>
  <w:style w:type="character" w:customStyle="1" w:styleId="WW8Num67z0">
    <w:name w:val="WW8Num67z0"/>
    <w:rsid w:val="00DF6EEF"/>
    <w:rPr>
      <w:rFonts w:ascii="Symbol" w:hAnsi="Symbol" w:cs="OpenSymbol"/>
    </w:rPr>
  </w:style>
  <w:style w:type="character" w:customStyle="1" w:styleId="WW8Num67z1">
    <w:name w:val="WW8Num67z1"/>
    <w:rsid w:val="00DF6EEF"/>
    <w:rPr>
      <w:rFonts w:ascii="OpenSymbol" w:hAnsi="OpenSymbol" w:cs="OpenSymbol"/>
    </w:rPr>
  </w:style>
  <w:style w:type="character" w:customStyle="1" w:styleId="WW8Num68z0">
    <w:name w:val="WW8Num68z0"/>
    <w:rsid w:val="00DF6EEF"/>
    <w:rPr>
      <w:rFonts w:ascii="Symbol" w:hAnsi="Symbol" w:cs="OpenSymbol"/>
      <w:lang w:val="es-ES"/>
    </w:rPr>
  </w:style>
  <w:style w:type="character" w:customStyle="1" w:styleId="WW8Num68z1">
    <w:name w:val="WW8Num68z1"/>
    <w:rsid w:val="00DF6EEF"/>
    <w:rPr>
      <w:rFonts w:ascii="OpenSymbol" w:hAnsi="OpenSymbol" w:cs="OpenSymbol"/>
    </w:rPr>
  </w:style>
  <w:style w:type="character" w:customStyle="1" w:styleId="WW8Num69z0">
    <w:name w:val="WW8Num69z0"/>
    <w:rsid w:val="00DF6EEF"/>
    <w:rPr>
      <w:rFonts w:ascii="Symbol" w:hAnsi="Symbol" w:cs="OpenSymbol"/>
    </w:rPr>
  </w:style>
  <w:style w:type="character" w:customStyle="1" w:styleId="WW8Num69z1">
    <w:name w:val="WW8Num69z1"/>
    <w:rsid w:val="00DF6EEF"/>
    <w:rPr>
      <w:rFonts w:ascii="OpenSymbol" w:hAnsi="OpenSymbol" w:cs="OpenSymbol"/>
    </w:rPr>
  </w:style>
  <w:style w:type="character" w:customStyle="1" w:styleId="WW8Num70z0">
    <w:name w:val="WW8Num70z0"/>
    <w:rsid w:val="00DF6EEF"/>
    <w:rPr>
      <w:rFonts w:ascii="Symbol" w:hAnsi="Symbol" w:cs="Symbol" w:hint="default"/>
      <w:lang w:val="es-ES"/>
    </w:rPr>
  </w:style>
  <w:style w:type="character" w:customStyle="1" w:styleId="WW8Num71z0">
    <w:name w:val="WW8Num71z0"/>
    <w:rsid w:val="00DF6EEF"/>
    <w:rPr>
      <w:rFonts w:ascii="Symbol" w:hAnsi="Symbol" w:cs="Symbol" w:hint="default"/>
      <w:lang w:val="es-ES_tradnl" w:eastAsia="es-ES_tradnl"/>
    </w:rPr>
  </w:style>
  <w:style w:type="character" w:customStyle="1" w:styleId="WW8Num72z0">
    <w:name w:val="WW8Num72z0"/>
    <w:rsid w:val="00DF6EEF"/>
    <w:rPr>
      <w:rFonts w:ascii="Times New Roman" w:eastAsia="Symbol" w:hAnsi="Times New Roman" w:cs="Times New Roman"/>
      <w:color w:val="auto"/>
      <w:sz w:val="24"/>
      <w:lang w:val="es-ES" w:eastAsia="es-ES_tradnl"/>
    </w:rPr>
  </w:style>
  <w:style w:type="character" w:customStyle="1" w:styleId="WW8Num73z0">
    <w:name w:val="WW8Num73z0"/>
    <w:rsid w:val="00DF6EEF"/>
  </w:style>
  <w:style w:type="character" w:customStyle="1" w:styleId="WW8Num73z1">
    <w:name w:val="WW8Num73z1"/>
    <w:rsid w:val="00DF6EEF"/>
  </w:style>
  <w:style w:type="character" w:customStyle="1" w:styleId="WW8Num73z2">
    <w:name w:val="WW8Num73z2"/>
    <w:rsid w:val="00DF6EEF"/>
  </w:style>
  <w:style w:type="character" w:customStyle="1" w:styleId="WW8Num73z3">
    <w:name w:val="WW8Num73z3"/>
    <w:rsid w:val="00DF6EEF"/>
  </w:style>
  <w:style w:type="character" w:customStyle="1" w:styleId="WW8Num73z4">
    <w:name w:val="WW8Num73z4"/>
    <w:rsid w:val="00DF6EEF"/>
  </w:style>
  <w:style w:type="character" w:customStyle="1" w:styleId="WW8Num73z5">
    <w:name w:val="WW8Num73z5"/>
    <w:rsid w:val="00DF6EEF"/>
  </w:style>
  <w:style w:type="character" w:customStyle="1" w:styleId="WW8Num73z6">
    <w:name w:val="WW8Num73z6"/>
    <w:rsid w:val="00DF6EEF"/>
  </w:style>
  <w:style w:type="character" w:customStyle="1" w:styleId="WW8Num73z7">
    <w:name w:val="WW8Num73z7"/>
    <w:rsid w:val="00DF6EEF"/>
  </w:style>
  <w:style w:type="character" w:customStyle="1" w:styleId="WW8Num73z8">
    <w:name w:val="WW8Num73z8"/>
    <w:rsid w:val="00DF6EEF"/>
  </w:style>
  <w:style w:type="character" w:customStyle="1" w:styleId="WW8Num2z1">
    <w:name w:val="WW8Num2z1"/>
    <w:rsid w:val="00DF6EEF"/>
  </w:style>
  <w:style w:type="character" w:customStyle="1" w:styleId="WW8Num2z2">
    <w:name w:val="WW8Num2z2"/>
    <w:rsid w:val="00DF6EEF"/>
  </w:style>
  <w:style w:type="character" w:customStyle="1" w:styleId="WW8Num2z3">
    <w:name w:val="WW8Num2z3"/>
    <w:rsid w:val="00DF6EEF"/>
  </w:style>
  <w:style w:type="character" w:customStyle="1" w:styleId="WW8Num2z4">
    <w:name w:val="WW8Num2z4"/>
    <w:rsid w:val="00DF6EEF"/>
  </w:style>
  <w:style w:type="character" w:customStyle="1" w:styleId="WW8Num2z5">
    <w:name w:val="WW8Num2z5"/>
    <w:rsid w:val="00DF6EEF"/>
  </w:style>
  <w:style w:type="character" w:customStyle="1" w:styleId="WW8Num2z6">
    <w:name w:val="WW8Num2z6"/>
    <w:rsid w:val="00DF6EEF"/>
  </w:style>
  <w:style w:type="character" w:customStyle="1" w:styleId="WW8Num2z7">
    <w:name w:val="WW8Num2z7"/>
    <w:rsid w:val="00DF6EEF"/>
  </w:style>
  <w:style w:type="character" w:customStyle="1" w:styleId="WW8Num2z8">
    <w:name w:val="WW8Num2z8"/>
    <w:rsid w:val="00DF6EEF"/>
  </w:style>
  <w:style w:type="character" w:customStyle="1" w:styleId="WW8Num9z2">
    <w:name w:val="WW8Num9z2"/>
    <w:rsid w:val="00DF6EEF"/>
    <w:rPr>
      <w:rFonts w:ascii="Wingdings" w:hAnsi="Wingdings" w:cs="Wingdings"/>
    </w:rPr>
  </w:style>
  <w:style w:type="character" w:customStyle="1" w:styleId="WW8Num12z1">
    <w:name w:val="WW8Num12z1"/>
    <w:rsid w:val="00DF6EEF"/>
    <w:rPr>
      <w:rFonts w:ascii="Symbol" w:hAnsi="Symbol" w:cs="Symbol" w:hint="default"/>
      <w:lang w:val="es-ES" w:eastAsia="es-ES_tradnl"/>
    </w:rPr>
  </w:style>
  <w:style w:type="character" w:customStyle="1" w:styleId="WW8Num13z2">
    <w:name w:val="WW8Num13z2"/>
    <w:rsid w:val="00DF6EEF"/>
    <w:rPr>
      <w:rFonts w:ascii="OpenSymbol" w:hAnsi="OpenSymbol" w:cs="OpenSymbol"/>
    </w:rPr>
  </w:style>
  <w:style w:type="character" w:customStyle="1" w:styleId="WW8Num70z1">
    <w:name w:val="WW8Num70z1"/>
    <w:rsid w:val="00DF6EEF"/>
    <w:rPr>
      <w:rFonts w:ascii="OpenSymbol" w:hAnsi="OpenSymbol" w:cs="OpenSymbol"/>
    </w:rPr>
  </w:style>
  <w:style w:type="character" w:customStyle="1" w:styleId="WW8Num9z3">
    <w:name w:val="WW8Num9z3"/>
    <w:rsid w:val="00DF6EEF"/>
    <w:rPr>
      <w:rFonts w:ascii="Symbol" w:hAnsi="Symbol" w:cs="OpenSymbol"/>
      <w:lang w:val="es-ES"/>
    </w:rPr>
  </w:style>
  <w:style w:type="character" w:customStyle="1" w:styleId="WW8Num17z2">
    <w:name w:val="WW8Num17z2"/>
    <w:rsid w:val="00DF6EEF"/>
    <w:rPr>
      <w:rFonts w:ascii="Wingdings" w:hAnsi="Wingdings" w:cs="Wingdings"/>
    </w:rPr>
  </w:style>
  <w:style w:type="character" w:customStyle="1" w:styleId="WW8Num18z2">
    <w:name w:val="WW8Num18z2"/>
    <w:rsid w:val="00DF6EEF"/>
    <w:rPr>
      <w:rFonts w:ascii="Wingdings" w:hAnsi="Wingdings" w:cs="Wingdings"/>
    </w:rPr>
  </w:style>
  <w:style w:type="character" w:customStyle="1" w:styleId="WW8Num19z2">
    <w:name w:val="WW8Num19z2"/>
    <w:rsid w:val="00DF6EEF"/>
    <w:rPr>
      <w:rFonts w:ascii="Wingdings" w:hAnsi="Wingdings" w:cs="Wingdings"/>
    </w:rPr>
  </w:style>
  <w:style w:type="character" w:customStyle="1" w:styleId="WW8Num24z2">
    <w:name w:val="WW8Num24z2"/>
    <w:rsid w:val="00DF6EEF"/>
    <w:rPr>
      <w:rFonts w:ascii="OpenSymbol" w:hAnsi="OpenSymbol" w:cs="OpenSymbol"/>
    </w:rPr>
  </w:style>
  <w:style w:type="character" w:customStyle="1" w:styleId="WW8Num25z2">
    <w:name w:val="WW8Num25z2"/>
    <w:rsid w:val="00DF6EEF"/>
    <w:rPr>
      <w:rFonts w:ascii="OpenSymbol" w:hAnsi="OpenSymbol" w:cs="OpenSymbol"/>
    </w:rPr>
  </w:style>
  <w:style w:type="character" w:customStyle="1" w:styleId="WW8Num71z1">
    <w:name w:val="WW8Num71z1"/>
    <w:rsid w:val="00DF6EEF"/>
    <w:rPr>
      <w:rFonts w:ascii="OpenSymbol" w:hAnsi="OpenSymbol" w:cs="OpenSymbol"/>
    </w:rPr>
  </w:style>
  <w:style w:type="character" w:customStyle="1" w:styleId="WW8Num72z1">
    <w:name w:val="WW8Num72z1"/>
    <w:rsid w:val="00DF6EEF"/>
    <w:rPr>
      <w:rFonts w:ascii="OpenSymbol" w:hAnsi="OpenSymbol" w:cs="OpenSymbol"/>
    </w:rPr>
  </w:style>
  <w:style w:type="character" w:customStyle="1" w:styleId="WW8Num74z0">
    <w:name w:val="WW8Num74z0"/>
    <w:rsid w:val="00DF6EEF"/>
    <w:rPr>
      <w:rFonts w:ascii="Symbol" w:hAnsi="Symbol" w:cs="OpenSymbol"/>
    </w:rPr>
  </w:style>
  <w:style w:type="character" w:customStyle="1" w:styleId="WW8Num74z1">
    <w:name w:val="WW8Num74z1"/>
    <w:rsid w:val="00DF6EEF"/>
    <w:rPr>
      <w:rFonts w:ascii="OpenSymbol" w:hAnsi="OpenSymbol" w:cs="OpenSymbol"/>
    </w:rPr>
  </w:style>
  <w:style w:type="character" w:customStyle="1" w:styleId="WW8Num75z0">
    <w:name w:val="WW8Num75z0"/>
    <w:rsid w:val="00DF6EEF"/>
    <w:rPr>
      <w:rFonts w:ascii="Symbol" w:hAnsi="Symbol" w:cs="OpenSymbol"/>
    </w:rPr>
  </w:style>
  <w:style w:type="character" w:customStyle="1" w:styleId="WW8Num75z1">
    <w:name w:val="WW8Num75z1"/>
    <w:rsid w:val="00DF6EEF"/>
    <w:rPr>
      <w:rFonts w:ascii="OpenSymbol" w:hAnsi="OpenSymbol" w:cs="OpenSymbol"/>
    </w:rPr>
  </w:style>
  <w:style w:type="character" w:customStyle="1" w:styleId="WW8Num76z0">
    <w:name w:val="WW8Num76z0"/>
    <w:rsid w:val="00DF6EEF"/>
    <w:rPr>
      <w:rFonts w:ascii="Symbol" w:hAnsi="Symbol" w:cs="OpenSymbol"/>
    </w:rPr>
  </w:style>
  <w:style w:type="character" w:customStyle="1" w:styleId="WW8Num76z1">
    <w:name w:val="WW8Num76z1"/>
    <w:rsid w:val="00DF6EEF"/>
    <w:rPr>
      <w:rFonts w:ascii="OpenSymbol" w:hAnsi="OpenSymbol" w:cs="OpenSymbol"/>
    </w:rPr>
  </w:style>
  <w:style w:type="character" w:customStyle="1" w:styleId="WW8Num77z0">
    <w:name w:val="WW8Num77z0"/>
    <w:rsid w:val="00DF6EEF"/>
    <w:rPr>
      <w:rFonts w:ascii="Symbol" w:hAnsi="Symbol" w:cs="OpenSymbol"/>
    </w:rPr>
  </w:style>
  <w:style w:type="character" w:customStyle="1" w:styleId="WW8Num77z1">
    <w:name w:val="WW8Num77z1"/>
    <w:rsid w:val="00DF6EEF"/>
    <w:rPr>
      <w:rFonts w:ascii="OpenSymbol" w:hAnsi="OpenSymbol" w:cs="OpenSymbol"/>
    </w:rPr>
  </w:style>
  <w:style w:type="character" w:customStyle="1" w:styleId="WW8Num78z0">
    <w:name w:val="WW8Num78z0"/>
    <w:rsid w:val="00DF6EEF"/>
    <w:rPr>
      <w:rFonts w:ascii="Symbol" w:hAnsi="Symbol" w:cs="OpenSymbol"/>
    </w:rPr>
  </w:style>
  <w:style w:type="character" w:customStyle="1" w:styleId="WW8Num78z1">
    <w:name w:val="WW8Num78z1"/>
    <w:rsid w:val="00DF6EEF"/>
    <w:rPr>
      <w:rFonts w:ascii="OpenSymbol" w:hAnsi="OpenSymbol" w:cs="OpenSymbol"/>
    </w:rPr>
  </w:style>
  <w:style w:type="character" w:customStyle="1" w:styleId="WW8Num79z0">
    <w:name w:val="WW8Num79z0"/>
    <w:rsid w:val="00DF6EEF"/>
    <w:rPr>
      <w:rFonts w:ascii="Symbol" w:hAnsi="Symbol" w:cs="OpenSymbol"/>
    </w:rPr>
  </w:style>
  <w:style w:type="character" w:customStyle="1" w:styleId="WW8Num79z1">
    <w:name w:val="WW8Num79z1"/>
    <w:rsid w:val="00DF6EEF"/>
    <w:rPr>
      <w:rFonts w:ascii="OpenSymbol" w:hAnsi="OpenSymbol" w:cs="OpenSymbol"/>
    </w:rPr>
  </w:style>
  <w:style w:type="character" w:customStyle="1" w:styleId="WW8Num80z0">
    <w:name w:val="WW8Num80z0"/>
    <w:rsid w:val="00DF6EEF"/>
    <w:rPr>
      <w:rFonts w:ascii="Symbol" w:hAnsi="Symbol" w:cs="OpenSymbol"/>
    </w:rPr>
  </w:style>
  <w:style w:type="character" w:customStyle="1" w:styleId="WW8Num80z1">
    <w:name w:val="WW8Num80z1"/>
    <w:rsid w:val="00DF6EEF"/>
    <w:rPr>
      <w:rFonts w:ascii="OpenSymbol" w:hAnsi="OpenSymbol" w:cs="OpenSymbol"/>
    </w:rPr>
  </w:style>
  <w:style w:type="character" w:customStyle="1" w:styleId="WW8Num81z0">
    <w:name w:val="WW8Num81z0"/>
    <w:rsid w:val="00DF6EEF"/>
    <w:rPr>
      <w:rFonts w:ascii="Symbol" w:hAnsi="Symbol" w:cs="OpenSymbol"/>
    </w:rPr>
  </w:style>
  <w:style w:type="character" w:customStyle="1" w:styleId="WW8Num81z1">
    <w:name w:val="WW8Num81z1"/>
    <w:rsid w:val="00DF6EEF"/>
    <w:rPr>
      <w:rFonts w:ascii="OpenSymbol" w:hAnsi="OpenSymbol" w:cs="OpenSymbol"/>
    </w:rPr>
  </w:style>
  <w:style w:type="character" w:customStyle="1" w:styleId="WW8Num82z0">
    <w:name w:val="WW8Num82z0"/>
    <w:rsid w:val="00DF6EEF"/>
    <w:rPr>
      <w:rFonts w:ascii="Symbol" w:hAnsi="Symbol" w:cs="OpenSymbol"/>
    </w:rPr>
  </w:style>
  <w:style w:type="character" w:customStyle="1" w:styleId="WW8Num82z1">
    <w:name w:val="WW8Num82z1"/>
    <w:rsid w:val="00DF6EEF"/>
    <w:rPr>
      <w:rFonts w:ascii="OpenSymbol" w:hAnsi="OpenSymbol" w:cs="OpenSymbol"/>
    </w:rPr>
  </w:style>
  <w:style w:type="character" w:customStyle="1" w:styleId="WW8Num83z0">
    <w:name w:val="WW8Num83z0"/>
    <w:rsid w:val="00DF6EEF"/>
    <w:rPr>
      <w:rFonts w:ascii="Symbol" w:hAnsi="Symbol" w:cs="OpenSymbol"/>
      <w:lang w:val="es-ES"/>
    </w:rPr>
  </w:style>
  <w:style w:type="character" w:customStyle="1" w:styleId="WW8Num83z1">
    <w:name w:val="WW8Num83z1"/>
    <w:rsid w:val="00DF6EEF"/>
    <w:rPr>
      <w:rFonts w:ascii="OpenSymbol" w:hAnsi="OpenSymbol" w:cs="OpenSymbol"/>
    </w:rPr>
  </w:style>
  <w:style w:type="character" w:customStyle="1" w:styleId="WW8Num84z0">
    <w:name w:val="WW8Num84z0"/>
    <w:rsid w:val="00DF6EEF"/>
    <w:rPr>
      <w:rFonts w:ascii="Symbol" w:hAnsi="Symbol" w:cs="OpenSymbol"/>
    </w:rPr>
  </w:style>
  <w:style w:type="character" w:customStyle="1" w:styleId="WW8Num84z1">
    <w:name w:val="WW8Num84z1"/>
    <w:rsid w:val="00DF6EEF"/>
    <w:rPr>
      <w:rFonts w:ascii="OpenSymbol" w:hAnsi="OpenSymbol" w:cs="OpenSymbol"/>
    </w:rPr>
  </w:style>
  <w:style w:type="character" w:customStyle="1" w:styleId="WW8Num85z0">
    <w:name w:val="WW8Num85z0"/>
    <w:rsid w:val="00DF6EEF"/>
    <w:rPr>
      <w:rFonts w:ascii="Symbol" w:hAnsi="Symbol" w:cs="OpenSymbol"/>
    </w:rPr>
  </w:style>
  <w:style w:type="character" w:customStyle="1" w:styleId="WW8Num85z1">
    <w:name w:val="WW8Num85z1"/>
    <w:rsid w:val="00DF6EEF"/>
    <w:rPr>
      <w:rFonts w:ascii="OpenSymbol" w:hAnsi="OpenSymbol" w:cs="OpenSymbol"/>
    </w:rPr>
  </w:style>
  <w:style w:type="character" w:customStyle="1" w:styleId="WW8Num86z0">
    <w:name w:val="WW8Num86z0"/>
    <w:rsid w:val="00DF6EEF"/>
    <w:rPr>
      <w:rFonts w:ascii="Symbol" w:hAnsi="Symbol" w:cs="OpenSymbol"/>
    </w:rPr>
  </w:style>
  <w:style w:type="character" w:customStyle="1" w:styleId="WW8Num86z1">
    <w:name w:val="WW8Num86z1"/>
    <w:rsid w:val="00DF6EEF"/>
    <w:rPr>
      <w:rFonts w:ascii="OpenSymbol" w:hAnsi="OpenSymbol" w:cs="OpenSymbol"/>
    </w:rPr>
  </w:style>
  <w:style w:type="character" w:customStyle="1" w:styleId="WW8Num87z0">
    <w:name w:val="WW8Num87z0"/>
    <w:rsid w:val="00DF6EEF"/>
    <w:rPr>
      <w:rFonts w:ascii="Symbol" w:hAnsi="Symbol" w:cs="OpenSymbol"/>
    </w:rPr>
  </w:style>
  <w:style w:type="character" w:customStyle="1" w:styleId="WW8Num87z1">
    <w:name w:val="WW8Num87z1"/>
    <w:rsid w:val="00DF6EEF"/>
    <w:rPr>
      <w:rFonts w:ascii="OpenSymbol" w:hAnsi="OpenSymbol" w:cs="OpenSymbol"/>
    </w:rPr>
  </w:style>
  <w:style w:type="character" w:customStyle="1" w:styleId="WW8Num88z0">
    <w:name w:val="WW8Num88z0"/>
    <w:rsid w:val="00DF6EEF"/>
    <w:rPr>
      <w:rFonts w:ascii="Symbol" w:hAnsi="Symbol" w:cs="OpenSymbol"/>
    </w:rPr>
  </w:style>
  <w:style w:type="character" w:customStyle="1" w:styleId="WW8Num88z1">
    <w:name w:val="WW8Num88z1"/>
    <w:rsid w:val="00DF6EEF"/>
    <w:rPr>
      <w:rFonts w:ascii="OpenSymbol" w:hAnsi="OpenSymbol" w:cs="OpenSymbol"/>
    </w:rPr>
  </w:style>
  <w:style w:type="character" w:customStyle="1" w:styleId="WW8Num89z0">
    <w:name w:val="WW8Num89z0"/>
    <w:rsid w:val="00DF6EEF"/>
    <w:rPr>
      <w:rFonts w:ascii="Symbol" w:hAnsi="Symbol" w:cs="OpenSymbol"/>
    </w:rPr>
  </w:style>
  <w:style w:type="character" w:customStyle="1" w:styleId="WW8Num89z1">
    <w:name w:val="WW8Num89z1"/>
    <w:rsid w:val="00DF6EEF"/>
    <w:rPr>
      <w:rFonts w:ascii="OpenSymbol" w:hAnsi="OpenSymbol" w:cs="OpenSymbol"/>
    </w:rPr>
  </w:style>
  <w:style w:type="character" w:customStyle="1" w:styleId="WW8Num90z0">
    <w:name w:val="WW8Num90z0"/>
    <w:rsid w:val="00DF6EEF"/>
    <w:rPr>
      <w:rFonts w:ascii="Symbol" w:hAnsi="Symbol" w:cs="OpenSymbol"/>
    </w:rPr>
  </w:style>
  <w:style w:type="character" w:customStyle="1" w:styleId="WW8Num90z1">
    <w:name w:val="WW8Num90z1"/>
    <w:rsid w:val="00DF6EEF"/>
    <w:rPr>
      <w:rFonts w:ascii="OpenSymbol" w:hAnsi="OpenSymbol" w:cs="OpenSymbol"/>
    </w:rPr>
  </w:style>
  <w:style w:type="character" w:customStyle="1" w:styleId="WW8Num91z0">
    <w:name w:val="WW8Num91z0"/>
    <w:rsid w:val="00DF6EEF"/>
    <w:rPr>
      <w:rFonts w:ascii="Symbol" w:hAnsi="Symbol" w:cs="OpenSymbol"/>
    </w:rPr>
  </w:style>
  <w:style w:type="character" w:customStyle="1" w:styleId="WW8Num91z1">
    <w:name w:val="WW8Num91z1"/>
    <w:rsid w:val="00DF6EEF"/>
    <w:rPr>
      <w:rFonts w:ascii="OpenSymbol" w:hAnsi="OpenSymbol" w:cs="OpenSymbol"/>
    </w:rPr>
  </w:style>
  <w:style w:type="character" w:customStyle="1" w:styleId="WW8Num92z0">
    <w:name w:val="WW8Num92z0"/>
    <w:rsid w:val="00DF6EEF"/>
    <w:rPr>
      <w:rFonts w:ascii="Symbol" w:hAnsi="Symbol" w:cs="OpenSymbol"/>
    </w:rPr>
  </w:style>
  <w:style w:type="character" w:customStyle="1" w:styleId="WW8Num92z1">
    <w:name w:val="WW8Num92z1"/>
    <w:rsid w:val="00DF6EEF"/>
    <w:rPr>
      <w:rFonts w:ascii="OpenSymbol" w:hAnsi="OpenSymbol" w:cs="OpenSymbol"/>
    </w:rPr>
  </w:style>
  <w:style w:type="character" w:customStyle="1" w:styleId="WW8Num93z0">
    <w:name w:val="WW8Num93z0"/>
    <w:rsid w:val="00DF6EEF"/>
    <w:rPr>
      <w:rFonts w:ascii="Symbol" w:hAnsi="Symbol" w:cs="OpenSymbol"/>
    </w:rPr>
  </w:style>
  <w:style w:type="character" w:customStyle="1" w:styleId="WW8Num93z1">
    <w:name w:val="WW8Num93z1"/>
    <w:rsid w:val="00DF6EEF"/>
    <w:rPr>
      <w:rFonts w:ascii="OpenSymbol" w:hAnsi="OpenSymbol" w:cs="OpenSymbol"/>
    </w:rPr>
  </w:style>
  <w:style w:type="character" w:customStyle="1" w:styleId="WW8Num94z0">
    <w:name w:val="WW8Num94z0"/>
    <w:rsid w:val="00DF6EEF"/>
    <w:rPr>
      <w:rFonts w:ascii="Symbol" w:hAnsi="Symbol" w:cs="OpenSymbol"/>
    </w:rPr>
  </w:style>
  <w:style w:type="character" w:customStyle="1" w:styleId="WW8Num94z1">
    <w:name w:val="WW8Num94z1"/>
    <w:rsid w:val="00DF6EEF"/>
    <w:rPr>
      <w:rFonts w:ascii="OpenSymbol" w:hAnsi="OpenSymbol" w:cs="OpenSymbol"/>
    </w:rPr>
  </w:style>
  <w:style w:type="character" w:customStyle="1" w:styleId="WW8Num95z0">
    <w:name w:val="WW8Num95z0"/>
    <w:rsid w:val="00DF6EEF"/>
    <w:rPr>
      <w:rFonts w:ascii="Symbol" w:hAnsi="Symbol" w:cs="OpenSymbol"/>
    </w:rPr>
  </w:style>
  <w:style w:type="character" w:customStyle="1" w:styleId="WW8Num95z1">
    <w:name w:val="WW8Num95z1"/>
    <w:rsid w:val="00DF6EEF"/>
    <w:rPr>
      <w:rFonts w:ascii="OpenSymbol" w:hAnsi="OpenSymbol" w:cs="OpenSymbol"/>
    </w:rPr>
  </w:style>
  <w:style w:type="character" w:customStyle="1" w:styleId="WW8Num96z0">
    <w:name w:val="WW8Num96z0"/>
    <w:rsid w:val="00DF6EEF"/>
    <w:rPr>
      <w:rFonts w:ascii="Symbol" w:hAnsi="Symbol" w:cs="OpenSymbol"/>
      <w:lang w:val="es-ES"/>
    </w:rPr>
  </w:style>
  <w:style w:type="character" w:customStyle="1" w:styleId="WW8Num96z1">
    <w:name w:val="WW8Num96z1"/>
    <w:rsid w:val="00DF6EEF"/>
    <w:rPr>
      <w:rFonts w:ascii="OpenSymbol" w:hAnsi="OpenSymbol" w:cs="OpenSymbol"/>
    </w:rPr>
  </w:style>
  <w:style w:type="character" w:customStyle="1" w:styleId="WW8Num97z0">
    <w:name w:val="WW8Num97z0"/>
    <w:rsid w:val="00DF6EEF"/>
    <w:rPr>
      <w:rFonts w:ascii="Symbol" w:hAnsi="Symbol" w:cs="OpenSymbol"/>
    </w:rPr>
  </w:style>
  <w:style w:type="character" w:customStyle="1" w:styleId="WW8Num97z1">
    <w:name w:val="WW8Num97z1"/>
    <w:rsid w:val="00DF6EEF"/>
    <w:rPr>
      <w:rFonts w:ascii="OpenSymbol" w:hAnsi="OpenSymbol" w:cs="OpenSymbol"/>
    </w:rPr>
  </w:style>
  <w:style w:type="character" w:customStyle="1" w:styleId="WW8Num98z0">
    <w:name w:val="WW8Num98z0"/>
    <w:rsid w:val="00DF6EEF"/>
    <w:rPr>
      <w:rFonts w:ascii="Symbol" w:hAnsi="Symbol" w:cs="OpenSymbol"/>
    </w:rPr>
  </w:style>
  <w:style w:type="character" w:customStyle="1" w:styleId="WW8Num98z1">
    <w:name w:val="WW8Num98z1"/>
    <w:rsid w:val="00DF6EEF"/>
    <w:rPr>
      <w:rFonts w:ascii="OpenSymbol" w:hAnsi="OpenSymbol" w:cs="OpenSymbol"/>
    </w:rPr>
  </w:style>
  <w:style w:type="character" w:customStyle="1" w:styleId="WW8Num99z0">
    <w:name w:val="WW8Num99z0"/>
    <w:rsid w:val="00DF6EEF"/>
    <w:rPr>
      <w:rFonts w:ascii="Symbol" w:hAnsi="Symbol" w:cs="OpenSymbol"/>
    </w:rPr>
  </w:style>
  <w:style w:type="character" w:customStyle="1" w:styleId="WW8Num99z1">
    <w:name w:val="WW8Num99z1"/>
    <w:rsid w:val="00DF6EEF"/>
    <w:rPr>
      <w:rFonts w:ascii="OpenSymbol" w:hAnsi="OpenSymbol" w:cs="OpenSymbol"/>
    </w:rPr>
  </w:style>
  <w:style w:type="character" w:customStyle="1" w:styleId="WW8Num100z0">
    <w:name w:val="WW8Num100z0"/>
    <w:rsid w:val="00DF6EEF"/>
    <w:rPr>
      <w:rFonts w:ascii="Symbol" w:hAnsi="Symbol" w:cs="OpenSymbol"/>
    </w:rPr>
  </w:style>
  <w:style w:type="character" w:customStyle="1" w:styleId="WW8Num100z1">
    <w:name w:val="WW8Num100z1"/>
    <w:rsid w:val="00DF6EEF"/>
    <w:rPr>
      <w:rFonts w:ascii="OpenSymbol" w:hAnsi="OpenSymbol" w:cs="OpenSymbol"/>
    </w:rPr>
  </w:style>
  <w:style w:type="character" w:customStyle="1" w:styleId="WW8Num101z0">
    <w:name w:val="WW8Num101z0"/>
    <w:rsid w:val="00DF6EEF"/>
    <w:rPr>
      <w:rFonts w:ascii="Symbol" w:hAnsi="Symbol" w:cs="OpenSymbol"/>
    </w:rPr>
  </w:style>
  <w:style w:type="character" w:customStyle="1" w:styleId="WW8Num101z1">
    <w:name w:val="WW8Num101z1"/>
    <w:rsid w:val="00DF6EEF"/>
    <w:rPr>
      <w:rFonts w:ascii="OpenSymbol" w:hAnsi="OpenSymbol" w:cs="OpenSymbol"/>
    </w:rPr>
  </w:style>
  <w:style w:type="character" w:customStyle="1" w:styleId="WW8Num102z0">
    <w:name w:val="WW8Num102z0"/>
    <w:rsid w:val="00DF6EEF"/>
    <w:rPr>
      <w:rFonts w:ascii="Symbol" w:hAnsi="Symbol" w:cs="OpenSymbol"/>
    </w:rPr>
  </w:style>
  <w:style w:type="character" w:customStyle="1" w:styleId="WW8Num102z1">
    <w:name w:val="WW8Num102z1"/>
    <w:rsid w:val="00DF6EEF"/>
    <w:rPr>
      <w:rFonts w:ascii="OpenSymbol" w:hAnsi="OpenSymbol" w:cs="OpenSymbol"/>
    </w:rPr>
  </w:style>
  <w:style w:type="character" w:customStyle="1" w:styleId="WW8Num103z0">
    <w:name w:val="WW8Num103z0"/>
    <w:rsid w:val="00DF6EEF"/>
    <w:rPr>
      <w:rFonts w:ascii="Symbol" w:hAnsi="Symbol" w:cs="OpenSymbol"/>
    </w:rPr>
  </w:style>
  <w:style w:type="character" w:customStyle="1" w:styleId="WW8Num103z1">
    <w:name w:val="WW8Num103z1"/>
    <w:rsid w:val="00DF6EEF"/>
    <w:rPr>
      <w:rFonts w:ascii="OpenSymbol" w:hAnsi="OpenSymbol" w:cs="OpenSymbol"/>
    </w:rPr>
  </w:style>
  <w:style w:type="character" w:customStyle="1" w:styleId="WW8Num104z0">
    <w:name w:val="WW8Num104z0"/>
    <w:rsid w:val="00DF6EEF"/>
    <w:rPr>
      <w:rFonts w:ascii="Symbol" w:hAnsi="Symbol" w:cs="OpenSymbol"/>
      <w:lang w:val="en-US"/>
    </w:rPr>
  </w:style>
  <w:style w:type="character" w:customStyle="1" w:styleId="WW8Num104z1">
    <w:name w:val="WW8Num104z1"/>
    <w:rsid w:val="00DF6EEF"/>
    <w:rPr>
      <w:rFonts w:ascii="OpenSymbol" w:hAnsi="OpenSymbol" w:cs="OpenSymbol"/>
    </w:rPr>
  </w:style>
  <w:style w:type="character" w:customStyle="1" w:styleId="WW8Num105z0">
    <w:name w:val="WW8Num105z0"/>
    <w:rsid w:val="00DF6EEF"/>
    <w:rPr>
      <w:rFonts w:ascii="Symbol" w:hAnsi="Symbol" w:cs="OpenSymbol"/>
    </w:rPr>
  </w:style>
  <w:style w:type="character" w:customStyle="1" w:styleId="WW8Num105z1">
    <w:name w:val="WW8Num105z1"/>
    <w:rsid w:val="00DF6EEF"/>
    <w:rPr>
      <w:rFonts w:ascii="OpenSymbol" w:hAnsi="OpenSymbol" w:cs="OpenSymbol"/>
    </w:rPr>
  </w:style>
  <w:style w:type="character" w:customStyle="1" w:styleId="WW8Num106z0">
    <w:name w:val="WW8Num106z0"/>
    <w:rsid w:val="00DF6EEF"/>
    <w:rPr>
      <w:rFonts w:ascii="Symbol" w:hAnsi="Symbol" w:cs="OpenSymbol"/>
    </w:rPr>
  </w:style>
  <w:style w:type="character" w:customStyle="1" w:styleId="WW8Num106z1">
    <w:name w:val="WW8Num106z1"/>
    <w:rsid w:val="00DF6EEF"/>
    <w:rPr>
      <w:rFonts w:ascii="OpenSymbol" w:hAnsi="OpenSymbol" w:cs="OpenSymbol"/>
    </w:rPr>
  </w:style>
  <w:style w:type="character" w:customStyle="1" w:styleId="WW8Num107z0">
    <w:name w:val="WW8Num107z0"/>
    <w:rsid w:val="00DF6EEF"/>
    <w:rPr>
      <w:rFonts w:ascii="Symbol" w:hAnsi="Symbol" w:cs="OpenSymbol"/>
    </w:rPr>
  </w:style>
  <w:style w:type="character" w:customStyle="1" w:styleId="WW8Num107z1">
    <w:name w:val="WW8Num107z1"/>
    <w:rsid w:val="00DF6EEF"/>
    <w:rPr>
      <w:rFonts w:ascii="OpenSymbol" w:hAnsi="OpenSymbol" w:cs="OpenSymbol"/>
    </w:rPr>
  </w:style>
  <w:style w:type="character" w:customStyle="1" w:styleId="WW8Num108z0">
    <w:name w:val="WW8Num108z0"/>
    <w:rsid w:val="00DF6EEF"/>
    <w:rPr>
      <w:rFonts w:ascii="Symbol" w:hAnsi="Symbol" w:cs="OpenSymbol"/>
    </w:rPr>
  </w:style>
  <w:style w:type="character" w:customStyle="1" w:styleId="WW8Num108z1">
    <w:name w:val="WW8Num108z1"/>
    <w:rsid w:val="00DF6EEF"/>
    <w:rPr>
      <w:rFonts w:ascii="OpenSymbol" w:hAnsi="OpenSymbol" w:cs="OpenSymbol"/>
    </w:rPr>
  </w:style>
  <w:style w:type="character" w:customStyle="1" w:styleId="WW8Num109z0">
    <w:name w:val="WW8Num109z0"/>
    <w:rsid w:val="00DF6EEF"/>
    <w:rPr>
      <w:rFonts w:ascii="Symbol" w:hAnsi="Symbol" w:cs="OpenSymbol"/>
      <w:lang w:val="es-ES"/>
    </w:rPr>
  </w:style>
  <w:style w:type="character" w:customStyle="1" w:styleId="WW8Num109z1">
    <w:name w:val="WW8Num109z1"/>
    <w:rsid w:val="00DF6EEF"/>
    <w:rPr>
      <w:rFonts w:ascii="OpenSymbol" w:hAnsi="OpenSymbol" w:cs="OpenSymbol"/>
    </w:rPr>
  </w:style>
  <w:style w:type="character" w:customStyle="1" w:styleId="WW8Num110z0">
    <w:name w:val="WW8Num110z0"/>
    <w:rsid w:val="00DF6EEF"/>
    <w:rPr>
      <w:rFonts w:ascii="Symbol" w:hAnsi="Symbol" w:cs="OpenSymbol"/>
    </w:rPr>
  </w:style>
  <w:style w:type="character" w:customStyle="1" w:styleId="WW8Num110z1">
    <w:name w:val="WW8Num110z1"/>
    <w:rsid w:val="00DF6EEF"/>
    <w:rPr>
      <w:rFonts w:ascii="OpenSymbol" w:hAnsi="OpenSymbol" w:cs="OpenSymbol"/>
    </w:rPr>
  </w:style>
  <w:style w:type="character" w:customStyle="1" w:styleId="WW8Num111z0">
    <w:name w:val="WW8Num111z0"/>
    <w:rsid w:val="00DF6EEF"/>
    <w:rPr>
      <w:rFonts w:ascii="Symbol" w:hAnsi="Symbol" w:cs="OpenSymbol"/>
    </w:rPr>
  </w:style>
  <w:style w:type="character" w:customStyle="1" w:styleId="WW8Num111z1">
    <w:name w:val="WW8Num111z1"/>
    <w:rsid w:val="00DF6EEF"/>
    <w:rPr>
      <w:rFonts w:ascii="OpenSymbol" w:hAnsi="OpenSymbol" w:cs="OpenSymbol"/>
    </w:rPr>
  </w:style>
  <w:style w:type="character" w:customStyle="1" w:styleId="WW8Num112z0">
    <w:name w:val="WW8Num112z0"/>
    <w:rsid w:val="00DF6EEF"/>
    <w:rPr>
      <w:rFonts w:ascii="Symbol" w:hAnsi="Symbol" w:cs="OpenSymbol"/>
    </w:rPr>
  </w:style>
  <w:style w:type="character" w:customStyle="1" w:styleId="WW8Num112z1">
    <w:name w:val="WW8Num112z1"/>
    <w:rsid w:val="00DF6EEF"/>
    <w:rPr>
      <w:rFonts w:ascii="OpenSymbol" w:hAnsi="OpenSymbol" w:cs="OpenSymbol"/>
    </w:rPr>
  </w:style>
  <w:style w:type="character" w:customStyle="1" w:styleId="WW8Num113z0">
    <w:name w:val="WW8Num113z0"/>
    <w:rsid w:val="00DF6EEF"/>
    <w:rPr>
      <w:rFonts w:ascii="Symbol" w:hAnsi="Symbol" w:cs="OpenSymbol"/>
    </w:rPr>
  </w:style>
  <w:style w:type="character" w:customStyle="1" w:styleId="WW8Num113z1">
    <w:name w:val="WW8Num113z1"/>
    <w:rsid w:val="00DF6EEF"/>
    <w:rPr>
      <w:rFonts w:ascii="OpenSymbol" w:hAnsi="OpenSymbol" w:cs="OpenSymbol"/>
    </w:rPr>
  </w:style>
  <w:style w:type="character" w:customStyle="1" w:styleId="WW8Num114z0">
    <w:name w:val="WW8Num114z0"/>
    <w:rsid w:val="00DF6EEF"/>
    <w:rPr>
      <w:rFonts w:ascii="Symbol" w:hAnsi="Symbol" w:cs="OpenSymbol"/>
    </w:rPr>
  </w:style>
  <w:style w:type="character" w:customStyle="1" w:styleId="WW8Num114z1">
    <w:name w:val="WW8Num114z1"/>
    <w:rsid w:val="00DF6EEF"/>
    <w:rPr>
      <w:rFonts w:ascii="OpenSymbol" w:hAnsi="OpenSymbol" w:cs="OpenSymbol"/>
    </w:rPr>
  </w:style>
  <w:style w:type="character" w:customStyle="1" w:styleId="WW8Num115z0">
    <w:name w:val="WW8Num115z0"/>
    <w:rsid w:val="00DF6EEF"/>
    <w:rPr>
      <w:rFonts w:ascii="Symbol" w:hAnsi="Symbol" w:cs="OpenSymbol"/>
    </w:rPr>
  </w:style>
  <w:style w:type="character" w:customStyle="1" w:styleId="WW8Num115z1">
    <w:name w:val="WW8Num115z1"/>
    <w:rsid w:val="00DF6EEF"/>
    <w:rPr>
      <w:rFonts w:ascii="OpenSymbol" w:hAnsi="OpenSymbol" w:cs="OpenSymbol"/>
    </w:rPr>
  </w:style>
  <w:style w:type="character" w:customStyle="1" w:styleId="WW8Num116z0">
    <w:name w:val="WW8Num116z0"/>
    <w:rsid w:val="00DF6EEF"/>
    <w:rPr>
      <w:rFonts w:ascii="Symbol" w:hAnsi="Symbol" w:cs="OpenSymbol"/>
    </w:rPr>
  </w:style>
  <w:style w:type="character" w:customStyle="1" w:styleId="WW8Num116z1">
    <w:name w:val="WW8Num116z1"/>
    <w:rsid w:val="00DF6EEF"/>
    <w:rPr>
      <w:rFonts w:ascii="OpenSymbol" w:hAnsi="OpenSymbol" w:cs="OpenSymbol"/>
    </w:rPr>
  </w:style>
  <w:style w:type="character" w:customStyle="1" w:styleId="WW8Num117z0">
    <w:name w:val="WW8Num117z0"/>
    <w:rsid w:val="00DF6EEF"/>
    <w:rPr>
      <w:rFonts w:ascii="Symbol" w:hAnsi="Symbol" w:cs="OpenSymbol"/>
    </w:rPr>
  </w:style>
  <w:style w:type="character" w:customStyle="1" w:styleId="WW8Num117z1">
    <w:name w:val="WW8Num117z1"/>
    <w:rsid w:val="00DF6EEF"/>
    <w:rPr>
      <w:rFonts w:ascii="OpenSymbol" w:hAnsi="OpenSymbol" w:cs="OpenSymbol"/>
    </w:rPr>
  </w:style>
  <w:style w:type="character" w:customStyle="1" w:styleId="WW8Num118z0">
    <w:name w:val="WW8Num118z0"/>
    <w:rsid w:val="00DF6EEF"/>
    <w:rPr>
      <w:rFonts w:ascii="Symbol" w:hAnsi="Symbol" w:cs="OpenSymbol"/>
      <w:lang w:val="es-ES"/>
    </w:rPr>
  </w:style>
  <w:style w:type="character" w:customStyle="1" w:styleId="WW8Num118z1">
    <w:name w:val="WW8Num118z1"/>
    <w:rsid w:val="00DF6EEF"/>
    <w:rPr>
      <w:rFonts w:ascii="OpenSymbol" w:hAnsi="OpenSymbol" w:cs="OpenSymbol"/>
    </w:rPr>
  </w:style>
  <w:style w:type="character" w:customStyle="1" w:styleId="WW8Num119z0">
    <w:name w:val="WW8Num119z0"/>
    <w:rsid w:val="00DF6EEF"/>
    <w:rPr>
      <w:rFonts w:ascii="Symbol" w:hAnsi="Symbol" w:cs="OpenSymbol"/>
    </w:rPr>
  </w:style>
  <w:style w:type="character" w:customStyle="1" w:styleId="WW8Num119z1">
    <w:name w:val="WW8Num119z1"/>
    <w:rsid w:val="00DF6EEF"/>
    <w:rPr>
      <w:rFonts w:ascii="OpenSymbol" w:hAnsi="OpenSymbol" w:cs="OpenSymbol"/>
    </w:rPr>
  </w:style>
  <w:style w:type="character" w:customStyle="1" w:styleId="WW8Num120z0">
    <w:name w:val="WW8Num120z0"/>
    <w:rsid w:val="00DF6EEF"/>
    <w:rPr>
      <w:rFonts w:ascii="Symbol" w:hAnsi="Symbol" w:cs="OpenSymbol"/>
    </w:rPr>
  </w:style>
  <w:style w:type="character" w:customStyle="1" w:styleId="WW8Num120z1">
    <w:name w:val="WW8Num120z1"/>
    <w:rsid w:val="00DF6EEF"/>
    <w:rPr>
      <w:rFonts w:ascii="OpenSymbol" w:hAnsi="OpenSymbol" w:cs="OpenSymbol"/>
    </w:rPr>
  </w:style>
  <w:style w:type="character" w:customStyle="1" w:styleId="WW8Num121z0">
    <w:name w:val="WW8Num121z0"/>
    <w:rsid w:val="00DF6EEF"/>
    <w:rPr>
      <w:rFonts w:ascii="Symbol" w:hAnsi="Symbol" w:cs="OpenSymbol"/>
    </w:rPr>
  </w:style>
  <w:style w:type="character" w:customStyle="1" w:styleId="WW8Num121z1">
    <w:name w:val="WW8Num121z1"/>
    <w:rsid w:val="00DF6EEF"/>
    <w:rPr>
      <w:rFonts w:ascii="OpenSymbol" w:hAnsi="OpenSymbol" w:cs="OpenSymbol"/>
    </w:rPr>
  </w:style>
  <w:style w:type="character" w:customStyle="1" w:styleId="WW8Num122z0">
    <w:name w:val="WW8Num122z0"/>
    <w:rsid w:val="00DF6EEF"/>
    <w:rPr>
      <w:rFonts w:ascii="Symbol" w:hAnsi="Symbol" w:cs="OpenSymbol"/>
    </w:rPr>
  </w:style>
  <w:style w:type="character" w:customStyle="1" w:styleId="WW8Num122z1">
    <w:name w:val="WW8Num122z1"/>
    <w:rsid w:val="00DF6EEF"/>
    <w:rPr>
      <w:rFonts w:ascii="OpenSymbol" w:hAnsi="OpenSymbol" w:cs="OpenSymbol"/>
    </w:rPr>
  </w:style>
  <w:style w:type="character" w:customStyle="1" w:styleId="WW8Num123z0">
    <w:name w:val="WW8Num123z0"/>
    <w:rsid w:val="00DF6EEF"/>
    <w:rPr>
      <w:rFonts w:ascii="Symbol" w:hAnsi="Symbol" w:cs="OpenSymbol"/>
      <w:lang w:val="es-ES"/>
    </w:rPr>
  </w:style>
  <w:style w:type="character" w:customStyle="1" w:styleId="WW8Num123z1">
    <w:name w:val="WW8Num123z1"/>
    <w:rsid w:val="00DF6EEF"/>
    <w:rPr>
      <w:rFonts w:ascii="OpenSymbol" w:hAnsi="OpenSymbol" w:cs="OpenSymbol"/>
    </w:rPr>
  </w:style>
  <w:style w:type="character" w:customStyle="1" w:styleId="WW8Num124z0">
    <w:name w:val="WW8Num124z0"/>
    <w:rsid w:val="00DF6EEF"/>
    <w:rPr>
      <w:rFonts w:ascii="Symbol" w:hAnsi="Symbol" w:cs="OpenSymbol"/>
    </w:rPr>
  </w:style>
  <w:style w:type="character" w:customStyle="1" w:styleId="WW8Num124z1">
    <w:name w:val="WW8Num124z1"/>
    <w:rsid w:val="00DF6EEF"/>
    <w:rPr>
      <w:rFonts w:ascii="OpenSymbol" w:hAnsi="OpenSymbol" w:cs="OpenSymbol"/>
    </w:rPr>
  </w:style>
  <w:style w:type="character" w:customStyle="1" w:styleId="WW8Num125z0">
    <w:name w:val="WW8Num125z0"/>
    <w:rsid w:val="00DF6EEF"/>
    <w:rPr>
      <w:rFonts w:ascii="Symbol" w:hAnsi="Symbol" w:cs="OpenSymbol"/>
    </w:rPr>
  </w:style>
  <w:style w:type="character" w:customStyle="1" w:styleId="WW8Num125z1">
    <w:name w:val="WW8Num125z1"/>
    <w:rsid w:val="00DF6EEF"/>
    <w:rPr>
      <w:rFonts w:ascii="OpenSymbol" w:hAnsi="OpenSymbol" w:cs="OpenSymbol"/>
    </w:rPr>
  </w:style>
  <w:style w:type="character" w:customStyle="1" w:styleId="WW8Num126z0">
    <w:name w:val="WW8Num126z0"/>
    <w:rsid w:val="00DF6EEF"/>
    <w:rPr>
      <w:rFonts w:ascii="Symbol" w:hAnsi="Symbol" w:cs="OpenSymbol"/>
    </w:rPr>
  </w:style>
  <w:style w:type="character" w:customStyle="1" w:styleId="WW8Num126z1">
    <w:name w:val="WW8Num126z1"/>
    <w:rsid w:val="00DF6EEF"/>
    <w:rPr>
      <w:rFonts w:ascii="OpenSymbol" w:hAnsi="OpenSymbol" w:cs="OpenSymbol"/>
    </w:rPr>
  </w:style>
  <w:style w:type="character" w:customStyle="1" w:styleId="WW8Num127z0">
    <w:name w:val="WW8Num127z0"/>
    <w:rsid w:val="00DF6EEF"/>
    <w:rPr>
      <w:rFonts w:ascii="Symbol" w:hAnsi="Symbol" w:cs="OpenSymbol"/>
    </w:rPr>
  </w:style>
  <w:style w:type="character" w:customStyle="1" w:styleId="WW8Num127z1">
    <w:name w:val="WW8Num127z1"/>
    <w:rsid w:val="00DF6EEF"/>
    <w:rPr>
      <w:rFonts w:ascii="OpenSymbol" w:hAnsi="OpenSymbol" w:cs="OpenSymbol"/>
    </w:rPr>
  </w:style>
  <w:style w:type="character" w:customStyle="1" w:styleId="WW8Num128z0">
    <w:name w:val="WW8Num128z0"/>
    <w:rsid w:val="00DF6EEF"/>
    <w:rPr>
      <w:rFonts w:ascii="Symbol" w:hAnsi="Symbol" w:cs="OpenSymbol"/>
    </w:rPr>
  </w:style>
  <w:style w:type="character" w:customStyle="1" w:styleId="WW8Num128z1">
    <w:name w:val="WW8Num128z1"/>
    <w:rsid w:val="00DF6EEF"/>
    <w:rPr>
      <w:rFonts w:ascii="OpenSymbol" w:hAnsi="OpenSymbol" w:cs="OpenSymbol"/>
    </w:rPr>
  </w:style>
  <w:style w:type="character" w:customStyle="1" w:styleId="WW8Num129z0">
    <w:name w:val="WW8Num129z0"/>
    <w:rsid w:val="00DF6EEF"/>
    <w:rPr>
      <w:rFonts w:ascii="Symbol" w:hAnsi="Symbol" w:cs="Symbol" w:hint="default"/>
      <w:lang w:val="es-ES_tradnl" w:eastAsia="es-ES_tradnl"/>
    </w:rPr>
  </w:style>
  <w:style w:type="character" w:customStyle="1" w:styleId="WW8Num130z0">
    <w:name w:val="WW8Num130z0"/>
    <w:rsid w:val="00DF6EEF"/>
    <w:rPr>
      <w:rFonts w:ascii="Symbol" w:hAnsi="Symbol" w:cs="Symbol" w:hint="default"/>
    </w:rPr>
  </w:style>
  <w:style w:type="character" w:customStyle="1" w:styleId="WW8Num131z0">
    <w:name w:val="WW8Num131z0"/>
    <w:rsid w:val="00DF6EEF"/>
    <w:rPr>
      <w:rFonts w:ascii="Symbol" w:hAnsi="Symbol" w:cs="Symbol" w:hint="default"/>
      <w:lang w:val="es-ES"/>
    </w:rPr>
  </w:style>
  <w:style w:type="character" w:customStyle="1" w:styleId="WW8Num132z0">
    <w:name w:val="WW8Num132z0"/>
    <w:rsid w:val="00DF6EEF"/>
    <w:rPr>
      <w:rFonts w:hint="default"/>
      <w:b/>
      <w:lang w:val="es-ES"/>
    </w:rPr>
  </w:style>
  <w:style w:type="character" w:customStyle="1" w:styleId="WW8Num133z0">
    <w:name w:val="WW8Num133z0"/>
    <w:rsid w:val="00DF6EEF"/>
    <w:rPr>
      <w:rFonts w:ascii="Symbol" w:hAnsi="Symbol" w:cs="Symbol" w:hint="default"/>
    </w:rPr>
  </w:style>
  <w:style w:type="character" w:customStyle="1" w:styleId="WW8Num134z0">
    <w:name w:val="WW8Num134z0"/>
    <w:rsid w:val="00DF6EEF"/>
    <w:rPr>
      <w:rFonts w:ascii="Symbol" w:hAnsi="Symbol" w:cs="Symbol" w:hint="default"/>
      <w:lang w:val="es-ES_tradnl" w:eastAsia="es-ES_tradnl"/>
    </w:rPr>
  </w:style>
  <w:style w:type="character" w:customStyle="1" w:styleId="WW8Num135z0">
    <w:name w:val="WW8Num135z0"/>
    <w:rsid w:val="00DF6EEF"/>
    <w:rPr>
      <w:rFonts w:ascii="Times New Roman" w:hAnsi="Times New Roman" w:cs="Times New Roman"/>
      <w:lang w:val="es-ES"/>
    </w:rPr>
  </w:style>
  <w:style w:type="character" w:customStyle="1" w:styleId="WW8Num135z1">
    <w:name w:val="WW8Num135z1"/>
    <w:rsid w:val="00DF6EEF"/>
    <w:rPr>
      <w:rFonts w:ascii="Courier New" w:hAnsi="Courier New" w:cs="Courier New" w:hint="default"/>
    </w:rPr>
  </w:style>
  <w:style w:type="character" w:customStyle="1" w:styleId="WW8Num135z2">
    <w:name w:val="WW8Num135z2"/>
    <w:rsid w:val="00DF6EEF"/>
    <w:rPr>
      <w:rFonts w:ascii="Wingdings" w:hAnsi="Wingdings" w:cs="Wingdings" w:hint="default"/>
    </w:rPr>
  </w:style>
  <w:style w:type="character" w:customStyle="1" w:styleId="WW8Num135z3">
    <w:name w:val="WW8Num135z3"/>
    <w:rsid w:val="00DF6EEF"/>
    <w:rPr>
      <w:rFonts w:ascii="Symbol" w:hAnsi="Symbol" w:cs="Symbol" w:hint="default"/>
    </w:rPr>
  </w:style>
  <w:style w:type="character" w:customStyle="1" w:styleId="WW8Num136z0">
    <w:name w:val="WW8Num136z0"/>
    <w:rsid w:val="00DF6EEF"/>
  </w:style>
  <w:style w:type="character" w:customStyle="1" w:styleId="WW8Num136z1">
    <w:name w:val="WW8Num136z1"/>
    <w:rsid w:val="00DF6EEF"/>
  </w:style>
  <w:style w:type="character" w:customStyle="1" w:styleId="WW8Num136z2">
    <w:name w:val="WW8Num136z2"/>
    <w:rsid w:val="00DF6EEF"/>
  </w:style>
  <w:style w:type="character" w:customStyle="1" w:styleId="WW8Num136z3">
    <w:name w:val="WW8Num136z3"/>
    <w:rsid w:val="00DF6EEF"/>
  </w:style>
  <w:style w:type="character" w:customStyle="1" w:styleId="WW8Num136z4">
    <w:name w:val="WW8Num136z4"/>
    <w:rsid w:val="00DF6EEF"/>
  </w:style>
  <w:style w:type="character" w:customStyle="1" w:styleId="WW8Num136z5">
    <w:name w:val="WW8Num136z5"/>
    <w:rsid w:val="00DF6EEF"/>
  </w:style>
  <w:style w:type="character" w:customStyle="1" w:styleId="WW8Num136z6">
    <w:name w:val="WW8Num136z6"/>
    <w:rsid w:val="00DF6EEF"/>
  </w:style>
  <w:style w:type="character" w:customStyle="1" w:styleId="WW8Num136z7">
    <w:name w:val="WW8Num136z7"/>
    <w:rsid w:val="00DF6EEF"/>
  </w:style>
  <w:style w:type="character" w:customStyle="1" w:styleId="WW8Num136z8">
    <w:name w:val="WW8Num136z8"/>
    <w:rsid w:val="00DF6EEF"/>
  </w:style>
  <w:style w:type="character" w:customStyle="1" w:styleId="WW8Num137z0">
    <w:name w:val="WW8Num137z0"/>
    <w:rsid w:val="00DF6EEF"/>
    <w:rPr>
      <w:rFonts w:ascii="Times New Roman" w:hAnsi="Times New Roman" w:cs="Times New Roman"/>
      <w:lang w:val="es-ES"/>
    </w:rPr>
  </w:style>
  <w:style w:type="character" w:customStyle="1" w:styleId="WW8Num137z1">
    <w:name w:val="WW8Num137z1"/>
    <w:rsid w:val="00DF6EEF"/>
    <w:rPr>
      <w:rFonts w:ascii="Courier New" w:hAnsi="Courier New" w:cs="Courier New" w:hint="default"/>
    </w:rPr>
  </w:style>
  <w:style w:type="character" w:customStyle="1" w:styleId="WW8Num137z2">
    <w:name w:val="WW8Num137z2"/>
    <w:rsid w:val="00DF6EEF"/>
    <w:rPr>
      <w:rFonts w:ascii="Wingdings" w:hAnsi="Wingdings" w:cs="Wingdings" w:hint="default"/>
    </w:rPr>
  </w:style>
  <w:style w:type="character" w:customStyle="1" w:styleId="WW8Num137z3">
    <w:name w:val="WW8Num137z3"/>
    <w:rsid w:val="00DF6EEF"/>
    <w:rPr>
      <w:rFonts w:ascii="Symbol" w:hAnsi="Symbol" w:cs="Symbol" w:hint="default"/>
    </w:rPr>
  </w:style>
  <w:style w:type="character" w:customStyle="1" w:styleId="WW8Num138z0">
    <w:name w:val="WW8Num138z0"/>
    <w:rsid w:val="00DF6EEF"/>
    <w:rPr>
      <w:rFonts w:ascii="Symbol" w:hAnsi="Symbol" w:cs="Symbol" w:hint="default"/>
    </w:rPr>
  </w:style>
  <w:style w:type="character" w:customStyle="1" w:styleId="WW8Num138z1">
    <w:name w:val="WW8Num138z1"/>
    <w:rsid w:val="00DF6EEF"/>
    <w:rPr>
      <w:rFonts w:ascii="Courier New" w:hAnsi="Courier New" w:cs="Courier New" w:hint="default"/>
    </w:rPr>
  </w:style>
  <w:style w:type="character" w:customStyle="1" w:styleId="WW8Num138z2">
    <w:name w:val="WW8Num138z2"/>
    <w:rsid w:val="00DF6EEF"/>
    <w:rPr>
      <w:rFonts w:ascii="Wingdings" w:hAnsi="Wingdings" w:cs="Wingdings" w:hint="default"/>
    </w:rPr>
  </w:style>
  <w:style w:type="character" w:customStyle="1" w:styleId="WW8Num139z0">
    <w:name w:val="WW8Num139z0"/>
    <w:rsid w:val="00DF6EEF"/>
    <w:rPr>
      <w:rFonts w:ascii="Times New Roman" w:hAnsi="Times New Roman" w:cs="Times New Roman"/>
      <w:color w:val="auto"/>
      <w:sz w:val="24"/>
      <w:lang w:val="es-ES"/>
    </w:rPr>
  </w:style>
  <w:style w:type="character" w:customStyle="1" w:styleId="WW8Num139z1">
    <w:name w:val="WW8Num139z1"/>
    <w:rsid w:val="00DF6EEF"/>
    <w:rPr>
      <w:rFonts w:ascii="Courier New" w:hAnsi="Courier New" w:cs="Courier New" w:hint="default"/>
    </w:rPr>
  </w:style>
  <w:style w:type="character" w:customStyle="1" w:styleId="WW8Num139z2">
    <w:name w:val="WW8Num139z2"/>
    <w:rsid w:val="00DF6EEF"/>
    <w:rPr>
      <w:rFonts w:ascii="Wingdings" w:hAnsi="Wingdings" w:cs="Wingdings" w:hint="default"/>
    </w:rPr>
  </w:style>
  <w:style w:type="character" w:customStyle="1" w:styleId="WW8Num139z3">
    <w:name w:val="WW8Num139z3"/>
    <w:rsid w:val="00DF6EEF"/>
    <w:rPr>
      <w:rFonts w:ascii="Symbol" w:hAnsi="Symbol" w:cs="Symbol" w:hint="default"/>
    </w:rPr>
  </w:style>
  <w:style w:type="character" w:customStyle="1" w:styleId="WW8Num140z0">
    <w:name w:val="WW8Num140z0"/>
    <w:rsid w:val="00DF6EEF"/>
    <w:rPr>
      <w:rFonts w:ascii="Times New Roman" w:hAnsi="Times New Roman" w:cs="Times New Roman"/>
      <w:color w:val="auto"/>
      <w:sz w:val="24"/>
      <w:lang w:val="es-ES" w:eastAsia="es-ES_tradnl"/>
    </w:rPr>
  </w:style>
  <w:style w:type="character" w:customStyle="1" w:styleId="WW8Num140z1">
    <w:name w:val="WW8Num140z1"/>
    <w:rsid w:val="00DF6EEF"/>
    <w:rPr>
      <w:rFonts w:ascii="Courier New" w:hAnsi="Courier New" w:cs="Courier New" w:hint="default"/>
    </w:rPr>
  </w:style>
  <w:style w:type="character" w:customStyle="1" w:styleId="WW8Num140z2">
    <w:name w:val="WW8Num140z2"/>
    <w:rsid w:val="00DF6EEF"/>
    <w:rPr>
      <w:rFonts w:ascii="Wingdings" w:hAnsi="Wingdings" w:cs="Wingdings" w:hint="default"/>
    </w:rPr>
  </w:style>
  <w:style w:type="character" w:customStyle="1" w:styleId="WW8Num140z3">
    <w:name w:val="WW8Num140z3"/>
    <w:rsid w:val="00DF6EEF"/>
    <w:rPr>
      <w:rFonts w:ascii="Symbol" w:hAnsi="Symbol" w:cs="Symbol" w:hint="default"/>
    </w:rPr>
  </w:style>
  <w:style w:type="character" w:customStyle="1" w:styleId="Fuentedeprrafopredeter2">
    <w:name w:val="Fuente de párrafo predeter.2"/>
    <w:rsid w:val="00DF6EEF"/>
  </w:style>
  <w:style w:type="character" w:customStyle="1" w:styleId="WW8Num20z2">
    <w:name w:val="WW8Num20z2"/>
    <w:rsid w:val="00DF6EEF"/>
    <w:rPr>
      <w:rFonts w:ascii="Wingdings" w:hAnsi="Wingdings" w:cs="Wingdings"/>
    </w:rPr>
  </w:style>
  <w:style w:type="character" w:customStyle="1" w:styleId="WW8Num26z2">
    <w:name w:val="WW8Num26z2"/>
    <w:rsid w:val="00DF6EEF"/>
    <w:rPr>
      <w:rFonts w:ascii="OpenSymbol" w:hAnsi="OpenSymbol" w:cs="OpenSymbol"/>
    </w:rPr>
  </w:style>
  <w:style w:type="character" w:customStyle="1" w:styleId="WW8Num129z1">
    <w:name w:val="WW8Num129z1"/>
    <w:rsid w:val="00DF6EEF"/>
    <w:rPr>
      <w:rFonts w:ascii="OpenSymbol" w:hAnsi="OpenSymbol" w:cs="OpenSymbol"/>
    </w:rPr>
  </w:style>
  <w:style w:type="character" w:customStyle="1" w:styleId="WW8Num129z2">
    <w:name w:val="WW8Num129z2"/>
    <w:rsid w:val="00DF6EEF"/>
    <w:rPr>
      <w:rFonts w:ascii="Wingdings" w:hAnsi="Wingdings" w:cs="Wingdings" w:hint="default"/>
    </w:rPr>
  </w:style>
  <w:style w:type="character" w:customStyle="1" w:styleId="WW8Num130z1">
    <w:name w:val="WW8Num130z1"/>
    <w:rsid w:val="00DF6EEF"/>
    <w:rPr>
      <w:rFonts w:ascii="Courier New" w:hAnsi="Courier New" w:cs="Courier New" w:hint="default"/>
    </w:rPr>
  </w:style>
  <w:style w:type="character" w:customStyle="1" w:styleId="WW8Num130z2">
    <w:name w:val="WW8Num130z2"/>
    <w:rsid w:val="00DF6EEF"/>
    <w:rPr>
      <w:rFonts w:ascii="Wingdings" w:hAnsi="Wingdings" w:cs="Wingdings" w:hint="default"/>
    </w:rPr>
  </w:style>
  <w:style w:type="character" w:customStyle="1" w:styleId="WW8Num131z1">
    <w:name w:val="WW8Num131z1"/>
    <w:rsid w:val="00DF6EEF"/>
    <w:rPr>
      <w:rFonts w:ascii="Courier New" w:hAnsi="Courier New" w:cs="Courier New" w:hint="default"/>
    </w:rPr>
  </w:style>
  <w:style w:type="character" w:customStyle="1" w:styleId="WW8Num131z2">
    <w:name w:val="WW8Num131z2"/>
    <w:rsid w:val="00DF6EEF"/>
    <w:rPr>
      <w:rFonts w:ascii="Wingdings" w:hAnsi="Wingdings" w:cs="Wingdings" w:hint="default"/>
    </w:rPr>
  </w:style>
  <w:style w:type="character" w:customStyle="1" w:styleId="WW8Num132z1">
    <w:name w:val="WW8Num132z1"/>
    <w:rsid w:val="00DF6EEF"/>
  </w:style>
  <w:style w:type="character" w:customStyle="1" w:styleId="WW8Num132z2">
    <w:name w:val="WW8Num132z2"/>
    <w:rsid w:val="00DF6EEF"/>
  </w:style>
  <w:style w:type="character" w:customStyle="1" w:styleId="WW8Num132z3">
    <w:name w:val="WW8Num132z3"/>
    <w:rsid w:val="00DF6EEF"/>
  </w:style>
  <w:style w:type="character" w:customStyle="1" w:styleId="WW8Num132z4">
    <w:name w:val="WW8Num132z4"/>
    <w:rsid w:val="00DF6EEF"/>
  </w:style>
  <w:style w:type="character" w:customStyle="1" w:styleId="WW8Num132z5">
    <w:name w:val="WW8Num132z5"/>
    <w:rsid w:val="00DF6EEF"/>
  </w:style>
  <w:style w:type="character" w:customStyle="1" w:styleId="WW8Num132z6">
    <w:name w:val="WW8Num132z6"/>
    <w:rsid w:val="00DF6EEF"/>
  </w:style>
  <w:style w:type="character" w:customStyle="1" w:styleId="WW8Num132z7">
    <w:name w:val="WW8Num132z7"/>
    <w:rsid w:val="00DF6EEF"/>
  </w:style>
  <w:style w:type="character" w:customStyle="1" w:styleId="WW8Num132z8">
    <w:name w:val="WW8Num132z8"/>
    <w:rsid w:val="00DF6EEF"/>
  </w:style>
  <w:style w:type="character" w:customStyle="1" w:styleId="WW8Num133z1">
    <w:name w:val="WW8Num133z1"/>
    <w:rsid w:val="00DF6EEF"/>
    <w:rPr>
      <w:rFonts w:ascii="Courier New" w:hAnsi="Courier New" w:cs="Courier New" w:hint="default"/>
    </w:rPr>
  </w:style>
  <w:style w:type="character" w:customStyle="1" w:styleId="WW8Num133z2">
    <w:name w:val="WW8Num133z2"/>
    <w:rsid w:val="00DF6EEF"/>
    <w:rPr>
      <w:rFonts w:ascii="Wingdings" w:hAnsi="Wingdings" w:cs="Wingdings" w:hint="default"/>
    </w:rPr>
  </w:style>
  <w:style w:type="character" w:customStyle="1" w:styleId="WW8Num134z1">
    <w:name w:val="WW8Num134z1"/>
    <w:rsid w:val="00DF6EEF"/>
    <w:rPr>
      <w:rFonts w:ascii="Courier New" w:hAnsi="Courier New" w:cs="Courier New" w:hint="default"/>
    </w:rPr>
  </w:style>
  <w:style w:type="character" w:customStyle="1" w:styleId="WW8Num134z2">
    <w:name w:val="WW8Num134z2"/>
    <w:rsid w:val="00DF6EEF"/>
    <w:rPr>
      <w:rFonts w:ascii="Wingdings" w:hAnsi="Wingdings" w:cs="Wingdings" w:hint="default"/>
    </w:rPr>
  </w:style>
  <w:style w:type="character" w:customStyle="1" w:styleId="Fuentedeprrafopredeter1">
    <w:name w:val="Fuente de párrafo predeter.1"/>
    <w:rsid w:val="00DF6EEF"/>
  </w:style>
  <w:style w:type="character" w:customStyle="1" w:styleId="WW8Num1zfalse">
    <w:name w:val="WW8Num1zfalse"/>
    <w:rsid w:val="00DF6EEF"/>
  </w:style>
  <w:style w:type="character" w:customStyle="1" w:styleId="WW8Num1ztrue">
    <w:name w:val="WW8Num1ztrue"/>
    <w:rsid w:val="00DF6EEF"/>
  </w:style>
  <w:style w:type="character" w:customStyle="1" w:styleId="WW-WW8Num1ztrue">
    <w:name w:val="WW-WW8Num1ztrue"/>
    <w:rsid w:val="00DF6EEF"/>
  </w:style>
  <w:style w:type="character" w:customStyle="1" w:styleId="WW-WW8Num1ztrue1">
    <w:name w:val="WW-WW8Num1ztrue1"/>
    <w:rsid w:val="00DF6EEF"/>
  </w:style>
  <w:style w:type="character" w:customStyle="1" w:styleId="WW-WW8Num1ztrue2">
    <w:name w:val="WW-WW8Num1ztrue2"/>
    <w:rsid w:val="00DF6EEF"/>
  </w:style>
  <w:style w:type="character" w:customStyle="1" w:styleId="WW-WW8Num1ztrue3">
    <w:name w:val="WW-WW8Num1ztrue3"/>
    <w:rsid w:val="00DF6EEF"/>
  </w:style>
  <w:style w:type="character" w:customStyle="1" w:styleId="WW-WW8Num1ztrue4">
    <w:name w:val="WW-WW8Num1ztrue4"/>
    <w:rsid w:val="00DF6EEF"/>
  </w:style>
  <w:style w:type="character" w:customStyle="1" w:styleId="WW-WW8Num1ztrue5">
    <w:name w:val="WW-WW8Num1ztrue5"/>
    <w:rsid w:val="00DF6EEF"/>
  </w:style>
  <w:style w:type="character" w:customStyle="1" w:styleId="WW-WW8Num1ztrue6">
    <w:name w:val="WW-WW8Num1ztrue6"/>
    <w:rsid w:val="00DF6EEF"/>
  </w:style>
  <w:style w:type="character" w:customStyle="1" w:styleId="WW8Num3zfalse">
    <w:name w:val="WW8Num3zfalse"/>
    <w:rsid w:val="00DF6EEF"/>
  </w:style>
  <w:style w:type="character" w:customStyle="1" w:styleId="WW-WW8Num1ztrue7">
    <w:name w:val="WW-WW8Num1ztrue7"/>
    <w:rsid w:val="00DF6EEF"/>
  </w:style>
  <w:style w:type="character" w:customStyle="1" w:styleId="WW-WW8Num1ztrue11">
    <w:name w:val="WW-WW8Num1ztrue11"/>
    <w:rsid w:val="00DF6EEF"/>
  </w:style>
  <w:style w:type="character" w:customStyle="1" w:styleId="WW-WW8Num1ztrue12">
    <w:name w:val="WW-WW8Num1ztrue12"/>
    <w:rsid w:val="00DF6EEF"/>
  </w:style>
  <w:style w:type="character" w:customStyle="1" w:styleId="WW-WW8Num1ztrue123">
    <w:name w:val="WW-WW8Num1ztrue123"/>
    <w:rsid w:val="00DF6EEF"/>
  </w:style>
  <w:style w:type="character" w:customStyle="1" w:styleId="WW-WW8Num1ztrue1234">
    <w:name w:val="WW-WW8Num1ztrue1234"/>
    <w:rsid w:val="00DF6EEF"/>
  </w:style>
  <w:style w:type="character" w:customStyle="1" w:styleId="WW-WW8Num1ztrue12345">
    <w:name w:val="WW-WW8Num1ztrue12345"/>
    <w:rsid w:val="00DF6EEF"/>
  </w:style>
  <w:style w:type="character" w:customStyle="1" w:styleId="WW-WW8Num1ztrue123456">
    <w:name w:val="WW-WW8Num1ztrue123456"/>
    <w:rsid w:val="00DF6EEF"/>
  </w:style>
  <w:style w:type="character" w:customStyle="1" w:styleId="WW-WW8Num1ztrue1234567">
    <w:name w:val="WW-WW8Num1ztrue1234567"/>
    <w:rsid w:val="00DF6EEF"/>
  </w:style>
  <w:style w:type="character" w:customStyle="1" w:styleId="WW-WW8Num1ztrue111">
    <w:name w:val="WW-WW8Num1ztrue111"/>
    <w:rsid w:val="00DF6EEF"/>
  </w:style>
  <w:style w:type="character" w:customStyle="1" w:styleId="WW-WW8Num1ztrue121">
    <w:name w:val="WW-WW8Num1ztrue121"/>
    <w:rsid w:val="00DF6EEF"/>
  </w:style>
  <w:style w:type="character" w:customStyle="1" w:styleId="WW-WW8Num1ztrue1231">
    <w:name w:val="WW-WW8Num1ztrue1231"/>
    <w:rsid w:val="00DF6EEF"/>
  </w:style>
  <w:style w:type="character" w:customStyle="1" w:styleId="WW-WW8Num1ztrue12341">
    <w:name w:val="WW-WW8Num1ztrue12341"/>
    <w:rsid w:val="00DF6EEF"/>
  </w:style>
  <w:style w:type="character" w:customStyle="1" w:styleId="WW-WW8Num1ztrue123451">
    <w:name w:val="WW-WW8Num1ztrue123451"/>
    <w:rsid w:val="00DF6EEF"/>
  </w:style>
  <w:style w:type="character" w:customStyle="1" w:styleId="WW-WW8Num1ztrue1234561">
    <w:name w:val="WW-WW8Num1ztrue1234561"/>
    <w:rsid w:val="00DF6EEF"/>
  </w:style>
  <w:style w:type="character" w:customStyle="1" w:styleId="WW-WW8Num1ztrue12345671">
    <w:name w:val="WW-WW8Num1ztrue12345671"/>
    <w:rsid w:val="00DF6EEF"/>
  </w:style>
  <w:style w:type="character" w:customStyle="1" w:styleId="WW-WW8Num1ztrue1111">
    <w:name w:val="WW-WW8Num1ztrue1111"/>
    <w:rsid w:val="00DF6EEF"/>
  </w:style>
  <w:style w:type="character" w:customStyle="1" w:styleId="WW-WW8Num1ztrue1211">
    <w:name w:val="WW-WW8Num1ztrue1211"/>
    <w:rsid w:val="00DF6EEF"/>
  </w:style>
  <w:style w:type="character" w:customStyle="1" w:styleId="WW-WW8Num1ztrue12311">
    <w:name w:val="WW-WW8Num1ztrue12311"/>
    <w:rsid w:val="00DF6EEF"/>
  </w:style>
  <w:style w:type="character" w:customStyle="1" w:styleId="WW-WW8Num1ztrue123411">
    <w:name w:val="WW-WW8Num1ztrue123411"/>
    <w:rsid w:val="00DF6EEF"/>
  </w:style>
  <w:style w:type="character" w:customStyle="1" w:styleId="WW-WW8Num1ztrue1234511">
    <w:name w:val="WW-WW8Num1ztrue1234511"/>
    <w:rsid w:val="00DF6EEF"/>
  </w:style>
  <w:style w:type="character" w:customStyle="1" w:styleId="WW-WW8Num1ztrue12345611">
    <w:name w:val="WW-WW8Num1ztrue12345611"/>
    <w:rsid w:val="00DF6EEF"/>
  </w:style>
  <w:style w:type="character" w:customStyle="1" w:styleId="WW-WW8Num1ztrue123456711">
    <w:name w:val="WW-WW8Num1ztrue123456711"/>
    <w:rsid w:val="00DF6EEF"/>
  </w:style>
  <w:style w:type="character" w:customStyle="1" w:styleId="WW-WW8Num1ztrue11111">
    <w:name w:val="WW-WW8Num1ztrue11111"/>
    <w:rsid w:val="00DF6EEF"/>
  </w:style>
  <w:style w:type="character" w:customStyle="1" w:styleId="WW-WW8Num1ztrue12111">
    <w:name w:val="WW-WW8Num1ztrue12111"/>
    <w:rsid w:val="00DF6EEF"/>
  </w:style>
  <w:style w:type="character" w:customStyle="1" w:styleId="WW-WW8Num1ztrue123111">
    <w:name w:val="WW-WW8Num1ztrue123111"/>
    <w:rsid w:val="00DF6EEF"/>
  </w:style>
  <w:style w:type="character" w:customStyle="1" w:styleId="WW-WW8Num1ztrue1234111">
    <w:name w:val="WW-WW8Num1ztrue1234111"/>
    <w:rsid w:val="00DF6EEF"/>
  </w:style>
  <w:style w:type="character" w:customStyle="1" w:styleId="WW-WW8Num1ztrue12345111">
    <w:name w:val="WW-WW8Num1ztrue12345111"/>
    <w:rsid w:val="00DF6EEF"/>
  </w:style>
  <w:style w:type="character" w:customStyle="1" w:styleId="WW-WW8Num1ztrue123456111">
    <w:name w:val="WW-WW8Num1ztrue123456111"/>
    <w:rsid w:val="00DF6EEF"/>
  </w:style>
  <w:style w:type="character" w:customStyle="1" w:styleId="WW-WW8Num1ztrue1234567111">
    <w:name w:val="WW-WW8Num1ztrue1234567111"/>
    <w:rsid w:val="00DF6EEF"/>
  </w:style>
  <w:style w:type="character" w:customStyle="1" w:styleId="WW-WW8Num1ztrue111111">
    <w:name w:val="WW-WW8Num1ztrue111111"/>
    <w:rsid w:val="00DF6EEF"/>
  </w:style>
  <w:style w:type="character" w:customStyle="1" w:styleId="WW-WW8Num1ztrue121111">
    <w:name w:val="WW-WW8Num1ztrue121111"/>
    <w:rsid w:val="00DF6EEF"/>
  </w:style>
  <w:style w:type="character" w:customStyle="1" w:styleId="WW-WW8Num1ztrue1231111">
    <w:name w:val="WW-WW8Num1ztrue1231111"/>
    <w:rsid w:val="00DF6EEF"/>
  </w:style>
  <w:style w:type="character" w:customStyle="1" w:styleId="WW-WW8Num1ztrue12341111">
    <w:name w:val="WW-WW8Num1ztrue12341111"/>
    <w:rsid w:val="00DF6EEF"/>
  </w:style>
  <w:style w:type="character" w:customStyle="1" w:styleId="WW-WW8Num1ztrue123451111">
    <w:name w:val="WW-WW8Num1ztrue123451111"/>
    <w:rsid w:val="00DF6EEF"/>
  </w:style>
  <w:style w:type="character" w:customStyle="1" w:styleId="WW-WW8Num1ztrue1234561111">
    <w:name w:val="WW-WW8Num1ztrue1234561111"/>
    <w:rsid w:val="00DF6EEF"/>
  </w:style>
  <w:style w:type="character" w:customStyle="1" w:styleId="WW-WW8Num1ztrue12345671111">
    <w:name w:val="WW-WW8Num1ztrue12345671111"/>
    <w:rsid w:val="00DF6EEF"/>
  </w:style>
  <w:style w:type="character" w:customStyle="1" w:styleId="WW-WW8Num1ztrue1111111">
    <w:name w:val="WW-WW8Num1ztrue1111111"/>
    <w:rsid w:val="00DF6EEF"/>
  </w:style>
  <w:style w:type="character" w:customStyle="1" w:styleId="WW-WW8Num1ztrue1211111">
    <w:name w:val="WW-WW8Num1ztrue1211111"/>
    <w:rsid w:val="00DF6EEF"/>
  </w:style>
  <w:style w:type="character" w:customStyle="1" w:styleId="WW-WW8Num1ztrue12311111">
    <w:name w:val="WW-WW8Num1ztrue12311111"/>
    <w:rsid w:val="00DF6EEF"/>
  </w:style>
  <w:style w:type="character" w:customStyle="1" w:styleId="WW-WW8Num1ztrue123411111">
    <w:name w:val="WW-WW8Num1ztrue123411111"/>
    <w:rsid w:val="00DF6EEF"/>
  </w:style>
  <w:style w:type="character" w:customStyle="1" w:styleId="WW-WW8Num1ztrue1234511111">
    <w:name w:val="WW-WW8Num1ztrue1234511111"/>
    <w:rsid w:val="00DF6EEF"/>
  </w:style>
  <w:style w:type="character" w:customStyle="1" w:styleId="WW-WW8Num1ztrue12345611111">
    <w:name w:val="WW-WW8Num1ztrue12345611111"/>
    <w:rsid w:val="00DF6EEF"/>
  </w:style>
  <w:style w:type="character" w:customStyle="1" w:styleId="WW-WW8Num1ztrue123456711111">
    <w:name w:val="WW-WW8Num1ztrue123456711111"/>
    <w:rsid w:val="00DF6EEF"/>
  </w:style>
  <w:style w:type="character" w:customStyle="1" w:styleId="WW-WW8Num1ztrue11111111">
    <w:name w:val="WW-WW8Num1ztrue11111111"/>
    <w:rsid w:val="00DF6EEF"/>
  </w:style>
  <w:style w:type="character" w:customStyle="1" w:styleId="WW-WW8Num1ztrue12111111">
    <w:name w:val="WW-WW8Num1ztrue12111111"/>
    <w:rsid w:val="00DF6EEF"/>
  </w:style>
  <w:style w:type="character" w:customStyle="1" w:styleId="WW-WW8Num1ztrue123111111">
    <w:name w:val="WW-WW8Num1ztrue123111111"/>
    <w:rsid w:val="00DF6EEF"/>
  </w:style>
  <w:style w:type="character" w:customStyle="1" w:styleId="WW-WW8Num1ztrue1234111111">
    <w:name w:val="WW-WW8Num1ztrue1234111111"/>
    <w:rsid w:val="00DF6EEF"/>
  </w:style>
  <w:style w:type="character" w:customStyle="1" w:styleId="WW-WW8Num1ztrue12345111111">
    <w:name w:val="WW-WW8Num1ztrue12345111111"/>
    <w:rsid w:val="00DF6EEF"/>
  </w:style>
  <w:style w:type="character" w:customStyle="1" w:styleId="WW-WW8Num1ztrue123456111111">
    <w:name w:val="WW-WW8Num1ztrue123456111111"/>
    <w:rsid w:val="00DF6EEF"/>
  </w:style>
  <w:style w:type="character" w:customStyle="1" w:styleId="WW-WW8Num1ztrue1234567111111">
    <w:name w:val="WW-WW8Num1ztrue1234567111111"/>
    <w:rsid w:val="00DF6EEF"/>
  </w:style>
  <w:style w:type="character" w:customStyle="1" w:styleId="WW-WW8Num1ztrue111111111">
    <w:name w:val="WW-WW8Num1ztrue111111111"/>
    <w:rsid w:val="00DF6EEF"/>
  </w:style>
  <w:style w:type="character" w:customStyle="1" w:styleId="WW-WW8Num1ztrue121111111">
    <w:name w:val="WW-WW8Num1ztrue121111111"/>
    <w:rsid w:val="00DF6EEF"/>
  </w:style>
  <w:style w:type="character" w:customStyle="1" w:styleId="WW-WW8Num1ztrue1231111111">
    <w:name w:val="WW-WW8Num1ztrue1231111111"/>
    <w:rsid w:val="00DF6EEF"/>
  </w:style>
  <w:style w:type="character" w:customStyle="1" w:styleId="WW-WW8Num1ztrue12341111111">
    <w:name w:val="WW-WW8Num1ztrue12341111111"/>
    <w:rsid w:val="00DF6EEF"/>
  </w:style>
  <w:style w:type="character" w:customStyle="1" w:styleId="WW-WW8Num1ztrue123451111111">
    <w:name w:val="WW-WW8Num1ztrue123451111111"/>
    <w:rsid w:val="00DF6EEF"/>
  </w:style>
  <w:style w:type="character" w:customStyle="1" w:styleId="WW-WW8Num1ztrue1234561111111">
    <w:name w:val="WW-WW8Num1ztrue1234561111111"/>
    <w:rsid w:val="00DF6EEF"/>
  </w:style>
  <w:style w:type="character" w:customStyle="1" w:styleId="WW-WW8Num1ztrue12345671111111">
    <w:name w:val="WW-WW8Num1ztrue12345671111111"/>
    <w:rsid w:val="00DF6EEF"/>
  </w:style>
  <w:style w:type="character" w:customStyle="1" w:styleId="WW-WW8Num1ztrue1111111111">
    <w:name w:val="WW-WW8Num1ztrue1111111111"/>
    <w:rsid w:val="00DF6EEF"/>
  </w:style>
  <w:style w:type="character" w:customStyle="1" w:styleId="WW-WW8Num1ztrue1211111111">
    <w:name w:val="WW-WW8Num1ztrue1211111111"/>
    <w:rsid w:val="00DF6EEF"/>
  </w:style>
  <w:style w:type="character" w:customStyle="1" w:styleId="WW-WW8Num1ztrue12311111111">
    <w:name w:val="WW-WW8Num1ztrue12311111111"/>
    <w:rsid w:val="00DF6EEF"/>
  </w:style>
  <w:style w:type="character" w:customStyle="1" w:styleId="WW-WW8Num1ztrue123411111111">
    <w:name w:val="WW-WW8Num1ztrue123411111111"/>
    <w:rsid w:val="00DF6EEF"/>
  </w:style>
  <w:style w:type="character" w:customStyle="1" w:styleId="WW-WW8Num1ztrue1234511111111">
    <w:name w:val="WW-WW8Num1ztrue1234511111111"/>
    <w:rsid w:val="00DF6EEF"/>
  </w:style>
  <w:style w:type="character" w:customStyle="1" w:styleId="WW-WW8Num1ztrue12345611111111">
    <w:name w:val="WW-WW8Num1ztrue12345611111111"/>
    <w:rsid w:val="00DF6EEF"/>
  </w:style>
  <w:style w:type="character" w:customStyle="1" w:styleId="WW-WW8Num1ztrue123456711111111">
    <w:name w:val="WW-WW8Num1ztrue123456711111111"/>
    <w:rsid w:val="00DF6EEF"/>
  </w:style>
  <w:style w:type="character" w:customStyle="1" w:styleId="WW-WW8Num1ztrue11111111111">
    <w:name w:val="WW-WW8Num1ztrue11111111111"/>
    <w:rsid w:val="00DF6EEF"/>
  </w:style>
  <w:style w:type="character" w:customStyle="1" w:styleId="WW-WW8Num1ztrue12111111111">
    <w:name w:val="WW-WW8Num1ztrue12111111111"/>
    <w:rsid w:val="00DF6EEF"/>
  </w:style>
  <w:style w:type="character" w:customStyle="1" w:styleId="WW-WW8Num1ztrue123111111111">
    <w:name w:val="WW-WW8Num1ztrue123111111111"/>
    <w:rsid w:val="00DF6EEF"/>
  </w:style>
  <w:style w:type="character" w:customStyle="1" w:styleId="WW-WW8Num1ztrue1234111111111">
    <w:name w:val="WW-WW8Num1ztrue1234111111111"/>
    <w:rsid w:val="00DF6EEF"/>
  </w:style>
  <w:style w:type="character" w:customStyle="1" w:styleId="WW-WW8Num1ztrue12345111111111">
    <w:name w:val="WW-WW8Num1ztrue12345111111111"/>
    <w:rsid w:val="00DF6EEF"/>
  </w:style>
  <w:style w:type="character" w:customStyle="1" w:styleId="WW-WW8Num1ztrue123456111111111">
    <w:name w:val="WW-WW8Num1ztrue123456111111111"/>
    <w:rsid w:val="00DF6EEF"/>
  </w:style>
  <w:style w:type="character" w:customStyle="1" w:styleId="WW-WW8Num1ztrue1234567111111111">
    <w:name w:val="WW-WW8Num1ztrue1234567111111111"/>
    <w:rsid w:val="00DF6EEF"/>
  </w:style>
  <w:style w:type="character" w:customStyle="1" w:styleId="WW-WW8Num1ztrue111111111111">
    <w:name w:val="WW-WW8Num1ztrue111111111111"/>
    <w:rsid w:val="00DF6EEF"/>
  </w:style>
  <w:style w:type="character" w:customStyle="1" w:styleId="WW-WW8Num1ztrue121111111111">
    <w:name w:val="WW-WW8Num1ztrue121111111111"/>
    <w:rsid w:val="00DF6EEF"/>
  </w:style>
  <w:style w:type="character" w:customStyle="1" w:styleId="WW-WW8Num1ztrue1231111111111">
    <w:name w:val="WW-WW8Num1ztrue1231111111111"/>
    <w:rsid w:val="00DF6EEF"/>
  </w:style>
  <w:style w:type="character" w:customStyle="1" w:styleId="WW-WW8Num1ztrue12341111111111">
    <w:name w:val="WW-WW8Num1ztrue12341111111111"/>
    <w:rsid w:val="00DF6EEF"/>
  </w:style>
  <w:style w:type="character" w:customStyle="1" w:styleId="WW-WW8Num1ztrue123451111111111">
    <w:name w:val="WW-WW8Num1ztrue123451111111111"/>
    <w:rsid w:val="00DF6EEF"/>
  </w:style>
  <w:style w:type="character" w:customStyle="1" w:styleId="WW-WW8Num1ztrue1234561111111111">
    <w:name w:val="WW-WW8Num1ztrue1234561111111111"/>
    <w:rsid w:val="00DF6EEF"/>
  </w:style>
  <w:style w:type="character" w:customStyle="1" w:styleId="WW-WW8Num1ztrue12345671111111111">
    <w:name w:val="WW-WW8Num1ztrue12345671111111111"/>
    <w:rsid w:val="00DF6EEF"/>
  </w:style>
  <w:style w:type="character" w:customStyle="1" w:styleId="WW-WW8Num1ztrue1111111111111">
    <w:name w:val="WW-WW8Num1ztrue1111111111111"/>
    <w:rsid w:val="00DF6EEF"/>
  </w:style>
  <w:style w:type="character" w:customStyle="1" w:styleId="WW-WW8Num1ztrue1211111111111">
    <w:name w:val="WW-WW8Num1ztrue1211111111111"/>
    <w:rsid w:val="00DF6EEF"/>
  </w:style>
  <w:style w:type="character" w:customStyle="1" w:styleId="WW-WW8Num1ztrue12311111111111">
    <w:name w:val="WW-WW8Num1ztrue12311111111111"/>
    <w:rsid w:val="00DF6EEF"/>
  </w:style>
  <w:style w:type="character" w:customStyle="1" w:styleId="WW-WW8Num1ztrue123411111111111">
    <w:name w:val="WW-WW8Num1ztrue123411111111111"/>
    <w:rsid w:val="00DF6EEF"/>
  </w:style>
  <w:style w:type="character" w:customStyle="1" w:styleId="WW-WW8Num1ztrue1234511111111111">
    <w:name w:val="WW-WW8Num1ztrue1234511111111111"/>
    <w:rsid w:val="00DF6EEF"/>
  </w:style>
  <w:style w:type="character" w:customStyle="1" w:styleId="WW-WW8Num1ztrue12345611111111111">
    <w:name w:val="WW-WW8Num1ztrue12345611111111111"/>
    <w:rsid w:val="00DF6EEF"/>
  </w:style>
  <w:style w:type="character" w:customStyle="1" w:styleId="WW-WW8Num1ztrue123456711111111111">
    <w:name w:val="WW-WW8Num1ztrue123456711111111111"/>
    <w:rsid w:val="00DF6EEF"/>
  </w:style>
  <w:style w:type="character" w:customStyle="1" w:styleId="WW-WW8Num1ztrue11111111111111">
    <w:name w:val="WW-WW8Num1ztrue11111111111111"/>
    <w:rsid w:val="00DF6EEF"/>
  </w:style>
  <w:style w:type="character" w:customStyle="1" w:styleId="WW-WW8Num1ztrue12111111111111">
    <w:name w:val="WW-WW8Num1ztrue12111111111111"/>
    <w:rsid w:val="00DF6EEF"/>
  </w:style>
  <w:style w:type="character" w:customStyle="1" w:styleId="WW-WW8Num1ztrue123111111111111">
    <w:name w:val="WW-WW8Num1ztrue123111111111111"/>
    <w:rsid w:val="00DF6EEF"/>
  </w:style>
  <w:style w:type="character" w:customStyle="1" w:styleId="WW-WW8Num1ztrue1234111111111111">
    <w:name w:val="WW-WW8Num1ztrue1234111111111111"/>
    <w:rsid w:val="00DF6EEF"/>
  </w:style>
  <w:style w:type="character" w:customStyle="1" w:styleId="WW-WW8Num1ztrue12345111111111111">
    <w:name w:val="WW-WW8Num1ztrue12345111111111111"/>
    <w:rsid w:val="00DF6EEF"/>
  </w:style>
  <w:style w:type="character" w:customStyle="1" w:styleId="WW-WW8Num1ztrue123456111111111111">
    <w:name w:val="WW-WW8Num1ztrue123456111111111111"/>
    <w:rsid w:val="00DF6EEF"/>
  </w:style>
  <w:style w:type="character" w:customStyle="1" w:styleId="WW-WW8Num1ztrue1234567111111111111">
    <w:name w:val="WW-WW8Num1ztrue1234567111111111111"/>
    <w:rsid w:val="00DF6EEF"/>
  </w:style>
  <w:style w:type="character" w:customStyle="1" w:styleId="WW-WW8Num1ztrue111111111111111">
    <w:name w:val="WW-WW8Num1ztrue111111111111111"/>
    <w:rsid w:val="00DF6EEF"/>
  </w:style>
  <w:style w:type="character" w:customStyle="1" w:styleId="WW-WW8Num1ztrue121111111111111">
    <w:name w:val="WW-WW8Num1ztrue121111111111111"/>
    <w:rsid w:val="00DF6EEF"/>
  </w:style>
  <w:style w:type="character" w:customStyle="1" w:styleId="WW-WW8Num1ztrue1231111111111111">
    <w:name w:val="WW-WW8Num1ztrue1231111111111111"/>
    <w:rsid w:val="00DF6EEF"/>
  </w:style>
  <w:style w:type="character" w:customStyle="1" w:styleId="WW-WW8Num1ztrue12341111111111111">
    <w:name w:val="WW-WW8Num1ztrue12341111111111111"/>
    <w:rsid w:val="00DF6EEF"/>
  </w:style>
  <w:style w:type="character" w:customStyle="1" w:styleId="WW-WW8Num1ztrue123451111111111111">
    <w:name w:val="WW-WW8Num1ztrue123451111111111111"/>
    <w:rsid w:val="00DF6EEF"/>
  </w:style>
  <w:style w:type="character" w:customStyle="1" w:styleId="WW-WW8Num1ztrue1234561111111111111">
    <w:name w:val="WW-WW8Num1ztrue1234561111111111111"/>
    <w:rsid w:val="00DF6EEF"/>
  </w:style>
  <w:style w:type="character" w:customStyle="1" w:styleId="WW-WW8Num1ztrue12345671111111111111">
    <w:name w:val="WW-WW8Num1ztrue12345671111111111111"/>
    <w:rsid w:val="00DF6EEF"/>
  </w:style>
  <w:style w:type="character" w:customStyle="1" w:styleId="WW-WW8Num1ztrue1111111111111111">
    <w:name w:val="WW-WW8Num1ztrue1111111111111111"/>
    <w:rsid w:val="00DF6EEF"/>
  </w:style>
  <w:style w:type="character" w:customStyle="1" w:styleId="WW-WW8Num1ztrue1211111111111111">
    <w:name w:val="WW-WW8Num1ztrue1211111111111111"/>
    <w:rsid w:val="00DF6EEF"/>
  </w:style>
  <w:style w:type="character" w:customStyle="1" w:styleId="WW-WW8Num1ztrue12311111111111111">
    <w:name w:val="WW-WW8Num1ztrue12311111111111111"/>
    <w:rsid w:val="00DF6EEF"/>
  </w:style>
  <w:style w:type="character" w:customStyle="1" w:styleId="WW-WW8Num1ztrue123411111111111111">
    <w:name w:val="WW-WW8Num1ztrue123411111111111111"/>
    <w:rsid w:val="00DF6EEF"/>
  </w:style>
  <w:style w:type="character" w:customStyle="1" w:styleId="WW-WW8Num1ztrue1234511111111111111">
    <w:name w:val="WW-WW8Num1ztrue1234511111111111111"/>
    <w:rsid w:val="00DF6EEF"/>
  </w:style>
  <w:style w:type="character" w:customStyle="1" w:styleId="WW-WW8Num1ztrue12345611111111111111">
    <w:name w:val="WW-WW8Num1ztrue12345611111111111111"/>
    <w:rsid w:val="00DF6EEF"/>
  </w:style>
  <w:style w:type="character" w:customStyle="1" w:styleId="WW-WW8Num1ztrue123456711111111111111">
    <w:name w:val="WW-WW8Num1ztrue123456711111111111111"/>
    <w:rsid w:val="00DF6EEF"/>
  </w:style>
  <w:style w:type="character" w:customStyle="1" w:styleId="WW-WW8Num1ztrue11111111111111111">
    <w:name w:val="WW-WW8Num1ztrue11111111111111111"/>
    <w:rsid w:val="00DF6EEF"/>
  </w:style>
  <w:style w:type="character" w:customStyle="1" w:styleId="WW-WW8Num1ztrue12111111111111111">
    <w:name w:val="WW-WW8Num1ztrue12111111111111111"/>
    <w:rsid w:val="00DF6EEF"/>
  </w:style>
  <w:style w:type="character" w:customStyle="1" w:styleId="WW-WW8Num1ztrue123111111111111111">
    <w:name w:val="WW-WW8Num1ztrue123111111111111111"/>
    <w:rsid w:val="00DF6EEF"/>
  </w:style>
  <w:style w:type="character" w:customStyle="1" w:styleId="WW-WW8Num1ztrue1234111111111111111">
    <w:name w:val="WW-WW8Num1ztrue1234111111111111111"/>
    <w:rsid w:val="00DF6EEF"/>
  </w:style>
  <w:style w:type="character" w:customStyle="1" w:styleId="WW-WW8Num1ztrue12345111111111111111">
    <w:name w:val="WW-WW8Num1ztrue12345111111111111111"/>
    <w:rsid w:val="00DF6EEF"/>
  </w:style>
  <w:style w:type="character" w:customStyle="1" w:styleId="WW-WW8Num1ztrue123456111111111111111">
    <w:name w:val="WW-WW8Num1ztrue123456111111111111111"/>
    <w:rsid w:val="00DF6EEF"/>
  </w:style>
  <w:style w:type="character" w:customStyle="1" w:styleId="WW-WW8Num1ztrue1234567111111111111111">
    <w:name w:val="WW-WW8Num1ztrue1234567111111111111111"/>
    <w:rsid w:val="00DF6EEF"/>
  </w:style>
  <w:style w:type="character" w:customStyle="1" w:styleId="WW-WW8Num1ztrue111111111111111111">
    <w:name w:val="WW-WW8Num1ztrue111111111111111111"/>
    <w:rsid w:val="00DF6EEF"/>
  </w:style>
  <w:style w:type="character" w:customStyle="1" w:styleId="WW-WW8Num1ztrue121111111111111111">
    <w:name w:val="WW-WW8Num1ztrue121111111111111111"/>
    <w:rsid w:val="00DF6EEF"/>
  </w:style>
  <w:style w:type="character" w:customStyle="1" w:styleId="WW-WW8Num1ztrue1231111111111111111">
    <w:name w:val="WW-WW8Num1ztrue1231111111111111111"/>
    <w:rsid w:val="00DF6EEF"/>
  </w:style>
  <w:style w:type="character" w:customStyle="1" w:styleId="WW-WW8Num1ztrue12341111111111111111">
    <w:name w:val="WW-WW8Num1ztrue12341111111111111111"/>
    <w:rsid w:val="00DF6EEF"/>
  </w:style>
  <w:style w:type="character" w:customStyle="1" w:styleId="WW-WW8Num1ztrue123451111111111111111">
    <w:name w:val="WW-WW8Num1ztrue123451111111111111111"/>
    <w:rsid w:val="00DF6EEF"/>
  </w:style>
  <w:style w:type="character" w:customStyle="1" w:styleId="WW-WW8Num1ztrue1234561111111111111111">
    <w:name w:val="WW-WW8Num1ztrue1234561111111111111111"/>
    <w:rsid w:val="00DF6EEF"/>
  </w:style>
  <w:style w:type="character" w:customStyle="1" w:styleId="WW-WW8Num1ztrue12345671111111111111111">
    <w:name w:val="WW-WW8Num1ztrue12345671111111111111111"/>
    <w:rsid w:val="00DF6EEF"/>
  </w:style>
  <w:style w:type="character" w:customStyle="1" w:styleId="WW-WW8Num1ztrue1111111111111111111">
    <w:name w:val="WW-WW8Num1ztrue1111111111111111111"/>
    <w:rsid w:val="00DF6EEF"/>
  </w:style>
  <w:style w:type="character" w:customStyle="1" w:styleId="WW-WW8Num1ztrue1211111111111111111">
    <w:name w:val="WW-WW8Num1ztrue1211111111111111111"/>
    <w:rsid w:val="00DF6EEF"/>
  </w:style>
  <w:style w:type="character" w:customStyle="1" w:styleId="WW-WW8Num1ztrue12311111111111111111">
    <w:name w:val="WW-WW8Num1ztrue12311111111111111111"/>
    <w:rsid w:val="00DF6EEF"/>
  </w:style>
  <w:style w:type="character" w:customStyle="1" w:styleId="WW-WW8Num1ztrue123411111111111111111">
    <w:name w:val="WW-WW8Num1ztrue123411111111111111111"/>
    <w:rsid w:val="00DF6EEF"/>
  </w:style>
  <w:style w:type="character" w:customStyle="1" w:styleId="WW-WW8Num1ztrue1234511111111111111111">
    <w:name w:val="WW-WW8Num1ztrue1234511111111111111111"/>
    <w:rsid w:val="00DF6EEF"/>
  </w:style>
  <w:style w:type="character" w:customStyle="1" w:styleId="WW-WW8Num1ztrue12345611111111111111111">
    <w:name w:val="WW-WW8Num1ztrue12345611111111111111111"/>
    <w:rsid w:val="00DF6EEF"/>
  </w:style>
  <w:style w:type="character" w:customStyle="1" w:styleId="WW-WW8Num1ztrue123456711111111111111111">
    <w:name w:val="WW-WW8Num1ztrue123456711111111111111111"/>
    <w:rsid w:val="00DF6EEF"/>
  </w:style>
  <w:style w:type="character" w:customStyle="1" w:styleId="WW-WW8Num1ztrue11111111111111111111">
    <w:name w:val="WW-WW8Num1ztrue11111111111111111111"/>
    <w:rsid w:val="00DF6EEF"/>
  </w:style>
  <w:style w:type="character" w:customStyle="1" w:styleId="WW-WW8Num1ztrue12111111111111111111">
    <w:name w:val="WW-WW8Num1ztrue12111111111111111111"/>
    <w:rsid w:val="00DF6EEF"/>
  </w:style>
  <w:style w:type="character" w:customStyle="1" w:styleId="WW-WW8Num1ztrue123111111111111111111">
    <w:name w:val="WW-WW8Num1ztrue123111111111111111111"/>
    <w:rsid w:val="00DF6EEF"/>
  </w:style>
  <w:style w:type="character" w:customStyle="1" w:styleId="WW-WW8Num1ztrue1234111111111111111111">
    <w:name w:val="WW-WW8Num1ztrue1234111111111111111111"/>
    <w:rsid w:val="00DF6EEF"/>
  </w:style>
  <w:style w:type="character" w:customStyle="1" w:styleId="WW-WW8Num1ztrue12345111111111111111111">
    <w:name w:val="WW-WW8Num1ztrue12345111111111111111111"/>
    <w:rsid w:val="00DF6EEF"/>
  </w:style>
  <w:style w:type="character" w:customStyle="1" w:styleId="WW-WW8Num1ztrue123456111111111111111111">
    <w:name w:val="WW-WW8Num1ztrue123456111111111111111111"/>
    <w:rsid w:val="00DF6EEF"/>
  </w:style>
  <w:style w:type="character" w:customStyle="1" w:styleId="WW-WW8Num1ztrue1234567111111111111111111">
    <w:name w:val="WW-WW8Num1ztrue1234567111111111111111111"/>
    <w:rsid w:val="00DF6EEF"/>
  </w:style>
  <w:style w:type="character" w:customStyle="1" w:styleId="WW-WW8Num1ztrue111111111111111111111">
    <w:name w:val="WW-WW8Num1ztrue111111111111111111111"/>
    <w:rsid w:val="00DF6EEF"/>
  </w:style>
  <w:style w:type="character" w:customStyle="1" w:styleId="WW-WW8Num1ztrue121111111111111111111">
    <w:name w:val="WW-WW8Num1ztrue121111111111111111111"/>
    <w:rsid w:val="00DF6EEF"/>
  </w:style>
  <w:style w:type="character" w:customStyle="1" w:styleId="WW-WW8Num1ztrue1231111111111111111111">
    <w:name w:val="WW-WW8Num1ztrue1231111111111111111111"/>
    <w:rsid w:val="00DF6EEF"/>
  </w:style>
  <w:style w:type="character" w:customStyle="1" w:styleId="WW-WW8Num1ztrue12341111111111111111111">
    <w:name w:val="WW-WW8Num1ztrue12341111111111111111111"/>
    <w:rsid w:val="00DF6EEF"/>
  </w:style>
  <w:style w:type="character" w:customStyle="1" w:styleId="WW-WW8Num1ztrue123451111111111111111111">
    <w:name w:val="WW-WW8Num1ztrue123451111111111111111111"/>
    <w:rsid w:val="00DF6EEF"/>
  </w:style>
  <w:style w:type="character" w:customStyle="1" w:styleId="WW-WW8Num1ztrue1234561111111111111111111">
    <w:name w:val="WW-WW8Num1ztrue1234561111111111111111111"/>
    <w:rsid w:val="00DF6EEF"/>
  </w:style>
  <w:style w:type="character" w:customStyle="1" w:styleId="WW-WW8Num1ztrue12345671111111111111111111">
    <w:name w:val="WW-WW8Num1ztrue12345671111111111111111111"/>
    <w:rsid w:val="00DF6EEF"/>
  </w:style>
  <w:style w:type="character" w:customStyle="1" w:styleId="WW-WW8Num1ztrue1111111111111111111111">
    <w:name w:val="WW-WW8Num1ztrue1111111111111111111111"/>
    <w:rsid w:val="00DF6EEF"/>
  </w:style>
  <w:style w:type="character" w:customStyle="1" w:styleId="WW-WW8Num1ztrue1211111111111111111111">
    <w:name w:val="WW-WW8Num1ztrue1211111111111111111111"/>
    <w:rsid w:val="00DF6EEF"/>
  </w:style>
  <w:style w:type="character" w:customStyle="1" w:styleId="WW-WW8Num1ztrue12311111111111111111111">
    <w:name w:val="WW-WW8Num1ztrue12311111111111111111111"/>
    <w:rsid w:val="00DF6EEF"/>
  </w:style>
  <w:style w:type="character" w:customStyle="1" w:styleId="WW-WW8Num1ztrue123411111111111111111111">
    <w:name w:val="WW-WW8Num1ztrue123411111111111111111111"/>
    <w:rsid w:val="00DF6EEF"/>
  </w:style>
  <w:style w:type="character" w:customStyle="1" w:styleId="WW-WW8Num1ztrue1234511111111111111111111">
    <w:name w:val="WW-WW8Num1ztrue1234511111111111111111111"/>
    <w:rsid w:val="00DF6EEF"/>
  </w:style>
  <w:style w:type="character" w:customStyle="1" w:styleId="WW-WW8Num1ztrue12345611111111111111111111">
    <w:name w:val="WW-WW8Num1ztrue12345611111111111111111111"/>
    <w:rsid w:val="00DF6EEF"/>
  </w:style>
  <w:style w:type="character" w:customStyle="1" w:styleId="WW8Num15zfalse">
    <w:name w:val="WW8Num15zfalse"/>
    <w:rsid w:val="00DF6EEF"/>
  </w:style>
  <w:style w:type="character" w:customStyle="1" w:styleId="WW8Num15z2">
    <w:name w:val="WW8Num15z2"/>
    <w:rsid w:val="00DF6EEF"/>
    <w:rPr>
      <w:rFonts w:ascii="Wingdings" w:hAnsi="Wingdings" w:cs="Wingdings"/>
    </w:rPr>
  </w:style>
  <w:style w:type="character" w:customStyle="1" w:styleId="WW8Num15z3">
    <w:name w:val="WW8Num15z3"/>
    <w:rsid w:val="00DF6EEF"/>
    <w:rPr>
      <w:rFonts w:ascii="Symbol" w:hAnsi="Symbol" w:cs="Symbol"/>
    </w:rPr>
  </w:style>
  <w:style w:type="character" w:customStyle="1" w:styleId="WW8Num31z2">
    <w:name w:val="WW8Num31z2"/>
    <w:rsid w:val="00DF6EEF"/>
    <w:rPr>
      <w:rFonts w:ascii="Wingdings" w:hAnsi="Wingdings" w:cs="Wingdings"/>
    </w:rPr>
  </w:style>
  <w:style w:type="character" w:customStyle="1" w:styleId="WW8Num31z3">
    <w:name w:val="WW8Num31z3"/>
    <w:rsid w:val="00DF6EEF"/>
    <w:rPr>
      <w:rFonts w:ascii="Symbol" w:hAnsi="Symbol" w:cs="Symbol"/>
    </w:rPr>
  </w:style>
  <w:style w:type="character" w:customStyle="1" w:styleId="WW8Num32z2">
    <w:name w:val="WW8Num32z2"/>
    <w:rsid w:val="00DF6EEF"/>
    <w:rPr>
      <w:rFonts w:ascii="Wingdings" w:hAnsi="Wingdings" w:cs="Wingdings"/>
    </w:rPr>
  </w:style>
  <w:style w:type="character" w:customStyle="1" w:styleId="WW8Num32z3">
    <w:name w:val="WW8Num32z3"/>
    <w:rsid w:val="00DF6EEF"/>
    <w:rPr>
      <w:rFonts w:ascii="Symbol" w:hAnsi="Symbol" w:cs="Symbol"/>
    </w:rPr>
  </w:style>
  <w:style w:type="character" w:customStyle="1" w:styleId="WW8Num33zfalse">
    <w:name w:val="WW8Num33zfalse"/>
    <w:rsid w:val="00DF6EEF"/>
  </w:style>
  <w:style w:type="character" w:customStyle="1" w:styleId="WW8Num33ztrue">
    <w:name w:val="WW8Num33ztrue"/>
    <w:rsid w:val="00DF6EEF"/>
  </w:style>
  <w:style w:type="character" w:customStyle="1" w:styleId="WW-WW8Num33ztrue">
    <w:name w:val="WW-WW8Num33ztrue"/>
    <w:rsid w:val="00DF6EEF"/>
  </w:style>
  <w:style w:type="character" w:customStyle="1" w:styleId="WW-WW8Num33ztrue1">
    <w:name w:val="WW-WW8Num33ztrue1"/>
    <w:rsid w:val="00DF6EEF"/>
  </w:style>
  <w:style w:type="character" w:customStyle="1" w:styleId="WW-WW8Num33ztrue12">
    <w:name w:val="WW-WW8Num33ztrue12"/>
    <w:rsid w:val="00DF6EEF"/>
  </w:style>
  <w:style w:type="character" w:customStyle="1" w:styleId="WW-WW8Num33ztrue123">
    <w:name w:val="WW-WW8Num33ztrue123"/>
    <w:rsid w:val="00DF6EEF"/>
  </w:style>
  <w:style w:type="character" w:customStyle="1" w:styleId="WW-WW8Num33ztrue1234">
    <w:name w:val="WW-WW8Num33ztrue1234"/>
    <w:rsid w:val="00DF6EEF"/>
  </w:style>
  <w:style w:type="character" w:customStyle="1" w:styleId="WW-WW8Num33ztrue12345">
    <w:name w:val="WW-WW8Num33ztrue12345"/>
    <w:rsid w:val="00DF6EEF"/>
  </w:style>
  <w:style w:type="character" w:customStyle="1" w:styleId="WW-WW8Num33ztrue123456">
    <w:name w:val="WW-WW8Num33ztrue123456"/>
    <w:rsid w:val="00DF6EEF"/>
  </w:style>
  <w:style w:type="character" w:customStyle="1" w:styleId="WW8Num34z2">
    <w:name w:val="WW8Num34z2"/>
    <w:rsid w:val="00DF6EEF"/>
    <w:rPr>
      <w:rFonts w:ascii="Wingdings" w:hAnsi="Wingdings" w:cs="Wingdings"/>
    </w:rPr>
  </w:style>
  <w:style w:type="character" w:customStyle="1" w:styleId="WW8Num34z3">
    <w:name w:val="WW8Num34z3"/>
    <w:rsid w:val="00DF6EEF"/>
    <w:rPr>
      <w:rFonts w:ascii="Symbol" w:hAnsi="Symbol" w:cs="Symbol"/>
    </w:rPr>
  </w:style>
  <w:style w:type="character" w:customStyle="1" w:styleId="WW8Num35z3">
    <w:name w:val="WW8Num35z3"/>
    <w:rsid w:val="00DF6EEF"/>
    <w:rPr>
      <w:rFonts w:ascii="Symbol" w:hAnsi="Symbol" w:cs="Symbol"/>
    </w:rPr>
  </w:style>
  <w:style w:type="character" w:customStyle="1" w:styleId="WW8Num36z2">
    <w:name w:val="WW8Num36z2"/>
    <w:rsid w:val="00DF6EEF"/>
    <w:rPr>
      <w:rFonts w:ascii="Wingdings" w:hAnsi="Wingdings" w:cs="Wingdings"/>
    </w:rPr>
  </w:style>
  <w:style w:type="character" w:customStyle="1" w:styleId="WW8Num36z3">
    <w:name w:val="WW8Num36z3"/>
    <w:rsid w:val="00DF6EEF"/>
    <w:rPr>
      <w:rFonts w:ascii="Symbol" w:hAnsi="Symbol" w:cs="Symbol"/>
    </w:rPr>
  </w:style>
  <w:style w:type="character" w:customStyle="1" w:styleId="WW8Num37z2">
    <w:name w:val="WW8Num37z2"/>
    <w:rsid w:val="00DF6EEF"/>
    <w:rPr>
      <w:rFonts w:ascii="Wingdings" w:hAnsi="Wingdings" w:cs="Wingdings"/>
    </w:rPr>
  </w:style>
  <w:style w:type="character" w:customStyle="1" w:styleId="WW8Num37z3">
    <w:name w:val="WW8Num37z3"/>
    <w:rsid w:val="00DF6EEF"/>
    <w:rPr>
      <w:rFonts w:ascii="Symbol" w:hAnsi="Symbol" w:cs="Symbol"/>
    </w:rPr>
  </w:style>
  <w:style w:type="character" w:customStyle="1" w:styleId="WW8Num38ztrue">
    <w:name w:val="WW8Num38ztrue"/>
    <w:rsid w:val="00DF6EEF"/>
  </w:style>
  <w:style w:type="character" w:customStyle="1" w:styleId="WW-WW8Num38ztrue">
    <w:name w:val="WW-WW8Num38ztrue"/>
    <w:rsid w:val="00DF6EEF"/>
  </w:style>
  <w:style w:type="character" w:customStyle="1" w:styleId="WW-WW8Num38ztrue1">
    <w:name w:val="WW-WW8Num38ztrue1"/>
    <w:rsid w:val="00DF6EEF"/>
  </w:style>
  <w:style w:type="character" w:customStyle="1" w:styleId="WW-WW8Num38ztrue12">
    <w:name w:val="WW-WW8Num38ztrue12"/>
    <w:rsid w:val="00DF6EEF"/>
  </w:style>
  <w:style w:type="character" w:customStyle="1" w:styleId="WW-WW8Num38ztrue123">
    <w:name w:val="WW-WW8Num38ztrue123"/>
    <w:rsid w:val="00DF6EEF"/>
  </w:style>
  <w:style w:type="character" w:customStyle="1" w:styleId="WW-WW8Num38ztrue1234">
    <w:name w:val="WW-WW8Num38ztrue1234"/>
    <w:rsid w:val="00DF6EEF"/>
  </w:style>
  <w:style w:type="character" w:customStyle="1" w:styleId="WW-WW8Num38ztrue12345">
    <w:name w:val="WW-WW8Num38ztrue12345"/>
    <w:rsid w:val="00DF6EEF"/>
  </w:style>
  <w:style w:type="character" w:customStyle="1" w:styleId="WW-WW8Num38ztrue123456">
    <w:name w:val="WW-WW8Num38ztrue123456"/>
    <w:rsid w:val="00DF6EEF"/>
  </w:style>
  <w:style w:type="character" w:customStyle="1" w:styleId="WW8Num39zfalse">
    <w:name w:val="WW8Num39zfalse"/>
    <w:rsid w:val="00DF6EEF"/>
  </w:style>
  <w:style w:type="character" w:customStyle="1" w:styleId="WW8Num39ztrue">
    <w:name w:val="WW8Num39ztrue"/>
    <w:rsid w:val="00DF6EEF"/>
  </w:style>
  <w:style w:type="character" w:customStyle="1" w:styleId="WW-WW8Num39ztrue">
    <w:name w:val="WW-WW8Num39ztrue"/>
    <w:rsid w:val="00DF6EEF"/>
  </w:style>
  <w:style w:type="character" w:customStyle="1" w:styleId="WW-WW8Num39ztrue1">
    <w:name w:val="WW-WW8Num39ztrue1"/>
    <w:rsid w:val="00DF6EEF"/>
  </w:style>
  <w:style w:type="character" w:customStyle="1" w:styleId="WW-WW8Num39ztrue12">
    <w:name w:val="WW-WW8Num39ztrue12"/>
    <w:rsid w:val="00DF6EEF"/>
  </w:style>
  <w:style w:type="character" w:customStyle="1" w:styleId="WW-WW8Num39ztrue123">
    <w:name w:val="WW-WW8Num39ztrue123"/>
    <w:rsid w:val="00DF6EEF"/>
  </w:style>
  <w:style w:type="character" w:customStyle="1" w:styleId="WW-WW8Num39ztrue1234">
    <w:name w:val="WW-WW8Num39ztrue1234"/>
    <w:rsid w:val="00DF6EEF"/>
  </w:style>
  <w:style w:type="character" w:customStyle="1" w:styleId="WW-WW8Num39ztrue12345">
    <w:name w:val="WW-WW8Num39ztrue12345"/>
    <w:rsid w:val="00DF6EEF"/>
  </w:style>
  <w:style w:type="character" w:customStyle="1" w:styleId="WW-WW8Num39ztrue123456">
    <w:name w:val="WW-WW8Num39ztrue123456"/>
    <w:rsid w:val="00DF6EEF"/>
  </w:style>
  <w:style w:type="character" w:customStyle="1" w:styleId="WW8Num40z2">
    <w:name w:val="WW8Num40z2"/>
    <w:rsid w:val="00DF6EEF"/>
    <w:rPr>
      <w:rFonts w:ascii="Wingdings" w:hAnsi="Wingdings" w:cs="Wingdings"/>
    </w:rPr>
  </w:style>
  <w:style w:type="character" w:customStyle="1" w:styleId="WW8Num40z3">
    <w:name w:val="WW8Num40z3"/>
    <w:rsid w:val="00DF6EEF"/>
    <w:rPr>
      <w:rFonts w:ascii="Symbol" w:hAnsi="Symbol" w:cs="Symbol"/>
    </w:rPr>
  </w:style>
  <w:style w:type="character" w:customStyle="1" w:styleId="WW8Num41z2">
    <w:name w:val="WW8Num41z2"/>
    <w:rsid w:val="00DF6EEF"/>
    <w:rPr>
      <w:rFonts w:ascii="Wingdings" w:hAnsi="Wingdings" w:cs="Wingdings"/>
    </w:rPr>
  </w:style>
  <w:style w:type="character" w:customStyle="1" w:styleId="WW8Num41z3">
    <w:name w:val="WW8Num41z3"/>
    <w:rsid w:val="00DF6EEF"/>
    <w:rPr>
      <w:rFonts w:ascii="Symbol" w:hAnsi="Symbol" w:cs="Symbol"/>
    </w:rPr>
  </w:style>
  <w:style w:type="character" w:customStyle="1" w:styleId="WW8Num42z2">
    <w:name w:val="WW8Num42z2"/>
    <w:rsid w:val="00DF6EEF"/>
    <w:rPr>
      <w:rFonts w:ascii="Wingdings" w:hAnsi="Wingdings" w:cs="Wingdings"/>
    </w:rPr>
  </w:style>
  <w:style w:type="character" w:customStyle="1" w:styleId="WW8Num42z3">
    <w:name w:val="WW8Num42z3"/>
    <w:rsid w:val="00DF6EEF"/>
    <w:rPr>
      <w:rFonts w:ascii="Symbol" w:hAnsi="Symbol" w:cs="Symbol"/>
    </w:rPr>
  </w:style>
  <w:style w:type="character" w:customStyle="1" w:styleId="WW8Num43z2">
    <w:name w:val="WW8Num43z2"/>
    <w:rsid w:val="00DF6EEF"/>
    <w:rPr>
      <w:rFonts w:ascii="Wingdings" w:hAnsi="Wingdings" w:cs="Wingdings"/>
    </w:rPr>
  </w:style>
  <w:style w:type="character" w:customStyle="1" w:styleId="WW8Num43z3">
    <w:name w:val="WW8Num43z3"/>
    <w:rsid w:val="00DF6EEF"/>
    <w:rPr>
      <w:rFonts w:ascii="Symbol" w:hAnsi="Symbol" w:cs="Symbol"/>
    </w:rPr>
  </w:style>
  <w:style w:type="character" w:customStyle="1" w:styleId="WW8Num44ztrue">
    <w:name w:val="WW8Num44ztrue"/>
    <w:rsid w:val="00DF6EEF"/>
  </w:style>
  <w:style w:type="character" w:customStyle="1" w:styleId="WW-WW8Num44ztrue">
    <w:name w:val="WW-WW8Num44ztrue"/>
    <w:rsid w:val="00DF6EEF"/>
  </w:style>
  <w:style w:type="character" w:customStyle="1" w:styleId="WW-WW8Num44ztrue1">
    <w:name w:val="WW-WW8Num44ztrue1"/>
    <w:rsid w:val="00DF6EEF"/>
  </w:style>
  <w:style w:type="character" w:customStyle="1" w:styleId="WW-WW8Num44ztrue12">
    <w:name w:val="WW-WW8Num44ztrue12"/>
    <w:rsid w:val="00DF6EEF"/>
  </w:style>
  <w:style w:type="character" w:customStyle="1" w:styleId="WW-WW8Num44ztrue123">
    <w:name w:val="WW-WW8Num44ztrue123"/>
    <w:rsid w:val="00DF6EEF"/>
  </w:style>
  <w:style w:type="character" w:customStyle="1" w:styleId="WW-WW8Num44ztrue1234">
    <w:name w:val="WW-WW8Num44ztrue1234"/>
    <w:rsid w:val="00DF6EEF"/>
  </w:style>
  <w:style w:type="character" w:customStyle="1" w:styleId="WW-WW8Num44ztrue12345">
    <w:name w:val="WW-WW8Num44ztrue12345"/>
    <w:rsid w:val="00DF6EEF"/>
  </w:style>
  <w:style w:type="character" w:customStyle="1" w:styleId="WW-WW8Num44ztrue123456">
    <w:name w:val="WW-WW8Num44ztrue123456"/>
    <w:rsid w:val="00DF6EEF"/>
  </w:style>
  <w:style w:type="character" w:customStyle="1" w:styleId="WW8Num45ztrue">
    <w:name w:val="WW8Num45ztrue"/>
    <w:rsid w:val="00DF6EEF"/>
  </w:style>
  <w:style w:type="character" w:customStyle="1" w:styleId="WW-WW8Num45ztrue">
    <w:name w:val="WW-WW8Num45ztrue"/>
    <w:rsid w:val="00DF6EEF"/>
  </w:style>
  <w:style w:type="character" w:customStyle="1" w:styleId="WW-WW8Num45ztrue1">
    <w:name w:val="WW-WW8Num45ztrue1"/>
    <w:rsid w:val="00DF6EEF"/>
  </w:style>
  <w:style w:type="character" w:customStyle="1" w:styleId="WW-WW8Num45ztrue12">
    <w:name w:val="WW-WW8Num45ztrue12"/>
    <w:rsid w:val="00DF6EEF"/>
  </w:style>
  <w:style w:type="character" w:customStyle="1" w:styleId="WW-WW8Num45ztrue123">
    <w:name w:val="WW-WW8Num45ztrue123"/>
    <w:rsid w:val="00DF6EEF"/>
  </w:style>
  <w:style w:type="character" w:customStyle="1" w:styleId="WW-WW8Num45ztrue1234">
    <w:name w:val="WW-WW8Num45ztrue1234"/>
    <w:rsid w:val="00DF6EEF"/>
  </w:style>
  <w:style w:type="character" w:customStyle="1" w:styleId="WW-WW8Num45ztrue12345">
    <w:name w:val="WW-WW8Num45ztrue12345"/>
    <w:rsid w:val="00DF6EEF"/>
  </w:style>
  <w:style w:type="character" w:customStyle="1" w:styleId="WW-WW8Num45ztrue123456">
    <w:name w:val="WW-WW8Num45ztrue123456"/>
    <w:rsid w:val="00DF6EEF"/>
  </w:style>
  <w:style w:type="character" w:customStyle="1" w:styleId="WW8Num46z2">
    <w:name w:val="WW8Num46z2"/>
    <w:rsid w:val="00DF6EEF"/>
    <w:rPr>
      <w:rFonts w:ascii="Wingdings" w:hAnsi="Wingdings" w:cs="Wingdings"/>
    </w:rPr>
  </w:style>
  <w:style w:type="character" w:customStyle="1" w:styleId="WW8Num46z3">
    <w:name w:val="WW8Num46z3"/>
    <w:rsid w:val="00DF6EEF"/>
    <w:rPr>
      <w:rFonts w:ascii="Symbol" w:hAnsi="Symbol" w:cs="Symbol"/>
    </w:rPr>
  </w:style>
  <w:style w:type="character" w:customStyle="1" w:styleId="WW8Num47ztrue">
    <w:name w:val="WW8Num47ztrue"/>
    <w:rsid w:val="00DF6EEF"/>
  </w:style>
  <w:style w:type="character" w:customStyle="1" w:styleId="WW-WW8Num47ztrue">
    <w:name w:val="WW-WW8Num47ztrue"/>
    <w:rsid w:val="00DF6EEF"/>
  </w:style>
  <w:style w:type="character" w:customStyle="1" w:styleId="WW-WW8Num47ztrue1">
    <w:name w:val="WW-WW8Num47ztrue1"/>
    <w:rsid w:val="00DF6EEF"/>
  </w:style>
  <w:style w:type="character" w:customStyle="1" w:styleId="WW-WW8Num47ztrue12">
    <w:name w:val="WW-WW8Num47ztrue12"/>
    <w:rsid w:val="00DF6EEF"/>
  </w:style>
  <w:style w:type="character" w:customStyle="1" w:styleId="WW-WW8Num47ztrue123">
    <w:name w:val="WW-WW8Num47ztrue123"/>
    <w:rsid w:val="00DF6EEF"/>
  </w:style>
  <w:style w:type="character" w:customStyle="1" w:styleId="WW-WW8Num47ztrue1234">
    <w:name w:val="WW-WW8Num47ztrue1234"/>
    <w:rsid w:val="00DF6EEF"/>
  </w:style>
  <w:style w:type="character" w:customStyle="1" w:styleId="WW-WW8Num47ztrue12345">
    <w:name w:val="WW-WW8Num47ztrue12345"/>
    <w:rsid w:val="00DF6EEF"/>
  </w:style>
  <w:style w:type="character" w:customStyle="1" w:styleId="WW8Num48z2">
    <w:name w:val="WW8Num48z2"/>
    <w:rsid w:val="00DF6EEF"/>
    <w:rPr>
      <w:rFonts w:ascii="Wingdings" w:hAnsi="Wingdings" w:cs="Wingdings"/>
    </w:rPr>
  </w:style>
  <w:style w:type="character" w:customStyle="1" w:styleId="WW8Num48z3">
    <w:name w:val="WW8Num48z3"/>
    <w:rsid w:val="00DF6EEF"/>
    <w:rPr>
      <w:rFonts w:ascii="Symbol" w:hAnsi="Symbol" w:cs="Symbol"/>
    </w:rPr>
  </w:style>
  <w:style w:type="character" w:customStyle="1" w:styleId="WW8Num49z2">
    <w:name w:val="WW8Num49z2"/>
    <w:rsid w:val="00DF6EEF"/>
    <w:rPr>
      <w:rFonts w:ascii="Wingdings" w:hAnsi="Wingdings" w:cs="Wingdings"/>
    </w:rPr>
  </w:style>
  <w:style w:type="character" w:customStyle="1" w:styleId="WW8Num49z3">
    <w:name w:val="WW8Num49z3"/>
    <w:rsid w:val="00DF6EEF"/>
    <w:rPr>
      <w:rFonts w:ascii="Symbol" w:hAnsi="Symbol" w:cs="Symbol"/>
    </w:rPr>
  </w:style>
  <w:style w:type="character" w:customStyle="1" w:styleId="WW8Num50z2">
    <w:name w:val="WW8Num50z2"/>
    <w:rsid w:val="00DF6EEF"/>
    <w:rPr>
      <w:rFonts w:ascii="Wingdings" w:hAnsi="Wingdings" w:cs="Wingdings"/>
    </w:rPr>
  </w:style>
  <w:style w:type="character" w:customStyle="1" w:styleId="WW8Num50z3">
    <w:name w:val="WW8Num50z3"/>
    <w:rsid w:val="00DF6EEF"/>
    <w:rPr>
      <w:rFonts w:ascii="Symbol" w:hAnsi="Symbol" w:cs="Symbol"/>
    </w:rPr>
  </w:style>
  <w:style w:type="character" w:customStyle="1" w:styleId="WW8Num51zfalse">
    <w:name w:val="WW8Num51zfalse"/>
    <w:rsid w:val="00DF6EEF"/>
  </w:style>
  <w:style w:type="character" w:customStyle="1" w:styleId="WW8Num51ztrue">
    <w:name w:val="WW8Num51ztrue"/>
    <w:rsid w:val="00DF6EEF"/>
  </w:style>
  <w:style w:type="character" w:customStyle="1" w:styleId="WW-WW8Num51ztrue">
    <w:name w:val="WW-WW8Num51ztrue"/>
    <w:rsid w:val="00DF6EEF"/>
  </w:style>
  <w:style w:type="character" w:customStyle="1" w:styleId="WW-WW8Num51ztrue1">
    <w:name w:val="WW-WW8Num51ztrue1"/>
    <w:rsid w:val="00DF6EEF"/>
  </w:style>
  <w:style w:type="character" w:customStyle="1" w:styleId="WW-WW8Num51ztrue12">
    <w:name w:val="WW-WW8Num51ztrue12"/>
    <w:rsid w:val="00DF6EEF"/>
  </w:style>
  <w:style w:type="character" w:customStyle="1" w:styleId="WW-WW8Num51ztrue123">
    <w:name w:val="WW-WW8Num51ztrue123"/>
    <w:rsid w:val="00DF6EEF"/>
  </w:style>
  <w:style w:type="character" w:customStyle="1" w:styleId="WW-WW8Num51ztrue1234">
    <w:name w:val="WW-WW8Num51ztrue1234"/>
    <w:rsid w:val="00DF6EEF"/>
  </w:style>
  <w:style w:type="character" w:customStyle="1" w:styleId="WW-WW8Num51ztrue12345">
    <w:name w:val="WW-WW8Num51ztrue12345"/>
    <w:rsid w:val="00DF6EEF"/>
  </w:style>
  <w:style w:type="character" w:customStyle="1" w:styleId="WW-WW8Num51ztrue123456">
    <w:name w:val="WW-WW8Num51ztrue123456"/>
    <w:rsid w:val="00DF6EEF"/>
  </w:style>
  <w:style w:type="character" w:customStyle="1" w:styleId="WW8Num52ztrue">
    <w:name w:val="WW8Num52ztrue"/>
    <w:rsid w:val="00DF6EEF"/>
  </w:style>
  <w:style w:type="character" w:customStyle="1" w:styleId="WW-WW8Num52ztrue">
    <w:name w:val="WW-WW8Num52ztrue"/>
    <w:rsid w:val="00DF6EEF"/>
  </w:style>
  <w:style w:type="character" w:customStyle="1" w:styleId="WW-WW8Num52ztrue1">
    <w:name w:val="WW-WW8Num52ztrue1"/>
    <w:rsid w:val="00DF6EEF"/>
  </w:style>
  <w:style w:type="character" w:customStyle="1" w:styleId="WW-WW8Num52ztrue12">
    <w:name w:val="WW-WW8Num52ztrue12"/>
    <w:rsid w:val="00DF6EEF"/>
  </w:style>
  <w:style w:type="character" w:customStyle="1" w:styleId="WW-WW8Num52ztrue123">
    <w:name w:val="WW-WW8Num52ztrue123"/>
    <w:rsid w:val="00DF6EEF"/>
  </w:style>
  <w:style w:type="character" w:customStyle="1" w:styleId="WW-WW8Num52ztrue1234">
    <w:name w:val="WW-WW8Num52ztrue1234"/>
    <w:rsid w:val="00DF6EEF"/>
  </w:style>
  <w:style w:type="character" w:customStyle="1" w:styleId="WW-WW8Num52ztrue12345">
    <w:name w:val="WW-WW8Num52ztrue12345"/>
    <w:rsid w:val="00DF6EEF"/>
  </w:style>
  <w:style w:type="character" w:customStyle="1" w:styleId="WW-WW8Num52ztrue123456">
    <w:name w:val="WW-WW8Num52ztrue123456"/>
    <w:rsid w:val="00DF6EEF"/>
  </w:style>
  <w:style w:type="character" w:customStyle="1" w:styleId="WW8Num53ztrue">
    <w:name w:val="WW8Num53ztrue"/>
    <w:rsid w:val="00DF6EEF"/>
  </w:style>
  <w:style w:type="character" w:customStyle="1" w:styleId="WW-WW8Num53ztrue">
    <w:name w:val="WW-WW8Num53ztrue"/>
    <w:rsid w:val="00DF6EEF"/>
  </w:style>
  <w:style w:type="character" w:customStyle="1" w:styleId="WW-WW8Num53ztrue1">
    <w:name w:val="WW-WW8Num53ztrue1"/>
    <w:rsid w:val="00DF6EEF"/>
  </w:style>
  <w:style w:type="character" w:customStyle="1" w:styleId="WW-WW8Num53ztrue12">
    <w:name w:val="WW-WW8Num53ztrue12"/>
    <w:rsid w:val="00DF6EEF"/>
  </w:style>
  <w:style w:type="character" w:customStyle="1" w:styleId="WW-WW8Num53ztrue123">
    <w:name w:val="WW-WW8Num53ztrue123"/>
    <w:rsid w:val="00DF6EEF"/>
  </w:style>
  <w:style w:type="character" w:customStyle="1" w:styleId="WW-WW8Num53ztrue1234">
    <w:name w:val="WW-WW8Num53ztrue1234"/>
    <w:rsid w:val="00DF6EEF"/>
  </w:style>
  <w:style w:type="character" w:customStyle="1" w:styleId="WW-WW8Num53ztrue12345">
    <w:name w:val="WW-WW8Num53ztrue12345"/>
    <w:rsid w:val="00DF6EEF"/>
  </w:style>
  <w:style w:type="character" w:customStyle="1" w:styleId="WW-WW8Num53ztrue123456">
    <w:name w:val="WW-WW8Num53ztrue123456"/>
    <w:rsid w:val="00DF6EEF"/>
  </w:style>
  <w:style w:type="character" w:customStyle="1" w:styleId="WW8Num54z2">
    <w:name w:val="WW8Num54z2"/>
    <w:rsid w:val="00DF6EEF"/>
    <w:rPr>
      <w:rFonts w:ascii="Wingdings" w:hAnsi="Wingdings" w:cs="Wingdings"/>
    </w:rPr>
  </w:style>
  <w:style w:type="character" w:customStyle="1" w:styleId="WW8Num54z3">
    <w:name w:val="WW8Num54z3"/>
    <w:rsid w:val="00DF6EEF"/>
    <w:rPr>
      <w:rFonts w:ascii="Symbol" w:hAnsi="Symbol" w:cs="Symbol"/>
    </w:rPr>
  </w:style>
  <w:style w:type="character" w:customStyle="1" w:styleId="WW8Num54z4">
    <w:name w:val="WW8Num54z4"/>
    <w:rsid w:val="00DF6EEF"/>
    <w:rPr>
      <w:rFonts w:ascii="Courier New" w:hAnsi="Courier New" w:cs="Courier New"/>
    </w:rPr>
  </w:style>
  <w:style w:type="character" w:customStyle="1" w:styleId="WW8Num55z2">
    <w:name w:val="WW8Num55z2"/>
    <w:rsid w:val="00DF6EEF"/>
    <w:rPr>
      <w:rFonts w:ascii="Wingdings" w:hAnsi="Wingdings" w:cs="Wingdings"/>
    </w:rPr>
  </w:style>
  <w:style w:type="character" w:customStyle="1" w:styleId="WW8Num55z3">
    <w:name w:val="WW8Num55z3"/>
    <w:rsid w:val="00DF6EEF"/>
    <w:rPr>
      <w:rFonts w:ascii="Symbol" w:hAnsi="Symbol" w:cs="Symbol"/>
    </w:rPr>
  </w:style>
  <w:style w:type="character" w:customStyle="1" w:styleId="WW8Num56z2">
    <w:name w:val="WW8Num56z2"/>
    <w:rsid w:val="00DF6EEF"/>
    <w:rPr>
      <w:rFonts w:ascii="Wingdings" w:hAnsi="Wingdings" w:cs="Wingdings"/>
    </w:rPr>
  </w:style>
  <w:style w:type="character" w:customStyle="1" w:styleId="WW8Num56z3">
    <w:name w:val="WW8Num56z3"/>
    <w:rsid w:val="00DF6EEF"/>
    <w:rPr>
      <w:rFonts w:ascii="Symbol" w:hAnsi="Symbol" w:cs="Symbol"/>
    </w:rPr>
  </w:style>
  <w:style w:type="character" w:customStyle="1" w:styleId="WW8NumSt12z0">
    <w:name w:val="WW8NumSt12z0"/>
    <w:rsid w:val="00DF6EEF"/>
    <w:rPr>
      <w:rFonts w:ascii="Symbol" w:hAnsi="Symbol" w:cs="Symbol"/>
    </w:rPr>
  </w:style>
  <w:style w:type="character" w:customStyle="1" w:styleId="WW8NumSt15z1">
    <w:name w:val="WW8NumSt15z1"/>
    <w:rsid w:val="00DF6EEF"/>
    <w:rPr>
      <w:rFonts w:ascii="Courier New" w:hAnsi="Courier New" w:cs="Courier New"/>
    </w:rPr>
  </w:style>
  <w:style w:type="character" w:customStyle="1" w:styleId="WW8NumSt15z2">
    <w:name w:val="WW8NumSt15z2"/>
    <w:rsid w:val="00DF6EEF"/>
    <w:rPr>
      <w:rFonts w:ascii="Wingdings" w:hAnsi="Wingdings" w:cs="Wingdings"/>
    </w:rPr>
  </w:style>
  <w:style w:type="character" w:customStyle="1" w:styleId="WW8NumSt15z3">
    <w:name w:val="WW8NumSt15z3"/>
    <w:rsid w:val="00DF6EEF"/>
    <w:rPr>
      <w:rFonts w:ascii="Symbol" w:hAnsi="Symbol" w:cs="Symbol"/>
    </w:rPr>
  </w:style>
  <w:style w:type="character" w:customStyle="1" w:styleId="WW8NumSt17z1">
    <w:name w:val="WW8NumSt17z1"/>
    <w:rsid w:val="00DF6EEF"/>
    <w:rPr>
      <w:rFonts w:ascii="Courier New" w:hAnsi="Courier New" w:cs="Courier New"/>
    </w:rPr>
  </w:style>
  <w:style w:type="character" w:customStyle="1" w:styleId="WW8NumSt17z2">
    <w:name w:val="WW8NumSt17z2"/>
    <w:rsid w:val="00DF6EEF"/>
    <w:rPr>
      <w:rFonts w:ascii="Wingdings" w:hAnsi="Wingdings" w:cs="Wingdings"/>
    </w:rPr>
  </w:style>
  <w:style w:type="character" w:customStyle="1" w:styleId="WW8NumSt17z3">
    <w:name w:val="WW8NumSt17z3"/>
    <w:rsid w:val="00DF6EEF"/>
    <w:rPr>
      <w:rFonts w:ascii="Symbol" w:hAnsi="Symbol" w:cs="Symbol"/>
    </w:rPr>
  </w:style>
  <w:style w:type="character" w:customStyle="1" w:styleId="Fuentedeprrafopredeter3">
    <w:name w:val="Fuente de párrafo predeter.3"/>
    <w:rsid w:val="00DF6EEF"/>
  </w:style>
  <w:style w:type="character" w:customStyle="1" w:styleId="CommentReference">
    <w:name w:val="Comment Reference"/>
    <w:rsid w:val="00DF6EEF"/>
    <w:rPr>
      <w:sz w:val="18"/>
    </w:rPr>
  </w:style>
  <w:style w:type="character" w:styleId="Nmerodepgina">
    <w:name w:val="page number"/>
    <w:basedOn w:val="Fuentedeprrafopredeter3"/>
    <w:rsid w:val="00DF6EEF"/>
  </w:style>
  <w:style w:type="character" w:customStyle="1" w:styleId="WW8Num3z1">
    <w:name w:val="WW8Num3z1"/>
    <w:rsid w:val="00DF6EEF"/>
    <w:rPr>
      <w:rFonts w:ascii="OpenSymbol" w:hAnsi="OpenSymbol" w:cs="OpenSymbol"/>
    </w:rPr>
  </w:style>
  <w:style w:type="character" w:customStyle="1" w:styleId="WW8Num4z1">
    <w:name w:val="WW8Num4z1"/>
    <w:rsid w:val="00DF6EEF"/>
    <w:rPr>
      <w:rFonts w:ascii="OpenSymbol" w:hAnsi="OpenSymbol" w:cs="OpenSymbol"/>
    </w:rPr>
  </w:style>
  <w:style w:type="character" w:customStyle="1" w:styleId="WW8Num20z3">
    <w:name w:val="WW8Num20z3"/>
    <w:rsid w:val="00DF6EEF"/>
  </w:style>
  <w:style w:type="character" w:customStyle="1" w:styleId="WW8Num20z4">
    <w:name w:val="WW8Num20z4"/>
    <w:rsid w:val="00DF6EEF"/>
  </w:style>
  <w:style w:type="character" w:customStyle="1" w:styleId="WW8Num20z5">
    <w:name w:val="WW8Num20z5"/>
    <w:rsid w:val="00DF6EEF"/>
  </w:style>
  <w:style w:type="character" w:customStyle="1" w:styleId="WW8Num20z6">
    <w:name w:val="WW8Num20z6"/>
    <w:rsid w:val="00DF6EEF"/>
  </w:style>
  <w:style w:type="character" w:customStyle="1" w:styleId="WW8Num20z7">
    <w:name w:val="WW8Num20z7"/>
    <w:rsid w:val="00DF6EEF"/>
  </w:style>
  <w:style w:type="character" w:customStyle="1" w:styleId="WW8Num20z8">
    <w:name w:val="WW8Num20z8"/>
    <w:rsid w:val="00DF6EEF"/>
  </w:style>
  <w:style w:type="character" w:customStyle="1" w:styleId="Bullets">
    <w:name w:val="Bullets"/>
    <w:rsid w:val="00DF6EEF"/>
    <w:rPr>
      <w:rFonts w:ascii="OpenSymbol" w:eastAsia="OpenSymbol" w:hAnsi="OpenSymbol" w:cs="OpenSymbol"/>
    </w:rPr>
  </w:style>
  <w:style w:type="character" w:customStyle="1" w:styleId="WW8Num3z2">
    <w:name w:val="WW8Num3z2"/>
    <w:rsid w:val="00DF6EEF"/>
    <w:rPr>
      <w:rFonts w:ascii="Wingdings" w:hAnsi="Wingdings" w:cs="Wingdings"/>
    </w:rPr>
  </w:style>
  <w:style w:type="character" w:customStyle="1" w:styleId="NumberingSymbols">
    <w:name w:val="Numbering Symbols"/>
    <w:rsid w:val="00DF6EEF"/>
  </w:style>
  <w:style w:type="character" w:customStyle="1" w:styleId="WW8Num5z2">
    <w:name w:val="WW8Num5z2"/>
    <w:rsid w:val="00DF6EEF"/>
    <w:rPr>
      <w:rFonts w:ascii="Wingdings" w:hAnsi="Wingdings" w:cs="Wingdings"/>
    </w:rPr>
  </w:style>
  <w:style w:type="character" w:customStyle="1" w:styleId="A162">
    <w:name w:val="A16+2"/>
    <w:rsid w:val="00DF6EEF"/>
    <w:rPr>
      <w:rFonts w:ascii="Phonetic" w:hAnsi="Phonetic" w:cs="Phonetic"/>
      <w:color w:val="013E89"/>
      <w:sz w:val="22"/>
    </w:rPr>
  </w:style>
  <w:style w:type="paragraph" w:customStyle="1" w:styleId="Heading">
    <w:name w:val="Heading"/>
    <w:basedOn w:val="Normal"/>
    <w:next w:val="Textodecuerpo"/>
    <w:rsid w:val="00DF6EEF"/>
    <w:pPr>
      <w:tabs>
        <w:tab w:val="left" w:pos="1260"/>
        <w:tab w:val="left" w:pos="1350"/>
        <w:tab w:val="left" w:pos="3600"/>
        <w:tab w:val="left" w:pos="5940"/>
      </w:tabs>
      <w:jc w:val="center"/>
    </w:pPr>
    <w:rPr>
      <w:rFonts w:eastAsia="Times New Roman"/>
      <w:b/>
      <w:lang w:val="es-ES_tradnl"/>
    </w:rPr>
  </w:style>
  <w:style w:type="paragraph" w:styleId="Lista">
    <w:name w:val="List"/>
    <w:basedOn w:val="Textodecuerpo"/>
    <w:rsid w:val="00DF6EEF"/>
  </w:style>
  <w:style w:type="paragraph" w:styleId="Epgrafe">
    <w:name w:val="caption"/>
    <w:basedOn w:val="Normal"/>
    <w:qFormat/>
    <w:rsid w:val="00DF6EEF"/>
    <w:pPr>
      <w:suppressLineNumbers/>
      <w:spacing w:before="120" w:after="120"/>
    </w:pPr>
    <w:rPr>
      <w:rFonts w:cs="Helvetica"/>
      <w:i/>
      <w:iCs/>
      <w:szCs w:val="24"/>
    </w:rPr>
  </w:style>
  <w:style w:type="paragraph" w:customStyle="1" w:styleId="Index">
    <w:name w:val="Index"/>
    <w:basedOn w:val="Normal"/>
    <w:rsid w:val="00DF6EEF"/>
    <w:pPr>
      <w:suppressLineNumbers/>
    </w:pPr>
    <w:rPr>
      <w:rFonts w:cs="Arial"/>
    </w:rPr>
  </w:style>
  <w:style w:type="paragraph" w:customStyle="1" w:styleId="Epgrafe2">
    <w:name w:val="Epígrafe2"/>
    <w:basedOn w:val="Normal"/>
    <w:rsid w:val="00DF6EEF"/>
    <w:pPr>
      <w:suppressLineNumbers/>
      <w:spacing w:before="120" w:after="120"/>
    </w:pPr>
    <w:rPr>
      <w:rFonts w:cs="Helvetica"/>
      <w:i/>
      <w:iCs/>
      <w:szCs w:val="24"/>
    </w:rPr>
  </w:style>
  <w:style w:type="paragraph" w:customStyle="1" w:styleId="Epgrafe1">
    <w:name w:val="Epígrafe1"/>
    <w:basedOn w:val="Normal"/>
    <w:rsid w:val="00DF6EEF"/>
    <w:pPr>
      <w:suppressLineNumbers/>
      <w:spacing w:before="120" w:after="120"/>
    </w:pPr>
    <w:rPr>
      <w:rFonts w:cs="Arial"/>
      <w:i/>
      <w:iCs/>
      <w:szCs w:val="24"/>
    </w:rPr>
  </w:style>
  <w:style w:type="paragraph" w:styleId="Textonotaalfinal">
    <w:name w:val="endnote text"/>
    <w:basedOn w:val="Normal"/>
    <w:link w:val="TextonotaalfinalCar"/>
    <w:rsid w:val="00DF6EEF"/>
    <w:rPr>
      <w:sz w:val="20"/>
      <w:lang w:val="es-ES_tradnl"/>
    </w:rPr>
  </w:style>
  <w:style w:type="paragraph" w:customStyle="1" w:styleId="Textodecuerpo21">
    <w:name w:val="Texto de cuerpo 21"/>
    <w:basedOn w:val="Normal"/>
    <w:rsid w:val="00DF6EEF"/>
    <w:rPr>
      <w:rFonts w:ascii="Arial" w:hAnsi="Arial" w:cs="Arial"/>
      <w:color w:val="0000FF"/>
      <w:sz w:val="22"/>
      <w:lang w:val="es-ES_tradnl"/>
    </w:rPr>
  </w:style>
  <w:style w:type="paragraph" w:styleId="Sangradetdecuerpo">
    <w:name w:val="Body Text Indent"/>
    <w:basedOn w:val="Normal"/>
    <w:link w:val="SangradetdecuerpoCar"/>
    <w:rsid w:val="00DF6EEF"/>
    <w:pPr>
      <w:spacing w:after="120"/>
      <w:ind w:left="283" w:firstLine="0"/>
    </w:pPr>
    <w:rPr>
      <w:lang w:val="en-US"/>
    </w:rPr>
  </w:style>
  <w:style w:type="paragraph" w:customStyle="1" w:styleId="Textodecuerpo31">
    <w:name w:val="Texto de cuerpo 31"/>
    <w:basedOn w:val="Normal"/>
    <w:rsid w:val="00DF6EEF"/>
    <w:pPr>
      <w:spacing w:after="120"/>
    </w:pPr>
    <w:rPr>
      <w:sz w:val="16"/>
      <w:szCs w:val="16"/>
      <w:lang w:val="en-US"/>
    </w:rPr>
  </w:style>
  <w:style w:type="paragraph" w:customStyle="1" w:styleId="Sangra2detdecuerpo1">
    <w:name w:val="Sangría 2 de t. de cuerpo1"/>
    <w:basedOn w:val="Normal"/>
    <w:rsid w:val="00DF6EEF"/>
    <w:pPr>
      <w:spacing w:after="120" w:line="480" w:lineRule="auto"/>
      <w:ind w:left="283" w:firstLine="0"/>
    </w:pPr>
    <w:rPr>
      <w:lang w:val="en-US"/>
    </w:rPr>
  </w:style>
  <w:style w:type="paragraph" w:customStyle="1" w:styleId="Textodebloque1">
    <w:name w:val="Texto de bloque1"/>
    <w:basedOn w:val="Normal"/>
    <w:rsid w:val="00DF6EEF"/>
    <w:pPr>
      <w:ind w:left="113" w:right="113" w:firstLine="0"/>
    </w:pPr>
    <w:rPr>
      <w:rFonts w:ascii="Times-Bold" w:eastAsia="Times New Roman" w:hAnsi="Times-Bold" w:cs="Times-Bold"/>
      <w:b/>
      <w:sz w:val="18"/>
      <w:lang w:val="en-US"/>
    </w:rPr>
  </w:style>
  <w:style w:type="paragraph" w:customStyle="1" w:styleId="TMsubsubheading">
    <w:name w:val="TM sub subheading"/>
    <w:basedOn w:val="Normal"/>
    <w:rsid w:val="00DF6EEF"/>
    <w:pPr>
      <w:pBdr>
        <w:top w:val="none" w:sz="0" w:space="0" w:color="000000"/>
        <w:left w:val="none" w:sz="0" w:space="0" w:color="000000"/>
        <w:bottom w:val="single" w:sz="4" w:space="2" w:color="000000"/>
        <w:right w:val="none" w:sz="0" w:space="0" w:color="000000"/>
      </w:pBdr>
      <w:tabs>
        <w:tab w:val="left" w:pos="227"/>
        <w:tab w:val="left" w:pos="454"/>
      </w:tabs>
      <w:autoSpaceDE w:val="0"/>
      <w:spacing w:before="170" w:line="250" w:lineRule="atLeast"/>
      <w:textAlignment w:val="center"/>
    </w:pPr>
    <w:rPr>
      <w:rFonts w:ascii="SansSerifFLF-Demibold" w:eastAsia="Times New Roman" w:hAnsi="SansSerifFLF-Demibold" w:cs="SansSerifFLF-Demibold"/>
      <w:color w:val="000000"/>
      <w:sz w:val="26"/>
      <w:szCs w:val="26"/>
      <w:lang w:val="en-US"/>
    </w:rPr>
  </w:style>
  <w:style w:type="paragraph" w:customStyle="1" w:styleId="TMsubheadingwhighlight">
    <w:name w:val="TM subheading w/highlight"/>
    <w:basedOn w:val="TMsubsubheading"/>
    <w:rsid w:val="00DF6EEF"/>
    <w:pPr>
      <w:spacing w:before="283"/>
    </w:pPr>
    <w:rPr>
      <w:u w:val="thick"/>
    </w:rPr>
  </w:style>
  <w:style w:type="paragraph" w:customStyle="1" w:styleId="Instructionsparagrph">
    <w:name w:val="Instructions paragrph"/>
    <w:basedOn w:val="Normal"/>
    <w:next w:val="Normal"/>
    <w:rsid w:val="00DF6EEF"/>
    <w:pPr>
      <w:tabs>
        <w:tab w:val="left" w:pos="425"/>
      </w:tabs>
      <w:autoSpaceDE w:val="0"/>
      <w:spacing w:before="113" w:line="250" w:lineRule="atLeast"/>
      <w:textAlignment w:val="center"/>
    </w:pPr>
    <w:rPr>
      <w:rFonts w:ascii="Times-Roman" w:eastAsia="Times New Roman" w:hAnsi="Times-Roman" w:cs="Times-Roman"/>
      <w:color w:val="000000"/>
      <w:position w:val="3"/>
      <w:sz w:val="21"/>
      <w:szCs w:val="21"/>
    </w:rPr>
  </w:style>
  <w:style w:type="paragraph" w:customStyle="1" w:styleId="basictextparagraph">
    <w:name w:val="basic text paragraph"/>
    <w:basedOn w:val="Normal"/>
    <w:rsid w:val="00DF6EEF"/>
    <w:pPr>
      <w:tabs>
        <w:tab w:val="left" w:pos="425"/>
        <w:tab w:val="left" w:pos="680"/>
        <w:tab w:val="left" w:pos="964"/>
        <w:tab w:val="left" w:pos="2268"/>
        <w:tab w:val="left" w:pos="2551"/>
        <w:tab w:val="left" w:pos="3340"/>
      </w:tabs>
      <w:autoSpaceDE w:val="0"/>
      <w:spacing w:before="57" w:line="270" w:lineRule="atLeast"/>
      <w:textAlignment w:val="center"/>
    </w:pPr>
    <w:rPr>
      <w:rFonts w:ascii="Times-Roman" w:eastAsia="Times New Roman" w:hAnsi="Times-Roman" w:cs="Times-Roman"/>
      <w:color w:val="000000"/>
      <w:sz w:val="23"/>
      <w:szCs w:val="23"/>
    </w:rPr>
  </w:style>
  <w:style w:type="paragraph" w:customStyle="1" w:styleId="Sangra3detdecuerpo1">
    <w:name w:val="Sangría 3 de t. de cuerpo1"/>
    <w:basedOn w:val="Normal"/>
    <w:rsid w:val="00DF6EEF"/>
    <w:pPr>
      <w:spacing w:after="120"/>
      <w:ind w:left="283" w:firstLine="0"/>
    </w:pPr>
    <w:rPr>
      <w:sz w:val="16"/>
      <w:szCs w:val="16"/>
    </w:rPr>
  </w:style>
  <w:style w:type="paragraph" w:customStyle="1" w:styleId="CommentText">
    <w:name w:val="Comment Text"/>
    <w:basedOn w:val="Normal"/>
    <w:rsid w:val="00DF6EEF"/>
    <w:rPr>
      <w:szCs w:val="24"/>
    </w:rPr>
  </w:style>
  <w:style w:type="paragraph" w:customStyle="1" w:styleId="Textodeglobo1">
    <w:name w:val="Texto de globo1"/>
    <w:basedOn w:val="Normal"/>
    <w:rsid w:val="00DF6EEF"/>
    <w:rPr>
      <w:rFonts w:ascii="Lucida Grande" w:hAnsi="Lucida Grande" w:cs="Lucida Grande"/>
      <w:sz w:val="18"/>
      <w:szCs w:val="18"/>
    </w:rPr>
  </w:style>
  <w:style w:type="paragraph" w:customStyle="1" w:styleId="CommentSubject">
    <w:name w:val="Comment Subject"/>
    <w:basedOn w:val="CommentText"/>
    <w:next w:val="CommentText"/>
    <w:rsid w:val="00DF6EEF"/>
    <w:rPr>
      <w:szCs w:val="20"/>
    </w:rPr>
  </w:style>
  <w:style w:type="paragraph" w:styleId="Encabezado">
    <w:name w:val="header"/>
    <w:basedOn w:val="Normal"/>
    <w:link w:val="EncabezadoCar"/>
    <w:rsid w:val="00DF6EEF"/>
    <w:pPr>
      <w:tabs>
        <w:tab w:val="center" w:pos="4320"/>
        <w:tab w:val="right" w:pos="8640"/>
      </w:tabs>
    </w:pPr>
  </w:style>
  <w:style w:type="character" w:customStyle="1" w:styleId="EncabezadoCar">
    <w:name w:val="Encabezado Car"/>
    <w:link w:val="Encabezado"/>
    <w:rsid w:val="00DF6EEF"/>
    <w:rPr>
      <w:rFonts w:ascii="Times" w:eastAsia="Times" w:hAnsi="Times" w:cs="Times"/>
      <w:sz w:val="24"/>
      <w:lang w:val="en-GB" w:eastAsia="zh-CN" w:bidi="hi-IN"/>
    </w:rPr>
  </w:style>
  <w:style w:type="paragraph" w:styleId="Piedepgina">
    <w:name w:val="footer"/>
    <w:basedOn w:val="Normal"/>
    <w:link w:val="PiedepginaCar"/>
    <w:rsid w:val="00DF6EEF"/>
    <w:pPr>
      <w:tabs>
        <w:tab w:val="center" w:pos="4320"/>
        <w:tab w:val="right" w:pos="8640"/>
      </w:tabs>
    </w:pPr>
  </w:style>
  <w:style w:type="character" w:customStyle="1" w:styleId="PiedepginaCar">
    <w:name w:val="Pie de página Car"/>
    <w:link w:val="Piedepgina"/>
    <w:rsid w:val="00DF6EEF"/>
    <w:rPr>
      <w:rFonts w:ascii="Times" w:eastAsia="Times" w:hAnsi="Times" w:cs="Times"/>
      <w:sz w:val="24"/>
      <w:lang w:val="en-GB" w:eastAsia="zh-CN" w:bidi="hi-IN"/>
    </w:rPr>
  </w:style>
  <w:style w:type="paragraph" w:styleId="Subttulo">
    <w:name w:val="Subtitle"/>
    <w:basedOn w:val="Normal"/>
    <w:next w:val="Textodecuerpo"/>
    <w:link w:val="SubttuloCar"/>
    <w:qFormat/>
    <w:rsid w:val="00DF6EEF"/>
    <w:rPr>
      <w:rFonts w:ascii="Arial" w:hAnsi="Arial" w:cs="Arial"/>
      <w:b/>
      <w:sz w:val="22"/>
      <w:lang w:val="es-ES_tradnl"/>
    </w:rPr>
  </w:style>
  <w:style w:type="paragraph" w:customStyle="1" w:styleId="Noparagraphstyle">
    <w:name w:val="[No paragraph style]"/>
    <w:rsid w:val="00DF6EEF"/>
    <w:pPr>
      <w:widowControl w:val="0"/>
      <w:suppressAutoHyphens/>
      <w:autoSpaceDE w:val="0"/>
      <w:spacing w:line="288" w:lineRule="auto"/>
      <w:ind w:left="714" w:hanging="357"/>
      <w:textAlignment w:val="center"/>
    </w:pPr>
    <w:rPr>
      <w:rFonts w:ascii="OfficinaSans-Book" w:hAnsi="OfficinaSans-Book" w:cs="OfficinaSans-Book"/>
      <w:color w:val="000000"/>
      <w:sz w:val="24"/>
      <w:szCs w:val="24"/>
      <w:lang w:val="en-US" w:eastAsia="zh-CN" w:bidi="hi-IN"/>
    </w:rPr>
  </w:style>
  <w:style w:type="paragraph" w:customStyle="1" w:styleId="NormalParagraphStyle">
    <w:name w:val="NormalParagraphStyle"/>
    <w:basedOn w:val="Noparagraphstyle"/>
    <w:rsid w:val="00DF6EEF"/>
  </w:style>
  <w:style w:type="paragraph" w:customStyle="1" w:styleId="TableContents">
    <w:name w:val="Table Contents"/>
    <w:basedOn w:val="Normal"/>
    <w:rsid w:val="00DF6EEF"/>
    <w:pPr>
      <w:suppressLineNumbers/>
    </w:pPr>
  </w:style>
  <w:style w:type="paragraph" w:customStyle="1" w:styleId="TableHeading">
    <w:name w:val="Table Heading"/>
    <w:basedOn w:val="TableContents"/>
    <w:rsid w:val="00DF6EEF"/>
    <w:pPr>
      <w:jc w:val="center"/>
    </w:pPr>
    <w:rPr>
      <w:b/>
      <w:bCs/>
    </w:rPr>
  </w:style>
  <w:style w:type="paragraph" w:customStyle="1" w:styleId="FrameContents">
    <w:name w:val="Frame Contents"/>
    <w:basedOn w:val="Textodecuerpo"/>
    <w:rsid w:val="00DF6EEF"/>
  </w:style>
  <w:style w:type="paragraph" w:styleId="NormalWeb">
    <w:name w:val="Normal (Web)"/>
    <w:basedOn w:val="Normal"/>
    <w:uiPriority w:val="99"/>
    <w:rsid w:val="00DF6EEF"/>
    <w:pPr>
      <w:widowControl/>
      <w:suppressAutoHyphens w:val="0"/>
      <w:spacing w:before="280" w:after="280"/>
    </w:pPr>
    <w:rPr>
      <w:rFonts w:ascii="Times New Roman" w:eastAsia="Times New Roman" w:hAnsi="Times New Roman" w:cs="Times New Roman"/>
      <w:szCs w:val="24"/>
      <w:lang w:val="es-ES" w:bidi="ar-SA"/>
    </w:rPr>
  </w:style>
  <w:style w:type="paragraph" w:customStyle="1" w:styleId="Pa6">
    <w:name w:val="Pa6"/>
    <w:basedOn w:val="Default"/>
    <w:rsid w:val="00DF6EEF"/>
    <w:pPr>
      <w:widowControl w:val="0"/>
      <w:autoSpaceDE/>
      <w:spacing w:line="201" w:lineRule="atLeast"/>
      <w:ind w:left="714" w:hanging="357"/>
    </w:pPr>
    <w:rPr>
      <w:rFonts w:ascii="0" w:eastAsia="Liberation Sans" w:hAnsi="0" w:cs="Helvetica"/>
      <w:color w:val="000000"/>
      <w:kern w:val="1"/>
      <w:sz w:val="24"/>
      <w:szCs w:val="24"/>
      <w:lang w:val="en-US" w:eastAsia="zh-CN" w:bidi="hi-IN"/>
    </w:rPr>
  </w:style>
  <w:style w:type="paragraph" w:customStyle="1" w:styleId="Pa52">
    <w:name w:val="Pa5+2"/>
    <w:basedOn w:val="Default"/>
    <w:rsid w:val="00DF6EEF"/>
    <w:pPr>
      <w:widowControl w:val="0"/>
      <w:autoSpaceDE/>
      <w:spacing w:line="301" w:lineRule="atLeast"/>
      <w:ind w:left="714" w:hanging="357"/>
    </w:pPr>
    <w:rPr>
      <w:rFonts w:ascii="0" w:eastAsia="Liberation Sans" w:hAnsi="0" w:cs="Helvetica"/>
      <w:color w:val="000000"/>
      <w:kern w:val="1"/>
      <w:sz w:val="24"/>
      <w:szCs w:val="24"/>
      <w:lang w:val="en-US" w:eastAsia="zh-CN" w:bidi="hi-IN"/>
    </w:rPr>
  </w:style>
  <w:style w:type="paragraph" w:customStyle="1" w:styleId="HeaderLeft">
    <w:name w:val="Header Left"/>
    <w:basedOn w:val="Normal"/>
    <w:rsid w:val="00DF6EEF"/>
    <w:pPr>
      <w:suppressLineNumbers/>
      <w:tabs>
        <w:tab w:val="center" w:pos="4513"/>
        <w:tab w:val="right" w:pos="9026"/>
      </w:tabs>
    </w:pPr>
  </w:style>
  <w:style w:type="paragraph" w:customStyle="1" w:styleId="Quotations">
    <w:name w:val="Quotations"/>
    <w:basedOn w:val="Normal"/>
    <w:rsid w:val="00DF6EEF"/>
    <w:pPr>
      <w:spacing w:after="283"/>
      <w:ind w:left="567" w:right="567" w:firstLine="0"/>
    </w:pPr>
  </w:style>
  <w:style w:type="paragraph" w:styleId="Ttulo">
    <w:name w:val="Title"/>
    <w:basedOn w:val="Heading"/>
    <w:next w:val="Textodecuerpo"/>
    <w:link w:val="TtuloCar"/>
    <w:qFormat/>
    <w:rsid w:val="00DF6EEF"/>
    <w:rPr>
      <w:bCs/>
      <w:sz w:val="56"/>
      <w:szCs w:val="56"/>
    </w:rPr>
  </w:style>
  <w:style w:type="paragraph" w:customStyle="1" w:styleId="Listavistosa-nfasis11">
    <w:name w:val="Lista vistosa - Énfasis 11"/>
    <w:basedOn w:val="Normal"/>
    <w:qFormat/>
    <w:rsid w:val="00DF6EEF"/>
    <w:pPr>
      <w:widowControl/>
      <w:suppressAutoHyphens w:val="0"/>
      <w:ind w:left="720" w:firstLine="0"/>
      <w:contextualSpacing/>
    </w:pPr>
    <w:rPr>
      <w:rFonts w:ascii="Cambria" w:eastAsia="MS Mincho" w:hAnsi="Cambria" w:cs="FBFBEI+ArialMT"/>
      <w:color w:val="000000"/>
      <w:sz w:val="22"/>
      <w:szCs w:val="22"/>
      <w:lang w:val="es-ES_tradnl" w:eastAsia="es-ES" w:bidi="ar-SA"/>
    </w:rPr>
  </w:style>
  <w:style w:type="paragraph" w:customStyle="1" w:styleId="Cuadrculamedia21">
    <w:name w:val="Cuadrícula media 21"/>
    <w:qFormat/>
    <w:rsid w:val="00DF6EEF"/>
    <w:rPr>
      <w:rFonts w:ascii="Cambria" w:eastAsia="MS Mincho" w:hAnsi="Cambria" w:cs="FBFBEI+ArialMT"/>
      <w:color w:val="000000"/>
      <w:sz w:val="22"/>
      <w:szCs w:val="22"/>
      <w:lang w:val="es-ES_tradnl" w:eastAsia="es-ES"/>
    </w:rPr>
  </w:style>
  <w:style w:type="character" w:styleId="Textoennegrita">
    <w:name w:val="Strong"/>
    <w:qFormat/>
    <w:rsid w:val="00DF6EEF"/>
    <w:rPr>
      <w:b/>
      <w:bCs/>
    </w:rPr>
  </w:style>
  <w:style w:type="paragraph" w:customStyle="1" w:styleId="Cuadrculavistosa-nfasis11">
    <w:name w:val="Cuadrícula vistosa - Énfasis 11"/>
    <w:basedOn w:val="Normal"/>
    <w:next w:val="Normal"/>
    <w:link w:val="Cuadrculavistosa-nfasis1Car"/>
    <w:qFormat/>
    <w:rsid w:val="00DF6EEF"/>
    <w:pPr>
      <w:widowControl/>
      <w:suppressAutoHyphens w:val="0"/>
      <w:ind w:left="0" w:firstLine="0"/>
    </w:pPr>
    <w:rPr>
      <w:rFonts w:ascii="Cambria" w:eastAsia="MS Mincho" w:hAnsi="Cambria" w:cs="FBFBEI+ArialMT"/>
      <w:i/>
      <w:iCs/>
      <w:color w:val="000000"/>
      <w:sz w:val="22"/>
      <w:szCs w:val="22"/>
      <w:lang w:val="es-ES_tradnl" w:eastAsia="es-ES" w:bidi="ar-SA"/>
    </w:rPr>
  </w:style>
  <w:style w:type="character" w:customStyle="1" w:styleId="Cuadrculavistosa-nfasis1Car">
    <w:name w:val="Cuadrícula vistosa - Énfasis 1 Car"/>
    <w:link w:val="Cuadrculavistosa-nfasis11"/>
    <w:rsid w:val="00DF6EEF"/>
    <w:rPr>
      <w:rFonts w:ascii="Cambria" w:eastAsia="MS Mincho" w:hAnsi="Cambria" w:cs="FBFBEI+ArialMT"/>
      <w:i/>
      <w:iCs/>
      <w:color w:val="000000"/>
      <w:sz w:val="22"/>
      <w:szCs w:val="22"/>
      <w:lang w:val="es-ES_tradnl" w:eastAsia="es-ES" w:bidi="ar-SA"/>
    </w:rPr>
  </w:style>
  <w:style w:type="character" w:customStyle="1" w:styleId="Cuadrculadetablaclara1">
    <w:name w:val="Cuadrícula de tabla clara1"/>
    <w:qFormat/>
    <w:rsid w:val="00DF6EEF"/>
    <w:rPr>
      <w:smallCaps/>
      <w:color w:val="C0504D"/>
      <w:spacing w:val="5"/>
      <w:u w:val="single"/>
    </w:rPr>
  </w:style>
  <w:style w:type="character" w:customStyle="1" w:styleId="Tablanormal51">
    <w:name w:val="Tabla normal 51"/>
    <w:qFormat/>
    <w:rsid w:val="00DF6EEF"/>
    <w:rPr>
      <w:smallCaps/>
      <w:color w:val="C0504D"/>
      <w:u w:val="single"/>
    </w:rPr>
  </w:style>
  <w:style w:type="paragraph" w:customStyle="1" w:styleId="Sombreadoclaro-nfasis21">
    <w:name w:val="Sombreado claro - Énfasis 21"/>
    <w:basedOn w:val="Normal"/>
    <w:next w:val="Normal"/>
    <w:link w:val="Sombreadoclaro-nfasis2Car"/>
    <w:qFormat/>
    <w:rsid w:val="00DF6EEF"/>
    <w:pPr>
      <w:widowControl/>
      <w:pBdr>
        <w:bottom w:val="single" w:sz="4" w:space="4" w:color="4F81BD"/>
      </w:pBdr>
      <w:suppressAutoHyphens w:val="0"/>
      <w:spacing w:before="200" w:after="280"/>
      <w:ind w:left="936" w:right="936" w:firstLine="0"/>
    </w:pPr>
    <w:rPr>
      <w:rFonts w:ascii="Cambria" w:eastAsia="MS Mincho" w:hAnsi="Cambria" w:cs="FBFBEI+ArialMT"/>
      <w:b/>
      <w:bCs/>
      <w:i/>
      <w:iCs/>
      <w:color w:val="4F81BD"/>
      <w:sz w:val="22"/>
      <w:szCs w:val="22"/>
      <w:lang w:val="es-ES_tradnl" w:eastAsia="es-ES" w:bidi="ar-SA"/>
    </w:rPr>
  </w:style>
  <w:style w:type="character" w:customStyle="1" w:styleId="Sombreadoclaro-nfasis2Car">
    <w:name w:val="Sombreado claro - Énfasis 2 Car"/>
    <w:link w:val="Sombreadoclaro-nfasis21"/>
    <w:rsid w:val="00DF6EEF"/>
    <w:rPr>
      <w:rFonts w:ascii="Cambria" w:eastAsia="MS Mincho" w:hAnsi="Cambria" w:cs="FBFBEI+ArialMT"/>
      <w:b/>
      <w:bCs/>
      <w:i/>
      <w:iCs/>
      <w:color w:val="4F81BD"/>
      <w:sz w:val="22"/>
      <w:szCs w:val="22"/>
      <w:lang w:val="es-ES_tradnl" w:eastAsia="es-ES" w:bidi="ar-SA"/>
    </w:rPr>
  </w:style>
  <w:style w:type="character" w:customStyle="1" w:styleId="bold">
    <w:name w:val="bold"/>
    <w:rsid w:val="00DF6EEF"/>
  </w:style>
  <w:style w:type="paragraph" w:styleId="Asuntodelcomentario">
    <w:name w:val="annotation subject"/>
    <w:basedOn w:val="Textocomentario"/>
    <w:next w:val="Textocomentario"/>
    <w:link w:val="AsuntodelcomentarioCar"/>
    <w:semiHidden/>
    <w:unhideWhenUsed/>
    <w:rsid w:val="00DF6EEF"/>
    <w:rPr>
      <w:b/>
      <w:bCs/>
      <w:sz w:val="20"/>
      <w:szCs w:val="18"/>
    </w:rPr>
  </w:style>
  <w:style w:type="character" w:customStyle="1" w:styleId="AsuntodelcomentarioCar">
    <w:name w:val="Asunto del comentario Car"/>
    <w:link w:val="Asuntodelcomentario"/>
    <w:semiHidden/>
    <w:rsid w:val="00DF6EEF"/>
    <w:rPr>
      <w:rFonts w:ascii="Times" w:eastAsia="Times" w:hAnsi="Times" w:cs="Mangal"/>
      <w:b/>
      <w:bCs/>
      <w:szCs w:val="18"/>
      <w:lang w:val="en-GB" w:eastAsia="zh-CN" w:bidi="hi-IN"/>
    </w:rPr>
  </w:style>
  <w:style w:type="character" w:customStyle="1" w:styleId="GridTableLight">
    <w:name w:val="Grid Table Light"/>
    <w:qFormat/>
    <w:rsid w:val="00DF6EEF"/>
    <w:rPr>
      <w:smallCaps/>
      <w:color w:val="C0504D"/>
      <w:spacing w:val="5"/>
      <w:u w:val="single"/>
    </w:rPr>
  </w:style>
  <w:style w:type="paragraph" w:customStyle="1" w:styleId="Sombreadoclaro-nfasis22">
    <w:name w:val="Sombreado claro - Énfasis 22"/>
    <w:basedOn w:val="Normal"/>
    <w:next w:val="Normal"/>
    <w:link w:val="Sombreadoclaro-nfasis2Car1"/>
    <w:qFormat/>
    <w:rsid w:val="00DF6EEF"/>
    <w:pPr>
      <w:widowControl/>
      <w:pBdr>
        <w:bottom w:val="single" w:sz="4" w:space="4" w:color="4F81BD"/>
      </w:pBdr>
      <w:suppressAutoHyphens w:val="0"/>
      <w:spacing w:before="200" w:after="280"/>
      <w:ind w:left="936" w:right="936" w:firstLine="0"/>
    </w:pPr>
    <w:rPr>
      <w:rFonts w:ascii="Cambria" w:eastAsia="MS Mincho" w:hAnsi="Cambria" w:cs="FBFBEI+ArialMT"/>
      <w:b/>
      <w:bCs/>
      <w:i/>
      <w:iCs/>
      <w:color w:val="4F81BD"/>
      <w:sz w:val="22"/>
      <w:szCs w:val="22"/>
      <w:lang w:val="es-ES_tradnl" w:eastAsia="es-ES" w:bidi="ar-SA"/>
    </w:rPr>
  </w:style>
  <w:style w:type="character" w:customStyle="1" w:styleId="Sombreadoclaro-nfasis2Car1">
    <w:name w:val="Sombreado claro - Énfasis 2 Car1"/>
    <w:link w:val="Sombreadoclaro-nfasis22"/>
    <w:rsid w:val="00DF6EEF"/>
    <w:rPr>
      <w:rFonts w:ascii="Cambria" w:eastAsia="MS Mincho" w:hAnsi="Cambria" w:cs="FBFBEI+ArialMT"/>
      <w:b/>
      <w:bCs/>
      <w:i/>
      <w:iCs/>
      <w:color w:val="4F81BD"/>
      <w:sz w:val="22"/>
      <w:szCs w:val="22"/>
      <w:lang w:val="es-ES_tradnl" w:eastAsia="es-ES" w:bidi="ar-SA"/>
    </w:rPr>
  </w:style>
  <w:style w:type="paragraph" w:customStyle="1" w:styleId="Listamulticolor-nfasis11">
    <w:name w:val="Lista multicolor - Énfasis 11"/>
    <w:basedOn w:val="Normal"/>
    <w:qFormat/>
    <w:rsid w:val="00DF6EEF"/>
    <w:pPr>
      <w:widowControl/>
      <w:suppressAutoHyphens w:val="0"/>
      <w:ind w:left="720" w:firstLine="0"/>
      <w:contextualSpacing/>
    </w:pPr>
    <w:rPr>
      <w:rFonts w:ascii="Cambria" w:eastAsia="MS Mincho" w:hAnsi="Cambria" w:cs="FBFBEI+ArialMT"/>
      <w:color w:val="000000"/>
      <w:sz w:val="22"/>
      <w:szCs w:val="22"/>
      <w:lang w:val="es-ES_tradnl" w:eastAsia="es-ES" w:bidi="ar-SA"/>
    </w:rPr>
  </w:style>
  <w:style w:type="character" w:customStyle="1" w:styleId="PlainTable5">
    <w:name w:val="Plain Table 5"/>
    <w:qFormat/>
    <w:rsid w:val="00DF6EEF"/>
    <w:rPr>
      <w:smallCaps/>
      <w:color w:val="C0504D"/>
      <w:u w:val="single"/>
    </w:rPr>
  </w:style>
  <w:style w:type="character" w:styleId="Enfasis">
    <w:name w:val="Emphasis"/>
    <w:qFormat/>
    <w:rsid w:val="00813051"/>
    <w:rPr>
      <w:i/>
      <w:iCs/>
    </w:rPr>
  </w:style>
  <w:style w:type="paragraph" w:styleId="Mapadeldocumento">
    <w:name w:val="Document Map"/>
    <w:basedOn w:val="Normal"/>
    <w:link w:val="MapadeldocumentoCar"/>
    <w:rsid w:val="00AE2EE0"/>
    <w:rPr>
      <w:rFonts w:ascii="Times New Roman" w:hAnsi="Times New Roman" w:cs="Mangal"/>
      <w:szCs w:val="21"/>
    </w:rPr>
  </w:style>
  <w:style w:type="character" w:customStyle="1" w:styleId="MapadeldocumentoCar">
    <w:name w:val="Mapa del documento Car"/>
    <w:link w:val="Mapadeldocumento"/>
    <w:rsid w:val="00AE2EE0"/>
    <w:rPr>
      <w:rFonts w:eastAsia="Times" w:cs="Mangal"/>
      <w:sz w:val="24"/>
      <w:szCs w:val="21"/>
      <w:lang w:val="en-GB" w:eastAsia="zh-CN" w:bidi="hi-IN"/>
    </w:rPr>
  </w:style>
  <w:style w:type="table" w:styleId="Tablaconcuadrcula">
    <w:name w:val="Table Grid"/>
    <w:basedOn w:val="Tablanormal"/>
    <w:uiPriority w:val="39"/>
    <w:rsid w:val="00AD430B"/>
    <w:rPr>
      <w:rFonts w:ascii="Calibri" w:eastAsia="Calibri" w:hAnsi="Calibri"/>
      <w:sz w:val="24"/>
      <w:szCs w:val="24"/>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tulo1Car">
    <w:name w:val="Título 1 Car"/>
    <w:link w:val="Ttulo1"/>
    <w:rsid w:val="00943E3A"/>
    <w:rPr>
      <w:rFonts w:ascii="Arial" w:eastAsia="Times" w:hAnsi="Arial" w:cs="Arial"/>
      <w:b/>
      <w:sz w:val="24"/>
      <w:u w:val="single"/>
      <w:lang w:eastAsia="zh-CN" w:bidi="hi-IN"/>
    </w:rPr>
  </w:style>
  <w:style w:type="character" w:customStyle="1" w:styleId="Ttulo5Car">
    <w:name w:val="Título 5 Car"/>
    <w:link w:val="Ttulo5"/>
    <w:rsid w:val="00943E3A"/>
    <w:rPr>
      <w:rFonts w:ascii="Times" w:hAnsi="Times" w:cs="Times"/>
      <w:b/>
      <w:sz w:val="22"/>
      <w:lang w:val="en-GB" w:eastAsia="zh-CN" w:bidi="hi-IN"/>
    </w:rPr>
  </w:style>
  <w:style w:type="character" w:customStyle="1" w:styleId="Ttulo6Car">
    <w:name w:val="Título 6 Car"/>
    <w:link w:val="Ttulo6"/>
    <w:rsid w:val="00943E3A"/>
    <w:rPr>
      <w:b/>
      <w:lang w:eastAsia="zh-CN" w:bidi="hi-IN"/>
    </w:rPr>
  </w:style>
  <w:style w:type="character" w:customStyle="1" w:styleId="Ttulo7Car">
    <w:name w:val="Título 7 Car"/>
    <w:link w:val="Ttulo7"/>
    <w:rsid w:val="00943E3A"/>
    <w:rPr>
      <w:rFonts w:ascii="Times-Bold" w:hAnsi="Times-Bold" w:cs="Times-Bold"/>
      <w:b/>
      <w:sz w:val="40"/>
      <w:lang w:val="en-US" w:eastAsia="zh-CN" w:bidi="hi-IN"/>
    </w:rPr>
  </w:style>
  <w:style w:type="character" w:customStyle="1" w:styleId="Ttulo8Car">
    <w:name w:val="Título 8 Car"/>
    <w:link w:val="Ttulo8"/>
    <w:rsid w:val="00943E3A"/>
    <w:rPr>
      <w:rFonts w:eastAsia="Times"/>
      <w:i/>
      <w:sz w:val="24"/>
      <w:szCs w:val="24"/>
      <w:lang w:val="en-US" w:eastAsia="zh-CN" w:bidi="hi-IN"/>
    </w:rPr>
  </w:style>
  <w:style w:type="character" w:customStyle="1" w:styleId="Ttulo9Car">
    <w:name w:val="Título 9 Car"/>
    <w:link w:val="Ttulo9"/>
    <w:rsid w:val="00943E3A"/>
    <w:rPr>
      <w:rFonts w:ascii="Arial" w:eastAsia="Times" w:hAnsi="Arial" w:cs="Arial"/>
      <w:sz w:val="22"/>
      <w:szCs w:val="22"/>
      <w:lang w:val="en-US" w:eastAsia="zh-CN" w:bidi="hi-IN"/>
    </w:rPr>
  </w:style>
  <w:style w:type="character" w:customStyle="1" w:styleId="TextodecuerpoCar">
    <w:name w:val="Texto de cuerpo Car"/>
    <w:link w:val="Textodecuerpo"/>
    <w:rsid w:val="00943E3A"/>
    <w:rPr>
      <w:rFonts w:ascii="Arial" w:hAnsi="Arial" w:cs="Arial"/>
      <w:lang w:eastAsia="zh-CN" w:bidi="hi-IN"/>
    </w:rPr>
  </w:style>
  <w:style w:type="character" w:customStyle="1" w:styleId="TextonotaalfinalCar">
    <w:name w:val="Texto nota al final Car"/>
    <w:link w:val="Textonotaalfinal"/>
    <w:rsid w:val="00943E3A"/>
    <w:rPr>
      <w:rFonts w:ascii="Times" w:eastAsia="Times" w:hAnsi="Times" w:cs="Times"/>
      <w:lang w:eastAsia="zh-CN" w:bidi="hi-IN"/>
    </w:rPr>
  </w:style>
  <w:style w:type="character" w:customStyle="1" w:styleId="SangradetdecuerpoCar">
    <w:name w:val="Sangría de t. de cuerpo Car"/>
    <w:link w:val="Sangradetdecuerpo"/>
    <w:rsid w:val="00943E3A"/>
    <w:rPr>
      <w:rFonts w:ascii="Times" w:eastAsia="Times" w:hAnsi="Times" w:cs="Times"/>
      <w:sz w:val="24"/>
      <w:lang w:val="en-US" w:eastAsia="zh-CN" w:bidi="hi-IN"/>
    </w:rPr>
  </w:style>
  <w:style w:type="character" w:customStyle="1" w:styleId="SubttuloCar">
    <w:name w:val="Subtítulo Car"/>
    <w:link w:val="Subttulo"/>
    <w:rsid w:val="00943E3A"/>
    <w:rPr>
      <w:rFonts w:ascii="Arial" w:eastAsia="Times" w:hAnsi="Arial" w:cs="Arial"/>
      <w:b/>
      <w:sz w:val="22"/>
      <w:lang w:eastAsia="zh-CN" w:bidi="hi-IN"/>
    </w:rPr>
  </w:style>
  <w:style w:type="character" w:customStyle="1" w:styleId="TtuloCar">
    <w:name w:val="Título Car"/>
    <w:link w:val="Ttulo"/>
    <w:rsid w:val="00943E3A"/>
    <w:rPr>
      <w:rFonts w:ascii="Times" w:hAnsi="Times" w:cs="Times"/>
      <w:b/>
      <w:bCs/>
      <w:sz w:val="56"/>
      <w:szCs w:val="56"/>
      <w:lang w:eastAsia="zh-CN" w:bidi="hi-IN"/>
    </w:rPr>
  </w:style>
  <w:style w:type="character" w:customStyle="1" w:styleId="Fuentedeprrafopredeter30">
    <w:name w:val="Fuente de párrafo predeter.3"/>
    <w:rsid w:val="00F057A4"/>
  </w:style>
  <w:style w:type="paragraph" w:customStyle="1" w:styleId="Textoindependiente21">
    <w:name w:val="Texto independiente 21"/>
    <w:basedOn w:val="Normal"/>
    <w:rsid w:val="00F057A4"/>
    <w:rPr>
      <w:rFonts w:ascii="Arial" w:hAnsi="Arial" w:cs="Arial"/>
      <w:color w:val="0000FF"/>
      <w:sz w:val="22"/>
      <w:lang w:val="es-ES_tradnl"/>
    </w:rPr>
  </w:style>
  <w:style w:type="paragraph" w:customStyle="1" w:styleId="Textoindependiente31">
    <w:name w:val="Texto independiente 31"/>
    <w:basedOn w:val="Normal"/>
    <w:rsid w:val="00F057A4"/>
    <w:pPr>
      <w:spacing w:after="120"/>
    </w:pPr>
    <w:rPr>
      <w:sz w:val="16"/>
      <w:szCs w:val="16"/>
      <w:lang w:val="en-US"/>
    </w:rPr>
  </w:style>
  <w:style w:type="paragraph" w:customStyle="1" w:styleId="Sangra2detindependiente1">
    <w:name w:val="Sangría 2 de t. independiente1"/>
    <w:basedOn w:val="Normal"/>
    <w:rsid w:val="00F057A4"/>
    <w:pPr>
      <w:spacing w:after="120" w:line="480" w:lineRule="auto"/>
      <w:ind w:left="283" w:firstLine="0"/>
    </w:pPr>
    <w:rPr>
      <w:lang w:val="en-US"/>
    </w:rPr>
  </w:style>
  <w:style w:type="paragraph" w:customStyle="1" w:styleId="Textodebloque10">
    <w:name w:val="Texto de bloque1"/>
    <w:basedOn w:val="Normal"/>
    <w:rsid w:val="00F057A4"/>
    <w:pPr>
      <w:ind w:left="113" w:right="113" w:firstLine="0"/>
    </w:pPr>
    <w:rPr>
      <w:rFonts w:ascii="Times-Bold" w:eastAsia="Times New Roman" w:hAnsi="Times-Bold" w:cs="Times-Bold"/>
      <w:b/>
      <w:sz w:val="18"/>
      <w:lang w:val="en-US"/>
    </w:rPr>
  </w:style>
  <w:style w:type="paragraph" w:customStyle="1" w:styleId="Sangra3detindependiente1">
    <w:name w:val="Sangría 3 de t. independiente1"/>
    <w:basedOn w:val="Normal"/>
    <w:rsid w:val="00F057A4"/>
    <w:pPr>
      <w:spacing w:after="120"/>
      <w:ind w:left="283" w:firstLine="0"/>
    </w:pPr>
    <w:rPr>
      <w:sz w:val="16"/>
      <w:szCs w:val="16"/>
    </w:rPr>
  </w:style>
  <w:style w:type="paragraph" w:customStyle="1" w:styleId="Textodeglobo10">
    <w:name w:val="Texto de globo1"/>
    <w:basedOn w:val="Normal"/>
    <w:rsid w:val="00F057A4"/>
    <w:rPr>
      <w:rFonts w:ascii="Lucida Grande" w:hAnsi="Lucida Grande" w:cs="Lucida Grande"/>
      <w:sz w:val="18"/>
      <w:szCs w:val="18"/>
    </w:rPr>
  </w:style>
  <w:style w:type="paragraph" w:styleId="Prrafodelista">
    <w:name w:val="List Paragraph"/>
    <w:basedOn w:val="Normal"/>
    <w:uiPriority w:val="72"/>
    <w:qFormat/>
    <w:rsid w:val="0031311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0173836">
      <w:bodyDiv w:val="1"/>
      <w:marLeft w:val="0"/>
      <w:marRight w:val="0"/>
      <w:marTop w:val="0"/>
      <w:marBottom w:val="0"/>
      <w:divBdr>
        <w:top w:val="none" w:sz="0" w:space="0" w:color="auto"/>
        <w:left w:val="none" w:sz="0" w:space="0" w:color="auto"/>
        <w:bottom w:val="none" w:sz="0" w:space="0" w:color="auto"/>
        <w:right w:val="none" w:sz="0" w:space="0" w:color="auto"/>
      </w:divBdr>
      <w:divsChild>
        <w:div w:id="251672401">
          <w:marLeft w:val="0"/>
          <w:marRight w:val="0"/>
          <w:marTop w:val="0"/>
          <w:marBottom w:val="0"/>
          <w:divBdr>
            <w:top w:val="none" w:sz="0" w:space="0" w:color="000000"/>
            <w:left w:val="none" w:sz="0" w:space="0" w:color="000000"/>
            <w:bottom w:val="none" w:sz="0" w:space="0" w:color="000000"/>
            <w:right w:val="none" w:sz="0" w:space="0" w:color="000000"/>
          </w:divBdr>
        </w:div>
        <w:div w:id="634333087">
          <w:marLeft w:val="0"/>
          <w:marRight w:val="0"/>
          <w:marTop w:val="0"/>
          <w:marBottom w:val="0"/>
          <w:divBdr>
            <w:top w:val="none" w:sz="0" w:space="0" w:color="000000"/>
            <w:left w:val="none" w:sz="0" w:space="0" w:color="000000"/>
            <w:bottom w:val="none" w:sz="0" w:space="0" w:color="000000"/>
            <w:right w:val="none" w:sz="0" w:space="0" w:color="000000"/>
          </w:divBdr>
        </w:div>
        <w:div w:id="508836223">
          <w:marLeft w:val="0"/>
          <w:marRight w:val="0"/>
          <w:marTop w:val="0"/>
          <w:marBottom w:val="0"/>
          <w:divBdr>
            <w:top w:val="none" w:sz="0" w:space="0" w:color="000000"/>
            <w:left w:val="none" w:sz="0" w:space="0" w:color="000000"/>
            <w:bottom w:val="none" w:sz="0" w:space="0" w:color="000000"/>
            <w:right w:val="none" w:sz="0" w:space="0" w:color="000000"/>
          </w:divBdr>
        </w:div>
        <w:div w:id="1293365567">
          <w:marLeft w:val="0"/>
          <w:marRight w:val="0"/>
          <w:marTop w:val="0"/>
          <w:marBottom w:val="0"/>
          <w:divBdr>
            <w:top w:val="none" w:sz="0" w:space="0" w:color="000000"/>
            <w:left w:val="none" w:sz="0" w:space="0" w:color="000000"/>
            <w:bottom w:val="none" w:sz="0" w:space="0" w:color="000000"/>
            <w:right w:val="none" w:sz="0" w:space="0" w:color="000000"/>
          </w:divBdr>
        </w:div>
        <w:div w:id="1403992404">
          <w:marLeft w:val="0"/>
          <w:marRight w:val="0"/>
          <w:marTop w:val="0"/>
          <w:marBottom w:val="0"/>
          <w:divBdr>
            <w:top w:val="none" w:sz="0" w:space="0" w:color="000000"/>
            <w:left w:val="none" w:sz="0" w:space="0" w:color="000000"/>
            <w:bottom w:val="none" w:sz="0" w:space="0" w:color="000000"/>
            <w:right w:val="none" w:sz="0" w:space="0" w:color="000000"/>
          </w:divBdr>
        </w:div>
        <w:div w:id="1511943319">
          <w:marLeft w:val="0"/>
          <w:marRight w:val="0"/>
          <w:marTop w:val="0"/>
          <w:marBottom w:val="0"/>
          <w:divBdr>
            <w:top w:val="none" w:sz="0" w:space="0" w:color="000000"/>
            <w:left w:val="none" w:sz="0" w:space="0" w:color="000000"/>
            <w:bottom w:val="none" w:sz="0" w:space="0" w:color="000000"/>
            <w:right w:val="none" w:sz="0" w:space="0" w:color="000000"/>
          </w:divBdr>
        </w:div>
        <w:div w:id="2022197976">
          <w:marLeft w:val="0"/>
          <w:marRight w:val="0"/>
          <w:marTop w:val="0"/>
          <w:marBottom w:val="0"/>
          <w:divBdr>
            <w:top w:val="none" w:sz="0" w:space="0" w:color="000000"/>
            <w:left w:val="none" w:sz="0" w:space="0" w:color="000000"/>
            <w:bottom w:val="none" w:sz="0" w:space="0" w:color="000000"/>
            <w:right w:val="none" w:sz="0" w:space="0" w:color="000000"/>
          </w:divBdr>
        </w:div>
        <w:div w:id="1459295317">
          <w:marLeft w:val="0"/>
          <w:marRight w:val="0"/>
          <w:marTop w:val="0"/>
          <w:marBottom w:val="0"/>
          <w:divBdr>
            <w:top w:val="none" w:sz="0" w:space="0" w:color="000000"/>
            <w:left w:val="none" w:sz="0" w:space="0" w:color="000000"/>
            <w:bottom w:val="none" w:sz="0" w:space="0" w:color="000000"/>
            <w:right w:val="none" w:sz="0" w:space="0" w:color="000000"/>
          </w:divBdr>
        </w:div>
      </w:divsChild>
    </w:div>
    <w:div w:id="89929513">
      <w:bodyDiv w:val="1"/>
      <w:marLeft w:val="0"/>
      <w:marRight w:val="0"/>
      <w:marTop w:val="0"/>
      <w:marBottom w:val="0"/>
      <w:divBdr>
        <w:top w:val="none" w:sz="0" w:space="0" w:color="auto"/>
        <w:left w:val="none" w:sz="0" w:space="0" w:color="auto"/>
        <w:bottom w:val="none" w:sz="0" w:space="0" w:color="auto"/>
        <w:right w:val="none" w:sz="0" w:space="0" w:color="auto"/>
      </w:divBdr>
      <w:divsChild>
        <w:div w:id="821430522">
          <w:marLeft w:val="0"/>
          <w:marRight w:val="0"/>
          <w:marTop w:val="0"/>
          <w:marBottom w:val="0"/>
          <w:divBdr>
            <w:top w:val="none" w:sz="0" w:space="0" w:color="auto"/>
            <w:left w:val="none" w:sz="0" w:space="0" w:color="auto"/>
            <w:bottom w:val="none" w:sz="0" w:space="0" w:color="auto"/>
            <w:right w:val="none" w:sz="0" w:space="0" w:color="auto"/>
          </w:divBdr>
        </w:div>
        <w:div w:id="1869366544">
          <w:marLeft w:val="0"/>
          <w:marRight w:val="0"/>
          <w:marTop w:val="0"/>
          <w:marBottom w:val="0"/>
          <w:divBdr>
            <w:top w:val="none" w:sz="0" w:space="0" w:color="auto"/>
            <w:left w:val="none" w:sz="0" w:space="0" w:color="auto"/>
            <w:bottom w:val="none" w:sz="0" w:space="0" w:color="auto"/>
            <w:right w:val="none" w:sz="0" w:space="0" w:color="auto"/>
          </w:divBdr>
        </w:div>
        <w:div w:id="370957794">
          <w:marLeft w:val="0"/>
          <w:marRight w:val="0"/>
          <w:marTop w:val="0"/>
          <w:marBottom w:val="0"/>
          <w:divBdr>
            <w:top w:val="none" w:sz="0" w:space="0" w:color="auto"/>
            <w:left w:val="none" w:sz="0" w:space="0" w:color="auto"/>
            <w:bottom w:val="none" w:sz="0" w:space="0" w:color="auto"/>
            <w:right w:val="none" w:sz="0" w:space="0" w:color="auto"/>
          </w:divBdr>
        </w:div>
        <w:div w:id="1506477513">
          <w:marLeft w:val="0"/>
          <w:marRight w:val="0"/>
          <w:marTop w:val="0"/>
          <w:marBottom w:val="0"/>
          <w:divBdr>
            <w:top w:val="none" w:sz="0" w:space="0" w:color="auto"/>
            <w:left w:val="none" w:sz="0" w:space="0" w:color="auto"/>
            <w:bottom w:val="none" w:sz="0" w:space="0" w:color="auto"/>
            <w:right w:val="none" w:sz="0" w:space="0" w:color="auto"/>
          </w:divBdr>
        </w:div>
        <w:div w:id="24913863">
          <w:marLeft w:val="0"/>
          <w:marRight w:val="0"/>
          <w:marTop w:val="0"/>
          <w:marBottom w:val="0"/>
          <w:divBdr>
            <w:top w:val="none" w:sz="0" w:space="0" w:color="auto"/>
            <w:left w:val="none" w:sz="0" w:space="0" w:color="auto"/>
            <w:bottom w:val="none" w:sz="0" w:space="0" w:color="auto"/>
            <w:right w:val="none" w:sz="0" w:space="0" w:color="auto"/>
          </w:divBdr>
        </w:div>
      </w:divsChild>
    </w:div>
    <w:div w:id="139201433">
      <w:bodyDiv w:val="1"/>
      <w:marLeft w:val="0"/>
      <w:marRight w:val="0"/>
      <w:marTop w:val="0"/>
      <w:marBottom w:val="0"/>
      <w:divBdr>
        <w:top w:val="none" w:sz="0" w:space="0" w:color="auto"/>
        <w:left w:val="none" w:sz="0" w:space="0" w:color="auto"/>
        <w:bottom w:val="none" w:sz="0" w:space="0" w:color="auto"/>
        <w:right w:val="none" w:sz="0" w:space="0" w:color="auto"/>
      </w:divBdr>
      <w:divsChild>
        <w:div w:id="129252980">
          <w:marLeft w:val="0"/>
          <w:marRight w:val="0"/>
          <w:marTop w:val="0"/>
          <w:marBottom w:val="0"/>
          <w:divBdr>
            <w:top w:val="none" w:sz="0" w:space="0" w:color="auto"/>
            <w:left w:val="none" w:sz="0" w:space="0" w:color="auto"/>
            <w:bottom w:val="none" w:sz="0" w:space="0" w:color="auto"/>
            <w:right w:val="none" w:sz="0" w:space="0" w:color="auto"/>
          </w:divBdr>
        </w:div>
        <w:div w:id="52313346">
          <w:marLeft w:val="0"/>
          <w:marRight w:val="0"/>
          <w:marTop w:val="0"/>
          <w:marBottom w:val="0"/>
          <w:divBdr>
            <w:top w:val="none" w:sz="0" w:space="0" w:color="auto"/>
            <w:left w:val="none" w:sz="0" w:space="0" w:color="auto"/>
            <w:bottom w:val="none" w:sz="0" w:space="0" w:color="auto"/>
            <w:right w:val="none" w:sz="0" w:space="0" w:color="auto"/>
          </w:divBdr>
        </w:div>
        <w:div w:id="515851605">
          <w:marLeft w:val="0"/>
          <w:marRight w:val="0"/>
          <w:marTop w:val="0"/>
          <w:marBottom w:val="0"/>
          <w:divBdr>
            <w:top w:val="none" w:sz="0" w:space="0" w:color="auto"/>
            <w:left w:val="none" w:sz="0" w:space="0" w:color="auto"/>
            <w:bottom w:val="none" w:sz="0" w:space="0" w:color="auto"/>
            <w:right w:val="none" w:sz="0" w:space="0" w:color="auto"/>
          </w:divBdr>
        </w:div>
        <w:div w:id="1846289571">
          <w:marLeft w:val="0"/>
          <w:marRight w:val="0"/>
          <w:marTop w:val="0"/>
          <w:marBottom w:val="0"/>
          <w:divBdr>
            <w:top w:val="none" w:sz="0" w:space="0" w:color="auto"/>
            <w:left w:val="none" w:sz="0" w:space="0" w:color="auto"/>
            <w:bottom w:val="none" w:sz="0" w:space="0" w:color="auto"/>
            <w:right w:val="none" w:sz="0" w:space="0" w:color="auto"/>
          </w:divBdr>
        </w:div>
      </w:divsChild>
    </w:div>
    <w:div w:id="176583401">
      <w:bodyDiv w:val="1"/>
      <w:marLeft w:val="0"/>
      <w:marRight w:val="0"/>
      <w:marTop w:val="0"/>
      <w:marBottom w:val="0"/>
      <w:divBdr>
        <w:top w:val="none" w:sz="0" w:space="0" w:color="auto"/>
        <w:left w:val="none" w:sz="0" w:space="0" w:color="auto"/>
        <w:bottom w:val="none" w:sz="0" w:space="0" w:color="auto"/>
        <w:right w:val="none" w:sz="0" w:space="0" w:color="auto"/>
      </w:divBdr>
      <w:divsChild>
        <w:div w:id="1694306274">
          <w:marLeft w:val="0"/>
          <w:marRight w:val="0"/>
          <w:marTop w:val="0"/>
          <w:marBottom w:val="0"/>
          <w:divBdr>
            <w:top w:val="none" w:sz="0" w:space="0" w:color="000000"/>
            <w:left w:val="none" w:sz="0" w:space="0" w:color="000000"/>
            <w:bottom w:val="none" w:sz="0" w:space="0" w:color="000000"/>
            <w:right w:val="none" w:sz="0" w:space="0" w:color="000000"/>
          </w:divBdr>
        </w:div>
        <w:div w:id="1263536833">
          <w:marLeft w:val="0"/>
          <w:marRight w:val="0"/>
          <w:marTop w:val="0"/>
          <w:marBottom w:val="0"/>
          <w:divBdr>
            <w:top w:val="none" w:sz="0" w:space="0" w:color="000000"/>
            <w:left w:val="none" w:sz="0" w:space="0" w:color="000000"/>
            <w:bottom w:val="none" w:sz="0" w:space="0" w:color="000000"/>
            <w:right w:val="none" w:sz="0" w:space="0" w:color="000000"/>
          </w:divBdr>
        </w:div>
        <w:div w:id="115998785">
          <w:marLeft w:val="0"/>
          <w:marRight w:val="0"/>
          <w:marTop w:val="0"/>
          <w:marBottom w:val="0"/>
          <w:divBdr>
            <w:top w:val="none" w:sz="0" w:space="0" w:color="000000"/>
            <w:left w:val="none" w:sz="0" w:space="0" w:color="000000"/>
            <w:bottom w:val="none" w:sz="0" w:space="0" w:color="000000"/>
            <w:right w:val="none" w:sz="0" w:space="0" w:color="000000"/>
          </w:divBdr>
        </w:div>
        <w:div w:id="1195577733">
          <w:marLeft w:val="0"/>
          <w:marRight w:val="0"/>
          <w:marTop w:val="0"/>
          <w:marBottom w:val="0"/>
          <w:divBdr>
            <w:top w:val="none" w:sz="0" w:space="0" w:color="000000"/>
            <w:left w:val="none" w:sz="0" w:space="0" w:color="000000"/>
            <w:bottom w:val="none" w:sz="0" w:space="0" w:color="000000"/>
            <w:right w:val="none" w:sz="0" w:space="0" w:color="000000"/>
          </w:divBdr>
        </w:div>
        <w:div w:id="465855511">
          <w:marLeft w:val="0"/>
          <w:marRight w:val="0"/>
          <w:marTop w:val="0"/>
          <w:marBottom w:val="0"/>
          <w:divBdr>
            <w:top w:val="none" w:sz="0" w:space="0" w:color="000000"/>
            <w:left w:val="none" w:sz="0" w:space="0" w:color="000000"/>
            <w:bottom w:val="none" w:sz="0" w:space="0" w:color="000000"/>
            <w:right w:val="none" w:sz="0" w:space="0" w:color="000000"/>
          </w:divBdr>
        </w:div>
        <w:div w:id="1671836306">
          <w:marLeft w:val="0"/>
          <w:marRight w:val="0"/>
          <w:marTop w:val="0"/>
          <w:marBottom w:val="0"/>
          <w:divBdr>
            <w:top w:val="none" w:sz="0" w:space="0" w:color="000000"/>
            <w:left w:val="none" w:sz="0" w:space="0" w:color="000000"/>
            <w:bottom w:val="none" w:sz="0" w:space="0" w:color="000000"/>
            <w:right w:val="none" w:sz="0" w:space="0" w:color="000000"/>
          </w:divBdr>
        </w:div>
        <w:div w:id="881940827">
          <w:marLeft w:val="0"/>
          <w:marRight w:val="0"/>
          <w:marTop w:val="0"/>
          <w:marBottom w:val="0"/>
          <w:divBdr>
            <w:top w:val="none" w:sz="0" w:space="0" w:color="000000"/>
            <w:left w:val="none" w:sz="0" w:space="0" w:color="000000"/>
            <w:bottom w:val="none" w:sz="0" w:space="0" w:color="000000"/>
            <w:right w:val="none" w:sz="0" w:space="0" w:color="000000"/>
          </w:divBdr>
        </w:div>
      </w:divsChild>
    </w:div>
    <w:div w:id="182671666">
      <w:bodyDiv w:val="1"/>
      <w:marLeft w:val="0"/>
      <w:marRight w:val="0"/>
      <w:marTop w:val="0"/>
      <w:marBottom w:val="0"/>
      <w:divBdr>
        <w:top w:val="none" w:sz="0" w:space="0" w:color="auto"/>
        <w:left w:val="none" w:sz="0" w:space="0" w:color="auto"/>
        <w:bottom w:val="none" w:sz="0" w:space="0" w:color="auto"/>
        <w:right w:val="none" w:sz="0" w:space="0" w:color="auto"/>
      </w:divBdr>
      <w:divsChild>
        <w:div w:id="545684665">
          <w:marLeft w:val="0"/>
          <w:marRight w:val="0"/>
          <w:marTop w:val="0"/>
          <w:marBottom w:val="0"/>
          <w:divBdr>
            <w:top w:val="none" w:sz="0" w:space="0" w:color="auto"/>
            <w:left w:val="none" w:sz="0" w:space="0" w:color="auto"/>
            <w:bottom w:val="none" w:sz="0" w:space="0" w:color="auto"/>
            <w:right w:val="none" w:sz="0" w:space="0" w:color="auto"/>
          </w:divBdr>
        </w:div>
        <w:div w:id="1816986822">
          <w:marLeft w:val="0"/>
          <w:marRight w:val="0"/>
          <w:marTop w:val="0"/>
          <w:marBottom w:val="0"/>
          <w:divBdr>
            <w:top w:val="none" w:sz="0" w:space="0" w:color="auto"/>
            <w:left w:val="none" w:sz="0" w:space="0" w:color="auto"/>
            <w:bottom w:val="none" w:sz="0" w:space="0" w:color="auto"/>
            <w:right w:val="none" w:sz="0" w:space="0" w:color="auto"/>
          </w:divBdr>
        </w:div>
        <w:div w:id="835807393">
          <w:marLeft w:val="0"/>
          <w:marRight w:val="0"/>
          <w:marTop w:val="0"/>
          <w:marBottom w:val="0"/>
          <w:divBdr>
            <w:top w:val="none" w:sz="0" w:space="0" w:color="auto"/>
            <w:left w:val="none" w:sz="0" w:space="0" w:color="auto"/>
            <w:bottom w:val="none" w:sz="0" w:space="0" w:color="auto"/>
            <w:right w:val="none" w:sz="0" w:space="0" w:color="auto"/>
          </w:divBdr>
        </w:div>
        <w:div w:id="509176166">
          <w:marLeft w:val="0"/>
          <w:marRight w:val="0"/>
          <w:marTop w:val="0"/>
          <w:marBottom w:val="0"/>
          <w:divBdr>
            <w:top w:val="none" w:sz="0" w:space="0" w:color="auto"/>
            <w:left w:val="none" w:sz="0" w:space="0" w:color="auto"/>
            <w:bottom w:val="none" w:sz="0" w:space="0" w:color="auto"/>
            <w:right w:val="none" w:sz="0" w:space="0" w:color="auto"/>
          </w:divBdr>
        </w:div>
      </w:divsChild>
    </w:div>
    <w:div w:id="290326799">
      <w:bodyDiv w:val="1"/>
      <w:marLeft w:val="0"/>
      <w:marRight w:val="0"/>
      <w:marTop w:val="0"/>
      <w:marBottom w:val="0"/>
      <w:divBdr>
        <w:top w:val="none" w:sz="0" w:space="0" w:color="auto"/>
        <w:left w:val="none" w:sz="0" w:space="0" w:color="auto"/>
        <w:bottom w:val="none" w:sz="0" w:space="0" w:color="auto"/>
        <w:right w:val="none" w:sz="0" w:space="0" w:color="auto"/>
      </w:divBdr>
      <w:divsChild>
        <w:div w:id="1689479424">
          <w:marLeft w:val="0"/>
          <w:marRight w:val="0"/>
          <w:marTop w:val="0"/>
          <w:marBottom w:val="0"/>
          <w:divBdr>
            <w:top w:val="none" w:sz="0" w:space="0" w:color="auto"/>
            <w:left w:val="none" w:sz="0" w:space="0" w:color="auto"/>
            <w:bottom w:val="none" w:sz="0" w:space="0" w:color="auto"/>
            <w:right w:val="none" w:sz="0" w:space="0" w:color="auto"/>
          </w:divBdr>
        </w:div>
        <w:div w:id="1476331581">
          <w:marLeft w:val="0"/>
          <w:marRight w:val="0"/>
          <w:marTop w:val="0"/>
          <w:marBottom w:val="0"/>
          <w:divBdr>
            <w:top w:val="none" w:sz="0" w:space="0" w:color="auto"/>
            <w:left w:val="none" w:sz="0" w:space="0" w:color="auto"/>
            <w:bottom w:val="none" w:sz="0" w:space="0" w:color="auto"/>
            <w:right w:val="none" w:sz="0" w:space="0" w:color="auto"/>
          </w:divBdr>
        </w:div>
        <w:div w:id="430705345">
          <w:marLeft w:val="0"/>
          <w:marRight w:val="0"/>
          <w:marTop w:val="0"/>
          <w:marBottom w:val="0"/>
          <w:divBdr>
            <w:top w:val="none" w:sz="0" w:space="0" w:color="auto"/>
            <w:left w:val="none" w:sz="0" w:space="0" w:color="auto"/>
            <w:bottom w:val="none" w:sz="0" w:space="0" w:color="auto"/>
            <w:right w:val="none" w:sz="0" w:space="0" w:color="auto"/>
          </w:divBdr>
        </w:div>
      </w:divsChild>
    </w:div>
    <w:div w:id="337461764">
      <w:bodyDiv w:val="1"/>
      <w:marLeft w:val="0"/>
      <w:marRight w:val="0"/>
      <w:marTop w:val="0"/>
      <w:marBottom w:val="0"/>
      <w:divBdr>
        <w:top w:val="none" w:sz="0" w:space="0" w:color="auto"/>
        <w:left w:val="none" w:sz="0" w:space="0" w:color="auto"/>
        <w:bottom w:val="none" w:sz="0" w:space="0" w:color="auto"/>
        <w:right w:val="none" w:sz="0" w:space="0" w:color="auto"/>
      </w:divBdr>
      <w:divsChild>
        <w:div w:id="735318741">
          <w:marLeft w:val="0"/>
          <w:marRight w:val="0"/>
          <w:marTop w:val="0"/>
          <w:marBottom w:val="0"/>
          <w:divBdr>
            <w:top w:val="none" w:sz="0" w:space="0" w:color="auto"/>
            <w:left w:val="none" w:sz="0" w:space="0" w:color="auto"/>
            <w:bottom w:val="none" w:sz="0" w:space="0" w:color="auto"/>
            <w:right w:val="none" w:sz="0" w:space="0" w:color="auto"/>
          </w:divBdr>
        </w:div>
        <w:div w:id="745539">
          <w:marLeft w:val="0"/>
          <w:marRight w:val="0"/>
          <w:marTop w:val="0"/>
          <w:marBottom w:val="0"/>
          <w:divBdr>
            <w:top w:val="none" w:sz="0" w:space="0" w:color="auto"/>
            <w:left w:val="none" w:sz="0" w:space="0" w:color="auto"/>
            <w:bottom w:val="none" w:sz="0" w:space="0" w:color="auto"/>
            <w:right w:val="none" w:sz="0" w:space="0" w:color="auto"/>
          </w:divBdr>
        </w:div>
      </w:divsChild>
    </w:div>
    <w:div w:id="355736051">
      <w:bodyDiv w:val="1"/>
      <w:marLeft w:val="0"/>
      <w:marRight w:val="0"/>
      <w:marTop w:val="0"/>
      <w:marBottom w:val="0"/>
      <w:divBdr>
        <w:top w:val="none" w:sz="0" w:space="0" w:color="auto"/>
        <w:left w:val="none" w:sz="0" w:space="0" w:color="auto"/>
        <w:bottom w:val="none" w:sz="0" w:space="0" w:color="auto"/>
        <w:right w:val="none" w:sz="0" w:space="0" w:color="auto"/>
      </w:divBdr>
      <w:divsChild>
        <w:div w:id="806626686">
          <w:marLeft w:val="0"/>
          <w:marRight w:val="0"/>
          <w:marTop w:val="0"/>
          <w:marBottom w:val="0"/>
          <w:divBdr>
            <w:top w:val="none" w:sz="0" w:space="0" w:color="000000"/>
            <w:left w:val="none" w:sz="0" w:space="0" w:color="000000"/>
            <w:bottom w:val="none" w:sz="0" w:space="0" w:color="000000"/>
            <w:right w:val="none" w:sz="0" w:space="0" w:color="000000"/>
          </w:divBdr>
        </w:div>
        <w:div w:id="1791625419">
          <w:marLeft w:val="0"/>
          <w:marRight w:val="0"/>
          <w:marTop w:val="0"/>
          <w:marBottom w:val="0"/>
          <w:divBdr>
            <w:top w:val="none" w:sz="0" w:space="0" w:color="000000"/>
            <w:left w:val="none" w:sz="0" w:space="0" w:color="000000"/>
            <w:bottom w:val="none" w:sz="0" w:space="0" w:color="000000"/>
            <w:right w:val="none" w:sz="0" w:space="0" w:color="000000"/>
          </w:divBdr>
        </w:div>
        <w:div w:id="1608148597">
          <w:marLeft w:val="0"/>
          <w:marRight w:val="0"/>
          <w:marTop w:val="0"/>
          <w:marBottom w:val="0"/>
          <w:divBdr>
            <w:top w:val="none" w:sz="0" w:space="0" w:color="000000"/>
            <w:left w:val="none" w:sz="0" w:space="0" w:color="000000"/>
            <w:bottom w:val="none" w:sz="0" w:space="0" w:color="000000"/>
            <w:right w:val="none" w:sz="0" w:space="0" w:color="000000"/>
          </w:divBdr>
        </w:div>
        <w:div w:id="964389477">
          <w:marLeft w:val="0"/>
          <w:marRight w:val="0"/>
          <w:marTop w:val="0"/>
          <w:marBottom w:val="0"/>
          <w:divBdr>
            <w:top w:val="none" w:sz="0" w:space="0" w:color="000000"/>
            <w:left w:val="none" w:sz="0" w:space="0" w:color="000000"/>
            <w:bottom w:val="none" w:sz="0" w:space="0" w:color="000000"/>
            <w:right w:val="none" w:sz="0" w:space="0" w:color="000000"/>
          </w:divBdr>
        </w:div>
        <w:div w:id="1458135118">
          <w:marLeft w:val="0"/>
          <w:marRight w:val="0"/>
          <w:marTop w:val="0"/>
          <w:marBottom w:val="0"/>
          <w:divBdr>
            <w:top w:val="none" w:sz="0" w:space="0" w:color="000000"/>
            <w:left w:val="none" w:sz="0" w:space="0" w:color="000000"/>
            <w:bottom w:val="none" w:sz="0" w:space="0" w:color="000000"/>
            <w:right w:val="none" w:sz="0" w:space="0" w:color="000000"/>
          </w:divBdr>
        </w:div>
        <w:div w:id="854995959">
          <w:marLeft w:val="0"/>
          <w:marRight w:val="0"/>
          <w:marTop w:val="0"/>
          <w:marBottom w:val="0"/>
          <w:divBdr>
            <w:top w:val="none" w:sz="0" w:space="0" w:color="000000"/>
            <w:left w:val="none" w:sz="0" w:space="0" w:color="000000"/>
            <w:bottom w:val="none" w:sz="0" w:space="0" w:color="000000"/>
            <w:right w:val="none" w:sz="0" w:space="0" w:color="000000"/>
          </w:divBdr>
        </w:div>
        <w:div w:id="388378751">
          <w:marLeft w:val="0"/>
          <w:marRight w:val="0"/>
          <w:marTop w:val="0"/>
          <w:marBottom w:val="0"/>
          <w:divBdr>
            <w:top w:val="none" w:sz="0" w:space="0" w:color="000000"/>
            <w:left w:val="none" w:sz="0" w:space="0" w:color="000000"/>
            <w:bottom w:val="none" w:sz="0" w:space="0" w:color="000000"/>
            <w:right w:val="none" w:sz="0" w:space="0" w:color="000000"/>
          </w:divBdr>
        </w:div>
      </w:divsChild>
    </w:div>
    <w:div w:id="452024233">
      <w:bodyDiv w:val="1"/>
      <w:marLeft w:val="0"/>
      <w:marRight w:val="0"/>
      <w:marTop w:val="0"/>
      <w:marBottom w:val="0"/>
      <w:divBdr>
        <w:top w:val="none" w:sz="0" w:space="0" w:color="auto"/>
        <w:left w:val="none" w:sz="0" w:space="0" w:color="auto"/>
        <w:bottom w:val="none" w:sz="0" w:space="0" w:color="auto"/>
        <w:right w:val="none" w:sz="0" w:space="0" w:color="auto"/>
      </w:divBdr>
      <w:divsChild>
        <w:div w:id="1886482223">
          <w:marLeft w:val="0"/>
          <w:marRight w:val="0"/>
          <w:marTop w:val="0"/>
          <w:marBottom w:val="0"/>
          <w:divBdr>
            <w:top w:val="none" w:sz="0" w:space="0" w:color="000000"/>
            <w:left w:val="none" w:sz="0" w:space="0" w:color="000000"/>
            <w:bottom w:val="none" w:sz="0" w:space="0" w:color="000000"/>
            <w:right w:val="none" w:sz="0" w:space="0" w:color="000000"/>
          </w:divBdr>
        </w:div>
        <w:div w:id="304244269">
          <w:marLeft w:val="0"/>
          <w:marRight w:val="0"/>
          <w:marTop w:val="0"/>
          <w:marBottom w:val="0"/>
          <w:divBdr>
            <w:top w:val="none" w:sz="0" w:space="0" w:color="000000"/>
            <w:left w:val="none" w:sz="0" w:space="0" w:color="000000"/>
            <w:bottom w:val="none" w:sz="0" w:space="0" w:color="000000"/>
            <w:right w:val="none" w:sz="0" w:space="0" w:color="000000"/>
          </w:divBdr>
        </w:div>
        <w:div w:id="1706829886">
          <w:marLeft w:val="0"/>
          <w:marRight w:val="0"/>
          <w:marTop w:val="0"/>
          <w:marBottom w:val="0"/>
          <w:divBdr>
            <w:top w:val="none" w:sz="0" w:space="0" w:color="000000"/>
            <w:left w:val="none" w:sz="0" w:space="0" w:color="000000"/>
            <w:bottom w:val="none" w:sz="0" w:space="0" w:color="000000"/>
            <w:right w:val="none" w:sz="0" w:space="0" w:color="000000"/>
          </w:divBdr>
        </w:div>
        <w:div w:id="1746300807">
          <w:marLeft w:val="0"/>
          <w:marRight w:val="0"/>
          <w:marTop w:val="0"/>
          <w:marBottom w:val="0"/>
          <w:divBdr>
            <w:top w:val="none" w:sz="0" w:space="0" w:color="000000"/>
            <w:left w:val="none" w:sz="0" w:space="0" w:color="000000"/>
            <w:bottom w:val="none" w:sz="0" w:space="0" w:color="000000"/>
            <w:right w:val="none" w:sz="0" w:space="0" w:color="000000"/>
          </w:divBdr>
        </w:div>
        <w:div w:id="1082023076">
          <w:marLeft w:val="0"/>
          <w:marRight w:val="0"/>
          <w:marTop w:val="0"/>
          <w:marBottom w:val="0"/>
          <w:divBdr>
            <w:top w:val="none" w:sz="0" w:space="0" w:color="000000"/>
            <w:left w:val="none" w:sz="0" w:space="0" w:color="000000"/>
            <w:bottom w:val="none" w:sz="0" w:space="0" w:color="000000"/>
            <w:right w:val="none" w:sz="0" w:space="0" w:color="000000"/>
          </w:divBdr>
        </w:div>
        <w:div w:id="507910652">
          <w:marLeft w:val="0"/>
          <w:marRight w:val="0"/>
          <w:marTop w:val="0"/>
          <w:marBottom w:val="0"/>
          <w:divBdr>
            <w:top w:val="none" w:sz="0" w:space="0" w:color="000000"/>
            <w:left w:val="none" w:sz="0" w:space="0" w:color="000000"/>
            <w:bottom w:val="none" w:sz="0" w:space="0" w:color="000000"/>
            <w:right w:val="none" w:sz="0" w:space="0" w:color="000000"/>
          </w:divBdr>
        </w:div>
        <w:div w:id="2033803967">
          <w:marLeft w:val="0"/>
          <w:marRight w:val="0"/>
          <w:marTop w:val="0"/>
          <w:marBottom w:val="0"/>
          <w:divBdr>
            <w:top w:val="none" w:sz="0" w:space="0" w:color="000000"/>
            <w:left w:val="none" w:sz="0" w:space="0" w:color="000000"/>
            <w:bottom w:val="none" w:sz="0" w:space="0" w:color="000000"/>
            <w:right w:val="none" w:sz="0" w:space="0" w:color="000000"/>
          </w:divBdr>
        </w:div>
        <w:div w:id="1298032172">
          <w:marLeft w:val="0"/>
          <w:marRight w:val="0"/>
          <w:marTop w:val="0"/>
          <w:marBottom w:val="0"/>
          <w:divBdr>
            <w:top w:val="none" w:sz="0" w:space="0" w:color="000000"/>
            <w:left w:val="none" w:sz="0" w:space="0" w:color="000000"/>
            <w:bottom w:val="none" w:sz="0" w:space="0" w:color="000000"/>
            <w:right w:val="none" w:sz="0" w:space="0" w:color="000000"/>
          </w:divBdr>
        </w:div>
        <w:div w:id="1391071734">
          <w:marLeft w:val="0"/>
          <w:marRight w:val="0"/>
          <w:marTop w:val="0"/>
          <w:marBottom w:val="0"/>
          <w:divBdr>
            <w:top w:val="none" w:sz="0" w:space="0" w:color="000000"/>
            <w:left w:val="none" w:sz="0" w:space="0" w:color="000000"/>
            <w:bottom w:val="none" w:sz="0" w:space="0" w:color="000000"/>
            <w:right w:val="none" w:sz="0" w:space="0" w:color="000000"/>
          </w:divBdr>
        </w:div>
      </w:divsChild>
    </w:div>
    <w:div w:id="512495762">
      <w:bodyDiv w:val="1"/>
      <w:marLeft w:val="0"/>
      <w:marRight w:val="0"/>
      <w:marTop w:val="0"/>
      <w:marBottom w:val="0"/>
      <w:divBdr>
        <w:top w:val="none" w:sz="0" w:space="0" w:color="auto"/>
        <w:left w:val="none" w:sz="0" w:space="0" w:color="auto"/>
        <w:bottom w:val="none" w:sz="0" w:space="0" w:color="auto"/>
        <w:right w:val="none" w:sz="0" w:space="0" w:color="auto"/>
      </w:divBdr>
      <w:divsChild>
        <w:div w:id="489911316">
          <w:marLeft w:val="0"/>
          <w:marRight w:val="0"/>
          <w:marTop w:val="0"/>
          <w:marBottom w:val="0"/>
          <w:divBdr>
            <w:top w:val="none" w:sz="0" w:space="0" w:color="auto"/>
            <w:left w:val="none" w:sz="0" w:space="0" w:color="auto"/>
            <w:bottom w:val="none" w:sz="0" w:space="0" w:color="auto"/>
            <w:right w:val="none" w:sz="0" w:space="0" w:color="auto"/>
          </w:divBdr>
        </w:div>
        <w:div w:id="1322005890">
          <w:marLeft w:val="0"/>
          <w:marRight w:val="0"/>
          <w:marTop w:val="0"/>
          <w:marBottom w:val="0"/>
          <w:divBdr>
            <w:top w:val="none" w:sz="0" w:space="0" w:color="auto"/>
            <w:left w:val="none" w:sz="0" w:space="0" w:color="auto"/>
            <w:bottom w:val="none" w:sz="0" w:space="0" w:color="auto"/>
            <w:right w:val="none" w:sz="0" w:space="0" w:color="auto"/>
          </w:divBdr>
        </w:div>
        <w:div w:id="1222130376">
          <w:marLeft w:val="0"/>
          <w:marRight w:val="0"/>
          <w:marTop w:val="0"/>
          <w:marBottom w:val="0"/>
          <w:divBdr>
            <w:top w:val="none" w:sz="0" w:space="0" w:color="auto"/>
            <w:left w:val="none" w:sz="0" w:space="0" w:color="auto"/>
            <w:bottom w:val="none" w:sz="0" w:space="0" w:color="auto"/>
            <w:right w:val="none" w:sz="0" w:space="0" w:color="auto"/>
          </w:divBdr>
        </w:div>
        <w:div w:id="892548720">
          <w:marLeft w:val="0"/>
          <w:marRight w:val="0"/>
          <w:marTop w:val="0"/>
          <w:marBottom w:val="0"/>
          <w:divBdr>
            <w:top w:val="none" w:sz="0" w:space="0" w:color="auto"/>
            <w:left w:val="none" w:sz="0" w:space="0" w:color="auto"/>
            <w:bottom w:val="none" w:sz="0" w:space="0" w:color="auto"/>
            <w:right w:val="none" w:sz="0" w:space="0" w:color="auto"/>
          </w:divBdr>
        </w:div>
        <w:div w:id="40254762">
          <w:marLeft w:val="0"/>
          <w:marRight w:val="0"/>
          <w:marTop w:val="0"/>
          <w:marBottom w:val="0"/>
          <w:divBdr>
            <w:top w:val="none" w:sz="0" w:space="0" w:color="auto"/>
            <w:left w:val="none" w:sz="0" w:space="0" w:color="auto"/>
            <w:bottom w:val="none" w:sz="0" w:space="0" w:color="auto"/>
            <w:right w:val="none" w:sz="0" w:space="0" w:color="auto"/>
          </w:divBdr>
        </w:div>
      </w:divsChild>
    </w:div>
    <w:div w:id="550505890">
      <w:bodyDiv w:val="1"/>
      <w:marLeft w:val="0"/>
      <w:marRight w:val="0"/>
      <w:marTop w:val="0"/>
      <w:marBottom w:val="0"/>
      <w:divBdr>
        <w:top w:val="none" w:sz="0" w:space="0" w:color="auto"/>
        <w:left w:val="none" w:sz="0" w:space="0" w:color="auto"/>
        <w:bottom w:val="none" w:sz="0" w:space="0" w:color="auto"/>
        <w:right w:val="none" w:sz="0" w:space="0" w:color="auto"/>
      </w:divBdr>
      <w:divsChild>
        <w:div w:id="386689664">
          <w:marLeft w:val="0"/>
          <w:marRight w:val="0"/>
          <w:marTop w:val="0"/>
          <w:marBottom w:val="0"/>
          <w:divBdr>
            <w:top w:val="none" w:sz="0" w:space="0" w:color="auto"/>
            <w:left w:val="none" w:sz="0" w:space="0" w:color="auto"/>
            <w:bottom w:val="none" w:sz="0" w:space="0" w:color="auto"/>
            <w:right w:val="none" w:sz="0" w:space="0" w:color="auto"/>
          </w:divBdr>
        </w:div>
        <w:div w:id="1598101637">
          <w:marLeft w:val="0"/>
          <w:marRight w:val="0"/>
          <w:marTop w:val="0"/>
          <w:marBottom w:val="0"/>
          <w:divBdr>
            <w:top w:val="none" w:sz="0" w:space="0" w:color="auto"/>
            <w:left w:val="none" w:sz="0" w:space="0" w:color="auto"/>
            <w:bottom w:val="none" w:sz="0" w:space="0" w:color="auto"/>
            <w:right w:val="none" w:sz="0" w:space="0" w:color="auto"/>
          </w:divBdr>
        </w:div>
        <w:div w:id="665209930">
          <w:marLeft w:val="0"/>
          <w:marRight w:val="0"/>
          <w:marTop w:val="0"/>
          <w:marBottom w:val="0"/>
          <w:divBdr>
            <w:top w:val="none" w:sz="0" w:space="0" w:color="auto"/>
            <w:left w:val="none" w:sz="0" w:space="0" w:color="auto"/>
            <w:bottom w:val="none" w:sz="0" w:space="0" w:color="auto"/>
            <w:right w:val="none" w:sz="0" w:space="0" w:color="auto"/>
          </w:divBdr>
        </w:div>
        <w:div w:id="1297444269">
          <w:marLeft w:val="0"/>
          <w:marRight w:val="0"/>
          <w:marTop w:val="0"/>
          <w:marBottom w:val="0"/>
          <w:divBdr>
            <w:top w:val="none" w:sz="0" w:space="0" w:color="auto"/>
            <w:left w:val="none" w:sz="0" w:space="0" w:color="auto"/>
            <w:bottom w:val="none" w:sz="0" w:space="0" w:color="auto"/>
            <w:right w:val="none" w:sz="0" w:space="0" w:color="auto"/>
          </w:divBdr>
        </w:div>
      </w:divsChild>
    </w:div>
    <w:div w:id="695619818">
      <w:bodyDiv w:val="1"/>
      <w:marLeft w:val="0"/>
      <w:marRight w:val="0"/>
      <w:marTop w:val="0"/>
      <w:marBottom w:val="0"/>
      <w:divBdr>
        <w:top w:val="none" w:sz="0" w:space="0" w:color="auto"/>
        <w:left w:val="none" w:sz="0" w:space="0" w:color="auto"/>
        <w:bottom w:val="none" w:sz="0" w:space="0" w:color="auto"/>
        <w:right w:val="none" w:sz="0" w:space="0" w:color="auto"/>
      </w:divBdr>
      <w:divsChild>
        <w:div w:id="1689672945">
          <w:marLeft w:val="0"/>
          <w:marRight w:val="0"/>
          <w:marTop w:val="0"/>
          <w:marBottom w:val="0"/>
          <w:divBdr>
            <w:top w:val="none" w:sz="0" w:space="0" w:color="auto"/>
            <w:left w:val="none" w:sz="0" w:space="0" w:color="auto"/>
            <w:bottom w:val="none" w:sz="0" w:space="0" w:color="auto"/>
            <w:right w:val="none" w:sz="0" w:space="0" w:color="auto"/>
          </w:divBdr>
        </w:div>
        <w:div w:id="561065783">
          <w:marLeft w:val="0"/>
          <w:marRight w:val="0"/>
          <w:marTop w:val="0"/>
          <w:marBottom w:val="0"/>
          <w:divBdr>
            <w:top w:val="none" w:sz="0" w:space="0" w:color="auto"/>
            <w:left w:val="none" w:sz="0" w:space="0" w:color="auto"/>
            <w:bottom w:val="none" w:sz="0" w:space="0" w:color="auto"/>
            <w:right w:val="none" w:sz="0" w:space="0" w:color="auto"/>
          </w:divBdr>
        </w:div>
        <w:div w:id="1579706981">
          <w:marLeft w:val="0"/>
          <w:marRight w:val="0"/>
          <w:marTop w:val="0"/>
          <w:marBottom w:val="0"/>
          <w:divBdr>
            <w:top w:val="none" w:sz="0" w:space="0" w:color="auto"/>
            <w:left w:val="none" w:sz="0" w:space="0" w:color="auto"/>
            <w:bottom w:val="none" w:sz="0" w:space="0" w:color="auto"/>
            <w:right w:val="none" w:sz="0" w:space="0" w:color="auto"/>
          </w:divBdr>
        </w:div>
        <w:div w:id="1501851253">
          <w:marLeft w:val="0"/>
          <w:marRight w:val="0"/>
          <w:marTop w:val="0"/>
          <w:marBottom w:val="0"/>
          <w:divBdr>
            <w:top w:val="none" w:sz="0" w:space="0" w:color="auto"/>
            <w:left w:val="none" w:sz="0" w:space="0" w:color="auto"/>
            <w:bottom w:val="none" w:sz="0" w:space="0" w:color="auto"/>
            <w:right w:val="none" w:sz="0" w:space="0" w:color="auto"/>
          </w:divBdr>
        </w:div>
        <w:div w:id="458229041">
          <w:marLeft w:val="0"/>
          <w:marRight w:val="0"/>
          <w:marTop w:val="0"/>
          <w:marBottom w:val="0"/>
          <w:divBdr>
            <w:top w:val="none" w:sz="0" w:space="0" w:color="auto"/>
            <w:left w:val="none" w:sz="0" w:space="0" w:color="auto"/>
            <w:bottom w:val="none" w:sz="0" w:space="0" w:color="auto"/>
            <w:right w:val="none" w:sz="0" w:space="0" w:color="auto"/>
          </w:divBdr>
        </w:div>
      </w:divsChild>
    </w:div>
    <w:div w:id="716197477">
      <w:bodyDiv w:val="1"/>
      <w:marLeft w:val="0"/>
      <w:marRight w:val="0"/>
      <w:marTop w:val="0"/>
      <w:marBottom w:val="0"/>
      <w:divBdr>
        <w:top w:val="none" w:sz="0" w:space="0" w:color="auto"/>
        <w:left w:val="none" w:sz="0" w:space="0" w:color="auto"/>
        <w:bottom w:val="none" w:sz="0" w:space="0" w:color="auto"/>
        <w:right w:val="none" w:sz="0" w:space="0" w:color="auto"/>
      </w:divBdr>
      <w:divsChild>
        <w:div w:id="1376076935">
          <w:marLeft w:val="0"/>
          <w:marRight w:val="0"/>
          <w:marTop w:val="0"/>
          <w:marBottom w:val="0"/>
          <w:divBdr>
            <w:top w:val="none" w:sz="0" w:space="0" w:color="000000"/>
            <w:left w:val="none" w:sz="0" w:space="0" w:color="000000"/>
            <w:bottom w:val="none" w:sz="0" w:space="0" w:color="000000"/>
            <w:right w:val="none" w:sz="0" w:space="0" w:color="000000"/>
          </w:divBdr>
        </w:div>
        <w:div w:id="2142073696">
          <w:marLeft w:val="0"/>
          <w:marRight w:val="0"/>
          <w:marTop w:val="0"/>
          <w:marBottom w:val="0"/>
          <w:divBdr>
            <w:top w:val="none" w:sz="0" w:space="0" w:color="000000"/>
            <w:left w:val="none" w:sz="0" w:space="0" w:color="000000"/>
            <w:bottom w:val="none" w:sz="0" w:space="0" w:color="000000"/>
            <w:right w:val="none" w:sz="0" w:space="0" w:color="000000"/>
          </w:divBdr>
        </w:div>
        <w:div w:id="1289313794">
          <w:marLeft w:val="0"/>
          <w:marRight w:val="0"/>
          <w:marTop w:val="0"/>
          <w:marBottom w:val="0"/>
          <w:divBdr>
            <w:top w:val="none" w:sz="0" w:space="0" w:color="000000"/>
            <w:left w:val="none" w:sz="0" w:space="0" w:color="000000"/>
            <w:bottom w:val="none" w:sz="0" w:space="0" w:color="000000"/>
            <w:right w:val="none" w:sz="0" w:space="0" w:color="000000"/>
          </w:divBdr>
        </w:div>
        <w:div w:id="237138367">
          <w:marLeft w:val="0"/>
          <w:marRight w:val="0"/>
          <w:marTop w:val="0"/>
          <w:marBottom w:val="0"/>
          <w:divBdr>
            <w:top w:val="none" w:sz="0" w:space="0" w:color="000000"/>
            <w:left w:val="none" w:sz="0" w:space="0" w:color="000000"/>
            <w:bottom w:val="none" w:sz="0" w:space="0" w:color="000000"/>
            <w:right w:val="none" w:sz="0" w:space="0" w:color="000000"/>
          </w:divBdr>
        </w:div>
        <w:div w:id="1267496307">
          <w:marLeft w:val="0"/>
          <w:marRight w:val="0"/>
          <w:marTop w:val="0"/>
          <w:marBottom w:val="0"/>
          <w:divBdr>
            <w:top w:val="none" w:sz="0" w:space="0" w:color="000000"/>
            <w:left w:val="none" w:sz="0" w:space="0" w:color="000000"/>
            <w:bottom w:val="none" w:sz="0" w:space="0" w:color="000000"/>
            <w:right w:val="none" w:sz="0" w:space="0" w:color="000000"/>
          </w:divBdr>
        </w:div>
        <w:div w:id="1812864180">
          <w:marLeft w:val="0"/>
          <w:marRight w:val="0"/>
          <w:marTop w:val="0"/>
          <w:marBottom w:val="0"/>
          <w:divBdr>
            <w:top w:val="none" w:sz="0" w:space="0" w:color="000000"/>
            <w:left w:val="none" w:sz="0" w:space="0" w:color="000000"/>
            <w:bottom w:val="none" w:sz="0" w:space="0" w:color="000000"/>
            <w:right w:val="none" w:sz="0" w:space="0" w:color="000000"/>
          </w:divBdr>
        </w:div>
        <w:div w:id="1100180679">
          <w:marLeft w:val="0"/>
          <w:marRight w:val="0"/>
          <w:marTop w:val="0"/>
          <w:marBottom w:val="0"/>
          <w:divBdr>
            <w:top w:val="none" w:sz="0" w:space="0" w:color="000000"/>
            <w:left w:val="none" w:sz="0" w:space="0" w:color="000000"/>
            <w:bottom w:val="none" w:sz="0" w:space="0" w:color="000000"/>
            <w:right w:val="none" w:sz="0" w:space="0" w:color="000000"/>
          </w:divBdr>
        </w:div>
      </w:divsChild>
    </w:div>
    <w:div w:id="745885876">
      <w:bodyDiv w:val="1"/>
      <w:marLeft w:val="0"/>
      <w:marRight w:val="0"/>
      <w:marTop w:val="0"/>
      <w:marBottom w:val="0"/>
      <w:divBdr>
        <w:top w:val="none" w:sz="0" w:space="0" w:color="auto"/>
        <w:left w:val="none" w:sz="0" w:space="0" w:color="auto"/>
        <w:bottom w:val="none" w:sz="0" w:space="0" w:color="auto"/>
        <w:right w:val="none" w:sz="0" w:space="0" w:color="auto"/>
      </w:divBdr>
      <w:divsChild>
        <w:div w:id="832185605">
          <w:marLeft w:val="0"/>
          <w:marRight w:val="0"/>
          <w:marTop w:val="0"/>
          <w:marBottom w:val="0"/>
          <w:divBdr>
            <w:top w:val="none" w:sz="0" w:space="0" w:color="auto"/>
            <w:left w:val="none" w:sz="0" w:space="0" w:color="auto"/>
            <w:bottom w:val="none" w:sz="0" w:space="0" w:color="auto"/>
            <w:right w:val="none" w:sz="0" w:space="0" w:color="auto"/>
          </w:divBdr>
        </w:div>
        <w:div w:id="1431003401">
          <w:marLeft w:val="0"/>
          <w:marRight w:val="0"/>
          <w:marTop w:val="0"/>
          <w:marBottom w:val="0"/>
          <w:divBdr>
            <w:top w:val="none" w:sz="0" w:space="0" w:color="auto"/>
            <w:left w:val="none" w:sz="0" w:space="0" w:color="auto"/>
            <w:bottom w:val="none" w:sz="0" w:space="0" w:color="auto"/>
            <w:right w:val="none" w:sz="0" w:space="0" w:color="auto"/>
          </w:divBdr>
        </w:div>
      </w:divsChild>
    </w:div>
    <w:div w:id="832331307">
      <w:bodyDiv w:val="1"/>
      <w:marLeft w:val="0"/>
      <w:marRight w:val="0"/>
      <w:marTop w:val="0"/>
      <w:marBottom w:val="0"/>
      <w:divBdr>
        <w:top w:val="none" w:sz="0" w:space="0" w:color="auto"/>
        <w:left w:val="none" w:sz="0" w:space="0" w:color="auto"/>
        <w:bottom w:val="none" w:sz="0" w:space="0" w:color="auto"/>
        <w:right w:val="none" w:sz="0" w:space="0" w:color="auto"/>
      </w:divBdr>
      <w:divsChild>
        <w:div w:id="1347053786">
          <w:marLeft w:val="0"/>
          <w:marRight w:val="0"/>
          <w:marTop w:val="0"/>
          <w:marBottom w:val="0"/>
          <w:divBdr>
            <w:top w:val="none" w:sz="0" w:space="0" w:color="auto"/>
            <w:left w:val="none" w:sz="0" w:space="0" w:color="auto"/>
            <w:bottom w:val="none" w:sz="0" w:space="0" w:color="auto"/>
            <w:right w:val="none" w:sz="0" w:space="0" w:color="auto"/>
          </w:divBdr>
        </w:div>
        <w:div w:id="672562384">
          <w:marLeft w:val="0"/>
          <w:marRight w:val="0"/>
          <w:marTop w:val="0"/>
          <w:marBottom w:val="0"/>
          <w:divBdr>
            <w:top w:val="none" w:sz="0" w:space="0" w:color="auto"/>
            <w:left w:val="none" w:sz="0" w:space="0" w:color="auto"/>
            <w:bottom w:val="none" w:sz="0" w:space="0" w:color="auto"/>
            <w:right w:val="none" w:sz="0" w:space="0" w:color="auto"/>
          </w:divBdr>
        </w:div>
        <w:div w:id="1488548063">
          <w:marLeft w:val="0"/>
          <w:marRight w:val="0"/>
          <w:marTop w:val="0"/>
          <w:marBottom w:val="0"/>
          <w:divBdr>
            <w:top w:val="none" w:sz="0" w:space="0" w:color="auto"/>
            <w:left w:val="none" w:sz="0" w:space="0" w:color="auto"/>
            <w:bottom w:val="none" w:sz="0" w:space="0" w:color="auto"/>
            <w:right w:val="none" w:sz="0" w:space="0" w:color="auto"/>
          </w:divBdr>
        </w:div>
      </w:divsChild>
    </w:div>
    <w:div w:id="834345301">
      <w:bodyDiv w:val="1"/>
      <w:marLeft w:val="0"/>
      <w:marRight w:val="0"/>
      <w:marTop w:val="0"/>
      <w:marBottom w:val="0"/>
      <w:divBdr>
        <w:top w:val="none" w:sz="0" w:space="0" w:color="auto"/>
        <w:left w:val="none" w:sz="0" w:space="0" w:color="auto"/>
        <w:bottom w:val="none" w:sz="0" w:space="0" w:color="auto"/>
        <w:right w:val="none" w:sz="0" w:space="0" w:color="auto"/>
      </w:divBdr>
      <w:divsChild>
        <w:div w:id="527958479">
          <w:marLeft w:val="0"/>
          <w:marRight w:val="0"/>
          <w:marTop w:val="0"/>
          <w:marBottom w:val="0"/>
          <w:divBdr>
            <w:top w:val="none" w:sz="0" w:space="0" w:color="auto"/>
            <w:left w:val="none" w:sz="0" w:space="0" w:color="auto"/>
            <w:bottom w:val="none" w:sz="0" w:space="0" w:color="auto"/>
            <w:right w:val="none" w:sz="0" w:space="0" w:color="auto"/>
          </w:divBdr>
        </w:div>
        <w:div w:id="1912275229">
          <w:marLeft w:val="0"/>
          <w:marRight w:val="0"/>
          <w:marTop w:val="0"/>
          <w:marBottom w:val="0"/>
          <w:divBdr>
            <w:top w:val="none" w:sz="0" w:space="0" w:color="auto"/>
            <w:left w:val="none" w:sz="0" w:space="0" w:color="auto"/>
            <w:bottom w:val="none" w:sz="0" w:space="0" w:color="auto"/>
            <w:right w:val="none" w:sz="0" w:space="0" w:color="auto"/>
          </w:divBdr>
        </w:div>
        <w:div w:id="1136608799">
          <w:marLeft w:val="0"/>
          <w:marRight w:val="0"/>
          <w:marTop w:val="0"/>
          <w:marBottom w:val="0"/>
          <w:divBdr>
            <w:top w:val="none" w:sz="0" w:space="0" w:color="auto"/>
            <w:left w:val="none" w:sz="0" w:space="0" w:color="auto"/>
            <w:bottom w:val="none" w:sz="0" w:space="0" w:color="auto"/>
            <w:right w:val="none" w:sz="0" w:space="0" w:color="auto"/>
          </w:divBdr>
        </w:div>
      </w:divsChild>
    </w:div>
    <w:div w:id="899511389">
      <w:bodyDiv w:val="1"/>
      <w:marLeft w:val="0"/>
      <w:marRight w:val="0"/>
      <w:marTop w:val="0"/>
      <w:marBottom w:val="0"/>
      <w:divBdr>
        <w:top w:val="none" w:sz="0" w:space="0" w:color="auto"/>
        <w:left w:val="none" w:sz="0" w:space="0" w:color="auto"/>
        <w:bottom w:val="none" w:sz="0" w:space="0" w:color="auto"/>
        <w:right w:val="none" w:sz="0" w:space="0" w:color="auto"/>
      </w:divBdr>
      <w:divsChild>
        <w:div w:id="2123765898">
          <w:marLeft w:val="0"/>
          <w:marRight w:val="0"/>
          <w:marTop w:val="0"/>
          <w:marBottom w:val="0"/>
          <w:divBdr>
            <w:top w:val="none" w:sz="0" w:space="0" w:color="auto"/>
            <w:left w:val="none" w:sz="0" w:space="0" w:color="auto"/>
            <w:bottom w:val="none" w:sz="0" w:space="0" w:color="auto"/>
            <w:right w:val="none" w:sz="0" w:space="0" w:color="auto"/>
          </w:divBdr>
        </w:div>
        <w:div w:id="1681661119">
          <w:marLeft w:val="0"/>
          <w:marRight w:val="0"/>
          <w:marTop w:val="0"/>
          <w:marBottom w:val="0"/>
          <w:divBdr>
            <w:top w:val="none" w:sz="0" w:space="0" w:color="auto"/>
            <w:left w:val="none" w:sz="0" w:space="0" w:color="auto"/>
            <w:bottom w:val="none" w:sz="0" w:space="0" w:color="auto"/>
            <w:right w:val="none" w:sz="0" w:space="0" w:color="auto"/>
          </w:divBdr>
        </w:div>
        <w:div w:id="1756629933">
          <w:marLeft w:val="0"/>
          <w:marRight w:val="0"/>
          <w:marTop w:val="0"/>
          <w:marBottom w:val="0"/>
          <w:divBdr>
            <w:top w:val="none" w:sz="0" w:space="0" w:color="auto"/>
            <w:left w:val="none" w:sz="0" w:space="0" w:color="auto"/>
            <w:bottom w:val="none" w:sz="0" w:space="0" w:color="auto"/>
            <w:right w:val="none" w:sz="0" w:space="0" w:color="auto"/>
          </w:divBdr>
        </w:div>
        <w:div w:id="1883787139">
          <w:marLeft w:val="0"/>
          <w:marRight w:val="0"/>
          <w:marTop w:val="0"/>
          <w:marBottom w:val="0"/>
          <w:divBdr>
            <w:top w:val="none" w:sz="0" w:space="0" w:color="auto"/>
            <w:left w:val="none" w:sz="0" w:space="0" w:color="auto"/>
            <w:bottom w:val="none" w:sz="0" w:space="0" w:color="auto"/>
            <w:right w:val="none" w:sz="0" w:space="0" w:color="auto"/>
          </w:divBdr>
        </w:div>
        <w:div w:id="2035495894">
          <w:marLeft w:val="0"/>
          <w:marRight w:val="0"/>
          <w:marTop w:val="0"/>
          <w:marBottom w:val="0"/>
          <w:divBdr>
            <w:top w:val="none" w:sz="0" w:space="0" w:color="auto"/>
            <w:left w:val="none" w:sz="0" w:space="0" w:color="auto"/>
            <w:bottom w:val="none" w:sz="0" w:space="0" w:color="auto"/>
            <w:right w:val="none" w:sz="0" w:space="0" w:color="auto"/>
          </w:divBdr>
        </w:div>
      </w:divsChild>
    </w:div>
    <w:div w:id="920606532">
      <w:bodyDiv w:val="1"/>
      <w:marLeft w:val="0"/>
      <w:marRight w:val="0"/>
      <w:marTop w:val="0"/>
      <w:marBottom w:val="0"/>
      <w:divBdr>
        <w:top w:val="none" w:sz="0" w:space="0" w:color="auto"/>
        <w:left w:val="none" w:sz="0" w:space="0" w:color="auto"/>
        <w:bottom w:val="none" w:sz="0" w:space="0" w:color="auto"/>
        <w:right w:val="none" w:sz="0" w:space="0" w:color="auto"/>
      </w:divBdr>
      <w:divsChild>
        <w:div w:id="1588964">
          <w:marLeft w:val="0"/>
          <w:marRight w:val="0"/>
          <w:marTop w:val="0"/>
          <w:marBottom w:val="0"/>
          <w:divBdr>
            <w:top w:val="none" w:sz="0" w:space="0" w:color="auto"/>
            <w:left w:val="none" w:sz="0" w:space="0" w:color="auto"/>
            <w:bottom w:val="none" w:sz="0" w:space="0" w:color="auto"/>
            <w:right w:val="none" w:sz="0" w:space="0" w:color="auto"/>
          </w:divBdr>
        </w:div>
        <w:div w:id="1034963227">
          <w:marLeft w:val="0"/>
          <w:marRight w:val="0"/>
          <w:marTop w:val="0"/>
          <w:marBottom w:val="0"/>
          <w:divBdr>
            <w:top w:val="none" w:sz="0" w:space="0" w:color="auto"/>
            <w:left w:val="none" w:sz="0" w:space="0" w:color="auto"/>
            <w:bottom w:val="none" w:sz="0" w:space="0" w:color="auto"/>
            <w:right w:val="none" w:sz="0" w:space="0" w:color="auto"/>
          </w:divBdr>
        </w:div>
      </w:divsChild>
    </w:div>
    <w:div w:id="976103191">
      <w:bodyDiv w:val="1"/>
      <w:marLeft w:val="0"/>
      <w:marRight w:val="0"/>
      <w:marTop w:val="0"/>
      <w:marBottom w:val="0"/>
      <w:divBdr>
        <w:top w:val="none" w:sz="0" w:space="0" w:color="auto"/>
        <w:left w:val="none" w:sz="0" w:space="0" w:color="auto"/>
        <w:bottom w:val="none" w:sz="0" w:space="0" w:color="auto"/>
        <w:right w:val="none" w:sz="0" w:space="0" w:color="auto"/>
      </w:divBdr>
      <w:divsChild>
        <w:div w:id="441341219">
          <w:marLeft w:val="0"/>
          <w:marRight w:val="0"/>
          <w:marTop w:val="0"/>
          <w:marBottom w:val="0"/>
          <w:divBdr>
            <w:top w:val="none" w:sz="0" w:space="0" w:color="auto"/>
            <w:left w:val="none" w:sz="0" w:space="0" w:color="auto"/>
            <w:bottom w:val="none" w:sz="0" w:space="0" w:color="auto"/>
            <w:right w:val="none" w:sz="0" w:space="0" w:color="auto"/>
          </w:divBdr>
        </w:div>
        <w:div w:id="1001078310">
          <w:marLeft w:val="0"/>
          <w:marRight w:val="0"/>
          <w:marTop w:val="0"/>
          <w:marBottom w:val="0"/>
          <w:divBdr>
            <w:top w:val="none" w:sz="0" w:space="0" w:color="auto"/>
            <w:left w:val="none" w:sz="0" w:space="0" w:color="auto"/>
            <w:bottom w:val="none" w:sz="0" w:space="0" w:color="auto"/>
            <w:right w:val="none" w:sz="0" w:space="0" w:color="auto"/>
          </w:divBdr>
        </w:div>
        <w:div w:id="1154643827">
          <w:marLeft w:val="0"/>
          <w:marRight w:val="0"/>
          <w:marTop w:val="0"/>
          <w:marBottom w:val="0"/>
          <w:divBdr>
            <w:top w:val="none" w:sz="0" w:space="0" w:color="auto"/>
            <w:left w:val="none" w:sz="0" w:space="0" w:color="auto"/>
            <w:bottom w:val="none" w:sz="0" w:space="0" w:color="auto"/>
            <w:right w:val="none" w:sz="0" w:space="0" w:color="auto"/>
          </w:divBdr>
        </w:div>
        <w:div w:id="507915342">
          <w:marLeft w:val="0"/>
          <w:marRight w:val="0"/>
          <w:marTop w:val="0"/>
          <w:marBottom w:val="0"/>
          <w:divBdr>
            <w:top w:val="none" w:sz="0" w:space="0" w:color="auto"/>
            <w:left w:val="none" w:sz="0" w:space="0" w:color="auto"/>
            <w:bottom w:val="none" w:sz="0" w:space="0" w:color="auto"/>
            <w:right w:val="none" w:sz="0" w:space="0" w:color="auto"/>
          </w:divBdr>
        </w:div>
      </w:divsChild>
    </w:div>
    <w:div w:id="988285765">
      <w:bodyDiv w:val="1"/>
      <w:marLeft w:val="0"/>
      <w:marRight w:val="0"/>
      <w:marTop w:val="0"/>
      <w:marBottom w:val="0"/>
      <w:divBdr>
        <w:top w:val="none" w:sz="0" w:space="0" w:color="auto"/>
        <w:left w:val="none" w:sz="0" w:space="0" w:color="auto"/>
        <w:bottom w:val="none" w:sz="0" w:space="0" w:color="auto"/>
        <w:right w:val="none" w:sz="0" w:space="0" w:color="auto"/>
      </w:divBdr>
      <w:divsChild>
        <w:div w:id="239411879">
          <w:marLeft w:val="0"/>
          <w:marRight w:val="0"/>
          <w:marTop w:val="0"/>
          <w:marBottom w:val="0"/>
          <w:divBdr>
            <w:top w:val="none" w:sz="0" w:space="0" w:color="000000"/>
            <w:left w:val="none" w:sz="0" w:space="0" w:color="000000"/>
            <w:bottom w:val="none" w:sz="0" w:space="0" w:color="000000"/>
            <w:right w:val="none" w:sz="0" w:space="0" w:color="000000"/>
          </w:divBdr>
        </w:div>
        <w:div w:id="1824930694">
          <w:marLeft w:val="0"/>
          <w:marRight w:val="0"/>
          <w:marTop w:val="0"/>
          <w:marBottom w:val="0"/>
          <w:divBdr>
            <w:top w:val="none" w:sz="0" w:space="0" w:color="000000"/>
            <w:left w:val="none" w:sz="0" w:space="0" w:color="000000"/>
            <w:bottom w:val="none" w:sz="0" w:space="0" w:color="000000"/>
            <w:right w:val="none" w:sz="0" w:space="0" w:color="000000"/>
          </w:divBdr>
        </w:div>
        <w:div w:id="339895962">
          <w:marLeft w:val="0"/>
          <w:marRight w:val="0"/>
          <w:marTop w:val="0"/>
          <w:marBottom w:val="0"/>
          <w:divBdr>
            <w:top w:val="none" w:sz="0" w:space="0" w:color="000000"/>
            <w:left w:val="none" w:sz="0" w:space="0" w:color="000000"/>
            <w:bottom w:val="none" w:sz="0" w:space="0" w:color="000000"/>
            <w:right w:val="none" w:sz="0" w:space="0" w:color="000000"/>
          </w:divBdr>
        </w:div>
        <w:div w:id="962660779">
          <w:marLeft w:val="0"/>
          <w:marRight w:val="0"/>
          <w:marTop w:val="0"/>
          <w:marBottom w:val="0"/>
          <w:divBdr>
            <w:top w:val="none" w:sz="0" w:space="0" w:color="000000"/>
            <w:left w:val="none" w:sz="0" w:space="0" w:color="000000"/>
            <w:bottom w:val="none" w:sz="0" w:space="0" w:color="000000"/>
            <w:right w:val="none" w:sz="0" w:space="0" w:color="000000"/>
          </w:divBdr>
        </w:div>
        <w:div w:id="2123256617">
          <w:marLeft w:val="0"/>
          <w:marRight w:val="0"/>
          <w:marTop w:val="0"/>
          <w:marBottom w:val="0"/>
          <w:divBdr>
            <w:top w:val="none" w:sz="0" w:space="0" w:color="000000"/>
            <w:left w:val="none" w:sz="0" w:space="0" w:color="000000"/>
            <w:bottom w:val="none" w:sz="0" w:space="0" w:color="000000"/>
            <w:right w:val="none" w:sz="0" w:space="0" w:color="000000"/>
          </w:divBdr>
        </w:div>
        <w:div w:id="1895507374">
          <w:marLeft w:val="0"/>
          <w:marRight w:val="0"/>
          <w:marTop w:val="0"/>
          <w:marBottom w:val="0"/>
          <w:divBdr>
            <w:top w:val="none" w:sz="0" w:space="0" w:color="000000"/>
            <w:left w:val="none" w:sz="0" w:space="0" w:color="000000"/>
            <w:bottom w:val="none" w:sz="0" w:space="0" w:color="000000"/>
            <w:right w:val="none" w:sz="0" w:space="0" w:color="000000"/>
          </w:divBdr>
        </w:div>
        <w:div w:id="695958788">
          <w:marLeft w:val="0"/>
          <w:marRight w:val="0"/>
          <w:marTop w:val="0"/>
          <w:marBottom w:val="0"/>
          <w:divBdr>
            <w:top w:val="none" w:sz="0" w:space="0" w:color="000000"/>
            <w:left w:val="none" w:sz="0" w:space="0" w:color="000000"/>
            <w:bottom w:val="none" w:sz="0" w:space="0" w:color="000000"/>
            <w:right w:val="none" w:sz="0" w:space="0" w:color="000000"/>
          </w:divBdr>
        </w:div>
      </w:divsChild>
    </w:div>
    <w:div w:id="1058279534">
      <w:bodyDiv w:val="1"/>
      <w:marLeft w:val="0"/>
      <w:marRight w:val="0"/>
      <w:marTop w:val="0"/>
      <w:marBottom w:val="0"/>
      <w:divBdr>
        <w:top w:val="none" w:sz="0" w:space="0" w:color="auto"/>
        <w:left w:val="none" w:sz="0" w:space="0" w:color="auto"/>
        <w:bottom w:val="none" w:sz="0" w:space="0" w:color="auto"/>
        <w:right w:val="none" w:sz="0" w:space="0" w:color="auto"/>
      </w:divBdr>
      <w:divsChild>
        <w:div w:id="1328289174">
          <w:marLeft w:val="0"/>
          <w:marRight w:val="0"/>
          <w:marTop w:val="0"/>
          <w:marBottom w:val="0"/>
          <w:divBdr>
            <w:top w:val="none" w:sz="0" w:space="0" w:color="auto"/>
            <w:left w:val="none" w:sz="0" w:space="0" w:color="auto"/>
            <w:bottom w:val="none" w:sz="0" w:space="0" w:color="auto"/>
            <w:right w:val="none" w:sz="0" w:space="0" w:color="auto"/>
          </w:divBdr>
        </w:div>
        <w:div w:id="492066217">
          <w:marLeft w:val="0"/>
          <w:marRight w:val="0"/>
          <w:marTop w:val="0"/>
          <w:marBottom w:val="0"/>
          <w:divBdr>
            <w:top w:val="none" w:sz="0" w:space="0" w:color="auto"/>
            <w:left w:val="none" w:sz="0" w:space="0" w:color="auto"/>
            <w:bottom w:val="none" w:sz="0" w:space="0" w:color="auto"/>
            <w:right w:val="none" w:sz="0" w:space="0" w:color="auto"/>
          </w:divBdr>
        </w:div>
        <w:div w:id="1216157761">
          <w:marLeft w:val="0"/>
          <w:marRight w:val="0"/>
          <w:marTop w:val="0"/>
          <w:marBottom w:val="0"/>
          <w:divBdr>
            <w:top w:val="none" w:sz="0" w:space="0" w:color="auto"/>
            <w:left w:val="none" w:sz="0" w:space="0" w:color="auto"/>
            <w:bottom w:val="none" w:sz="0" w:space="0" w:color="auto"/>
            <w:right w:val="none" w:sz="0" w:space="0" w:color="auto"/>
          </w:divBdr>
        </w:div>
        <w:div w:id="1992707203">
          <w:marLeft w:val="0"/>
          <w:marRight w:val="0"/>
          <w:marTop w:val="0"/>
          <w:marBottom w:val="0"/>
          <w:divBdr>
            <w:top w:val="none" w:sz="0" w:space="0" w:color="auto"/>
            <w:left w:val="none" w:sz="0" w:space="0" w:color="auto"/>
            <w:bottom w:val="none" w:sz="0" w:space="0" w:color="auto"/>
            <w:right w:val="none" w:sz="0" w:space="0" w:color="auto"/>
          </w:divBdr>
        </w:div>
        <w:div w:id="1716351823">
          <w:marLeft w:val="0"/>
          <w:marRight w:val="0"/>
          <w:marTop w:val="0"/>
          <w:marBottom w:val="0"/>
          <w:divBdr>
            <w:top w:val="none" w:sz="0" w:space="0" w:color="auto"/>
            <w:left w:val="none" w:sz="0" w:space="0" w:color="auto"/>
            <w:bottom w:val="none" w:sz="0" w:space="0" w:color="auto"/>
            <w:right w:val="none" w:sz="0" w:space="0" w:color="auto"/>
          </w:divBdr>
        </w:div>
      </w:divsChild>
    </w:div>
    <w:div w:id="1079137906">
      <w:bodyDiv w:val="1"/>
      <w:marLeft w:val="0"/>
      <w:marRight w:val="0"/>
      <w:marTop w:val="0"/>
      <w:marBottom w:val="0"/>
      <w:divBdr>
        <w:top w:val="none" w:sz="0" w:space="0" w:color="auto"/>
        <w:left w:val="none" w:sz="0" w:space="0" w:color="auto"/>
        <w:bottom w:val="none" w:sz="0" w:space="0" w:color="auto"/>
        <w:right w:val="none" w:sz="0" w:space="0" w:color="auto"/>
      </w:divBdr>
    </w:div>
    <w:div w:id="1330717264">
      <w:bodyDiv w:val="1"/>
      <w:marLeft w:val="0"/>
      <w:marRight w:val="0"/>
      <w:marTop w:val="0"/>
      <w:marBottom w:val="0"/>
      <w:divBdr>
        <w:top w:val="none" w:sz="0" w:space="0" w:color="auto"/>
        <w:left w:val="none" w:sz="0" w:space="0" w:color="auto"/>
        <w:bottom w:val="none" w:sz="0" w:space="0" w:color="auto"/>
        <w:right w:val="none" w:sz="0" w:space="0" w:color="auto"/>
      </w:divBdr>
      <w:divsChild>
        <w:div w:id="2023313988">
          <w:marLeft w:val="0"/>
          <w:marRight w:val="0"/>
          <w:marTop w:val="0"/>
          <w:marBottom w:val="0"/>
          <w:divBdr>
            <w:top w:val="none" w:sz="0" w:space="0" w:color="auto"/>
            <w:left w:val="none" w:sz="0" w:space="0" w:color="auto"/>
            <w:bottom w:val="none" w:sz="0" w:space="0" w:color="auto"/>
            <w:right w:val="none" w:sz="0" w:space="0" w:color="auto"/>
          </w:divBdr>
        </w:div>
        <w:div w:id="727529720">
          <w:marLeft w:val="0"/>
          <w:marRight w:val="0"/>
          <w:marTop w:val="0"/>
          <w:marBottom w:val="0"/>
          <w:divBdr>
            <w:top w:val="none" w:sz="0" w:space="0" w:color="auto"/>
            <w:left w:val="none" w:sz="0" w:space="0" w:color="auto"/>
            <w:bottom w:val="none" w:sz="0" w:space="0" w:color="auto"/>
            <w:right w:val="none" w:sz="0" w:space="0" w:color="auto"/>
          </w:divBdr>
        </w:div>
        <w:div w:id="151721183">
          <w:marLeft w:val="0"/>
          <w:marRight w:val="0"/>
          <w:marTop w:val="0"/>
          <w:marBottom w:val="0"/>
          <w:divBdr>
            <w:top w:val="none" w:sz="0" w:space="0" w:color="auto"/>
            <w:left w:val="none" w:sz="0" w:space="0" w:color="auto"/>
            <w:bottom w:val="none" w:sz="0" w:space="0" w:color="auto"/>
            <w:right w:val="none" w:sz="0" w:space="0" w:color="auto"/>
          </w:divBdr>
        </w:div>
        <w:div w:id="867909281">
          <w:marLeft w:val="0"/>
          <w:marRight w:val="0"/>
          <w:marTop w:val="0"/>
          <w:marBottom w:val="0"/>
          <w:divBdr>
            <w:top w:val="none" w:sz="0" w:space="0" w:color="auto"/>
            <w:left w:val="none" w:sz="0" w:space="0" w:color="auto"/>
            <w:bottom w:val="none" w:sz="0" w:space="0" w:color="auto"/>
            <w:right w:val="none" w:sz="0" w:space="0" w:color="auto"/>
          </w:divBdr>
        </w:div>
      </w:divsChild>
    </w:div>
    <w:div w:id="1360088112">
      <w:bodyDiv w:val="1"/>
      <w:marLeft w:val="0"/>
      <w:marRight w:val="0"/>
      <w:marTop w:val="0"/>
      <w:marBottom w:val="0"/>
      <w:divBdr>
        <w:top w:val="none" w:sz="0" w:space="0" w:color="auto"/>
        <w:left w:val="none" w:sz="0" w:space="0" w:color="auto"/>
        <w:bottom w:val="none" w:sz="0" w:space="0" w:color="auto"/>
        <w:right w:val="none" w:sz="0" w:space="0" w:color="auto"/>
      </w:divBdr>
      <w:divsChild>
        <w:div w:id="168065848">
          <w:marLeft w:val="0"/>
          <w:marRight w:val="0"/>
          <w:marTop w:val="0"/>
          <w:marBottom w:val="0"/>
          <w:divBdr>
            <w:top w:val="none" w:sz="0" w:space="0" w:color="000000"/>
            <w:left w:val="none" w:sz="0" w:space="0" w:color="000000"/>
            <w:bottom w:val="none" w:sz="0" w:space="0" w:color="000000"/>
            <w:right w:val="none" w:sz="0" w:space="0" w:color="000000"/>
          </w:divBdr>
        </w:div>
        <w:div w:id="1216505564">
          <w:marLeft w:val="0"/>
          <w:marRight w:val="0"/>
          <w:marTop w:val="0"/>
          <w:marBottom w:val="0"/>
          <w:divBdr>
            <w:top w:val="none" w:sz="0" w:space="0" w:color="000000"/>
            <w:left w:val="none" w:sz="0" w:space="0" w:color="000000"/>
            <w:bottom w:val="none" w:sz="0" w:space="0" w:color="000000"/>
            <w:right w:val="none" w:sz="0" w:space="0" w:color="000000"/>
          </w:divBdr>
        </w:div>
        <w:div w:id="799879521">
          <w:marLeft w:val="0"/>
          <w:marRight w:val="0"/>
          <w:marTop w:val="0"/>
          <w:marBottom w:val="0"/>
          <w:divBdr>
            <w:top w:val="none" w:sz="0" w:space="0" w:color="000000"/>
            <w:left w:val="none" w:sz="0" w:space="0" w:color="000000"/>
            <w:bottom w:val="none" w:sz="0" w:space="0" w:color="000000"/>
            <w:right w:val="none" w:sz="0" w:space="0" w:color="000000"/>
          </w:divBdr>
        </w:div>
        <w:div w:id="1630429831">
          <w:marLeft w:val="0"/>
          <w:marRight w:val="0"/>
          <w:marTop w:val="0"/>
          <w:marBottom w:val="0"/>
          <w:divBdr>
            <w:top w:val="none" w:sz="0" w:space="0" w:color="000000"/>
            <w:left w:val="none" w:sz="0" w:space="0" w:color="000000"/>
            <w:bottom w:val="none" w:sz="0" w:space="0" w:color="000000"/>
            <w:right w:val="none" w:sz="0" w:space="0" w:color="000000"/>
          </w:divBdr>
        </w:div>
        <w:div w:id="2069379741">
          <w:marLeft w:val="0"/>
          <w:marRight w:val="0"/>
          <w:marTop w:val="0"/>
          <w:marBottom w:val="0"/>
          <w:divBdr>
            <w:top w:val="none" w:sz="0" w:space="0" w:color="000000"/>
            <w:left w:val="none" w:sz="0" w:space="0" w:color="000000"/>
            <w:bottom w:val="none" w:sz="0" w:space="0" w:color="000000"/>
            <w:right w:val="none" w:sz="0" w:space="0" w:color="000000"/>
          </w:divBdr>
        </w:div>
        <w:div w:id="851454968">
          <w:marLeft w:val="0"/>
          <w:marRight w:val="0"/>
          <w:marTop w:val="0"/>
          <w:marBottom w:val="0"/>
          <w:divBdr>
            <w:top w:val="none" w:sz="0" w:space="0" w:color="000000"/>
            <w:left w:val="none" w:sz="0" w:space="0" w:color="000000"/>
            <w:bottom w:val="none" w:sz="0" w:space="0" w:color="000000"/>
            <w:right w:val="none" w:sz="0" w:space="0" w:color="000000"/>
          </w:divBdr>
        </w:div>
        <w:div w:id="1783722425">
          <w:marLeft w:val="0"/>
          <w:marRight w:val="0"/>
          <w:marTop w:val="0"/>
          <w:marBottom w:val="0"/>
          <w:divBdr>
            <w:top w:val="none" w:sz="0" w:space="0" w:color="000000"/>
            <w:left w:val="none" w:sz="0" w:space="0" w:color="000000"/>
            <w:bottom w:val="none" w:sz="0" w:space="0" w:color="000000"/>
            <w:right w:val="none" w:sz="0" w:space="0" w:color="000000"/>
          </w:divBdr>
        </w:div>
        <w:div w:id="14891534">
          <w:marLeft w:val="0"/>
          <w:marRight w:val="0"/>
          <w:marTop w:val="0"/>
          <w:marBottom w:val="0"/>
          <w:divBdr>
            <w:top w:val="none" w:sz="0" w:space="0" w:color="000000"/>
            <w:left w:val="none" w:sz="0" w:space="0" w:color="000000"/>
            <w:bottom w:val="none" w:sz="0" w:space="0" w:color="000000"/>
            <w:right w:val="none" w:sz="0" w:space="0" w:color="000000"/>
          </w:divBdr>
        </w:div>
      </w:divsChild>
    </w:div>
    <w:div w:id="1408379774">
      <w:bodyDiv w:val="1"/>
      <w:marLeft w:val="0"/>
      <w:marRight w:val="0"/>
      <w:marTop w:val="0"/>
      <w:marBottom w:val="0"/>
      <w:divBdr>
        <w:top w:val="none" w:sz="0" w:space="0" w:color="auto"/>
        <w:left w:val="none" w:sz="0" w:space="0" w:color="auto"/>
        <w:bottom w:val="none" w:sz="0" w:space="0" w:color="auto"/>
        <w:right w:val="none" w:sz="0" w:space="0" w:color="auto"/>
      </w:divBdr>
      <w:divsChild>
        <w:div w:id="1642341812">
          <w:marLeft w:val="0"/>
          <w:marRight w:val="0"/>
          <w:marTop w:val="0"/>
          <w:marBottom w:val="0"/>
          <w:divBdr>
            <w:top w:val="none" w:sz="0" w:space="0" w:color="auto"/>
            <w:left w:val="none" w:sz="0" w:space="0" w:color="auto"/>
            <w:bottom w:val="none" w:sz="0" w:space="0" w:color="auto"/>
            <w:right w:val="none" w:sz="0" w:space="0" w:color="auto"/>
          </w:divBdr>
        </w:div>
        <w:div w:id="1885947868">
          <w:marLeft w:val="0"/>
          <w:marRight w:val="0"/>
          <w:marTop w:val="0"/>
          <w:marBottom w:val="0"/>
          <w:divBdr>
            <w:top w:val="none" w:sz="0" w:space="0" w:color="auto"/>
            <w:left w:val="none" w:sz="0" w:space="0" w:color="auto"/>
            <w:bottom w:val="none" w:sz="0" w:space="0" w:color="auto"/>
            <w:right w:val="none" w:sz="0" w:space="0" w:color="auto"/>
          </w:divBdr>
        </w:div>
        <w:div w:id="1552309264">
          <w:marLeft w:val="0"/>
          <w:marRight w:val="0"/>
          <w:marTop w:val="0"/>
          <w:marBottom w:val="0"/>
          <w:divBdr>
            <w:top w:val="none" w:sz="0" w:space="0" w:color="auto"/>
            <w:left w:val="none" w:sz="0" w:space="0" w:color="auto"/>
            <w:bottom w:val="none" w:sz="0" w:space="0" w:color="auto"/>
            <w:right w:val="none" w:sz="0" w:space="0" w:color="auto"/>
          </w:divBdr>
        </w:div>
        <w:div w:id="1866752117">
          <w:marLeft w:val="0"/>
          <w:marRight w:val="0"/>
          <w:marTop w:val="0"/>
          <w:marBottom w:val="0"/>
          <w:divBdr>
            <w:top w:val="none" w:sz="0" w:space="0" w:color="auto"/>
            <w:left w:val="none" w:sz="0" w:space="0" w:color="auto"/>
            <w:bottom w:val="none" w:sz="0" w:space="0" w:color="auto"/>
            <w:right w:val="none" w:sz="0" w:space="0" w:color="auto"/>
          </w:divBdr>
        </w:div>
        <w:div w:id="7954167">
          <w:marLeft w:val="0"/>
          <w:marRight w:val="0"/>
          <w:marTop w:val="0"/>
          <w:marBottom w:val="0"/>
          <w:divBdr>
            <w:top w:val="none" w:sz="0" w:space="0" w:color="auto"/>
            <w:left w:val="none" w:sz="0" w:space="0" w:color="auto"/>
            <w:bottom w:val="none" w:sz="0" w:space="0" w:color="auto"/>
            <w:right w:val="none" w:sz="0" w:space="0" w:color="auto"/>
          </w:divBdr>
        </w:div>
      </w:divsChild>
    </w:div>
    <w:div w:id="1476870054">
      <w:bodyDiv w:val="1"/>
      <w:marLeft w:val="0"/>
      <w:marRight w:val="0"/>
      <w:marTop w:val="0"/>
      <w:marBottom w:val="0"/>
      <w:divBdr>
        <w:top w:val="none" w:sz="0" w:space="0" w:color="auto"/>
        <w:left w:val="none" w:sz="0" w:space="0" w:color="auto"/>
        <w:bottom w:val="none" w:sz="0" w:space="0" w:color="auto"/>
        <w:right w:val="none" w:sz="0" w:space="0" w:color="auto"/>
      </w:divBdr>
      <w:divsChild>
        <w:div w:id="76244465">
          <w:marLeft w:val="0"/>
          <w:marRight w:val="0"/>
          <w:marTop w:val="0"/>
          <w:marBottom w:val="0"/>
          <w:divBdr>
            <w:top w:val="none" w:sz="0" w:space="0" w:color="auto"/>
            <w:left w:val="none" w:sz="0" w:space="0" w:color="auto"/>
            <w:bottom w:val="none" w:sz="0" w:space="0" w:color="auto"/>
            <w:right w:val="none" w:sz="0" w:space="0" w:color="auto"/>
          </w:divBdr>
        </w:div>
        <w:div w:id="126550886">
          <w:marLeft w:val="0"/>
          <w:marRight w:val="0"/>
          <w:marTop w:val="0"/>
          <w:marBottom w:val="0"/>
          <w:divBdr>
            <w:top w:val="none" w:sz="0" w:space="0" w:color="auto"/>
            <w:left w:val="none" w:sz="0" w:space="0" w:color="auto"/>
            <w:bottom w:val="none" w:sz="0" w:space="0" w:color="auto"/>
            <w:right w:val="none" w:sz="0" w:space="0" w:color="auto"/>
          </w:divBdr>
        </w:div>
      </w:divsChild>
    </w:div>
    <w:div w:id="1485471148">
      <w:bodyDiv w:val="1"/>
      <w:marLeft w:val="0"/>
      <w:marRight w:val="0"/>
      <w:marTop w:val="0"/>
      <w:marBottom w:val="0"/>
      <w:divBdr>
        <w:top w:val="none" w:sz="0" w:space="0" w:color="auto"/>
        <w:left w:val="none" w:sz="0" w:space="0" w:color="auto"/>
        <w:bottom w:val="none" w:sz="0" w:space="0" w:color="auto"/>
        <w:right w:val="none" w:sz="0" w:space="0" w:color="auto"/>
      </w:divBdr>
      <w:divsChild>
        <w:div w:id="1285191163">
          <w:marLeft w:val="0"/>
          <w:marRight w:val="0"/>
          <w:marTop w:val="0"/>
          <w:marBottom w:val="0"/>
          <w:divBdr>
            <w:top w:val="none" w:sz="0" w:space="0" w:color="000000"/>
            <w:left w:val="none" w:sz="0" w:space="0" w:color="000000"/>
            <w:bottom w:val="none" w:sz="0" w:space="0" w:color="000000"/>
            <w:right w:val="none" w:sz="0" w:space="0" w:color="000000"/>
          </w:divBdr>
        </w:div>
        <w:div w:id="1124731985">
          <w:marLeft w:val="0"/>
          <w:marRight w:val="0"/>
          <w:marTop w:val="0"/>
          <w:marBottom w:val="0"/>
          <w:divBdr>
            <w:top w:val="none" w:sz="0" w:space="0" w:color="000000"/>
            <w:left w:val="none" w:sz="0" w:space="0" w:color="000000"/>
            <w:bottom w:val="none" w:sz="0" w:space="0" w:color="000000"/>
            <w:right w:val="none" w:sz="0" w:space="0" w:color="000000"/>
          </w:divBdr>
        </w:div>
        <w:div w:id="229730267">
          <w:marLeft w:val="0"/>
          <w:marRight w:val="0"/>
          <w:marTop w:val="0"/>
          <w:marBottom w:val="0"/>
          <w:divBdr>
            <w:top w:val="none" w:sz="0" w:space="0" w:color="000000"/>
            <w:left w:val="none" w:sz="0" w:space="0" w:color="000000"/>
            <w:bottom w:val="none" w:sz="0" w:space="0" w:color="000000"/>
            <w:right w:val="none" w:sz="0" w:space="0" w:color="000000"/>
          </w:divBdr>
        </w:div>
        <w:div w:id="1349480617">
          <w:marLeft w:val="0"/>
          <w:marRight w:val="0"/>
          <w:marTop w:val="0"/>
          <w:marBottom w:val="0"/>
          <w:divBdr>
            <w:top w:val="none" w:sz="0" w:space="0" w:color="000000"/>
            <w:left w:val="none" w:sz="0" w:space="0" w:color="000000"/>
            <w:bottom w:val="none" w:sz="0" w:space="0" w:color="000000"/>
            <w:right w:val="none" w:sz="0" w:space="0" w:color="000000"/>
          </w:divBdr>
        </w:div>
        <w:div w:id="545339976">
          <w:marLeft w:val="0"/>
          <w:marRight w:val="0"/>
          <w:marTop w:val="0"/>
          <w:marBottom w:val="0"/>
          <w:divBdr>
            <w:top w:val="none" w:sz="0" w:space="0" w:color="000000"/>
            <w:left w:val="none" w:sz="0" w:space="0" w:color="000000"/>
            <w:bottom w:val="none" w:sz="0" w:space="0" w:color="000000"/>
            <w:right w:val="none" w:sz="0" w:space="0" w:color="000000"/>
          </w:divBdr>
        </w:div>
        <w:div w:id="2317387">
          <w:marLeft w:val="0"/>
          <w:marRight w:val="0"/>
          <w:marTop w:val="0"/>
          <w:marBottom w:val="0"/>
          <w:divBdr>
            <w:top w:val="none" w:sz="0" w:space="0" w:color="000000"/>
            <w:left w:val="none" w:sz="0" w:space="0" w:color="000000"/>
            <w:bottom w:val="none" w:sz="0" w:space="0" w:color="000000"/>
            <w:right w:val="none" w:sz="0" w:space="0" w:color="000000"/>
          </w:divBdr>
        </w:div>
        <w:div w:id="1466847245">
          <w:marLeft w:val="0"/>
          <w:marRight w:val="0"/>
          <w:marTop w:val="0"/>
          <w:marBottom w:val="0"/>
          <w:divBdr>
            <w:top w:val="none" w:sz="0" w:space="0" w:color="000000"/>
            <w:left w:val="none" w:sz="0" w:space="0" w:color="000000"/>
            <w:bottom w:val="none" w:sz="0" w:space="0" w:color="000000"/>
            <w:right w:val="none" w:sz="0" w:space="0" w:color="000000"/>
          </w:divBdr>
        </w:div>
        <w:div w:id="349915139">
          <w:marLeft w:val="0"/>
          <w:marRight w:val="0"/>
          <w:marTop w:val="0"/>
          <w:marBottom w:val="0"/>
          <w:divBdr>
            <w:top w:val="none" w:sz="0" w:space="0" w:color="000000"/>
            <w:left w:val="none" w:sz="0" w:space="0" w:color="000000"/>
            <w:bottom w:val="none" w:sz="0" w:space="0" w:color="000000"/>
            <w:right w:val="none" w:sz="0" w:space="0" w:color="000000"/>
          </w:divBdr>
        </w:div>
        <w:div w:id="993415059">
          <w:marLeft w:val="0"/>
          <w:marRight w:val="0"/>
          <w:marTop w:val="0"/>
          <w:marBottom w:val="0"/>
          <w:divBdr>
            <w:top w:val="none" w:sz="0" w:space="0" w:color="000000"/>
            <w:left w:val="none" w:sz="0" w:space="0" w:color="000000"/>
            <w:bottom w:val="none" w:sz="0" w:space="0" w:color="000000"/>
            <w:right w:val="none" w:sz="0" w:space="0" w:color="000000"/>
          </w:divBdr>
        </w:div>
      </w:divsChild>
    </w:div>
    <w:div w:id="1504318500">
      <w:bodyDiv w:val="1"/>
      <w:marLeft w:val="0"/>
      <w:marRight w:val="0"/>
      <w:marTop w:val="0"/>
      <w:marBottom w:val="0"/>
      <w:divBdr>
        <w:top w:val="none" w:sz="0" w:space="0" w:color="auto"/>
        <w:left w:val="none" w:sz="0" w:space="0" w:color="auto"/>
        <w:bottom w:val="none" w:sz="0" w:space="0" w:color="auto"/>
        <w:right w:val="none" w:sz="0" w:space="0" w:color="auto"/>
      </w:divBdr>
      <w:divsChild>
        <w:div w:id="623658993">
          <w:marLeft w:val="0"/>
          <w:marRight w:val="0"/>
          <w:marTop w:val="0"/>
          <w:marBottom w:val="0"/>
          <w:divBdr>
            <w:top w:val="none" w:sz="0" w:space="0" w:color="auto"/>
            <w:left w:val="none" w:sz="0" w:space="0" w:color="auto"/>
            <w:bottom w:val="none" w:sz="0" w:space="0" w:color="auto"/>
            <w:right w:val="none" w:sz="0" w:space="0" w:color="auto"/>
          </w:divBdr>
        </w:div>
        <w:div w:id="123037341">
          <w:marLeft w:val="0"/>
          <w:marRight w:val="0"/>
          <w:marTop w:val="0"/>
          <w:marBottom w:val="0"/>
          <w:divBdr>
            <w:top w:val="none" w:sz="0" w:space="0" w:color="auto"/>
            <w:left w:val="none" w:sz="0" w:space="0" w:color="auto"/>
            <w:bottom w:val="none" w:sz="0" w:space="0" w:color="auto"/>
            <w:right w:val="none" w:sz="0" w:space="0" w:color="auto"/>
          </w:divBdr>
        </w:div>
        <w:div w:id="1287127536">
          <w:marLeft w:val="0"/>
          <w:marRight w:val="0"/>
          <w:marTop w:val="0"/>
          <w:marBottom w:val="0"/>
          <w:divBdr>
            <w:top w:val="none" w:sz="0" w:space="0" w:color="auto"/>
            <w:left w:val="none" w:sz="0" w:space="0" w:color="auto"/>
            <w:bottom w:val="none" w:sz="0" w:space="0" w:color="auto"/>
            <w:right w:val="none" w:sz="0" w:space="0" w:color="auto"/>
          </w:divBdr>
        </w:div>
        <w:div w:id="1815218873">
          <w:marLeft w:val="0"/>
          <w:marRight w:val="0"/>
          <w:marTop w:val="0"/>
          <w:marBottom w:val="0"/>
          <w:divBdr>
            <w:top w:val="none" w:sz="0" w:space="0" w:color="auto"/>
            <w:left w:val="none" w:sz="0" w:space="0" w:color="auto"/>
            <w:bottom w:val="none" w:sz="0" w:space="0" w:color="auto"/>
            <w:right w:val="none" w:sz="0" w:space="0" w:color="auto"/>
          </w:divBdr>
        </w:div>
        <w:div w:id="1907300913">
          <w:marLeft w:val="0"/>
          <w:marRight w:val="0"/>
          <w:marTop w:val="0"/>
          <w:marBottom w:val="0"/>
          <w:divBdr>
            <w:top w:val="none" w:sz="0" w:space="0" w:color="auto"/>
            <w:left w:val="none" w:sz="0" w:space="0" w:color="auto"/>
            <w:bottom w:val="none" w:sz="0" w:space="0" w:color="auto"/>
            <w:right w:val="none" w:sz="0" w:space="0" w:color="auto"/>
          </w:divBdr>
        </w:div>
      </w:divsChild>
    </w:div>
    <w:div w:id="1619752005">
      <w:bodyDiv w:val="1"/>
      <w:marLeft w:val="0"/>
      <w:marRight w:val="0"/>
      <w:marTop w:val="0"/>
      <w:marBottom w:val="0"/>
      <w:divBdr>
        <w:top w:val="none" w:sz="0" w:space="0" w:color="auto"/>
        <w:left w:val="none" w:sz="0" w:space="0" w:color="auto"/>
        <w:bottom w:val="none" w:sz="0" w:space="0" w:color="auto"/>
        <w:right w:val="none" w:sz="0" w:space="0" w:color="auto"/>
      </w:divBdr>
      <w:divsChild>
        <w:div w:id="227569794">
          <w:marLeft w:val="0"/>
          <w:marRight w:val="0"/>
          <w:marTop w:val="0"/>
          <w:marBottom w:val="0"/>
          <w:divBdr>
            <w:top w:val="none" w:sz="0" w:space="0" w:color="auto"/>
            <w:left w:val="none" w:sz="0" w:space="0" w:color="auto"/>
            <w:bottom w:val="none" w:sz="0" w:space="0" w:color="auto"/>
            <w:right w:val="none" w:sz="0" w:space="0" w:color="auto"/>
          </w:divBdr>
        </w:div>
        <w:div w:id="1448963289">
          <w:marLeft w:val="0"/>
          <w:marRight w:val="0"/>
          <w:marTop w:val="0"/>
          <w:marBottom w:val="0"/>
          <w:divBdr>
            <w:top w:val="none" w:sz="0" w:space="0" w:color="auto"/>
            <w:left w:val="none" w:sz="0" w:space="0" w:color="auto"/>
            <w:bottom w:val="none" w:sz="0" w:space="0" w:color="auto"/>
            <w:right w:val="none" w:sz="0" w:space="0" w:color="auto"/>
          </w:divBdr>
        </w:div>
        <w:div w:id="2004091367">
          <w:marLeft w:val="0"/>
          <w:marRight w:val="0"/>
          <w:marTop w:val="0"/>
          <w:marBottom w:val="0"/>
          <w:divBdr>
            <w:top w:val="none" w:sz="0" w:space="0" w:color="auto"/>
            <w:left w:val="none" w:sz="0" w:space="0" w:color="auto"/>
            <w:bottom w:val="none" w:sz="0" w:space="0" w:color="auto"/>
            <w:right w:val="none" w:sz="0" w:space="0" w:color="auto"/>
          </w:divBdr>
        </w:div>
        <w:div w:id="2095929726">
          <w:marLeft w:val="0"/>
          <w:marRight w:val="0"/>
          <w:marTop w:val="0"/>
          <w:marBottom w:val="0"/>
          <w:divBdr>
            <w:top w:val="none" w:sz="0" w:space="0" w:color="auto"/>
            <w:left w:val="none" w:sz="0" w:space="0" w:color="auto"/>
            <w:bottom w:val="none" w:sz="0" w:space="0" w:color="auto"/>
            <w:right w:val="none" w:sz="0" w:space="0" w:color="auto"/>
          </w:divBdr>
        </w:div>
      </w:divsChild>
    </w:div>
    <w:div w:id="1861553789">
      <w:bodyDiv w:val="1"/>
      <w:marLeft w:val="0"/>
      <w:marRight w:val="0"/>
      <w:marTop w:val="0"/>
      <w:marBottom w:val="0"/>
      <w:divBdr>
        <w:top w:val="none" w:sz="0" w:space="0" w:color="auto"/>
        <w:left w:val="none" w:sz="0" w:space="0" w:color="auto"/>
        <w:bottom w:val="none" w:sz="0" w:space="0" w:color="auto"/>
        <w:right w:val="none" w:sz="0" w:space="0" w:color="auto"/>
      </w:divBdr>
      <w:divsChild>
        <w:div w:id="1982735741">
          <w:marLeft w:val="0"/>
          <w:marRight w:val="0"/>
          <w:marTop w:val="0"/>
          <w:marBottom w:val="0"/>
          <w:divBdr>
            <w:top w:val="none" w:sz="0" w:space="0" w:color="000000"/>
            <w:left w:val="none" w:sz="0" w:space="0" w:color="000000"/>
            <w:bottom w:val="none" w:sz="0" w:space="0" w:color="000000"/>
            <w:right w:val="none" w:sz="0" w:space="0" w:color="000000"/>
          </w:divBdr>
        </w:div>
        <w:div w:id="997466866">
          <w:marLeft w:val="0"/>
          <w:marRight w:val="0"/>
          <w:marTop w:val="0"/>
          <w:marBottom w:val="0"/>
          <w:divBdr>
            <w:top w:val="none" w:sz="0" w:space="0" w:color="000000"/>
            <w:left w:val="none" w:sz="0" w:space="0" w:color="000000"/>
            <w:bottom w:val="none" w:sz="0" w:space="0" w:color="000000"/>
            <w:right w:val="none" w:sz="0" w:space="0" w:color="000000"/>
          </w:divBdr>
        </w:div>
        <w:div w:id="543250960">
          <w:marLeft w:val="0"/>
          <w:marRight w:val="0"/>
          <w:marTop w:val="0"/>
          <w:marBottom w:val="0"/>
          <w:divBdr>
            <w:top w:val="none" w:sz="0" w:space="0" w:color="000000"/>
            <w:left w:val="none" w:sz="0" w:space="0" w:color="000000"/>
            <w:bottom w:val="none" w:sz="0" w:space="0" w:color="000000"/>
            <w:right w:val="none" w:sz="0" w:space="0" w:color="000000"/>
          </w:divBdr>
        </w:div>
        <w:div w:id="1044913194">
          <w:marLeft w:val="0"/>
          <w:marRight w:val="0"/>
          <w:marTop w:val="0"/>
          <w:marBottom w:val="0"/>
          <w:divBdr>
            <w:top w:val="none" w:sz="0" w:space="0" w:color="000000"/>
            <w:left w:val="none" w:sz="0" w:space="0" w:color="000000"/>
            <w:bottom w:val="none" w:sz="0" w:space="0" w:color="000000"/>
            <w:right w:val="none" w:sz="0" w:space="0" w:color="000000"/>
          </w:divBdr>
        </w:div>
        <w:div w:id="2020812913">
          <w:marLeft w:val="0"/>
          <w:marRight w:val="0"/>
          <w:marTop w:val="0"/>
          <w:marBottom w:val="0"/>
          <w:divBdr>
            <w:top w:val="none" w:sz="0" w:space="0" w:color="000000"/>
            <w:left w:val="none" w:sz="0" w:space="0" w:color="000000"/>
            <w:bottom w:val="none" w:sz="0" w:space="0" w:color="000000"/>
            <w:right w:val="none" w:sz="0" w:space="0" w:color="000000"/>
          </w:divBdr>
        </w:div>
        <w:div w:id="213468261">
          <w:marLeft w:val="0"/>
          <w:marRight w:val="0"/>
          <w:marTop w:val="0"/>
          <w:marBottom w:val="0"/>
          <w:divBdr>
            <w:top w:val="none" w:sz="0" w:space="0" w:color="000000"/>
            <w:left w:val="none" w:sz="0" w:space="0" w:color="000000"/>
            <w:bottom w:val="none" w:sz="0" w:space="0" w:color="000000"/>
            <w:right w:val="none" w:sz="0" w:space="0" w:color="000000"/>
          </w:divBdr>
        </w:div>
        <w:div w:id="1845436521">
          <w:marLeft w:val="0"/>
          <w:marRight w:val="0"/>
          <w:marTop w:val="0"/>
          <w:marBottom w:val="0"/>
          <w:divBdr>
            <w:top w:val="none" w:sz="0" w:space="0" w:color="000000"/>
            <w:left w:val="none" w:sz="0" w:space="0" w:color="000000"/>
            <w:bottom w:val="none" w:sz="0" w:space="0" w:color="000000"/>
            <w:right w:val="none" w:sz="0" w:space="0" w:color="000000"/>
          </w:divBdr>
        </w:div>
        <w:div w:id="1790781119">
          <w:marLeft w:val="0"/>
          <w:marRight w:val="0"/>
          <w:marTop w:val="0"/>
          <w:marBottom w:val="0"/>
          <w:divBdr>
            <w:top w:val="none" w:sz="0" w:space="0" w:color="000000"/>
            <w:left w:val="none" w:sz="0" w:space="0" w:color="000000"/>
            <w:bottom w:val="none" w:sz="0" w:space="0" w:color="000000"/>
            <w:right w:val="none" w:sz="0" w:space="0" w:color="000000"/>
          </w:divBdr>
        </w:div>
      </w:divsChild>
    </w:div>
    <w:div w:id="1936010297">
      <w:bodyDiv w:val="1"/>
      <w:marLeft w:val="0"/>
      <w:marRight w:val="0"/>
      <w:marTop w:val="0"/>
      <w:marBottom w:val="0"/>
      <w:divBdr>
        <w:top w:val="none" w:sz="0" w:space="0" w:color="auto"/>
        <w:left w:val="none" w:sz="0" w:space="0" w:color="auto"/>
        <w:bottom w:val="none" w:sz="0" w:space="0" w:color="auto"/>
        <w:right w:val="none" w:sz="0" w:space="0" w:color="auto"/>
      </w:divBdr>
      <w:divsChild>
        <w:div w:id="636758619">
          <w:marLeft w:val="0"/>
          <w:marRight w:val="0"/>
          <w:marTop w:val="0"/>
          <w:marBottom w:val="0"/>
          <w:divBdr>
            <w:top w:val="none" w:sz="0" w:space="0" w:color="auto"/>
            <w:left w:val="none" w:sz="0" w:space="0" w:color="auto"/>
            <w:bottom w:val="none" w:sz="0" w:space="0" w:color="auto"/>
            <w:right w:val="none" w:sz="0" w:space="0" w:color="auto"/>
          </w:divBdr>
        </w:div>
        <w:div w:id="2052532758">
          <w:marLeft w:val="0"/>
          <w:marRight w:val="0"/>
          <w:marTop w:val="0"/>
          <w:marBottom w:val="0"/>
          <w:divBdr>
            <w:top w:val="none" w:sz="0" w:space="0" w:color="auto"/>
            <w:left w:val="none" w:sz="0" w:space="0" w:color="auto"/>
            <w:bottom w:val="none" w:sz="0" w:space="0" w:color="auto"/>
            <w:right w:val="none" w:sz="0" w:space="0" w:color="auto"/>
          </w:divBdr>
        </w:div>
        <w:div w:id="829559252">
          <w:marLeft w:val="0"/>
          <w:marRight w:val="0"/>
          <w:marTop w:val="0"/>
          <w:marBottom w:val="0"/>
          <w:divBdr>
            <w:top w:val="none" w:sz="0" w:space="0" w:color="auto"/>
            <w:left w:val="none" w:sz="0" w:space="0" w:color="auto"/>
            <w:bottom w:val="none" w:sz="0" w:space="0" w:color="auto"/>
            <w:right w:val="none" w:sz="0" w:space="0" w:color="auto"/>
          </w:divBdr>
        </w:div>
      </w:divsChild>
    </w:div>
  </w:divs>
  <w:encoding w:val="windows-1252"/>
  <w:optimizeForBrowser/>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3.png"/><Relationship Id="rId20" Type="http://schemas.openxmlformats.org/officeDocument/2006/relationships/header" Target="header5.xml"/><Relationship Id="rId21" Type="http://schemas.openxmlformats.org/officeDocument/2006/relationships/footer" Target="footer3.xml"/><Relationship Id="rId22" Type="http://schemas.openxmlformats.org/officeDocument/2006/relationships/footer" Target="footer4.xml"/><Relationship Id="rId23" Type="http://schemas.openxmlformats.org/officeDocument/2006/relationships/header" Target="header6.xml"/><Relationship Id="rId24" Type="http://schemas.openxmlformats.org/officeDocument/2006/relationships/footer" Target="footer5.xml"/><Relationship Id="rId25" Type="http://schemas.openxmlformats.org/officeDocument/2006/relationships/fontTable" Target="fontTable.xml"/><Relationship Id="rId26" Type="http://schemas.openxmlformats.org/officeDocument/2006/relationships/theme" Target="theme/theme1.xml"/><Relationship Id="rId10" Type="http://schemas.openxmlformats.org/officeDocument/2006/relationships/image" Target="media/image4.png"/><Relationship Id="rId11" Type="http://schemas.openxmlformats.org/officeDocument/2006/relationships/image" Target="media/image5.jpeg"/><Relationship Id="rId12" Type="http://schemas.openxmlformats.org/officeDocument/2006/relationships/image" Target="media/image6.jpeg"/><Relationship Id="rId13" Type="http://schemas.openxmlformats.org/officeDocument/2006/relationships/header" Target="header1.xml"/><Relationship Id="rId14" Type="http://schemas.openxmlformats.org/officeDocument/2006/relationships/header" Target="header2.xml"/><Relationship Id="rId15" Type="http://schemas.openxmlformats.org/officeDocument/2006/relationships/footer" Target="footer1.xml"/><Relationship Id="rId16" Type="http://schemas.openxmlformats.org/officeDocument/2006/relationships/header" Target="header3.xml"/><Relationship Id="rId17" Type="http://schemas.openxmlformats.org/officeDocument/2006/relationships/footer" Target="footer2.xml"/><Relationship Id="rId18" Type="http://schemas.openxmlformats.org/officeDocument/2006/relationships/image" Target="media/image7.png"/><Relationship Id="rId19" Type="http://schemas.openxmlformats.org/officeDocument/2006/relationships/header" Target="header4.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2.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90</TotalTime>
  <Pages>277</Pages>
  <Words>80615</Words>
  <Characters>443385</Characters>
  <Application>Microsoft Macintosh Word</Application>
  <DocSecurity>0</DocSecurity>
  <Lines>3694</Lines>
  <Paragraphs>1045</Paragraphs>
  <ScaleCrop>false</ScaleCrop>
  <HeadingPairs>
    <vt:vector size="2" baseType="variant">
      <vt:variant>
        <vt:lpstr>Título</vt:lpstr>
      </vt:variant>
      <vt:variant>
        <vt:i4>1</vt:i4>
      </vt:variant>
    </vt:vector>
  </HeadingPairs>
  <TitlesOfParts>
    <vt:vector size="1" baseType="lpstr">
      <vt:lpstr>Teamwork 4 Programación didáctica (LOMCE - Andalucía)</vt:lpstr>
    </vt:vector>
  </TitlesOfParts>
  <Manager/>
  <Company/>
  <LinksUpToDate>false</LinksUpToDate>
  <CharactersWithSpaces>522955</CharactersWithSpaces>
  <SharedDoc>false</SharedDoc>
  <HyperlinkBase/>
  <HLinks>
    <vt:vector size="54" baseType="variant">
      <vt:variant>
        <vt:i4>983059</vt:i4>
      </vt:variant>
      <vt:variant>
        <vt:i4>15</vt:i4>
      </vt:variant>
      <vt:variant>
        <vt:i4>0</vt:i4>
      </vt:variant>
      <vt:variant>
        <vt:i4>5</vt:i4>
      </vt:variant>
      <vt:variant>
        <vt:lpwstr>http://www.burlingtonbooks.es/WA</vt:lpwstr>
      </vt:variant>
      <vt:variant>
        <vt:lpwstr/>
      </vt:variant>
      <vt:variant>
        <vt:i4>1900557</vt:i4>
      </vt:variant>
      <vt:variant>
        <vt:i4>12</vt:i4>
      </vt:variant>
      <vt:variant>
        <vt:i4>0</vt:i4>
      </vt:variant>
      <vt:variant>
        <vt:i4>5</vt:i4>
      </vt:variant>
      <vt:variant>
        <vt:lpwstr>http://www.burlingtonbooks.es/IS</vt:lpwstr>
      </vt:variant>
      <vt:variant>
        <vt:lpwstr/>
      </vt:variant>
      <vt:variant>
        <vt:i4>2752599</vt:i4>
      </vt:variant>
      <vt:variant>
        <vt:i4>9</vt:i4>
      </vt:variant>
      <vt:variant>
        <vt:i4>0</vt:i4>
      </vt:variant>
      <vt:variant>
        <vt:i4>5</vt:i4>
      </vt:variant>
      <vt:variant>
        <vt:lpwstr>http://www.burlingtonbooks.com/</vt:lpwstr>
      </vt:variant>
      <vt:variant>
        <vt:lpwstr/>
      </vt:variant>
      <vt:variant>
        <vt:i4>2752599</vt:i4>
      </vt:variant>
      <vt:variant>
        <vt:i4>6</vt:i4>
      </vt:variant>
      <vt:variant>
        <vt:i4>0</vt:i4>
      </vt:variant>
      <vt:variant>
        <vt:i4>5</vt:i4>
      </vt:variant>
      <vt:variant>
        <vt:lpwstr>http://www.burlingtonbooks.com/</vt:lpwstr>
      </vt:variant>
      <vt:variant>
        <vt:lpwstr/>
      </vt:variant>
      <vt:variant>
        <vt:i4>327761</vt:i4>
      </vt:variant>
      <vt:variant>
        <vt:i4>3</vt:i4>
      </vt:variant>
      <vt:variant>
        <vt:i4>0</vt:i4>
      </vt:variant>
      <vt:variant>
        <vt:i4>5</vt:i4>
      </vt:variant>
      <vt:variant>
        <vt:lpwstr>http://www.burlingtonbooks.com)/</vt:lpwstr>
      </vt:variant>
      <vt:variant>
        <vt:lpwstr/>
      </vt:variant>
      <vt:variant>
        <vt:i4>2752599</vt:i4>
      </vt:variant>
      <vt:variant>
        <vt:i4>0</vt:i4>
      </vt:variant>
      <vt:variant>
        <vt:i4>0</vt:i4>
      </vt:variant>
      <vt:variant>
        <vt:i4>5</vt:i4>
      </vt:variant>
      <vt:variant>
        <vt:lpwstr>http://www.burlingtonbooks.com/</vt:lpwstr>
      </vt:variant>
      <vt:variant>
        <vt:lpwstr/>
      </vt:variant>
      <vt:variant>
        <vt:i4>131184</vt:i4>
      </vt:variant>
      <vt:variant>
        <vt:i4>160676</vt:i4>
      </vt:variant>
      <vt:variant>
        <vt:i4>1025</vt:i4>
      </vt:variant>
      <vt:variant>
        <vt:i4>1</vt:i4>
      </vt:variant>
      <vt:variant>
        <vt:lpwstr>Captura de pantalla 2016-07-05 a la(s) 10</vt:lpwstr>
      </vt:variant>
      <vt:variant>
        <vt:lpwstr/>
      </vt:variant>
      <vt:variant>
        <vt:i4>131184</vt:i4>
      </vt:variant>
      <vt:variant>
        <vt:i4>160679</vt:i4>
      </vt:variant>
      <vt:variant>
        <vt:i4>1026</vt:i4>
      </vt:variant>
      <vt:variant>
        <vt:i4>1</vt:i4>
      </vt:variant>
      <vt:variant>
        <vt:lpwstr>Captura de pantalla 2016-07-05 a la(s) 10</vt:lpwstr>
      </vt:variant>
      <vt:variant>
        <vt:lpwstr/>
      </vt:variant>
      <vt:variant>
        <vt:i4>7536744</vt:i4>
      </vt:variant>
      <vt:variant>
        <vt:i4>1642147</vt:i4>
      </vt:variant>
      <vt:variant>
        <vt:i4>1027</vt:i4>
      </vt:variant>
      <vt:variant>
        <vt:i4>1</vt:i4>
      </vt:variant>
      <vt:variant>
        <vt:lpwstr>Word Work File L_2104269748</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Teamwork 4 Programación didáctica (LOMCE - Andalucía)</dc:title>
  <dc:subject/>
  <dc:creator>Usuario de Microsoft Office</dc:creator>
  <cp:keywords/>
  <dc:description/>
  <cp:lastModifiedBy>Maria Trinidad Godoy Gómez</cp:lastModifiedBy>
  <cp:revision>28</cp:revision>
  <dcterms:created xsi:type="dcterms:W3CDTF">2021-11-17T11:21:00Z</dcterms:created>
  <dcterms:modified xsi:type="dcterms:W3CDTF">2022-11-13T21:12:00Z</dcterms:modified>
  <cp:category/>
</cp:coreProperties>
</file>